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21EF6" w:rsidRPr="00853BAF" w14:paraId="0CE3358A" w14:textId="77777777" w:rsidTr="00E636BA">
        <w:tc>
          <w:tcPr>
            <w:tcW w:w="9923" w:type="dxa"/>
          </w:tcPr>
          <w:p w14:paraId="0CE33582" w14:textId="77777777" w:rsidR="00721EF6" w:rsidRPr="00853BAF" w:rsidRDefault="00721EF6" w:rsidP="00721EF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0CE338D4" wp14:editId="0CE338D5">
                  <wp:extent cx="518160" cy="518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3583" w14:textId="77777777" w:rsidR="00721EF6" w:rsidRPr="00853BAF" w:rsidRDefault="00721EF6" w:rsidP="00721EF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CE33584" w14:textId="77777777" w:rsidR="00721EF6" w:rsidRPr="00853BAF" w:rsidRDefault="00721EF6" w:rsidP="00721EF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CE33585" w14:textId="77777777" w:rsidR="00721EF6" w:rsidRPr="00853BAF" w:rsidRDefault="00721EF6" w:rsidP="00721EF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CE33586" w14:textId="77777777" w:rsidR="00721EF6" w:rsidRPr="00853BAF" w:rsidRDefault="00721EF6" w:rsidP="00721EF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CE33587" w14:textId="77777777" w:rsidR="00721EF6" w:rsidRPr="00853BAF" w:rsidRDefault="00721EF6" w:rsidP="00721EF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0CE33588" w14:textId="035497EC" w:rsidR="00721EF6" w:rsidRPr="00853BAF" w:rsidRDefault="00721EF6" w:rsidP="00721EF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F6A08" w:rsidRPr="00FF6A08">
              <w:rPr>
                <w:u w:val="single"/>
              </w:rPr>
              <w:t>12.09.2022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FF6A08">
              <w:rPr>
                <w:u w:val="single"/>
              </w:rPr>
              <w:t>3263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0CE33589" w14:textId="77777777" w:rsidR="00721EF6" w:rsidRPr="00853BAF" w:rsidRDefault="00721EF6" w:rsidP="00721EF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70"/>
      </w:tblGrid>
      <w:tr w:rsidR="0051339E" w:rsidRPr="00721EF6" w14:paraId="0CE3358C" w14:textId="77777777" w:rsidTr="00721EF6">
        <w:trPr>
          <w:cantSplit/>
          <w:trHeight w:val="20"/>
        </w:trPr>
        <w:tc>
          <w:tcPr>
            <w:tcW w:w="6770" w:type="dxa"/>
          </w:tcPr>
          <w:p w14:paraId="0CE3358B" w14:textId="77777777" w:rsidR="0051339E" w:rsidRPr="00721EF6" w:rsidRDefault="0051339E" w:rsidP="00721EF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21EF6">
              <w:rPr>
                <w:sz w:val="27"/>
                <w:szCs w:val="27"/>
              </w:rPr>
              <w:t xml:space="preserve">О проекте планировки территории, </w:t>
            </w:r>
            <w:r w:rsidR="00CE0C75" w:rsidRPr="00721EF6">
              <w:rPr>
                <w:sz w:val="27"/>
                <w:szCs w:val="27"/>
              </w:rPr>
              <w:t>ограниченной пе</w:t>
            </w:r>
            <w:r w:rsidR="00CE0C75" w:rsidRPr="00721EF6">
              <w:rPr>
                <w:sz w:val="27"/>
                <w:szCs w:val="27"/>
              </w:rPr>
              <w:t>р</w:t>
            </w:r>
            <w:r w:rsidR="00CE0C75" w:rsidRPr="00721EF6">
              <w:rPr>
                <w:sz w:val="27"/>
                <w:szCs w:val="27"/>
              </w:rPr>
              <w:t>спективным направлением ул. Фрунзе, Гусинобродским шоссе, ул. Доватора, в Дзержинском районе</w:t>
            </w:r>
          </w:p>
        </w:tc>
      </w:tr>
    </w:tbl>
    <w:p w14:paraId="0CE3358D" w14:textId="77777777" w:rsidR="0051339E" w:rsidRPr="00721EF6" w:rsidRDefault="0051339E" w:rsidP="0051339E">
      <w:pPr>
        <w:tabs>
          <w:tab w:val="left" w:pos="360"/>
        </w:tabs>
        <w:spacing w:line="240" w:lineRule="atLeast"/>
        <w:contextualSpacing/>
        <w:rPr>
          <w:sz w:val="20"/>
        </w:rPr>
      </w:pPr>
    </w:p>
    <w:p w14:paraId="0CE3358E" w14:textId="77777777" w:rsidR="007C7D90" w:rsidRPr="00721EF6" w:rsidRDefault="007C7D90" w:rsidP="0051339E">
      <w:pPr>
        <w:tabs>
          <w:tab w:val="left" w:pos="360"/>
        </w:tabs>
        <w:spacing w:line="240" w:lineRule="atLeast"/>
        <w:contextualSpacing/>
        <w:rPr>
          <w:sz w:val="20"/>
        </w:rPr>
      </w:pPr>
    </w:p>
    <w:p w14:paraId="0CE3358F" w14:textId="77777777" w:rsidR="0051339E" w:rsidRPr="00721EF6" w:rsidRDefault="00102251" w:rsidP="0051339E">
      <w:pPr>
        <w:spacing w:line="240" w:lineRule="atLeast"/>
        <w:rPr>
          <w:sz w:val="27"/>
          <w:szCs w:val="27"/>
        </w:rPr>
      </w:pPr>
      <w:r w:rsidRPr="00721EF6">
        <w:rPr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721EF6">
        <w:rPr>
          <w:sz w:val="27"/>
          <w:szCs w:val="27"/>
        </w:rPr>
        <w:t>а</w:t>
      </w:r>
      <w:r w:rsidRPr="00721EF6">
        <w:rPr>
          <w:sz w:val="27"/>
          <w:szCs w:val="27"/>
        </w:rPr>
        <w:t xml:space="preserve">питального строительства, определения характеристик и очередности планируемого развития территории, с учетом протокола </w:t>
      </w:r>
      <w:r w:rsidRPr="00721EF6">
        <w:rPr>
          <w:rFonts w:eastAsia="Calibri"/>
          <w:sz w:val="27"/>
          <w:szCs w:val="27"/>
        </w:rPr>
        <w:t>общественных обсуждений</w:t>
      </w:r>
      <w:r w:rsidRPr="00721EF6">
        <w:rPr>
          <w:sz w:val="27"/>
          <w:szCs w:val="27"/>
        </w:rPr>
        <w:t xml:space="preserve"> и заключения о результатах </w:t>
      </w:r>
      <w:r w:rsidRPr="00721EF6">
        <w:rPr>
          <w:rFonts w:eastAsia="Calibri"/>
          <w:sz w:val="27"/>
          <w:szCs w:val="27"/>
        </w:rPr>
        <w:t>общественных обсуждений</w:t>
      </w:r>
      <w:r w:rsidR="0051339E" w:rsidRPr="00721EF6">
        <w:rPr>
          <w:sz w:val="27"/>
          <w:szCs w:val="27"/>
        </w:rPr>
        <w:t>, в соответствии с Градостроительным коде</w:t>
      </w:r>
      <w:r w:rsidR="0051339E" w:rsidRPr="00721EF6">
        <w:rPr>
          <w:sz w:val="27"/>
          <w:szCs w:val="27"/>
        </w:rPr>
        <w:t>к</w:t>
      </w:r>
      <w:r w:rsidR="0051339E" w:rsidRPr="00721EF6">
        <w:rPr>
          <w:sz w:val="27"/>
          <w:szCs w:val="27"/>
        </w:rPr>
        <w:t>сом Российской Федерации, решением Совета депутатов города Новосибирска от 24.05.2017 № 411 «О Порядке подготовки документации по планировке территории, внесе</w:t>
      </w:r>
      <w:r w:rsidR="00CD6FC9" w:rsidRPr="00721EF6">
        <w:rPr>
          <w:sz w:val="27"/>
          <w:szCs w:val="27"/>
        </w:rPr>
        <w:t>ния в нее изменений</w:t>
      </w:r>
      <w:r w:rsidR="0051339E" w:rsidRPr="00721EF6">
        <w:rPr>
          <w:sz w:val="27"/>
          <w:szCs w:val="27"/>
        </w:rPr>
        <w:t xml:space="preserve"> и ее отмены и признании утратившими силу отдельных решений Совета депутатов города Новосибирска», постановлением мэрии города Новосибирска </w:t>
      </w:r>
      <w:r w:rsidR="0024235A" w:rsidRPr="00721EF6">
        <w:rPr>
          <w:rFonts w:eastAsia="Calibri"/>
          <w:sz w:val="27"/>
          <w:szCs w:val="27"/>
        </w:rPr>
        <w:t>от 11.12.2019 № </w:t>
      </w:r>
      <w:r w:rsidR="00CE0C75" w:rsidRPr="00721EF6">
        <w:rPr>
          <w:rFonts w:eastAsia="Calibri"/>
          <w:sz w:val="27"/>
          <w:szCs w:val="27"/>
        </w:rPr>
        <w:t>4491 «О подготовке проекта планировки и проектов межевания территории, ограниченной перспективным направлением ул. Фрунзе,</w:t>
      </w:r>
      <w:r w:rsidR="00ED6021" w:rsidRPr="00721EF6">
        <w:rPr>
          <w:rFonts w:eastAsia="Calibri"/>
          <w:sz w:val="27"/>
          <w:szCs w:val="27"/>
        </w:rPr>
        <w:t xml:space="preserve"> перспективной магистралью, </w:t>
      </w:r>
      <w:r w:rsidR="00CE0C75" w:rsidRPr="00721EF6">
        <w:rPr>
          <w:rFonts w:eastAsia="Calibri"/>
          <w:sz w:val="27"/>
          <w:szCs w:val="27"/>
        </w:rPr>
        <w:t>Гусинобродским шоссе, ул. Доватора, в</w:t>
      </w:r>
      <w:r w:rsidR="00721EF6" w:rsidRPr="00721EF6">
        <w:rPr>
          <w:rFonts w:eastAsia="Calibri"/>
          <w:sz w:val="27"/>
          <w:szCs w:val="27"/>
        </w:rPr>
        <w:t xml:space="preserve"> </w:t>
      </w:r>
      <w:r w:rsidR="00CE0C75" w:rsidRPr="00721EF6">
        <w:rPr>
          <w:rFonts w:eastAsia="Calibri"/>
          <w:sz w:val="27"/>
          <w:szCs w:val="27"/>
        </w:rPr>
        <w:t>Дзержинском районе»</w:t>
      </w:r>
      <w:r w:rsidR="00ED6021" w:rsidRPr="00721EF6">
        <w:rPr>
          <w:rFonts w:eastAsia="Calibri"/>
          <w:sz w:val="27"/>
          <w:szCs w:val="27"/>
        </w:rPr>
        <w:t xml:space="preserve">, </w:t>
      </w:r>
      <w:r w:rsidR="0051339E" w:rsidRPr="00721EF6">
        <w:rPr>
          <w:sz w:val="27"/>
          <w:szCs w:val="27"/>
        </w:rPr>
        <w:t>руководствуясь Уставом города Новосибирска, ПОСТАНОВЛЯЮ:</w:t>
      </w:r>
    </w:p>
    <w:p w14:paraId="0CE33590" w14:textId="77777777" w:rsidR="0051339E" w:rsidRPr="00721EF6" w:rsidRDefault="0051339E" w:rsidP="000E4891">
      <w:pPr>
        <w:autoSpaceDE w:val="0"/>
        <w:autoSpaceDN w:val="0"/>
        <w:adjustRightInd w:val="0"/>
        <w:rPr>
          <w:sz w:val="27"/>
          <w:szCs w:val="27"/>
        </w:rPr>
      </w:pPr>
      <w:r w:rsidRPr="00721EF6">
        <w:rPr>
          <w:rFonts w:eastAsia="Calibri"/>
          <w:sz w:val="27"/>
          <w:szCs w:val="27"/>
        </w:rPr>
        <w:t xml:space="preserve">1. Утвердить проект планировки территории, </w:t>
      </w:r>
      <w:r w:rsidR="00CE0C75" w:rsidRPr="00721EF6">
        <w:rPr>
          <w:rFonts w:eastAsia="Calibri"/>
          <w:sz w:val="27"/>
          <w:szCs w:val="27"/>
        </w:rPr>
        <w:t>ограниченной перспективным направлением ул. Фрунзе,</w:t>
      </w:r>
      <w:r w:rsidR="00C6543A" w:rsidRPr="00721EF6">
        <w:rPr>
          <w:rFonts w:eastAsia="Calibri"/>
          <w:sz w:val="27"/>
          <w:szCs w:val="27"/>
        </w:rPr>
        <w:t xml:space="preserve"> </w:t>
      </w:r>
      <w:r w:rsidR="00CE0C75" w:rsidRPr="00721EF6">
        <w:rPr>
          <w:rFonts w:eastAsia="Calibri"/>
          <w:sz w:val="27"/>
          <w:szCs w:val="27"/>
        </w:rPr>
        <w:t xml:space="preserve">Гусинобродским шоссе, ул. Доватора, в Дзержинском районе </w:t>
      </w:r>
      <w:r w:rsidRPr="00721EF6">
        <w:rPr>
          <w:rFonts w:eastAsia="Calibri"/>
          <w:sz w:val="27"/>
          <w:szCs w:val="27"/>
        </w:rPr>
        <w:t>(приложение).</w:t>
      </w:r>
    </w:p>
    <w:p w14:paraId="0CE33591" w14:textId="77777777" w:rsidR="0051339E" w:rsidRPr="00721EF6" w:rsidRDefault="0052389B" w:rsidP="00CE0C75">
      <w:pPr>
        <w:spacing w:line="240" w:lineRule="atLeast"/>
        <w:rPr>
          <w:sz w:val="27"/>
          <w:szCs w:val="27"/>
        </w:rPr>
      </w:pPr>
      <w:r w:rsidRPr="00721EF6">
        <w:rPr>
          <w:sz w:val="27"/>
          <w:szCs w:val="27"/>
        </w:rPr>
        <w:t>2</w:t>
      </w:r>
      <w:r w:rsidR="0051339E" w:rsidRPr="00721EF6">
        <w:rPr>
          <w:sz w:val="27"/>
          <w:szCs w:val="27"/>
        </w:rPr>
        <w:t>. </w:t>
      </w:r>
      <w:r w:rsidR="00551209" w:rsidRPr="00721EF6">
        <w:rPr>
          <w:sz w:val="27"/>
          <w:szCs w:val="27"/>
        </w:rPr>
        <w:t>Признать утратившим</w:t>
      </w:r>
      <w:r w:rsidR="003B306F" w:rsidRPr="00721EF6">
        <w:rPr>
          <w:sz w:val="27"/>
          <w:szCs w:val="27"/>
        </w:rPr>
        <w:t>и</w:t>
      </w:r>
      <w:r w:rsidR="00551209" w:rsidRPr="00721EF6">
        <w:rPr>
          <w:sz w:val="27"/>
          <w:szCs w:val="27"/>
        </w:rPr>
        <w:t xml:space="preserve"> силу</w:t>
      </w:r>
      <w:r w:rsidR="003B306F" w:rsidRPr="00721EF6">
        <w:rPr>
          <w:sz w:val="27"/>
          <w:szCs w:val="27"/>
        </w:rPr>
        <w:t xml:space="preserve"> пункт 1,</w:t>
      </w:r>
      <w:r w:rsidR="00551209" w:rsidRPr="00721EF6">
        <w:rPr>
          <w:sz w:val="27"/>
          <w:szCs w:val="27"/>
        </w:rPr>
        <w:t xml:space="preserve"> </w:t>
      </w:r>
      <w:r w:rsidR="003B306F" w:rsidRPr="00721EF6">
        <w:rPr>
          <w:sz w:val="27"/>
          <w:szCs w:val="27"/>
        </w:rPr>
        <w:t xml:space="preserve">приложение 1 к </w:t>
      </w:r>
      <w:r w:rsidR="00551209" w:rsidRPr="00721EF6">
        <w:rPr>
          <w:sz w:val="27"/>
          <w:szCs w:val="27"/>
        </w:rPr>
        <w:t>постановлени</w:t>
      </w:r>
      <w:r w:rsidR="003B306F" w:rsidRPr="00721EF6">
        <w:rPr>
          <w:sz w:val="27"/>
          <w:szCs w:val="27"/>
        </w:rPr>
        <w:t>ю</w:t>
      </w:r>
      <w:r w:rsidR="00551209" w:rsidRPr="00721EF6">
        <w:rPr>
          <w:sz w:val="27"/>
          <w:szCs w:val="27"/>
        </w:rPr>
        <w:t xml:space="preserve"> мэрии города Новосибирска </w:t>
      </w:r>
      <w:r w:rsidR="00CE0C75" w:rsidRPr="00721EF6">
        <w:rPr>
          <w:sz w:val="27"/>
          <w:szCs w:val="27"/>
        </w:rPr>
        <w:t>от</w:t>
      </w:r>
      <w:r w:rsidR="00721EF6" w:rsidRPr="00721EF6">
        <w:rPr>
          <w:sz w:val="27"/>
          <w:szCs w:val="27"/>
        </w:rPr>
        <w:t xml:space="preserve"> </w:t>
      </w:r>
      <w:r w:rsidR="00CE0C75" w:rsidRPr="00721EF6">
        <w:rPr>
          <w:sz w:val="27"/>
          <w:szCs w:val="27"/>
        </w:rPr>
        <w:t>19.03.2019 № 938 «О проекте планировки и проектах меж</w:t>
      </w:r>
      <w:r w:rsidR="00CE0C75" w:rsidRPr="00721EF6">
        <w:rPr>
          <w:sz w:val="27"/>
          <w:szCs w:val="27"/>
        </w:rPr>
        <w:t>е</w:t>
      </w:r>
      <w:r w:rsidR="00CE0C75" w:rsidRPr="00721EF6">
        <w:rPr>
          <w:sz w:val="27"/>
          <w:szCs w:val="27"/>
        </w:rPr>
        <w:t>вания территории, ограниченной перспективным направлением ул. Фрунзе, перспе</w:t>
      </w:r>
      <w:r w:rsidR="00CE0C75" w:rsidRPr="00721EF6">
        <w:rPr>
          <w:sz w:val="27"/>
          <w:szCs w:val="27"/>
        </w:rPr>
        <w:t>к</w:t>
      </w:r>
      <w:r w:rsidR="00CE0C75" w:rsidRPr="00721EF6">
        <w:rPr>
          <w:sz w:val="27"/>
          <w:szCs w:val="27"/>
        </w:rPr>
        <w:t>тивной магистралью, Гусинобродским шоссе, ул. Доватора, в Дзержинском районе</w:t>
      </w:r>
      <w:r w:rsidR="00551209" w:rsidRPr="00721EF6">
        <w:rPr>
          <w:sz w:val="27"/>
          <w:szCs w:val="27"/>
        </w:rPr>
        <w:t>»</w:t>
      </w:r>
      <w:r w:rsidR="0051339E" w:rsidRPr="00721EF6">
        <w:rPr>
          <w:sz w:val="27"/>
          <w:szCs w:val="27"/>
        </w:rPr>
        <w:t>.</w:t>
      </w:r>
    </w:p>
    <w:p w14:paraId="0CE33592" w14:textId="77777777" w:rsidR="0051339E" w:rsidRPr="00721EF6" w:rsidRDefault="0052389B" w:rsidP="00CE0C75">
      <w:pPr>
        <w:spacing w:line="240" w:lineRule="atLeast"/>
        <w:rPr>
          <w:rFonts w:eastAsia="Calibri"/>
          <w:sz w:val="27"/>
          <w:szCs w:val="27"/>
        </w:rPr>
      </w:pPr>
      <w:r w:rsidRPr="00721EF6">
        <w:rPr>
          <w:rFonts w:eastAsia="Calibri"/>
          <w:sz w:val="27"/>
          <w:szCs w:val="27"/>
        </w:rPr>
        <w:t>3</w:t>
      </w:r>
      <w:r w:rsidR="0051339E" w:rsidRPr="00721EF6">
        <w:rPr>
          <w:rFonts w:eastAsia="Calibri"/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51339E" w:rsidRPr="00721EF6">
        <w:rPr>
          <w:rFonts w:eastAsia="Calibri"/>
          <w:sz w:val="27"/>
          <w:szCs w:val="27"/>
        </w:rPr>
        <w:t>а</w:t>
      </w:r>
      <w:r w:rsidR="0051339E" w:rsidRPr="00721EF6">
        <w:rPr>
          <w:rFonts w:eastAsia="Calibri"/>
          <w:sz w:val="27"/>
          <w:szCs w:val="27"/>
        </w:rPr>
        <w:t>ционно-телекоммуникационной сети «Интернет».</w:t>
      </w:r>
    </w:p>
    <w:p w14:paraId="0CE33593" w14:textId="77777777" w:rsidR="0051339E" w:rsidRPr="00721EF6" w:rsidRDefault="0052389B" w:rsidP="0051339E">
      <w:pPr>
        <w:pStyle w:val="S2"/>
        <w:spacing w:line="240" w:lineRule="atLeast"/>
        <w:rPr>
          <w:sz w:val="27"/>
          <w:szCs w:val="27"/>
        </w:rPr>
      </w:pPr>
      <w:r w:rsidRPr="00721EF6">
        <w:rPr>
          <w:sz w:val="27"/>
          <w:szCs w:val="27"/>
        </w:rPr>
        <w:t>4</w:t>
      </w:r>
      <w:r w:rsidR="0051339E" w:rsidRPr="00721EF6">
        <w:rPr>
          <w:sz w:val="27"/>
          <w:szCs w:val="27"/>
        </w:rPr>
        <w:t>. Департаменту информационной политики мэрии города Новосибирска в т</w:t>
      </w:r>
      <w:r w:rsidR="0051339E" w:rsidRPr="00721EF6">
        <w:rPr>
          <w:sz w:val="27"/>
          <w:szCs w:val="27"/>
        </w:rPr>
        <w:t>е</w:t>
      </w:r>
      <w:r w:rsidR="0051339E" w:rsidRPr="00721EF6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51339E" w:rsidRPr="00721EF6">
        <w:rPr>
          <w:sz w:val="27"/>
          <w:szCs w:val="27"/>
        </w:rPr>
        <w:t>в</w:t>
      </w:r>
      <w:r w:rsidR="0051339E" w:rsidRPr="00721EF6">
        <w:rPr>
          <w:sz w:val="27"/>
          <w:szCs w:val="27"/>
        </w:rPr>
        <w:t>ления.</w:t>
      </w:r>
    </w:p>
    <w:p w14:paraId="0CE33594" w14:textId="77777777" w:rsidR="0051339E" w:rsidRPr="00721EF6" w:rsidRDefault="0052389B" w:rsidP="0051339E">
      <w:pPr>
        <w:pStyle w:val="S2"/>
        <w:spacing w:line="240" w:lineRule="atLeast"/>
        <w:rPr>
          <w:sz w:val="27"/>
          <w:szCs w:val="27"/>
        </w:rPr>
      </w:pPr>
      <w:r w:rsidRPr="00721EF6">
        <w:rPr>
          <w:sz w:val="27"/>
          <w:szCs w:val="27"/>
        </w:rPr>
        <w:t>5</w:t>
      </w:r>
      <w:r w:rsidR="0051339E" w:rsidRPr="00721EF6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51339E" w:rsidRPr="00721EF6">
        <w:rPr>
          <w:sz w:val="27"/>
          <w:szCs w:val="27"/>
        </w:rPr>
        <w:t>о</w:t>
      </w:r>
      <w:r w:rsidR="0051339E" w:rsidRPr="00721EF6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21EF6" w:rsidRPr="00721EF6" w14:paraId="0CE33597" w14:textId="77777777" w:rsidTr="00E636BA">
        <w:tc>
          <w:tcPr>
            <w:tcW w:w="6946" w:type="dxa"/>
          </w:tcPr>
          <w:p w14:paraId="0CE33595" w14:textId="77777777" w:rsidR="00721EF6" w:rsidRPr="00721EF6" w:rsidRDefault="00721EF6" w:rsidP="00721EF6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721EF6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CE33596" w14:textId="77777777" w:rsidR="00721EF6" w:rsidRPr="00721EF6" w:rsidRDefault="00721EF6" w:rsidP="00E636BA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21EF6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0CE33598" w14:textId="77777777" w:rsidR="009C7DD4" w:rsidRPr="007C7D90" w:rsidRDefault="009C7DD4" w:rsidP="0051339E">
      <w:pPr>
        <w:suppressAutoHyphens/>
        <w:spacing w:line="240" w:lineRule="atLeast"/>
        <w:ind w:firstLine="0"/>
        <w:rPr>
          <w:b/>
          <w:sz w:val="22"/>
          <w:szCs w:val="22"/>
        </w:rPr>
      </w:pPr>
    </w:p>
    <w:p w14:paraId="0CE33599" w14:textId="77777777" w:rsidR="0051339E" w:rsidRPr="00721EF6" w:rsidRDefault="0051339E" w:rsidP="00721EF6">
      <w:pPr>
        <w:suppressAutoHyphens/>
        <w:spacing w:line="240" w:lineRule="exact"/>
        <w:ind w:firstLine="0"/>
        <w:rPr>
          <w:sz w:val="24"/>
          <w:szCs w:val="24"/>
        </w:rPr>
      </w:pPr>
      <w:r w:rsidRPr="00721EF6">
        <w:rPr>
          <w:sz w:val="24"/>
          <w:szCs w:val="24"/>
        </w:rPr>
        <w:t>Кучинская</w:t>
      </w:r>
    </w:p>
    <w:p w14:paraId="0CE3359A" w14:textId="77777777" w:rsidR="0051339E" w:rsidRPr="00721EF6" w:rsidRDefault="0051339E" w:rsidP="00721EF6">
      <w:pPr>
        <w:suppressAutoHyphens/>
        <w:spacing w:line="240" w:lineRule="exact"/>
        <w:ind w:firstLine="0"/>
        <w:rPr>
          <w:sz w:val="24"/>
          <w:szCs w:val="24"/>
        </w:rPr>
      </w:pPr>
      <w:r w:rsidRPr="00721EF6">
        <w:rPr>
          <w:sz w:val="24"/>
          <w:szCs w:val="24"/>
        </w:rPr>
        <w:t>2275337</w:t>
      </w:r>
    </w:p>
    <w:p w14:paraId="0CE3359B" w14:textId="77777777" w:rsidR="002B23AB" w:rsidRPr="00721EF6" w:rsidRDefault="0051339E" w:rsidP="00721EF6">
      <w:pPr>
        <w:spacing w:line="240" w:lineRule="exact"/>
        <w:ind w:firstLine="0"/>
        <w:rPr>
          <w:sz w:val="24"/>
          <w:szCs w:val="24"/>
        </w:rPr>
        <w:sectPr w:rsidR="002B23AB" w:rsidRPr="00721EF6" w:rsidSect="00721EF6">
          <w:headerReference w:type="default" r:id="rId10"/>
          <w:pgSz w:w="11906" w:h="16838" w:code="9"/>
          <w:pgMar w:top="1134" w:right="567" w:bottom="568" w:left="1418" w:header="709" w:footer="0" w:gutter="0"/>
          <w:pgNumType w:start="1"/>
          <w:cols w:space="708"/>
          <w:titlePg/>
          <w:docGrid w:linePitch="381"/>
        </w:sectPr>
      </w:pPr>
      <w:r w:rsidRPr="00721EF6">
        <w:rPr>
          <w:sz w:val="24"/>
          <w:szCs w:val="24"/>
        </w:rPr>
        <w:t>ГУАиГ</w:t>
      </w:r>
    </w:p>
    <w:p w14:paraId="0CE3359C" w14:textId="77777777" w:rsidR="009C1F51" w:rsidRPr="005668BC" w:rsidRDefault="009C1F51" w:rsidP="00B13FB4">
      <w:pPr>
        <w:ind w:left="6521" w:firstLine="0"/>
        <w:jc w:val="left"/>
        <w:rPr>
          <w:szCs w:val="28"/>
        </w:rPr>
      </w:pPr>
      <w:r w:rsidRPr="005668BC">
        <w:rPr>
          <w:szCs w:val="28"/>
        </w:rPr>
        <w:lastRenderedPageBreak/>
        <w:t>Приложение</w:t>
      </w:r>
      <w:r w:rsidR="00315D45" w:rsidRPr="005668BC">
        <w:rPr>
          <w:szCs w:val="28"/>
        </w:rPr>
        <w:t xml:space="preserve"> </w:t>
      </w:r>
    </w:p>
    <w:p w14:paraId="0CE3359D" w14:textId="77777777" w:rsidR="009C1F51" w:rsidRPr="005668BC" w:rsidRDefault="009C1F51" w:rsidP="00B13F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668BC">
        <w:rPr>
          <w:szCs w:val="28"/>
        </w:rPr>
        <w:t>к постановлению мэрии</w:t>
      </w:r>
    </w:p>
    <w:p w14:paraId="0CE3359E" w14:textId="77777777" w:rsidR="009C1F51" w:rsidRPr="005668BC" w:rsidRDefault="009C1F51" w:rsidP="00B13F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668BC">
        <w:rPr>
          <w:szCs w:val="28"/>
        </w:rPr>
        <w:t>города Новосибирска</w:t>
      </w:r>
    </w:p>
    <w:p w14:paraId="0CE3359F" w14:textId="49C0EC1A" w:rsidR="009C1F51" w:rsidRPr="005668BC" w:rsidRDefault="009C1F51" w:rsidP="00B13FB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668BC">
        <w:rPr>
          <w:szCs w:val="28"/>
        </w:rPr>
        <w:t xml:space="preserve">от </w:t>
      </w:r>
      <w:r w:rsidR="00FF6A08" w:rsidRPr="00FF6A08">
        <w:rPr>
          <w:szCs w:val="28"/>
          <w:u w:val="single"/>
        </w:rPr>
        <w:t>12.09.2022</w:t>
      </w:r>
      <w:r w:rsidRPr="005668BC">
        <w:rPr>
          <w:szCs w:val="28"/>
        </w:rPr>
        <w:t xml:space="preserve"> </w:t>
      </w:r>
      <w:r w:rsidR="004A132F" w:rsidRPr="005668BC">
        <w:rPr>
          <w:szCs w:val="28"/>
        </w:rPr>
        <w:t>№</w:t>
      </w:r>
      <w:r w:rsidR="002B23AB" w:rsidRPr="005668BC">
        <w:rPr>
          <w:szCs w:val="28"/>
        </w:rPr>
        <w:t xml:space="preserve"> </w:t>
      </w:r>
      <w:r w:rsidR="00FF6A08">
        <w:rPr>
          <w:szCs w:val="28"/>
          <w:u w:val="single"/>
        </w:rPr>
        <w:t>3263</w:t>
      </w:r>
      <w:bookmarkStart w:id="0" w:name="_GoBack"/>
      <w:bookmarkEnd w:id="0"/>
    </w:p>
    <w:p w14:paraId="0CE335A0" w14:textId="77777777" w:rsidR="002B23AB" w:rsidRPr="005668BC" w:rsidRDefault="002B23AB" w:rsidP="00374D88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14:paraId="0CE335A1" w14:textId="77777777" w:rsidR="009C1F51" w:rsidRPr="005668BC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0CE335A2" w14:textId="77777777" w:rsidR="009C1F51" w:rsidRPr="005668BC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5668BC">
        <w:rPr>
          <w:b/>
          <w:szCs w:val="28"/>
        </w:rPr>
        <w:t>ПРОЕКТ</w:t>
      </w:r>
    </w:p>
    <w:p w14:paraId="0CE335A3" w14:textId="77777777" w:rsidR="00B13FB4" w:rsidRPr="005668BC" w:rsidRDefault="009C1F51" w:rsidP="00DC61B6">
      <w:pPr>
        <w:widowControl w:val="0"/>
        <w:ind w:firstLine="0"/>
        <w:jc w:val="center"/>
        <w:rPr>
          <w:rFonts w:eastAsia="Calibri"/>
          <w:b/>
          <w:sz w:val="27"/>
          <w:szCs w:val="27"/>
        </w:rPr>
      </w:pPr>
      <w:r w:rsidRPr="005668BC">
        <w:rPr>
          <w:b/>
          <w:szCs w:val="28"/>
        </w:rPr>
        <w:t xml:space="preserve">планировки </w:t>
      </w:r>
      <w:r w:rsidR="001121CF" w:rsidRPr="005668BC">
        <w:rPr>
          <w:b/>
          <w:szCs w:val="28"/>
        </w:rPr>
        <w:t xml:space="preserve">территории, </w:t>
      </w:r>
      <w:r w:rsidR="00DC61B6" w:rsidRPr="005668BC">
        <w:rPr>
          <w:rFonts w:eastAsia="Calibri"/>
          <w:b/>
          <w:sz w:val="27"/>
          <w:szCs w:val="27"/>
        </w:rPr>
        <w:t xml:space="preserve">ограниченной перспективным направлением ул. Фрунзе, Гусинобродским шоссе, ул. Доватора, </w:t>
      </w:r>
    </w:p>
    <w:p w14:paraId="0CE335A4" w14:textId="77777777" w:rsidR="009F4336" w:rsidRPr="005668BC" w:rsidRDefault="00DC61B6" w:rsidP="00DC61B6">
      <w:pPr>
        <w:widowControl w:val="0"/>
        <w:ind w:firstLine="0"/>
        <w:jc w:val="center"/>
        <w:rPr>
          <w:b/>
        </w:rPr>
      </w:pPr>
      <w:r w:rsidRPr="005668BC">
        <w:rPr>
          <w:rFonts w:eastAsia="Calibri"/>
          <w:b/>
          <w:sz w:val="27"/>
          <w:szCs w:val="27"/>
        </w:rPr>
        <w:t>в Дзержинском районе</w:t>
      </w:r>
    </w:p>
    <w:p w14:paraId="0CE335A5" w14:textId="77777777" w:rsidR="00F03E76" w:rsidRPr="005668BC" w:rsidRDefault="00F03E76" w:rsidP="00F03E76">
      <w:pPr>
        <w:widowControl w:val="0"/>
        <w:ind w:firstLine="0"/>
        <w:jc w:val="center"/>
        <w:rPr>
          <w:b/>
          <w:szCs w:val="28"/>
        </w:rPr>
      </w:pPr>
    </w:p>
    <w:p w14:paraId="0CE335A6" w14:textId="77777777" w:rsidR="009C1F51" w:rsidRPr="005668BC" w:rsidRDefault="009C1F51" w:rsidP="009C1F51">
      <w:pPr>
        <w:autoSpaceDE w:val="0"/>
        <w:autoSpaceDN w:val="0"/>
        <w:adjustRightInd w:val="0"/>
        <w:rPr>
          <w:szCs w:val="28"/>
        </w:rPr>
      </w:pPr>
      <w:r w:rsidRPr="005668BC">
        <w:rPr>
          <w:szCs w:val="28"/>
        </w:rPr>
        <w:t>1. Чертеж планировки территории (приложение 1).</w:t>
      </w:r>
    </w:p>
    <w:p w14:paraId="0CE335A7" w14:textId="77777777" w:rsidR="009C1F51" w:rsidRPr="005668BC" w:rsidRDefault="009C1F51" w:rsidP="009C1F51">
      <w:pPr>
        <w:autoSpaceDE w:val="0"/>
        <w:autoSpaceDN w:val="0"/>
        <w:adjustRightInd w:val="0"/>
        <w:rPr>
          <w:szCs w:val="28"/>
        </w:rPr>
      </w:pPr>
      <w:r w:rsidRPr="005668BC">
        <w:t>2. </w:t>
      </w:r>
      <w:r w:rsidRPr="005668BC">
        <w:rPr>
          <w:szCs w:val="28"/>
        </w:rPr>
        <w:t>Положение о характеристиках планируемого развития территории (пр</w:t>
      </w:r>
      <w:r w:rsidRPr="005668BC">
        <w:rPr>
          <w:szCs w:val="28"/>
        </w:rPr>
        <w:t>и</w:t>
      </w:r>
      <w:r w:rsidRPr="005668BC">
        <w:rPr>
          <w:szCs w:val="28"/>
        </w:rPr>
        <w:t>ложение 2).</w:t>
      </w:r>
    </w:p>
    <w:p w14:paraId="0CE335A8" w14:textId="77777777" w:rsidR="009C1F51" w:rsidRPr="005668BC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5668BC">
        <w:rPr>
          <w:szCs w:val="28"/>
        </w:rPr>
        <w:t>3. Положения об очередности планируемого развития территории (прил</w:t>
      </w:r>
      <w:r w:rsidRPr="005668BC">
        <w:rPr>
          <w:szCs w:val="28"/>
        </w:rPr>
        <w:t>о</w:t>
      </w:r>
      <w:r w:rsidRPr="005668BC">
        <w:rPr>
          <w:szCs w:val="28"/>
        </w:rPr>
        <w:t>жение 3).</w:t>
      </w:r>
    </w:p>
    <w:p w14:paraId="0CE335A9" w14:textId="77777777" w:rsidR="009C1F51" w:rsidRPr="005668BC" w:rsidRDefault="009C1F51" w:rsidP="007E05A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5668BC">
        <w:rPr>
          <w:szCs w:val="28"/>
        </w:rPr>
        <w:t>____________</w:t>
      </w:r>
    </w:p>
    <w:p w14:paraId="0CE335AA" w14:textId="77777777" w:rsidR="009C1F51" w:rsidRPr="005668BC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0CE335AB" w14:textId="77777777" w:rsidR="004B6343" w:rsidRPr="005668BC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CE335AC" w14:textId="77777777" w:rsidR="002A3B33" w:rsidRPr="005668BC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0CE335AD" w14:textId="77777777" w:rsidR="009B22BB" w:rsidRPr="005668BC" w:rsidRDefault="009B22BB" w:rsidP="00270984">
      <w:pPr>
        <w:ind w:firstLine="0"/>
        <w:jc w:val="center"/>
        <w:rPr>
          <w:sz w:val="24"/>
        </w:rPr>
        <w:sectPr w:rsidR="009B22BB" w:rsidRPr="005668BC" w:rsidSect="007C7D90">
          <w:pgSz w:w="11907" w:h="16839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0CE335AE" w14:textId="77777777" w:rsidR="00406EA3" w:rsidRPr="005668BC" w:rsidRDefault="00635018" w:rsidP="00F26E80">
      <w:pPr>
        <w:ind w:firstLine="0"/>
        <w:rPr>
          <w:sz w:val="24"/>
        </w:rPr>
        <w:sectPr w:rsidR="00406EA3" w:rsidRPr="005668BC" w:rsidSect="00F26E80">
          <w:headerReference w:type="first" r:id="rId11"/>
          <w:pgSz w:w="23814" w:h="16839" w:orient="landscape" w:code="8"/>
          <w:pgMar w:top="426" w:right="850" w:bottom="566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0CE338D6" wp14:editId="0CE338D7">
            <wp:extent cx="13681710" cy="9651365"/>
            <wp:effectExtent l="19050" t="0" r="0" b="0"/>
            <wp:docPr id="2" name="Рисунок 1" descr="Чертёж планировки территории (Приложение 1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планировки территории (Приложение 1) 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35AF" w14:textId="77777777" w:rsidR="008B70C3" w:rsidRPr="005668BC" w:rsidRDefault="008B70C3" w:rsidP="001F145B">
      <w:pPr>
        <w:widowControl w:val="0"/>
        <w:ind w:left="6804" w:firstLine="0"/>
        <w:rPr>
          <w:sz w:val="24"/>
          <w:szCs w:val="24"/>
        </w:rPr>
      </w:pPr>
      <w:r w:rsidRPr="005668BC">
        <w:rPr>
          <w:sz w:val="24"/>
          <w:szCs w:val="24"/>
        </w:rPr>
        <w:lastRenderedPageBreak/>
        <w:t xml:space="preserve">Приложение 2 </w:t>
      </w:r>
    </w:p>
    <w:p w14:paraId="0CE335B0" w14:textId="77777777" w:rsidR="008B70C3" w:rsidRPr="005668BC" w:rsidRDefault="008B70C3" w:rsidP="001F145B">
      <w:pPr>
        <w:widowControl w:val="0"/>
        <w:ind w:left="6804" w:firstLine="0"/>
        <w:rPr>
          <w:sz w:val="24"/>
          <w:szCs w:val="24"/>
        </w:rPr>
      </w:pPr>
      <w:r w:rsidRPr="005668BC">
        <w:rPr>
          <w:sz w:val="24"/>
          <w:szCs w:val="24"/>
        </w:rPr>
        <w:t>к проекту планировки терр</w:t>
      </w:r>
      <w:r w:rsidRPr="005668BC">
        <w:rPr>
          <w:sz w:val="24"/>
          <w:szCs w:val="24"/>
        </w:rPr>
        <w:t>и</w:t>
      </w:r>
      <w:r w:rsidRPr="005668BC">
        <w:rPr>
          <w:sz w:val="24"/>
          <w:szCs w:val="24"/>
        </w:rPr>
        <w:t>тории, ограниченной пе</w:t>
      </w:r>
      <w:r w:rsidRPr="005668BC">
        <w:rPr>
          <w:sz w:val="24"/>
          <w:szCs w:val="24"/>
        </w:rPr>
        <w:t>р</w:t>
      </w:r>
      <w:r w:rsidRPr="005668BC">
        <w:rPr>
          <w:sz w:val="24"/>
          <w:szCs w:val="24"/>
        </w:rPr>
        <w:t>спективным направлением ул. Фрунзе, Гусинобродским шоссе, ул.</w:t>
      </w:r>
      <w:r w:rsidR="001F145B" w:rsidRPr="005668BC">
        <w:rPr>
          <w:sz w:val="24"/>
          <w:szCs w:val="24"/>
        </w:rPr>
        <w:t xml:space="preserve"> </w:t>
      </w:r>
      <w:r w:rsidRPr="005668BC">
        <w:rPr>
          <w:sz w:val="24"/>
          <w:szCs w:val="24"/>
        </w:rPr>
        <w:t>Доватора, в</w:t>
      </w:r>
      <w:r w:rsidR="001F145B" w:rsidRPr="005668BC">
        <w:rPr>
          <w:sz w:val="24"/>
          <w:szCs w:val="24"/>
        </w:rPr>
        <w:t xml:space="preserve"> </w:t>
      </w:r>
      <w:r w:rsidRPr="005668BC">
        <w:rPr>
          <w:sz w:val="24"/>
          <w:szCs w:val="24"/>
        </w:rPr>
        <w:t>Дзе</w:t>
      </w:r>
      <w:r w:rsidRPr="005668BC">
        <w:rPr>
          <w:sz w:val="24"/>
          <w:szCs w:val="24"/>
        </w:rPr>
        <w:t>р</w:t>
      </w:r>
      <w:r w:rsidRPr="005668BC">
        <w:rPr>
          <w:sz w:val="24"/>
          <w:szCs w:val="24"/>
        </w:rPr>
        <w:t>жинском районе</w:t>
      </w:r>
    </w:p>
    <w:p w14:paraId="0CE335B2" w14:textId="77777777" w:rsidR="001F145B" w:rsidRPr="005668BC" w:rsidRDefault="001F145B" w:rsidP="008B70C3">
      <w:pPr>
        <w:widowControl w:val="0"/>
        <w:ind w:left="6096" w:firstLine="0"/>
        <w:rPr>
          <w:szCs w:val="24"/>
        </w:rPr>
      </w:pPr>
    </w:p>
    <w:p w14:paraId="0CE335B3" w14:textId="77777777" w:rsidR="000B00DC" w:rsidRPr="000E4891" w:rsidRDefault="000B00DC" w:rsidP="000B00DC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0E4891">
        <w:rPr>
          <w:b/>
          <w:szCs w:val="28"/>
        </w:rPr>
        <w:t>ПОЛОЖЕНИЕ</w:t>
      </w:r>
    </w:p>
    <w:p w14:paraId="0CE335B4" w14:textId="77777777" w:rsidR="000B00DC" w:rsidRPr="000E4891" w:rsidRDefault="000B00DC" w:rsidP="000B00DC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0E4891">
        <w:rPr>
          <w:b/>
          <w:szCs w:val="28"/>
        </w:rPr>
        <w:t>о характеристиках планируемого развития территории</w:t>
      </w:r>
    </w:p>
    <w:p w14:paraId="0CE335B5" w14:textId="77777777" w:rsidR="000B00DC" w:rsidRPr="003F5381" w:rsidRDefault="000B00DC" w:rsidP="000B00DC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4"/>
          <w:szCs w:val="24"/>
        </w:rPr>
      </w:pPr>
    </w:p>
    <w:p w14:paraId="0CE335B6" w14:textId="77777777" w:rsidR="000B00DC" w:rsidRPr="000E4891" w:rsidRDefault="000B00DC" w:rsidP="000B00D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0E4891">
        <w:rPr>
          <w:b/>
          <w:szCs w:val="28"/>
        </w:rPr>
        <w:t>1. Общие положения</w:t>
      </w:r>
      <w:bookmarkEnd w:id="1"/>
    </w:p>
    <w:p w14:paraId="0CE335B7" w14:textId="77777777" w:rsidR="008B70C3" w:rsidRPr="003F5381" w:rsidRDefault="008B70C3" w:rsidP="008B70C3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 w:val="24"/>
          <w:szCs w:val="24"/>
        </w:rPr>
      </w:pPr>
    </w:p>
    <w:p w14:paraId="0CE335B8" w14:textId="7B652C78" w:rsidR="00722410" w:rsidRPr="000E4891" w:rsidRDefault="00722410" w:rsidP="008B46B0">
      <w:pPr>
        <w:rPr>
          <w:szCs w:val="28"/>
        </w:rPr>
      </w:pPr>
      <w:r w:rsidRPr="000E4891">
        <w:rPr>
          <w:szCs w:val="28"/>
        </w:rPr>
        <w:t>Проект планировки территории, ограниченной перспективным направлен</w:t>
      </w:r>
      <w:r w:rsidRPr="000E4891">
        <w:rPr>
          <w:szCs w:val="28"/>
        </w:rPr>
        <w:t>и</w:t>
      </w:r>
      <w:r w:rsidRPr="000E4891">
        <w:rPr>
          <w:szCs w:val="28"/>
        </w:rPr>
        <w:t>ем ул. Фрунзе, Гусинобродским шоссе, ул. Доватора, в Дзержинском районе (д</w:t>
      </w:r>
      <w:r w:rsidRPr="000E4891">
        <w:rPr>
          <w:szCs w:val="28"/>
        </w:rPr>
        <w:t>а</w:t>
      </w:r>
      <w:r w:rsidRPr="000E4891">
        <w:rPr>
          <w:szCs w:val="28"/>
        </w:rPr>
        <w:t>лее – проект планировки) разработан в отно</w:t>
      </w:r>
      <w:bookmarkStart w:id="2" w:name="OLE_LINK19"/>
      <w:bookmarkStart w:id="3" w:name="OLE_LINK20"/>
      <w:bookmarkStart w:id="4" w:name="OLE_LINK21"/>
      <w:r w:rsidR="003F5381">
        <w:rPr>
          <w:szCs w:val="28"/>
        </w:rPr>
        <w:t>шении территории, ограниченной</w:t>
      </w:r>
      <w:r w:rsidR="008B46B0">
        <w:rPr>
          <w:szCs w:val="28"/>
        </w:rPr>
        <w:t xml:space="preserve"> </w:t>
      </w:r>
      <w:r w:rsidRPr="000E4891">
        <w:rPr>
          <w:szCs w:val="28"/>
        </w:rPr>
        <w:t>с севера перспек</w:t>
      </w:r>
      <w:r w:rsidR="008B46B0">
        <w:rPr>
          <w:szCs w:val="28"/>
        </w:rPr>
        <w:t xml:space="preserve">тивным направлением ул. Фрунзе, с запада – ул. Доватора, </w:t>
      </w:r>
      <w:r w:rsidRPr="000E4891">
        <w:rPr>
          <w:szCs w:val="28"/>
        </w:rPr>
        <w:t>с юга – Гусинобродским шоссе</w:t>
      </w:r>
      <w:r w:rsidR="008B46B0">
        <w:rPr>
          <w:szCs w:val="28"/>
        </w:rPr>
        <w:t>,</w:t>
      </w:r>
      <w:r w:rsidRPr="000E4891">
        <w:rPr>
          <w:szCs w:val="28"/>
        </w:rPr>
        <w:t xml:space="preserve"> с востока – садоводческим некоммерческим товарищ</w:t>
      </w:r>
      <w:r w:rsidRPr="000E4891">
        <w:rPr>
          <w:szCs w:val="28"/>
        </w:rPr>
        <w:t>е</w:t>
      </w:r>
      <w:r w:rsidRPr="000E4891">
        <w:rPr>
          <w:szCs w:val="28"/>
        </w:rPr>
        <w:t>ством (далее – СНТ) «Ракета», СНТ «Заря», СНТ «Заречный»</w:t>
      </w:r>
      <w:r w:rsidR="00B13FB4" w:rsidRPr="000E4891">
        <w:rPr>
          <w:szCs w:val="28"/>
        </w:rPr>
        <w:t xml:space="preserve"> (далее – планиру</w:t>
      </w:r>
      <w:r w:rsidR="00B13FB4" w:rsidRPr="000E4891">
        <w:rPr>
          <w:szCs w:val="28"/>
        </w:rPr>
        <w:t>е</w:t>
      </w:r>
      <w:r w:rsidR="00B13FB4" w:rsidRPr="000E4891">
        <w:rPr>
          <w:szCs w:val="28"/>
        </w:rPr>
        <w:t>мая территория)</w:t>
      </w:r>
      <w:r w:rsidRPr="000E4891">
        <w:rPr>
          <w:szCs w:val="28"/>
        </w:rPr>
        <w:t>.</w:t>
      </w:r>
    </w:p>
    <w:p w14:paraId="0CE335B9" w14:textId="7367F924" w:rsidR="00722410" w:rsidRPr="000E4891" w:rsidRDefault="00722410" w:rsidP="00722410">
      <w:pPr>
        <w:rPr>
          <w:szCs w:val="28"/>
        </w:rPr>
      </w:pPr>
      <w:r w:rsidRPr="000E4891">
        <w:rPr>
          <w:szCs w:val="28"/>
        </w:rPr>
        <w:t>Планируемая территория расположена в правобережной части города в гр</w:t>
      </w:r>
      <w:r w:rsidRPr="000E4891">
        <w:rPr>
          <w:szCs w:val="28"/>
        </w:rPr>
        <w:t>а</w:t>
      </w:r>
      <w:r w:rsidRPr="000E4891">
        <w:rPr>
          <w:szCs w:val="28"/>
        </w:rPr>
        <w:t>ницах Дзержинского района города</w:t>
      </w:r>
      <w:r w:rsidR="00B13FB4" w:rsidRPr="000E4891">
        <w:rPr>
          <w:szCs w:val="28"/>
        </w:rPr>
        <w:t xml:space="preserve"> </w:t>
      </w:r>
      <w:r w:rsidRPr="000E4891">
        <w:rPr>
          <w:szCs w:val="28"/>
        </w:rPr>
        <w:t>Новосибирска.</w:t>
      </w:r>
    </w:p>
    <w:bookmarkEnd w:id="2"/>
    <w:bookmarkEnd w:id="3"/>
    <w:bookmarkEnd w:id="4"/>
    <w:p w14:paraId="0CE335BA" w14:textId="77777777" w:rsidR="00722410" w:rsidRPr="000E4891" w:rsidRDefault="00722410" w:rsidP="00766CEC">
      <w:pPr>
        <w:ind w:firstLine="708"/>
        <w:rPr>
          <w:szCs w:val="28"/>
        </w:rPr>
      </w:pPr>
      <w:r w:rsidRPr="000E4891">
        <w:rPr>
          <w:szCs w:val="28"/>
        </w:rPr>
        <w:t>Площадь планируемой территории в соответствии с приложением 1 к п</w:t>
      </w:r>
      <w:r w:rsidRPr="000E4891">
        <w:rPr>
          <w:szCs w:val="28"/>
        </w:rPr>
        <w:t>о</w:t>
      </w:r>
      <w:r w:rsidRPr="000E4891">
        <w:rPr>
          <w:szCs w:val="28"/>
        </w:rPr>
        <w:t xml:space="preserve">становлению мэрии города Новосибирска от 11.12.2019 № 4491 </w:t>
      </w:r>
      <w:r w:rsidR="001F145B" w:rsidRPr="000E4891">
        <w:rPr>
          <w:rFonts w:eastAsia="Calibri"/>
          <w:szCs w:val="28"/>
        </w:rPr>
        <w:t>«О подготовке проекта планировки и проектов межевания территории, ограниченной перспе</w:t>
      </w:r>
      <w:r w:rsidR="001F145B" w:rsidRPr="000E4891">
        <w:rPr>
          <w:rFonts w:eastAsia="Calibri"/>
          <w:szCs w:val="28"/>
        </w:rPr>
        <w:t>к</w:t>
      </w:r>
      <w:r w:rsidR="001F145B" w:rsidRPr="000E4891">
        <w:rPr>
          <w:rFonts w:eastAsia="Calibri"/>
          <w:szCs w:val="28"/>
        </w:rPr>
        <w:t>тивным направлением ул. Фрунзе, Гусинобродским шоссе, ул. Доватора, в Дзе</w:t>
      </w:r>
      <w:r w:rsidR="001F145B" w:rsidRPr="000E4891">
        <w:rPr>
          <w:rFonts w:eastAsia="Calibri"/>
          <w:szCs w:val="28"/>
        </w:rPr>
        <w:t>р</w:t>
      </w:r>
      <w:r w:rsidR="001F145B" w:rsidRPr="000E4891">
        <w:rPr>
          <w:rFonts w:eastAsia="Calibri"/>
          <w:szCs w:val="28"/>
        </w:rPr>
        <w:t xml:space="preserve">жинском районе» </w:t>
      </w:r>
      <w:r w:rsidR="001F145B" w:rsidRPr="000E4891">
        <w:rPr>
          <w:szCs w:val="28"/>
        </w:rPr>
        <w:t>составляет</w:t>
      </w:r>
      <w:r w:rsidRPr="000E4891">
        <w:rPr>
          <w:szCs w:val="28"/>
        </w:rPr>
        <w:t xml:space="preserve"> 602,24 га.</w:t>
      </w:r>
      <w:r w:rsidR="00766CEC" w:rsidRPr="000E4891">
        <w:rPr>
          <w:szCs w:val="28"/>
        </w:rPr>
        <w:t xml:space="preserve"> </w:t>
      </w:r>
      <w:r w:rsidRPr="000E4891">
        <w:rPr>
          <w:szCs w:val="28"/>
        </w:rPr>
        <w:t>В процессе проектирования площадь те</w:t>
      </w:r>
      <w:r w:rsidRPr="000E4891">
        <w:rPr>
          <w:szCs w:val="28"/>
        </w:rPr>
        <w:t>р</w:t>
      </w:r>
      <w:r w:rsidRPr="000E4891">
        <w:rPr>
          <w:szCs w:val="28"/>
        </w:rPr>
        <w:t xml:space="preserve">ритории была уточнена в сторону уменьшения до 599,6 га. </w:t>
      </w:r>
    </w:p>
    <w:p w14:paraId="0CE335BB" w14:textId="77777777" w:rsidR="00722410" w:rsidRPr="000E4891" w:rsidRDefault="00722410" w:rsidP="00722410">
      <w:pPr>
        <w:rPr>
          <w:szCs w:val="28"/>
        </w:rPr>
      </w:pPr>
      <w:r w:rsidRPr="000E4891">
        <w:rPr>
          <w:szCs w:val="28"/>
        </w:rPr>
        <w:t>В соответствии с Генеральным планом города Новосибирска, утвержде</w:t>
      </w:r>
      <w:r w:rsidRPr="000E4891">
        <w:rPr>
          <w:szCs w:val="28"/>
        </w:rPr>
        <w:t>н</w:t>
      </w:r>
      <w:r w:rsidRPr="000E4891">
        <w:rPr>
          <w:szCs w:val="28"/>
        </w:rPr>
        <w:t>ным решением Совета депутатов города Новосибирска от 26.12.2007 № 824</w:t>
      </w:r>
      <w:r w:rsidR="00BA323F" w:rsidRPr="000E4891">
        <w:rPr>
          <w:szCs w:val="28"/>
        </w:rPr>
        <w:t xml:space="preserve"> </w:t>
      </w:r>
      <w:r w:rsidR="007C7D90">
        <w:rPr>
          <w:szCs w:val="28"/>
        </w:rPr>
        <w:br/>
      </w:r>
      <w:r w:rsidR="00BA323F" w:rsidRPr="000E4891">
        <w:rPr>
          <w:szCs w:val="28"/>
        </w:rPr>
        <w:t>(далее – Генеральный план города Новосибирска)</w:t>
      </w:r>
      <w:r w:rsidR="001F145B" w:rsidRPr="000E4891">
        <w:rPr>
          <w:szCs w:val="28"/>
        </w:rPr>
        <w:t>,</w:t>
      </w:r>
      <w:r w:rsidRPr="000E4891">
        <w:rPr>
          <w:szCs w:val="28"/>
        </w:rPr>
        <w:t xml:space="preserve"> планируемая территория вх</w:t>
      </w:r>
      <w:r w:rsidRPr="000E4891">
        <w:rPr>
          <w:szCs w:val="28"/>
        </w:rPr>
        <w:t>о</w:t>
      </w:r>
      <w:r w:rsidRPr="000E4891">
        <w:rPr>
          <w:szCs w:val="28"/>
        </w:rPr>
        <w:t>дит в состав Восточного планировочного сектора.</w:t>
      </w:r>
    </w:p>
    <w:p w14:paraId="0CE335BC" w14:textId="77777777" w:rsidR="00722410" w:rsidRPr="000E4891" w:rsidRDefault="00722410" w:rsidP="00722410">
      <w:pPr>
        <w:rPr>
          <w:szCs w:val="28"/>
        </w:rPr>
      </w:pPr>
      <w:r w:rsidRPr="000E4891">
        <w:rPr>
          <w:szCs w:val="28"/>
        </w:rPr>
        <w:t>Восточная планировочная зона включает участки разного функционального назначения, в том числе микрорайоны многоэтажной жилой застройки, кварталы индивидуальной жилой застройки, застройку общественно-делового назначения, промышленного назначения, транспортные магистрали городского значения, оз</w:t>
      </w:r>
      <w:r w:rsidRPr="000E4891">
        <w:rPr>
          <w:szCs w:val="28"/>
        </w:rPr>
        <w:t>е</w:t>
      </w:r>
      <w:r w:rsidRPr="000E4891">
        <w:rPr>
          <w:szCs w:val="28"/>
        </w:rPr>
        <w:t>лененные территории общего пользования и другие структурные составляющие.</w:t>
      </w:r>
    </w:p>
    <w:p w14:paraId="0CE335BD" w14:textId="77777777" w:rsidR="00722410" w:rsidRPr="000E4891" w:rsidRDefault="00722410" w:rsidP="00722410">
      <w:pPr>
        <w:rPr>
          <w:szCs w:val="28"/>
        </w:rPr>
      </w:pPr>
      <w:r w:rsidRPr="000E4891">
        <w:rPr>
          <w:szCs w:val="28"/>
        </w:rPr>
        <w:t>Основу планир</w:t>
      </w:r>
      <w:r w:rsidR="00DB260F" w:rsidRPr="000E4891">
        <w:rPr>
          <w:szCs w:val="28"/>
        </w:rPr>
        <w:t>уемой</w:t>
      </w:r>
      <w:r w:rsidRPr="000E4891">
        <w:rPr>
          <w:szCs w:val="28"/>
        </w:rPr>
        <w:t xml:space="preserve"> территории составляют магистральные улицы общ</w:t>
      </w:r>
      <w:r w:rsidRPr="000E4891">
        <w:rPr>
          <w:szCs w:val="28"/>
        </w:rPr>
        <w:t>е</w:t>
      </w:r>
      <w:r w:rsidRPr="000E4891">
        <w:rPr>
          <w:szCs w:val="28"/>
        </w:rPr>
        <w:t>городского значения, дополняемые улицами районного и местного значения.</w:t>
      </w:r>
    </w:p>
    <w:p w14:paraId="0CE335BE" w14:textId="77777777" w:rsidR="00722410" w:rsidRPr="003F5381" w:rsidRDefault="00722410" w:rsidP="00722410">
      <w:pPr>
        <w:ind w:firstLine="0"/>
        <w:rPr>
          <w:sz w:val="24"/>
          <w:szCs w:val="24"/>
        </w:rPr>
      </w:pPr>
    </w:p>
    <w:p w14:paraId="0CE335BF" w14:textId="77777777" w:rsidR="00722410" w:rsidRPr="000E4891" w:rsidRDefault="00722410" w:rsidP="006616BC">
      <w:pPr>
        <w:pStyle w:val="10"/>
        <w:keepNext w:val="0"/>
        <w:spacing w:before="0" w:after="0" w:line="240" w:lineRule="atLeast"/>
        <w:ind w:firstLine="0"/>
      </w:pPr>
      <w:r w:rsidRPr="000E4891">
        <w:t>2. Характеристики планируемого развития территории, в том числе</w:t>
      </w:r>
    </w:p>
    <w:p w14:paraId="0CE335C0" w14:textId="77777777" w:rsidR="00722410" w:rsidRPr="000E4891" w:rsidRDefault="00722410" w:rsidP="006616BC">
      <w:pPr>
        <w:pStyle w:val="10"/>
        <w:keepNext w:val="0"/>
        <w:spacing w:before="0" w:after="0" w:line="240" w:lineRule="atLeast"/>
        <w:ind w:firstLine="0"/>
      </w:pPr>
      <w:r w:rsidRPr="000E4891">
        <w:t xml:space="preserve">плотность и параметры застройки территории (в пределах, </w:t>
      </w:r>
    </w:p>
    <w:p w14:paraId="0CE335C1" w14:textId="77777777" w:rsidR="00722410" w:rsidRPr="000E4891" w:rsidRDefault="00722410" w:rsidP="006616BC">
      <w:pPr>
        <w:pStyle w:val="10"/>
        <w:keepNext w:val="0"/>
        <w:spacing w:before="0" w:after="0" w:line="240" w:lineRule="atLeast"/>
        <w:ind w:firstLine="0"/>
      </w:pPr>
      <w:r w:rsidRPr="000E4891">
        <w:t>установленных градостроительным регламентом)</w:t>
      </w:r>
    </w:p>
    <w:p w14:paraId="0CE335C2" w14:textId="77777777" w:rsidR="00722410" w:rsidRPr="003F5381" w:rsidRDefault="00722410" w:rsidP="006616BC">
      <w:pPr>
        <w:spacing w:line="240" w:lineRule="atLeast"/>
        <w:ind w:firstLine="0"/>
        <w:rPr>
          <w:sz w:val="24"/>
          <w:szCs w:val="24"/>
        </w:rPr>
      </w:pPr>
    </w:p>
    <w:p w14:paraId="0CE335C3" w14:textId="77777777" w:rsidR="00722410" w:rsidRPr="000E4891" w:rsidRDefault="00722410" w:rsidP="006616BC">
      <w:pPr>
        <w:pStyle w:val="10"/>
        <w:keepNext w:val="0"/>
        <w:spacing w:before="0" w:after="0" w:line="240" w:lineRule="atLeast"/>
        <w:ind w:firstLine="0"/>
      </w:pPr>
      <w:r w:rsidRPr="000E4891">
        <w:t>2.1. Характеристики планируемого развития территории</w:t>
      </w:r>
    </w:p>
    <w:p w14:paraId="0CE335C4" w14:textId="77777777" w:rsidR="00722410" w:rsidRPr="003F5381" w:rsidRDefault="00722410" w:rsidP="006616BC">
      <w:pPr>
        <w:spacing w:line="240" w:lineRule="atLeast"/>
        <w:rPr>
          <w:sz w:val="24"/>
          <w:szCs w:val="24"/>
        </w:rPr>
      </w:pPr>
    </w:p>
    <w:p w14:paraId="0CE335C5" w14:textId="77777777" w:rsidR="00722410" w:rsidRPr="000E4891" w:rsidRDefault="00722410" w:rsidP="003F5381">
      <w:pPr>
        <w:widowControl w:val="0"/>
        <w:spacing w:line="240" w:lineRule="atLeast"/>
        <w:rPr>
          <w:szCs w:val="28"/>
        </w:rPr>
      </w:pPr>
      <w:r w:rsidRPr="000E4891">
        <w:rPr>
          <w:szCs w:val="28"/>
        </w:rPr>
        <w:t>Проект планировки выполнен с учетом Генерального плана города Новос</w:t>
      </w:r>
      <w:r w:rsidRPr="000E4891">
        <w:rPr>
          <w:szCs w:val="28"/>
        </w:rPr>
        <w:t>и</w:t>
      </w:r>
      <w:r w:rsidRPr="000E4891">
        <w:rPr>
          <w:szCs w:val="28"/>
        </w:rPr>
        <w:lastRenderedPageBreak/>
        <w:t>бирска, Правил землепользования и застройки города Новосибирска, утвержде</w:t>
      </w:r>
      <w:r w:rsidRPr="000E4891">
        <w:rPr>
          <w:szCs w:val="28"/>
        </w:rPr>
        <w:t>н</w:t>
      </w:r>
      <w:r w:rsidRPr="000E4891">
        <w:rPr>
          <w:szCs w:val="28"/>
        </w:rPr>
        <w:t>ных решением Совета депутатов города Новосибирска от 24.06.2009 № 1288</w:t>
      </w:r>
      <w:r w:rsidR="005B40A4" w:rsidRPr="000E4891">
        <w:rPr>
          <w:szCs w:val="28"/>
        </w:rPr>
        <w:t xml:space="preserve"> </w:t>
      </w:r>
      <w:r w:rsidR="00891C55">
        <w:rPr>
          <w:szCs w:val="28"/>
        </w:rPr>
        <w:br/>
      </w:r>
      <w:r w:rsidR="005B40A4" w:rsidRPr="000E4891">
        <w:rPr>
          <w:szCs w:val="28"/>
        </w:rPr>
        <w:t>(далее – Правила землепользования и застройки города Новосибирска)</w:t>
      </w:r>
      <w:r w:rsidRPr="000E4891">
        <w:rPr>
          <w:szCs w:val="28"/>
        </w:rPr>
        <w:t xml:space="preserve">. </w:t>
      </w:r>
      <w:r w:rsidRPr="000E4891">
        <w:rPr>
          <w:noProof/>
          <w:szCs w:val="28"/>
        </w:rPr>
        <w:t>Развитие</w:t>
      </w:r>
      <w:r w:rsidRPr="000E4891">
        <w:rPr>
          <w:szCs w:val="28"/>
        </w:rPr>
        <w:t xml:space="preserve"> планируемой территории предусматрив</w:t>
      </w:r>
      <w:r w:rsidR="0024235A" w:rsidRPr="000E4891">
        <w:rPr>
          <w:szCs w:val="28"/>
        </w:rPr>
        <w:t>ается на расчетный срок до 2030 </w:t>
      </w:r>
      <w:r w:rsidRPr="000E4891">
        <w:rPr>
          <w:szCs w:val="28"/>
        </w:rPr>
        <w:t>года.</w:t>
      </w:r>
    </w:p>
    <w:p w14:paraId="0CE335C6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0CE335C7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Проектным решением в основном сохраняется существующая планирово</w:t>
      </w:r>
      <w:r w:rsidRPr="000E4891">
        <w:rPr>
          <w:szCs w:val="28"/>
        </w:rPr>
        <w:t>ч</w:t>
      </w:r>
      <w:r w:rsidRPr="000E4891">
        <w:rPr>
          <w:szCs w:val="28"/>
        </w:rPr>
        <w:t>ная структура, отдельные детали которой приводятся в соответствие с решениями Генерального плана города Новосибирска и действующим зонированием.</w:t>
      </w:r>
    </w:p>
    <w:p w14:paraId="0CE335C8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Проектом планировки предусматривается установление красных линий.</w:t>
      </w:r>
    </w:p>
    <w:p w14:paraId="0CE335C9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В проекте планировки отображены границы планируемых элементов пл</w:t>
      </w:r>
      <w:r w:rsidRPr="000E4891">
        <w:rPr>
          <w:szCs w:val="28"/>
        </w:rPr>
        <w:t>а</w:t>
      </w:r>
      <w:r w:rsidRPr="000E4891">
        <w:rPr>
          <w:szCs w:val="28"/>
        </w:rPr>
        <w:t>нировочной структуры:</w:t>
      </w:r>
    </w:p>
    <w:p w14:paraId="0CE335CA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районы (на планируемой территории формируется планировочная структ</w:t>
      </w:r>
      <w:r w:rsidRPr="000E4891">
        <w:rPr>
          <w:szCs w:val="28"/>
        </w:rPr>
        <w:t>у</w:t>
      </w:r>
      <w:r w:rsidRPr="000E4891">
        <w:rPr>
          <w:szCs w:val="28"/>
        </w:rPr>
        <w:t>ра, состоящая из одного района 261.01);</w:t>
      </w:r>
    </w:p>
    <w:p w14:paraId="0CE335CB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микрорайоны (на планируемой территории формируется планировочная структура, состоящая из шести микрорайонов 261.01.01 – 261.01.06);</w:t>
      </w:r>
    </w:p>
    <w:p w14:paraId="0CE335CC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территории общего пользования (в границах проекта планировки выделены территории общего пользования: природная зона; парки, скверы, бульвары, иные озелененные территории общего пользования</w:t>
      </w:r>
      <w:r w:rsidR="00844F71" w:rsidRPr="000E4891">
        <w:rPr>
          <w:szCs w:val="28"/>
        </w:rPr>
        <w:t xml:space="preserve">, </w:t>
      </w:r>
      <w:r w:rsidR="00844F71" w:rsidRPr="007A2C19">
        <w:rPr>
          <w:szCs w:val="28"/>
        </w:rPr>
        <w:t>границы водных объектов</w:t>
      </w:r>
      <w:r w:rsidRPr="000E4891">
        <w:rPr>
          <w:szCs w:val="28"/>
        </w:rPr>
        <w:t>);</w:t>
      </w:r>
    </w:p>
    <w:p w14:paraId="0CE335CD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улично-дорожная сеть.</w:t>
      </w:r>
    </w:p>
    <w:p w14:paraId="0CE335CE" w14:textId="77777777" w:rsidR="00722410" w:rsidRPr="000E4891" w:rsidRDefault="00722410" w:rsidP="001F145B">
      <w:pPr>
        <w:ind w:right="57"/>
        <w:rPr>
          <w:szCs w:val="28"/>
        </w:rPr>
      </w:pPr>
      <w:r w:rsidRPr="000E4891">
        <w:rPr>
          <w:szCs w:val="28"/>
        </w:rPr>
        <w:t>Основные планировочные оси на планируемой территории – это застройка вдоль магистральных улиц и создание устойчивых транспортных связей с осно</w:t>
      </w:r>
      <w:r w:rsidRPr="000E4891">
        <w:rPr>
          <w:szCs w:val="28"/>
        </w:rPr>
        <w:t>в</w:t>
      </w:r>
      <w:r w:rsidRPr="000E4891">
        <w:rPr>
          <w:szCs w:val="28"/>
        </w:rPr>
        <w:t xml:space="preserve">ными структурными элементами города: ул. </w:t>
      </w:r>
      <w:r w:rsidR="00A74253" w:rsidRPr="000E4891">
        <w:rPr>
          <w:szCs w:val="28"/>
        </w:rPr>
        <w:t>Доватора</w:t>
      </w:r>
      <w:r w:rsidRPr="000E4891">
        <w:rPr>
          <w:szCs w:val="28"/>
        </w:rPr>
        <w:t>, Гусинобродск</w:t>
      </w:r>
      <w:r w:rsidR="00F31C87" w:rsidRPr="000E4891">
        <w:rPr>
          <w:szCs w:val="28"/>
        </w:rPr>
        <w:t>о</w:t>
      </w:r>
      <w:r w:rsidR="001F145B" w:rsidRPr="000E4891">
        <w:rPr>
          <w:szCs w:val="28"/>
        </w:rPr>
        <w:t>е</w:t>
      </w:r>
      <w:r w:rsidRPr="000E4891">
        <w:rPr>
          <w:szCs w:val="28"/>
        </w:rPr>
        <w:t xml:space="preserve"> шоссе, ул. Бориса Богаткова.</w:t>
      </w:r>
    </w:p>
    <w:p w14:paraId="0CE335CF" w14:textId="77777777" w:rsidR="00722410" w:rsidRPr="000E4891" w:rsidRDefault="00FB2725" w:rsidP="001F145B">
      <w:pPr>
        <w:rPr>
          <w:szCs w:val="28"/>
        </w:rPr>
      </w:pPr>
      <w:r w:rsidRPr="000E4891">
        <w:rPr>
          <w:szCs w:val="28"/>
        </w:rPr>
        <w:t>З</w:t>
      </w:r>
      <w:r w:rsidR="00E928DF" w:rsidRPr="000E4891">
        <w:rPr>
          <w:szCs w:val="28"/>
        </w:rPr>
        <w:t xml:space="preserve">оны планируемого размещения объектов капитального строительства устанавливаются </w:t>
      </w:r>
      <w:r w:rsidR="00722410" w:rsidRPr="000E4891">
        <w:rPr>
          <w:szCs w:val="28"/>
        </w:rPr>
        <w:t xml:space="preserve"> в соответствии с Генеральным планом города Новосибирска </w:t>
      </w:r>
      <w:r w:rsidR="00E928DF" w:rsidRPr="000E4891">
        <w:rPr>
          <w:szCs w:val="28"/>
        </w:rPr>
        <w:t>и Правилам землепользования и застройки территории города Новосибирска.</w:t>
      </w:r>
    </w:p>
    <w:p w14:paraId="0CE335D0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Предусмотрено сохранение сложившегося массива индивидуальной жилой застройки в восточной части планируемой территории. Развитие многоэтажной застройки за счет индивидуальной жилой застройки предусмотрено западнее ул. Волочаевской.</w:t>
      </w:r>
    </w:p>
    <w:p w14:paraId="0CE335D1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Общественно-деловая застройка сосредоточена на границах кварталов, вдоль улиц. Жилая и социально ориентированная застройки находятся внутри кварталов. В пределах пешеходной доступности предусматриваются объекты с</w:t>
      </w:r>
      <w:r w:rsidRPr="000E4891">
        <w:rPr>
          <w:szCs w:val="28"/>
        </w:rPr>
        <w:t>о</w:t>
      </w:r>
      <w:r w:rsidRPr="000E4891">
        <w:rPr>
          <w:szCs w:val="28"/>
        </w:rPr>
        <w:t xml:space="preserve">циально-культурного и коммунально-бытового назначения, остановочные пункты общественного транспорта.  </w:t>
      </w:r>
    </w:p>
    <w:p w14:paraId="0CE335D2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Продолжение ул. Бориса Богаткова предусмотрено по пер. 3-му Калужск</w:t>
      </w:r>
      <w:r w:rsidRPr="000E4891">
        <w:rPr>
          <w:szCs w:val="28"/>
        </w:rPr>
        <w:t>о</w:t>
      </w:r>
      <w:r w:rsidRPr="000E4891">
        <w:rPr>
          <w:szCs w:val="28"/>
        </w:rPr>
        <w:t>му через центр массива индивидуальной жилой застройки, что позволит обесп</w:t>
      </w:r>
      <w:r w:rsidRPr="000E4891">
        <w:rPr>
          <w:szCs w:val="28"/>
        </w:rPr>
        <w:t>е</w:t>
      </w:r>
      <w:r w:rsidRPr="000E4891">
        <w:rPr>
          <w:szCs w:val="28"/>
        </w:rPr>
        <w:t>чить данную территорию общественным транспортом с нормативными радиусами доступности и значительно улучшит транспортное сообщение территории с др</w:t>
      </w:r>
      <w:r w:rsidRPr="000E4891">
        <w:rPr>
          <w:szCs w:val="28"/>
        </w:rPr>
        <w:t>у</w:t>
      </w:r>
      <w:r w:rsidRPr="000E4891">
        <w:rPr>
          <w:szCs w:val="28"/>
        </w:rPr>
        <w:t>гими частями города.</w:t>
      </w:r>
    </w:p>
    <w:p w14:paraId="0CE335D3" w14:textId="77777777" w:rsidR="00722410" w:rsidRPr="000E4891" w:rsidRDefault="00722410" w:rsidP="001F145B">
      <w:pPr>
        <w:ind w:right="57"/>
        <w:rPr>
          <w:szCs w:val="28"/>
        </w:rPr>
      </w:pPr>
      <w:r w:rsidRPr="000E4891">
        <w:rPr>
          <w:szCs w:val="28"/>
        </w:rPr>
        <w:t>Река Каменка протекает с запада на восток по северной границе планиру</w:t>
      </w:r>
      <w:r w:rsidRPr="000E4891">
        <w:rPr>
          <w:szCs w:val="28"/>
        </w:rPr>
        <w:t>е</w:t>
      </w:r>
      <w:r w:rsidRPr="000E4891">
        <w:rPr>
          <w:szCs w:val="28"/>
        </w:rPr>
        <w:t xml:space="preserve">мой территории, большей частью вдоль ул. Фрунзе. В ее водоохраной зоне предусматривается озеленение, пешеходные аллеи. Благоустройство, озеленение </w:t>
      </w:r>
      <w:r w:rsidRPr="000E4891">
        <w:rPr>
          <w:szCs w:val="28"/>
        </w:rPr>
        <w:lastRenderedPageBreak/>
        <w:t>предусматриваются и в водоохраной зоне двух малых рек, впадающих в реку К</w:t>
      </w:r>
      <w:r w:rsidRPr="000E4891">
        <w:rPr>
          <w:szCs w:val="28"/>
        </w:rPr>
        <w:t>а</w:t>
      </w:r>
      <w:r w:rsidRPr="000E4891">
        <w:rPr>
          <w:szCs w:val="28"/>
        </w:rPr>
        <w:t>менку с южной стороны. Пересечение рек с дорогами планируется с устройством водопропускных труб.</w:t>
      </w:r>
    </w:p>
    <w:p w14:paraId="0CE335D4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На территориях, прилегающих к магистральным улицам городского знач</w:t>
      </w:r>
      <w:r w:rsidRPr="000E4891">
        <w:rPr>
          <w:szCs w:val="28"/>
        </w:rPr>
        <w:t>е</w:t>
      </w:r>
      <w:r w:rsidRPr="000E4891">
        <w:rPr>
          <w:szCs w:val="28"/>
        </w:rPr>
        <w:t>ния, размещаются объекты общественного назначения городского и районного обслуживания. По Гусинобродскому шоссе в зоне размещения перспективно</w:t>
      </w:r>
      <w:r w:rsidRPr="000E4891">
        <w:rPr>
          <w:szCs w:val="28"/>
        </w:rPr>
        <w:t>й</w:t>
      </w:r>
      <w:r w:rsidRPr="000E4891">
        <w:rPr>
          <w:szCs w:val="28"/>
        </w:rPr>
        <w:t>станци</w:t>
      </w:r>
      <w:r w:rsidR="00500412" w:rsidRPr="000E4891">
        <w:rPr>
          <w:szCs w:val="28"/>
        </w:rPr>
        <w:t>и</w:t>
      </w:r>
      <w:r w:rsidRPr="000E4891">
        <w:rPr>
          <w:szCs w:val="28"/>
        </w:rPr>
        <w:t xml:space="preserve"> метрополитена «Молод</w:t>
      </w:r>
      <w:r w:rsidR="001F145B" w:rsidRPr="000E4891">
        <w:rPr>
          <w:szCs w:val="28"/>
        </w:rPr>
        <w:t>е</w:t>
      </w:r>
      <w:r w:rsidRPr="000E4891">
        <w:rPr>
          <w:szCs w:val="28"/>
        </w:rPr>
        <w:t>жная» и действующего автовокзала «Новосиби</w:t>
      </w:r>
      <w:r w:rsidRPr="000E4891">
        <w:rPr>
          <w:szCs w:val="28"/>
        </w:rPr>
        <w:t>р</w:t>
      </w:r>
      <w:r w:rsidRPr="000E4891">
        <w:rPr>
          <w:szCs w:val="28"/>
        </w:rPr>
        <w:t>ский автовокзал – Главный» планируется размещение высотной общественно-деловой и жилой застройки, а также транспортно-пересадочного узла вблизи станции метрополитена «Молод</w:t>
      </w:r>
      <w:r w:rsidR="001F145B" w:rsidRPr="000E4891">
        <w:rPr>
          <w:szCs w:val="28"/>
        </w:rPr>
        <w:t>е</w:t>
      </w:r>
      <w:r w:rsidRPr="000E4891">
        <w:rPr>
          <w:szCs w:val="28"/>
        </w:rPr>
        <w:t>жная».</w:t>
      </w:r>
    </w:p>
    <w:p w14:paraId="0CE335D5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0E4891">
        <w:rPr>
          <w:szCs w:val="28"/>
        </w:rPr>
        <w:t>е</w:t>
      </w:r>
      <w:r w:rsidRPr="000E4891">
        <w:rPr>
          <w:szCs w:val="28"/>
        </w:rPr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0E4891">
        <w:rPr>
          <w:szCs w:val="28"/>
        </w:rPr>
        <w:t>и</w:t>
      </w:r>
      <w:r w:rsidRPr="000E4891">
        <w:rPr>
          <w:szCs w:val="28"/>
        </w:rPr>
        <w:t>тельства соответствующего назначения.</w:t>
      </w:r>
    </w:p>
    <w:p w14:paraId="0CE335D6" w14:textId="77777777" w:rsidR="008B56AE" w:rsidRPr="000E4891" w:rsidRDefault="008B56AE" w:rsidP="001F145B">
      <w:pPr>
        <w:spacing w:line="240" w:lineRule="atLeast"/>
        <w:rPr>
          <w:szCs w:val="28"/>
        </w:rPr>
      </w:pPr>
      <w:r w:rsidRPr="000E4891">
        <w:rPr>
          <w:szCs w:val="28"/>
        </w:rPr>
        <w:t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</w:t>
      </w:r>
      <w:r w:rsidR="001F145B" w:rsidRPr="000E4891">
        <w:rPr>
          <w:szCs w:val="28"/>
        </w:rPr>
        <w:t>,</w:t>
      </w:r>
      <w:r w:rsidRPr="000E4891">
        <w:rPr>
          <w:szCs w:val="28"/>
        </w:rPr>
        <w:t xml:space="preserve"> необходимы</w:t>
      </w:r>
      <w:r w:rsidR="001F145B" w:rsidRPr="000E4891">
        <w:rPr>
          <w:szCs w:val="28"/>
        </w:rPr>
        <w:t>ми</w:t>
      </w:r>
      <w:r w:rsidRPr="000E4891">
        <w:rPr>
          <w:szCs w:val="28"/>
        </w:rPr>
        <w:t xml:space="preserve"> </w:t>
      </w:r>
      <w:r w:rsidR="001F145B" w:rsidRPr="000E4891">
        <w:rPr>
          <w:szCs w:val="28"/>
        </w:rPr>
        <w:t>для</w:t>
      </w:r>
      <w:r w:rsidRPr="000E4891">
        <w:rPr>
          <w:szCs w:val="28"/>
        </w:rPr>
        <w:t xml:space="preserve"> решения вопросов местного значения.</w:t>
      </w:r>
    </w:p>
    <w:p w14:paraId="0CE335D7" w14:textId="77777777" w:rsidR="008B56AE" w:rsidRPr="000E4891" w:rsidRDefault="008B56AE" w:rsidP="001F145B">
      <w:pPr>
        <w:spacing w:line="240" w:lineRule="atLeast"/>
        <w:rPr>
          <w:szCs w:val="28"/>
        </w:rPr>
      </w:pPr>
      <w:r w:rsidRPr="000E4891">
        <w:rPr>
          <w:szCs w:val="28"/>
        </w:rPr>
        <w:t xml:space="preserve">В зависимости от </w:t>
      </w:r>
      <w:r w:rsidR="00727183" w:rsidRPr="000E4891">
        <w:rPr>
          <w:szCs w:val="28"/>
        </w:rPr>
        <w:t xml:space="preserve">максимальных расчетных </w:t>
      </w:r>
      <w:r w:rsidRPr="000E4891">
        <w:rPr>
          <w:szCs w:val="28"/>
        </w:rPr>
        <w:t xml:space="preserve">объемов планируемого </w:t>
      </w:r>
      <w:r w:rsidR="00727183" w:rsidRPr="000E4891">
        <w:rPr>
          <w:szCs w:val="28"/>
        </w:rPr>
        <w:t>жили</w:t>
      </w:r>
      <w:r w:rsidR="00727183" w:rsidRPr="000E4891">
        <w:rPr>
          <w:szCs w:val="28"/>
        </w:rPr>
        <w:t>щ</w:t>
      </w:r>
      <w:r w:rsidR="00727183" w:rsidRPr="000E4891">
        <w:rPr>
          <w:szCs w:val="28"/>
        </w:rPr>
        <w:t xml:space="preserve">ного строительства и </w:t>
      </w:r>
      <w:r w:rsidRPr="000E4891">
        <w:rPr>
          <w:szCs w:val="28"/>
        </w:rPr>
        <w:t xml:space="preserve">предполагаемой социальной нагрузки на </w:t>
      </w:r>
      <w:r w:rsidR="00727183" w:rsidRPr="000E4891">
        <w:rPr>
          <w:szCs w:val="28"/>
        </w:rPr>
        <w:t>планируемую к з</w:t>
      </w:r>
      <w:r w:rsidR="00727183" w:rsidRPr="000E4891">
        <w:rPr>
          <w:szCs w:val="28"/>
        </w:rPr>
        <w:t>а</w:t>
      </w:r>
      <w:r w:rsidR="00727183" w:rsidRPr="000E4891">
        <w:rPr>
          <w:szCs w:val="28"/>
        </w:rPr>
        <w:t xml:space="preserve">стройке </w:t>
      </w:r>
      <w:r w:rsidRPr="000E4891">
        <w:rPr>
          <w:szCs w:val="28"/>
        </w:rPr>
        <w:t xml:space="preserve">территорию на момент </w:t>
      </w:r>
      <w:r w:rsidR="00727183" w:rsidRPr="000E4891">
        <w:rPr>
          <w:szCs w:val="28"/>
        </w:rPr>
        <w:t xml:space="preserve">принятия решения о </w:t>
      </w:r>
      <w:r w:rsidRPr="000E4891">
        <w:rPr>
          <w:szCs w:val="28"/>
        </w:rPr>
        <w:t>выдач</w:t>
      </w:r>
      <w:r w:rsidR="00727183" w:rsidRPr="000E4891">
        <w:rPr>
          <w:szCs w:val="28"/>
        </w:rPr>
        <w:t>е</w:t>
      </w:r>
      <w:r w:rsidRPr="000E4891">
        <w:rPr>
          <w:szCs w:val="28"/>
        </w:rPr>
        <w:t xml:space="preserve"> разрешения на стро</w:t>
      </w:r>
      <w:r w:rsidRPr="000E4891">
        <w:rPr>
          <w:szCs w:val="28"/>
        </w:rPr>
        <w:t>и</w:t>
      </w:r>
      <w:r w:rsidRPr="000E4891">
        <w:rPr>
          <w:szCs w:val="28"/>
        </w:rPr>
        <w:t xml:space="preserve">тельство должно быть выполнено одно или несколько </w:t>
      </w:r>
      <w:r w:rsidR="00727183" w:rsidRPr="000E4891">
        <w:rPr>
          <w:szCs w:val="28"/>
        </w:rPr>
        <w:t>из следующих условий (этапов), необходимых для обеспечения такой территории муниципальными об</w:t>
      </w:r>
      <w:r w:rsidR="00727183" w:rsidRPr="000E4891">
        <w:rPr>
          <w:szCs w:val="28"/>
        </w:rPr>
        <w:t>ъ</w:t>
      </w:r>
      <w:r w:rsidR="00727183" w:rsidRPr="000E4891">
        <w:rPr>
          <w:szCs w:val="28"/>
        </w:rPr>
        <w:t>ектами социальной инфраструктуры, определенны</w:t>
      </w:r>
      <w:r w:rsidR="00E928DF" w:rsidRPr="000E4891">
        <w:rPr>
          <w:szCs w:val="28"/>
        </w:rPr>
        <w:t>ми</w:t>
      </w:r>
      <w:r w:rsidR="00727183" w:rsidRPr="000E4891">
        <w:rPr>
          <w:szCs w:val="28"/>
        </w:rPr>
        <w:t xml:space="preserve"> в приложении 3</w:t>
      </w:r>
      <w:r w:rsidR="008B46B0">
        <w:rPr>
          <w:szCs w:val="28"/>
        </w:rPr>
        <w:t xml:space="preserve"> к проекту планировки</w:t>
      </w:r>
      <w:r w:rsidR="00727183" w:rsidRPr="000E4891">
        <w:rPr>
          <w:szCs w:val="28"/>
        </w:rPr>
        <w:t>:</w:t>
      </w:r>
    </w:p>
    <w:p w14:paraId="0CE335D8" w14:textId="77777777" w:rsidR="008B56AE" w:rsidRPr="000E4891" w:rsidRDefault="008B56AE" w:rsidP="001F145B">
      <w:pPr>
        <w:spacing w:line="240" w:lineRule="atLeast"/>
        <w:rPr>
          <w:szCs w:val="28"/>
        </w:rPr>
      </w:pPr>
      <w:r w:rsidRPr="000E4891">
        <w:rPr>
          <w:szCs w:val="28"/>
        </w:rPr>
        <w:t>наличие в муниципальной собственности</w:t>
      </w:r>
      <w:r w:rsidR="00C408B1" w:rsidRPr="000E4891">
        <w:rPr>
          <w:szCs w:val="28"/>
        </w:rPr>
        <w:t xml:space="preserve"> земельных участков</w:t>
      </w:r>
      <w:r w:rsidRPr="000E4891">
        <w:rPr>
          <w:szCs w:val="28"/>
        </w:rPr>
        <w:t xml:space="preserve"> под размещ</w:t>
      </w:r>
      <w:r w:rsidRPr="000E4891">
        <w:rPr>
          <w:szCs w:val="28"/>
        </w:rPr>
        <w:t>е</w:t>
      </w:r>
      <w:r w:rsidRPr="000E4891">
        <w:rPr>
          <w:szCs w:val="28"/>
        </w:rPr>
        <w:t>ние объектов дошкольного, начального общего, основного общего и среднего о</w:t>
      </w:r>
      <w:r w:rsidRPr="000E4891">
        <w:rPr>
          <w:szCs w:val="28"/>
        </w:rPr>
        <w:t>б</w:t>
      </w:r>
      <w:r w:rsidRPr="000E4891">
        <w:rPr>
          <w:szCs w:val="28"/>
        </w:rPr>
        <w:t>щего образования;</w:t>
      </w:r>
    </w:p>
    <w:p w14:paraId="0CE335D9" w14:textId="77777777" w:rsidR="008A66E9" w:rsidRPr="000E4891" w:rsidRDefault="008A66E9" w:rsidP="001F145B">
      <w:pPr>
        <w:spacing w:line="240" w:lineRule="atLeast"/>
        <w:rPr>
          <w:szCs w:val="28"/>
        </w:rPr>
      </w:pPr>
      <w:r w:rsidRPr="000E4891">
        <w:rPr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</w:t>
      </w:r>
      <w:r w:rsidRPr="000E4891">
        <w:rPr>
          <w:szCs w:val="28"/>
        </w:rPr>
        <w:t>в</w:t>
      </w:r>
      <w:r w:rsidRPr="000E4891">
        <w:rPr>
          <w:szCs w:val="28"/>
        </w:rPr>
        <w:t>ного общего и среднего общего образования;</w:t>
      </w:r>
    </w:p>
    <w:p w14:paraId="0CE335DA" w14:textId="77777777" w:rsidR="001728AD" w:rsidRPr="000E4891" w:rsidRDefault="001728AD" w:rsidP="001F145B">
      <w:pPr>
        <w:spacing w:line="240" w:lineRule="atLeast"/>
        <w:rPr>
          <w:szCs w:val="28"/>
        </w:rPr>
      </w:pPr>
      <w:r w:rsidRPr="000E4891">
        <w:rPr>
          <w:szCs w:val="28"/>
        </w:rPr>
        <w:t>наличие заключенного с органом власти концессионного соглашения, гос</w:t>
      </w:r>
      <w:r w:rsidRPr="000E4891">
        <w:rPr>
          <w:szCs w:val="28"/>
        </w:rPr>
        <w:t>у</w:t>
      </w:r>
      <w:r w:rsidRPr="000E4891">
        <w:rPr>
          <w:szCs w:val="28"/>
        </w:rPr>
        <w:t>дарственно-частного партнерства, иного заключенного в соответствии с требов</w:t>
      </w:r>
      <w:r w:rsidRPr="000E4891">
        <w:rPr>
          <w:szCs w:val="28"/>
        </w:rPr>
        <w:t>а</w:t>
      </w:r>
      <w:r w:rsidRPr="000E4891">
        <w:rPr>
          <w:szCs w:val="28"/>
        </w:rPr>
        <w:t>ниями законодательства договора на строительство и ввод в эксплуатацию объе</w:t>
      </w:r>
      <w:r w:rsidRPr="000E4891">
        <w:rPr>
          <w:szCs w:val="28"/>
        </w:rPr>
        <w:t>к</w:t>
      </w:r>
      <w:r w:rsidRPr="000E4891">
        <w:rPr>
          <w:szCs w:val="28"/>
        </w:rPr>
        <w:t xml:space="preserve">тов социальной инфраструктуры. </w:t>
      </w:r>
    </w:p>
    <w:p w14:paraId="0CE335DB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14:paraId="0CE335DC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застройки объектами делового, общественного и коммерческого назн</w:t>
      </w:r>
      <w:r w:rsidRPr="000E4891">
        <w:rPr>
          <w:szCs w:val="28"/>
        </w:rPr>
        <w:t>а</w:t>
      </w:r>
      <w:r w:rsidRPr="000E4891">
        <w:rPr>
          <w:szCs w:val="28"/>
        </w:rPr>
        <w:t>чения, в том числе многоквартирными жилыми домами;</w:t>
      </w:r>
    </w:p>
    <w:p w14:paraId="0CE335DD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застройки жилыми домами смешанной этажности;</w:t>
      </w:r>
    </w:p>
    <w:p w14:paraId="0CE335DE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 xml:space="preserve">зона застройки малоэтажными многоквартирными жилыми домами </w:t>
      </w:r>
      <w:r w:rsidR="00891C55">
        <w:rPr>
          <w:szCs w:val="28"/>
        </w:rPr>
        <w:br/>
      </w:r>
      <w:r w:rsidRPr="000E4891">
        <w:rPr>
          <w:szCs w:val="28"/>
        </w:rPr>
        <w:t>(до 4</w:t>
      </w:r>
      <w:r w:rsidR="001F145B" w:rsidRPr="000E4891">
        <w:rPr>
          <w:szCs w:val="28"/>
        </w:rPr>
        <w:t> </w:t>
      </w:r>
      <w:r w:rsidRPr="000E4891">
        <w:rPr>
          <w:szCs w:val="28"/>
        </w:rPr>
        <w:t>этажей, включая мансардный);</w:t>
      </w:r>
    </w:p>
    <w:p w14:paraId="0CE335DF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застройки многоэтажными жилыми домами (9</w:t>
      </w:r>
      <w:r w:rsidR="001F145B" w:rsidRPr="000E4891">
        <w:rPr>
          <w:szCs w:val="28"/>
        </w:rPr>
        <w:t xml:space="preserve"> </w:t>
      </w:r>
      <w:r w:rsidR="002E7924" w:rsidRPr="000E4891">
        <w:rPr>
          <w:szCs w:val="28"/>
        </w:rPr>
        <w:t>–</w:t>
      </w:r>
      <w:r w:rsidR="001F145B" w:rsidRPr="000E4891">
        <w:rPr>
          <w:szCs w:val="28"/>
        </w:rPr>
        <w:t xml:space="preserve"> </w:t>
      </w:r>
      <w:r w:rsidRPr="000E4891">
        <w:rPr>
          <w:szCs w:val="28"/>
        </w:rPr>
        <w:t>13 этажей);</w:t>
      </w:r>
    </w:p>
    <w:p w14:paraId="0CE335E0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lastRenderedPageBreak/>
        <w:t>зона индивидуальной жилой застройки;</w:t>
      </w:r>
    </w:p>
    <w:p w14:paraId="0CE335E1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объектов культуры и спорта;</w:t>
      </w:r>
    </w:p>
    <w:p w14:paraId="0CE335E2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объектов отдыха и оздоровления;</w:t>
      </w:r>
    </w:p>
    <w:p w14:paraId="0CE335E3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объектов здравоохранения;</w:t>
      </w:r>
    </w:p>
    <w:p w14:paraId="0CE335E4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объектов дошкольного, начального общего, основного общего и сре</w:t>
      </w:r>
      <w:r w:rsidRPr="000E4891">
        <w:rPr>
          <w:szCs w:val="28"/>
        </w:rPr>
        <w:t>д</w:t>
      </w:r>
      <w:r w:rsidRPr="000E4891">
        <w:rPr>
          <w:szCs w:val="28"/>
        </w:rPr>
        <w:t>него общего образования;</w:t>
      </w:r>
    </w:p>
    <w:p w14:paraId="0CE335E5" w14:textId="77777777" w:rsidR="00722410" w:rsidRPr="000E4891" w:rsidRDefault="00722410" w:rsidP="00A8285D">
      <w:pPr>
        <w:rPr>
          <w:szCs w:val="28"/>
        </w:rPr>
      </w:pPr>
      <w:r w:rsidRPr="000E4891">
        <w:rPr>
          <w:szCs w:val="28"/>
        </w:rPr>
        <w:t>зона специализированной мало</w:t>
      </w:r>
      <w:r w:rsidR="00A8285D" w:rsidRPr="000E4891">
        <w:rPr>
          <w:szCs w:val="28"/>
        </w:rPr>
        <w:t>этажной общественной застройки;</w:t>
      </w:r>
    </w:p>
    <w:p w14:paraId="0CE335E6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коммунальных и складских объектов;</w:t>
      </w:r>
    </w:p>
    <w:p w14:paraId="0CE335E7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транспортно-пересадочных узлов;</w:t>
      </w:r>
    </w:p>
    <w:p w14:paraId="0CE335E8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военных и иных режимных объектов и территорий;</w:t>
      </w:r>
    </w:p>
    <w:p w14:paraId="0CE335E9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объектов для ведения садоводства и огородничества;</w:t>
      </w:r>
    </w:p>
    <w:p w14:paraId="0CE335EA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зона стоянок для легковых автомобилей;</w:t>
      </w:r>
    </w:p>
    <w:p w14:paraId="0CE335EB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улично-дорожной сети;</w:t>
      </w:r>
    </w:p>
    <w:p w14:paraId="0CE335EC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зона перспективной улично-дорожной сети.</w:t>
      </w:r>
    </w:p>
    <w:p w14:paraId="0CE335ED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Также в границах проекта планировки выделены территории общего пол</w:t>
      </w:r>
      <w:r w:rsidRPr="000E4891">
        <w:rPr>
          <w:szCs w:val="28"/>
        </w:rPr>
        <w:t>ь</w:t>
      </w:r>
      <w:r w:rsidRPr="000E4891">
        <w:rPr>
          <w:szCs w:val="28"/>
        </w:rPr>
        <w:t xml:space="preserve">зования: природная зона; парки скверы, бульвары, иные озелененные территории общего </w:t>
      </w:r>
      <w:r w:rsidRPr="00891C55">
        <w:rPr>
          <w:szCs w:val="28"/>
        </w:rPr>
        <w:t xml:space="preserve">пользования; </w:t>
      </w:r>
      <w:r w:rsidR="008A21C3" w:rsidRPr="00891C55">
        <w:rPr>
          <w:szCs w:val="28"/>
        </w:rPr>
        <w:t xml:space="preserve">границы </w:t>
      </w:r>
      <w:r w:rsidRPr="00891C55">
        <w:rPr>
          <w:szCs w:val="28"/>
        </w:rPr>
        <w:t>водны</w:t>
      </w:r>
      <w:r w:rsidR="008A21C3" w:rsidRPr="00891C55">
        <w:rPr>
          <w:szCs w:val="28"/>
        </w:rPr>
        <w:t>х</w:t>
      </w:r>
      <w:r w:rsidRPr="00891C55">
        <w:rPr>
          <w:szCs w:val="28"/>
        </w:rPr>
        <w:t xml:space="preserve"> объект</w:t>
      </w:r>
      <w:r w:rsidR="008A21C3" w:rsidRPr="00891C55">
        <w:rPr>
          <w:szCs w:val="28"/>
        </w:rPr>
        <w:t>ов</w:t>
      </w:r>
      <w:r w:rsidRPr="00891C55">
        <w:rPr>
          <w:szCs w:val="28"/>
        </w:rPr>
        <w:t>.</w:t>
      </w:r>
    </w:p>
    <w:p w14:paraId="0CE335EE" w14:textId="77777777" w:rsidR="00722410" w:rsidRPr="000E4891" w:rsidRDefault="00722410" w:rsidP="001F145B">
      <w:pPr>
        <w:rPr>
          <w:snapToGrid w:val="0"/>
          <w:szCs w:val="28"/>
        </w:rPr>
      </w:pPr>
      <w:r w:rsidRPr="000E4891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0E4891">
          <w:rPr>
            <w:snapToGrid w:val="0"/>
            <w:szCs w:val="28"/>
          </w:rPr>
          <w:t>2030 году</w:t>
        </w:r>
      </w:smartTag>
      <w:r w:rsidRPr="000E4891">
        <w:rPr>
          <w:snapToGrid w:val="0"/>
          <w:szCs w:val="28"/>
        </w:rPr>
        <w:t xml:space="preserve"> увеличится до 56,82 тыс. человек.</w:t>
      </w:r>
    </w:p>
    <w:p w14:paraId="0CE335EF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 xml:space="preserve">Площадь жилищного фонда территории на расчетный срок составит </w:t>
      </w:r>
      <w:r w:rsidRPr="000E4891">
        <w:rPr>
          <w:snapToGrid w:val="0"/>
          <w:szCs w:val="28"/>
        </w:rPr>
        <w:t>1579,6</w:t>
      </w:r>
      <w:r w:rsidR="001F145B" w:rsidRPr="000E4891">
        <w:rPr>
          <w:snapToGrid w:val="0"/>
          <w:szCs w:val="28"/>
        </w:rPr>
        <w:t> </w:t>
      </w:r>
      <w:r w:rsidRPr="000E4891">
        <w:rPr>
          <w:snapToGrid w:val="0"/>
          <w:szCs w:val="28"/>
        </w:rPr>
        <w:t xml:space="preserve">тыс. кв. м. </w:t>
      </w:r>
      <w:r w:rsidRPr="000E4891">
        <w:rPr>
          <w:szCs w:val="28"/>
        </w:rPr>
        <w:t>Жилищное строительство допускается в следующих зонах пл</w:t>
      </w:r>
      <w:r w:rsidRPr="000E4891">
        <w:rPr>
          <w:szCs w:val="28"/>
        </w:rPr>
        <w:t>а</w:t>
      </w:r>
      <w:r w:rsidRPr="000E4891">
        <w:rPr>
          <w:szCs w:val="28"/>
        </w:rPr>
        <w:t>нируемого размещения объектов капитального строительства:</w:t>
      </w:r>
    </w:p>
    <w:p w14:paraId="0CE335F0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застройки жилыми домами смешанной этажности;</w:t>
      </w:r>
    </w:p>
    <w:p w14:paraId="0CE335F1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застройки малоэтажными многоквартирными жилыми домами </w:t>
      </w:r>
      <w:r w:rsidR="001B23DA">
        <w:rPr>
          <w:szCs w:val="28"/>
        </w:rPr>
        <w:br/>
      </w:r>
      <w:r w:rsidRPr="000E4891">
        <w:rPr>
          <w:szCs w:val="28"/>
        </w:rPr>
        <w:t>(до 4</w:t>
      </w:r>
      <w:r w:rsidR="001F145B" w:rsidRPr="000E4891">
        <w:rPr>
          <w:szCs w:val="28"/>
        </w:rPr>
        <w:t> </w:t>
      </w:r>
      <w:r w:rsidRPr="000E4891">
        <w:rPr>
          <w:szCs w:val="28"/>
        </w:rPr>
        <w:t>этажей, включая мансардный);</w:t>
      </w:r>
    </w:p>
    <w:p w14:paraId="0CE335F2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застройки многоэтажными жилыми домами (9</w:t>
      </w:r>
      <w:r w:rsidR="001F145B" w:rsidRPr="000E4891">
        <w:rPr>
          <w:szCs w:val="28"/>
        </w:rPr>
        <w:t xml:space="preserve"> </w:t>
      </w:r>
      <w:r w:rsidR="002E7924" w:rsidRPr="000E4891">
        <w:rPr>
          <w:szCs w:val="28"/>
        </w:rPr>
        <w:t>–</w:t>
      </w:r>
      <w:r w:rsidR="001F145B" w:rsidRPr="000E4891">
        <w:rPr>
          <w:szCs w:val="28"/>
        </w:rPr>
        <w:t xml:space="preserve"> </w:t>
      </w:r>
      <w:r w:rsidRPr="000E4891">
        <w:rPr>
          <w:szCs w:val="28"/>
        </w:rPr>
        <w:t>13 этажей);</w:t>
      </w:r>
    </w:p>
    <w:p w14:paraId="0CE335F3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 xml:space="preserve">е </w:t>
      </w:r>
      <w:r w:rsidRPr="000E4891">
        <w:rPr>
          <w:szCs w:val="28"/>
        </w:rPr>
        <w:t>индивидуальной жилой застройки;</w:t>
      </w:r>
    </w:p>
    <w:p w14:paraId="0CE335F4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делового, общественного и коммерческого назначения, в том числе многоквартирными жилыми домами.</w:t>
      </w:r>
    </w:p>
    <w:p w14:paraId="0CE335F5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Не допускается размещение объектов жилищного строительства в следу</w:t>
      </w:r>
      <w:r w:rsidRPr="000E4891">
        <w:rPr>
          <w:szCs w:val="28"/>
        </w:rPr>
        <w:t>ю</w:t>
      </w:r>
      <w:r w:rsidRPr="000E4891">
        <w:rPr>
          <w:szCs w:val="28"/>
        </w:rPr>
        <w:t>щих зонах:</w:t>
      </w:r>
    </w:p>
    <w:p w14:paraId="0CE335F6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специализированной малоэтажной общественной застройки;</w:t>
      </w:r>
    </w:p>
    <w:p w14:paraId="0CE335F7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дошкольного, начального общего, основного общего и сре</w:t>
      </w:r>
      <w:r w:rsidRPr="000E4891">
        <w:rPr>
          <w:szCs w:val="28"/>
        </w:rPr>
        <w:t>д</w:t>
      </w:r>
      <w:r w:rsidRPr="000E4891">
        <w:rPr>
          <w:szCs w:val="28"/>
        </w:rPr>
        <w:t>него общего образования;</w:t>
      </w:r>
    </w:p>
    <w:p w14:paraId="0CE335F8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здравоохранения;</w:t>
      </w:r>
    </w:p>
    <w:p w14:paraId="0CE335F9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культуры и спорта;</w:t>
      </w:r>
    </w:p>
    <w:p w14:paraId="0CE335FA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отдыха и оздоровления;</w:t>
      </w:r>
    </w:p>
    <w:p w14:paraId="0CE335FB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объектов для ведения садоводства и огородничества;</w:t>
      </w:r>
    </w:p>
    <w:p w14:paraId="0CE335FC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военных и иных режимных объектов и территорий;</w:t>
      </w:r>
    </w:p>
    <w:p w14:paraId="0CE335FD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коммунальных и складских объектов;</w:t>
      </w:r>
    </w:p>
    <w:p w14:paraId="0CE335FE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транспортно-пересадочных узлов;</w:t>
      </w:r>
    </w:p>
    <w:p w14:paraId="0CE335FF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стоянок для легковых автомобилей;</w:t>
      </w:r>
    </w:p>
    <w:p w14:paraId="0CE33600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улично-дорожной сети;</w:t>
      </w:r>
    </w:p>
    <w:p w14:paraId="0CE33601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зон</w:t>
      </w:r>
      <w:r w:rsidR="008314B1" w:rsidRPr="000E4891">
        <w:rPr>
          <w:szCs w:val="28"/>
        </w:rPr>
        <w:t>е</w:t>
      </w:r>
      <w:r w:rsidRPr="000E4891">
        <w:rPr>
          <w:szCs w:val="28"/>
        </w:rPr>
        <w:t xml:space="preserve"> перспективной улично-дорожной сети;</w:t>
      </w:r>
    </w:p>
    <w:p w14:paraId="0CE33602" w14:textId="77777777" w:rsidR="00722410" w:rsidRPr="000E4891" w:rsidRDefault="00722410" w:rsidP="001F145B">
      <w:pPr>
        <w:widowControl w:val="0"/>
        <w:autoSpaceDN w:val="0"/>
        <w:textAlignment w:val="baseline"/>
        <w:rPr>
          <w:szCs w:val="28"/>
        </w:rPr>
      </w:pPr>
      <w:r w:rsidRPr="000E4891">
        <w:rPr>
          <w:szCs w:val="28"/>
        </w:rPr>
        <w:t>в границах территории общего пользования.</w:t>
      </w:r>
    </w:p>
    <w:p w14:paraId="0CE33603" w14:textId="77777777" w:rsidR="00B8060C" w:rsidRPr="000E4891" w:rsidRDefault="00B8060C" w:rsidP="00B8060C">
      <w:pPr>
        <w:spacing w:line="240" w:lineRule="atLeast"/>
        <w:rPr>
          <w:szCs w:val="28"/>
        </w:rPr>
      </w:pPr>
      <w:r w:rsidRPr="000E4891">
        <w:rPr>
          <w:szCs w:val="28"/>
        </w:rPr>
        <w:t>Требования проекта планировки не распространя</w:t>
      </w:r>
      <w:r w:rsidR="00F97006" w:rsidRPr="000E4891">
        <w:rPr>
          <w:szCs w:val="28"/>
        </w:rPr>
        <w:t>ю</w:t>
      </w:r>
      <w:r w:rsidRPr="000E4891">
        <w:rPr>
          <w:szCs w:val="28"/>
        </w:rPr>
        <w:t>тся на правоотношени</w:t>
      </w:r>
      <w:r w:rsidR="00F97006" w:rsidRPr="000E4891">
        <w:rPr>
          <w:szCs w:val="28"/>
        </w:rPr>
        <w:t>я</w:t>
      </w:r>
      <w:r w:rsidRPr="000E4891">
        <w:rPr>
          <w:szCs w:val="28"/>
        </w:rPr>
        <w:t xml:space="preserve"> в сфере строительства, возникш</w:t>
      </w:r>
      <w:r w:rsidR="00F97006" w:rsidRPr="000E4891">
        <w:rPr>
          <w:szCs w:val="28"/>
        </w:rPr>
        <w:t>и</w:t>
      </w:r>
      <w:r w:rsidRPr="000E4891">
        <w:rPr>
          <w:szCs w:val="28"/>
        </w:rPr>
        <w:t>е до момента его утверждения.</w:t>
      </w:r>
    </w:p>
    <w:p w14:paraId="0CE33605" w14:textId="77777777" w:rsidR="00707910" w:rsidRPr="000E4891" w:rsidRDefault="001F145B" w:rsidP="00707910">
      <w:pPr>
        <w:pStyle w:val="10"/>
        <w:keepNext w:val="0"/>
        <w:spacing w:before="0" w:after="0" w:line="240" w:lineRule="atLeast"/>
        <w:ind w:firstLine="0"/>
      </w:pPr>
      <w:r w:rsidRPr="000E4891">
        <w:lastRenderedPageBreak/>
        <w:t>2.1.1. </w:t>
      </w:r>
      <w:r w:rsidR="00707910" w:rsidRPr="000E4891">
        <w:t>Объемно-пространственные характеристики планируемого развития территории внешнего облика объектов капитального строительства</w:t>
      </w:r>
    </w:p>
    <w:p w14:paraId="0CE33606" w14:textId="77777777" w:rsidR="00707910" w:rsidRPr="000E4891" w:rsidRDefault="00707910" w:rsidP="00707910">
      <w:pPr>
        <w:rPr>
          <w:szCs w:val="28"/>
        </w:rPr>
      </w:pPr>
    </w:p>
    <w:p w14:paraId="0CE33607" w14:textId="77777777" w:rsidR="00707910" w:rsidRPr="000E4891" w:rsidRDefault="00707910" w:rsidP="00707910">
      <w:pPr>
        <w:spacing w:line="240" w:lineRule="atLeast"/>
        <w:rPr>
          <w:szCs w:val="28"/>
        </w:rPr>
      </w:pPr>
      <w:r w:rsidRPr="000E4891">
        <w:rPr>
          <w:szCs w:val="28"/>
        </w:rPr>
        <w:t>В границах проектируемой территории необходимо обеспечить формиров</w:t>
      </w:r>
      <w:r w:rsidRPr="000E4891">
        <w:rPr>
          <w:szCs w:val="28"/>
        </w:rPr>
        <w:t>а</w:t>
      </w:r>
      <w:r w:rsidRPr="000E4891">
        <w:rPr>
          <w:szCs w:val="28"/>
        </w:rPr>
        <w:t>ние объемно-пространственных решений и архитектурного облика объектов к</w:t>
      </w:r>
      <w:r w:rsidRPr="000E4891">
        <w:rPr>
          <w:szCs w:val="28"/>
        </w:rPr>
        <w:t>а</w:t>
      </w:r>
      <w:r w:rsidRPr="000E4891">
        <w:rPr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0E4891">
        <w:rPr>
          <w:szCs w:val="28"/>
        </w:rPr>
        <w:t>м</w:t>
      </w:r>
      <w:r w:rsidRPr="000E4891">
        <w:rPr>
          <w:szCs w:val="28"/>
        </w:rPr>
        <w:t>фортной городской среды.</w:t>
      </w:r>
    </w:p>
    <w:p w14:paraId="0CE33608" w14:textId="4D2F8E8E" w:rsidR="0056233C" w:rsidRPr="000E4891" w:rsidRDefault="0056233C" w:rsidP="0056233C">
      <w:pPr>
        <w:spacing w:line="240" w:lineRule="atLeast"/>
        <w:rPr>
          <w:szCs w:val="28"/>
        </w:rPr>
      </w:pPr>
      <w:r w:rsidRPr="000E4891">
        <w:rPr>
          <w:szCs w:val="28"/>
        </w:rPr>
        <w:t xml:space="preserve">Капитальная застройка не должна быть монотонной, а </w:t>
      </w:r>
      <w:r w:rsidR="008B46B0">
        <w:rPr>
          <w:szCs w:val="28"/>
        </w:rPr>
        <w:t xml:space="preserve">должна </w:t>
      </w:r>
      <w:r w:rsidRPr="000E4891">
        <w:rPr>
          <w:szCs w:val="28"/>
        </w:rPr>
        <w:t>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</w:t>
      </w:r>
      <w:r w:rsidRPr="000E4891">
        <w:rPr>
          <w:szCs w:val="28"/>
        </w:rPr>
        <w:t>о</w:t>
      </w:r>
      <w:r w:rsidRPr="000E4891">
        <w:rPr>
          <w:szCs w:val="28"/>
        </w:rPr>
        <w:t xml:space="preserve">нотонность, непрерывность. Колористические решения фасадов объектов должны учитывать современные тенденции и направления в архитектуре и не </w:t>
      </w:r>
      <w:r w:rsidR="003F5381">
        <w:rPr>
          <w:szCs w:val="28"/>
        </w:rPr>
        <w:t xml:space="preserve">должна </w:t>
      </w:r>
      <w:r w:rsidRPr="000E4891">
        <w:rPr>
          <w:szCs w:val="28"/>
        </w:rPr>
        <w:t>вх</w:t>
      </w:r>
      <w:r w:rsidRPr="000E4891">
        <w:rPr>
          <w:szCs w:val="28"/>
        </w:rPr>
        <w:t>о</w:t>
      </w:r>
      <w:r w:rsidRPr="000E4891">
        <w:rPr>
          <w:szCs w:val="28"/>
        </w:rPr>
        <w:t>дить в противоречия со сложившимися традициями городской среды. Отделка фасадов объектов должна быть выполнена из современных материалов с высок</w:t>
      </w:r>
      <w:r w:rsidRPr="000E4891">
        <w:rPr>
          <w:szCs w:val="28"/>
        </w:rPr>
        <w:t>и</w:t>
      </w:r>
      <w:r w:rsidRPr="000E4891">
        <w:rPr>
          <w:szCs w:val="28"/>
        </w:rPr>
        <w:t>ми декоративными качествами. Архитектурно-градостроительный облик прое</w:t>
      </w:r>
      <w:r w:rsidRPr="000E4891">
        <w:rPr>
          <w:szCs w:val="28"/>
        </w:rPr>
        <w:t>к</w:t>
      </w:r>
      <w:r w:rsidRPr="000E4891">
        <w:rPr>
          <w:szCs w:val="28"/>
        </w:rPr>
        <w:t>тируемых многоквартирных жилых домов подлежит рассмотрению в департаме</w:t>
      </w:r>
      <w:r w:rsidRPr="000E4891">
        <w:rPr>
          <w:szCs w:val="28"/>
        </w:rPr>
        <w:t>н</w:t>
      </w:r>
      <w:r w:rsidRPr="000E4891">
        <w:rPr>
          <w:szCs w:val="28"/>
        </w:rPr>
        <w:t xml:space="preserve">те строительства и архитектуры мэрии города Новосибирска. </w:t>
      </w:r>
    </w:p>
    <w:p w14:paraId="0CE33609" w14:textId="77777777" w:rsidR="0056233C" w:rsidRPr="000E4891" w:rsidRDefault="0056233C" w:rsidP="0056233C">
      <w:pPr>
        <w:spacing w:line="240" w:lineRule="atLeast"/>
        <w:rPr>
          <w:szCs w:val="28"/>
        </w:rPr>
      </w:pPr>
      <w:r w:rsidRPr="000E4891">
        <w:rPr>
          <w:szCs w:val="28"/>
        </w:rPr>
        <w:t>Объекты общественно-делового, торгового назначения формируются с а</w:t>
      </w:r>
      <w:r w:rsidRPr="000E4891">
        <w:rPr>
          <w:szCs w:val="28"/>
        </w:rPr>
        <w:t>р</w:t>
      </w:r>
      <w:r w:rsidRPr="000E4891">
        <w:rPr>
          <w:szCs w:val="28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0E4891">
        <w:rPr>
          <w:szCs w:val="28"/>
        </w:rPr>
        <w:t>а</w:t>
      </w:r>
      <w:r w:rsidRPr="000E4891">
        <w:rPr>
          <w:szCs w:val="28"/>
        </w:rPr>
        <w:t>чения должны предусматривать остекление, а также визуальную и планирово</w:t>
      </w:r>
      <w:r w:rsidRPr="000E4891">
        <w:rPr>
          <w:szCs w:val="28"/>
        </w:rPr>
        <w:t>ч</w:t>
      </w:r>
      <w:r w:rsidRPr="000E4891">
        <w:rPr>
          <w:szCs w:val="28"/>
        </w:rPr>
        <w:t>ную связь с примыкающими открытыми общественными пространствами и пеш</w:t>
      </w:r>
      <w:r w:rsidRPr="000E4891">
        <w:rPr>
          <w:szCs w:val="28"/>
        </w:rPr>
        <w:t>е</w:t>
      </w:r>
      <w:r w:rsidRPr="000E4891">
        <w:rPr>
          <w:szCs w:val="28"/>
        </w:rPr>
        <w:t>ходными зонами.</w:t>
      </w:r>
    </w:p>
    <w:p w14:paraId="0CE3360A" w14:textId="77777777" w:rsidR="0056233C" w:rsidRPr="000E4891" w:rsidRDefault="0056233C" w:rsidP="0056233C">
      <w:pPr>
        <w:spacing w:line="240" w:lineRule="atLeast"/>
        <w:rPr>
          <w:szCs w:val="28"/>
        </w:rPr>
      </w:pPr>
      <w:r w:rsidRPr="000E4891">
        <w:rPr>
          <w:szCs w:val="28"/>
        </w:rPr>
        <w:t>В целях формирования архитектурного облика города до выдачи разреш</w:t>
      </w:r>
      <w:r w:rsidRPr="000E4891">
        <w:rPr>
          <w:szCs w:val="28"/>
        </w:rPr>
        <w:t>е</w:t>
      </w:r>
      <w:r w:rsidRPr="000E4891">
        <w:rPr>
          <w:szCs w:val="28"/>
        </w:rPr>
        <w:t>ния на строительство в департамент строительства и архитектуры мэрии города Новосибирска предоставляются паспорта фасадов зданий, выполненные в соо</w:t>
      </w:r>
      <w:r w:rsidRPr="000E4891">
        <w:rPr>
          <w:szCs w:val="28"/>
        </w:rPr>
        <w:t>т</w:t>
      </w:r>
      <w:r w:rsidRPr="000E4891">
        <w:rPr>
          <w:szCs w:val="28"/>
        </w:rPr>
        <w:t xml:space="preserve">ветствии с указанными характеристиками. </w:t>
      </w:r>
    </w:p>
    <w:p w14:paraId="0CE3360B" w14:textId="77777777" w:rsidR="00707910" w:rsidRPr="000E4891" w:rsidRDefault="00707910" w:rsidP="00707910">
      <w:pPr>
        <w:spacing w:line="240" w:lineRule="atLeast"/>
        <w:rPr>
          <w:szCs w:val="28"/>
        </w:rPr>
      </w:pPr>
      <w:r w:rsidRPr="000E4891">
        <w:rPr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0E4891">
        <w:rPr>
          <w:szCs w:val="28"/>
        </w:rPr>
        <w:t>и</w:t>
      </w:r>
      <w:r w:rsidRPr="000E4891">
        <w:rPr>
          <w:szCs w:val="28"/>
        </w:rPr>
        <w:t>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0E4891">
        <w:rPr>
          <w:szCs w:val="28"/>
        </w:rPr>
        <w:t>и</w:t>
      </w:r>
      <w:r w:rsidRPr="000E4891">
        <w:rPr>
          <w:szCs w:val="28"/>
        </w:rPr>
        <w:t xml:space="preserve">вать комфортные пешеходные связи. </w:t>
      </w:r>
    </w:p>
    <w:p w14:paraId="0CE3360C" w14:textId="77777777" w:rsidR="00707910" w:rsidRPr="000E4891" w:rsidRDefault="00707910" w:rsidP="00707910">
      <w:pPr>
        <w:spacing w:line="240" w:lineRule="atLeast"/>
        <w:rPr>
          <w:szCs w:val="28"/>
        </w:rPr>
      </w:pPr>
      <w:r w:rsidRPr="000E4891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14:paraId="0CE3360D" w14:textId="77777777" w:rsidR="00707910" w:rsidRPr="000E4891" w:rsidRDefault="00707910" w:rsidP="00707910">
      <w:pPr>
        <w:rPr>
          <w:szCs w:val="28"/>
        </w:rPr>
      </w:pPr>
      <w:r w:rsidRPr="000E4891">
        <w:rPr>
          <w:szCs w:val="28"/>
        </w:rPr>
        <w:t>Необходимо обеспечение пешеходной доступности озелененных террит</w:t>
      </w:r>
      <w:r w:rsidRPr="000E4891">
        <w:rPr>
          <w:szCs w:val="28"/>
        </w:rPr>
        <w:t>о</w:t>
      </w:r>
      <w:r w:rsidRPr="000E4891">
        <w:rPr>
          <w:szCs w:val="28"/>
        </w:rPr>
        <w:t>рий и рекреационных пространств для жителей посредством размещения лине</w:t>
      </w:r>
      <w:r w:rsidRPr="000E4891">
        <w:rPr>
          <w:szCs w:val="28"/>
        </w:rPr>
        <w:t>й</w:t>
      </w:r>
      <w:r w:rsidRPr="000E4891">
        <w:rPr>
          <w:szCs w:val="28"/>
        </w:rPr>
        <w:t>ного озеленения скверов и бульваров вдоль городских улиц.</w:t>
      </w:r>
    </w:p>
    <w:p w14:paraId="0CE3360E" w14:textId="77777777" w:rsidR="00722410" w:rsidRPr="000E4891" w:rsidRDefault="00722410" w:rsidP="00722410">
      <w:pPr>
        <w:ind w:firstLine="0"/>
        <w:rPr>
          <w:szCs w:val="28"/>
        </w:rPr>
      </w:pPr>
    </w:p>
    <w:p w14:paraId="0CE3360F" w14:textId="77777777" w:rsidR="00722410" w:rsidRPr="000E4891" w:rsidRDefault="00722410" w:rsidP="00722410">
      <w:pPr>
        <w:pStyle w:val="10"/>
        <w:keepNext w:val="0"/>
        <w:spacing w:before="0" w:after="0" w:line="240" w:lineRule="atLeast"/>
        <w:ind w:firstLine="0"/>
      </w:pPr>
      <w:r w:rsidRPr="000E4891">
        <w:t>2.2. Плотность и параметры застройки территории</w:t>
      </w:r>
    </w:p>
    <w:p w14:paraId="0CE33610" w14:textId="77777777" w:rsidR="00722410" w:rsidRPr="000E4891" w:rsidRDefault="00722410" w:rsidP="00722410">
      <w:pPr>
        <w:rPr>
          <w:szCs w:val="28"/>
        </w:rPr>
      </w:pPr>
    </w:p>
    <w:p w14:paraId="0CE33611" w14:textId="77777777" w:rsidR="00722410" w:rsidRPr="000E4891" w:rsidRDefault="00722410" w:rsidP="001F145B">
      <w:pPr>
        <w:rPr>
          <w:szCs w:val="28"/>
        </w:rPr>
      </w:pPr>
      <w:r w:rsidRPr="000E4891">
        <w:rPr>
          <w:szCs w:val="28"/>
        </w:rPr>
        <w:t>Плотность населения в границах планируемой территории варьируется в з</w:t>
      </w:r>
      <w:r w:rsidRPr="000E4891">
        <w:rPr>
          <w:szCs w:val="28"/>
        </w:rPr>
        <w:t>а</w:t>
      </w:r>
      <w:r w:rsidRPr="000E4891">
        <w:rPr>
          <w:szCs w:val="28"/>
        </w:rPr>
        <w:t>висимости от квартала и типа застройки, но так как большая часть территории з</w:t>
      </w:r>
      <w:r w:rsidRPr="000E4891">
        <w:rPr>
          <w:szCs w:val="28"/>
        </w:rPr>
        <w:t>а</w:t>
      </w:r>
      <w:r w:rsidRPr="000E4891">
        <w:rPr>
          <w:szCs w:val="28"/>
        </w:rPr>
        <w:t>нята индивидуальным жиль</w:t>
      </w:r>
      <w:r w:rsidR="001F145B" w:rsidRPr="000E4891">
        <w:rPr>
          <w:szCs w:val="28"/>
        </w:rPr>
        <w:t>е</w:t>
      </w:r>
      <w:r w:rsidRPr="000E4891">
        <w:rPr>
          <w:szCs w:val="28"/>
        </w:rPr>
        <w:t xml:space="preserve">м, средняя плотность населения </w:t>
      </w:r>
      <w:r w:rsidR="008B46B0">
        <w:rPr>
          <w:szCs w:val="28"/>
        </w:rPr>
        <w:t>на планируемой те</w:t>
      </w:r>
      <w:r w:rsidR="008B46B0">
        <w:rPr>
          <w:szCs w:val="28"/>
        </w:rPr>
        <w:t>р</w:t>
      </w:r>
      <w:r w:rsidR="008B46B0">
        <w:rPr>
          <w:szCs w:val="28"/>
        </w:rPr>
        <w:lastRenderedPageBreak/>
        <w:t>ритории</w:t>
      </w:r>
      <w:r w:rsidRPr="000E4891">
        <w:rPr>
          <w:szCs w:val="28"/>
        </w:rPr>
        <w:t xml:space="preserve"> низкая, что делает возможным осуществление жилищного строительства и увеличение численности населения.</w:t>
      </w:r>
    </w:p>
    <w:p w14:paraId="0CE33612" w14:textId="77777777" w:rsidR="00722410" w:rsidRPr="005668BC" w:rsidRDefault="00722410" w:rsidP="001F145B">
      <w:pPr>
        <w:rPr>
          <w:snapToGrid w:val="0"/>
          <w:szCs w:val="28"/>
        </w:rPr>
      </w:pPr>
      <w:r w:rsidRPr="005668BC">
        <w:rPr>
          <w:snapToGrid w:val="0"/>
          <w:szCs w:val="28"/>
        </w:rPr>
        <w:t>К расч</w:t>
      </w:r>
      <w:r w:rsidR="001F145B"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тному периоду размещение и строительство жилых и общественных зданий планируется осуществлять за счет реконструкции территорий существ</w:t>
      </w:r>
      <w:r w:rsidRPr="005668BC">
        <w:rPr>
          <w:snapToGrid w:val="0"/>
          <w:szCs w:val="28"/>
        </w:rPr>
        <w:t>у</w:t>
      </w:r>
      <w:r w:rsidRPr="005668BC">
        <w:rPr>
          <w:snapToGrid w:val="0"/>
          <w:szCs w:val="28"/>
        </w:rPr>
        <w:t>ющей застройки на месте двухэтажных ветхих и аварийных домов в кварталах 261.01.01.01, 261.01.01.02, 261.01.04.01 и 261.01.04.02, а также на месте сноса и</w:t>
      </w:r>
      <w:r w:rsidRPr="005668BC">
        <w:rPr>
          <w:snapToGrid w:val="0"/>
          <w:szCs w:val="28"/>
        </w:rPr>
        <w:t>н</w:t>
      </w:r>
      <w:r w:rsidRPr="005668BC">
        <w:rPr>
          <w:snapToGrid w:val="0"/>
          <w:szCs w:val="28"/>
        </w:rPr>
        <w:t>дивидуальной жилой застройки</w:t>
      </w:r>
      <w:r w:rsidR="002B6C89">
        <w:rPr>
          <w:snapToGrid w:val="0"/>
          <w:szCs w:val="28"/>
        </w:rPr>
        <w:t xml:space="preserve">, </w:t>
      </w:r>
      <w:r w:rsidRPr="005668BC">
        <w:rPr>
          <w:snapToGrid w:val="0"/>
          <w:szCs w:val="28"/>
        </w:rPr>
        <w:t>расположенной западней ул. Волочаевск</w:t>
      </w:r>
      <w:r w:rsidR="000D5D03" w:rsidRPr="005668BC">
        <w:rPr>
          <w:snapToGrid w:val="0"/>
          <w:szCs w:val="28"/>
        </w:rPr>
        <w:t>ой</w:t>
      </w:r>
      <w:r w:rsidRPr="005668BC">
        <w:rPr>
          <w:snapToGrid w:val="0"/>
          <w:szCs w:val="28"/>
        </w:rPr>
        <w:t>. Удобных и свободных территорий для многоэтажного строительства почти не осталось.</w:t>
      </w:r>
    </w:p>
    <w:p w14:paraId="0CE33613" w14:textId="77777777" w:rsidR="00722410" w:rsidRPr="005668BC" w:rsidRDefault="00722410" w:rsidP="001F145B">
      <w:pPr>
        <w:rPr>
          <w:snapToGrid w:val="0"/>
          <w:szCs w:val="28"/>
        </w:rPr>
      </w:pPr>
      <w:r w:rsidRPr="005668BC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14:paraId="0CE33614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 xml:space="preserve">существующая многоквартирная застройка от </w:t>
      </w:r>
      <w:r w:rsidR="000D5D03" w:rsidRPr="005668BC">
        <w:rPr>
          <w:snapToGrid w:val="0"/>
          <w:szCs w:val="28"/>
        </w:rPr>
        <w:t>4</w:t>
      </w:r>
      <w:r w:rsidRPr="005668BC">
        <w:rPr>
          <w:snapToGrid w:val="0"/>
          <w:szCs w:val="28"/>
        </w:rPr>
        <w:t xml:space="preserve"> этажей сохраняется</w:t>
      </w:r>
      <w:r w:rsidR="000D5D03" w:rsidRPr="005668BC">
        <w:rPr>
          <w:snapToGrid w:val="0"/>
          <w:szCs w:val="28"/>
        </w:rPr>
        <w:t>,</w:t>
      </w:r>
      <w:r w:rsidRPr="005668BC">
        <w:rPr>
          <w:snapToGrid w:val="0"/>
          <w:szCs w:val="28"/>
        </w:rPr>
        <w:t xml:space="preserve"> при этом жилищная обеспеченность будет постепенно увеличиваться и составит к расч</w:t>
      </w:r>
      <w:r w:rsidR="001F145B"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тному сроку 24 кв. м на человека. Рост обеспеченности в старой застройке связан с падением коэффициента семейности и уменьшени</w:t>
      </w:r>
      <w:r w:rsidR="00D62C9D" w:rsidRPr="005668BC">
        <w:rPr>
          <w:snapToGrid w:val="0"/>
          <w:szCs w:val="28"/>
        </w:rPr>
        <w:t>ем</w:t>
      </w:r>
      <w:r w:rsidRPr="005668BC">
        <w:rPr>
          <w:snapToGrid w:val="0"/>
          <w:szCs w:val="28"/>
        </w:rPr>
        <w:t xml:space="preserve"> проживающих в о</w:t>
      </w:r>
      <w:r w:rsidRPr="005668BC">
        <w:rPr>
          <w:snapToGrid w:val="0"/>
          <w:szCs w:val="28"/>
        </w:rPr>
        <w:t>д</w:t>
      </w:r>
      <w:r w:rsidRPr="005668BC">
        <w:rPr>
          <w:snapToGrid w:val="0"/>
          <w:szCs w:val="28"/>
        </w:rPr>
        <w:t>ной квартире;</w:t>
      </w:r>
    </w:p>
    <w:p w14:paraId="0CE33615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>в домах, строящихся сейчас и к расч</w:t>
      </w:r>
      <w:r w:rsidR="001F145B"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тному сроку</w:t>
      </w:r>
      <w:r w:rsidR="000D5D03" w:rsidRPr="005668BC">
        <w:rPr>
          <w:snapToGrid w:val="0"/>
          <w:szCs w:val="28"/>
        </w:rPr>
        <w:t>,</w:t>
      </w:r>
      <w:r w:rsidRPr="005668BC">
        <w:rPr>
          <w:snapToGrid w:val="0"/>
          <w:szCs w:val="28"/>
        </w:rPr>
        <w:t xml:space="preserve"> с учетом высоких треб</w:t>
      </w:r>
      <w:r w:rsidRPr="005668BC">
        <w:rPr>
          <w:snapToGrid w:val="0"/>
          <w:szCs w:val="28"/>
        </w:rPr>
        <w:t>о</w:t>
      </w:r>
      <w:r w:rsidRPr="005668BC">
        <w:rPr>
          <w:snapToGrid w:val="0"/>
          <w:szCs w:val="28"/>
        </w:rPr>
        <w:t>ва</w:t>
      </w:r>
      <w:r w:rsidR="000D5D03" w:rsidRPr="005668BC">
        <w:rPr>
          <w:snapToGrid w:val="0"/>
          <w:szCs w:val="28"/>
        </w:rPr>
        <w:t>ний к потребительским свойствам</w:t>
      </w:r>
      <w:r w:rsidR="00E928DF">
        <w:rPr>
          <w:snapToGrid w:val="0"/>
          <w:szCs w:val="28"/>
        </w:rPr>
        <w:t>,</w:t>
      </w:r>
      <w:r w:rsidRPr="005668BC">
        <w:rPr>
          <w:snapToGrid w:val="0"/>
          <w:szCs w:val="28"/>
        </w:rPr>
        <w:t xml:space="preserve"> рекомендуется принять жилищную обесп</w:t>
      </w:r>
      <w:r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ченность 30 кв. м на человека;</w:t>
      </w:r>
    </w:p>
    <w:p w14:paraId="0CE33616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>коэффициент плотности застройки принят не более 2,5;</w:t>
      </w:r>
    </w:p>
    <w:p w14:paraId="0CE33617" w14:textId="77777777" w:rsidR="00722410" w:rsidRPr="005668BC" w:rsidRDefault="00722410" w:rsidP="00D62C9D">
      <w:pPr>
        <w:spacing w:line="240" w:lineRule="atLeast"/>
        <w:rPr>
          <w:snapToGrid w:val="0"/>
          <w:szCs w:val="28"/>
        </w:rPr>
      </w:pPr>
      <w:r w:rsidRPr="005668BC">
        <w:rPr>
          <w:snapToGrid w:val="0"/>
          <w:szCs w:val="28"/>
        </w:rPr>
        <w:t>коэффициент плотности застройки для проектов, реализуемых в настоящее время, принят в соответствии с разрешением на строительство объектов;</w:t>
      </w:r>
    </w:p>
    <w:p w14:paraId="0CE33618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 xml:space="preserve">сохранение </w:t>
      </w:r>
      <w:r w:rsidR="002B6C89" w:rsidRPr="005668BC">
        <w:rPr>
          <w:snapToGrid w:val="0"/>
          <w:szCs w:val="28"/>
        </w:rPr>
        <w:t>индивидуальной жилой застройки</w:t>
      </w:r>
      <w:r w:rsidR="00D33DA6">
        <w:rPr>
          <w:snapToGrid w:val="0"/>
          <w:szCs w:val="28"/>
        </w:rPr>
        <w:t xml:space="preserve"> планируемой</w:t>
      </w:r>
      <w:r w:rsidRPr="005668BC">
        <w:rPr>
          <w:snapToGrid w:val="0"/>
          <w:szCs w:val="28"/>
        </w:rPr>
        <w:t xml:space="preserve"> территории предусмотрено, при этом коэффициент семейности принимается рав</w:t>
      </w:r>
      <w:r w:rsidR="00D33DA6">
        <w:rPr>
          <w:snapToGrid w:val="0"/>
          <w:szCs w:val="28"/>
        </w:rPr>
        <w:t>ный 2,7, а средняя площадь</w:t>
      </w:r>
      <w:r w:rsidRPr="005668BC">
        <w:rPr>
          <w:snapToGrid w:val="0"/>
          <w:szCs w:val="28"/>
        </w:rPr>
        <w:t xml:space="preserve"> дома </w:t>
      </w:r>
      <w:r w:rsidR="000D5D03" w:rsidRPr="005668BC">
        <w:rPr>
          <w:snapToGrid w:val="0"/>
          <w:szCs w:val="28"/>
        </w:rPr>
        <w:t xml:space="preserve">– </w:t>
      </w:r>
      <w:r w:rsidRPr="005668BC">
        <w:rPr>
          <w:snapToGrid w:val="0"/>
          <w:szCs w:val="28"/>
        </w:rPr>
        <w:t>75 кв. м;</w:t>
      </w:r>
    </w:p>
    <w:p w14:paraId="0CE33619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>расчетная плотность населения жилого микрорайона не должна превышать 420 человек на 1 га;</w:t>
      </w:r>
    </w:p>
    <w:p w14:paraId="0CE3361A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5668BC">
        <w:rPr>
          <w:snapToGrid w:val="0"/>
          <w:szCs w:val="28"/>
        </w:rPr>
        <w:t>т</w:t>
      </w:r>
      <w:r w:rsidRPr="005668BC">
        <w:rPr>
          <w:snapToGrid w:val="0"/>
          <w:szCs w:val="28"/>
        </w:rPr>
        <w:t>ности вышеуказанных показателей населения жилого микрорайона не более чем на 10 %.</w:t>
      </w:r>
    </w:p>
    <w:p w14:paraId="0CE3361B" w14:textId="77777777" w:rsidR="00722410" w:rsidRPr="005668BC" w:rsidRDefault="00722410" w:rsidP="00D62C9D">
      <w:pPr>
        <w:rPr>
          <w:snapToGrid w:val="0"/>
          <w:szCs w:val="28"/>
        </w:rPr>
      </w:pPr>
      <w:r w:rsidRPr="005668BC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5668BC">
          <w:rPr>
            <w:snapToGrid w:val="0"/>
            <w:szCs w:val="28"/>
          </w:rPr>
          <w:t>2030 году</w:t>
        </w:r>
      </w:smartTag>
      <w:r w:rsidRPr="005668BC">
        <w:rPr>
          <w:snapToGrid w:val="0"/>
          <w:szCs w:val="28"/>
        </w:rPr>
        <w:t xml:space="preserve"> увеличится до 56,82 тыс. человек.</w:t>
      </w:r>
    </w:p>
    <w:p w14:paraId="0CE3361C" w14:textId="77777777" w:rsidR="00722410" w:rsidRPr="005668BC" w:rsidRDefault="00722410" w:rsidP="002B6C89">
      <w:pPr>
        <w:widowControl w:val="0"/>
        <w:rPr>
          <w:snapToGrid w:val="0"/>
          <w:szCs w:val="28"/>
        </w:rPr>
      </w:pPr>
      <w:r w:rsidRPr="005668BC">
        <w:rPr>
          <w:snapToGrid w:val="0"/>
          <w:szCs w:val="28"/>
        </w:rPr>
        <w:t>В течение расчетного срока жилищный фонд планируемой территории ув</w:t>
      </w:r>
      <w:r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личится до 1579,6 тыс. кв. м. Объем нового жилищного строительства определен в размере 896,6 тыс. кв. м, из которых 881,6 тыс. кв. м прид</w:t>
      </w:r>
      <w:r w:rsidR="001F145B"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 xml:space="preserve">тся на многоэтажное строительство, а 15,0 тыс. кв. м на </w:t>
      </w:r>
      <w:r w:rsidR="002B6C89" w:rsidRPr="005668BC">
        <w:rPr>
          <w:snapToGrid w:val="0"/>
          <w:szCs w:val="28"/>
        </w:rPr>
        <w:t>индивидуальн</w:t>
      </w:r>
      <w:r w:rsidR="002B6C89">
        <w:rPr>
          <w:snapToGrid w:val="0"/>
          <w:szCs w:val="28"/>
        </w:rPr>
        <w:t>ую</w:t>
      </w:r>
      <w:r w:rsidR="002B6C89" w:rsidRPr="005668BC">
        <w:rPr>
          <w:snapToGrid w:val="0"/>
          <w:szCs w:val="28"/>
        </w:rPr>
        <w:t xml:space="preserve"> жил</w:t>
      </w:r>
      <w:r w:rsidR="002B6C89">
        <w:rPr>
          <w:snapToGrid w:val="0"/>
          <w:szCs w:val="28"/>
        </w:rPr>
        <w:t>ую</w:t>
      </w:r>
      <w:r w:rsidR="002B6C89" w:rsidRPr="005668BC">
        <w:rPr>
          <w:snapToGrid w:val="0"/>
          <w:szCs w:val="28"/>
        </w:rPr>
        <w:t xml:space="preserve"> застройк</w:t>
      </w:r>
      <w:r w:rsidR="00D33DA6">
        <w:rPr>
          <w:snapToGrid w:val="0"/>
          <w:szCs w:val="28"/>
        </w:rPr>
        <w:t>у</w:t>
      </w:r>
      <w:r w:rsidR="002B6C89">
        <w:rPr>
          <w:snapToGrid w:val="0"/>
          <w:szCs w:val="28"/>
        </w:rPr>
        <w:t xml:space="preserve"> </w:t>
      </w:r>
      <w:r w:rsidRPr="005668BC">
        <w:rPr>
          <w:snapToGrid w:val="0"/>
          <w:szCs w:val="28"/>
        </w:rPr>
        <w:t>(реко</w:t>
      </w:r>
      <w:r w:rsidRPr="005668BC">
        <w:rPr>
          <w:snapToGrid w:val="0"/>
          <w:szCs w:val="28"/>
        </w:rPr>
        <w:t>н</w:t>
      </w:r>
      <w:r w:rsidRPr="005668BC">
        <w:rPr>
          <w:snapToGrid w:val="0"/>
          <w:szCs w:val="28"/>
        </w:rPr>
        <w:t xml:space="preserve">струкция существующих домов и застройка отдельных свободных участков). </w:t>
      </w:r>
    </w:p>
    <w:p w14:paraId="0CE3361D" w14:textId="77777777" w:rsidR="00722410" w:rsidRPr="005668BC" w:rsidRDefault="00722410" w:rsidP="001F145B">
      <w:pPr>
        <w:rPr>
          <w:szCs w:val="28"/>
        </w:rPr>
      </w:pPr>
      <w:r w:rsidRPr="005668BC">
        <w:rPr>
          <w:szCs w:val="28"/>
        </w:rPr>
        <w:t>Расчетными показателями учтен снос и расселение жителей ветхого и ав</w:t>
      </w:r>
      <w:r w:rsidRPr="005668BC">
        <w:rPr>
          <w:szCs w:val="28"/>
        </w:rPr>
        <w:t>а</w:t>
      </w:r>
      <w:r w:rsidRPr="005668BC">
        <w:rPr>
          <w:szCs w:val="28"/>
        </w:rPr>
        <w:t xml:space="preserve">рийного жилья, домов, расположенных в пределах улично-дорожной сети, снос в результате реконструкции территории индивидуальной застройки. </w:t>
      </w:r>
    </w:p>
    <w:p w14:paraId="0CE3361E" w14:textId="77777777" w:rsidR="00722410" w:rsidRPr="005668BC" w:rsidRDefault="00722410" w:rsidP="001F145B">
      <w:pPr>
        <w:pStyle w:val="22"/>
        <w:jc w:val="both"/>
        <w:rPr>
          <w:snapToGrid w:val="0"/>
        </w:rPr>
      </w:pPr>
      <w:r w:rsidRPr="005668BC">
        <w:rPr>
          <w:snapToGrid w:val="0"/>
        </w:rPr>
        <w:t xml:space="preserve">Показатель средней жилищной </w:t>
      </w:r>
      <w:r w:rsidRPr="00791510">
        <w:t>обеспеченност</w:t>
      </w:r>
      <w:r w:rsidR="00E31D05" w:rsidRPr="00791510">
        <w:t>и</w:t>
      </w:r>
      <w:r w:rsidRPr="00791510">
        <w:t xml:space="preserve"> составит</w:t>
      </w:r>
      <w:r w:rsidRPr="005668BC">
        <w:rPr>
          <w:snapToGrid w:val="0"/>
        </w:rPr>
        <w:t xml:space="preserve"> 27,8 кв. м на чел</w:t>
      </w:r>
      <w:r w:rsidRPr="005668BC">
        <w:rPr>
          <w:snapToGrid w:val="0"/>
        </w:rPr>
        <w:t>о</w:t>
      </w:r>
      <w:r w:rsidRPr="005668BC">
        <w:rPr>
          <w:snapToGrid w:val="0"/>
        </w:rPr>
        <w:t xml:space="preserve">века. </w:t>
      </w:r>
    </w:p>
    <w:p w14:paraId="0CE3361F" w14:textId="77777777" w:rsidR="00722410" w:rsidRPr="005668BC" w:rsidRDefault="00722410" w:rsidP="001F145B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Структура жилищного фонда к расчетному сроку будет иметь следующий вид:</w:t>
      </w:r>
    </w:p>
    <w:p w14:paraId="0CE33620" w14:textId="77777777" w:rsidR="00722410" w:rsidRPr="005668BC" w:rsidRDefault="00722410" w:rsidP="001F145B">
      <w:pPr>
        <w:rPr>
          <w:snapToGrid w:val="0"/>
          <w:szCs w:val="28"/>
        </w:rPr>
      </w:pPr>
      <w:r w:rsidRPr="005668BC">
        <w:rPr>
          <w:snapToGrid w:val="0"/>
          <w:szCs w:val="28"/>
        </w:rPr>
        <w:t>индивидуальные жилые дома с приусадебными участками – 211,7 тыс. кв. м (13,4</w:t>
      </w:r>
      <w:r w:rsidR="00BF3570" w:rsidRPr="005668BC">
        <w:rPr>
          <w:snapToGrid w:val="0"/>
          <w:szCs w:val="28"/>
        </w:rPr>
        <w:t xml:space="preserve"> </w:t>
      </w:r>
      <w:r w:rsidRPr="005668BC">
        <w:rPr>
          <w:snapToGrid w:val="0"/>
          <w:szCs w:val="28"/>
        </w:rPr>
        <w:t>%);</w:t>
      </w:r>
    </w:p>
    <w:p w14:paraId="0CE33621" w14:textId="77777777" w:rsidR="00722410" w:rsidRPr="005668BC" w:rsidRDefault="00722410" w:rsidP="001F145B">
      <w:pPr>
        <w:rPr>
          <w:snapToGrid w:val="0"/>
          <w:szCs w:val="28"/>
        </w:rPr>
      </w:pPr>
      <w:r w:rsidRPr="005668BC">
        <w:rPr>
          <w:snapToGrid w:val="0"/>
          <w:szCs w:val="28"/>
        </w:rPr>
        <w:t>малоэтажные жилые дома – 47,5 тыс. кв. м (3,0</w:t>
      </w:r>
      <w:r w:rsidR="00BF3570" w:rsidRPr="005668BC">
        <w:rPr>
          <w:snapToGrid w:val="0"/>
          <w:szCs w:val="28"/>
        </w:rPr>
        <w:t xml:space="preserve"> </w:t>
      </w:r>
      <w:r w:rsidRPr="005668BC">
        <w:rPr>
          <w:snapToGrid w:val="0"/>
          <w:szCs w:val="28"/>
        </w:rPr>
        <w:t>%);</w:t>
      </w:r>
    </w:p>
    <w:p w14:paraId="0CE33622" w14:textId="77777777" w:rsidR="00722410" w:rsidRPr="005668BC" w:rsidRDefault="00722410" w:rsidP="001F145B">
      <w:pPr>
        <w:tabs>
          <w:tab w:val="left" w:pos="993"/>
        </w:tabs>
        <w:ind w:left="567" w:firstLine="142"/>
        <w:contextualSpacing/>
        <w:rPr>
          <w:snapToGrid w:val="0"/>
          <w:szCs w:val="28"/>
        </w:rPr>
      </w:pPr>
      <w:r w:rsidRPr="005668BC">
        <w:rPr>
          <w:snapToGrid w:val="0"/>
          <w:szCs w:val="28"/>
        </w:rPr>
        <w:lastRenderedPageBreak/>
        <w:t xml:space="preserve">среднеэтажные многоквартирные жилые дома – </w:t>
      </w:r>
      <w:r w:rsidRPr="005668BC">
        <w:rPr>
          <w:szCs w:val="28"/>
        </w:rPr>
        <w:t>135,7 тыс. кв. м</w:t>
      </w:r>
      <w:r w:rsidRPr="005668BC">
        <w:rPr>
          <w:snapToGrid w:val="0"/>
          <w:szCs w:val="28"/>
        </w:rPr>
        <w:t xml:space="preserve"> (8,6</w:t>
      </w:r>
      <w:r w:rsidR="00BF3570" w:rsidRPr="005668BC">
        <w:rPr>
          <w:snapToGrid w:val="0"/>
          <w:szCs w:val="28"/>
        </w:rPr>
        <w:t xml:space="preserve"> </w:t>
      </w:r>
      <w:r w:rsidRPr="005668BC">
        <w:rPr>
          <w:snapToGrid w:val="0"/>
          <w:szCs w:val="28"/>
        </w:rPr>
        <w:t xml:space="preserve">%); </w:t>
      </w:r>
    </w:p>
    <w:p w14:paraId="0CE33623" w14:textId="77777777" w:rsidR="00722410" w:rsidRPr="005668BC" w:rsidRDefault="00722410" w:rsidP="001F145B">
      <w:pPr>
        <w:tabs>
          <w:tab w:val="left" w:pos="993"/>
        </w:tabs>
        <w:ind w:left="567" w:firstLine="142"/>
        <w:contextualSpacing/>
        <w:rPr>
          <w:snapToGrid w:val="0"/>
          <w:szCs w:val="28"/>
        </w:rPr>
      </w:pPr>
      <w:r w:rsidRPr="005668BC">
        <w:rPr>
          <w:snapToGrid w:val="0"/>
          <w:szCs w:val="28"/>
        </w:rPr>
        <w:t>многоквартирные жилые дома от 9 этажей – 1184,7 тыс. кв. м (75,0 %).</w:t>
      </w:r>
    </w:p>
    <w:p w14:paraId="0CE33624" w14:textId="77777777" w:rsidR="00722410" w:rsidRPr="005668BC" w:rsidRDefault="00722410" w:rsidP="001F145B">
      <w:pPr>
        <w:rPr>
          <w:szCs w:val="28"/>
        </w:rPr>
      </w:pPr>
      <w:r w:rsidRPr="005668BC">
        <w:rPr>
          <w:szCs w:val="28"/>
        </w:rPr>
        <w:t>На первых этажах жилых домов, расположенных вдоль красных линий улиц, рекомендуется размещение учреждений и пред</w:t>
      </w:r>
      <w:r w:rsidR="008B56AE" w:rsidRPr="005668BC">
        <w:rPr>
          <w:szCs w:val="28"/>
        </w:rPr>
        <w:t>приятий обслуживания нас</w:t>
      </w:r>
      <w:r w:rsidR="008B56AE" w:rsidRPr="005668BC">
        <w:rPr>
          <w:szCs w:val="28"/>
        </w:rPr>
        <w:t>е</w:t>
      </w:r>
      <w:r w:rsidR="008B56AE" w:rsidRPr="005668BC">
        <w:rPr>
          <w:szCs w:val="28"/>
        </w:rPr>
        <w:t>ления.</w:t>
      </w:r>
    </w:p>
    <w:p w14:paraId="0CE33625" w14:textId="77777777" w:rsidR="005668BC" w:rsidRPr="005668BC" w:rsidRDefault="005668BC" w:rsidP="005668BC">
      <w:pPr>
        <w:rPr>
          <w:szCs w:val="28"/>
        </w:rPr>
      </w:pPr>
      <w:r w:rsidRPr="005668BC">
        <w:rPr>
          <w:szCs w:val="28"/>
        </w:rPr>
        <w:t>Объекты социальной инфраструктуры могут быть представлены как объе</w:t>
      </w:r>
      <w:r w:rsidRPr="005668BC">
        <w:rPr>
          <w:szCs w:val="28"/>
        </w:rPr>
        <w:t>к</w:t>
      </w:r>
      <w:r w:rsidRPr="005668BC">
        <w:rPr>
          <w:szCs w:val="28"/>
        </w:rPr>
        <w:t>тами федерального, регионального и местного значения, так и коммерческими объектами, которыми может пользоваться неограниченный круг лиц.</w:t>
      </w:r>
    </w:p>
    <w:p w14:paraId="0CE33626" w14:textId="77777777" w:rsidR="005668BC" w:rsidRPr="005668BC" w:rsidRDefault="005668BC" w:rsidP="005668BC">
      <w:pPr>
        <w:suppressAutoHyphens/>
        <w:rPr>
          <w:szCs w:val="28"/>
        </w:rPr>
      </w:pPr>
      <w:r w:rsidRPr="005668BC">
        <w:rPr>
          <w:szCs w:val="28"/>
        </w:rPr>
        <w:t xml:space="preserve">Минимальный процент застройки и максимальный процент застройки для объектов капитального строительства в границах земельного участка принимаются в соответствии с Правилами землепользования </w:t>
      </w:r>
      <w:r w:rsidR="00D337F3">
        <w:rPr>
          <w:szCs w:val="28"/>
        </w:rPr>
        <w:t>и застройки города Новосибирска</w:t>
      </w:r>
      <w:r w:rsidRPr="005668BC">
        <w:rPr>
          <w:szCs w:val="28"/>
        </w:rPr>
        <w:t xml:space="preserve"> в зависимости от вида разрешенного использования.</w:t>
      </w:r>
    </w:p>
    <w:p w14:paraId="0CE33627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 xml:space="preserve">Проектом планировки для зоны </w:t>
      </w:r>
      <w:r w:rsidR="000D5D03" w:rsidRPr="005668BC">
        <w:rPr>
          <w:rStyle w:val="layout"/>
        </w:rPr>
        <w:t>застройки</w:t>
      </w:r>
      <w:r w:rsidR="000D5D03" w:rsidRPr="005668BC">
        <w:rPr>
          <w:szCs w:val="28"/>
        </w:rPr>
        <w:t xml:space="preserve"> </w:t>
      </w:r>
      <w:r w:rsidRPr="005668BC">
        <w:rPr>
          <w:szCs w:val="28"/>
        </w:rPr>
        <w:t>объект</w:t>
      </w:r>
      <w:r w:rsidR="000D5D03" w:rsidRPr="005668BC">
        <w:rPr>
          <w:szCs w:val="28"/>
        </w:rPr>
        <w:t>ами</w:t>
      </w:r>
      <w:r w:rsidRPr="005668BC">
        <w:rPr>
          <w:szCs w:val="28"/>
        </w:rPr>
        <w:t xml:space="preserve"> делового, обществе</w:t>
      </w:r>
      <w:r w:rsidRPr="005668BC">
        <w:rPr>
          <w:szCs w:val="28"/>
        </w:rPr>
        <w:t>н</w:t>
      </w:r>
      <w:r w:rsidRPr="005668BC">
        <w:rPr>
          <w:szCs w:val="28"/>
        </w:rPr>
        <w:t>ного и коммерческого назначения, в том числе многоквартирными жилыми дом</w:t>
      </w:r>
      <w:r w:rsidRPr="005668BC">
        <w:rPr>
          <w:szCs w:val="28"/>
        </w:rPr>
        <w:t>а</w:t>
      </w:r>
      <w:r w:rsidRPr="005668BC">
        <w:rPr>
          <w:szCs w:val="28"/>
        </w:rPr>
        <w:t>ми</w:t>
      </w:r>
      <w:r w:rsidR="00D62C9D" w:rsidRPr="005668BC">
        <w:rPr>
          <w:szCs w:val="28"/>
        </w:rPr>
        <w:t>,</w:t>
      </w:r>
      <w:r w:rsidRPr="005668BC">
        <w:rPr>
          <w:rFonts w:eastAsia="Calibri"/>
          <w:szCs w:val="28"/>
          <w:lang w:eastAsia="en-US"/>
        </w:rPr>
        <w:t xml:space="preserve"> </w:t>
      </w:r>
      <w:r w:rsidRPr="005668B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14:paraId="0CE33628" w14:textId="77777777" w:rsidR="00722410" w:rsidRPr="005668BC" w:rsidRDefault="00722410" w:rsidP="001F145B">
      <w:pPr>
        <w:rPr>
          <w:szCs w:val="28"/>
        </w:rPr>
      </w:pPr>
      <w:r w:rsidRPr="005668BC">
        <w:rPr>
          <w:rStyle w:val="layout"/>
        </w:rPr>
        <w:t>В границах зоны застройки объектами делового, общественного и комме</w:t>
      </w:r>
      <w:r w:rsidRPr="005668BC">
        <w:rPr>
          <w:rStyle w:val="layout"/>
        </w:rPr>
        <w:t>р</w:t>
      </w:r>
      <w:r w:rsidRPr="005668BC">
        <w:rPr>
          <w:rStyle w:val="layout"/>
        </w:rPr>
        <w:t>ческого назначения, в том числе многоквартирными жилыми домами</w:t>
      </w:r>
      <w:r w:rsidR="000D5D03" w:rsidRPr="005668BC">
        <w:rPr>
          <w:rStyle w:val="layout"/>
        </w:rPr>
        <w:t>,</w:t>
      </w:r>
      <w:r w:rsidRPr="005668BC">
        <w:rPr>
          <w:rStyle w:val="layout"/>
        </w:rPr>
        <w:t xml:space="preserve"> проектом планировки предусмотрено размещение всех видов объектов общественного назначения: объектов обслуживания жилой застройки, объектов социального о</w:t>
      </w:r>
      <w:r w:rsidRPr="005668BC">
        <w:rPr>
          <w:rStyle w:val="layout"/>
        </w:rPr>
        <w:t>б</w:t>
      </w:r>
      <w:r w:rsidRPr="005668BC">
        <w:rPr>
          <w:rStyle w:val="layout"/>
        </w:rPr>
        <w:t>служивания, объектов бытового обслуживания, объектов здравоохранения, объе</w:t>
      </w:r>
      <w:r w:rsidRPr="005668BC">
        <w:rPr>
          <w:rStyle w:val="layout"/>
        </w:rPr>
        <w:t>к</w:t>
      </w:r>
      <w:r w:rsidRPr="005668BC">
        <w:rPr>
          <w:rStyle w:val="layout"/>
        </w:rPr>
        <w:t>тов образования и просвещения, объектов среднего и высшего профессиональн</w:t>
      </w:r>
      <w:r w:rsidRPr="005668BC">
        <w:rPr>
          <w:rStyle w:val="layout"/>
        </w:rPr>
        <w:t>о</w:t>
      </w:r>
      <w:r w:rsidRPr="005668BC">
        <w:rPr>
          <w:rStyle w:val="layout"/>
        </w:rPr>
        <w:t>го образования, объектов культуры, объектов религиозного назначения, культовых объектов, объектов государственного управления и общественного управления, административных зданий, объектов представительской деятельн</w:t>
      </w:r>
      <w:r w:rsidRPr="005668BC">
        <w:rPr>
          <w:rStyle w:val="layout"/>
        </w:rPr>
        <w:t>о</w:t>
      </w:r>
      <w:r w:rsidRPr="005668BC">
        <w:rPr>
          <w:rStyle w:val="layout"/>
        </w:rPr>
        <w:t>сти, объектов делового управления, объектов обеспечения научной деятельности, объектов предпринимательской деятельности, объектов торговли, объектов ба</w:t>
      </w:r>
      <w:r w:rsidRPr="005668BC">
        <w:rPr>
          <w:rStyle w:val="layout"/>
        </w:rPr>
        <w:t>н</w:t>
      </w:r>
      <w:r w:rsidRPr="005668BC">
        <w:rPr>
          <w:rStyle w:val="layout"/>
        </w:rPr>
        <w:t>ковской и страховой деятельности, объектов гостиничного обслуживания, объе</w:t>
      </w:r>
      <w:r w:rsidRPr="005668BC">
        <w:rPr>
          <w:rStyle w:val="layout"/>
        </w:rPr>
        <w:t>к</w:t>
      </w:r>
      <w:r w:rsidRPr="005668BC">
        <w:rPr>
          <w:rStyle w:val="layout"/>
        </w:rPr>
        <w:t>тов общественного питания, объектов развлечения, объектов отдыха и рекреации, объектов спорта, объектов туристического обслуживания; объектов коммунальн</w:t>
      </w:r>
      <w:r w:rsidRPr="005668BC">
        <w:rPr>
          <w:rStyle w:val="layout"/>
        </w:rPr>
        <w:t>о</w:t>
      </w:r>
      <w:r w:rsidRPr="005668BC">
        <w:rPr>
          <w:rStyle w:val="layout"/>
        </w:rPr>
        <w:t>го обслуживания, необходимых для ресурсного обеспечения территории, озел</w:t>
      </w:r>
      <w:r w:rsidRPr="005668BC">
        <w:rPr>
          <w:rStyle w:val="layout"/>
        </w:rPr>
        <w:t>е</w:t>
      </w:r>
      <w:r w:rsidRPr="005668BC">
        <w:rPr>
          <w:rStyle w:val="layout"/>
        </w:rPr>
        <w:t>ненных территорий</w:t>
      </w:r>
      <w:r w:rsidRPr="005668BC">
        <w:rPr>
          <w:rFonts w:eastAsia="Calibri"/>
          <w:szCs w:val="28"/>
          <w:lang w:eastAsia="en-US"/>
        </w:rPr>
        <w:t xml:space="preserve"> общего пользования и благоустройства территории</w:t>
      </w:r>
      <w:r w:rsidRPr="005668BC">
        <w:rPr>
          <w:rStyle w:val="layout"/>
        </w:rPr>
        <w:t>; мног</w:t>
      </w:r>
      <w:r w:rsidRPr="005668BC">
        <w:rPr>
          <w:rStyle w:val="layout"/>
        </w:rPr>
        <w:t>о</w:t>
      </w:r>
      <w:r w:rsidRPr="005668BC">
        <w:rPr>
          <w:rStyle w:val="layout"/>
        </w:rPr>
        <w:t>квартирных жилых домов, в том числе со встроенными общественными помещениями, зданий торгового назначения, а также возможность к размещению иных объектов, 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делового, общественного и коммерческого назначения (ОД-1) в соо</w:t>
      </w:r>
      <w:r w:rsidRPr="005668BC">
        <w:rPr>
          <w:rStyle w:val="layout"/>
        </w:rPr>
        <w:t>т</w:t>
      </w:r>
      <w:r w:rsidRPr="005668BC">
        <w:rPr>
          <w:rStyle w:val="layout"/>
        </w:rPr>
        <w:t xml:space="preserve">ветствии с </w:t>
      </w:r>
      <w:r w:rsidR="00BF3570" w:rsidRPr="005668BC">
        <w:rPr>
          <w:rStyle w:val="layout"/>
        </w:rPr>
        <w:t>пунктом</w:t>
      </w:r>
      <w:r w:rsidRPr="005668BC">
        <w:rPr>
          <w:rStyle w:val="layout"/>
        </w:rPr>
        <w:t xml:space="preserve"> 2 </w:t>
      </w:r>
      <w:r w:rsidR="00BF3570" w:rsidRPr="005668BC">
        <w:rPr>
          <w:rStyle w:val="layout"/>
        </w:rPr>
        <w:t xml:space="preserve">части </w:t>
      </w:r>
      <w:r w:rsidRPr="005668BC">
        <w:rPr>
          <w:rStyle w:val="layout"/>
        </w:rPr>
        <w:t>3 ст</w:t>
      </w:r>
      <w:r w:rsidR="00BF3570" w:rsidRPr="005668BC">
        <w:rPr>
          <w:rStyle w:val="layout"/>
        </w:rPr>
        <w:t>атьи</w:t>
      </w:r>
      <w:r w:rsidRPr="005668BC">
        <w:rPr>
          <w:rStyle w:val="layout"/>
        </w:rPr>
        <w:t xml:space="preserve"> 42 </w:t>
      </w:r>
      <w:r w:rsidR="00C94C3B" w:rsidRPr="005668BC">
        <w:rPr>
          <w:rStyle w:val="layout"/>
        </w:rPr>
        <w:t xml:space="preserve">Градостроительного кодекса Российской Федерации (далее – </w:t>
      </w:r>
      <w:r w:rsidRPr="005668BC">
        <w:rPr>
          <w:rStyle w:val="layout"/>
        </w:rPr>
        <w:t>ГрК РФ</w:t>
      </w:r>
      <w:r w:rsidR="00C94C3B" w:rsidRPr="005668BC">
        <w:rPr>
          <w:rStyle w:val="layout"/>
        </w:rPr>
        <w:t>)</w:t>
      </w:r>
      <w:r w:rsidRPr="005668BC">
        <w:rPr>
          <w:rStyle w:val="layout"/>
        </w:rPr>
        <w:t xml:space="preserve"> и соответствующей функциональной зоне, устано</w:t>
      </w:r>
      <w:r w:rsidRPr="005668BC">
        <w:rPr>
          <w:rStyle w:val="layout"/>
        </w:rPr>
        <w:t>в</w:t>
      </w:r>
      <w:r w:rsidRPr="005668BC">
        <w:rPr>
          <w:rStyle w:val="layout"/>
        </w:rPr>
        <w:t>ленной Генеральным планом города Новосибирска.</w:t>
      </w:r>
    </w:p>
    <w:p w14:paraId="0CE33629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 xml:space="preserve">Для </w:t>
      </w:r>
      <w:r w:rsidRPr="005668BC">
        <w:rPr>
          <w:szCs w:val="28"/>
        </w:rPr>
        <w:t>зоны застройки жилыми домами смешанной этажности</w:t>
      </w:r>
      <w:r w:rsidRPr="005668BC">
        <w:rPr>
          <w:rFonts w:eastAsia="Calibri"/>
          <w:szCs w:val="28"/>
          <w:lang w:eastAsia="en-US"/>
        </w:rPr>
        <w:t xml:space="preserve"> </w:t>
      </w:r>
      <w:r w:rsidRPr="005668BC">
        <w:rPr>
          <w:rFonts w:eastAsia="Calibri"/>
          <w:szCs w:val="22"/>
          <w:lang w:eastAsia="en-US"/>
        </w:rPr>
        <w:t>предельное м</w:t>
      </w:r>
      <w:r w:rsidRPr="005668BC">
        <w:rPr>
          <w:rFonts w:eastAsia="Calibri"/>
          <w:szCs w:val="22"/>
          <w:lang w:eastAsia="en-US"/>
        </w:rPr>
        <w:t>и</w:t>
      </w:r>
      <w:r w:rsidRPr="005668BC">
        <w:rPr>
          <w:rFonts w:eastAsia="Calibri"/>
          <w:szCs w:val="22"/>
          <w:lang w:eastAsia="en-US"/>
        </w:rPr>
        <w:t>нимальное количество надземных этажей зданий, строений, сооружений для</w:t>
      </w:r>
      <w:r w:rsidR="002662FD" w:rsidRPr="005668BC">
        <w:rPr>
          <w:rFonts w:eastAsia="Calibri"/>
          <w:szCs w:val="22"/>
          <w:lang w:eastAsia="en-US"/>
        </w:rPr>
        <w:t xml:space="preserve"> </w:t>
      </w:r>
      <w:r w:rsidRPr="005668BC">
        <w:rPr>
          <w:rFonts w:eastAsia="Calibri"/>
          <w:szCs w:val="22"/>
          <w:lang w:eastAsia="en-US"/>
        </w:rPr>
        <w:t>об</w:t>
      </w:r>
      <w:r w:rsidRPr="005668BC">
        <w:rPr>
          <w:rFonts w:eastAsia="Calibri"/>
          <w:szCs w:val="22"/>
          <w:lang w:eastAsia="en-US"/>
        </w:rPr>
        <w:t>ъ</w:t>
      </w:r>
      <w:r w:rsidRPr="005668BC">
        <w:rPr>
          <w:rFonts w:eastAsia="Calibri"/>
          <w:szCs w:val="22"/>
          <w:lang w:eastAsia="en-US"/>
        </w:rPr>
        <w:t>ектов капитального строительства с видом разрешенного использования «мног</w:t>
      </w:r>
      <w:r w:rsidRPr="005668BC">
        <w:rPr>
          <w:rFonts w:eastAsia="Calibri"/>
          <w:szCs w:val="22"/>
          <w:lang w:eastAsia="en-US"/>
        </w:rPr>
        <w:t>о</w:t>
      </w:r>
      <w:r w:rsidRPr="005668BC">
        <w:rPr>
          <w:rFonts w:eastAsia="Calibri"/>
          <w:szCs w:val="22"/>
          <w:lang w:eastAsia="en-US"/>
        </w:rPr>
        <w:t xml:space="preserve">квартирные многоэтажные дома»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rPr>
          <w:rFonts w:eastAsia="Calibri"/>
          <w:szCs w:val="22"/>
          <w:lang w:eastAsia="en-US"/>
        </w:rPr>
        <w:t xml:space="preserve"> 9 этажей;</w:t>
      </w:r>
    </w:p>
    <w:p w14:paraId="0CE3362A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5668BC">
        <w:rPr>
          <w:rFonts w:eastAsia="Calibri"/>
          <w:szCs w:val="22"/>
          <w:lang w:eastAsia="en-US"/>
        </w:rPr>
        <w:t>с</w:t>
      </w:r>
      <w:r w:rsidRPr="005668BC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5668BC">
        <w:rPr>
          <w:rFonts w:eastAsia="Calibri"/>
          <w:szCs w:val="28"/>
          <w:lang w:eastAsia="en-US"/>
        </w:rPr>
        <w:t>–</w:t>
      </w:r>
      <w:r w:rsidR="006D407A" w:rsidRPr="005668BC">
        <w:rPr>
          <w:rFonts w:eastAsia="Calibri"/>
          <w:szCs w:val="22"/>
          <w:lang w:eastAsia="en-US"/>
        </w:rPr>
        <w:t xml:space="preserve"> </w:t>
      </w:r>
      <w:r w:rsidRPr="005668BC">
        <w:rPr>
          <w:rFonts w:eastAsia="Calibri"/>
          <w:szCs w:val="22"/>
          <w:lang w:eastAsia="en-US"/>
        </w:rPr>
        <w:t>5 этажей;</w:t>
      </w:r>
    </w:p>
    <w:p w14:paraId="0CE3362B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lastRenderedPageBreak/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5668BC">
        <w:rPr>
          <w:rFonts w:eastAsia="Calibri"/>
          <w:szCs w:val="22"/>
          <w:lang w:eastAsia="en-US"/>
        </w:rPr>
        <w:t>с</w:t>
      </w:r>
      <w:r w:rsidRPr="005668BC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5668BC">
        <w:rPr>
          <w:rFonts w:eastAsia="Calibri"/>
          <w:szCs w:val="28"/>
          <w:lang w:eastAsia="en-US"/>
        </w:rPr>
        <w:t>–</w:t>
      </w:r>
      <w:r w:rsidR="006D407A" w:rsidRPr="005668BC">
        <w:rPr>
          <w:rFonts w:eastAsia="Calibri"/>
          <w:szCs w:val="22"/>
          <w:lang w:eastAsia="en-US"/>
        </w:rPr>
        <w:t xml:space="preserve"> </w:t>
      </w:r>
      <w:r w:rsidRPr="005668BC">
        <w:rPr>
          <w:rFonts w:eastAsia="Calibri"/>
          <w:szCs w:val="22"/>
          <w:lang w:eastAsia="en-US"/>
        </w:rPr>
        <w:t>8 этажей;</w:t>
      </w:r>
    </w:p>
    <w:p w14:paraId="0CE3362C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5668BC">
        <w:rPr>
          <w:rFonts w:eastAsia="Calibri"/>
          <w:szCs w:val="22"/>
          <w:lang w:eastAsia="en-US"/>
        </w:rPr>
        <w:t>с</w:t>
      </w:r>
      <w:r w:rsidRPr="005668BC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rPr>
          <w:rFonts w:eastAsia="Calibri"/>
          <w:szCs w:val="22"/>
          <w:lang w:eastAsia="en-US"/>
        </w:rPr>
        <w:t xml:space="preserve"> 4 этажа; </w:t>
      </w:r>
    </w:p>
    <w:p w14:paraId="0CE3362D" w14:textId="77777777" w:rsidR="00722410" w:rsidRPr="005668BC" w:rsidRDefault="00722410" w:rsidP="001F145B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5668BC">
        <w:rPr>
          <w:rFonts w:eastAsia="Calibri"/>
          <w:szCs w:val="22"/>
          <w:lang w:eastAsia="en-US"/>
        </w:rPr>
        <w:t>а</w:t>
      </w:r>
      <w:r w:rsidRPr="005668BC">
        <w:rPr>
          <w:rFonts w:eastAsia="Calibri"/>
          <w:szCs w:val="22"/>
          <w:lang w:eastAsia="en-US"/>
        </w:rPr>
        <w:t>питального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5668BC">
        <w:rPr>
          <w:rFonts w:eastAsia="Calibri"/>
          <w:szCs w:val="22"/>
          <w:lang w:eastAsia="en-US"/>
        </w:rPr>
        <w:t>а</w:t>
      </w:r>
      <w:r w:rsidRPr="005668BC">
        <w:rPr>
          <w:rFonts w:eastAsia="Calibri"/>
          <w:szCs w:val="22"/>
          <w:lang w:eastAsia="en-US"/>
        </w:rPr>
        <w:t>довые дома» – 3 этажа;</w:t>
      </w:r>
    </w:p>
    <w:p w14:paraId="0CE3362E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5668BC">
        <w:rPr>
          <w:rFonts w:eastAsia="Calibri"/>
          <w:szCs w:val="22"/>
          <w:lang w:eastAsia="en-US"/>
        </w:rPr>
        <w:t>о</w:t>
      </w:r>
      <w:r w:rsidRPr="005668BC">
        <w:rPr>
          <w:rFonts w:eastAsia="Calibri"/>
          <w:szCs w:val="22"/>
          <w:lang w:eastAsia="en-US"/>
        </w:rPr>
        <w:t xml:space="preserve">го использования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rPr>
          <w:rFonts w:eastAsia="Calibri"/>
          <w:szCs w:val="22"/>
          <w:lang w:eastAsia="en-US"/>
        </w:rPr>
        <w:t xml:space="preserve"> 30 этажей.</w:t>
      </w:r>
    </w:p>
    <w:p w14:paraId="0CE3362F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застройки жилыми домами смешанной этажности прое</w:t>
      </w:r>
      <w:r w:rsidRPr="005668BC">
        <w:rPr>
          <w:rFonts w:eastAsia="Calibri"/>
          <w:szCs w:val="28"/>
          <w:lang w:eastAsia="en-US"/>
        </w:rPr>
        <w:t>к</w:t>
      </w:r>
      <w:r w:rsidRPr="005668BC">
        <w:rPr>
          <w:rFonts w:eastAsia="Calibri"/>
          <w:szCs w:val="28"/>
          <w:lang w:eastAsia="en-US"/>
        </w:rPr>
        <w:t xml:space="preserve">том планировки предусмотрено размещение </w:t>
      </w:r>
      <w:r w:rsidRPr="005668BC">
        <w:rPr>
          <w:szCs w:val="28"/>
        </w:rPr>
        <w:t>объектов малоэтажной, среднеэта</w:t>
      </w:r>
      <w:r w:rsidRPr="005668BC">
        <w:rPr>
          <w:szCs w:val="28"/>
        </w:rPr>
        <w:t>ж</w:t>
      </w:r>
      <w:r w:rsidRPr="005668BC">
        <w:rPr>
          <w:szCs w:val="28"/>
        </w:rPr>
        <w:t>ной и многоэтажной (высотной) жилой застройки; отдельно стоящих и встроенно-пристроенных объектов обслуживания жилой застройки (объектов хранения авт</w:t>
      </w:r>
      <w:r w:rsidRPr="005668BC">
        <w:rPr>
          <w:szCs w:val="28"/>
        </w:rPr>
        <w:t>о</w:t>
      </w:r>
      <w:r w:rsidRPr="005668BC">
        <w:rPr>
          <w:szCs w:val="28"/>
        </w:rPr>
        <w:t>транспорта, гаражей, стоянок, объектов коммунального обслуживания и пред</w:t>
      </w:r>
      <w:r w:rsidRPr="005668BC">
        <w:rPr>
          <w:szCs w:val="28"/>
        </w:rPr>
        <w:t>о</w:t>
      </w:r>
      <w:r w:rsidRPr="005668BC">
        <w:rPr>
          <w:szCs w:val="28"/>
        </w:rPr>
        <w:t>ставления коммунальных услуг, объектов социального обслуживания, общеж</w:t>
      </w:r>
      <w:r w:rsidRPr="005668BC">
        <w:rPr>
          <w:szCs w:val="28"/>
        </w:rPr>
        <w:t>и</w:t>
      </w:r>
      <w:r w:rsidRPr="005668BC">
        <w:rPr>
          <w:szCs w:val="28"/>
        </w:rPr>
        <w:t>тий, объектов бытового обслуживания, объектов культуры, объектов государственного и общественного управления, административных зданий, об</w:t>
      </w:r>
      <w:r w:rsidRPr="005668BC">
        <w:rPr>
          <w:szCs w:val="28"/>
        </w:rPr>
        <w:t>ъ</w:t>
      </w:r>
      <w:r w:rsidRPr="005668BC">
        <w:rPr>
          <w:szCs w:val="28"/>
        </w:rPr>
        <w:t>ектов общественного питания, объектов гостиничного обслуживания, магазинов, объектов спорта, объектов, связанных с проживанием граждан и не оказывающих негативного воздействия на окружающую среду); озелененных территорий общ</w:t>
      </w:r>
      <w:r w:rsidRPr="005668BC">
        <w:rPr>
          <w:szCs w:val="28"/>
        </w:rPr>
        <w:t>е</w:t>
      </w:r>
      <w:r w:rsidRPr="005668BC">
        <w:rPr>
          <w:szCs w:val="28"/>
        </w:rPr>
        <w:t>го пользования и иных озелененных территорий</w:t>
      </w:r>
      <w:r w:rsidR="000D5D03" w:rsidRPr="005668BC">
        <w:rPr>
          <w:szCs w:val="28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</w:t>
      </w:r>
      <w:r w:rsidRPr="005668BC">
        <w:rPr>
          <w:rStyle w:val="layout"/>
        </w:rPr>
        <w:t>а</w:t>
      </w:r>
      <w:r w:rsidRPr="005668BC">
        <w:rPr>
          <w:rStyle w:val="layout"/>
        </w:rPr>
        <w:t>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>застройки жил</w:t>
      </w:r>
      <w:r w:rsidRPr="005668BC">
        <w:rPr>
          <w:szCs w:val="28"/>
        </w:rPr>
        <w:t>ы</w:t>
      </w:r>
      <w:r w:rsidRPr="005668BC">
        <w:rPr>
          <w:szCs w:val="28"/>
        </w:rPr>
        <w:t>ми домами смешанной этажности</w:t>
      </w:r>
      <w:r w:rsidRPr="005668BC">
        <w:rPr>
          <w:rFonts w:eastAsia="Calibri"/>
          <w:szCs w:val="28"/>
          <w:lang w:eastAsia="en-US"/>
        </w:rPr>
        <w:t xml:space="preserve"> </w:t>
      </w:r>
      <w:r w:rsidR="000D5D03" w:rsidRPr="005668BC">
        <w:rPr>
          <w:rStyle w:val="layout"/>
        </w:rPr>
        <w:t>(Ж-1)</w:t>
      </w:r>
      <w:r w:rsidRPr="005668BC">
        <w:rPr>
          <w:rStyle w:val="layout"/>
        </w:rPr>
        <w:t xml:space="preserve">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</w:t>
      </w:r>
      <w:r w:rsidRPr="005668BC">
        <w:rPr>
          <w:rStyle w:val="layout"/>
        </w:rPr>
        <w:t>ь</w:t>
      </w:r>
      <w:r w:rsidRPr="005668BC">
        <w:rPr>
          <w:rStyle w:val="layout"/>
        </w:rPr>
        <w:t>ным планом города Новосибирска.</w:t>
      </w:r>
    </w:p>
    <w:p w14:paraId="0CE33630" w14:textId="77777777" w:rsidR="00722410" w:rsidRPr="005668BC" w:rsidRDefault="00722410" w:rsidP="001F145B">
      <w:pPr>
        <w:autoSpaceDE w:val="0"/>
        <w:autoSpaceDN w:val="0"/>
        <w:adjustRightInd w:val="0"/>
        <w:rPr>
          <w:szCs w:val="28"/>
        </w:rPr>
      </w:pPr>
      <w:r w:rsidRPr="005668BC">
        <w:rPr>
          <w:rFonts w:eastAsia="Calibri"/>
          <w:szCs w:val="28"/>
          <w:lang w:eastAsia="en-US"/>
        </w:rPr>
        <w:t xml:space="preserve">Для </w:t>
      </w:r>
      <w:r w:rsidRPr="005668BC">
        <w:rPr>
          <w:szCs w:val="28"/>
        </w:rPr>
        <w:t>зоны застройки малоэтажными многоквартирными жилыми домами (до 4 этажей, включая мансардный)</w:t>
      </w:r>
      <w:r w:rsidRPr="005668BC">
        <w:rPr>
          <w:rFonts w:eastAsia="Calibri"/>
          <w:szCs w:val="28"/>
          <w:lang w:eastAsia="en-US"/>
        </w:rPr>
        <w:t xml:space="preserve"> </w:t>
      </w:r>
      <w:r w:rsidRPr="005668B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«жилые до</w:t>
      </w:r>
      <w:r w:rsidR="00C94C3B" w:rsidRPr="005668BC">
        <w:rPr>
          <w:szCs w:val="28"/>
        </w:rPr>
        <w:t>ма блокированной застройки» – 3 </w:t>
      </w:r>
      <w:r w:rsidRPr="005668BC">
        <w:rPr>
          <w:szCs w:val="28"/>
        </w:rPr>
        <w:t>этажа;</w:t>
      </w:r>
    </w:p>
    <w:p w14:paraId="0CE33631" w14:textId="77777777" w:rsidR="00722410" w:rsidRPr="005668BC" w:rsidRDefault="00722410" w:rsidP="001F145B">
      <w:pPr>
        <w:rPr>
          <w:szCs w:val="28"/>
        </w:rPr>
      </w:pPr>
      <w:r w:rsidRPr="005668BC">
        <w:rPr>
          <w:szCs w:val="28"/>
        </w:rPr>
        <w:t xml:space="preserve">предельное максимальное количество надземных этажей зданий, строений, сооружений с иным видом использования </w:t>
      </w:r>
      <w:r w:rsidRPr="005668BC">
        <w:rPr>
          <w:szCs w:val="24"/>
        </w:rPr>
        <w:t>–</w:t>
      </w:r>
      <w:r w:rsidRPr="005668BC">
        <w:rPr>
          <w:szCs w:val="28"/>
        </w:rPr>
        <w:t xml:space="preserve"> 4 этажа.</w:t>
      </w:r>
    </w:p>
    <w:p w14:paraId="0CE33632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застройки малоэтажными многоквартирными жилыми д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 xml:space="preserve">мами (до 4 этажей, включая мансардный) проектом планировки предусмотрено размещение </w:t>
      </w:r>
      <w:r w:rsidRPr="005668BC">
        <w:rPr>
          <w:szCs w:val="28"/>
        </w:rPr>
        <w:t xml:space="preserve">малоэтажной жилой застройки, </w:t>
      </w:r>
      <w:r w:rsidRPr="005668BC">
        <w:rPr>
          <w:rFonts w:eastAsia="Calibri"/>
          <w:szCs w:val="28"/>
          <w:lang w:eastAsia="en-US"/>
        </w:rPr>
        <w:t>отдельно стоящих и встроенно-пристроенных объектов обслуживания жилой застройки (объектов хранения авт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транспорта, гаражей, стоянок, объектов коммунального обслуживания и пред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 xml:space="preserve">ставления коммунальных услуг, объектов социального обслуживания, объектов бытового обслуживания, объектов культуры, объектов общественного питания; магазинов, объектов спорта); </w:t>
      </w:r>
      <w:r w:rsidRPr="005668BC">
        <w:rPr>
          <w:szCs w:val="28"/>
        </w:rPr>
        <w:t>озелененных территорий общего пользования и иных озелененных территорий</w:t>
      </w:r>
      <w:r w:rsidR="000D5D03" w:rsidRPr="005668BC">
        <w:rPr>
          <w:szCs w:val="28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>застройки малоэтажными мног</w:t>
      </w:r>
      <w:r w:rsidRPr="005668BC">
        <w:rPr>
          <w:szCs w:val="28"/>
        </w:rPr>
        <w:t>о</w:t>
      </w:r>
      <w:r w:rsidRPr="005668BC">
        <w:rPr>
          <w:szCs w:val="28"/>
        </w:rPr>
        <w:lastRenderedPageBreak/>
        <w:t xml:space="preserve">квартирными жилыми домами </w:t>
      </w:r>
      <w:r w:rsidRPr="005668BC">
        <w:rPr>
          <w:rStyle w:val="layout"/>
        </w:rPr>
        <w:t xml:space="preserve">(Ж-2)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33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 xml:space="preserve">Для </w:t>
      </w:r>
      <w:r w:rsidRPr="005668BC">
        <w:rPr>
          <w:szCs w:val="28"/>
        </w:rPr>
        <w:t xml:space="preserve">зоны застройки  многоэтажными  жилыми домами (9 – 13 этажей) </w:t>
      </w:r>
      <w:r w:rsidRPr="005668BC">
        <w:t>пр</w:t>
      </w:r>
      <w:r w:rsidRPr="005668BC">
        <w:t>е</w:t>
      </w:r>
      <w:r w:rsidRPr="005668BC">
        <w:t>дельное минимальное количество надземных этажей зданий, строений, сооруж</w:t>
      </w:r>
      <w:r w:rsidRPr="005668BC">
        <w:t>е</w:t>
      </w:r>
      <w:r w:rsidRPr="005668BC">
        <w:t>ний для объектов капитального строительства с видом разрешенного использов</w:t>
      </w:r>
      <w:r w:rsidRPr="005668BC">
        <w:t>а</w:t>
      </w:r>
      <w:r w:rsidRPr="005668BC">
        <w:t xml:space="preserve">ния «многоквартирные многоэтажные дома»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t xml:space="preserve"> 9 этажей;</w:t>
      </w:r>
    </w:p>
    <w:p w14:paraId="0CE33634" w14:textId="77777777" w:rsidR="00722410" w:rsidRPr="005668BC" w:rsidRDefault="00722410" w:rsidP="001F145B">
      <w:r w:rsidRPr="005668BC">
        <w:t xml:space="preserve">предельное максимальное количество надземных этажей зданий, строений, </w:t>
      </w:r>
      <w:r w:rsidR="006D407A" w:rsidRPr="005668BC">
        <w:t>сооружений</w:t>
      </w:r>
      <w:r w:rsidRPr="005668BC">
        <w:rPr>
          <w:rFonts w:eastAsia="Calibri"/>
          <w:szCs w:val="28"/>
          <w:lang w:eastAsia="en-US"/>
        </w:rPr>
        <w:t xml:space="preserve"> – </w:t>
      </w:r>
      <w:r w:rsidRPr="005668BC">
        <w:t>13 этажей.</w:t>
      </w:r>
    </w:p>
    <w:p w14:paraId="0CE33635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В границах зоны застройки многоэтажными жилыми домами (9</w:t>
      </w:r>
      <w:r w:rsidR="000D5D03" w:rsidRPr="005668BC">
        <w:rPr>
          <w:rFonts w:eastAsia="Calibri"/>
          <w:szCs w:val="28"/>
          <w:lang w:eastAsia="en-US"/>
        </w:rPr>
        <w:t xml:space="preserve"> </w:t>
      </w:r>
      <w:r w:rsidR="000D5D03" w:rsidRPr="005668BC">
        <w:rPr>
          <w:szCs w:val="28"/>
        </w:rPr>
        <w:t xml:space="preserve">– </w:t>
      </w:r>
      <w:r w:rsidRPr="005668BC">
        <w:rPr>
          <w:rFonts w:eastAsia="Calibri"/>
          <w:szCs w:val="28"/>
          <w:lang w:eastAsia="en-US"/>
        </w:rPr>
        <w:t xml:space="preserve">13 этажей)  проектом планировки предусмотрено размещение </w:t>
      </w:r>
      <w:r w:rsidRPr="005668BC">
        <w:rPr>
          <w:szCs w:val="28"/>
        </w:rPr>
        <w:t>объектов многоэтажной (в</w:t>
      </w:r>
      <w:r w:rsidRPr="005668BC">
        <w:rPr>
          <w:szCs w:val="28"/>
        </w:rPr>
        <w:t>ы</w:t>
      </w:r>
      <w:r w:rsidRPr="005668BC">
        <w:rPr>
          <w:szCs w:val="28"/>
        </w:rPr>
        <w:t>сотной) жилой застройки до 13 этажей; отдельно стоящих и встроенно-пристроенных объектов обслуживания жилой застройки (объектов хранения авт</w:t>
      </w:r>
      <w:r w:rsidRPr="005668BC">
        <w:rPr>
          <w:szCs w:val="28"/>
        </w:rPr>
        <w:t>о</w:t>
      </w:r>
      <w:r w:rsidRPr="005668BC">
        <w:rPr>
          <w:szCs w:val="28"/>
        </w:rPr>
        <w:t>транспорта, гаражей, стоянок, объектов коммунального обслуживания и пред</w:t>
      </w:r>
      <w:r w:rsidRPr="005668BC">
        <w:rPr>
          <w:szCs w:val="28"/>
        </w:rPr>
        <w:t>о</w:t>
      </w:r>
      <w:r w:rsidRPr="005668BC">
        <w:rPr>
          <w:szCs w:val="28"/>
        </w:rPr>
        <w:t>ставления коммунальных услуг, объек</w:t>
      </w:r>
      <w:r w:rsidR="00791510">
        <w:rPr>
          <w:szCs w:val="28"/>
        </w:rPr>
        <w:t xml:space="preserve">тов социального обслуживания, </w:t>
      </w:r>
      <w:r w:rsidRPr="005668BC">
        <w:rPr>
          <w:szCs w:val="28"/>
        </w:rPr>
        <w:t>объектов бытового обслуживания, объектов культуры, объектов государственного и общ</w:t>
      </w:r>
      <w:r w:rsidRPr="005668BC">
        <w:rPr>
          <w:szCs w:val="28"/>
        </w:rPr>
        <w:t>е</w:t>
      </w:r>
      <w:r w:rsidRPr="005668BC">
        <w:rPr>
          <w:szCs w:val="28"/>
        </w:rPr>
        <w:t>ственного управления, административных зданий, объектов общественного пит</w:t>
      </w:r>
      <w:r w:rsidRPr="005668BC">
        <w:rPr>
          <w:szCs w:val="28"/>
        </w:rPr>
        <w:t>а</w:t>
      </w:r>
      <w:r w:rsidRPr="005668BC">
        <w:rPr>
          <w:szCs w:val="28"/>
        </w:rPr>
        <w:t>ния, магазинов, объектов спорта, объектов, связанных с проживанием граждан и не оказывающих негативного воздействия на окружающую среду); озелененных территорий общего пользования и иных озелененных территорий</w:t>
      </w:r>
      <w:r w:rsidR="000D5D03" w:rsidRPr="005668BC">
        <w:rPr>
          <w:szCs w:val="28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>з</w:t>
      </w:r>
      <w:r w:rsidRPr="005668BC">
        <w:rPr>
          <w:szCs w:val="28"/>
        </w:rPr>
        <w:t>а</w:t>
      </w:r>
      <w:r w:rsidRPr="005668BC">
        <w:rPr>
          <w:szCs w:val="28"/>
        </w:rPr>
        <w:t xml:space="preserve">стройки многоэтажными жилыми домами  </w:t>
      </w:r>
      <w:r w:rsidRPr="005668BC">
        <w:rPr>
          <w:rStyle w:val="layout"/>
        </w:rPr>
        <w:t xml:space="preserve">(Ж-4)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</w:t>
      </w:r>
      <w:r w:rsidRPr="005668BC">
        <w:rPr>
          <w:rStyle w:val="layout"/>
        </w:rPr>
        <w:t>е</w:t>
      </w:r>
      <w:r w:rsidRPr="005668BC">
        <w:rPr>
          <w:rStyle w:val="layout"/>
        </w:rPr>
        <w:t>неральным планом города Новосибирска.</w:t>
      </w:r>
    </w:p>
    <w:p w14:paraId="0CE33636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>Для з</w:t>
      </w:r>
      <w:r w:rsidRPr="005668BC">
        <w:rPr>
          <w:szCs w:val="28"/>
        </w:rPr>
        <w:t xml:space="preserve">оны индивидуальной жилой застройки </w:t>
      </w:r>
      <w:r w:rsidRPr="005668BC">
        <w:rPr>
          <w:rFonts w:eastAsia="Calibri"/>
          <w:szCs w:val="22"/>
          <w:lang w:eastAsia="en-US"/>
        </w:rPr>
        <w:t>предельное максимальное к</w:t>
      </w:r>
      <w:r w:rsidRPr="005668BC">
        <w:rPr>
          <w:rFonts w:eastAsia="Calibri"/>
          <w:szCs w:val="22"/>
          <w:lang w:eastAsia="en-US"/>
        </w:rPr>
        <w:t>о</w:t>
      </w:r>
      <w:r w:rsidRPr="005668BC">
        <w:rPr>
          <w:rFonts w:eastAsia="Calibri"/>
          <w:szCs w:val="22"/>
          <w:lang w:eastAsia="en-US"/>
        </w:rPr>
        <w:t>личество этажей зданий, строений, сооружений для объектов капитального стро</w:t>
      </w:r>
      <w:r w:rsidRPr="005668BC">
        <w:rPr>
          <w:rFonts w:eastAsia="Calibri"/>
          <w:szCs w:val="22"/>
          <w:lang w:eastAsia="en-US"/>
        </w:rPr>
        <w:t>и</w:t>
      </w:r>
      <w:r w:rsidRPr="005668BC">
        <w:rPr>
          <w:rFonts w:eastAsia="Calibri"/>
          <w:szCs w:val="22"/>
          <w:lang w:eastAsia="en-US"/>
        </w:rPr>
        <w:t xml:space="preserve">тельства с иным видом разрешенного использования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rPr>
          <w:rFonts w:eastAsia="Calibri"/>
          <w:szCs w:val="22"/>
          <w:lang w:eastAsia="en-US"/>
        </w:rPr>
        <w:t xml:space="preserve"> 3 этажа.</w:t>
      </w:r>
    </w:p>
    <w:p w14:paraId="0CE33637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 xml:space="preserve">В границах зоны индивидуальной жилой застройки проектом планировки предусмотрено размещение </w:t>
      </w:r>
      <w:r w:rsidRPr="005668BC">
        <w:rPr>
          <w:szCs w:val="28"/>
        </w:rPr>
        <w:t>индивидуальной жилой застройки; отдельно стоящих и встроенно-пристроенных объектов обслуживания жилой застройки (объектов хранения автотранспорта, гаражей, стоянок, объектов коммунального обслужив</w:t>
      </w:r>
      <w:r w:rsidRPr="005668BC">
        <w:rPr>
          <w:szCs w:val="28"/>
        </w:rPr>
        <w:t>а</w:t>
      </w:r>
      <w:r w:rsidRPr="005668BC">
        <w:rPr>
          <w:szCs w:val="28"/>
        </w:rPr>
        <w:t>ния и предоставления коммунальных услуг, объектов социального обслуживания, объектов бытового обслуживания, объектов культуры, объектов общественного питания, магазинов, объектов спорта), озелененных территорий общего пользов</w:t>
      </w:r>
      <w:r w:rsidRPr="005668BC">
        <w:rPr>
          <w:szCs w:val="28"/>
        </w:rPr>
        <w:t>а</w:t>
      </w:r>
      <w:r w:rsidRPr="005668BC">
        <w:rPr>
          <w:szCs w:val="28"/>
        </w:rPr>
        <w:t>ния и иных озелененных территорий</w:t>
      </w:r>
      <w:r w:rsidR="000D5D03" w:rsidRPr="005668BC">
        <w:rPr>
          <w:szCs w:val="28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</w:t>
      </w:r>
      <w:r w:rsidRPr="005668BC">
        <w:rPr>
          <w:rStyle w:val="layout"/>
        </w:rPr>
        <w:t>а</w:t>
      </w:r>
      <w:r w:rsidRPr="005668BC">
        <w:rPr>
          <w:rStyle w:val="layout"/>
        </w:rPr>
        <w:t>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 xml:space="preserve">ы </w:t>
      </w:r>
      <w:r w:rsidRPr="005668BC">
        <w:rPr>
          <w:szCs w:val="28"/>
        </w:rPr>
        <w:t>застройки индивидуальн</w:t>
      </w:r>
      <w:r w:rsidRPr="005668BC">
        <w:rPr>
          <w:szCs w:val="28"/>
        </w:rPr>
        <w:t>ы</w:t>
      </w:r>
      <w:r w:rsidRPr="005668BC">
        <w:rPr>
          <w:szCs w:val="28"/>
        </w:rPr>
        <w:t xml:space="preserve">ми жилыми домами </w:t>
      </w:r>
      <w:r w:rsidRPr="005668BC">
        <w:rPr>
          <w:rStyle w:val="layout"/>
        </w:rPr>
        <w:t xml:space="preserve">(Ж-6)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</w:t>
      </w:r>
      <w:r w:rsidRPr="005668BC">
        <w:rPr>
          <w:rStyle w:val="layout"/>
        </w:rPr>
        <w:t>о</w:t>
      </w:r>
      <w:r w:rsidRPr="005668BC">
        <w:rPr>
          <w:rStyle w:val="layout"/>
        </w:rPr>
        <w:t>рода Новосибирска.</w:t>
      </w:r>
    </w:p>
    <w:p w14:paraId="0CE33638" w14:textId="77777777" w:rsidR="009630B6" w:rsidRPr="00791510" w:rsidRDefault="00722410" w:rsidP="009630B6">
      <w:pPr>
        <w:rPr>
          <w:szCs w:val="28"/>
        </w:rPr>
      </w:pPr>
      <w:r w:rsidRPr="005668BC">
        <w:rPr>
          <w:rFonts w:eastAsia="Calibri"/>
          <w:szCs w:val="22"/>
          <w:lang w:eastAsia="en-US"/>
        </w:rPr>
        <w:t>Для з</w:t>
      </w:r>
      <w:r w:rsidRPr="005668BC">
        <w:rPr>
          <w:szCs w:val="28"/>
        </w:rPr>
        <w:t xml:space="preserve">оны объектов для ведения садоводства и огородничества </w:t>
      </w:r>
      <w:r w:rsidRPr="005668BC">
        <w:t xml:space="preserve">предельное </w:t>
      </w:r>
      <w:r w:rsidR="009630B6" w:rsidRPr="00791510">
        <w:rPr>
          <w:szCs w:val="28"/>
        </w:rPr>
        <w:t xml:space="preserve">максимальное количество надземных этажей зданий, строений, сооружений для объектов капитального строительства с видом разрешенного использования </w:t>
      </w:r>
      <w:r w:rsidR="00791510" w:rsidRPr="00791510">
        <w:rPr>
          <w:szCs w:val="28"/>
        </w:rPr>
        <w:t>«</w:t>
      </w:r>
      <w:r w:rsidR="009630B6" w:rsidRPr="00791510">
        <w:rPr>
          <w:szCs w:val="28"/>
        </w:rPr>
        <w:t>ж</w:t>
      </w:r>
      <w:r w:rsidR="009630B6" w:rsidRPr="00791510">
        <w:rPr>
          <w:szCs w:val="28"/>
        </w:rPr>
        <w:t>и</w:t>
      </w:r>
      <w:r w:rsidR="009630B6" w:rsidRPr="00791510">
        <w:rPr>
          <w:szCs w:val="28"/>
        </w:rPr>
        <w:t>лые дома</w:t>
      </w:r>
      <w:r w:rsidR="00791510" w:rsidRPr="00791510">
        <w:rPr>
          <w:szCs w:val="28"/>
        </w:rPr>
        <w:t>»</w:t>
      </w:r>
      <w:r w:rsidR="009630B6" w:rsidRPr="00791510">
        <w:rPr>
          <w:szCs w:val="28"/>
        </w:rPr>
        <w:t xml:space="preserve"> </w:t>
      </w:r>
      <w:r w:rsidR="0095501D">
        <w:rPr>
          <w:szCs w:val="28"/>
        </w:rPr>
        <w:t>–</w:t>
      </w:r>
      <w:r w:rsidR="009630B6" w:rsidRPr="00791510">
        <w:rPr>
          <w:szCs w:val="28"/>
        </w:rPr>
        <w:t xml:space="preserve"> 3 этажа;</w:t>
      </w:r>
    </w:p>
    <w:p w14:paraId="0CE33639" w14:textId="77777777" w:rsidR="009630B6" w:rsidRPr="00791510" w:rsidRDefault="009630B6" w:rsidP="009630B6">
      <w:pPr>
        <w:rPr>
          <w:szCs w:val="28"/>
        </w:rPr>
      </w:pPr>
      <w:r w:rsidRPr="00791510">
        <w:rPr>
          <w:szCs w:val="28"/>
        </w:rPr>
        <w:t>предельное максимальное количество надземных этажей зданий, строений, сооружений с иным видом использования</w:t>
      </w:r>
      <w:r w:rsidR="0095501D">
        <w:rPr>
          <w:szCs w:val="28"/>
        </w:rPr>
        <w:t xml:space="preserve"> – 2 этажа.</w:t>
      </w:r>
    </w:p>
    <w:p w14:paraId="0CE3363A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lastRenderedPageBreak/>
        <w:t>В границах зоны объектов для ведения садоводства и огородничества пр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ектом планировки предусмотрено размещение существующих сохраняемых те</w:t>
      </w:r>
      <w:r w:rsidRPr="005668BC">
        <w:rPr>
          <w:rFonts w:eastAsia="Calibri"/>
          <w:szCs w:val="28"/>
          <w:lang w:eastAsia="en-US"/>
        </w:rPr>
        <w:t>р</w:t>
      </w:r>
      <w:r w:rsidRPr="005668BC">
        <w:rPr>
          <w:rFonts w:eastAsia="Calibri"/>
          <w:szCs w:val="28"/>
          <w:lang w:eastAsia="en-US"/>
        </w:rPr>
        <w:t>риторий садоводческих и огороднических объединений граждан; озелененных территорий общего пользования и иных озелененных территорий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объектов для ведения садоводства и огородничества </w:t>
      </w:r>
      <w:r w:rsidRPr="005668BC">
        <w:rPr>
          <w:rStyle w:val="layout"/>
        </w:rPr>
        <w:t xml:space="preserve">(СХ-1)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3B" w14:textId="77777777" w:rsidR="00722410" w:rsidRPr="005668BC" w:rsidRDefault="00722410" w:rsidP="001F145B">
      <w:r w:rsidRPr="005668BC">
        <w:rPr>
          <w:rFonts w:eastAsia="Calibri"/>
          <w:szCs w:val="22"/>
          <w:lang w:eastAsia="en-US"/>
        </w:rPr>
        <w:t xml:space="preserve">Для зоны специализированной малоэтажной общественной застройки </w:t>
      </w:r>
      <w:r w:rsidRPr="005668BC">
        <w:t>пр</w:t>
      </w:r>
      <w:r w:rsidRPr="005668BC">
        <w:t>е</w:t>
      </w:r>
      <w:r w:rsidRPr="005668BC">
        <w:t>дельное максимальное количество надземных этажей зданий, строений, сооруж</w:t>
      </w:r>
      <w:r w:rsidRPr="005668BC">
        <w:t>е</w:t>
      </w:r>
      <w:r w:rsidRPr="005668BC">
        <w:t xml:space="preserve">ний </w:t>
      </w:r>
      <w:r w:rsidRPr="005668BC">
        <w:rPr>
          <w:rFonts w:eastAsia="Calibri"/>
          <w:szCs w:val="22"/>
          <w:lang w:eastAsia="en-US"/>
        </w:rPr>
        <w:t>–</w:t>
      </w:r>
      <w:r w:rsidRPr="005668BC">
        <w:t xml:space="preserve"> 4 этажа.</w:t>
      </w:r>
    </w:p>
    <w:p w14:paraId="0CE3363C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 xml:space="preserve">В границах зоны специализированной </w:t>
      </w:r>
      <w:r w:rsidRPr="005668BC">
        <w:rPr>
          <w:rFonts w:eastAsia="Calibri"/>
          <w:szCs w:val="22"/>
          <w:lang w:eastAsia="en-US"/>
        </w:rPr>
        <w:t>малоэтажной</w:t>
      </w:r>
      <w:r w:rsidRPr="005668BC">
        <w:rPr>
          <w:rFonts w:eastAsia="Calibri"/>
          <w:szCs w:val="28"/>
          <w:lang w:eastAsia="en-US"/>
        </w:rPr>
        <w:t xml:space="preserve"> общественной застро</w:t>
      </w:r>
      <w:r w:rsidRPr="005668BC">
        <w:rPr>
          <w:rFonts w:eastAsia="Calibri"/>
          <w:szCs w:val="28"/>
          <w:lang w:eastAsia="en-US"/>
        </w:rPr>
        <w:t>й</w:t>
      </w:r>
      <w:r w:rsidRPr="005668BC">
        <w:rPr>
          <w:rFonts w:eastAsia="Calibri"/>
          <w:szCs w:val="28"/>
          <w:lang w:eastAsia="en-US"/>
        </w:rPr>
        <w:t xml:space="preserve">ки проектом планировки предусмотрено размещение </w:t>
      </w:r>
      <w:r w:rsidRPr="005668BC">
        <w:rPr>
          <w:rStyle w:val="layout"/>
        </w:rPr>
        <w:t>объектов для обеспечения бытовых, социальных и духовных потребностей человека</w:t>
      </w:r>
      <w:r w:rsidRPr="005668BC">
        <w:rPr>
          <w:szCs w:val="28"/>
        </w:rPr>
        <w:t>, объектов коммунал</w:t>
      </w:r>
      <w:r w:rsidRPr="005668BC">
        <w:rPr>
          <w:szCs w:val="28"/>
        </w:rPr>
        <w:t>ь</w:t>
      </w:r>
      <w:r w:rsidRPr="005668BC">
        <w:rPr>
          <w:szCs w:val="28"/>
        </w:rPr>
        <w:t>ного обслуживания и предоставления коммунальных услуг, объектов социального обслуживания, объектов бытового обслуживания, объектов для оказания мед</w:t>
      </w:r>
      <w:r w:rsidRPr="005668BC">
        <w:rPr>
          <w:szCs w:val="28"/>
        </w:rPr>
        <w:t>и</w:t>
      </w:r>
      <w:r w:rsidRPr="005668BC">
        <w:rPr>
          <w:szCs w:val="28"/>
        </w:rPr>
        <w:t>цинской помощи, объектов культуры, объектов государственного и общественн</w:t>
      </w:r>
      <w:r w:rsidRPr="005668BC">
        <w:rPr>
          <w:szCs w:val="28"/>
        </w:rPr>
        <w:t>о</w:t>
      </w:r>
      <w:r w:rsidRPr="005668BC">
        <w:rPr>
          <w:szCs w:val="28"/>
        </w:rPr>
        <w:t>го управления, административных зданий, объектов общественного питания, об</w:t>
      </w:r>
      <w:r w:rsidRPr="005668BC">
        <w:rPr>
          <w:szCs w:val="28"/>
        </w:rPr>
        <w:t>ъ</w:t>
      </w:r>
      <w:r w:rsidRPr="005668BC">
        <w:rPr>
          <w:szCs w:val="28"/>
        </w:rPr>
        <w:t>ектов гостиничного обслуживания, магазинов, объектов спорта,</w:t>
      </w:r>
      <w:r w:rsidRPr="005668BC">
        <w:rPr>
          <w:rFonts w:eastAsia="Calibri"/>
          <w:szCs w:val="28"/>
          <w:lang w:eastAsia="en-US"/>
        </w:rPr>
        <w:t xml:space="preserve"> объектов придорожного сервиса, объектов дорожного отдыха, объектов для ремонта и о</w:t>
      </w:r>
      <w:r w:rsidRPr="005668BC">
        <w:rPr>
          <w:rFonts w:eastAsia="Calibri"/>
          <w:szCs w:val="28"/>
          <w:lang w:eastAsia="en-US"/>
        </w:rPr>
        <w:t>б</w:t>
      </w:r>
      <w:r w:rsidRPr="005668BC">
        <w:rPr>
          <w:rFonts w:eastAsia="Calibri"/>
          <w:szCs w:val="28"/>
          <w:lang w:eastAsia="en-US"/>
        </w:rPr>
        <w:t xml:space="preserve">служивания автомобилей, </w:t>
      </w:r>
      <w:r w:rsidRPr="005668BC">
        <w:rPr>
          <w:rStyle w:val="layout"/>
        </w:rPr>
        <w:t>а также возможность к размещению иных объектов, 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подзон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специализированной малоэтажной общественной застройки (ОД-4.1) в соотве</w:t>
      </w:r>
      <w:r w:rsidRPr="005668BC">
        <w:rPr>
          <w:rStyle w:val="layout"/>
        </w:rPr>
        <w:t>т</w:t>
      </w:r>
      <w:r w:rsidRPr="005668BC">
        <w:rPr>
          <w:rStyle w:val="layout"/>
        </w:rPr>
        <w:t xml:space="preserve">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3D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 xml:space="preserve">Для </w:t>
      </w:r>
      <w:r w:rsidRPr="005668BC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Pr="005668BC">
        <w:rPr>
          <w:rFonts w:eastAsia="Calibri"/>
          <w:szCs w:val="28"/>
          <w:lang w:eastAsia="en-US"/>
        </w:rPr>
        <w:t xml:space="preserve"> предельное максимальное количество надземных этажей зданий, строений, сооружений </w:t>
      </w:r>
      <w:r w:rsidRPr="005668BC">
        <w:rPr>
          <w:rFonts w:eastAsia="Calibri"/>
          <w:szCs w:val="22"/>
          <w:lang w:eastAsia="en-US"/>
        </w:rPr>
        <w:t>–</w:t>
      </w:r>
      <w:r w:rsidRPr="005668BC">
        <w:rPr>
          <w:rFonts w:eastAsia="Calibri"/>
          <w:szCs w:val="28"/>
          <w:lang w:eastAsia="en-US"/>
        </w:rPr>
        <w:t xml:space="preserve"> 5 этажей.</w:t>
      </w:r>
    </w:p>
    <w:p w14:paraId="0CE3363E" w14:textId="78FE2594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объектов дошкольного, начального общего, основного о</w:t>
      </w:r>
      <w:r w:rsidRPr="005668BC">
        <w:rPr>
          <w:rFonts w:eastAsia="Calibri"/>
          <w:szCs w:val="28"/>
          <w:lang w:eastAsia="en-US"/>
        </w:rPr>
        <w:t>б</w:t>
      </w:r>
      <w:r w:rsidRPr="005668BC">
        <w:rPr>
          <w:rFonts w:eastAsia="Calibri"/>
          <w:szCs w:val="28"/>
          <w:lang w:eastAsia="en-US"/>
        </w:rPr>
        <w:t>щего и среднего общего образования проектом планировки предусмотрено ра</w:t>
      </w:r>
      <w:r w:rsidRPr="005668BC">
        <w:rPr>
          <w:rFonts w:eastAsia="Calibri"/>
          <w:szCs w:val="28"/>
          <w:lang w:eastAsia="en-US"/>
        </w:rPr>
        <w:t>з</w:t>
      </w:r>
      <w:r w:rsidRPr="005668BC">
        <w:rPr>
          <w:rFonts w:eastAsia="Calibri"/>
          <w:szCs w:val="28"/>
          <w:lang w:eastAsia="en-US"/>
        </w:rPr>
        <w:t>мещение объектов дошкольного, начального и среднего общего образования, о</w:t>
      </w:r>
      <w:r w:rsidRPr="005668BC">
        <w:rPr>
          <w:rFonts w:eastAsia="Calibri"/>
          <w:szCs w:val="28"/>
          <w:lang w:eastAsia="en-US"/>
        </w:rPr>
        <w:t>б</w:t>
      </w:r>
      <w:r w:rsidRPr="005668BC">
        <w:rPr>
          <w:rFonts w:eastAsia="Calibri"/>
          <w:szCs w:val="28"/>
          <w:lang w:eastAsia="en-US"/>
        </w:rPr>
        <w:t xml:space="preserve">разования и просвещения, историко-культурной деятельности, </w:t>
      </w:r>
      <w:r w:rsidRPr="005668BC">
        <w:rPr>
          <w:szCs w:val="28"/>
        </w:rPr>
        <w:t>объектов коммунального обслуживания, необходимых для ресурсного обеспечения терр</w:t>
      </w:r>
      <w:r w:rsidRPr="005668BC">
        <w:rPr>
          <w:szCs w:val="28"/>
        </w:rPr>
        <w:t>и</w:t>
      </w:r>
      <w:r w:rsidRPr="005668BC">
        <w:rPr>
          <w:szCs w:val="28"/>
        </w:rPr>
        <w:t xml:space="preserve">тории, </w:t>
      </w:r>
      <w:r w:rsidRPr="005668BC">
        <w:rPr>
          <w:rFonts w:eastAsia="Calibri"/>
          <w:szCs w:val="28"/>
          <w:lang w:eastAsia="en-US"/>
        </w:rPr>
        <w:t>озелененных территорий общего пользования и благоустройства террит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рии,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</w:t>
      </w:r>
      <w:r w:rsidRPr="005668BC">
        <w:rPr>
          <w:rStyle w:val="layout"/>
        </w:rPr>
        <w:t>и</w:t>
      </w:r>
      <w:r w:rsidRPr="005668BC">
        <w:rPr>
          <w:rStyle w:val="layout"/>
        </w:rPr>
        <w:t>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>объектов дошкольного, начального общего, основного общего и среднего общего образования</w:t>
      </w:r>
      <w:r w:rsidR="003F5381">
        <w:rPr>
          <w:szCs w:val="28"/>
        </w:rPr>
        <w:t xml:space="preserve"> </w:t>
      </w:r>
      <w:r w:rsidRPr="005668BC">
        <w:rPr>
          <w:rStyle w:val="layout"/>
        </w:rPr>
        <w:t xml:space="preserve">(ОД-5) в соответствии с </w:t>
      </w:r>
      <w:r w:rsidR="00C2111D" w:rsidRPr="005668BC">
        <w:rPr>
          <w:rStyle w:val="layout"/>
        </w:rPr>
        <w:t>пунктом</w:t>
      </w:r>
      <w:r w:rsidR="003F5381">
        <w:rPr>
          <w:rStyle w:val="layout"/>
        </w:rPr>
        <w:t xml:space="preserve"> </w:t>
      </w:r>
      <w:r w:rsidR="00C2111D" w:rsidRPr="005668BC">
        <w:rPr>
          <w:rStyle w:val="layout"/>
        </w:rPr>
        <w:t xml:space="preserve">2 </w:t>
      </w:r>
      <w:r w:rsidR="00C2111D" w:rsidRPr="005668BC">
        <w:t>части</w:t>
      </w:r>
      <w:r w:rsidR="003F5381">
        <w:t xml:space="preserve"> </w:t>
      </w:r>
      <w:r w:rsidR="00BF3570" w:rsidRPr="005668BC">
        <w:t>3</w:t>
      </w:r>
      <w:r w:rsidR="00BF3570" w:rsidRPr="005668BC">
        <w:rPr>
          <w:rStyle w:val="layout"/>
        </w:rPr>
        <w:t xml:space="preserve"> статьи</w:t>
      </w:r>
      <w:r w:rsidR="003F5381">
        <w:rPr>
          <w:rStyle w:val="layout"/>
        </w:rPr>
        <w:t xml:space="preserve"> </w:t>
      </w:r>
      <w:r w:rsidR="00BF3570" w:rsidRPr="005668BC">
        <w:rPr>
          <w:rStyle w:val="layout"/>
        </w:rPr>
        <w:t xml:space="preserve">42 </w:t>
      </w:r>
      <w:r w:rsidRPr="005668BC">
        <w:rPr>
          <w:rStyle w:val="layout"/>
        </w:rPr>
        <w:t>ГрК РФ и соответствующей функциональной зоне, установленной Г</w:t>
      </w:r>
      <w:r w:rsidRPr="005668BC">
        <w:rPr>
          <w:rStyle w:val="layout"/>
        </w:rPr>
        <w:t>е</w:t>
      </w:r>
      <w:r w:rsidRPr="005668BC">
        <w:rPr>
          <w:rStyle w:val="layout"/>
        </w:rPr>
        <w:t>неральным планом города Новосибирска.</w:t>
      </w:r>
    </w:p>
    <w:p w14:paraId="0CE3363F" w14:textId="77777777" w:rsidR="00722410" w:rsidRPr="005668BC" w:rsidRDefault="00722410" w:rsidP="001F145B">
      <w:pPr>
        <w:spacing w:line="240" w:lineRule="atLeast"/>
      </w:pPr>
      <w:r w:rsidRPr="005668BC">
        <w:rPr>
          <w:rFonts w:eastAsia="Calibri"/>
          <w:szCs w:val="28"/>
          <w:lang w:eastAsia="en-US"/>
        </w:rPr>
        <w:t xml:space="preserve">Для </w:t>
      </w:r>
      <w:r w:rsidRPr="005668BC">
        <w:t xml:space="preserve">зоны объектов здравоохранения предельное максимальное количество надземных этажей зданий, строений, сооружений </w:t>
      </w:r>
      <w:r w:rsidRPr="005668BC">
        <w:rPr>
          <w:szCs w:val="28"/>
        </w:rPr>
        <w:t xml:space="preserve">– </w:t>
      </w:r>
      <w:r w:rsidRPr="005668BC">
        <w:t>16 этажей.</w:t>
      </w:r>
    </w:p>
    <w:p w14:paraId="0CE33640" w14:textId="48F4948D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объектов здравоохранения проектом планировки пред</w:t>
      </w:r>
      <w:r w:rsidRPr="005668BC">
        <w:rPr>
          <w:rFonts w:eastAsia="Calibri"/>
          <w:szCs w:val="28"/>
          <w:lang w:eastAsia="en-US"/>
        </w:rPr>
        <w:t>у</w:t>
      </w:r>
      <w:r w:rsidRPr="005668BC">
        <w:rPr>
          <w:rFonts w:eastAsia="Calibri"/>
          <w:szCs w:val="28"/>
          <w:lang w:eastAsia="en-US"/>
        </w:rPr>
        <w:t>смотрено размещение всех видов объектов здравоохранения, объектов социальн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го обслуживания, медицинских организаций особого назначения, объектов обе</w:t>
      </w:r>
      <w:r w:rsidRPr="005668BC">
        <w:rPr>
          <w:rFonts w:eastAsia="Calibri"/>
          <w:szCs w:val="28"/>
          <w:lang w:eastAsia="en-US"/>
        </w:rPr>
        <w:t>с</w:t>
      </w:r>
      <w:r w:rsidRPr="005668BC">
        <w:rPr>
          <w:rFonts w:eastAsia="Calibri"/>
          <w:szCs w:val="28"/>
          <w:lang w:eastAsia="en-US"/>
        </w:rPr>
        <w:t xml:space="preserve">печения научной деятельности и научных исследований в области здравоохранения, </w:t>
      </w:r>
      <w:r w:rsidRPr="005668BC">
        <w:rPr>
          <w:szCs w:val="28"/>
        </w:rPr>
        <w:t>объектов коммунального обслуживания, необходимых для р</w:t>
      </w:r>
      <w:r w:rsidRPr="005668BC">
        <w:rPr>
          <w:szCs w:val="28"/>
        </w:rPr>
        <w:t>е</w:t>
      </w:r>
      <w:r w:rsidRPr="005668BC">
        <w:rPr>
          <w:szCs w:val="28"/>
        </w:rPr>
        <w:lastRenderedPageBreak/>
        <w:t xml:space="preserve">сурсного обеспечения территории, </w:t>
      </w:r>
      <w:r w:rsidRPr="005668BC">
        <w:rPr>
          <w:rFonts w:eastAsia="Calibri"/>
          <w:szCs w:val="28"/>
          <w:lang w:eastAsia="en-US"/>
        </w:rPr>
        <w:t xml:space="preserve">озелененных территорий общего пользования и благоустройства территории, </w:t>
      </w:r>
      <w:r w:rsidRPr="005668BC">
        <w:rPr>
          <w:szCs w:val="28"/>
        </w:rPr>
        <w:t xml:space="preserve">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объектов здравоохранения </w:t>
      </w:r>
      <w:r w:rsidRPr="005668BC">
        <w:rPr>
          <w:rStyle w:val="layout"/>
        </w:rPr>
        <w:t xml:space="preserve">(ОД-3)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</w:t>
      </w:r>
      <w:r w:rsidRPr="005668BC">
        <w:rPr>
          <w:rStyle w:val="layout"/>
        </w:rPr>
        <w:t>о</w:t>
      </w:r>
      <w:r w:rsidRPr="005668BC">
        <w:rPr>
          <w:rStyle w:val="layout"/>
        </w:rPr>
        <w:t>нальной зоне, установленной Генеральным планом города Новосибирска.</w:t>
      </w:r>
    </w:p>
    <w:p w14:paraId="0CE33641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8"/>
          <w:lang w:eastAsia="en-US"/>
        </w:rPr>
        <w:t xml:space="preserve">Для зоны объектов культуры и спорта </w:t>
      </w:r>
      <w:r w:rsidRPr="005668BC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5668BC">
        <w:rPr>
          <w:rFonts w:eastAsia="Calibri"/>
          <w:szCs w:val="28"/>
          <w:lang w:eastAsia="en-US"/>
        </w:rPr>
        <w:t>–</w:t>
      </w:r>
      <w:r w:rsidRPr="005668BC">
        <w:rPr>
          <w:rFonts w:eastAsia="Calibri"/>
          <w:szCs w:val="22"/>
          <w:lang w:eastAsia="en-US"/>
        </w:rPr>
        <w:t xml:space="preserve"> 10 этажей.</w:t>
      </w:r>
    </w:p>
    <w:p w14:paraId="0CE33642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объектов культуры и спорта проектом планировки пред</w:t>
      </w:r>
      <w:r w:rsidRPr="005668BC">
        <w:rPr>
          <w:rFonts w:eastAsia="Calibri"/>
          <w:szCs w:val="28"/>
          <w:lang w:eastAsia="en-US"/>
        </w:rPr>
        <w:t>у</w:t>
      </w:r>
      <w:r w:rsidRPr="005668BC">
        <w:rPr>
          <w:rFonts w:eastAsia="Calibri"/>
          <w:szCs w:val="28"/>
          <w:lang w:eastAsia="en-US"/>
        </w:rPr>
        <w:t>смотрено размещение  всех видов объектов в областях культуры и спорта, объе</w:t>
      </w:r>
      <w:r w:rsidRPr="005668BC">
        <w:rPr>
          <w:rFonts w:eastAsia="Calibri"/>
          <w:szCs w:val="28"/>
          <w:lang w:eastAsia="en-US"/>
        </w:rPr>
        <w:t>к</w:t>
      </w:r>
      <w:r w:rsidRPr="005668BC">
        <w:rPr>
          <w:rFonts w:eastAsia="Calibri"/>
          <w:szCs w:val="28"/>
          <w:lang w:eastAsia="en-US"/>
        </w:rPr>
        <w:t xml:space="preserve">тов отдыха и рекреации, объектов для обеспечения общего пользования водными объектами, </w:t>
      </w:r>
      <w:r w:rsidRPr="005668BC">
        <w:rPr>
          <w:szCs w:val="28"/>
        </w:rPr>
        <w:t xml:space="preserve">объектов коммунального обслуживания, необходимых для ресурсного обеспечения территории, </w:t>
      </w:r>
      <w:r w:rsidRPr="005668BC">
        <w:rPr>
          <w:rFonts w:eastAsia="Calibri"/>
          <w:szCs w:val="28"/>
          <w:lang w:eastAsia="en-US"/>
        </w:rPr>
        <w:t>озелененных территорий общего пользования и благ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устройства территории,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</w:t>
      </w:r>
      <w:r w:rsidRPr="005668BC">
        <w:rPr>
          <w:rStyle w:val="layout"/>
        </w:rPr>
        <w:t>в</w:t>
      </w:r>
      <w:r w:rsidRPr="005668BC">
        <w:rPr>
          <w:rStyle w:val="layout"/>
        </w:rPr>
        <w:t>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объектов культуры и спорта </w:t>
      </w:r>
      <w:r w:rsidRPr="005668BC">
        <w:rPr>
          <w:rStyle w:val="layout"/>
        </w:rPr>
        <w:t>(Р-4) в соотве</w:t>
      </w:r>
      <w:r w:rsidRPr="005668BC">
        <w:rPr>
          <w:rStyle w:val="layout"/>
        </w:rPr>
        <w:t>т</w:t>
      </w:r>
      <w:r w:rsidRPr="005668BC">
        <w:rPr>
          <w:rStyle w:val="layout"/>
        </w:rPr>
        <w:t xml:space="preserve">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43" w14:textId="77777777" w:rsidR="00722410" w:rsidRPr="005668BC" w:rsidRDefault="00722410" w:rsidP="001F145B">
      <w:r w:rsidRPr="005668BC">
        <w:rPr>
          <w:szCs w:val="28"/>
        </w:rPr>
        <w:t xml:space="preserve">Для зоны объектов отдыха и оздоровления </w:t>
      </w:r>
      <w:r w:rsidRPr="005668BC">
        <w:rPr>
          <w:rFonts w:eastAsia="Calibri"/>
          <w:szCs w:val="22"/>
          <w:lang w:eastAsia="en-US"/>
        </w:rPr>
        <w:t>предельное минимальное кол</w:t>
      </w:r>
      <w:r w:rsidRPr="005668BC">
        <w:rPr>
          <w:rFonts w:eastAsia="Calibri"/>
          <w:szCs w:val="22"/>
          <w:lang w:eastAsia="en-US"/>
        </w:rPr>
        <w:t>и</w:t>
      </w:r>
      <w:r w:rsidRPr="005668BC">
        <w:rPr>
          <w:rFonts w:eastAsia="Calibri"/>
          <w:szCs w:val="22"/>
          <w:lang w:eastAsia="en-US"/>
        </w:rPr>
        <w:t>чество надземных этажей зданий, строений, сооружений – 4 этажа;</w:t>
      </w:r>
      <w:r w:rsidRPr="005668BC">
        <w:t xml:space="preserve"> </w:t>
      </w:r>
    </w:p>
    <w:p w14:paraId="0CE33644" w14:textId="77777777" w:rsidR="00722410" w:rsidRPr="005668BC" w:rsidRDefault="00722410" w:rsidP="001F145B">
      <w:r w:rsidRPr="005668BC">
        <w:t xml:space="preserve">предельное максимальное количество надземных этажей зданий, строений, сооружений </w:t>
      </w:r>
      <w:r w:rsidRPr="005668BC">
        <w:rPr>
          <w:szCs w:val="28"/>
        </w:rPr>
        <w:t xml:space="preserve">– 5 </w:t>
      </w:r>
      <w:r w:rsidRPr="005668BC">
        <w:t>этажей.</w:t>
      </w:r>
    </w:p>
    <w:p w14:paraId="0CE33645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объектов отдыха и оздоровления проектом планировки предусмотрено размещение  объектов социального обслуживания, общественного питания, объектов отдыха и рекреации, санаторной деятельности, историко-культурной деятельности, объектов для обеспечения общего пользования водн</w:t>
      </w:r>
      <w:r w:rsidRPr="005668BC">
        <w:rPr>
          <w:rFonts w:eastAsia="Calibri"/>
          <w:szCs w:val="28"/>
          <w:lang w:eastAsia="en-US"/>
        </w:rPr>
        <w:t>ы</w:t>
      </w:r>
      <w:r w:rsidRPr="005668BC">
        <w:rPr>
          <w:rFonts w:eastAsia="Calibri"/>
          <w:szCs w:val="28"/>
          <w:lang w:eastAsia="en-US"/>
        </w:rPr>
        <w:t xml:space="preserve">ми объектами, озелененных территорий общего пользования  и благоустройства территории, </w:t>
      </w:r>
      <w:r w:rsidRPr="005668BC">
        <w:rPr>
          <w:szCs w:val="28"/>
        </w:rPr>
        <w:t xml:space="preserve">иных объектов, </w:t>
      </w:r>
      <w:r w:rsidRPr="005668BC">
        <w:rPr>
          <w:rStyle w:val="layout"/>
        </w:rPr>
        <w:t>не противоречащих регламентам установленной те</w:t>
      </w:r>
      <w:r w:rsidRPr="005668BC">
        <w:rPr>
          <w:rStyle w:val="layout"/>
        </w:rPr>
        <w:t>р</w:t>
      </w:r>
      <w:r w:rsidRPr="005668BC">
        <w:rPr>
          <w:rStyle w:val="layout"/>
        </w:rPr>
        <w:t>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объектов отдыха и оздоровления </w:t>
      </w:r>
      <w:r w:rsidRPr="005668BC">
        <w:rPr>
          <w:rStyle w:val="layout"/>
        </w:rPr>
        <w:t xml:space="preserve">(Р-3)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46" w14:textId="77777777" w:rsidR="00722410" w:rsidRPr="005668BC" w:rsidRDefault="00722410" w:rsidP="001F145B">
      <w:pPr>
        <w:tabs>
          <w:tab w:val="left" w:pos="7518"/>
        </w:tabs>
      </w:pPr>
      <w:r w:rsidRPr="005668BC">
        <w:t xml:space="preserve">Для зоны коммунальных и складских объектов </w:t>
      </w:r>
      <w:r w:rsidRPr="005668BC">
        <w:rPr>
          <w:rFonts w:eastAsia="Calibri"/>
          <w:szCs w:val="22"/>
          <w:lang w:eastAsia="en-US"/>
        </w:rPr>
        <w:t xml:space="preserve">предельное </w:t>
      </w:r>
      <w:r w:rsidRPr="005668BC">
        <w:t>максимальное количество надземных этажей зданий, строений, сооружений для объектов кап</w:t>
      </w:r>
      <w:r w:rsidRPr="005668BC">
        <w:t>и</w:t>
      </w:r>
      <w:r w:rsidRPr="005668BC">
        <w:t>тального строительства – 16 этажей.</w:t>
      </w:r>
    </w:p>
    <w:p w14:paraId="0CE33647" w14:textId="13268432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коммунальных и складских объектов проектом планировки предусмотрено размещение  объектов коммунального обслуживания, бытового обслуживания, объектов ветеринарного обслуживания, объектов управленческой деятельности, рынков, магазинов, общественного питания, служебных гаражей, объектов придорожного сервиса, автозаправочных станци</w:t>
      </w:r>
      <w:r w:rsidR="003F5381">
        <w:rPr>
          <w:rFonts w:eastAsia="Calibri"/>
          <w:szCs w:val="28"/>
          <w:lang w:eastAsia="en-US"/>
        </w:rPr>
        <w:t>й</w:t>
      </w:r>
      <w:r w:rsidRPr="005668BC">
        <w:rPr>
          <w:rFonts w:eastAsia="Calibri"/>
          <w:szCs w:val="28"/>
          <w:lang w:eastAsia="en-US"/>
        </w:rPr>
        <w:t>, объектов дорожного отдыха, объектов для ремонта и обслуживания автомобилей, объектов спорта, объект</w:t>
      </w:r>
      <w:r w:rsidR="003F5381">
        <w:rPr>
          <w:rFonts w:eastAsia="Calibri"/>
          <w:szCs w:val="28"/>
          <w:lang w:eastAsia="en-US"/>
        </w:rPr>
        <w:t>ов</w:t>
      </w:r>
      <w:r w:rsidRPr="005668BC">
        <w:rPr>
          <w:rFonts w:eastAsia="Calibri"/>
          <w:szCs w:val="28"/>
          <w:lang w:eastAsia="en-US"/>
        </w:rPr>
        <w:t xml:space="preserve"> легкой промышленности, пищевой промышленности, энергетики, об</w:t>
      </w:r>
      <w:r w:rsidRPr="005668BC">
        <w:rPr>
          <w:rFonts w:eastAsia="Calibri"/>
          <w:szCs w:val="28"/>
          <w:lang w:eastAsia="en-US"/>
        </w:rPr>
        <w:t>ъ</w:t>
      </w:r>
      <w:r w:rsidRPr="005668BC">
        <w:rPr>
          <w:rFonts w:eastAsia="Calibri"/>
          <w:szCs w:val="28"/>
          <w:lang w:eastAsia="en-US"/>
        </w:rPr>
        <w:t>ектов связи, склад</w:t>
      </w:r>
      <w:r w:rsidR="003F5381">
        <w:rPr>
          <w:rFonts w:eastAsia="Calibri"/>
          <w:szCs w:val="28"/>
          <w:lang w:eastAsia="en-US"/>
        </w:rPr>
        <w:t>ов</w:t>
      </w:r>
      <w:r w:rsidRPr="005668BC">
        <w:rPr>
          <w:rFonts w:eastAsia="Calibri"/>
          <w:szCs w:val="28"/>
          <w:lang w:eastAsia="en-US"/>
        </w:rPr>
        <w:t>, научно-производственной деятельности, объектов железн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дорожного транспорта, автомобильного, водного, трубопроводного  транспорта, объектов внеуличного транспорта, объектов обеспечения внутреннего правоп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рядка, объект</w:t>
      </w:r>
      <w:r w:rsidR="003F5381">
        <w:rPr>
          <w:rFonts w:eastAsia="Calibri"/>
          <w:szCs w:val="28"/>
          <w:lang w:eastAsia="en-US"/>
        </w:rPr>
        <w:t>ов</w:t>
      </w:r>
      <w:r w:rsidRPr="005668BC">
        <w:rPr>
          <w:rFonts w:eastAsia="Calibri"/>
          <w:szCs w:val="28"/>
          <w:lang w:eastAsia="en-US"/>
        </w:rPr>
        <w:t xml:space="preserve"> историко-культурной деятельности, гидротехнических сооруж</w:t>
      </w:r>
      <w:r w:rsidRPr="005668BC">
        <w:rPr>
          <w:rFonts w:eastAsia="Calibri"/>
          <w:szCs w:val="28"/>
          <w:lang w:eastAsia="en-US"/>
        </w:rPr>
        <w:t>е</w:t>
      </w:r>
      <w:r w:rsidRPr="005668BC">
        <w:rPr>
          <w:rFonts w:eastAsia="Calibri"/>
          <w:szCs w:val="28"/>
          <w:lang w:eastAsia="en-US"/>
        </w:rPr>
        <w:t>ний, озелененных территорий общего пользования и благоустройства территории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rFonts w:eastAsia="Calibri"/>
          <w:szCs w:val="28"/>
          <w:lang w:eastAsia="en-US"/>
        </w:rPr>
        <w:t xml:space="preserve"> </w:t>
      </w:r>
      <w:r w:rsidRPr="005668BC">
        <w:rPr>
          <w:szCs w:val="28"/>
        </w:rPr>
        <w:t xml:space="preserve">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коммунальных и складских объектов </w:t>
      </w:r>
      <w:r w:rsidRPr="005668BC">
        <w:rPr>
          <w:rStyle w:val="layout"/>
        </w:rPr>
        <w:t xml:space="preserve">(П-2) в соответствии с </w:t>
      </w:r>
      <w:r w:rsidR="00BF3570" w:rsidRPr="005668BC">
        <w:rPr>
          <w:rStyle w:val="layout"/>
        </w:rPr>
        <w:t xml:space="preserve">пунктом </w:t>
      </w:r>
      <w:r w:rsidR="00BF3570" w:rsidRPr="005668BC">
        <w:rPr>
          <w:rStyle w:val="layout"/>
        </w:rPr>
        <w:lastRenderedPageBreak/>
        <w:t xml:space="preserve">2 части 3 статьи 42 </w:t>
      </w:r>
      <w:r w:rsidRPr="005668BC">
        <w:rPr>
          <w:rStyle w:val="layout"/>
        </w:rPr>
        <w:t>ГрК РФ и соответствующей функциональной зоне, устано</w:t>
      </w:r>
      <w:r w:rsidRPr="005668BC">
        <w:rPr>
          <w:rStyle w:val="layout"/>
        </w:rPr>
        <w:t>в</w:t>
      </w:r>
      <w:r w:rsidRPr="005668BC">
        <w:rPr>
          <w:rStyle w:val="layout"/>
        </w:rPr>
        <w:t>ленной Генеральным планом города Новосибирска.</w:t>
      </w:r>
    </w:p>
    <w:p w14:paraId="0CE33648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Для зоны стоянок для легковых автомобилей предельное максимальное к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личество надземных этажей зданий, строений, сооружений для объектов кап</w:t>
      </w:r>
      <w:r w:rsidRPr="005668BC">
        <w:rPr>
          <w:rFonts w:eastAsia="Calibri"/>
          <w:szCs w:val="28"/>
          <w:lang w:eastAsia="en-US"/>
        </w:rPr>
        <w:t>и</w:t>
      </w:r>
      <w:r w:rsidRPr="005668BC">
        <w:rPr>
          <w:rFonts w:eastAsia="Calibri"/>
          <w:szCs w:val="28"/>
          <w:lang w:eastAsia="en-US"/>
        </w:rPr>
        <w:t>тального строительства – 10 этажей.</w:t>
      </w:r>
    </w:p>
    <w:p w14:paraId="0CE33649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стоянок для легковых автомобилей проектом планировки предусмотрено размещение гаражей, стоянок, автостоянок всех типов, объектов обслуживания автомобильного транспорта, объектов обслуживания общественн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го транспорта, территорий общего пользования и объектов благоустройства те</w:t>
      </w:r>
      <w:r w:rsidRPr="005668BC">
        <w:rPr>
          <w:rFonts w:eastAsia="Calibri"/>
          <w:szCs w:val="28"/>
          <w:lang w:eastAsia="en-US"/>
        </w:rPr>
        <w:t>р</w:t>
      </w:r>
      <w:r w:rsidRPr="005668BC">
        <w:rPr>
          <w:rFonts w:eastAsia="Calibri"/>
          <w:szCs w:val="28"/>
          <w:lang w:eastAsia="en-US"/>
        </w:rPr>
        <w:t>ритории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</w:t>
      </w:r>
      <w:r w:rsidRPr="005668BC">
        <w:rPr>
          <w:rStyle w:val="layout"/>
        </w:rPr>
        <w:t>и</w:t>
      </w:r>
      <w:r w:rsidRPr="005668BC">
        <w:rPr>
          <w:rStyle w:val="layout"/>
        </w:rPr>
        <w:t>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стоянок для легковых автомобилей </w:t>
      </w:r>
      <w:r w:rsidRPr="005668BC">
        <w:rPr>
          <w:rStyle w:val="layout"/>
        </w:rPr>
        <w:t xml:space="preserve">(СА)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Генеральным планом города Новосибирска.</w:t>
      </w:r>
    </w:p>
    <w:p w14:paraId="0CE3364A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Для зоны военных и иных режимных объектов и территорий 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гоквартирные многоэтажные дома» – 9 этажей;</w:t>
      </w:r>
    </w:p>
    <w:p w14:paraId="0CE3364B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5668BC">
        <w:rPr>
          <w:rFonts w:eastAsia="Calibri"/>
          <w:szCs w:val="28"/>
          <w:lang w:eastAsia="en-US"/>
        </w:rPr>
        <w:t>с</w:t>
      </w:r>
      <w:r w:rsidRPr="005668BC">
        <w:rPr>
          <w:rFonts w:eastAsia="Calibri"/>
          <w:szCs w:val="28"/>
          <w:lang w:eastAsia="en-US"/>
        </w:rPr>
        <w:t>пользования «многоквартирные среднеэтажные дома» – 5 этажей;</w:t>
      </w:r>
    </w:p>
    <w:p w14:paraId="0CE3364C" w14:textId="77777777" w:rsidR="0058007A" w:rsidRPr="005668BC" w:rsidRDefault="0058007A" w:rsidP="001F145B">
      <w:pPr>
        <w:rPr>
          <w:rFonts w:eastAsia="Calibri"/>
          <w:szCs w:val="28"/>
          <w:lang w:eastAsia="en-US"/>
        </w:rPr>
      </w:pPr>
      <w:r w:rsidRPr="005668BC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5668BC">
        <w:t>с</w:t>
      </w:r>
      <w:r w:rsidRPr="005668BC">
        <w:t xml:space="preserve">пользования «многоквартирные среднеэтажные дома» </w:t>
      </w:r>
      <w:r w:rsidR="00C94C3B" w:rsidRPr="005668BC">
        <w:t>–</w:t>
      </w:r>
      <w:r w:rsidRPr="005668BC">
        <w:t xml:space="preserve"> 8 этажей</w:t>
      </w:r>
      <w:r w:rsidR="0095501D">
        <w:t>;</w:t>
      </w:r>
    </w:p>
    <w:p w14:paraId="0CE3364D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го использования – 25 этажей.</w:t>
      </w:r>
    </w:p>
    <w:p w14:paraId="0CE3364E" w14:textId="77777777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военных и иных режимных объектов и территорий  прое</w:t>
      </w:r>
      <w:r w:rsidRPr="005668BC">
        <w:rPr>
          <w:rFonts w:eastAsia="Calibri"/>
          <w:szCs w:val="28"/>
          <w:lang w:eastAsia="en-US"/>
        </w:rPr>
        <w:t>к</w:t>
      </w:r>
      <w:r w:rsidRPr="005668BC">
        <w:rPr>
          <w:rFonts w:eastAsia="Calibri"/>
          <w:szCs w:val="28"/>
          <w:lang w:eastAsia="en-US"/>
        </w:rPr>
        <w:t>том планировки предусмотрено размещение  режимных территорий и объектов, объектов обеспечения обороны и безопасности, объектов обеспечения вооруже</w:t>
      </w:r>
      <w:r w:rsidRPr="005668BC">
        <w:rPr>
          <w:rFonts w:eastAsia="Calibri"/>
          <w:szCs w:val="28"/>
          <w:lang w:eastAsia="en-US"/>
        </w:rPr>
        <w:t>н</w:t>
      </w:r>
      <w:r w:rsidRPr="005668BC">
        <w:rPr>
          <w:rFonts w:eastAsia="Calibri"/>
          <w:szCs w:val="28"/>
          <w:lang w:eastAsia="en-US"/>
        </w:rPr>
        <w:t>ных сил, объектов коммунального обслуживания, объектов общего пользования и  благоустройства территории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>военных и иных режимных объе</w:t>
      </w:r>
      <w:r w:rsidRPr="005668BC">
        <w:rPr>
          <w:szCs w:val="28"/>
        </w:rPr>
        <w:t>к</w:t>
      </w:r>
      <w:r w:rsidRPr="005668BC">
        <w:rPr>
          <w:szCs w:val="28"/>
        </w:rPr>
        <w:t xml:space="preserve">тов </w:t>
      </w:r>
      <w:r w:rsidR="000D5D03" w:rsidRPr="005668BC">
        <w:rPr>
          <w:rStyle w:val="layout"/>
        </w:rPr>
        <w:t>(С-3)</w:t>
      </w:r>
      <w:r w:rsidRPr="005668BC">
        <w:rPr>
          <w:rStyle w:val="layout"/>
        </w:rPr>
        <w:t xml:space="preserve">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</w:t>
      </w:r>
      <w:r w:rsidRPr="005668BC">
        <w:rPr>
          <w:rStyle w:val="layout"/>
        </w:rPr>
        <w:t>ю</w:t>
      </w:r>
      <w:r w:rsidRPr="005668BC">
        <w:rPr>
          <w:rStyle w:val="layout"/>
        </w:rPr>
        <w:t>щей функциональной зоне, установленной Генеральным планом города Новос</w:t>
      </w:r>
      <w:r w:rsidRPr="005668BC">
        <w:rPr>
          <w:rStyle w:val="layout"/>
        </w:rPr>
        <w:t>и</w:t>
      </w:r>
      <w:r w:rsidRPr="005668BC">
        <w:rPr>
          <w:rStyle w:val="layout"/>
        </w:rPr>
        <w:t>бирска.</w:t>
      </w:r>
    </w:p>
    <w:p w14:paraId="0CE3364F" w14:textId="77777777" w:rsidR="00722410" w:rsidRPr="005668BC" w:rsidRDefault="00722410" w:rsidP="001F145B">
      <w:pPr>
        <w:rPr>
          <w:rFonts w:eastAsia="Calibri"/>
          <w:szCs w:val="28"/>
          <w:lang w:eastAsia="en-US"/>
        </w:rPr>
      </w:pPr>
      <w:r w:rsidRPr="005668BC">
        <w:rPr>
          <w:rFonts w:eastAsia="Calibri"/>
          <w:szCs w:val="28"/>
          <w:lang w:eastAsia="en-US"/>
        </w:rPr>
        <w:t>Для зоны транспортно-пересадочных узлов предельное максимальное кол</w:t>
      </w:r>
      <w:r w:rsidRPr="005668BC">
        <w:rPr>
          <w:rFonts w:eastAsia="Calibri"/>
          <w:szCs w:val="28"/>
          <w:lang w:eastAsia="en-US"/>
        </w:rPr>
        <w:t>и</w:t>
      </w:r>
      <w:r w:rsidRPr="005668BC">
        <w:rPr>
          <w:rFonts w:eastAsia="Calibri"/>
          <w:szCs w:val="28"/>
          <w:lang w:eastAsia="en-US"/>
        </w:rPr>
        <w:t>чество надземных этажей зданий, строений, сооружений – 5 этажей.</w:t>
      </w:r>
    </w:p>
    <w:p w14:paraId="0CE33650" w14:textId="62D2E358" w:rsidR="00722410" w:rsidRPr="005668BC" w:rsidRDefault="00722410" w:rsidP="001F145B">
      <w:pPr>
        <w:rPr>
          <w:szCs w:val="28"/>
        </w:rPr>
      </w:pPr>
      <w:r w:rsidRPr="005668BC">
        <w:rPr>
          <w:rFonts w:eastAsia="Calibri"/>
          <w:szCs w:val="28"/>
          <w:lang w:eastAsia="en-US"/>
        </w:rPr>
        <w:t>В границах зоны транспортно-пересадочных узлов проектом планировки предусмотрено размещение объектов автомобильного, железнодорожного, водн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 xml:space="preserve">го, воздушного транспорта, </w:t>
      </w:r>
      <w:r w:rsidR="000C3C83" w:rsidRPr="005668BC">
        <w:rPr>
          <w:rFonts w:eastAsia="Calibri"/>
          <w:szCs w:val="28"/>
          <w:lang w:eastAsia="en-US"/>
        </w:rPr>
        <w:t xml:space="preserve">объектов обслуживания пассажиров, </w:t>
      </w:r>
      <w:r w:rsidRPr="005668BC">
        <w:rPr>
          <w:rFonts w:eastAsia="Calibri"/>
          <w:szCs w:val="28"/>
          <w:lang w:eastAsia="en-US"/>
        </w:rPr>
        <w:t>объектов вн</w:t>
      </w:r>
      <w:r w:rsidRPr="005668BC">
        <w:rPr>
          <w:rFonts w:eastAsia="Calibri"/>
          <w:szCs w:val="28"/>
          <w:lang w:eastAsia="en-US"/>
        </w:rPr>
        <w:t>е</w:t>
      </w:r>
      <w:r w:rsidRPr="005668BC">
        <w:rPr>
          <w:rFonts w:eastAsia="Calibri"/>
          <w:szCs w:val="28"/>
          <w:lang w:eastAsia="en-US"/>
        </w:rPr>
        <w:t>уличного транспорта (в том числе метрополитена), объектов связи, объектов ко</w:t>
      </w:r>
      <w:r w:rsidRPr="005668BC">
        <w:rPr>
          <w:rFonts w:eastAsia="Calibri"/>
          <w:szCs w:val="28"/>
          <w:lang w:eastAsia="en-US"/>
        </w:rPr>
        <w:t>м</w:t>
      </w:r>
      <w:r w:rsidRPr="005668BC">
        <w:rPr>
          <w:rFonts w:eastAsia="Calibri"/>
          <w:szCs w:val="28"/>
          <w:lang w:eastAsia="en-US"/>
        </w:rPr>
        <w:t>мунального обслуживания, объектов обеспечения внутреннего правопорядка, объектов  общего пользования и  благоустройства территории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регламентам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транспортно-пересадочных узлов  </w:t>
      </w:r>
      <w:r w:rsidRPr="005668BC">
        <w:rPr>
          <w:rStyle w:val="layout"/>
        </w:rPr>
        <w:t xml:space="preserve">(ИТ-5) в соответствии с </w:t>
      </w:r>
      <w:r w:rsidR="00BF3570" w:rsidRPr="005668BC">
        <w:rPr>
          <w:rStyle w:val="layout"/>
        </w:rPr>
        <w:t>пунктом 2 части 3 ст</w:t>
      </w:r>
      <w:r w:rsidR="00BF3570" w:rsidRPr="005668BC">
        <w:rPr>
          <w:rStyle w:val="layout"/>
        </w:rPr>
        <w:t>а</w:t>
      </w:r>
      <w:r w:rsidR="00BF3570" w:rsidRPr="005668BC">
        <w:rPr>
          <w:rStyle w:val="layout"/>
        </w:rPr>
        <w:lastRenderedPageBreak/>
        <w:t xml:space="preserve">тьи 42 </w:t>
      </w:r>
      <w:r w:rsidRPr="005668BC">
        <w:rPr>
          <w:rStyle w:val="layout"/>
        </w:rPr>
        <w:t>ГрК РФ и соответствующей функциональной зоне, установленной Ген</w:t>
      </w:r>
      <w:r w:rsidRPr="005668BC">
        <w:rPr>
          <w:rStyle w:val="layout"/>
        </w:rPr>
        <w:t>е</w:t>
      </w:r>
      <w:r w:rsidRPr="005668BC">
        <w:rPr>
          <w:rStyle w:val="layout"/>
        </w:rPr>
        <w:t>ральным планом города Новосибирска.</w:t>
      </w:r>
    </w:p>
    <w:p w14:paraId="0CE33651" w14:textId="77777777" w:rsidR="00722410" w:rsidRPr="005668BC" w:rsidRDefault="00722410" w:rsidP="001F145B">
      <w:pPr>
        <w:rPr>
          <w:rFonts w:eastAsia="Calibri"/>
          <w:szCs w:val="22"/>
          <w:lang w:eastAsia="en-US"/>
        </w:rPr>
      </w:pPr>
      <w:r w:rsidRPr="005668BC">
        <w:rPr>
          <w:rFonts w:eastAsia="Calibri"/>
          <w:szCs w:val="22"/>
          <w:lang w:eastAsia="en-US"/>
        </w:rPr>
        <w:t xml:space="preserve">Для зоны улично-дорожной сети и зоны перспективной улично-дорожной сети </w:t>
      </w:r>
      <w:r w:rsidR="002F5792" w:rsidRPr="005668BC">
        <w:rPr>
          <w:sz w:val="27"/>
          <w:szCs w:val="27"/>
        </w:rPr>
        <w:t xml:space="preserve">(в границах красных линий) </w:t>
      </w:r>
      <w:r w:rsidRPr="005668BC">
        <w:rPr>
          <w:rFonts w:eastAsia="Calibri"/>
          <w:szCs w:val="22"/>
          <w:lang w:eastAsia="en-US"/>
        </w:rPr>
        <w:t>не предполагается размещение объектов кап</w:t>
      </w:r>
      <w:r w:rsidRPr="005668BC">
        <w:rPr>
          <w:rFonts w:eastAsia="Calibri"/>
          <w:szCs w:val="22"/>
          <w:lang w:eastAsia="en-US"/>
        </w:rPr>
        <w:t>и</w:t>
      </w:r>
      <w:r w:rsidRPr="005668BC">
        <w:rPr>
          <w:rFonts w:eastAsia="Calibri"/>
          <w:szCs w:val="22"/>
          <w:lang w:eastAsia="en-US"/>
        </w:rPr>
        <w:t>тального строительства, кр</w:t>
      </w:r>
      <w:r w:rsidR="002F5792" w:rsidRPr="005668BC">
        <w:rPr>
          <w:rFonts w:eastAsia="Calibri"/>
          <w:szCs w:val="22"/>
          <w:lang w:eastAsia="en-US"/>
        </w:rPr>
        <w:t>оме линейных</w:t>
      </w:r>
      <w:r w:rsidR="002F5792" w:rsidRPr="0095501D">
        <w:rPr>
          <w:szCs w:val="28"/>
        </w:rPr>
        <w:t>, а также не предполагается размещение парковок и площадок благоустройства, необходимых для эксплуатации (норм</w:t>
      </w:r>
      <w:r w:rsidR="002F5792" w:rsidRPr="0095501D">
        <w:rPr>
          <w:szCs w:val="28"/>
        </w:rPr>
        <w:t>а</w:t>
      </w:r>
      <w:r w:rsidR="002F5792" w:rsidRPr="0095501D">
        <w:rPr>
          <w:szCs w:val="28"/>
        </w:rPr>
        <w:t>тивного обеспечения) объектов капитального строительства.</w:t>
      </w:r>
    </w:p>
    <w:p w14:paraId="0CE33652" w14:textId="6FA501E4" w:rsidR="00722410" w:rsidRPr="005668BC" w:rsidRDefault="00722410" w:rsidP="001F145B">
      <w:pPr>
        <w:rPr>
          <w:rStyle w:val="layout"/>
          <w:rFonts w:eastAsia="Calibri"/>
          <w:szCs w:val="22"/>
          <w:lang w:eastAsia="en-US"/>
        </w:rPr>
      </w:pPr>
      <w:r w:rsidRPr="005668BC">
        <w:rPr>
          <w:rFonts w:eastAsia="Calibri"/>
          <w:szCs w:val="28"/>
          <w:lang w:eastAsia="en-US"/>
        </w:rPr>
        <w:t xml:space="preserve">В границах зоны улично-дорожной сети </w:t>
      </w:r>
      <w:r w:rsidRPr="005668BC">
        <w:rPr>
          <w:rFonts w:eastAsia="Calibri"/>
          <w:szCs w:val="22"/>
          <w:lang w:eastAsia="en-US"/>
        </w:rPr>
        <w:t>и зоны перспективной улично-дорожной сети</w:t>
      </w:r>
      <w:r w:rsidRPr="005668BC">
        <w:rPr>
          <w:rFonts w:eastAsia="Calibri"/>
          <w:szCs w:val="28"/>
          <w:lang w:eastAsia="en-US"/>
        </w:rPr>
        <w:t xml:space="preserve"> проектом план</w:t>
      </w:r>
      <w:r w:rsidR="0095501D">
        <w:rPr>
          <w:rFonts w:eastAsia="Calibri"/>
          <w:szCs w:val="28"/>
          <w:lang w:eastAsia="en-US"/>
        </w:rPr>
        <w:t>ировки предусмотрено размещение</w:t>
      </w:r>
      <w:r w:rsidRPr="005668BC">
        <w:rPr>
          <w:rFonts w:eastAsia="Calibri"/>
          <w:szCs w:val="28"/>
          <w:lang w:eastAsia="en-US"/>
        </w:rPr>
        <w:t xml:space="preserve"> объектов ули</w:t>
      </w:r>
      <w:r w:rsidRPr="005668BC">
        <w:rPr>
          <w:rFonts w:eastAsia="Calibri"/>
          <w:szCs w:val="28"/>
          <w:lang w:eastAsia="en-US"/>
        </w:rPr>
        <w:t>ч</w:t>
      </w:r>
      <w:r w:rsidRPr="005668BC">
        <w:rPr>
          <w:rFonts w:eastAsia="Calibri"/>
          <w:szCs w:val="28"/>
          <w:lang w:eastAsia="en-US"/>
        </w:rPr>
        <w:t>но-дорожной сети и иных линейных объектов транспортной инфраструктуры, объектов коммунального обслуживания, объектов железнодорожного, автом</w:t>
      </w:r>
      <w:r w:rsidRPr="005668BC">
        <w:rPr>
          <w:rFonts w:eastAsia="Calibri"/>
          <w:szCs w:val="28"/>
          <w:lang w:eastAsia="en-US"/>
        </w:rPr>
        <w:t>о</w:t>
      </w:r>
      <w:r w:rsidRPr="005668BC">
        <w:rPr>
          <w:rFonts w:eastAsia="Calibri"/>
          <w:szCs w:val="28"/>
          <w:lang w:eastAsia="en-US"/>
        </w:rPr>
        <w:t>бильного транспорта, объектов внеуличного транспорта (в том числе метропол</w:t>
      </w:r>
      <w:r w:rsidRPr="005668BC">
        <w:rPr>
          <w:rFonts w:eastAsia="Calibri"/>
          <w:szCs w:val="28"/>
          <w:lang w:eastAsia="en-US"/>
        </w:rPr>
        <w:t>и</w:t>
      </w:r>
      <w:r w:rsidRPr="005668BC">
        <w:rPr>
          <w:rFonts w:eastAsia="Calibri"/>
          <w:szCs w:val="28"/>
          <w:lang w:eastAsia="en-US"/>
        </w:rPr>
        <w:t>тена), объектов обеспечения внутреннего правопорядка, объектов историко-культурной деятельности, гидротехнически</w:t>
      </w:r>
      <w:r w:rsidR="00FF14A6">
        <w:rPr>
          <w:rFonts w:eastAsia="Calibri"/>
          <w:szCs w:val="28"/>
          <w:lang w:eastAsia="en-US"/>
        </w:rPr>
        <w:t>х сооружений</w:t>
      </w:r>
      <w:r w:rsidRPr="005668BC">
        <w:rPr>
          <w:rFonts w:eastAsia="Calibri"/>
          <w:szCs w:val="28"/>
          <w:lang w:eastAsia="en-US"/>
        </w:rPr>
        <w:t>, объектов общего пол</w:t>
      </w:r>
      <w:r w:rsidRPr="005668BC">
        <w:rPr>
          <w:rFonts w:eastAsia="Calibri"/>
          <w:szCs w:val="28"/>
          <w:lang w:eastAsia="en-US"/>
        </w:rPr>
        <w:t>ь</w:t>
      </w:r>
      <w:r w:rsidRPr="005668BC">
        <w:rPr>
          <w:rFonts w:eastAsia="Calibri"/>
          <w:szCs w:val="28"/>
          <w:lang w:eastAsia="en-US"/>
        </w:rPr>
        <w:t>зования и благоустройства территории</w:t>
      </w:r>
      <w:r w:rsidR="000D5D03" w:rsidRPr="005668BC">
        <w:rPr>
          <w:rFonts w:eastAsia="Calibri"/>
          <w:szCs w:val="28"/>
          <w:lang w:eastAsia="en-US"/>
        </w:rPr>
        <w:t>,</w:t>
      </w:r>
      <w:r w:rsidRPr="005668BC">
        <w:rPr>
          <w:szCs w:val="28"/>
        </w:rPr>
        <w:t xml:space="preserve"> иных объектов, </w:t>
      </w:r>
      <w:r w:rsidRPr="005668BC">
        <w:rPr>
          <w:rStyle w:val="layout"/>
        </w:rPr>
        <w:t>не противоречащих р</w:t>
      </w:r>
      <w:r w:rsidRPr="005668BC">
        <w:rPr>
          <w:rStyle w:val="layout"/>
        </w:rPr>
        <w:t>е</w:t>
      </w:r>
      <w:r w:rsidRPr="005668BC">
        <w:rPr>
          <w:rStyle w:val="layout"/>
        </w:rPr>
        <w:t>гламентам установленной территориальной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– зон</w:t>
      </w:r>
      <w:r w:rsidR="007C7D54" w:rsidRPr="005668BC">
        <w:rPr>
          <w:rStyle w:val="layout"/>
        </w:rPr>
        <w:t>ы</w:t>
      </w:r>
      <w:r w:rsidRPr="005668BC">
        <w:rPr>
          <w:rStyle w:val="layout"/>
        </w:rPr>
        <w:t xml:space="preserve"> </w:t>
      </w:r>
      <w:r w:rsidRPr="005668BC">
        <w:rPr>
          <w:szCs w:val="28"/>
        </w:rPr>
        <w:t xml:space="preserve">улично-дорожной сети </w:t>
      </w:r>
      <w:r w:rsidRPr="005668BC">
        <w:rPr>
          <w:rStyle w:val="layout"/>
        </w:rPr>
        <w:t>(ИТ-3) и зон</w:t>
      </w:r>
      <w:r w:rsidR="00C77EE5" w:rsidRPr="005668BC">
        <w:rPr>
          <w:rStyle w:val="layout"/>
        </w:rPr>
        <w:t>ы</w:t>
      </w:r>
      <w:r w:rsidRPr="005668BC">
        <w:rPr>
          <w:rStyle w:val="layout"/>
        </w:rPr>
        <w:t xml:space="preserve"> перспективной улично-дорожной сети (ИТ-6) в соответствии с </w:t>
      </w:r>
      <w:r w:rsidR="00BF3570" w:rsidRPr="005668BC">
        <w:rPr>
          <w:rStyle w:val="layout"/>
        </w:rPr>
        <w:t xml:space="preserve">пунктом 2 части 3 статьи 42 </w:t>
      </w:r>
      <w:r w:rsidRPr="005668BC">
        <w:rPr>
          <w:rStyle w:val="layout"/>
        </w:rPr>
        <w:t>ГрК РФ и соответствующей функциональной зоне, установленной Генерал</w:t>
      </w:r>
      <w:r w:rsidR="004F37F9" w:rsidRPr="005668BC">
        <w:rPr>
          <w:rStyle w:val="layout"/>
        </w:rPr>
        <w:t>ьным планом города Новосибирска</w:t>
      </w:r>
      <w:r w:rsidR="004F37F9" w:rsidRPr="005668BC">
        <w:rPr>
          <w:rStyle w:val="layout"/>
          <w:szCs w:val="28"/>
        </w:rPr>
        <w:t>.</w:t>
      </w:r>
    </w:p>
    <w:p w14:paraId="0CE33653" w14:textId="77777777" w:rsidR="008B56AE" w:rsidRPr="005668BC" w:rsidRDefault="008B56AE" w:rsidP="001F145B">
      <w:pPr>
        <w:rPr>
          <w:szCs w:val="28"/>
        </w:rPr>
      </w:pPr>
      <w:r w:rsidRPr="005668BC">
        <w:rPr>
          <w:szCs w:val="28"/>
        </w:rPr>
        <w:t>В проекте планировки на территории жилой застройки допускается разм</w:t>
      </w:r>
      <w:r w:rsidRPr="005668BC">
        <w:rPr>
          <w:szCs w:val="28"/>
        </w:rPr>
        <w:t>е</w:t>
      </w:r>
      <w:r w:rsidRPr="005668BC">
        <w:rPr>
          <w:szCs w:val="28"/>
        </w:rPr>
        <w:t>щение объектов инфраструктуры, необходимых для обеспечения комфортного проживания граждан.</w:t>
      </w:r>
    </w:p>
    <w:p w14:paraId="0CE33654" w14:textId="77777777" w:rsidR="00722410" w:rsidRPr="005668BC" w:rsidRDefault="00722410" w:rsidP="00722410">
      <w:pPr>
        <w:rPr>
          <w:rFonts w:eastAsia="Calibri"/>
          <w:sz w:val="24"/>
          <w:szCs w:val="22"/>
          <w:lang w:eastAsia="en-US"/>
        </w:rPr>
      </w:pPr>
    </w:p>
    <w:p w14:paraId="0CE33655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5668BC">
        <w:rPr>
          <w:b/>
          <w:szCs w:val="28"/>
        </w:rPr>
        <w:t>3. Характеристика объектов капитального строительства</w:t>
      </w:r>
    </w:p>
    <w:p w14:paraId="0CE33656" w14:textId="77777777" w:rsidR="00722410" w:rsidRPr="005668BC" w:rsidRDefault="00722410" w:rsidP="00722410">
      <w:pPr>
        <w:spacing w:line="240" w:lineRule="atLeast"/>
        <w:ind w:firstLine="0"/>
        <w:rPr>
          <w:sz w:val="24"/>
          <w:szCs w:val="28"/>
        </w:rPr>
      </w:pPr>
      <w:bookmarkStart w:id="5" w:name="_Toc536782860"/>
    </w:p>
    <w:p w14:paraId="0CE33657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r w:rsidRPr="005668BC">
        <w:rPr>
          <w:b/>
          <w:szCs w:val="28"/>
        </w:rPr>
        <w:t>3.1. Размещение объектов федерального значения</w:t>
      </w:r>
      <w:bookmarkEnd w:id="5"/>
    </w:p>
    <w:p w14:paraId="0CE33658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 w:val="24"/>
          <w:szCs w:val="28"/>
        </w:rPr>
      </w:pPr>
    </w:p>
    <w:p w14:paraId="0CE33659" w14:textId="77777777" w:rsidR="00722410" w:rsidRPr="005668BC" w:rsidRDefault="00722410" w:rsidP="00722410">
      <w:r w:rsidRPr="005668BC">
        <w:t>Существующие на планируемой территории объекты федерального знач</w:t>
      </w:r>
      <w:r w:rsidRPr="005668BC">
        <w:t>е</w:t>
      </w:r>
      <w:r w:rsidRPr="005668BC">
        <w:t>ния на расчетный срок сохраняются (</w:t>
      </w:r>
      <w:r w:rsidR="0011480C" w:rsidRPr="005668BC">
        <w:t>ф</w:t>
      </w:r>
      <w:r w:rsidRPr="005668BC">
        <w:t>едеральное казенное учреждение «Сле</w:t>
      </w:r>
      <w:r w:rsidRPr="005668BC">
        <w:t>д</w:t>
      </w:r>
      <w:r w:rsidRPr="005668BC">
        <w:t xml:space="preserve">ственный изолятор № 1 Главного </w:t>
      </w:r>
      <w:r w:rsidR="0011480C" w:rsidRPr="005668BC">
        <w:t>управления Федеральной службы исполнения наказаний</w:t>
      </w:r>
      <w:r w:rsidRPr="005668BC">
        <w:t xml:space="preserve"> по Новосибирской области»). Размещение новых объектов не пред</w:t>
      </w:r>
      <w:r w:rsidRPr="005668BC">
        <w:t>у</w:t>
      </w:r>
      <w:r w:rsidRPr="005668BC">
        <w:t xml:space="preserve">смотрено. </w:t>
      </w:r>
    </w:p>
    <w:p w14:paraId="0CE3365A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outlineLvl w:val="0"/>
        <w:rPr>
          <w:b/>
          <w:sz w:val="24"/>
          <w:szCs w:val="28"/>
        </w:rPr>
      </w:pPr>
      <w:bookmarkStart w:id="6" w:name="_Toc443631071"/>
      <w:bookmarkStart w:id="7" w:name="_Toc536782861"/>
    </w:p>
    <w:p w14:paraId="0CE3365B" w14:textId="77777777" w:rsidR="00722410" w:rsidRPr="005668BC" w:rsidRDefault="0011480C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5668BC">
        <w:rPr>
          <w:b/>
          <w:szCs w:val="28"/>
        </w:rPr>
        <w:t>3.2. </w:t>
      </w:r>
      <w:r w:rsidR="00722410" w:rsidRPr="005668BC">
        <w:rPr>
          <w:b/>
          <w:szCs w:val="28"/>
        </w:rPr>
        <w:t>Размещение объектов регионального значения</w:t>
      </w:r>
      <w:bookmarkEnd w:id="6"/>
      <w:bookmarkEnd w:id="7"/>
    </w:p>
    <w:p w14:paraId="0CE3365C" w14:textId="77777777" w:rsidR="00722410" w:rsidRPr="005668BC" w:rsidRDefault="00722410" w:rsidP="00722410">
      <w:pPr>
        <w:spacing w:line="240" w:lineRule="atLeast"/>
        <w:rPr>
          <w:sz w:val="24"/>
          <w:szCs w:val="28"/>
        </w:rPr>
      </w:pPr>
    </w:p>
    <w:p w14:paraId="0CE3365D" w14:textId="77777777" w:rsidR="00722410" w:rsidRPr="005668BC" w:rsidRDefault="00722410" w:rsidP="00722410">
      <w:pPr>
        <w:spacing w:line="240" w:lineRule="atLeast"/>
        <w:rPr>
          <w:szCs w:val="28"/>
        </w:rPr>
      </w:pPr>
      <w:bookmarkStart w:id="8" w:name="_Toc443631072"/>
      <w:r w:rsidRPr="005668BC">
        <w:rPr>
          <w:szCs w:val="28"/>
        </w:rPr>
        <w:t>На расчетный срок предусматривается строительство объектов здравоохр</w:t>
      </w:r>
      <w:r w:rsidRPr="005668BC">
        <w:rPr>
          <w:szCs w:val="28"/>
        </w:rPr>
        <w:t>а</w:t>
      </w:r>
      <w:r w:rsidRPr="005668BC">
        <w:rPr>
          <w:szCs w:val="28"/>
        </w:rPr>
        <w:t>нения:</w:t>
      </w:r>
    </w:p>
    <w:p w14:paraId="0CE3365E" w14:textId="77777777" w:rsidR="00722410" w:rsidRPr="005668BC" w:rsidRDefault="0011480C" w:rsidP="00722410">
      <w:pPr>
        <w:spacing w:line="240" w:lineRule="atLeast"/>
        <w:rPr>
          <w:szCs w:val="28"/>
        </w:rPr>
      </w:pPr>
      <w:r w:rsidRPr="005668BC">
        <w:rPr>
          <w:szCs w:val="28"/>
        </w:rPr>
        <w:t>г</w:t>
      </w:r>
      <w:r w:rsidR="00722410" w:rsidRPr="005668BC">
        <w:rPr>
          <w:szCs w:val="28"/>
        </w:rPr>
        <w:t>осударственного бюджетного учреждения здравоохранения Новосиби</w:t>
      </w:r>
      <w:r w:rsidR="00722410" w:rsidRPr="005668BC">
        <w:rPr>
          <w:szCs w:val="28"/>
        </w:rPr>
        <w:t>р</w:t>
      </w:r>
      <w:r w:rsidR="00722410" w:rsidRPr="005668BC">
        <w:rPr>
          <w:szCs w:val="28"/>
        </w:rPr>
        <w:t xml:space="preserve">ской области «Городская поликлиника № 17» по Гусинобродскому шоссе </w:t>
      </w:r>
      <w:r w:rsidR="00722410" w:rsidRPr="005668BC">
        <w:rPr>
          <w:snapToGrid w:val="0"/>
        </w:rPr>
        <w:t xml:space="preserve">на 300 посещений в смену в квартале 261.01.02.02 </w:t>
      </w:r>
      <w:r w:rsidR="00722410" w:rsidRPr="005668BC">
        <w:t>в соответствии с Программой ко</w:t>
      </w:r>
      <w:r w:rsidR="00722410" w:rsidRPr="005668BC">
        <w:t>м</w:t>
      </w:r>
      <w:r w:rsidR="00722410" w:rsidRPr="005668BC">
        <w:t>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 329 (далее – ПКРСИ)</w:t>
      </w:r>
      <w:r w:rsidR="00A27DD9">
        <w:t>,</w:t>
      </w:r>
      <w:r w:rsidR="00722410" w:rsidRPr="005668BC">
        <w:t xml:space="preserve"> </w:t>
      </w:r>
      <w:r w:rsidR="00722410" w:rsidRPr="005668BC">
        <w:rPr>
          <w:snapToGrid w:val="0"/>
        </w:rPr>
        <w:t>в 2022 г</w:t>
      </w:r>
      <w:r w:rsidR="00A27DD9">
        <w:rPr>
          <w:snapToGrid w:val="0"/>
        </w:rPr>
        <w:t>оду;</w:t>
      </w:r>
    </w:p>
    <w:p w14:paraId="0CE3365F" w14:textId="77777777" w:rsidR="00722410" w:rsidRPr="005668BC" w:rsidRDefault="00722410" w:rsidP="00722410">
      <w:pPr>
        <w:pStyle w:val="22"/>
        <w:tabs>
          <w:tab w:val="clear" w:pos="6237"/>
        </w:tabs>
        <w:suppressAutoHyphens/>
        <w:jc w:val="both"/>
        <w:rPr>
          <w:snapToGrid w:val="0"/>
        </w:rPr>
      </w:pPr>
      <w:r w:rsidRPr="005668BC">
        <w:rPr>
          <w:snapToGrid w:val="0"/>
        </w:rPr>
        <w:t>амбулаторно-поликлинического учреждения на 720 посещений в смену в квартале 261.01.05.02;</w:t>
      </w:r>
    </w:p>
    <w:p w14:paraId="0CE33660" w14:textId="77777777" w:rsidR="00722410" w:rsidRPr="005668BC" w:rsidRDefault="00722410" w:rsidP="00722410">
      <w:pPr>
        <w:pStyle w:val="22"/>
        <w:tabs>
          <w:tab w:val="clear" w:pos="6237"/>
        </w:tabs>
        <w:suppressAutoHyphens/>
        <w:ind w:left="1134" w:hanging="425"/>
        <w:jc w:val="both"/>
        <w:rPr>
          <w:snapToGrid w:val="0"/>
        </w:rPr>
      </w:pPr>
      <w:r w:rsidRPr="005668BC">
        <w:rPr>
          <w:snapToGrid w:val="0"/>
        </w:rPr>
        <w:t>станции скорой медицинской помощи на 8 машин в квартале 261.01.05.02.</w:t>
      </w:r>
    </w:p>
    <w:p w14:paraId="0CE33661" w14:textId="77777777" w:rsidR="00722410" w:rsidRPr="005668BC" w:rsidRDefault="00722410" w:rsidP="0011480C">
      <w:pPr>
        <w:pStyle w:val="22"/>
        <w:jc w:val="both"/>
        <w:rPr>
          <w:snapToGrid w:val="0"/>
        </w:rPr>
      </w:pPr>
      <w:r w:rsidRPr="005668BC">
        <w:rPr>
          <w:snapToGrid w:val="0"/>
        </w:rPr>
        <w:lastRenderedPageBreak/>
        <w:t xml:space="preserve">Действующая организация здравоохранения </w:t>
      </w:r>
      <w:r w:rsidR="00D337F3">
        <w:rPr>
          <w:snapToGrid w:val="0"/>
        </w:rPr>
        <w:t>(</w:t>
      </w:r>
      <w:r w:rsidR="003C2974" w:rsidRPr="005668BC">
        <w:t>государственн</w:t>
      </w:r>
      <w:r w:rsidR="003C2974">
        <w:t xml:space="preserve">ое </w:t>
      </w:r>
      <w:r w:rsidR="003C2974" w:rsidRPr="005668BC">
        <w:t>бюджетно</w:t>
      </w:r>
      <w:r w:rsidR="003C2974">
        <w:t xml:space="preserve">е </w:t>
      </w:r>
      <w:r w:rsidR="003C2974" w:rsidRPr="005668BC">
        <w:t>учреждени</w:t>
      </w:r>
      <w:r w:rsidR="003C2974">
        <w:t>е</w:t>
      </w:r>
      <w:r w:rsidR="003C2974" w:rsidRPr="005668BC">
        <w:t xml:space="preserve"> здравоохранения Новосибирской области </w:t>
      </w:r>
      <w:r w:rsidRPr="005668BC">
        <w:rPr>
          <w:snapToGrid w:val="0"/>
        </w:rPr>
        <w:t>«Городская поликлиника № 17»</w:t>
      </w:r>
      <w:r w:rsidR="00D337F3">
        <w:rPr>
          <w:snapToGrid w:val="0"/>
        </w:rPr>
        <w:t>)</w:t>
      </w:r>
      <w:r w:rsidRPr="005668BC">
        <w:rPr>
          <w:snapToGrid w:val="0"/>
        </w:rPr>
        <w:t>, расположенная по ул. Толбухина, 41/1, будет переведена в новое здание, построенное в квартале 261.01.02.02.</w:t>
      </w:r>
    </w:p>
    <w:p w14:paraId="0CE33662" w14:textId="77777777" w:rsidR="00722410" w:rsidRPr="005668BC" w:rsidRDefault="00722410" w:rsidP="00722410">
      <w:pPr>
        <w:spacing w:line="240" w:lineRule="atLeast"/>
        <w:ind w:firstLine="0"/>
        <w:rPr>
          <w:sz w:val="24"/>
          <w:szCs w:val="28"/>
        </w:rPr>
      </w:pPr>
    </w:p>
    <w:p w14:paraId="0CE33663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2"/>
      <w:r w:rsidRPr="005668BC">
        <w:rPr>
          <w:b/>
          <w:szCs w:val="28"/>
        </w:rPr>
        <w:t>3.3.</w:t>
      </w:r>
      <w:r w:rsidR="0011480C" w:rsidRPr="005668BC">
        <w:rPr>
          <w:b/>
          <w:szCs w:val="28"/>
        </w:rPr>
        <w:t> </w:t>
      </w:r>
      <w:r w:rsidRPr="005668BC">
        <w:rPr>
          <w:b/>
          <w:szCs w:val="28"/>
        </w:rPr>
        <w:t>Размещение объектов местного значения</w:t>
      </w:r>
      <w:bookmarkEnd w:id="8"/>
      <w:bookmarkEnd w:id="9"/>
    </w:p>
    <w:p w14:paraId="0CE33664" w14:textId="77777777" w:rsidR="00722410" w:rsidRPr="005668BC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4"/>
          <w:szCs w:val="28"/>
        </w:rPr>
      </w:pPr>
    </w:p>
    <w:p w14:paraId="0CE33665" w14:textId="77777777" w:rsidR="00722410" w:rsidRPr="005668BC" w:rsidRDefault="00722410" w:rsidP="0011480C">
      <w:r w:rsidRPr="005668BC">
        <w:t>На расчетный срок численность населения составит 56,82 тыс. человек. В</w:t>
      </w:r>
      <w:r w:rsidR="00ED4466" w:rsidRPr="005668BC">
        <w:t> </w:t>
      </w:r>
      <w:r w:rsidRPr="005668BC">
        <w:t xml:space="preserve">соответствии с Местными нормативами </w:t>
      </w:r>
      <w:r w:rsidRPr="005668BC">
        <w:rPr>
          <w:szCs w:val="28"/>
        </w:rPr>
        <w:t xml:space="preserve">градостроительного проектирования города Новосибирска, </w:t>
      </w:r>
      <w:r w:rsidRPr="005668BC">
        <w:t>утвержденными решением Совета депутатов города Нов</w:t>
      </w:r>
      <w:r w:rsidRPr="005668BC">
        <w:t>о</w:t>
      </w:r>
      <w:r w:rsidRPr="005668BC">
        <w:t>сибирска от 02.12.2015 № 96</w:t>
      </w:r>
      <w:r w:rsidRPr="005668BC">
        <w:rPr>
          <w:szCs w:val="28"/>
        </w:rPr>
        <w:t>,</w:t>
      </w:r>
      <w:r w:rsidRPr="005668BC">
        <w:t xml:space="preserve"> требуется 1990 мест в дошкольных учреждениях и 6534 мест</w:t>
      </w:r>
      <w:r w:rsidR="0011480C" w:rsidRPr="005668BC">
        <w:t>а</w:t>
      </w:r>
      <w:r w:rsidRPr="005668BC">
        <w:t xml:space="preserve"> в общеобразовательных учреждениях. Планируемые показатели обе</w:t>
      </w:r>
      <w:r w:rsidRPr="005668BC">
        <w:t>с</w:t>
      </w:r>
      <w:r w:rsidRPr="005668BC">
        <w:t xml:space="preserve">печенности населения местами в детских садах и общеобразовательных школах приняты в соответствии с </w:t>
      </w:r>
      <w:r w:rsidR="00D337F3" w:rsidRPr="005668BC">
        <w:t xml:space="preserve">Местными нормативами </w:t>
      </w:r>
      <w:r w:rsidR="00D337F3" w:rsidRPr="005668BC">
        <w:rPr>
          <w:szCs w:val="28"/>
        </w:rPr>
        <w:t>градостроительного проект</w:t>
      </w:r>
      <w:r w:rsidR="00D337F3" w:rsidRPr="005668BC">
        <w:rPr>
          <w:szCs w:val="28"/>
        </w:rPr>
        <w:t>и</w:t>
      </w:r>
      <w:r w:rsidR="00D337F3" w:rsidRPr="005668BC">
        <w:rPr>
          <w:szCs w:val="28"/>
        </w:rPr>
        <w:t xml:space="preserve">рования города Новосибирска, </w:t>
      </w:r>
      <w:r w:rsidR="00D337F3" w:rsidRPr="005668BC">
        <w:t>утвержденными решением Совета депутатов гор</w:t>
      </w:r>
      <w:r w:rsidR="00D337F3" w:rsidRPr="005668BC">
        <w:t>о</w:t>
      </w:r>
      <w:r w:rsidR="00D337F3" w:rsidRPr="005668BC">
        <w:t>да Новосибирска от 02.12.2015 № 96</w:t>
      </w:r>
      <w:r w:rsidRPr="005668BC">
        <w:t>:</w:t>
      </w:r>
    </w:p>
    <w:p w14:paraId="0CE33666" w14:textId="77777777" w:rsidR="00722410" w:rsidRPr="005668BC" w:rsidRDefault="00722410" w:rsidP="0011480C">
      <w:r w:rsidRPr="005668BC">
        <w:t xml:space="preserve">для дошкольных образовательных организаций </w:t>
      </w:r>
      <w:r w:rsidR="0011480C" w:rsidRPr="005668BC">
        <w:rPr>
          <w:szCs w:val="28"/>
        </w:rPr>
        <w:t xml:space="preserve">– </w:t>
      </w:r>
      <w:r w:rsidRPr="005668BC">
        <w:t>35 мест на 1 тыс. человек при максимально допустимом уровне территориальной доступности не более 300</w:t>
      </w:r>
      <w:r w:rsidR="0011480C" w:rsidRPr="005668BC">
        <w:t> </w:t>
      </w:r>
      <w:r w:rsidRPr="005668BC">
        <w:t xml:space="preserve">м; </w:t>
      </w:r>
    </w:p>
    <w:p w14:paraId="0CE33667" w14:textId="77777777" w:rsidR="00722410" w:rsidRPr="00BF5897" w:rsidRDefault="00722410" w:rsidP="0011480C">
      <w:r w:rsidRPr="005668BC">
        <w:t xml:space="preserve">для общеобразовательных организаций </w:t>
      </w:r>
      <w:r w:rsidR="0011480C" w:rsidRPr="005668BC">
        <w:rPr>
          <w:szCs w:val="28"/>
        </w:rPr>
        <w:t xml:space="preserve">– </w:t>
      </w:r>
      <w:r w:rsidRPr="005668BC">
        <w:t xml:space="preserve">115 мест на 1 тыс. человек при </w:t>
      </w:r>
      <w:r w:rsidRPr="00BF5897">
        <w:t xml:space="preserve">максимально допустимом уровне территориальной доступности не более 500 м. </w:t>
      </w:r>
    </w:p>
    <w:p w14:paraId="0CE33668" w14:textId="77777777" w:rsidR="00722410" w:rsidRPr="00BF5897" w:rsidRDefault="00722410" w:rsidP="0011480C">
      <w:r w:rsidRPr="00BF5897">
        <w:t>С учетом нормативного радиуса обслуживания планируется р</w:t>
      </w:r>
      <w:r w:rsidR="00D337F3">
        <w:t xml:space="preserve">еализация </w:t>
      </w:r>
      <w:r w:rsidRPr="00BF5897">
        <w:t xml:space="preserve">следующих </w:t>
      </w:r>
      <w:r w:rsidR="00D337F3">
        <w:t>мероприятий</w:t>
      </w:r>
      <w:r w:rsidRPr="00BF5897">
        <w:t>:</w:t>
      </w:r>
    </w:p>
    <w:p w14:paraId="0CE33669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>строительство дошкольной образовательной организации (детского сада) по ул. Караваева на 180 мест в микрорайоне 261.01.04.02 в 202</w:t>
      </w:r>
      <w:r w:rsidR="00A40FDB" w:rsidRPr="00BF5897">
        <w:rPr>
          <w:snapToGrid w:val="0"/>
        </w:rPr>
        <w:t>5</w:t>
      </w:r>
      <w:r w:rsidR="00C2111D" w:rsidRPr="00BF5897">
        <w:rPr>
          <w:snapToGrid w:val="0"/>
        </w:rPr>
        <w:t xml:space="preserve"> году</w:t>
      </w:r>
      <w:r w:rsidRPr="00BF5897">
        <w:rPr>
          <w:snapToGrid w:val="0"/>
        </w:rPr>
        <w:t xml:space="preserve"> </w:t>
      </w:r>
      <w:r w:rsidRPr="00BF5897">
        <w:t>в соответствии с</w:t>
      </w:r>
      <w:r w:rsidRPr="00BF5897">
        <w:rPr>
          <w:snapToGrid w:val="0"/>
        </w:rPr>
        <w:t xml:space="preserve"> </w:t>
      </w:r>
      <w:r w:rsidRPr="00BF5897">
        <w:t>ПКРСИ</w:t>
      </w:r>
      <w:r w:rsidRPr="00BF5897">
        <w:rPr>
          <w:snapToGrid w:val="0"/>
        </w:rPr>
        <w:t>;</w:t>
      </w:r>
    </w:p>
    <w:p w14:paraId="0CE3366A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>строительство дошкольной образовательной организации (детского сада) по ул. Скрябина на 280 мест в микрорайоне 261.01.05.09 в 2026</w:t>
      </w:r>
      <w:r w:rsidR="00C2111D" w:rsidRPr="00BF5897">
        <w:rPr>
          <w:snapToGrid w:val="0"/>
        </w:rPr>
        <w:t xml:space="preserve"> году </w:t>
      </w:r>
      <w:r w:rsidRPr="00BF5897">
        <w:t>в соответствии с</w:t>
      </w:r>
      <w:r w:rsidRPr="00BF5897">
        <w:rPr>
          <w:snapToGrid w:val="0"/>
        </w:rPr>
        <w:t xml:space="preserve"> ПКРСИ;</w:t>
      </w:r>
    </w:p>
    <w:p w14:paraId="0CE3366B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>строительство дошкольной образовательной организации (детского сада) по ул. Заслонова на 285 мест в микрорайоне 261.01.05.17 в 2024</w:t>
      </w:r>
      <w:r w:rsidR="00C2111D" w:rsidRPr="00BF5897">
        <w:rPr>
          <w:snapToGrid w:val="0"/>
        </w:rPr>
        <w:t xml:space="preserve"> году </w:t>
      </w:r>
      <w:r w:rsidRPr="00BF5897">
        <w:t>в соответствии с</w:t>
      </w:r>
      <w:r w:rsidRPr="00BF5897">
        <w:rPr>
          <w:snapToGrid w:val="0"/>
        </w:rPr>
        <w:t xml:space="preserve"> ПКРСИ;</w:t>
      </w:r>
    </w:p>
    <w:p w14:paraId="0CE3366C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 xml:space="preserve">строительство дошкольной образовательной организации (детского сада) на 240 мест в </w:t>
      </w:r>
      <w:r w:rsidR="002E7924" w:rsidRPr="00BF5897">
        <w:rPr>
          <w:snapToGrid w:val="0"/>
        </w:rPr>
        <w:t>квартале</w:t>
      </w:r>
      <w:r w:rsidRPr="00BF5897">
        <w:rPr>
          <w:snapToGrid w:val="0"/>
        </w:rPr>
        <w:t xml:space="preserve"> 261.01.01.05;</w:t>
      </w:r>
    </w:p>
    <w:p w14:paraId="0CE3366D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 xml:space="preserve">строительство дошкольной образовательной организации (детского сада) на 240 мест </w:t>
      </w:r>
      <w:r w:rsidR="002E7924" w:rsidRPr="00BF5897">
        <w:rPr>
          <w:snapToGrid w:val="0"/>
        </w:rPr>
        <w:t xml:space="preserve">в квартале </w:t>
      </w:r>
      <w:r w:rsidRPr="00BF5897">
        <w:rPr>
          <w:snapToGrid w:val="0"/>
        </w:rPr>
        <w:t>261.01.02.05;</w:t>
      </w:r>
    </w:p>
    <w:p w14:paraId="0CE3366E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 xml:space="preserve">строительство дошкольной образовательной организации (детского сада) на 145 мест </w:t>
      </w:r>
      <w:r w:rsidR="002E7924" w:rsidRPr="00BF5897">
        <w:rPr>
          <w:snapToGrid w:val="0"/>
        </w:rPr>
        <w:t xml:space="preserve">в квартале </w:t>
      </w:r>
      <w:r w:rsidRPr="00BF5897">
        <w:rPr>
          <w:snapToGrid w:val="0"/>
        </w:rPr>
        <w:t>261.01.03.02;</w:t>
      </w:r>
    </w:p>
    <w:p w14:paraId="0CE3366F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 xml:space="preserve">строительство общеобразовательной организации (общеобразовательной школы) на 1100 мест </w:t>
      </w:r>
      <w:r w:rsidR="002E7924" w:rsidRPr="00BF5897">
        <w:rPr>
          <w:snapToGrid w:val="0"/>
        </w:rPr>
        <w:t xml:space="preserve">в квартале </w:t>
      </w:r>
      <w:r w:rsidRPr="00BF5897">
        <w:rPr>
          <w:snapToGrid w:val="0"/>
        </w:rPr>
        <w:t>261.01.02.05;</w:t>
      </w:r>
    </w:p>
    <w:p w14:paraId="0CE33670" w14:textId="77777777" w:rsidR="00722410" w:rsidRPr="00BF5897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BF5897">
        <w:rPr>
          <w:snapToGrid w:val="0"/>
        </w:rPr>
        <w:t xml:space="preserve">строительство общеобразовательной организации (общеобразовательной школы) на 825 мест </w:t>
      </w:r>
      <w:r w:rsidR="002E7924" w:rsidRPr="00BF5897">
        <w:rPr>
          <w:snapToGrid w:val="0"/>
        </w:rPr>
        <w:t xml:space="preserve">в квартале </w:t>
      </w:r>
      <w:r w:rsidRPr="00BF5897">
        <w:rPr>
          <w:snapToGrid w:val="0"/>
        </w:rPr>
        <w:t>261.01.03.02;</w:t>
      </w:r>
    </w:p>
    <w:p w14:paraId="0CE33671" w14:textId="3EF2F6C9" w:rsidR="00722410" w:rsidRPr="0089275A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89275A">
        <w:rPr>
          <w:snapToGrid w:val="0"/>
        </w:rPr>
        <w:t xml:space="preserve">реконструкция </w:t>
      </w:r>
      <w:r w:rsidRPr="0089275A">
        <w:t>муниципального бюджетного общеобразовательного учр</w:t>
      </w:r>
      <w:r w:rsidRPr="0089275A">
        <w:t>е</w:t>
      </w:r>
      <w:r w:rsidRPr="0089275A">
        <w:t>ждени</w:t>
      </w:r>
      <w:r w:rsidR="00C77EE5" w:rsidRPr="0089275A">
        <w:t>я</w:t>
      </w:r>
      <w:r w:rsidRPr="0089275A">
        <w:t xml:space="preserve"> города Новосибирска </w:t>
      </w:r>
      <w:r w:rsidRPr="0089275A">
        <w:rPr>
          <w:snapToGrid w:val="0"/>
        </w:rPr>
        <w:t>«Средн</w:t>
      </w:r>
      <w:r w:rsidR="0011480C" w:rsidRPr="0089275A">
        <w:rPr>
          <w:snapToGrid w:val="0"/>
        </w:rPr>
        <w:t>яя</w:t>
      </w:r>
      <w:r w:rsidRPr="0089275A">
        <w:rPr>
          <w:snapToGrid w:val="0"/>
        </w:rPr>
        <w:t xml:space="preserve"> общеобразовательн</w:t>
      </w:r>
      <w:r w:rsidR="0011480C" w:rsidRPr="0089275A">
        <w:rPr>
          <w:snapToGrid w:val="0"/>
        </w:rPr>
        <w:t>ая</w:t>
      </w:r>
      <w:r w:rsidRPr="0089275A">
        <w:rPr>
          <w:snapToGrid w:val="0"/>
        </w:rPr>
        <w:t xml:space="preserve"> школ</w:t>
      </w:r>
      <w:r w:rsidR="0011480C" w:rsidRPr="0089275A">
        <w:rPr>
          <w:snapToGrid w:val="0"/>
        </w:rPr>
        <w:t>а</w:t>
      </w:r>
      <w:r w:rsidRPr="0089275A">
        <w:rPr>
          <w:snapToGrid w:val="0"/>
        </w:rPr>
        <w:t xml:space="preserve"> № 71» по пер. 3-му Почтовому, 21 </w:t>
      </w:r>
      <w:r w:rsidRPr="0089275A">
        <w:t xml:space="preserve">с увеличением проектной мощности с 500 до 1100 мест </w:t>
      </w:r>
      <w:r w:rsidR="002E7924" w:rsidRPr="0089275A">
        <w:rPr>
          <w:snapToGrid w:val="0"/>
        </w:rPr>
        <w:t xml:space="preserve">в квартале </w:t>
      </w:r>
      <w:r w:rsidRPr="0089275A">
        <w:rPr>
          <w:snapToGrid w:val="0"/>
        </w:rPr>
        <w:t>261.01.04.01;</w:t>
      </w:r>
    </w:p>
    <w:p w14:paraId="0CE33672" w14:textId="0D965A9C" w:rsidR="00722410" w:rsidRPr="0089275A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89275A">
        <w:rPr>
          <w:snapToGrid w:val="0"/>
        </w:rPr>
        <w:lastRenderedPageBreak/>
        <w:t xml:space="preserve">реконструкция </w:t>
      </w:r>
      <w:r w:rsidRPr="0089275A">
        <w:t>муниципального бюджетного общеобразовательного учр</w:t>
      </w:r>
      <w:r w:rsidRPr="0089275A">
        <w:t>е</w:t>
      </w:r>
      <w:r w:rsidRPr="0089275A">
        <w:t>ждени</w:t>
      </w:r>
      <w:r w:rsidR="00C77EE5" w:rsidRPr="0089275A">
        <w:t>я</w:t>
      </w:r>
      <w:r w:rsidRPr="0089275A">
        <w:t xml:space="preserve"> города Новосибирска </w:t>
      </w:r>
      <w:r w:rsidRPr="0089275A">
        <w:rPr>
          <w:snapToGrid w:val="0"/>
        </w:rPr>
        <w:t>«Вечерняя (сменная) школа № 15» по ул.</w:t>
      </w:r>
      <w:r w:rsidR="0011480C" w:rsidRPr="0089275A">
        <w:rPr>
          <w:snapToGrid w:val="0"/>
        </w:rPr>
        <w:t xml:space="preserve"> </w:t>
      </w:r>
      <w:r w:rsidRPr="0089275A">
        <w:rPr>
          <w:snapToGrid w:val="0"/>
        </w:rPr>
        <w:t>Волочае</w:t>
      </w:r>
      <w:r w:rsidRPr="0089275A">
        <w:rPr>
          <w:snapToGrid w:val="0"/>
        </w:rPr>
        <w:t>в</w:t>
      </w:r>
      <w:r w:rsidRPr="0089275A">
        <w:rPr>
          <w:snapToGrid w:val="0"/>
        </w:rPr>
        <w:t xml:space="preserve">ской, 111 </w:t>
      </w:r>
      <w:r w:rsidRPr="0089275A">
        <w:t xml:space="preserve">с увеличением проектной мощности с 150 до 250 мест </w:t>
      </w:r>
      <w:r w:rsidR="002E7924" w:rsidRPr="0089275A">
        <w:rPr>
          <w:snapToGrid w:val="0"/>
        </w:rPr>
        <w:t xml:space="preserve">в квартале </w:t>
      </w:r>
      <w:r w:rsidRPr="0089275A">
        <w:rPr>
          <w:snapToGrid w:val="0"/>
        </w:rPr>
        <w:t>261.01.06.13;</w:t>
      </w:r>
    </w:p>
    <w:p w14:paraId="0CE33673" w14:textId="77777777" w:rsidR="00722410" w:rsidRPr="0089275A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89275A">
        <w:rPr>
          <w:snapToGrid w:val="0"/>
        </w:rPr>
        <w:t>строительство общеобразовательной организации (общеобразовательной школы) на 1100 мест в микрорайоне 261.01.06.22.</w:t>
      </w:r>
    </w:p>
    <w:p w14:paraId="0CE33674" w14:textId="77777777" w:rsidR="00722410" w:rsidRPr="0089275A" w:rsidRDefault="00722410" w:rsidP="0011480C">
      <w:pPr>
        <w:rPr>
          <w:snapToGrid w:val="0"/>
          <w:szCs w:val="28"/>
        </w:rPr>
      </w:pPr>
      <w:r w:rsidRPr="0089275A">
        <w:rPr>
          <w:snapToGrid w:val="0"/>
          <w:szCs w:val="28"/>
        </w:rPr>
        <w:t xml:space="preserve">Также предусматривается строительство двух культурно-досуговых центров со зрительными залами </w:t>
      </w:r>
      <w:r w:rsidR="002E7924" w:rsidRPr="0089275A">
        <w:rPr>
          <w:snapToGrid w:val="0"/>
          <w:szCs w:val="28"/>
        </w:rPr>
        <w:t xml:space="preserve">в кварталах </w:t>
      </w:r>
      <w:r w:rsidRPr="0089275A">
        <w:rPr>
          <w:snapToGrid w:val="0"/>
          <w:szCs w:val="28"/>
        </w:rPr>
        <w:t>261.01.02.02, 261.01.04.02.</w:t>
      </w:r>
    </w:p>
    <w:p w14:paraId="0CE33675" w14:textId="77777777" w:rsidR="00722410" w:rsidRPr="0089275A" w:rsidRDefault="00722410" w:rsidP="0011480C">
      <w:pPr>
        <w:pStyle w:val="22"/>
        <w:jc w:val="both"/>
        <w:rPr>
          <w:snapToGrid w:val="0"/>
        </w:rPr>
      </w:pPr>
      <w:r w:rsidRPr="0089275A">
        <w:rPr>
          <w:snapToGrid w:val="0"/>
        </w:rPr>
        <w:t>Предусматривается строительство объектов физкультурно-спортивного назначения:</w:t>
      </w:r>
    </w:p>
    <w:p w14:paraId="0CE33676" w14:textId="77777777" w:rsidR="00722410" w:rsidRPr="0089275A" w:rsidRDefault="00722410" w:rsidP="0011480C">
      <w:pPr>
        <w:pStyle w:val="22"/>
        <w:tabs>
          <w:tab w:val="clear" w:pos="6237"/>
        </w:tabs>
        <w:jc w:val="both"/>
        <w:rPr>
          <w:snapToGrid w:val="0"/>
          <w:highlight w:val="yellow"/>
        </w:rPr>
      </w:pPr>
      <w:r w:rsidRPr="0089275A">
        <w:rPr>
          <w:snapToGrid w:val="0"/>
        </w:rPr>
        <w:t xml:space="preserve">двух спортивных комплексов с бассейнами </w:t>
      </w:r>
      <w:r w:rsidR="002E7924" w:rsidRPr="0089275A">
        <w:rPr>
          <w:snapToGrid w:val="0"/>
        </w:rPr>
        <w:t xml:space="preserve">в кварталах </w:t>
      </w:r>
      <w:r w:rsidRPr="0089275A">
        <w:rPr>
          <w:snapToGrid w:val="0"/>
        </w:rPr>
        <w:t>261.01.00.06, 261.01.05.17;</w:t>
      </w:r>
    </w:p>
    <w:p w14:paraId="0CE33677" w14:textId="77777777" w:rsidR="00722410" w:rsidRPr="0089275A" w:rsidRDefault="00722410" w:rsidP="0011480C">
      <w:pPr>
        <w:pStyle w:val="22"/>
        <w:tabs>
          <w:tab w:val="clear" w:pos="6237"/>
        </w:tabs>
        <w:jc w:val="both"/>
        <w:rPr>
          <w:snapToGrid w:val="0"/>
        </w:rPr>
      </w:pPr>
      <w:r w:rsidRPr="0089275A">
        <w:rPr>
          <w:snapToGrid w:val="0"/>
        </w:rPr>
        <w:t xml:space="preserve">физкультурно-спортивного комплекса </w:t>
      </w:r>
      <w:r w:rsidR="002E7924" w:rsidRPr="0089275A">
        <w:rPr>
          <w:snapToGrid w:val="0"/>
        </w:rPr>
        <w:t xml:space="preserve">в квартале </w:t>
      </w:r>
      <w:r w:rsidRPr="0089275A">
        <w:rPr>
          <w:snapToGrid w:val="0"/>
        </w:rPr>
        <w:t>261.01.04.01.</w:t>
      </w:r>
    </w:p>
    <w:p w14:paraId="0CE33678" w14:textId="77777777" w:rsidR="00722410" w:rsidRPr="0089275A" w:rsidRDefault="00722410" w:rsidP="0011480C">
      <w:pPr>
        <w:rPr>
          <w:snapToGrid w:val="0"/>
          <w:szCs w:val="28"/>
        </w:rPr>
      </w:pPr>
      <w:r w:rsidRPr="0089275A">
        <w:rPr>
          <w:snapToGrid w:val="0"/>
          <w:szCs w:val="28"/>
        </w:rPr>
        <w:t>Реализация запланированных выше мероприятий позволит создать проф</w:t>
      </w:r>
      <w:r w:rsidRPr="0089275A">
        <w:rPr>
          <w:snapToGrid w:val="0"/>
          <w:szCs w:val="28"/>
        </w:rPr>
        <w:t>и</w:t>
      </w:r>
      <w:r w:rsidRPr="0089275A">
        <w:rPr>
          <w:snapToGrid w:val="0"/>
          <w:szCs w:val="28"/>
        </w:rPr>
        <w:t>цит мест в школах на 91 место (всего фактически 6625 мест), обеспеченность с</w:t>
      </w:r>
      <w:r w:rsidRPr="0089275A">
        <w:rPr>
          <w:snapToGrid w:val="0"/>
          <w:szCs w:val="28"/>
        </w:rPr>
        <w:t>о</w:t>
      </w:r>
      <w:r w:rsidRPr="0089275A">
        <w:rPr>
          <w:snapToGrid w:val="0"/>
          <w:szCs w:val="28"/>
        </w:rPr>
        <w:t>ставит 116,6 мест</w:t>
      </w:r>
      <w:r w:rsidR="0011480C" w:rsidRPr="0089275A">
        <w:rPr>
          <w:snapToGrid w:val="0"/>
          <w:szCs w:val="28"/>
        </w:rPr>
        <w:t>а</w:t>
      </w:r>
      <w:r w:rsidRPr="0089275A">
        <w:rPr>
          <w:snapToGrid w:val="0"/>
          <w:szCs w:val="28"/>
        </w:rPr>
        <w:t xml:space="preserve"> на 1000 жителей. В детских садах будет на 180 мест больше (всего фактически 2170 мест), чем по нормативу, обеспеченность составит 38,2</w:t>
      </w:r>
      <w:r w:rsidR="0011480C" w:rsidRPr="0089275A">
        <w:rPr>
          <w:snapToGrid w:val="0"/>
          <w:szCs w:val="28"/>
        </w:rPr>
        <w:t> </w:t>
      </w:r>
      <w:r w:rsidRPr="0089275A">
        <w:rPr>
          <w:snapToGrid w:val="0"/>
          <w:szCs w:val="28"/>
        </w:rPr>
        <w:t>мест</w:t>
      </w:r>
      <w:r w:rsidR="0011480C" w:rsidRPr="0089275A">
        <w:rPr>
          <w:snapToGrid w:val="0"/>
          <w:szCs w:val="28"/>
        </w:rPr>
        <w:t>а</w:t>
      </w:r>
      <w:r w:rsidRPr="0089275A">
        <w:rPr>
          <w:snapToGrid w:val="0"/>
          <w:szCs w:val="28"/>
        </w:rPr>
        <w:t xml:space="preserve"> на 1000 жителей. Дошкольное обучение проводится на базе муниц</w:t>
      </w:r>
      <w:r w:rsidRPr="0089275A">
        <w:rPr>
          <w:snapToGrid w:val="0"/>
          <w:szCs w:val="28"/>
        </w:rPr>
        <w:t>и</w:t>
      </w:r>
      <w:r w:rsidRPr="0089275A">
        <w:rPr>
          <w:snapToGrid w:val="0"/>
          <w:szCs w:val="28"/>
        </w:rPr>
        <w:t xml:space="preserve">пального бюджетного общеобразовательного учреждения города Новосибирска «Средняя общеобразовательная школа № 59» и </w:t>
      </w:r>
      <w:r w:rsidR="003C2974" w:rsidRPr="0089275A">
        <w:rPr>
          <w:snapToGrid w:val="0"/>
          <w:szCs w:val="28"/>
        </w:rPr>
        <w:t>муниципального бюджетного о</w:t>
      </w:r>
      <w:r w:rsidR="003C2974" w:rsidRPr="0089275A">
        <w:rPr>
          <w:snapToGrid w:val="0"/>
          <w:szCs w:val="28"/>
        </w:rPr>
        <w:t>б</w:t>
      </w:r>
      <w:r w:rsidR="003C2974" w:rsidRPr="0089275A">
        <w:rPr>
          <w:snapToGrid w:val="0"/>
          <w:szCs w:val="28"/>
        </w:rPr>
        <w:t>щеобразовательного учреждения города Новосибирска</w:t>
      </w:r>
      <w:r w:rsidRPr="0089275A">
        <w:rPr>
          <w:snapToGrid w:val="0"/>
          <w:szCs w:val="28"/>
        </w:rPr>
        <w:t xml:space="preserve"> «Средняя общеобразов</w:t>
      </w:r>
      <w:r w:rsidRPr="0089275A">
        <w:rPr>
          <w:snapToGrid w:val="0"/>
          <w:szCs w:val="28"/>
        </w:rPr>
        <w:t>а</w:t>
      </w:r>
      <w:r w:rsidRPr="0089275A">
        <w:rPr>
          <w:snapToGrid w:val="0"/>
          <w:szCs w:val="28"/>
        </w:rPr>
        <w:t>тельная школа № 87», проектная мощность данных учреждений составляет по 50 мест, однако с ростом нагрузки на школы возможна ликвидация дошкольного обучения на их базе. В таком случ</w:t>
      </w:r>
      <w:r w:rsidR="0011480C" w:rsidRPr="0089275A">
        <w:rPr>
          <w:snapToGrid w:val="0"/>
          <w:szCs w:val="28"/>
        </w:rPr>
        <w:t>ае обеспеченность составит 36,4 </w:t>
      </w:r>
      <w:r w:rsidRPr="0089275A">
        <w:rPr>
          <w:snapToGrid w:val="0"/>
          <w:szCs w:val="28"/>
        </w:rPr>
        <w:t>мест</w:t>
      </w:r>
      <w:r w:rsidR="0011480C" w:rsidRPr="0089275A">
        <w:rPr>
          <w:snapToGrid w:val="0"/>
          <w:szCs w:val="28"/>
        </w:rPr>
        <w:t>а</w:t>
      </w:r>
      <w:r w:rsidRPr="0089275A">
        <w:rPr>
          <w:snapToGrid w:val="0"/>
          <w:szCs w:val="28"/>
        </w:rPr>
        <w:t xml:space="preserve"> на 1000 жителей.</w:t>
      </w:r>
    </w:p>
    <w:p w14:paraId="0CE33679" w14:textId="77777777" w:rsidR="00722410" w:rsidRPr="0089275A" w:rsidRDefault="00722410" w:rsidP="00722410">
      <w:pPr>
        <w:tabs>
          <w:tab w:val="left" w:pos="804"/>
          <w:tab w:val="left" w:pos="6175"/>
          <w:tab w:val="left" w:pos="7928"/>
        </w:tabs>
        <w:ind w:firstLine="0"/>
        <w:rPr>
          <w:szCs w:val="28"/>
        </w:rPr>
      </w:pPr>
    </w:p>
    <w:p w14:paraId="0CE3367A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0" w:name="_Toc536782866"/>
      <w:r w:rsidRPr="0089275A">
        <w:rPr>
          <w:b/>
          <w:szCs w:val="28"/>
        </w:rPr>
        <w:t>3.4. Размещение объектов транспортной инфраструктуры</w:t>
      </w:r>
      <w:bookmarkEnd w:id="10"/>
    </w:p>
    <w:p w14:paraId="0CE3367B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14:paraId="0CE3367C" w14:textId="77777777" w:rsidR="00722410" w:rsidRPr="0089275A" w:rsidRDefault="00722410" w:rsidP="0011480C">
      <w:pPr>
        <w:spacing w:line="240" w:lineRule="atLeast"/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 xml:space="preserve">Проектируемое развитие улично-дорожной сети (далее </w:t>
      </w:r>
      <w:r w:rsidRPr="0089275A">
        <w:rPr>
          <w:snapToGrid w:val="0"/>
          <w:szCs w:val="28"/>
        </w:rPr>
        <w:t>–</w:t>
      </w:r>
      <w:r w:rsidRPr="0089275A">
        <w:rPr>
          <w:rFonts w:eastAsia="Calibri"/>
          <w:szCs w:val="28"/>
          <w:lang w:eastAsia="en-US"/>
        </w:rPr>
        <w:t xml:space="preserve"> </w:t>
      </w:r>
      <w:r w:rsidRPr="0089275A">
        <w:rPr>
          <w:szCs w:val="28"/>
        </w:rPr>
        <w:t>УДС</w:t>
      </w:r>
      <w:r w:rsidRPr="0089275A">
        <w:rPr>
          <w:rFonts w:eastAsia="Calibri"/>
          <w:szCs w:val="28"/>
          <w:lang w:eastAsia="en-US"/>
        </w:rPr>
        <w:t>) должно обеспечить достижение следующих важных целей:</w:t>
      </w:r>
    </w:p>
    <w:p w14:paraId="0CE3367D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удобные транспортные связи между жилыми, общественно-деловыми, р</w:t>
      </w:r>
      <w:r w:rsidRPr="0089275A">
        <w:rPr>
          <w:szCs w:val="28"/>
        </w:rPr>
        <w:t>е</w:t>
      </w:r>
      <w:r w:rsidRPr="0089275A">
        <w:rPr>
          <w:szCs w:val="28"/>
        </w:rPr>
        <w:t>креационными, коммунально-складскими зонами планируемой территории и смежных территорий;</w:t>
      </w:r>
    </w:p>
    <w:p w14:paraId="0CE3367E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удобные связи с объектами общегородского значения, социально-культур</w:t>
      </w:r>
      <w:r w:rsidR="0011480C" w:rsidRPr="0089275A">
        <w:rPr>
          <w:szCs w:val="28"/>
        </w:rPr>
        <w:t>-</w:t>
      </w:r>
      <w:r w:rsidRPr="0089275A">
        <w:rPr>
          <w:szCs w:val="28"/>
        </w:rPr>
        <w:t>ного и коммунально-бытового назначения;</w:t>
      </w:r>
    </w:p>
    <w:p w14:paraId="0CE3367F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удобные подъезды к формирующейся жилой застройке с учетом требований пожарной безопасности и гражданской обороны;</w:t>
      </w:r>
    </w:p>
    <w:p w14:paraId="0CE33680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эффективные транспортные связи с магистральными улицами и дорогами опорной транспортной сети города.</w:t>
      </w:r>
    </w:p>
    <w:p w14:paraId="0CE33681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В конечном итоге развитие УДС должно увеличить транспортную связность планируемой территории и способствовать увеличению связанности транспор</w:t>
      </w:r>
      <w:r w:rsidRPr="0089275A">
        <w:rPr>
          <w:szCs w:val="28"/>
        </w:rPr>
        <w:t>т</w:t>
      </w:r>
      <w:r w:rsidRPr="0089275A">
        <w:rPr>
          <w:szCs w:val="28"/>
        </w:rPr>
        <w:t>ной сети всего правобережья города</w:t>
      </w:r>
      <w:r w:rsidR="00E31D05" w:rsidRPr="0089275A">
        <w:rPr>
          <w:szCs w:val="28"/>
        </w:rPr>
        <w:t>, т</w:t>
      </w:r>
      <w:r w:rsidRPr="0089275A">
        <w:rPr>
          <w:szCs w:val="28"/>
        </w:rPr>
        <w:t xml:space="preserve">о есть должно быть обеспечено состояние, когда возможен беспрепятственный проезд между любой начальной и конечной точкой территории с использованием нескольких путей следования. </w:t>
      </w:r>
    </w:p>
    <w:p w14:paraId="0CE33682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Проектом планировки предусмотрены следующие мероприятия по разв</w:t>
      </w:r>
      <w:r w:rsidRPr="0089275A">
        <w:rPr>
          <w:szCs w:val="28"/>
        </w:rPr>
        <w:t>и</w:t>
      </w:r>
      <w:r w:rsidRPr="0089275A">
        <w:rPr>
          <w:szCs w:val="28"/>
        </w:rPr>
        <w:t>тию УДС:</w:t>
      </w:r>
    </w:p>
    <w:p w14:paraId="0CE33683" w14:textId="7777777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lastRenderedPageBreak/>
        <w:t>развитие узлов на въездных магистральных улицах в город, обслужива</w:t>
      </w:r>
      <w:r w:rsidRPr="0089275A">
        <w:rPr>
          <w:rFonts w:eastAsia="Calibri"/>
          <w:b w:val="0"/>
          <w:sz w:val="28"/>
          <w:szCs w:val="28"/>
          <w:lang w:eastAsia="en-US"/>
        </w:rPr>
        <w:t>ю</w:t>
      </w:r>
      <w:r w:rsidRPr="0089275A">
        <w:rPr>
          <w:rFonts w:eastAsia="Calibri"/>
          <w:b w:val="0"/>
          <w:sz w:val="28"/>
          <w:szCs w:val="28"/>
          <w:lang w:eastAsia="en-US"/>
        </w:rPr>
        <w:t>щих междугородние связи города;</w:t>
      </w:r>
    </w:p>
    <w:p w14:paraId="0CE33684" w14:textId="7777777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 xml:space="preserve">формирование системы магистральных улиц общегородского и районного значения, создающих планировочный каркас </w:t>
      </w:r>
      <w:r w:rsidR="00C9188D" w:rsidRPr="0089275A">
        <w:rPr>
          <w:rFonts w:eastAsia="Calibri"/>
          <w:b w:val="0"/>
          <w:sz w:val="28"/>
          <w:szCs w:val="28"/>
          <w:lang w:eastAsia="en-US"/>
        </w:rPr>
        <w:t>УДС</w:t>
      </w:r>
      <w:r w:rsidRPr="0089275A">
        <w:rPr>
          <w:rFonts w:eastAsia="Calibri"/>
          <w:b w:val="0"/>
          <w:sz w:val="28"/>
          <w:szCs w:val="28"/>
          <w:lang w:eastAsia="en-US"/>
        </w:rPr>
        <w:t>, обеспечивающих устойчивую транспортную связанность планируемой территории и повышающих общий п</w:t>
      </w:r>
      <w:r w:rsidRPr="0089275A">
        <w:rPr>
          <w:rFonts w:eastAsia="Calibri"/>
          <w:b w:val="0"/>
          <w:sz w:val="28"/>
          <w:szCs w:val="28"/>
          <w:lang w:eastAsia="en-US"/>
        </w:rPr>
        <w:t>о</w:t>
      </w:r>
      <w:r w:rsidRPr="0089275A">
        <w:rPr>
          <w:rFonts w:eastAsia="Calibri"/>
          <w:b w:val="0"/>
          <w:sz w:val="28"/>
          <w:szCs w:val="28"/>
          <w:lang w:eastAsia="en-US"/>
        </w:rPr>
        <w:t>тенциал градостроительного и социально-экономического развития планируемой территории;</w:t>
      </w:r>
    </w:p>
    <w:p w14:paraId="0CE33685" w14:textId="627A283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>обеспечение в перспективе (за расчетный срок) возможности перевода м</w:t>
      </w:r>
      <w:r w:rsidRPr="0089275A">
        <w:rPr>
          <w:rFonts w:eastAsia="Calibri"/>
          <w:b w:val="0"/>
          <w:sz w:val="28"/>
          <w:szCs w:val="28"/>
          <w:lang w:eastAsia="en-US"/>
        </w:rPr>
        <w:t>а</w:t>
      </w:r>
      <w:r w:rsidRPr="0089275A">
        <w:rPr>
          <w:rFonts w:eastAsia="Calibri"/>
          <w:b w:val="0"/>
          <w:sz w:val="28"/>
          <w:szCs w:val="28"/>
          <w:lang w:eastAsia="en-US"/>
        </w:rPr>
        <w:t>гистральных улиц городского зн</w:t>
      </w:r>
      <w:r w:rsidR="007D1BC1">
        <w:rPr>
          <w:rFonts w:eastAsia="Calibri"/>
          <w:b w:val="0"/>
          <w:sz w:val="28"/>
          <w:szCs w:val="28"/>
          <w:lang w:eastAsia="en-US"/>
        </w:rPr>
        <w:t>ачения в режим непрерывного и в</w:t>
      </w:r>
      <w:r w:rsidRPr="0089275A">
        <w:rPr>
          <w:rFonts w:eastAsia="Calibri"/>
          <w:b w:val="0"/>
          <w:sz w:val="28"/>
          <w:szCs w:val="28"/>
          <w:lang w:eastAsia="en-US"/>
        </w:rPr>
        <w:t>последствии скоростного движения;</w:t>
      </w:r>
    </w:p>
    <w:p w14:paraId="0CE33686" w14:textId="5F0CD88B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>обеспечение отвода транзитного и грузового транспорта от зоны центра г</w:t>
      </w:r>
      <w:r w:rsidRPr="0089275A">
        <w:rPr>
          <w:rFonts w:eastAsia="Calibri"/>
          <w:b w:val="0"/>
          <w:sz w:val="28"/>
          <w:szCs w:val="28"/>
          <w:lang w:eastAsia="en-US"/>
        </w:rPr>
        <w:t>о</w:t>
      </w:r>
      <w:r w:rsidRPr="0089275A">
        <w:rPr>
          <w:rFonts w:eastAsia="Calibri"/>
          <w:b w:val="0"/>
          <w:sz w:val="28"/>
          <w:szCs w:val="28"/>
          <w:lang w:eastAsia="en-US"/>
        </w:rPr>
        <w:t>рода за счет формирования системы дуговых магистралей;</w:t>
      </w:r>
    </w:p>
    <w:p w14:paraId="0CE33687" w14:textId="7777777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>трассировка коридоров новых транспортных магистралей с учетом миним</w:t>
      </w:r>
      <w:r w:rsidRPr="0089275A">
        <w:rPr>
          <w:rFonts w:eastAsia="Calibri"/>
          <w:b w:val="0"/>
          <w:sz w:val="28"/>
          <w:szCs w:val="28"/>
          <w:lang w:eastAsia="en-US"/>
        </w:rPr>
        <w:t>и</w:t>
      </w:r>
      <w:r w:rsidRPr="0089275A">
        <w:rPr>
          <w:rFonts w:eastAsia="Calibri"/>
          <w:b w:val="0"/>
          <w:sz w:val="28"/>
          <w:szCs w:val="28"/>
          <w:lang w:eastAsia="en-US"/>
        </w:rPr>
        <w:t>зации сноса существующей застройки;</w:t>
      </w:r>
    </w:p>
    <w:p w14:paraId="0CE33688" w14:textId="7777777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>развитие системы общественного транспорта;</w:t>
      </w:r>
    </w:p>
    <w:p w14:paraId="0CE33689" w14:textId="77777777" w:rsidR="00722410" w:rsidRPr="0089275A" w:rsidRDefault="00722410" w:rsidP="0011480C">
      <w:pPr>
        <w:pStyle w:val="af6"/>
        <w:shd w:val="clear" w:color="auto" w:fill="auto"/>
        <w:outlineLvl w:val="9"/>
        <w:rPr>
          <w:rFonts w:eastAsia="Calibri"/>
          <w:b w:val="0"/>
          <w:sz w:val="28"/>
          <w:szCs w:val="28"/>
          <w:lang w:eastAsia="en-US"/>
        </w:rPr>
      </w:pPr>
      <w:r w:rsidRPr="0089275A">
        <w:rPr>
          <w:rFonts w:eastAsia="Calibri"/>
          <w:b w:val="0"/>
          <w:sz w:val="28"/>
          <w:szCs w:val="28"/>
          <w:lang w:eastAsia="en-US"/>
        </w:rPr>
        <w:t>формирование системы пешеходных путей и максимальная изоляция пеш</w:t>
      </w:r>
      <w:r w:rsidRPr="0089275A">
        <w:rPr>
          <w:rFonts w:eastAsia="Calibri"/>
          <w:b w:val="0"/>
          <w:sz w:val="28"/>
          <w:szCs w:val="28"/>
          <w:lang w:eastAsia="en-US"/>
        </w:rPr>
        <w:t>е</w:t>
      </w:r>
      <w:r w:rsidRPr="0089275A">
        <w:rPr>
          <w:rFonts w:eastAsia="Calibri"/>
          <w:b w:val="0"/>
          <w:sz w:val="28"/>
          <w:szCs w:val="28"/>
          <w:lang w:eastAsia="en-US"/>
        </w:rPr>
        <w:t>ходного движения от транспортного движения.</w:t>
      </w:r>
    </w:p>
    <w:p w14:paraId="0CE3368A" w14:textId="77777777" w:rsidR="00722410" w:rsidRPr="0089275A" w:rsidRDefault="00722410" w:rsidP="0011480C">
      <w:pPr>
        <w:pStyle w:val="S9"/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Проектом планировки предлагается оптимиз</w:t>
      </w:r>
      <w:r w:rsidR="0011480C" w:rsidRPr="0089275A">
        <w:rPr>
          <w:rFonts w:eastAsia="Calibri"/>
          <w:szCs w:val="28"/>
          <w:lang w:eastAsia="en-US"/>
        </w:rPr>
        <w:t>ация</w:t>
      </w:r>
      <w:r w:rsidRPr="0089275A">
        <w:rPr>
          <w:rFonts w:eastAsia="Calibri"/>
          <w:szCs w:val="28"/>
          <w:lang w:eastAsia="en-US"/>
        </w:rPr>
        <w:t xml:space="preserve"> схем</w:t>
      </w:r>
      <w:r w:rsidR="0011480C" w:rsidRPr="0089275A">
        <w:rPr>
          <w:rFonts w:eastAsia="Calibri"/>
          <w:szCs w:val="28"/>
          <w:lang w:eastAsia="en-US"/>
        </w:rPr>
        <w:t>ы</w:t>
      </w:r>
      <w:r w:rsidRPr="0089275A">
        <w:rPr>
          <w:rFonts w:eastAsia="Calibri"/>
          <w:szCs w:val="28"/>
          <w:lang w:eastAsia="en-US"/>
        </w:rPr>
        <w:t xml:space="preserve"> УДС и принимае</w:t>
      </w:r>
      <w:r w:rsidRPr="0089275A">
        <w:rPr>
          <w:rFonts w:eastAsia="Calibri"/>
          <w:szCs w:val="28"/>
          <w:lang w:eastAsia="en-US"/>
        </w:rPr>
        <w:t>т</w:t>
      </w:r>
      <w:r w:rsidRPr="0089275A">
        <w:rPr>
          <w:rFonts w:eastAsia="Calibri"/>
          <w:szCs w:val="28"/>
          <w:lang w:eastAsia="en-US"/>
        </w:rPr>
        <w:t xml:space="preserve">ся следующая классификация </w:t>
      </w:r>
      <w:r w:rsidR="006F66E2" w:rsidRPr="0089275A">
        <w:rPr>
          <w:rFonts w:eastAsia="Calibri"/>
          <w:szCs w:val="28"/>
          <w:lang w:eastAsia="en-US"/>
        </w:rPr>
        <w:t>УДС</w:t>
      </w:r>
      <w:r w:rsidRPr="0089275A">
        <w:rPr>
          <w:rFonts w:eastAsia="Calibri"/>
          <w:szCs w:val="28"/>
          <w:lang w:eastAsia="en-US"/>
        </w:rPr>
        <w:t>:</w:t>
      </w:r>
    </w:p>
    <w:p w14:paraId="0CE3368B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движения;</w:t>
      </w:r>
    </w:p>
    <w:p w14:paraId="0CE3368C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движения;</w:t>
      </w:r>
    </w:p>
    <w:p w14:paraId="0CE3368D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магистральные улицы районного значения транспортно-пешеходные;</w:t>
      </w:r>
    </w:p>
    <w:p w14:paraId="0CE3368E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улицы местного значения  в жилой застройке.</w:t>
      </w:r>
    </w:p>
    <w:p w14:paraId="0CE3368F" w14:textId="77777777" w:rsidR="00722410" w:rsidRPr="0089275A" w:rsidRDefault="00722410" w:rsidP="0011480C">
      <w:pPr>
        <w:contextualSpacing/>
        <w:rPr>
          <w:szCs w:val="28"/>
        </w:rPr>
      </w:pPr>
      <w:r w:rsidRPr="0089275A">
        <w:rPr>
          <w:szCs w:val="28"/>
        </w:rPr>
        <w:t>Проектом планировки предлагается перевести магистральные улицы райо</w:t>
      </w:r>
      <w:r w:rsidRPr="0089275A">
        <w:rPr>
          <w:szCs w:val="28"/>
        </w:rPr>
        <w:t>н</w:t>
      </w:r>
      <w:r w:rsidRPr="0089275A">
        <w:rPr>
          <w:szCs w:val="28"/>
        </w:rPr>
        <w:t>ного значения</w:t>
      </w:r>
      <w:r w:rsidR="009B2067">
        <w:rPr>
          <w:szCs w:val="28"/>
        </w:rPr>
        <w:t xml:space="preserve"> </w:t>
      </w:r>
      <w:r w:rsidR="00D337F3">
        <w:rPr>
          <w:szCs w:val="28"/>
        </w:rPr>
        <w:t>(</w:t>
      </w:r>
      <w:r w:rsidRPr="0089275A">
        <w:rPr>
          <w:szCs w:val="28"/>
        </w:rPr>
        <w:t>ул. Есенина, ул. Докучаева, ул. Толбухина</w:t>
      </w:r>
      <w:r w:rsidR="00D337F3">
        <w:rPr>
          <w:szCs w:val="28"/>
        </w:rPr>
        <w:t xml:space="preserve"> </w:t>
      </w:r>
      <w:r w:rsidRPr="0089275A">
        <w:rPr>
          <w:szCs w:val="28"/>
        </w:rPr>
        <w:t>в класс улиц местного значения в связи с тем, что эти улицы не соответствуют нормативным характер</w:t>
      </w:r>
      <w:r w:rsidRPr="0089275A">
        <w:rPr>
          <w:szCs w:val="28"/>
        </w:rPr>
        <w:t>и</w:t>
      </w:r>
      <w:r w:rsidRPr="0089275A">
        <w:rPr>
          <w:szCs w:val="28"/>
        </w:rPr>
        <w:t>стикам магистральных улиц</w:t>
      </w:r>
      <w:r w:rsidR="009B2067">
        <w:rPr>
          <w:szCs w:val="28"/>
        </w:rPr>
        <w:t>)</w:t>
      </w:r>
      <w:r w:rsidRPr="0089275A">
        <w:rPr>
          <w:szCs w:val="28"/>
        </w:rPr>
        <w:t xml:space="preserve">. </w:t>
      </w:r>
    </w:p>
    <w:p w14:paraId="0CE33690" w14:textId="5B9358EB" w:rsidR="00722410" w:rsidRPr="0089275A" w:rsidRDefault="00722410" w:rsidP="0011480C">
      <w:pPr>
        <w:pStyle w:val="S9"/>
        <w:rPr>
          <w:szCs w:val="28"/>
        </w:rPr>
      </w:pPr>
      <w:r w:rsidRPr="0089275A">
        <w:rPr>
          <w:szCs w:val="28"/>
        </w:rPr>
        <w:t>Опорный каркас магистральной сети улиц планируемой территории сфо</w:t>
      </w:r>
      <w:r w:rsidRPr="0089275A">
        <w:rPr>
          <w:szCs w:val="28"/>
        </w:rPr>
        <w:t>р</w:t>
      </w:r>
      <w:r w:rsidRPr="0089275A">
        <w:rPr>
          <w:szCs w:val="28"/>
        </w:rPr>
        <w:t>мирован тремя радиальными и тремя дуговыми магистральными улицами горо</w:t>
      </w:r>
      <w:r w:rsidRPr="0089275A">
        <w:rPr>
          <w:szCs w:val="28"/>
        </w:rPr>
        <w:t>д</w:t>
      </w:r>
      <w:r w:rsidRPr="0089275A">
        <w:rPr>
          <w:szCs w:val="28"/>
        </w:rPr>
        <w:t>ского значения. Радиальные: Гусинобродское шоссе, продолжение ул. Фрунзе, продолжение ул. Бори</w:t>
      </w:r>
      <w:r w:rsidR="002E7561">
        <w:rPr>
          <w:szCs w:val="28"/>
        </w:rPr>
        <w:t xml:space="preserve">са </w:t>
      </w:r>
      <w:r w:rsidR="009B2067">
        <w:rPr>
          <w:szCs w:val="28"/>
        </w:rPr>
        <w:t>Богаткова (до ул. Волочаевск</w:t>
      </w:r>
      <w:r w:rsidR="0011480C" w:rsidRPr="0089275A">
        <w:rPr>
          <w:szCs w:val="28"/>
        </w:rPr>
        <w:t>ой</w:t>
      </w:r>
      <w:r w:rsidRPr="0089275A">
        <w:rPr>
          <w:szCs w:val="28"/>
        </w:rPr>
        <w:t>). Дуговые: ул. Доватора, ул. Волочаевская.</w:t>
      </w:r>
    </w:p>
    <w:p w14:paraId="0CE33691" w14:textId="77777777" w:rsidR="00722410" w:rsidRPr="0089275A" w:rsidRDefault="00722410" w:rsidP="0011480C">
      <w:pPr>
        <w:autoSpaceDE w:val="0"/>
        <w:autoSpaceDN w:val="0"/>
        <w:adjustRightInd w:val="0"/>
        <w:contextualSpacing/>
        <w:rPr>
          <w:szCs w:val="28"/>
        </w:rPr>
      </w:pPr>
      <w:r w:rsidRPr="0089275A">
        <w:rPr>
          <w:szCs w:val="28"/>
        </w:rPr>
        <w:t>Магистр</w:t>
      </w:r>
      <w:r w:rsidR="0011480C" w:rsidRPr="0089275A">
        <w:rPr>
          <w:szCs w:val="28"/>
        </w:rPr>
        <w:t>альные улицы районного значения</w:t>
      </w:r>
      <w:r w:rsidR="00A40FDB" w:rsidRPr="0089275A">
        <w:rPr>
          <w:szCs w:val="28"/>
        </w:rPr>
        <w:t>:</w:t>
      </w:r>
      <w:r w:rsidRPr="0089275A">
        <w:rPr>
          <w:szCs w:val="28"/>
        </w:rPr>
        <w:t xml:space="preserve"> ул. Коминтерна, ул.</w:t>
      </w:r>
      <w:r w:rsidR="0011480C" w:rsidRPr="0089275A">
        <w:rPr>
          <w:szCs w:val="28"/>
        </w:rPr>
        <w:t xml:space="preserve"> </w:t>
      </w:r>
      <w:r w:rsidRPr="0089275A">
        <w:rPr>
          <w:szCs w:val="28"/>
        </w:rPr>
        <w:t>Технич</w:t>
      </w:r>
      <w:r w:rsidRPr="0089275A">
        <w:rPr>
          <w:szCs w:val="28"/>
        </w:rPr>
        <w:t>е</w:t>
      </w:r>
      <w:r w:rsidRPr="0089275A">
        <w:rPr>
          <w:szCs w:val="28"/>
        </w:rPr>
        <w:t>ская и ул. Бориса Богаткова (участок от ул. Волочаевской до ул. Коминтерна)</w:t>
      </w:r>
      <w:r w:rsidR="00A40FDB" w:rsidRPr="0089275A">
        <w:rPr>
          <w:szCs w:val="28"/>
        </w:rPr>
        <w:t>,</w:t>
      </w:r>
      <w:r w:rsidRPr="0089275A">
        <w:rPr>
          <w:szCs w:val="28"/>
        </w:rPr>
        <w:t xml:space="preserve"> обеспечивают перераспределение транспортных потоков и транспортные связи жилых территорий с магистральными улицами общегородского значения, улицы в жилой застройке связывают объекты застройки в пределах межмагистральных территорий (микрорайонов, кварталов)</w:t>
      </w:r>
      <w:r w:rsidR="00E31D05" w:rsidRPr="0089275A">
        <w:rPr>
          <w:szCs w:val="28"/>
        </w:rPr>
        <w:t>,</w:t>
      </w:r>
      <w:r w:rsidRPr="0089275A">
        <w:rPr>
          <w:szCs w:val="28"/>
        </w:rPr>
        <w:t xml:space="preserve"> </w:t>
      </w:r>
      <w:r w:rsidR="002E7924" w:rsidRPr="0089275A">
        <w:rPr>
          <w:szCs w:val="28"/>
        </w:rPr>
        <w:t>и</w:t>
      </w:r>
      <w:r w:rsidRPr="0089275A">
        <w:rPr>
          <w:szCs w:val="28"/>
        </w:rPr>
        <w:t xml:space="preserve"> формируется </w:t>
      </w:r>
      <w:r w:rsidR="0011480C" w:rsidRPr="0089275A">
        <w:rPr>
          <w:szCs w:val="28"/>
        </w:rPr>
        <w:t>УДС</w:t>
      </w:r>
      <w:r w:rsidRPr="0089275A">
        <w:rPr>
          <w:szCs w:val="28"/>
        </w:rPr>
        <w:t xml:space="preserve"> с более высокой ст</w:t>
      </w:r>
      <w:r w:rsidRPr="0089275A">
        <w:rPr>
          <w:szCs w:val="28"/>
        </w:rPr>
        <w:t>е</w:t>
      </w:r>
      <w:r w:rsidRPr="0089275A">
        <w:rPr>
          <w:szCs w:val="28"/>
        </w:rPr>
        <w:t>пенью связности.</w:t>
      </w:r>
    </w:p>
    <w:p w14:paraId="0CE33692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На расч</w:t>
      </w:r>
      <w:r w:rsidR="001F145B" w:rsidRPr="0089275A">
        <w:rPr>
          <w:szCs w:val="28"/>
        </w:rPr>
        <w:t>е</w:t>
      </w:r>
      <w:r w:rsidRPr="0089275A">
        <w:rPr>
          <w:szCs w:val="28"/>
        </w:rPr>
        <w:t xml:space="preserve">тный срок </w:t>
      </w:r>
      <w:r w:rsidRPr="0089275A">
        <w:rPr>
          <w:rFonts w:eastAsia="Calibri"/>
          <w:szCs w:val="28"/>
          <w:lang w:eastAsia="en-US"/>
        </w:rPr>
        <w:t xml:space="preserve">протяженность </w:t>
      </w:r>
      <w:r w:rsidR="006F66E2" w:rsidRPr="0089275A">
        <w:rPr>
          <w:rFonts w:eastAsia="Calibri"/>
          <w:szCs w:val="28"/>
          <w:lang w:eastAsia="en-US"/>
        </w:rPr>
        <w:t>УДС</w:t>
      </w:r>
      <w:r w:rsidRPr="0089275A">
        <w:rPr>
          <w:rFonts w:eastAsia="Calibri"/>
          <w:szCs w:val="28"/>
          <w:lang w:eastAsia="en-US"/>
        </w:rPr>
        <w:t xml:space="preserve"> в границах планируемой террит</w:t>
      </w:r>
      <w:r w:rsidRPr="0089275A">
        <w:rPr>
          <w:rFonts w:eastAsia="Calibri"/>
          <w:szCs w:val="28"/>
          <w:lang w:eastAsia="en-US"/>
        </w:rPr>
        <w:t>о</w:t>
      </w:r>
      <w:r w:rsidRPr="0089275A">
        <w:rPr>
          <w:rFonts w:eastAsia="Calibri"/>
          <w:szCs w:val="28"/>
          <w:lang w:eastAsia="en-US"/>
        </w:rPr>
        <w:t>рии составит:</w:t>
      </w:r>
    </w:p>
    <w:p w14:paraId="0CE33693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–6,8 км;</w:t>
      </w:r>
    </w:p>
    <w:p w14:paraId="0CE33694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7,2 км;</w:t>
      </w:r>
    </w:p>
    <w:p w14:paraId="0CE33695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lastRenderedPageBreak/>
        <w:t>магистральные улицы районного значения транспортно-пешеходные – 5,9 км;</w:t>
      </w:r>
    </w:p>
    <w:p w14:paraId="0CE33696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местные улицы в жилой застройке – 26,6 км.</w:t>
      </w:r>
    </w:p>
    <w:p w14:paraId="0CE33697" w14:textId="462A2DC6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 xml:space="preserve">Общая протяженность </w:t>
      </w:r>
      <w:r w:rsidR="006F66E2" w:rsidRPr="0089275A">
        <w:rPr>
          <w:rFonts w:eastAsia="Calibri"/>
          <w:szCs w:val="28"/>
          <w:lang w:eastAsia="en-US"/>
        </w:rPr>
        <w:t>УДС</w:t>
      </w:r>
      <w:r w:rsidRPr="0089275A">
        <w:rPr>
          <w:rFonts w:eastAsia="Calibri"/>
          <w:szCs w:val="28"/>
          <w:lang w:eastAsia="en-US"/>
        </w:rPr>
        <w:t xml:space="preserve"> составляет 46,5 км, из них магистральной –</w:t>
      </w:r>
      <w:r w:rsidR="002E7561">
        <w:rPr>
          <w:rFonts w:eastAsia="Calibri"/>
          <w:szCs w:val="28"/>
          <w:lang w:eastAsia="en-US"/>
        </w:rPr>
        <w:t xml:space="preserve"> </w:t>
      </w:r>
      <w:r w:rsidR="00123984" w:rsidRPr="0089275A">
        <w:rPr>
          <w:rFonts w:eastAsia="Calibri"/>
          <w:szCs w:val="28"/>
          <w:lang w:eastAsia="en-US"/>
        </w:rPr>
        <w:t>19,</w:t>
      </w:r>
      <w:r w:rsidRPr="0089275A">
        <w:rPr>
          <w:rFonts w:eastAsia="Calibri"/>
          <w:szCs w:val="28"/>
          <w:lang w:eastAsia="en-US"/>
        </w:rPr>
        <w:t>9</w:t>
      </w:r>
      <w:r w:rsidR="002E7561">
        <w:rPr>
          <w:rFonts w:eastAsia="Calibri"/>
          <w:szCs w:val="28"/>
          <w:lang w:eastAsia="en-US"/>
        </w:rPr>
        <w:t> </w:t>
      </w:r>
      <w:r w:rsidRPr="0089275A">
        <w:rPr>
          <w:rFonts w:eastAsia="Calibri"/>
          <w:szCs w:val="28"/>
          <w:lang w:eastAsia="en-US"/>
        </w:rPr>
        <w:t>км.</w:t>
      </w:r>
    </w:p>
    <w:p w14:paraId="0CE33698" w14:textId="5B2AEBE1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 xml:space="preserve">Плотность </w:t>
      </w:r>
      <w:r w:rsidR="00594664" w:rsidRPr="0089275A">
        <w:rPr>
          <w:rFonts w:eastAsia="Calibri"/>
          <w:szCs w:val="28"/>
          <w:lang w:eastAsia="en-US"/>
        </w:rPr>
        <w:t>УДС</w:t>
      </w:r>
      <w:r w:rsidRPr="0089275A">
        <w:rPr>
          <w:rFonts w:eastAsia="Calibri"/>
          <w:szCs w:val="28"/>
          <w:lang w:eastAsia="en-US"/>
        </w:rPr>
        <w:t xml:space="preserve"> </w:t>
      </w:r>
      <w:r w:rsidR="00101051" w:rsidRPr="0089275A">
        <w:rPr>
          <w:rFonts w:eastAsia="Calibri"/>
          <w:szCs w:val="28"/>
          <w:lang w:eastAsia="en-US"/>
        </w:rPr>
        <w:t>составляет 7,7 км/кв. км,</w:t>
      </w:r>
      <w:r w:rsidRPr="0089275A">
        <w:rPr>
          <w:rFonts w:eastAsia="Calibri"/>
          <w:szCs w:val="28"/>
          <w:lang w:eastAsia="en-US"/>
        </w:rPr>
        <w:t xml:space="preserve"> </w:t>
      </w:r>
      <w:r w:rsidR="00101051" w:rsidRPr="0089275A">
        <w:rPr>
          <w:rFonts w:eastAsia="Calibri"/>
          <w:szCs w:val="28"/>
          <w:lang w:eastAsia="en-US"/>
        </w:rPr>
        <w:t>п</w:t>
      </w:r>
      <w:r w:rsidRPr="0089275A">
        <w:rPr>
          <w:rFonts w:eastAsia="Calibri"/>
          <w:szCs w:val="28"/>
          <w:lang w:eastAsia="en-US"/>
        </w:rPr>
        <w:t xml:space="preserve">лотность магистральной </w:t>
      </w:r>
      <w:r w:rsidR="00594664" w:rsidRPr="0089275A">
        <w:rPr>
          <w:rFonts w:eastAsia="Calibri"/>
          <w:szCs w:val="28"/>
          <w:lang w:eastAsia="en-US"/>
        </w:rPr>
        <w:t>УДС</w:t>
      </w:r>
      <w:r w:rsidRPr="0089275A">
        <w:rPr>
          <w:rFonts w:eastAsia="Calibri"/>
          <w:szCs w:val="28"/>
          <w:lang w:eastAsia="en-US"/>
        </w:rPr>
        <w:t xml:space="preserve"> </w:t>
      </w:r>
      <w:r w:rsidR="00101051" w:rsidRPr="0089275A">
        <w:rPr>
          <w:szCs w:val="28"/>
        </w:rPr>
        <w:t xml:space="preserve">– </w:t>
      </w:r>
      <w:r w:rsidRPr="0089275A">
        <w:rPr>
          <w:rFonts w:eastAsia="Calibri"/>
          <w:szCs w:val="28"/>
          <w:lang w:eastAsia="en-US"/>
        </w:rPr>
        <w:t>3,3 км/</w:t>
      </w:r>
      <w:r w:rsidR="00101051" w:rsidRPr="0089275A">
        <w:rPr>
          <w:rFonts w:eastAsia="Calibri"/>
          <w:szCs w:val="28"/>
          <w:lang w:eastAsia="en-US"/>
        </w:rPr>
        <w:t xml:space="preserve">кв. </w:t>
      </w:r>
      <w:r w:rsidRPr="0089275A">
        <w:rPr>
          <w:rFonts w:eastAsia="Calibri"/>
          <w:szCs w:val="28"/>
          <w:lang w:eastAsia="en-US"/>
        </w:rPr>
        <w:t>км</w:t>
      </w:r>
      <w:r w:rsidR="00101051" w:rsidRPr="0089275A">
        <w:rPr>
          <w:rFonts w:eastAsia="Calibri"/>
          <w:szCs w:val="28"/>
          <w:lang w:eastAsia="en-US"/>
        </w:rPr>
        <w:t>.</w:t>
      </w:r>
      <w:r w:rsidRPr="0089275A">
        <w:rPr>
          <w:rFonts w:eastAsia="Calibri"/>
          <w:szCs w:val="28"/>
          <w:lang w:eastAsia="en-US"/>
        </w:rPr>
        <w:t xml:space="preserve"> </w:t>
      </w:r>
    </w:p>
    <w:p w14:paraId="0CE33699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szCs w:val="28"/>
        </w:rPr>
        <w:t xml:space="preserve">Пешеходное движение </w:t>
      </w:r>
      <w:r w:rsidRPr="0089275A">
        <w:rPr>
          <w:rFonts w:eastAsia="Calibri"/>
          <w:szCs w:val="28"/>
          <w:lang w:eastAsia="en-US"/>
        </w:rPr>
        <w:t>и велосипедные дорожки будут</w:t>
      </w:r>
      <w:r w:rsidRPr="0089275A">
        <w:rPr>
          <w:szCs w:val="28"/>
        </w:rPr>
        <w:t xml:space="preserve"> организованы по всем улицам и дорогам, по тротуарам. </w:t>
      </w:r>
    </w:p>
    <w:p w14:paraId="0CE3369A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szCs w:val="28"/>
        </w:rPr>
        <w:t>Намечаются пешеходные переходы в разных уровнях через проезжую часть на городских магистралях на расчетный срок</w:t>
      </w:r>
      <w:r w:rsidRPr="0089275A">
        <w:rPr>
          <w:rFonts w:eastAsia="Calibri"/>
          <w:szCs w:val="28"/>
          <w:lang w:eastAsia="en-US"/>
        </w:rPr>
        <w:t>.</w:t>
      </w:r>
    </w:p>
    <w:p w14:paraId="0CE3369B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Развязки в разных уровнях предусмотрены на пересечении магистралей н</w:t>
      </w:r>
      <w:r w:rsidRPr="0089275A">
        <w:rPr>
          <w:rFonts w:eastAsia="Calibri"/>
          <w:szCs w:val="28"/>
          <w:lang w:eastAsia="en-US"/>
        </w:rPr>
        <w:t>е</w:t>
      </w:r>
      <w:r w:rsidRPr="0089275A">
        <w:rPr>
          <w:rFonts w:eastAsia="Calibri"/>
          <w:szCs w:val="28"/>
          <w:lang w:eastAsia="en-US"/>
        </w:rPr>
        <w:t>прерывного движения друг с другом и с магистралями общегородского значения регулируемого движения.</w:t>
      </w:r>
    </w:p>
    <w:p w14:paraId="0CE3369C" w14:textId="77777777" w:rsidR="00722410" w:rsidRPr="0089275A" w:rsidRDefault="00722410" w:rsidP="0011480C">
      <w:pPr>
        <w:rPr>
          <w:szCs w:val="28"/>
        </w:rPr>
      </w:pPr>
      <w:r w:rsidRPr="0089275A">
        <w:rPr>
          <w:rFonts w:eastAsia="Calibri"/>
          <w:szCs w:val="28"/>
          <w:lang w:eastAsia="en-US"/>
        </w:rPr>
        <w:t>В соответствии с Генеральным планом города Новосибирска на планиру</w:t>
      </w:r>
      <w:r w:rsidRPr="0089275A">
        <w:rPr>
          <w:rFonts w:eastAsia="Calibri"/>
          <w:szCs w:val="28"/>
          <w:lang w:eastAsia="en-US"/>
        </w:rPr>
        <w:t>е</w:t>
      </w:r>
      <w:r w:rsidRPr="0089275A">
        <w:rPr>
          <w:rFonts w:eastAsia="Calibri"/>
          <w:szCs w:val="28"/>
          <w:lang w:eastAsia="en-US"/>
        </w:rPr>
        <w:t xml:space="preserve">мой территории запроектировано два </w:t>
      </w:r>
      <w:r w:rsidRPr="0089275A">
        <w:rPr>
          <w:szCs w:val="28"/>
        </w:rPr>
        <w:t>транспортно-пересадочных узла</w:t>
      </w:r>
      <w:r w:rsidR="0089275A">
        <w:rPr>
          <w:szCs w:val="28"/>
        </w:rPr>
        <w:t>:</w:t>
      </w:r>
      <w:r w:rsidRPr="0089275A">
        <w:rPr>
          <w:szCs w:val="28"/>
        </w:rPr>
        <w:t xml:space="preserve"> </w:t>
      </w:r>
    </w:p>
    <w:p w14:paraId="0CE3369D" w14:textId="77777777" w:rsidR="00722410" w:rsidRPr="0089275A" w:rsidRDefault="0089275A" w:rsidP="0011480C">
      <w:pPr>
        <w:rPr>
          <w:szCs w:val="28"/>
        </w:rPr>
      </w:pPr>
      <w:r w:rsidRPr="0089275A">
        <w:rPr>
          <w:szCs w:val="28"/>
        </w:rPr>
        <w:t>транспортно-пересадочны</w:t>
      </w:r>
      <w:r>
        <w:rPr>
          <w:szCs w:val="28"/>
        </w:rPr>
        <w:t>й</w:t>
      </w:r>
      <w:r w:rsidRPr="0089275A">
        <w:rPr>
          <w:szCs w:val="28"/>
        </w:rPr>
        <w:t xml:space="preserve"> уз</w:t>
      </w:r>
      <w:r>
        <w:rPr>
          <w:szCs w:val="28"/>
        </w:rPr>
        <w:t>ел</w:t>
      </w:r>
      <w:r w:rsidR="00722410" w:rsidRPr="0089275A">
        <w:rPr>
          <w:szCs w:val="28"/>
        </w:rPr>
        <w:t xml:space="preserve"> «Гусинобродская» на пересечении </w:t>
      </w:r>
      <w:r w:rsidR="001D677A" w:rsidRPr="0089275A">
        <w:rPr>
          <w:szCs w:val="28"/>
        </w:rPr>
        <w:t>ул. Доватора</w:t>
      </w:r>
      <w:r w:rsidR="00722410" w:rsidRPr="0089275A">
        <w:rPr>
          <w:szCs w:val="28"/>
        </w:rPr>
        <w:t xml:space="preserve"> и Гусинобродского шоссе с расположенной планируемой станцией метро «Гусинобродская» и остановочными пунктами общественного транспорта (автобуса, троллейбуса, трамвая);</w:t>
      </w:r>
    </w:p>
    <w:p w14:paraId="0CE3369E" w14:textId="77777777" w:rsidR="00722410" w:rsidRPr="0089275A" w:rsidRDefault="0089275A" w:rsidP="0011480C">
      <w:pPr>
        <w:rPr>
          <w:szCs w:val="28"/>
        </w:rPr>
      </w:pPr>
      <w:r w:rsidRPr="0089275A">
        <w:rPr>
          <w:szCs w:val="28"/>
        </w:rPr>
        <w:t>транспортно-пересадочны</w:t>
      </w:r>
      <w:r>
        <w:rPr>
          <w:szCs w:val="28"/>
        </w:rPr>
        <w:t>й</w:t>
      </w:r>
      <w:r w:rsidRPr="0089275A">
        <w:rPr>
          <w:szCs w:val="28"/>
        </w:rPr>
        <w:t xml:space="preserve"> уз</w:t>
      </w:r>
      <w:r>
        <w:rPr>
          <w:szCs w:val="28"/>
        </w:rPr>
        <w:t>ел</w:t>
      </w:r>
      <w:r w:rsidR="00722410" w:rsidRPr="0089275A">
        <w:rPr>
          <w:szCs w:val="28"/>
        </w:rPr>
        <w:t xml:space="preserve"> «Молодежная» на пересечении Гусин</w:t>
      </w:r>
      <w:r w:rsidR="00722410" w:rsidRPr="0089275A">
        <w:rPr>
          <w:szCs w:val="28"/>
        </w:rPr>
        <w:t>о</w:t>
      </w:r>
      <w:r w:rsidR="00722410" w:rsidRPr="0089275A">
        <w:rPr>
          <w:szCs w:val="28"/>
        </w:rPr>
        <w:t>бродского шоссе с ул.</w:t>
      </w:r>
      <w:r w:rsidR="00101051" w:rsidRPr="0089275A">
        <w:rPr>
          <w:szCs w:val="28"/>
        </w:rPr>
        <w:t xml:space="preserve"> </w:t>
      </w:r>
      <w:r w:rsidR="00722410" w:rsidRPr="0089275A">
        <w:rPr>
          <w:szCs w:val="28"/>
        </w:rPr>
        <w:t xml:space="preserve">Коминтерна вблизи планируемой станции метрополитена </w:t>
      </w:r>
      <w:r w:rsidR="00594664" w:rsidRPr="0089275A">
        <w:rPr>
          <w:szCs w:val="28"/>
        </w:rPr>
        <w:t>«</w:t>
      </w:r>
      <w:r w:rsidR="00722410" w:rsidRPr="0089275A">
        <w:rPr>
          <w:szCs w:val="28"/>
        </w:rPr>
        <w:t>Молодежная</w:t>
      </w:r>
      <w:r w:rsidR="00594664" w:rsidRPr="0089275A">
        <w:rPr>
          <w:szCs w:val="28"/>
        </w:rPr>
        <w:t>»</w:t>
      </w:r>
      <w:r w:rsidR="00722410" w:rsidRPr="0089275A">
        <w:rPr>
          <w:szCs w:val="28"/>
        </w:rPr>
        <w:t xml:space="preserve"> с организаций конечной остановки городского пассажирского транспорта и пересадки на пригородный транспорт на автовокзале «</w:t>
      </w:r>
      <w:r w:rsidR="00101051" w:rsidRPr="0089275A">
        <w:rPr>
          <w:szCs w:val="28"/>
        </w:rPr>
        <w:t>Новосиби</w:t>
      </w:r>
      <w:r w:rsidR="00101051" w:rsidRPr="0089275A">
        <w:rPr>
          <w:szCs w:val="28"/>
        </w:rPr>
        <w:t>р</w:t>
      </w:r>
      <w:r w:rsidR="00101051" w:rsidRPr="0089275A">
        <w:rPr>
          <w:szCs w:val="28"/>
        </w:rPr>
        <w:t>ский автовокзал – Главный</w:t>
      </w:r>
      <w:r w:rsidR="00722410" w:rsidRPr="0089275A">
        <w:rPr>
          <w:szCs w:val="28"/>
        </w:rPr>
        <w:t>».</w:t>
      </w:r>
    </w:p>
    <w:p w14:paraId="0CE3369F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Пересечения районных магистралей друг с другом и улицами местного зн</w:t>
      </w:r>
      <w:r w:rsidRPr="0089275A">
        <w:rPr>
          <w:rFonts w:eastAsia="Calibri"/>
          <w:szCs w:val="28"/>
          <w:lang w:eastAsia="en-US"/>
        </w:rPr>
        <w:t>а</w:t>
      </w:r>
      <w:r w:rsidRPr="0089275A">
        <w:rPr>
          <w:rFonts w:eastAsia="Calibri"/>
          <w:szCs w:val="28"/>
          <w:lang w:eastAsia="en-US"/>
        </w:rPr>
        <w:t>чения приняты регулируемыми в одном уровне с уширением проезжей части п</w:t>
      </w:r>
      <w:r w:rsidRPr="0089275A">
        <w:rPr>
          <w:rFonts w:eastAsia="Calibri"/>
          <w:szCs w:val="28"/>
          <w:lang w:eastAsia="en-US"/>
        </w:rPr>
        <w:t>е</w:t>
      </w:r>
      <w:r w:rsidRPr="0089275A">
        <w:rPr>
          <w:rFonts w:eastAsia="Calibri"/>
          <w:szCs w:val="28"/>
          <w:lang w:eastAsia="en-US"/>
        </w:rPr>
        <w:t>ред регулируемыми перекрестками. Пересечения улиц местного значения прин</w:t>
      </w:r>
      <w:r w:rsidRPr="0089275A">
        <w:rPr>
          <w:rFonts w:eastAsia="Calibri"/>
          <w:szCs w:val="28"/>
          <w:lang w:eastAsia="en-US"/>
        </w:rPr>
        <w:t>я</w:t>
      </w:r>
      <w:r w:rsidRPr="0089275A">
        <w:rPr>
          <w:rFonts w:eastAsia="Calibri"/>
          <w:szCs w:val="28"/>
          <w:lang w:eastAsia="en-US"/>
        </w:rPr>
        <w:t>ты прямой конфигурации в основном саморегулируемыми.</w:t>
      </w:r>
    </w:p>
    <w:p w14:paraId="0CE336A0" w14:textId="77777777" w:rsidR="00722410" w:rsidRPr="0089275A" w:rsidRDefault="00722410" w:rsidP="0011480C">
      <w:pPr>
        <w:rPr>
          <w:szCs w:val="28"/>
        </w:rPr>
      </w:pPr>
      <w:r w:rsidRPr="0089275A">
        <w:rPr>
          <w:rFonts w:eastAsia="Calibri"/>
          <w:szCs w:val="28"/>
          <w:lang w:eastAsia="en-US"/>
        </w:rPr>
        <w:t>Проектом планировки предусматривается увеличение общей протяженн</w:t>
      </w:r>
      <w:r w:rsidRPr="0089275A">
        <w:rPr>
          <w:rFonts w:eastAsia="Calibri"/>
          <w:szCs w:val="28"/>
          <w:lang w:eastAsia="en-US"/>
        </w:rPr>
        <w:t>о</w:t>
      </w:r>
      <w:r w:rsidRPr="0089275A">
        <w:rPr>
          <w:rFonts w:eastAsia="Calibri"/>
          <w:szCs w:val="28"/>
          <w:lang w:eastAsia="en-US"/>
        </w:rPr>
        <w:t>сти линий наземного пассажирского транспорта, а также развитие новых вн</w:t>
      </w:r>
      <w:r w:rsidRPr="0089275A">
        <w:rPr>
          <w:rFonts w:eastAsia="Calibri"/>
          <w:szCs w:val="28"/>
          <w:lang w:eastAsia="en-US"/>
        </w:rPr>
        <w:t>е</w:t>
      </w:r>
      <w:r w:rsidRPr="0089275A">
        <w:rPr>
          <w:rFonts w:eastAsia="Calibri"/>
          <w:szCs w:val="28"/>
          <w:lang w:eastAsia="en-US"/>
        </w:rPr>
        <w:t>уличных видов транспорта.</w:t>
      </w:r>
      <w:r w:rsidRPr="0089275A">
        <w:rPr>
          <w:szCs w:val="28"/>
        </w:rPr>
        <w:t xml:space="preserve"> В настоящее время здесь представлены трамвайные, троллейбусные, автобусные линии.</w:t>
      </w:r>
    </w:p>
    <w:p w14:paraId="0CE336A1" w14:textId="77777777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Согласно разработанной ранее проектной документации в створе Гусин</w:t>
      </w:r>
      <w:r w:rsidRPr="0089275A">
        <w:rPr>
          <w:rFonts w:eastAsia="Calibri"/>
          <w:szCs w:val="28"/>
          <w:lang w:eastAsia="en-US"/>
        </w:rPr>
        <w:t>о</w:t>
      </w:r>
      <w:r w:rsidRPr="0089275A">
        <w:rPr>
          <w:rFonts w:eastAsia="Calibri"/>
          <w:szCs w:val="28"/>
          <w:lang w:eastAsia="en-US"/>
        </w:rPr>
        <w:t>бродского шоссе должен пройти завершающий участок Дзержинской линии ме</w:t>
      </w:r>
      <w:r w:rsidRPr="0089275A">
        <w:rPr>
          <w:rFonts w:eastAsia="Calibri"/>
          <w:szCs w:val="28"/>
          <w:lang w:eastAsia="en-US"/>
        </w:rPr>
        <w:t>т</w:t>
      </w:r>
      <w:r w:rsidRPr="0089275A">
        <w:rPr>
          <w:rFonts w:eastAsia="Calibri"/>
          <w:szCs w:val="28"/>
          <w:lang w:eastAsia="en-US"/>
        </w:rPr>
        <w:t>рополитена до пересечения с ул. Коминтерна, где в будущем запланировано ра</w:t>
      </w:r>
      <w:r w:rsidRPr="0089275A">
        <w:rPr>
          <w:rFonts w:eastAsia="Calibri"/>
          <w:szCs w:val="28"/>
          <w:lang w:eastAsia="en-US"/>
        </w:rPr>
        <w:t>з</w:t>
      </w:r>
      <w:r w:rsidRPr="0089275A">
        <w:rPr>
          <w:rFonts w:eastAsia="Calibri"/>
          <w:szCs w:val="28"/>
          <w:lang w:eastAsia="en-US"/>
        </w:rPr>
        <w:t>мещение электродепо метрополитена. Линия будет включать две новые станции</w:t>
      </w:r>
      <w:r w:rsidR="00687203" w:rsidRPr="0089275A">
        <w:rPr>
          <w:rFonts w:eastAsia="Calibri"/>
          <w:szCs w:val="28"/>
          <w:lang w:eastAsia="en-US"/>
        </w:rPr>
        <w:t>:</w:t>
      </w:r>
      <w:r w:rsidRPr="0089275A">
        <w:rPr>
          <w:rFonts w:eastAsia="Calibri"/>
          <w:szCs w:val="28"/>
          <w:lang w:eastAsia="en-US"/>
        </w:rPr>
        <w:t xml:space="preserve"> «Гусинобродская» и «Молодежная».</w:t>
      </w:r>
    </w:p>
    <w:p w14:paraId="0CE336A2" w14:textId="1BDD7D66" w:rsidR="00722410" w:rsidRPr="0089275A" w:rsidRDefault="00722410" w:rsidP="0011480C">
      <w:pPr>
        <w:rPr>
          <w:szCs w:val="28"/>
        </w:rPr>
      </w:pPr>
      <w:r w:rsidRPr="0089275A">
        <w:rPr>
          <w:rFonts w:eastAsia="Calibri"/>
          <w:szCs w:val="28"/>
          <w:lang w:eastAsia="en-US"/>
        </w:rPr>
        <w:t xml:space="preserve">Размещение на планируемой территории </w:t>
      </w:r>
      <w:r w:rsidR="00594664" w:rsidRPr="0089275A">
        <w:rPr>
          <w:rFonts w:eastAsia="Calibri"/>
          <w:szCs w:val="28"/>
          <w:lang w:eastAsia="en-US"/>
        </w:rPr>
        <w:t>а</w:t>
      </w:r>
      <w:r w:rsidRPr="0089275A">
        <w:rPr>
          <w:rFonts w:eastAsia="Calibri"/>
          <w:szCs w:val="28"/>
          <w:lang w:eastAsia="en-US"/>
        </w:rPr>
        <w:t>втовокзала «</w:t>
      </w:r>
      <w:r w:rsidR="00101051" w:rsidRPr="0089275A">
        <w:rPr>
          <w:szCs w:val="28"/>
        </w:rPr>
        <w:t>Новосибирский авт</w:t>
      </w:r>
      <w:r w:rsidR="00101051" w:rsidRPr="0089275A">
        <w:rPr>
          <w:szCs w:val="28"/>
        </w:rPr>
        <w:t>о</w:t>
      </w:r>
      <w:r w:rsidR="00101051" w:rsidRPr="0089275A">
        <w:rPr>
          <w:szCs w:val="28"/>
        </w:rPr>
        <w:t>вокзал – Главный</w:t>
      </w:r>
      <w:r w:rsidRPr="0089275A">
        <w:rPr>
          <w:rFonts w:eastAsia="Calibri"/>
          <w:szCs w:val="28"/>
          <w:lang w:eastAsia="en-US"/>
        </w:rPr>
        <w:t xml:space="preserve">» обеспечит </w:t>
      </w:r>
      <w:r w:rsidRPr="0089275A">
        <w:rPr>
          <w:szCs w:val="28"/>
        </w:rPr>
        <w:t xml:space="preserve">пассажирское сообщение на внешних пригородных направлениях. </w:t>
      </w:r>
      <w:r w:rsidR="00D510AB" w:rsidRPr="0089275A">
        <w:rPr>
          <w:szCs w:val="28"/>
        </w:rPr>
        <w:t>При</w:t>
      </w:r>
      <w:r w:rsidR="00690F4B" w:rsidRPr="0089275A">
        <w:rPr>
          <w:szCs w:val="28"/>
        </w:rPr>
        <w:t xml:space="preserve"> </w:t>
      </w:r>
      <w:r w:rsidRPr="0089275A">
        <w:rPr>
          <w:szCs w:val="28"/>
        </w:rPr>
        <w:t>наличи</w:t>
      </w:r>
      <w:r w:rsidR="00690F4B" w:rsidRPr="0089275A">
        <w:rPr>
          <w:szCs w:val="28"/>
        </w:rPr>
        <w:t>и</w:t>
      </w:r>
      <w:r w:rsidRPr="0089275A">
        <w:rPr>
          <w:szCs w:val="28"/>
        </w:rPr>
        <w:t xml:space="preserve"> потенциальных зон пересечения различных видов транспорта </w:t>
      </w:r>
      <w:r w:rsidR="0089275A" w:rsidRPr="0089275A">
        <w:rPr>
          <w:szCs w:val="28"/>
        </w:rPr>
        <w:t>транспортно-пересадочн</w:t>
      </w:r>
      <w:r w:rsidR="002E7561">
        <w:rPr>
          <w:szCs w:val="28"/>
        </w:rPr>
        <w:t>ые</w:t>
      </w:r>
      <w:r w:rsidR="0089275A" w:rsidRPr="0089275A">
        <w:rPr>
          <w:szCs w:val="28"/>
        </w:rPr>
        <w:t xml:space="preserve"> уз</w:t>
      </w:r>
      <w:r w:rsidR="0089275A">
        <w:rPr>
          <w:szCs w:val="28"/>
        </w:rPr>
        <w:t>л</w:t>
      </w:r>
      <w:r w:rsidR="002E7561">
        <w:rPr>
          <w:szCs w:val="28"/>
        </w:rPr>
        <w:t>ы</w:t>
      </w:r>
      <w:r w:rsidRPr="0089275A">
        <w:rPr>
          <w:szCs w:val="28"/>
        </w:rPr>
        <w:t xml:space="preserve"> </w:t>
      </w:r>
      <w:r w:rsidRPr="0089275A">
        <w:rPr>
          <w:rFonts w:eastAsia="Calibri"/>
          <w:szCs w:val="28"/>
          <w:lang w:eastAsia="en-US"/>
        </w:rPr>
        <w:t xml:space="preserve">обеспечат </w:t>
      </w:r>
      <w:r w:rsidR="00687203" w:rsidRPr="0089275A">
        <w:rPr>
          <w:rFonts w:eastAsia="Calibri"/>
          <w:szCs w:val="28"/>
          <w:lang w:eastAsia="en-US"/>
        </w:rPr>
        <w:t>возможность</w:t>
      </w:r>
      <w:r w:rsidRPr="0089275A">
        <w:rPr>
          <w:rFonts w:eastAsia="Calibri"/>
          <w:szCs w:val="28"/>
          <w:lang w:eastAsia="en-US"/>
        </w:rPr>
        <w:t xml:space="preserve"> добраться</w:t>
      </w:r>
      <w:r w:rsidRPr="0089275A">
        <w:rPr>
          <w:szCs w:val="28"/>
        </w:rPr>
        <w:t xml:space="preserve"> в любой район города. </w:t>
      </w:r>
    </w:p>
    <w:p w14:paraId="0CE336A3" w14:textId="4C6096F1" w:rsidR="00722410" w:rsidRPr="0089275A" w:rsidRDefault="00722410" w:rsidP="0011480C">
      <w:pPr>
        <w:rPr>
          <w:rFonts w:eastAsia="Calibri"/>
          <w:szCs w:val="28"/>
          <w:lang w:eastAsia="en-US"/>
        </w:rPr>
      </w:pPr>
      <w:r w:rsidRPr="0089275A">
        <w:rPr>
          <w:rFonts w:eastAsia="Calibri"/>
          <w:szCs w:val="28"/>
          <w:lang w:eastAsia="en-US"/>
        </w:rPr>
        <w:t>Проектом планировки предусмотрено развитие линий городского трамвая. Для этих целей модернизируется действующая линия трамвая, проходящая по Г</w:t>
      </w:r>
      <w:r w:rsidRPr="0089275A">
        <w:rPr>
          <w:rFonts w:eastAsia="Calibri"/>
          <w:szCs w:val="28"/>
          <w:lang w:eastAsia="en-US"/>
        </w:rPr>
        <w:t>у</w:t>
      </w:r>
      <w:r w:rsidRPr="0089275A">
        <w:rPr>
          <w:rFonts w:eastAsia="Calibri"/>
          <w:szCs w:val="28"/>
          <w:lang w:eastAsia="en-US"/>
        </w:rPr>
        <w:lastRenderedPageBreak/>
        <w:t>синобродскому шоссе</w:t>
      </w:r>
      <w:r w:rsidR="002E7561">
        <w:rPr>
          <w:rFonts w:eastAsia="Calibri"/>
          <w:szCs w:val="28"/>
          <w:lang w:eastAsia="en-US"/>
        </w:rPr>
        <w:t>,</w:t>
      </w:r>
      <w:r w:rsidRPr="0089275A">
        <w:rPr>
          <w:rFonts w:eastAsia="Calibri"/>
          <w:szCs w:val="28"/>
          <w:lang w:eastAsia="en-US"/>
        </w:rPr>
        <w:t xml:space="preserve"> с ее продолжением до ул. Биатлонн</w:t>
      </w:r>
      <w:r w:rsidR="00C94C3B" w:rsidRPr="0089275A">
        <w:rPr>
          <w:rFonts w:eastAsia="Calibri"/>
          <w:szCs w:val="28"/>
          <w:lang w:eastAsia="en-US"/>
        </w:rPr>
        <w:t>ой</w:t>
      </w:r>
      <w:r w:rsidRPr="0089275A">
        <w:rPr>
          <w:rFonts w:eastAsia="Calibri"/>
          <w:szCs w:val="28"/>
          <w:lang w:eastAsia="en-US"/>
        </w:rPr>
        <w:t xml:space="preserve"> в </w:t>
      </w:r>
      <w:r w:rsidR="00690F4B" w:rsidRPr="0089275A">
        <w:rPr>
          <w:rFonts w:eastAsia="Calibri"/>
          <w:szCs w:val="28"/>
          <w:lang w:eastAsia="en-US"/>
        </w:rPr>
        <w:t>в</w:t>
      </w:r>
      <w:r w:rsidRPr="0089275A">
        <w:rPr>
          <w:rFonts w:eastAsia="Calibri"/>
          <w:szCs w:val="28"/>
          <w:lang w:eastAsia="en-US"/>
        </w:rPr>
        <w:t xml:space="preserve">осточной части Дзержинского района. </w:t>
      </w:r>
    </w:p>
    <w:p w14:paraId="0CE336A4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Новая троллейбусная линия прокладывается по ул. Бориса Богаткова, ра</w:t>
      </w:r>
      <w:r w:rsidRPr="0089275A">
        <w:rPr>
          <w:szCs w:val="28"/>
        </w:rPr>
        <w:t>з</w:t>
      </w:r>
      <w:r w:rsidRPr="0089275A">
        <w:rPr>
          <w:szCs w:val="28"/>
        </w:rPr>
        <w:t>вивается по ул. </w:t>
      </w:r>
      <w:r w:rsidR="001D677A" w:rsidRPr="0089275A">
        <w:rPr>
          <w:szCs w:val="28"/>
        </w:rPr>
        <w:t>Доватора</w:t>
      </w:r>
      <w:r w:rsidRPr="0089275A">
        <w:rPr>
          <w:szCs w:val="28"/>
        </w:rPr>
        <w:t xml:space="preserve"> (протяженность 3,3 км).</w:t>
      </w:r>
    </w:p>
    <w:p w14:paraId="0CE336A5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 xml:space="preserve">Автобусные маршруты предусмотрены (в том числе действующие) по </w:t>
      </w:r>
      <w:r w:rsidR="0089275A">
        <w:rPr>
          <w:szCs w:val="28"/>
        </w:rPr>
        <w:br/>
      </w:r>
      <w:r w:rsidRPr="0089275A">
        <w:rPr>
          <w:szCs w:val="28"/>
        </w:rPr>
        <w:t>Гусинобродскому шоссе, ул. Фрунзе, ул. Бориса Богаткова, ул. </w:t>
      </w:r>
      <w:r w:rsidR="001D677A" w:rsidRPr="0089275A">
        <w:rPr>
          <w:szCs w:val="28"/>
        </w:rPr>
        <w:t>Доватора</w:t>
      </w:r>
      <w:r w:rsidRPr="0089275A">
        <w:rPr>
          <w:szCs w:val="28"/>
        </w:rPr>
        <w:t>, ул. Волочаевской, ул. Коминтерна, ул. Техническ</w:t>
      </w:r>
      <w:r w:rsidR="00594664" w:rsidRPr="0089275A">
        <w:rPr>
          <w:szCs w:val="28"/>
        </w:rPr>
        <w:t>ой</w:t>
      </w:r>
      <w:r w:rsidRPr="0089275A">
        <w:rPr>
          <w:szCs w:val="28"/>
        </w:rPr>
        <w:t>, ул. Докучаева.</w:t>
      </w:r>
    </w:p>
    <w:p w14:paraId="0CE336A6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 xml:space="preserve">Увеличение общей протяженности </w:t>
      </w:r>
      <w:r w:rsidR="00690F4B" w:rsidRPr="0089275A">
        <w:rPr>
          <w:szCs w:val="28"/>
        </w:rPr>
        <w:t xml:space="preserve">автобусных, троллейбусных </w:t>
      </w:r>
      <w:r w:rsidRPr="0089275A">
        <w:rPr>
          <w:szCs w:val="28"/>
        </w:rPr>
        <w:t>линий о</w:t>
      </w:r>
      <w:r w:rsidRPr="0089275A">
        <w:rPr>
          <w:szCs w:val="28"/>
        </w:rPr>
        <w:t>б</w:t>
      </w:r>
      <w:r w:rsidRPr="0089275A">
        <w:rPr>
          <w:szCs w:val="28"/>
        </w:rPr>
        <w:t>щественного транспорта</w:t>
      </w:r>
      <w:r w:rsidR="00690F4B" w:rsidRPr="0089275A">
        <w:rPr>
          <w:szCs w:val="28"/>
        </w:rPr>
        <w:t xml:space="preserve"> </w:t>
      </w:r>
      <w:r w:rsidRPr="0089275A">
        <w:rPr>
          <w:szCs w:val="28"/>
        </w:rPr>
        <w:t>обеспеч</w:t>
      </w:r>
      <w:r w:rsidR="00690F4B" w:rsidRPr="0089275A">
        <w:rPr>
          <w:szCs w:val="28"/>
        </w:rPr>
        <w:t>и</w:t>
      </w:r>
      <w:r w:rsidRPr="0089275A">
        <w:rPr>
          <w:szCs w:val="28"/>
        </w:rPr>
        <w:t xml:space="preserve">т охват селитебных территорий с доступностью остановочных пунктов 500 м. </w:t>
      </w:r>
    </w:p>
    <w:p w14:paraId="0CE336A7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Таким образом, на расчетный срок протяженность линий внеуличного па</w:t>
      </w:r>
      <w:r w:rsidRPr="0089275A">
        <w:rPr>
          <w:szCs w:val="28"/>
        </w:rPr>
        <w:t>с</w:t>
      </w:r>
      <w:r w:rsidRPr="0089275A">
        <w:rPr>
          <w:szCs w:val="28"/>
        </w:rPr>
        <w:t>сажирского транспорта (метрополитен) составит 1,6 км, других видов пассажи</w:t>
      </w:r>
      <w:r w:rsidRPr="0089275A">
        <w:rPr>
          <w:szCs w:val="28"/>
        </w:rPr>
        <w:t>р</w:t>
      </w:r>
      <w:r w:rsidRPr="0089275A">
        <w:rPr>
          <w:szCs w:val="28"/>
        </w:rPr>
        <w:t xml:space="preserve">ского транспорта </w:t>
      </w:r>
      <w:r w:rsidR="00A251E5" w:rsidRPr="0089275A">
        <w:rPr>
          <w:szCs w:val="28"/>
        </w:rPr>
        <w:t>–</w:t>
      </w:r>
      <w:r w:rsidRPr="0089275A">
        <w:rPr>
          <w:szCs w:val="28"/>
        </w:rPr>
        <w:t xml:space="preserve"> 27,4 км. Общая приведенная (без учета совпадающих напра</w:t>
      </w:r>
      <w:r w:rsidRPr="0089275A">
        <w:rPr>
          <w:szCs w:val="28"/>
        </w:rPr>
        <w:t>в</w:t>
      </w:r>
      <w:r w:rsidRPr="0089275A">
        <w:rPr>
          <w:szCs w:val="28"/>
        </w:rPr>
        <w:t>лений и маршрутов) протяженность линий пассажирского транспорта составит 19,0 км, что обеспечит плотность линий пассажирского транспорта на территории 4,84 км.</w:t>
      </w:r>
    </w:p>
    <w:p w14:paraId="0CE336A8" w14:textId="77777777" w:rsidR="00722410" w:rsidRPr="0089275A" w:rsidRDefault="00722410" w:rsidP="0011480C">
      <w:pPr>
        <w:rPr>
          <w:szCs w:val="28"/>
        </w:rPr>
      </w:pPr>
      <w:r w:rsidRPr="0089275A">
        <w:rPr>
          <w:szCs w:val="28"/>
        </w:rPr>
        <w:t>Мероприятия по развитию системы общественного транспорта обеспечат пассажирское сообщение с другими районами города, а также на внешних приг</w:t>
      </w:r>
      <w:r w:rsidRPr="0089275A">
        <w:rPr>
          <w:szCs w:val="28"/>
        </w:rPr>
        <w:t>о</w:t>
      </w:r>
      <w:r w:rsidRPr="0089275A">
        <w:rPr>
          <w:szCs w:val="28"/>
        </w:rPr>
        <w:t>родных направлениях. Дальность пешеходных подходов от мест проживания до планируемых остановочных пунктов общественного транспорта составляет не б</w:t>
      </w:r>
      <w:r w:rsidRPr="0089275A">
        <w:rPr>
          <w:szCs w:val="28"/>
        </w:rPr>
        <w:t>о</w:t>
      </w:r>
      <w:r w:rsidRPr="0089275A">
        <w:rPr>
          <w:szCs w:val="28"/>
        </w:rPr>
        <w:t xml:space="preserve">лее 500 м (превышение данного показателя до </w:t>
      </w:r>
      <w:smartTag w:uri="urn:schemas-microsoft-com:office:smarttags" w:element="metricconverter">
        <w:smartTagPr>
          <w:attr w:name="ProductID" w:val="550 м"/>
        </w:smartTagPr>
        <w:r w:rsidRPr="0089275A">
          <w:rPr>
            <w:szCs w:val="28"/>
          </w:rPr>
          <w:t>550 м</w:t>
        </w:r>
      </w:smartTag>
      <w:r w:rsidRPr="0089275A">
        <w:rPr>
          <w:szCs w:val="28"/>
        </w:rPr>
        <w:t xml:space="preserve"> допущено в районе мал</w:t>
      </w:r>
      <w:r w:rsidRPr="0089275A">
        <w:rPr>
          <w:szCs w:val="28"/>
        </w:rPr>
        <w:t>о</w:t>
      </w:r>
      <w:r w:rsidRPr="0089275A">
        <w:rPr>
          <w:szCs w:val="28"/>
        </w:rPr>
        <w:t>этажной застройки). Остановочные пункты общественного транспорта организ</w:t>
      </w:r>
      <w:r w:rsidRPr="0089275A">
        <w:rPr>
          <w:szCs w:val="28"/>
        </w:rPr>
        <w:t>о</w:t>
      </w:r>
      <w:r w:rsidRPr="0089275A">
        <w:rPr>
          <w:szCs w:val="28"/>
        </w:rPr>
        <w:t>ваны у объектов массового тяготения, перекрестков. На остановочных пунктах общественного транспорта должны устанавливаться павильоны ожидания.</w:t>
      </w:r>
    </w:p>
    <w:p w14:paraId="0CE336A9" w14:textId="77777777" w:rsidR="00722410" w:rsidRPr="0089275A" w:rsidRDefault="00722410" w:rsidP="00722410">
      <w:pPr>
        <w:ind w:firstLine="0"/>
        <w:rPr>
          <w:szCs w:val="28"/>
        </w:rPr>
      </w:pPr>
    </w:p>
    <w:p w14:paraId="0CE336AA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1" w:name="_Toc536782867"/>
      <w:r w:rsidRPr="0089275A">
        <w:rPr>
          <w:b/>
          <w:szCs w:val="28"/>
        </w:rPr>
        <w:t>3.5. Размещение объектов коммунальной инфраструктуры</w:t>
      </w:r>
      <w:bookmarkEnd w:id="11"/>
      <w:r w:rsidRPr="0089275A">
        <w:rPr>
          <w:b/>
          <w:szCs w:val="28"/>
        </w:rPr>
        <w:t xml:space="preserve"> </w:t>
      </w:r>
    </w:p>
    <w:p w14:paraId="0CE336AB" w14:textId="77777777" w:rsidR="00722410" w:rsidRPr="0089275A" w:rsidRDefault="00722410" w:rsidP="00722410">
      <w:pPr>
        <w:rPr>
          <w:szCs w:val="28"/>
        </w:rPr>
      </w:pPr>
    </w:p>
    <w:p w14:paraId="0CE336AC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2" w:name="_Toc536782869"/>
      <w:bookmarkStart w:id="13" w:name="sub_3067"/>
      <w:r w:rsidRPr="0089275A">
        <w:rPr>
          <w:b/>
          <w:szCs w:val="28"/>
        </w:rPr>
        <w:t>3.5.1. Водоснабжение</w:t>
      </w:r>
      <w:bookmarkEnd w:id="12"/>
    </w:p>
    <w:p w14:paraId="0CE336AD" w14:textId="77777777" w:rsidR="00722410" w:rsidRPr="0089275A" w:rsidRDefault="00722410" w:rsidP="00722410">
      <w:pPr>
        <w:spacing w:line="240" w:lineRule="atLeast"/>
        <w:rPr>
          <w:szCs w:val="28"/>
        </w:rPr>
      </w:pPr>
    </w:p>
    <w:p w14:paraId="0CE336AE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Для обеспечения стабильного водоснабжения существующей и планиру</w:t>
      </w:r>
      <w:r w:rsidRPr="0089275A">
        <w:rPr>
          <w:sz w:val="28"/>
          <w:szCs w:val="28"/>
        </w:rPr>
        <w:t>е</w:t>
      </w:r>
      <w:r w:rsidRPr="0089275A">
        <w:rPr>
          <w:sz w:val="28"/>
          <w:szCs w:val="28"/>
        </w:rPr>
        <w:t>мой застройки территории необходимо построить два водовода 2Д</w:t>
      </w:r>
      <w:r w:rsidR="00690F4B" w:rsidRPr="0089275A">
        <w:rPr>
          <w:sz w:val="28"/>
          <w:szCs w:val="28"/>
        </w:rPr>
        <w:t xml:space="preserve"> </w:t>
      </w:r>
      <w:r w:rsidRPr="0089275A">
        <w:rPr>
          <w:sz w:val="28"/>
          <w:szCs w:val="28"/>
        </w:rPr>
        <w:t>300 мм от п</w:t>
      </w:r>
      <w:r w:rsidRPr="0089275A">
        <w:rPr>
          <w:sz w:val="28"/>
          <w:szCs w:val="28"/>
        </w:rPr>
        <w:t>о</w:t>
      </w:r>
      <w:r w:rsidRPr="0089275A">
        <w:rPr>
          <w:sz w:val="28"/>
          <w:szCs w:val="28"/>
        </w:rPr>
        <w:t>низительной насосной станции «Раздольное».</w:t>
      </w:r>
    </w:p>
    <w:p w14:paraId="0CE336AF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Водоснабжение территории возможно от существующих и вновь выстрое</w:t>
      </w:r>
      <w:r w:rsidRPr="0089275A">
        <w:rPr>
          <w:sz w:val="28"/>
          <w:szCs w:val="28"/>
        </w:rPr>
        <w:t>н</w:t>
      </w:r>
      <w:r w:rsidRPr="0089275A">
        <w:rPr>
          <w:sz w:val="28"/>
          <w:szCs w:val="28"/>
        </w:rPr>
        <w:t>ных магистральных сетей водопровода.</w:t>
      </w:r>
    </w:p>
    <w:p w14:paraId="0CE336B0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Проектом планировки предусматривается дальнейшее развитие централиз</w:t>
      </w:r>
      <w:r w:rsidRPr="0089275A">
        <w:rPr>
          <w:sz w:val="28"/>
          <w:szCs w:val="28"/>
        </w:rPr>
        <w:t>о</w:t>
      </w:r>
      <w:r w:rsidRPr="0089275A">
        <w:rPr>
          <w:sz w:val="28"/>
          <w:szCs w:val="28"/>
        </w:rPr>
        <w:t>ванной системы водоснабжения, при этом намечается максимальное использов</w:t>
      </w:r>
      <w:r w:rsidRPr="0089275A">
        <w:rPr>
          <w:sz w:val="28"/>
          <w:szCs w:val="28"/>
        </w:rPr>
        <w:t>а</w:t>
      </w:r>
      <w:r w:rsidRPr="0089275A">
        <w:rPr>
          <w:sz w:val="28"/>
          <w:szCs w:val="28"/>
        </w:rPr>
        <w:t>ние существующих сетей водопровода с заменой труб на больший диаметр там</w:t>
      </w:r>
      <w:r w:rsidR="00943134" w:rsidRPr="0089275A">
        <w:rPr>
          <w:sz w:val="28"/>
          <w:szCs w:val="28"/>
        </w:rPr>
        <w:t>,</w:t>
      </w:r>
      <w:r w:rsidRPr="0089275A">
        <w:rPr>
          <w:sz w:val="28"/>
          <w:szCs w:val="28"/>
        </w:rPr>
        <w:t xml:space="preserve"> где необходимо.</w:t>
      </w:r>
    </w:p>
    <w:p w14:paraId="0CE336B1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Нормы на хозяйственно-питьевое водопотребление приняты в соответствии со схемой водоснабжения города Новосибирска и составляют на 2030 год 280 л/сут</w:t>
      </w:r>
      <w:r w:rsidR="00690F4B" w:rsidRPr="0089275A">
        <w:rPr>
          <w:sz w:val="28"/>
          <w:szCs w:val="28"/>
        </w:rPr>
        <w:t>ки</w:t>
      </w:r>
      <w:r w:rsidRPr="0089275A">
        <w:rPr>
          <w:sz w:val="28"/>
          <w:szCs w:val="28"/>
        </w:rPr>
        <w:t xml:space="preserve"> на 1 человека. </w:t>
      </w:r>
    </w:p>
    <w:p w14:paraId="0CE336B2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Таким образом, расход воды на хозяйственно-питьевые нужды составит до 2030 года 20382,47 куб.</w:t>
      </w:r>
      <w:r w:rsidR="00C2111D" w:rsidRPr="0089275A">
        <w:rPr>
          <w:sz w:val="28"/>
          <w:szCs w:val="28"/>
        </w:rPr>
        <w:t xml:space="preserve"> </w:t>
      </w:r>
      <w:r w:rsidRPr="0089275A">
        <w:rPr>
          <w:sz w:val="28"/>
          <w:szCs w:val="28"/>
        </w:rPr>
        <w:t>м/сутки.</w:t>
      </w:r>
    </w:p>
    <w:p w14:paraId="0CE336B3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Суточный расход воды на пожаротушение составит 1566,0 куб. м/сут</w:t>
      </w:r>
      <w:r w:rsidR="00690F4B" w:rsidRPr="0089275A">
        <w:rPr>
          <w:sz w:val="28"/>
          <w:szCs w:val="28"/>
        </w:rPr>
        <w:t>ки</w:t>
      </w:r>
      <w:r w:rsidRPr="0089275A">
        <w:rPr>
          <w:sz w:val="28"/>
          <w:szCs w:val="28"/>
        </w:rPr>
        <w:t>.</w:t>
      </w:r>
    </w:p>
    <w:p w14:paraId="0CE336B4" w14:textId="308B8ABF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Регулирующий и пожарный запас воды хранится в резервуарах чистой воды на площадке насосно-фильтровальной станции № 3.</w:t>
      </w:r>
    </w:p>
    <w:p w14:paraId="0CE336B5" w14:textId="77777777" w:rsidR="00722410" w:rsidRPr="0089275A" w:rsidRDefault="00722410" w:rsidP="000528CB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lastRenderedPageBreak/>
        <w:t>Водоснабжение планируемой территории возможно от существующих и вновь выстроенных магистральных сетей водопровода.</w:t>
      </w:r>
    </w:p>
    <w:p w14:paraId="0CE336B6" w14:textId="77777777" w:rsidR="005668BC" w:rsidRPr="0089275A" w:rsidRDefault="005668BC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4" w:name="_Toc536782870"/>
    </w:p>
    <w:p w14:paraId="0CE336B7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89275A">
        <w:rPr>
          <w:b/>
          <w:szCs w:val="28"/>
        </w:rPr>
        <w:t>3.5.2. Водоотведение</w:t>
      </w:r>
      <w:bookmarkEnd w:id="14"/>
    </w:p>
    <w:p w14:paraId="0CE336B8" w14:textId="77777777" w:rsidR="00722410" w:rsidRPr="0089275A" w:rsidRDefault="00722410" w:rsidP="007224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0CE336B9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Расчетное водоотведение от планируемой и сохраняемой застройки на пл</w:t>
      </w:r>
      <w:r w:rsidRPr="0089275A">
        <w:rPr>
          <w:sz w:val="28"/>
          <w:szCs w:val="28"/>
        </w:rPr>
        <w:t>а</w:t>
      </w:r>
      <w:r w:rsidRPr="0089275A">
        <w:rPr>
          <w:sz w:val="28"/>
          <w:szCs w:val="28"/>
        </w:rPr>
        <w:t>нируемой территории определено в соответствии с расчетным водопотреблением и состав</w:t>
      </w:r>
      <w:r w:rsidR="001647EB" w:rsidRPr="0089275A">
        <w:rPr>
          <w:sz w:val="28"/>
          <w:szCs w:val="28"/>
        </w:rPr>
        <w:t>и</w:t>
      </w:r>
      <w:r w:rsidR="00687203" w:rsidRPr="0089275A">
        <w:rPr>
          <w:sz w:val="28"/>
          <w:szCs w:val="28"/>
        </w:rPr>
        <w:t>т</w:t>
      </w:r>
      <w:r w:rsidRPr="0089275A">
        <w:rPr>
          <w:sz w:val="28"/>
          <w:szCs w:val="28"/>
        </w:rPr>
        <w:t xml:space="preserve"> до 2030 года 13295,88 куб. м/сутки.</w:t>
      </w:r>
    </w:p>
    <w:p w14:paraId="0CE336BA" w14:textId="77777777" w:rsidR="00722410" w:rsidRPr="0089275A" w:rsidRDefault="00722410" w:rsidP="00722410">
      <w:pPr>
        <w:pStyle w:val="33"/>
        <w:spacing w:after="0"/>
        <w:ind w:left="0"/>
        <w:rPr>
          <w:sz w:val="28"/>
          <w:szCs w:val="28"/>
        </w:rPr>
      </w:pPr>
      <w:r w:rsidRPr="0089275A">
        <w:rPr>
          <w:sz w:val="28"/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89275A">
        <w:rPr>
          <w:sz w:val="28"/>
          <w:szCs w:val="28"/>
        </w:rPr>
        <w:t>о</w:t>
      </w:r>
      <w:r w:rsidRPr="0089275A">
        <w:rPr>
          <w:sz w:val="28"/>
          <w:szCs w:val="28"/>
        </w:rPr>
        <w:t>оружениям системы канализации будет направлен на реновацию и реконстру</w:t>
      </w:r>
      <w:r w:rsidRPr="0089275A">
        <w:rPr>
          <w:sz w:val="28"/>
          <w:szCs w:val="28"/>
        </w:rPr>
        <w:t>к</w:t>
      </w:r>
      <w:r w:rsidRPr="0089275A">
        <w:rPr>
          <w:sz w:val="28"/>
          <w:szCs w:val="28"/>
        </w:rPr>
        <w:t>цию действующей системы с расширением ее на новые участки массового стро</w:t>
      </w:r>
      <w:r w:rsidRPr="0089275A">
        <w:rPr>
          <w:sz w:val="28"/>
          <w:szCs w:val="28"/>
        </w:rPr>
        <w:t>и</w:t>
      </w:r>
      <w:r w:rsidRPr="0089275A">
        <w:rPr>
          <w:sz w:val="28"/>
          <w:szCs w:val="28"/>
        </w:rPr>
        <w:t>тельства в границах города. Для планируемой территории предусмотрено следующее мероприятие по развитию правобережного бассейна канализования: устройство коллектора Д 500 мм по Гусинобродскому шоссе от коллектора Д 500 мм до коллектора Д 500 мм по ул. Технической.</w:t>
      </w:r>
    </w:p>
    <w:p w14:paraId="0CE336BB" w14:textId="77777777" w:rsidR="00722410" w:rsidRPr="0089275A" w:rsidRDefault="00722410" w:rsidP="00722410">
      <w:pPr>
        <w:ind w:firstLine="0"/>
        <w:rPr>
          <w:b/>
          <w:szCs w:val="28"/>
        </w:rPr>
      </w:pPr>
    </w:p>
    <w:p w14:paraId="0CE336BC" w14:textId="77777777" w:rsidR="00722410" w:rsidRPr="0089275A" w:rsidRDefault="00722410" w:rsidP="00722410">
      <w:pPr>
        <w:ind w:firstLine="0"/>
        <w:jc w:val="center"/>
        <w:rPr>
          <w:b/>
          <w:szCs w:val="28"/>
        </w:rPr>
      </w:pPr>
      <w:r w:rsidRPr="0089275A">
        <w:rPr>
          <w:b/>
          <w:szCs w:val="28"/>
        </w:rPr>
        <w:t>3.5.3. Теплоснабжение</w:t>
      </w:r>
    </w:p>
    <w:p w14:paraId="0CE336BD" w14:textId="77777777" w:rsidR="00722410" w:rsidRPr="0089275A" w:rsidRDefault="00722410" w:rsidP="00722410">
      <w:pPr>
        <w:ind w:firstLine="0"/>
        <w:jc w:val="center"/>
        <w:rPr>
          <w:b/>
          <w:szCs w:val="28"/>
        </w:rPr>
      </w:pPr>
    </w:p>
    <w:p w14:paraId="0CE336BF" w14:textId="77777777" w:rsidR="00722410" w:rsidRPr="0089275A" w:rsidRDefault="00722410" w:rsidP="00722410">
      <w:pPr>
        <w:rPr>
          <w:szCs w:val="28"/>
        </w:rPr>
      </w:pPr>
      <w:bookmarkStart w:id="15" w:name="sub_3066"/>
      <w:r w:rsidRPr="0089275A">
        <w:rPr>
          <w:szCs w:val="28"/>
        </w:rPr>
        <w:t>Проектом планировки предусматривается обеспечение централизованным теплоснабжением всей новой и сохраняемой многоэтажной жилищно-коммуналь</w:t>
      </w:r>
      <w:r w:rsidR="00690F4B" w:rsidRPr="0089275A">
        <w:rPr>
          <w:szCs w:val="28"/>
        </w:rPr>
        <w:t>-</w:t>
      </w:r>
      <w:r w:rsidRPr="0089275A">
        <w:rPr>
          <w:szCs w:val="28"/>
        </w:rPr>
        <w:t>ной застройки. Теплоснабжение индивидуальных жилых домов с приусадебными земельными участками и коттеджной застройки предполагается децентрализова</w:t>
      </w:r>
      <w:r w:rsidRPr="0089275A">
        <w:rPr>
          <w:szCs w:val="28"/>
        </w:rPr>
        <w:t>н</w:t>
      </w:r>
      <w:r w:rsidRPr="0089275A">
        <w:rPr>
          <w:szCs w:val="28"/>
        </w:rPr>
        <w:t>ным – от индивидуальных экологически чистых источников тепла, автономных теплогенераторов, использующих в качестве топлива природный газ. Выбор и</w:t>
      </w:r>
      <w:r w:rsidRPr="0089275A">
        <w:rPr>
          <w:szCs w:val="28"/>
        </w:rPr>
        <w:t>н</w:t>
      </w:r>
      <w:r w:rsidRPr="0089275A">
        <w:rPr>
          <w:szCs w:val="28"/>
        </w:rPr>
        <w:t>дивидуальных источников тепла объясняется тем, что объекты имеют незнач</w:t>
      </w:r>
      <w:r w:rsidRPr="0089275A">
        <w:rPr>
          <w:szCs w:val="28"/>
        </w:rPr>
        <w:t>и</w:t>
      </w:r>
      <w:r w:rsidRPr="0089275A">
        <w:rPr>
          <w:szCs w:val="28"/>
        </w:rPr>
        <w:t>тельную тепловую нагрузку и находятся на значительном расстоянии друг от др</w:t>
      </w:r>
      <w:r w:rsidRPr="0089275A">
        <w:rPr>
          <w:szCs w:val="28"/>
        </w:rPr>
        <w:t>у</w:t>
      </w:r>
      <w:r w:rsidRPr="0089275A">
        <w:rPr>
          <w:szCs w:val="28"/>
        </w:rPr>
        <w:t>га, что влечет за собой большие потери в тепловых сетях и значительные капвложения по прокладке сетей.</w:t>
      </w:r>
    </w:p>
    <w:p w14:paraId="0CE336C0" w14:textId="77777777" w:rsidR="00722410" w:rsidRPr="0089275A" w:rsidRDefault="00722410" w:rsidP="00690F4B">
      <w:pPr>
        <w:autoSpaceDE w:val="0"/>
        <w:rPr>
          <w:szCs w:val="28"/>
        </w:rPr>
      </w:pPr>
      <w:r w:rsidRPr="0089275A">
        <w:rPr>
          <w:szCs w:val="28"/>
        </w:rPr>
        <w:t>Для подачи расчетного количества тепла к микрорайонам (кварталам) нео</w:t>
      </w:r>
      <w:r w:rsidRPr="0089275A">
        <w:rPr>
          <w:szCs w:val="28"/>
        </w:rPr>
        <w:t>б</w:t>
      </w:r>
      <w:r w:rsidRPr="0089275A">
        <w:rPr>
          <w:szCs w:val="28"/>
        </w:rPr>
        <w:t>ходимо в дополнение к существующим сетям построить внеплощадочные и ра</w:t>
      </w:r>
      <w:r w:rsidRPr="0089275A">
        <w:rPr>
          <w:szCs w:val="28"/>
        </w:rPr>
        <w:t>с</w:t>
      </w:r>
      <w:r w:rsidRPr="0089275A">
        <w:rPr>
          <w:szCs w:val="28"/>
        </w:rPr>
        <w:t xml:space="preserve">пределительные теплосети. </w:t>
      </w:r>
    </w:p>
    <w:p w14:paraId="0CE336C1" w14:textId="77777777" w:rsidR="00722410" w:rsidRPr="0089275A" w:rsidRDefault="00722410" w:rsidP="00690F4B">
      <w:pPr>
        <w:pStyle w:val="a7"/>
        <w:ind w:left="0"/>
      </w:pPr>
      <w:r w:rsidRPr="0089275A">
        <w:t>Резервирование тепловых сетей достигается путем их кольцевания и устройством нагруженных перемычек. Для резервного теплоснабжения потреб</w:t>
      </w:r>
      <w:r w:rsidRPr="0089275A">
        <w:t>и</w:t>
      </w:r>
      <w:r w:rsidRPr="0089275A">
        <w:t>телей тепла первой категории (больница) предполагается использовать автоно</w:t>
      </w:r>
      <w:r w:rsidRPr="0089275A">
        <w:t>м</w:t>
      </w:r>
      <w:r w:rsidRPr="0089275A">
        <w:t>ные источники тепла.</w:t>
      </w:r>
    </w:p>
    <w:p w14:paraId="0CE336C2" w14:textId="007D8EEC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Проектом планировки предусматривается подключение 14</w:t>
      </w:r>
      <w:r w:rsidR="00690F4B" w:rsidRPr="0089275A">
        <w:rPr>
          <w:szCs w:val="28"/>
        </w:rPr>
        <w:t xml:space="preserve"> </w:t>
      </w:r>
      <w:r w:rsidR="00197365" w:rsidRPr="0089275A">
        <w:rPr>
          <w:szCs w:val="28"/>
        </w:rPr>
        <w:t>–</w:t>
      </w:r>
      <w:r w:rsidR="00690F4B" w:rsidRPr="0089275A">
        <w:rPr>
          <w:szCs w:val="28"/>
        </w:rPr>
        <w:t xml:space="preserve"> </w:t>
      </w:r>
      <w:r w:rsidR="00197365" w:rsidRPr="0089275A">
        <w:rPr>
          <w:szCs w:val="28"/>
        </w:rPr>
        <w:t>24-</w:t>
      </w:r>
      <w:r w:rsidRPr="0089275A">
        <w:rPr>
          <w:szCs w:val="28"/>
        </w:rPr>
        <w:t>этажных домов через индивидуальные тепловые пункты  по независимой схеме, подкл</w:t>
      </w:r>
      <w:r w:rsidRPr="0089275A">
        <w:rPr>
          <w:szCs w:val="28"/>
        </w:rPr>
        <w:t>ю</w:t>
      </w:r>
      <w:r w:rsidRPr="0089275A">
        <w:rPr>
          <w:szCs w:val="28"/>
        </w:rPr>
        <w:t>чение домов меньшей этажности предусматривается через цен</w:t>
      </w:r>
      <w:r w:rsidR="009065A5" w:rsidRPr="0089275A">
        <w:rPr>
          <w:szCs w:val="28"/>
        </w:rPr>
        <w:t>тральные тепловые пункты.</w:t>
      </w:r>
    </w:p>
    <w:p w14:paraId="0CE336C3" w14:textId="77777777" w:rsidR="00722410" w:rsidRPr="0089275A" w:rsidRDefault="00722410" w:rsidP="00690F4B">
      <w:pPr>
        <w:rPr>
          <w:szCs w:val="28"/>
        </w:rPr>
      </w:pPr>
      <w:r w:rsidRPr="0089275A">
        <w:rPr>
          <w:szCs w:val="28"/>
        </w:rPr>
        <w:t xml:space="preserve">Также повышению надежности способствует комплексная автоматизация систем теплоснабжения. </w:t>
      </w:r>
    </w:p>
    <w:p w14:paraId="0CE336C4" w14:textId="77777777" w:rsidR="00722410" w:rsidRPr="0089275A" w:rsidRDefault="00722410" w:rsidP="00690F4B">
      <w:pPr>
        <w:rPr>
          <w:szCs w:val="28"/>
        </w:rPr>
      </w:pPr>
      <w:r w:rsidRPr="0089275A">
        <w:rPr>
          <w:szCs w:val="28"/>
        </w:rPr>
        <w:t xml:space="preserve">Кроме того, на проектируемых к строительству </w:t>
      </w:r>
      <w:r w:rsidR="005A464F" w:rsidRPr="0089275A">
        <w:rPr>
          <w:szCs w:val="28"/>
        </w:rPr>
        <w:t>центральных тепловых пункт</w:t>
      </w:r>
      <w:r w:rsidR="009B2067">
        <w:rPr>
          <w:szCs w:val="28"/>
        </w:rPr>
        <w:t>ах</w:t>
      </w:r>
      <w:r w:rsidRPr="0089275A">
        <w:rPr>
          <w:szCs w:val="28"/>
        </w:rPr>
        <w:t xml:space="preserve"> предусматривается автоматизированная система диспетчерского ко</w:t>
      </w:r>
      <w:r w:rsidRPr="0089275A">
        <w:rPr>
          <w:szCs w:val="28"/>
        </w:rPr>
        <w:t>н</w:t>
      </w:r>
      <w:r w:rsidRPr="0089275A">
        <w:rPr>
          <w:szCs w:val="28"/>
        </w:rPr>
        <w:t xml:space="preserve">троля параметрами на </w:t>
      </w:r>
      <w:r w:rsidR="005A464F" w:rsidRPr="0089275A">
        <w:rPr>
          <w:szCs w:val="28"/>
        </w:rPr>
        <w:t>центральных тепловых пунктах</w:t>
      </w:r>
      <w:r w:rsidRPr="0089275A">
        <w:rPr>
          <w:szCs w:val="28"/>
        </w:rPr>
        <w:t xml:space="preserve"> (с выходом на единый пункт диспетчерского контроля).</w:t>
      </w:r>
    </w:p>
    <w:p w14:paraId="0CE336C5" w14:textId="77777777" w:rsidR="00722410" w:rsidRPr="0089275A" w:rsidRDefault="00722410" w:rsidP="00690F4B">
      <w:pPr>
        <w:rPr>
          <w:szCs w:val="28"/>
        </w:rPr>
      </w:pPr>
      <w:r w:rsidRPr="0089275A">
        <w:rPr>
          <w:szCs w:val="28"/>
        </w:rPr>
        <w:lastRenderedPageBreak/>
        <w:t xml:space="preserve">В существующих </w:t>
      </w:r>
      <w:r w:rsidR="005A464F" w:rsidRPr="0089275A">
        <w:rPr>
          <w:szCs w:val="28"/>
        </w:rPr>
        <w:t>центральных тепловых пунктах</w:t>
      </w:r>
      <w:r w:rsidRPr="0089275A">
        <w:rPr>
          <w:szCs w:val="28"/>
        </w:rPr>
        <w:t xml:space="preserve"> и </w:t>
      </w:r>
      <w:r w:rsidR="005A464F" w:rsidRPr="0089275A">
        <w:rPr>
          <w:szCs w:val="28"/>
        </w:rPr>
        <w:t>индивидуальных тепл</w:t>
      </w:r>
      <w:r w:rsidR="005A464F" w:rsidRPr="0089275A">
        <w:rPr>
          <w:szCs w:val="28"/>
        </w:rPr>
        <w:t>о</w:t>
      </w:r>
      <w:r w:rsidR="005A464F" w:rsidRPr="0089275A">
        <w:rPr>
          <w:szCs w:val="28"/>
        </w:rPr>
        <w:t>вых пунктах</w:t>
      </w:r>
      <w:r w:rsidRPr="0089275A">
        <w:rPr>
          <w:szCs w:val="28"/>
        </w:rPr>
        <w:t xml:space="preserve"> на расчетный срок строительства предлагается установить совреме</w:t>
      </w:r>
      <w:r w:rsidRPr="0089275A">
        <w:rPr>
          <w:szCs w:val="28"/>
        </w:rPr>
        <w:t>н</w:t>
      </w:r>
      <w:r w:rsidRPr="0089275A">
        <w:rPr>
          <w:szCs w:val="28"/>
        </w:rPr>
        <w:t>ное энергосберегающее оборудование (пластинчатые подогреватели, экономи</w:t>
      </w:r>
      <w:r w:rsidRPr="0089275A">
        <w:rPr>
          <w:szCs w:val="28"/>
        </w:rPr>
        <w:t>ч</w:t>
      </w:r>
      <w:r w:rsidRPr="0089275A">
        <w:rPr>
          <w:szCs w:val="28"/>
        </w:rPr>
        <w:t xml:space="preserve">ное насосное оборудование, приборы автоматизации, контроля и учета тепловой энергии). Оснащение потребителей регулируемыми </w:t>
      </w:r>
      <w:r w:rsidR="005A464F" w:rsidRPr="0089275A">
        <w:rPr>
          <w:szCs w:val="28"/>
        </w:rPr>
        <w:t>индивидуальными тепловыми пунктами</w:t>
      </w:r>
      <w:r w:rsidRPr="0089275A">
        <w:rPr>
          <w:szCs w:val="28"/>
        </w:rPr>
        <w:t xml:space="preserve">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14:paraId="0CE336C6" w14:textId="529E704B" w:rsidR="00722410" w:rsidRPr="0089275A" w:rsidRDefault="00722410" w:rsidP="00690F4B">
      <w:pPr>
        <w:rPr>
          <w:szCs w:val="28"/>
        </w:rPr>
      </w:pPr>
      <w:r w:rsidRPr="0089275A">
        <w:rPr>
          <w:szCs w:val="28"/>
        </w:rPr>
        <w:t>Окончательное решение о выборе трассировки магистральных и распред</w:t>
      </w:r>
      <w:r w:rsidRPr="0089275A">
        <w:rPr>
          <w:szCs w:val="28"/>
        </w:rPr>
        <w:t>е</w:t>
      </w:r>
      <w:r w:rsidRPr="0089275A">
        <w:rPr>
          <w:szCs w:val="28"/>
        </w:rPr>
        <w:t>лительных сетей, диаметров трубопроводов, местоположени</w:t>
      </w:r>
      <w:r w:rsidR="002E7561">
        <w:rPr>
          <w:szCs w:val="28"/>
        </w:rPr>
        <w:t>и</w:t>
      </w:r>
      <w:r w:rsidRPr="0089275A">
        <w:rPr>
          <w:szCs w:val="28"/>
        </w:rPr>
        <w:t xml:space="preserve"> </w:t>
      </w:r>
      <w:r w:rsidR="005A464F" w:rsidRPr="0089275A">
        <w:rPr>
          <w:szCs w:val="28"/>
        </w:rPr>
        <w:t>центральных те</w:t>
      </w:r>
      <w:r w:rsidR="005A464F" w:rsidRPr="0089275A">
        <w:rPr>
          <w:szCs w:val="28"/>
        </w:rPr>
        <w:t>п</w:t>
      </w:r>
      <w:r w:rsidR="005A464F" w:rsidRPr="0089275A">
        <w:rPr>
          <w:szCs w:val="28"/>
        </w:rPr>
        <w:t>ловых пунктов</w:t>
      </w:r>
      <w:r w:rsidRPr="0089275A">
        <w:rPr>
          <w:szCs w:val="28"/>
        </w:rPr>
        <w:t xml:space="preserve"> должн</w:t>
      </w:r>
      <w:r w:rsidR="002E7561">
        <w:rPr>
          <w:szCs w:val="28"/>
        </w:rPr>
        <w:t>о</w:t>
      </w:r>
      <w:r w:rsidRPr="0089275A">
        <w:rPr>
          <w:szCs w:val="28"/>
        </w:rPr>
        <w:t xml:space="preserve"> быть </w:t>
      </w:r>
      <w:r w:rsidR="002E7561">
        <w:rPr>
          <w:szCs w:val="28"/>
        </w:rPr>
        <w:t xml:space="preserve">принято </w:t>
      </w:r>
      <w:r w:rsidRPr="0089275A">
        <w:rPr>
          <w:szCs w:val="28"/>
        </w:rPr>
        <w:t>на последующих стадиях проектирования.</w:t>
      </w:r>
    </w:p>
    <w:p w14:paraId="0CE336C7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Расход тепла для планируе</w:t>
      </w:r>
      <w:r w:rsidR="00A40FDB" w:rsidRPr="0089275A">
        <w:rPr>
          <w:szCs w:val="28"/>
        </w:rPr>
        <w:t>мой территории составит 88,62 МВ</w:t>
      </w:r>
      <w:r w:rsidRPr="0089275A">
        <w:rPr>
          <w:szCs w:val="28"/>
        </w:rPr>
        <w:t>т (103,05</w:t>
      </w:r>
      <w:r w:rsidR="00690F4B" w:rsidRPr="0089275A">
        <w:rPr>
          <w:szCs w:val="28"/>
        </w:rPr>
        <w:t> </w:t>
      </w:r>
      <w:r w:rsidRPr="0089275A">
        <w:rPr>
          <w:szCs w:val="28"/>
        </w:rPr>
        <w:t>Гкал/час).</w:t>
      </w:r>
    </w:p>
    <w:p w14:paraId="0CE336C8" w14:textId="77777777" w:rsidR="00722410" w:rsidRPr="0089275A" w:rsidRDefault="00722410" w:rsidP="00722410">
      <w:pPr>
        <w:suppressAutoHyphens/>
        <w:rPr>
          <w:szCs w:val="28"/>
        </w:rPr>
      </w:pPr>
      <w:r w:rsidRPr="0089275A">
        <w:rPr>
          <w:szCs w:val="28"/>
        </w:rPr>
        <w:t xml:space="preserve">Для повышения надежности теплоснабжения на участках тепловых сетей до </w:t>
      </w:r>
      <w:r w:rsidR="009065A5" w:rsidRPr="0089275A">
        <w:rPr>
          <w:szCs w:val="28"/>
        </w:rPr>
        <w:t>центральных тепловых пунктов</w:t>
      </w:r>
      <w:r w:rsidRPr="0089275A">
        <w:rPr>
          <w:szCs w:val="28"/>
        </w:rPr>
        <w:t xml:space="preserve"> предусмотрено устройство трубопро</w:t>
      </w:r>
      <w:r w:rsidR="00690F4B" w:rsidRPr="0089275A">
        <w:rPr>
          <w:szCs w:val="28"/>
        </w:rPr>
        <w:t>водов на 25 </w:t>
      </w:r>
      <w:r w:rsidRPr="0089275A">
        <w:rPr>
          <w:szCs w:val="28"/>
        </w:rPr>
        <w:t xml:space="preserve">кгс/кв. см, после </w:t>
      </w:r>
      <w:r w:rsidR="009065A5" w:rsidRPr="0089275A">
        <w:rPr>
          <w:szCs w:val="28"/>
        </w:rPr>
        <w:t>центральных тепловых пунктов</w:t>
      </w:r>
      <w:r w:rsidRPr="0089275A">
        <w:rPr>
          <w:szCs w:val="28"/>
        </w:rPr>
        <w:t xml:space="preserve"> </w:t>
      </w:r>
      <w:r w:rsidR="00690F4B" w:rsidRPr="0089275A">
        <w:rPr>
          <w:szCs w:val="28"/>
        </w:rPr>
        <w:t xml:space="preserve">– </w:t>
      </w:r>
      <w:r w:rsidRPr="0089275A">
        <w:rPr>
          <w:szCs w:val="28"/>
        </w:rPr>
        <w:t>на 16 кгс/кв.</w:t>
      </w:r>
      <w:r w:rsidR="00ED4466" w:rsidRPr="0089275A">
        <w:rPr>
          <w:szCs w:val="28"/>
        </w:rPr>
        <w:t xml:space="preserve"> </w:t>
      </w:r>
      <w:r w:rsidRPr="0089275A">
        <w:rPr>
          <w:szCs w:val="28"/>
        </w:rPr>
        <w:t>см.</w:t>
      </w:r>
    </w:p>
    <w:p w14:paraId="0CE336C9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Тепловые удлинения воспринимаются сильфонными компенсаторами и естественными поворотами трассы. </w:t>
      </w:r>
    </w:p>
    <w:p w14:paraId="0CE336CA" w14:textId="77777777" w:rsidR="00722410" w:rsidRPr="0089275A" w:rsidRDefault="00722410" w:rsidP="00722410">
      <w:pPr>
        <w:suppressAutoHyphens/>
        <w:rPr>
          <w:szCs w:val="28"/>
        </w:rPr>
      </w:pPr>
      <w:r w:rsidRPr="0089275A">
        <w:rPr>
          <w:szCs w:val="28"/>
        </w:rPr>
        <w:t>Удаление дренажных вод из тепловых камер предусматривается выпусками в ливневую канализацию (с соблюдением уклонов и отметок для обеспечения самотечного удаления воды).</w:t>
      </w:r>
    </w:p>
    <w:p w14:paraId="0CE336CB" w14:textId="77777777" w:rsidR="00722410" w:rsidRPr="0089275A" w:rsidRDefault="00722410" w:rsidP="00722410">
      <w:pPr>
        <w:ind w:firstLine="0"/>
        <w:rPr>
          <w:szCs w:val="28"/>
        </w:rPr>
      </w:pPr>
    </w:p>
    <w:p w14:paraId="0CE336CC" w14:textId="77777777" w:rsidR="00722410" w:rsidRPr="0089275A" w:rsidRDefault="00722410" w:rsidP="00722410">
      <w:pPr>
        <w:pStyle w:val="10"/>
        <w:keepNext w:val="0"/>
        <w:spacing w:before="0" w:after="0" w:line="240" w:lineRule="atLeast"/>
        <w:ind w:firstLine="0"/>
      </w:pPr>
      <w:bookmarkStart w:id="16" w:name="_Toc536782872"/>
      <w:r w:rsidRPr="0089275A">
        <w:t>3.5.4. Электроснабжение</w:t>
      </w:r>
      <w:bookmarkEnd w:id="16"/>
    </w:p>
    <w:p w14:paraId="0CE336CD" w14:textId="77777777" w:rsidR="00722410" w:rsidRPr="0089275A" w:rsidRDefault="00722410" w:rsidP="00722410">
      <w:pPr>
        <w:spacing w:line="240" w:lineRule="atLeast"/>
        <w:ind w:firstLine="0"/>
        <w:rPr>
          <w:i/>
          <w:szCs w:val="28"/>
        </w:rPr>
      </w:pPr>
    </w:p>
    <w:p w14:paraId="0CE336CE" w14:textId="77777777" w:rsidR="00722410" w:rsidRPr="0089275A" w:rsidRDefault="00722410" w:rsidP="00722410">
      <w:pPr>
        <w:rPr>
          <w:szCs w:val="28"/>
        </w:rPr>
      </w:pPr>
      <w:bookmarkStart w:id="17" w:name="_Toc536782873"/>
      <w:bookmarkEnd w:id="15"/>
      <w:r w:rsidRPr="0089275A">
        <w:rPr>
          <w:szCs w:val="28"/>
        </w:rPr>
        <w:t>На планируемой территории предусмотрены следующие мероприятия по реконструкции электрических сетей, входящих в зону эксплуатационной отве</w:t>
      </w:r>
      <w:r w:rsidRPr="0089275A">
        <w:rPr>
          <w:szCs w:val="28"/>
        </w:rPr>
        <w:t>т</w:t>
      </w:r>
      <w:r w:rsidRPr="0089275A">
        <w:rPr>
          <w:szCs w:val="28"/>
        </w:rPr>
        <w:t xml:space="preserve">ственности </w:t>
      </w:r>
      <w:r w:rsidR="000C4331" w:rsidRPr="0089275A">
        <w:rPr>
          <w:szCs w:val="28"/>
        </w:rPr>
        <w:t>а</w:t>
      </w:r>
      <w:r w:rsidRPr="0089275A">
        <w:rPr>
          <w:szCs w:val="28"/>
        </w:rPr>
        <w:t>кционерного общества «Региональные электрические сети»:</w:t>
      </w:r>
    </w:p>
    <w:p w14:paraId="0CE336CF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реконструкция ПС 110/10 кВ </w:t>
      </w:r>
      <w:r w:rsidR="00690F4B" w:rsidRPr="0089275A">
        <w:rPr>
          <w:szCs w:val="28"/>
        </w:rPr>
        <w:t>«</w:t>
      </w:r>
      <w:r w:rsidRPr="0089275A">
        <w:rPr>
          <w:szCs w:val="28"/>
        </w:rPr>
        <w:t>Волочаевская</w:t>
      </w:r>
      <w:r w:rsidR="00690F4B" w:rsidRPr="0089275A">
        <w:rPr>
          <w:szCs w:val="28"/>
        </w:rPr>
        <w:t>»</w:t>
      </w:r>
      <w:r w:rsidRPr="0089275A">
        <w:rPr>
          <w:szCs w:val="28"/>
        </w:rPr>
        <w:t xml:space="preserve"> с заменой силовых трансфо</w:t>
      </w:r>
      <w:r w:rsidRPr="0089275A">
        <w:rPr>
          <w:szCs w:val="28"/>
        </w:rPr>
        <w:t>р</w:t>
      </w:r>
      <w:r w:rsidRPr="0089275A">
        <w:rPr>
          <w:szCs w:val="28"/>
        </w:rPr>
        <w:t>маторов 2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>х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>16 МВА на трансформаторы мощностью 2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>х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 xml:space="preserve">25 МВА; </w:t>
      </w:r>
    </w:p>
    <w:p w14:paraId="0CE336D0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реконструкция ВЛ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>0,4 кВ № 1,</w:t>
      </w:r>
      <w:r w:rsidR="00C2111D" w:rsidRPr="0089275A">
        <w:rPr>
          <w:szCs w:val="28"/>
        </w:rPr>
        <w:t xml:space="preserve"> </w:t>
      </w:r>
      <w:r w:rsidRPr="0089275A">
        <w:rPr>
          <w:szCs w:val="28"/>
        </w:rPr>
        <w:t>2,</w:t>
      </w:r>
      <w:r w:rsidR="00C2111D" w:rsidRPr="0089275A">
        <w:rPr>
          <w:szCs w:val="28"/>
        </w:rPr>
        <w:t xml:space="preserve"> </w:t>
      </w:r>
      <w:r w:rsidRPr="0089275A">
        <w:rPr>
          <w:szCs w:val="28"/>
        </w:rPr>
        <w:t xml:space="preserve">3 от ТП-773Ю, ул. Зеленхозовская, </w:t>
      </w:r>
      <w:r w:rsidR="00690F4B" w:rsidRPr="0089275A">
        <w:rPr>
          <w:szCs w:val="28"/>
        </w:rPr>
        <w:t>ул. </w:t>
      </w:r>
      <w:r w:rsidRPr="0089275A">
        <w:rPr>
          <w:szCs w:val="28"/>
        </w:rPr>
        <w:t xml:space="preserve">Ставропольская, </w:t>
      </w:r>
      <w:r w:rsidR="00690F4B" w:rsidRPr="0089275A">
        <w:rPr>
          <w:szCs w:val="28"/>
        </w:rPr>
        <w:t xml:space="preserve">пер. </w:t>
      </w:r>
      <w:r w:rsidR="00C94C3B" w:rsidRPr="0089275A">
        <w:rPr>
          <w:szCs w:val="28"/>
        </w:rPr>
        <w:t xml:space="preserve">3-й </w:t>
      </w:r>
      <w:r w:rsidRPr="0089275A">
        <w:rPr>
          <w:szCs w:val="28"/>
        </w:rPr>
        <w:t>Ставропольский</w:t>
      </w:r>
      <w:r w:rsidR="00C94C3B" w:rsidRPr="0089275A">
        <w:rPr>
          <w:szCs w:val="28"/>
        </w:rPr>
        <w:t xml:space="preserve">, </w:t>
      </w:r>
      <w:r w:rsidR="00690F4B" w:rsidRPr="0089275A">
        <w:rPr>
          <w:szCs w:val="28"/>
        </w:rPr>
        <w:t xml:space="preserve">пер. </w:t>
      </w:r>
      <w:r w:rsidR="00C94C3B" w:rsidRPr="0089275A">
        <w:rPr>
          <w:szCs w:val="28"/>
        </w:rPr>
        <w:t>4-й Ставропольский</w:t>
      </w:r>
      <w:r w:rsidRPr="0089275A">
        <w:rPr>
          <w:szCs w:val="28"/>
        </w:rPr>
        <w:t xml:space="preserve">, </w:t>
      </w:r>
      <w:r w:rsidR="00C94C3B" w:rsidRPr="0089275A">
        <w:rPr>
          <w:szCs w:val="28"/>
        </w:rPr>
        <w:t xml:space="preserve">ул. </w:t>
      </w:r>
      <w:r w:rsidRPr="0089275A">
        <w:rPr>
          <w:szCs w:val="28"/>
        </w:rPr>
        <w:t>Ге</w:t>
      </w:r>
      <w:r w:rsidRPr="0089275A">
        <w:rPr>
          <w:szCs w:val="28"/>
        </w:rPr>
        <w:t>о</w:t>
      </w:r>
      <w:r w:rsidRPr="0089275A">
        <w:rPr>
          <w:szCs w:val="28"/>
        </w:rPr>
        <w:t>логическая;</w:t>
      </w:r>
    </w:p>
    <w:p w14:paraId="0CE336D1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реконструкция ВЛ</w:t>
      </w:r>
      <w:r w:rsidR="00365DDE" w:rsidRPr="0089275A">
        <w:rPr>
          <w:szCs w:val="28"/>
        </w:rPr>
        <w:t xml:space="preserve"> </w:t>
      </w:r>
      <w:r w:rsidRPr="0089275A">
        <w:rPr>
          <w:szCs w:val="28"/>
        </w:rPr>
        <w:t xml:space="preserve">0,4 кВ от ТП-211ю, </w:t>
      </w:r>
      <w:r w:rsidR="00690F4B" w:rsidRPr="0089275A">
        <w:rPr>
          <w:szCs w:val="28"/>
        </w:rPr>
        <w:t xml:space="preserve">пер. </w:t>
      </w:r>
      <w:r w:rsidRPr="0089275A">
        <w:rPr>
          <w:szCs w:val="28"/>
        </w:rPr>
        <w:t>9-й Калужский, ул. Камчатская.</w:t>
      </w:r>
    </w:p>
    <w:p w14:paraId="0CE336D2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Прочие мероприятия по строительству</w:t>
      </w:r>
      <w:r w:rsidR="00690F4B" w:rsidRPr="0089275A">
        <w:rPr>
          <w:szCs w:val="28"/>
        </w:rPr>
        <w:t xml:space="preserve"> или </w:t>
      </w:r>
      <w:r w:rsidRPr="0089275A">
        <w:rPr>
          <w:szCs w:val="28"/>
        </w:rPr>
        <w:t>реконструкции электрических сетей, строительству новых центров питания</w:t>
      </w:r>
      <w:r w:rsidR="00690F4B" w:rsidRPr="0089275A">
        <w:rPr>
          <w:szCs w:val="28"/>
        </w:rPr>
        <w:t xml:space="preserve"> или </w:t>
      </w:r>
      <w:r w:rsidRPr="0089275A">
        <w:rPr>
          <w:szCs w:val="28"/>
        </w:rPr>
        <w:t>переводу существующих на др</w:t>
      </w:r>
      <w:r w:rsidRPr="0089275A">
        <w:rPr>
          <w:szCs w:val="28"/>
        </w:rPr>
        <w:t>у</w:t>
      </w:r>
      <w:r w:rsidRPr="0089275A">
        <w:rPr>
          <w:szCs w:val="28"/>
        </w:rPr>
        <w:t xml:space="preserve">гой класс напряжения инвестиционной программой </w:t>
      </w:r>
      <w:r w:rsidR="00C11383" w:rsidRPr="0089275A">
        <w:rPr>
          <w:szCs w:val="28"/>
        </w:rPr>
        <w:t>акционерного общества</w:t>
      </w:r>
      <w:r w:rsidRPr="0089275A">
        <w:rPr>
          <w:szCs w:val="28"/>
        </w:rPr>
        <w:t xml:space="preserve"> «Р</w:t>
      </w:r>
      <w:r w:rsidRPr="0089275A">
        <w:rPr>
          <w:szCs w:val="28"/>
        </w:rPr>
        <w:t>е</w:t>
      </w:r>
      <w:r w:rsidRPr="0089275A">
        <w:rPr>
          <w:szCs w:val="28"/>
        </w:rPr>
        <w:t>гиональные электрические сети» не предусмотрены.</w:t>
      </w:r>
    </w:p>
    <w:p w14:paraId="0CE336D3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Подсчет электрических нагрузок выполнен раздельно для жилых, культу</w:t>
      </w:r>
      <w:r w:rsidRPr="0089275A">
        <w:rPr>
          <w:szCs w:val="28"/>
        </w:rPr>
        <w:t>р</w:t>
      </w:r>
      <w:r w:rsidRPr="0089275A">
        <w:rPr>
          <w:szCs w:val="28"/>
        </w:rPr>
        <w:t>но-бытовых и промышленных потребителей, подключ</w:t>
      </w:r>
      <w:r w:rsidR="001F145B" w:rsidRPr="0089275A">
        <w:rPr>
          <w:szCs w:val="28"/>
        </w:rPr>
        <w:t>е</w:t>
      </w:r>
      <w:r w:rsidRPr="0089275A">
        <w:rPr>
          <w:szCs w:val="28"/>
        </w:rPr>
        <w:t>нных к городским эле</w:t>
      </w:r>
      <w:r w:rsidRPr="0089275A">
        <w:rPr>
          <w:szCs w:val="28"/>
        </w:rPr>
        <w:t>к</w:t>
      </w:r>
      <w:r w:rsidRPr="0089275A">
        <w:rPr>
          <w:szCs w:val="28"/>
        </w:rPr>
        <w:t xml:space="preserve">тросетям. </w:t>
      </w:r>
    </w:p>
    <w:p w14:paraId="0CE336D4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Нагрузки потребителей первой группы определялись по удельным нагру</w:t>
      </w:r>
      <w:r w:rsidRPr="0089275A">
        <w:rPr>
          <w:szCs w:val="28"/>
        </w:rPr>
        <w:t>з</w:t>
      </w:r>
      <w:r w:rsidRPr="0089275A">
        <w:rPr>
          <w:szCs w:val="28"/>
        </w:rPr>
        <w:t>кам, отнесенным к 1 кв.</w:t>
      </w:r>
      <w:r w:rsidR="00C2111D" w:rsidRPr="0089275A">
        <w:rPr>
          <w:szCs w:val="28"/>
        </w:rPr>
        <w:t xml:space="preserve"> </w:t>
      </w:r>
      <w:r w:rsidRPr="0089275A">
        <w:rPr>
          <w:szCs w:val="28"/>
        </w:rPr>
        <w:t>м общей площади и составляющим:</w:t>
      </w:r>
    </w:p>
    <w:p w14:paraId="0CE336D5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20,70 Вт/кв. м – для </w:t>
      </w:r>
      <w:r w:rsidR="006A6C45" w:rsidRPr="0089275A">
        <w:rPr>
          <w:szCs w:val="28"/>
        </w:rPr>
        <w:t>одно</w:t>
      </w:r>
      <w:r w:rsidRPr="0089275A">
        <w:rPr>
          <w:szCs w:val="28"/>
        </w:rPr>
        <w:t>ноэтажной застройки с электрическими</w:t>
      </w:r>
      <w:r w:rsidR="00321177" w:rsidRPr="0089275A">
        <w:rPr>
          <w:szCs w:val="28"/>
        </w:rPr>
        <w:t xml:space="preserve"> плитами</w:t>
      </w:r>
      <w:r w:rsidRPr="0089275A">
        <w:rPr>
          <w:szCs w:val="28"/>
        </w:rPr>
        <w:t xml:space="preserve">; </w:t>
      </w:r>
    </w:p>
    <w:p w14:paraId="0CE336D6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21,80 Вт/кв. м – для многоэтажной застройки.</w:t>
      </w:r>
    </w:p>
    <w:p w14:paraId="0CE336D7" w14:textId="773CDF0C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Нагрузки культурно-бытовых потребителей определялись по укрупн</w:t>
      </w:r>
      <w:r w:rsidR="001F145B" w:rsidRPr="0089275A">
        <w:rPr>
          <w:szCs w:val="28"/>
        </w:rPr>
        <w:t>е</w:t>
      </w:r>
      <w:r w:rsidRPr="0089275A">
        <w:rPr>
          <w:szCs w:val="28"/>
        </w:rPr>
        <w:t>нным показателям согласно пунктам 2.2.2 и 2.3.1 Инструкци</w:t>
      </w:r>
      <w:r w:rsidR="008E2A9A">
        <w:rPr>
          <w:szCs w:val="28"/>
        </w:rPr>
        <w:t>и</w:t>
      </w:r>
      <w:r w:rsidRPr="0089275A">
        <w:rPr>
          <w:szCs w:val="28"/>
        </w:rPr>
        <w:t xml:space="preserve"> по проектированию г</w:t>
      </w:r>
      <w:r w:rsidRPr="0089275A">
        <w:rPr>
          <w:szCs w:val="28"/>
        </w:rPr>
        <w:t>о</w:t>
      </w:r>
      <w:r w:rsidRPr="0089275A">
        <w:rPr>
          <w:szCs w:val="28"/>
        </w:rPr>
        <w:t>родских электрических сетей</w:t>
      </w:r>
      <w:r w:rsidR="008E2A9A" w:rsidRPr="008E2A9A">
        <w:rPr>
          <w:szCs w:val="28"/>
        </w:rPr>
        <w:t xml:space="preserve"> </w:t>
      </w:r>
      <w:r w:rsidR="008E2A9A" w:rsidRPr="0089275A">
        <w:rPr>
          <w:szCs w:val="28"/>
        </w:rPr>
        <w:t>РД 34.20.185-94</w:t>
      </w:r>
      <w:r w:rsidRPr="0089275A">
        <w:rPr>
          <w:szCs w:val="28"/>
        </w:rPr>
        <w:t>. При подсч</w:t>
      </w:r>
      <w:r w:rsidR="001F145B" w:rsidRPr="0089275A">
        <w:rPr>
          <w:szCs w:val="28"/>
        </w:rPr>
        <w:t>е</w:t>
      </w:r>
      <w:r w:rsidRPr="0089275A">
        <w:rPr>
          <w:szCs w:val="28"/>
        </w:rPr>
        <w:t xml:space="preserve">те принималось, что </w:t>
      </w:r>
      <w:r w:rsidRPr="0089275A">
        <w:rPr>
          <w:szCs w:val="28"/>
        </w:rPr>
        <w:lastRenderedPageBreak/>
        <w:t>пищеблоки жилых и общественных зданий оборудованы стационарными электр</w:t>
      </w:r>
      <w:r w:rsidRPr="0089275A">
        <w:rPr>
          <w:szCs w:val="28"/>
        </w:rPr>
        <w:t>о</w:t>
      </w:r>
      <w:r w:rsidRPr="0089275A">
        <w:rPr>
          <w:szCs w:val="28"/>
        </w:rPr>
        <w:t xml:space="preserve">плитами. </w:t>
      </w:r>
    </w:p>
    <w:p w14:paraId="0CE336D8" w14:textId="77777777" w:rsidR="00722410" w:rsidRPr="0089275A" w:rsidRDefault="00E928DF" w:rsidP="00722410">
      <w:pPr>
        <w:rPr>
          <w:szCs w:val="28"/>
        </w:rPr>
      </w:pPr>
      <w:r w:rsidRPr="0089275A">
        <w:rPr>
          <w:szCs w:val="28"/>
        </w:rPr>
        <w:t xml:space="preserve">Проектом планировки </w:t>
      </w:r>
      <w:r w:rsidR="00722410" w:rsidRPr="0089275A">
        <w:rPr>
          <w:szCs w:val="28"/>
        </w:rPr>
        <w:t>предусмотре</w:t>
      </w:r>
      <w:r w:rsidRPr="0089275A">
        <w:rPr>
          <w:szCs w:val="28"/>
        </w:rPr>
        <w:t>но</w:t>
      </w:r>
      <w:r w:rsidR="00722410" w:rsidRPr="0089275A">
        <w:rPr>
          <w:szCs w:val="28"/>
        </w:rPr>
        <w:t xml:space="preserve"> строительство воздушных линий электропередач ВЛ 10</w:t>
      </w:r>
      <w:r w:rsidR="00365DDE" w:rsidRPr="0089275A">
        <w:rPr>
          <w:szCs w:val="28"/>
        </w:rPr>
        <w:t xml:space="preserve"> </w:t>
      </w:r>
      <w:r w:rsidR="00722410" w:rsidRPr="0089275A">
        <w:rPr>
          <w:szCs w:val="28"/>
        </w:rPr>
        <w:t>кВ, длина которых будет уточняться на последующих ст</w:t>
      </w:r>
      <w:r w:rsidR="00722410" w:rsidRPr="0089275A">
        <w:rPr>
          <w:szCs w:val="28"/>
        </w:rPr>
        <w:t>а</w:t>
      </w:r>
      <w:r w:rsidR="00722410" w:rsidRPr="0089275A">
        <w:rPr>
          <w:szCs w:val="28"/>
        </w:rPr>
        <w:t>диях проектирования.</w:t>
      </w:r>
    </w:p>
    <w:p w14:paraId="0CE336D9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Перспективная электрическая нагрузка составит 36551,94 кВТ.</w:t>
      </w:r>
    </w:p>
    <w:p w14:paraId="0CE336DA" w14:textId="77777777" w:rsidR="002F1F4B" w:rsidRPr="0089275A" w:rsidRDefault="002F1F4B" w:rsidP="00722410">
      <w:pPr>
        <w:pStyle w:val="10"/>
        <w:keepNext w:val="0"/>
        <w:spacing w:before="0" w:after="0"/>
        <w:ind w:firstLine="0"/>
      </w:pPr>
    </w:p>
    <w:p w14:paraId="0CE336DB" w14:textId="77777777" w:rsidR="00722410" w:rsidRPr="0089275A" w:rsidRDefault="00722410" w:rsidP="00722410">
      <w:pPr>
        <w:pStyle w:val="10"/>
        <w:keepNext w:val="0"/>
        <w:spacing w:before="0" w:after="0"/>
        <w:ind w:firstLine="0"/>
      </w:pPr>
      <w:r w:rsidRPr="0089275A">
        <w:t>3.5.5. </w:t>
      </w:r>
      <w:bookmarkEnd w:id="17"/>
      <w:r w:rsidRPr="0089275A">
        <w:t>Газоснабжение</w:t>
      </w:r>
    </w:p>
    <w:p w14:paraId="0CE336DC" w14:textId="77777777" w:rsidR="00722410" w:rsidRPr="0089275A" w:rsidRDefault="00722410" w:rsidP="00722410">
      <w:pPr>
        <w:rPr>
          <w:szCs w:val="28"/>
        </w:rPr>
      </w:pPr>
    </w:p>
    <w:p w14:paraId="0CE336DD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14:paraId="0CE336DE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В городе принимается трехступенчатое распределение природного газа:</w:t>
      </w:r>
    </w:p>
    <w:p w14:paraId="0CE336DF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1 ступень – газопроводы высокого давления до 12 кгс/кв. см;</w:t>
      </w:r>
    </w:p>
    <w:p w14:paraId="0CE336E0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2 ступень – газопроводы высокого давления до 6,0 кгс/кв. см;</w:t>
      </w:r>
    </w:p>
    <w:p w14:paraId="0CE336E1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3 ступень – газопроводы низкого давления до </w:t>
      </w:r>
      <w:smartTag w:uri="urn:schemas-microsoft-com:office:smarttags" w:element="metricconverter">
        <w:smartTagPr>
          <w:attr w:name="ProductID" w:val="300 мм"/>
        </w:smartTagPr>
        <w:r w:rsidRPr="0089275A">
          <w:rPr>
            <w:szCs w:val="28"/>
          </w:rPr>
          <w:t>300 мм</w:t>
        </w:r>
      </w:smartTag>
      <w:r w:rsidRPr="0089275A">
        <w:rPr>
          <w:szCs w:val="28"/>
        </w:rPr>
        <w:t xml:space="preserve"> в</w:t>
      </w:r>
      <w:r w:rsidR="00321177" w:rsidRPr="0089275A">
        <w:rPr>
          <w:szCs w:val="28"/>
        </w:rPr>
        <w:t>.</w:t>
      </w:r>
      <w:r w:rsidRPr="0089275A">
        <w:rPr>
          <w:szCs w:val="28"/>
        </w:rPr>
        <w:t xml:space="preserve"> ст.</w:t>
      </w:r>
    </w:p>
    <w:p w14:paraId="0CE336E2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К газопроводам высокого давления 12 кгс/кв. см подключаются</w:t>
      </w:r>
      <w:r w:rsidR="00E468FE" w:rsidRPr="0089275A">
        <w:rPr>
          <w:szCs w:val="28"/>
        </w:rPr>
        <w:t xml:space="preserve"> </w:t>
      </w:r>
      <w:r w:rsidRPr="0089275A">
        <w:rPr>
          <w:szCs w:val="28"/>
        </w:rPr>
        <w:t>головные газорегуляторные пункты</w:t>
      </w:r>
      <w:r w:rsidR="00BF5897" w:rsidRPr="0089275A">
        <w:rPr>
          <w:szCs w:val="28"/>
        </w:rPr>
        <w:t>.</w:t>
      </w:r>
    </w:p>
    <w:p w14:paraId="0CE336E3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К газопроводам высокого давления до 6,0 кгс/кв. см подключаются:</w:t>
      </w:r>
    </w:p>
    <w:p w14:paraId="0CE336E4" w14:textId="77777777" w:rsidR="00722410" w:rsidRPr="0089275A" w:rsidRDefault="00BF5897" w:rsidP="00722410">
      <w:pPr>
        <w:rPr>
          <w:szCs w:val="28"/>
        </w:rPr>
      </w:pPr>
      <w:r w:rsidRPr="0089275A">
        <w:rPr>
          <w:szCs w:val="28"/>
        </w:rPr>
        <w:t>газорегуляторные пункты;</w:t>
      </w:r>
    </w:p>
    <w:p w14:paraId="0CE336E5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коммунально-бытовые потребители;</w:t>
      </w:r>
    </w:p>
    <w:p w14:paraId="0CE336E6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отопительные котельные;</w:t>
      </w:r>
    </w:p>
    <w:p w14:paraId="0CE336E7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промышленные предприятия.</w:t>
      </w:r>
    </w:p>
    <w:p w14:paraId="0CE336E8" w14:textId="77777777" w:rsidR="00722410" w:rsidRPr="0089275A" w:rsidRDefault="00722410" w:rsidP="00365DDE">
      <w:pPr>
        <w:autoSpaceDE w:val="0"/>
        <w:autoSpaceDN w:val="0"/>
        <w:adjustRightInd w:val="0"/>
        <w:rPr>
          <w:szCs w:val="28"/>
        </w:rPr>
      </w:pPr>
      <w:r w:rsidRPr="0089275A">
        <w:rPr>
          <w:szCs w:val="28"/>
        </w:rPr>
        <w:t>Для обеспечения всех существующих и перспективных потребителей пр</w:t>
      </w:r>
      <w:r w:rsidRPr="0089275A">
        <w:rPr>
          <w:szCs w:val="28"/>
        </w:rPr>
        <w:t>и</w:t>
      </w:r>
      <w:r w:rsidRPr="0089275A">
        <w:rPr>
          <w:szCs w:val="28"/>
        </w:rPr>
        <w:t>родным газом Схемой газоснабжения города Новосибирска запланирована м</w:t>
      </w:r>
      <w:r w:rsidRPr="0089275A">
        <w:rPr>
          <w:szCs w:val="28"/>
        </w:rPr>
        <w:t>о</w:t>
      </w:r>
      <w:r w:rsidRPr="0089275A">
        <w:rPr>
          <w:szCs w:val="28"/>
        </w:rPr>
        <w:t xml:space="preserve">дернизация существующих </w:t>
      </w:r>
      <w:r w:rsidR="00E468FE" w:rsidRPr="0089275A">
        <w:rPr>
          <w:szCs w:val="28"/>
        </w:rPr>
        <w:t xml:space="preserve">газораспределительных станций (далее – ГРС) </w:t>
      </w:r>
      <w:r w:rsidRPr="0089275A">
        <w:rPr>
          <w:szCs w:val="28"/>
        </w:rPr>
        <w:t>ГРС-2, ГРС-6 с сохранением существующих газопроводов, увеличение пропускной сп</w:t>
      </w:r>
      <w:r w:rsidRPr="0089275A">
        <w:rPr>
          <w:szCs w:val="28"/>
        </w:rPr>
        <w:t>о</w:t>
      </w:r>
      <w:r w:rsidRPr="0089275A">
        <w:rPr>
          <w:szCs w:val="28"/>
        </w:rPr>
        <w:t>собности существующих газопроводов и обеспечени</w:t>
      </w:r>
      <w:r w:rsidR="00E468FE" w:rsidRPr="0089275A">
        <w:rPr>
          <w:szCs w:val="28"/>
        </w:rPr>
        <w:t>е</w:t>
      </w:r>
      <w:r w:rsidRPr="0089275A">
        <w:rPr>
          <w:szCs w:val="28"/>
        </w:rPr>
        <w:t xml:space="preserve"> необходимого давления у конечных потребителей. </w:t>
      </w:r>
    </w:p>
    <w:p w14:paraId="0CE336E9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Выбор схемы газоснабжения, числа </w:t>
      </w:r>
      <w:r w:rsidR="00BF5897" w:rsidRPr="0089275A">
        <w:rPr>
          <w:szCs w:val="28"/>
        </w:rPr>
        <w:t>газорегуляторных пунктов</w:t>
      </w:r>
      <w:r w:rsidRPr="0089275A">
        <w:rPr>
          <w:szCs w:val="28"/>
        </w:rPr>
        <w:t xml:space="preserve"> и принцип построения распределительных газопроводов обусловлен</w:t>
      </w:r>
      <w:r w:rsidR="00365DDE" w:rsidRPr="0089275A">
        <w:rPr>
          <w:szCs w:val="28"/>
        </w:rPr>
        <w:t>ы</w:t>
      </w:r>
      <w:r w:rsidRPr="0089275A">
        <w:rPr>
          <w:szCs w:val="28"/>
        </w:rPr>
        <w:t xml:space="preserve"> объемом, структурой и плотностью газопотребления.</w:t>
      </w:r>
    </w:p>
    <w:p w14:paraId="0CE336EA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Распределение газа по кварталам предусматривается по следующей схеме:</w:t>
      </w:r>
    </w:p>
    <w:p w14:paraId="0CE336EB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газопроводами высокого давления до 12 кгс/кв. см – от </w:t>
      </w:r>
      <w:r w:rsidR="00BF5897" w:rsidRPr="0089275A">
        <w:rPr>
          <w:szCs w:val="28"/>
        </w:rPr>
        <w:t>газораспределител</w:t>
      </w:r>
      <w:r w:rsidR="00BF5897" w:rsidRPr="0089275A">
        <w:rPr>
          <w:szCs w:val="28"/>
        </w:rPr>
        <w:t>ь</w:t>
      </w:r>
      <w:r w:rsidR="00BF5897" w:rsidRPr="0089275A">
        <w:rPr>
          <w:szCs w:val="28"/>
        </w:rPr>
        <w:t>ных станций</w:t>
      </w:r>
      <w:r w:rsidRPr="0089275A">
        <w:rPr>
          <w:szCs w:val="28"/>
        </w:rPr>
        <w:t xml:space="preserve"> до </w:t>
      </w:r>
      <w:r w:rsidR="00BF5897" w:rsidRPr="0089275A">
        <w:rPr>
          <w:szCs w:val="28"/>
        </w:rPr>
        <w:t>головных газорегуляторных пунктов</w:t>
      </w:r>
      <w:r w:rsidRPr="0089275A">
        <w:rPr>
          <w:szCs w:val="28"/>
        </w:rPr>
        <w:t>;</w:t>
      </w:r>
    </w:p>
    <w:p w14:paraId="0CE336EC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газопроводами высокого давления до 6,0 кгс/кв. см – от </w:t>
      </w:r>
      <w:r w:rsidR="00BF5897" w:rsidRPr="0089275A">
        <w:rPr>
          <w:szCs w:val="28"/>
        </w:rPr>
        <w:t>головных газорег</w:t>
      </w:r>
      <w:r w:rsidR="00BF5897" w:rsidRPr="0089275A">
        <w:rPr>
          <w:szCs w:val="28"/>
        </w:rPr>
        <w:t>у</w:t>
      </w:r>
      <w:r w:rsidR="00BF5897" w:rsidRPr="0089275A">
        <w:rPr>
          <w:szCs w:val="28"/>
        </w:rPr>
        <w:t>ляторных пунктов</w:t>
      </w:r>
      <w:r w:rsidRPr="0089275A">
        <w:rPr>
          <w:szCs w:val="28"/>
        </w:rPr>
        <w:t xml:space="preserve"> до отопительных котельных, предприятий, </w:t>
      </w:r>
      <w:r w:rsidR="00BF5897" w:rsidRPr="0089275A">
        <w:rPr>
          <w:szCs w:val="28"/>
        </w:rPr>
        <w:t>газорегуляторных пунктов</w:t>
      </w:r>
      <w:r w:rsidRPr="0089275A">
        <w:rPr>
          <w:szCs w:val="28"/>
        </w:rPr>
        <w:t xml:space="preserve"> для жилых домов;</w:t>
      </w:r>
    </w:p>
    <w:p w14:paraId="0CE336ED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газопроводами низкого давления до </w:t>
      </w:r>
      <w:smartTag w:uri="urn:schemas-microsoft-com:office:smarttags" w:element="metricconverter">
        <w:smartTagPr>
          <w:attr w:name="ProductID" w:val="300 мм"/>
        </w:smartTagPr>
        <w:r w:rsidRPr="0089275A">
          <w:rPr>
            <w:szCs w:val="28"/>
          </w:rPr>
          <w:t>300 мм</w:t>
        </w:r>
      </w:smartTag>
      <w:r w:rsidRPr="0089275A">
        <w:rPr>
          <w:szCs w:val="28"/>
        </w:rPr>
        <w:t xml:space="preserve"> в. ст. – от </w:t>
      </w:r>
      <w:r w:rsidR="00BF5897" w:rsidRPr="0089275A">
        <w:rPr>
          <w:szCs w:val="28"/>
        </w:rPr>
        <w:t>головных газорегул</w:t>
      </w:r>
      <w:r w:rsidR="00BF5897" w:rsidRPr="0089275A">
        <w:rPr>
          <w:szCs w:val="28"/>
        </w:rPr>
        <w:t>я</w:t>
      </w:r>
      <w:r w:rsidR="00BF5897" w:rsidRPr="0089275A">
        <w:rPr>
          <w:szCs w:val="28"/>
        </w:rPr>
        <w:t>торных пунктов</w:t>
      </w:r>
      <w:r w:rsidRPr="0089275A">
        <w:rPr>
          <w:szCs w:val="28"/>
        </w:rPr>
        <w:t xml:space="preserve"> до жилых домов.</w:t>
      </w:r>
    </w:p>
    <w:p w14:paraId="0CE336EE" w14:textId="0EBBD64C" w:rsidR="00722410" w:rsidRPr="0089275A" w:rsidRDefault="00722410" w:rsidP="00DB508D">
      <w:pPr>
        <w:autoSpaceDE w:val="0"/>
        <w:autoSpaceDN w:val="0"/>
        <w:adjustRightInd w:val="0"/>
        <w:rPr>
          <w:szCs w:val="28"/>
        </w:rPr>
      </w:pPr>
      <w:r w:rsidRPr="0089275A">
        <w:rPr>
          <w:szCs w:val="28"/>
        </w:rPr>
        <w:t xml:space="preserve">Расчетные показатели потребления природного газа приняты в соответствии с </w:t>
      </w:r>
      <w:r w:rsidR="00DB508D">
        <w:rPr>
          <w:szCs w:val="28"/>
        </w:rPr>
        <w:t>«</w:t>
      </w:r>
      <w:r w:rsidRPr="0089275A">
        <w:rPr>
          <w:szCs w:val="28"/>
        </w:rPr>
        <w:t>СП 42-101-2003</w:t>
      </w:r>
      <w:r w:rsidR="00DB508D">
        <w:rPr>
          <w:szCs w:val="28"/>
        </w:rPr>
        <w:t>.</w:t>
      </w:r>
      <w:r w:rsidRPr="0089275A">
        <w:rPr>
          <w:szCs w:val="28"/>
        </w:rPr>
        <w:t xml:space="preserve"> </w:t>
      </w:r>
      <w:r w:rsidR="00DB508D">
        <w:rPr>
          <w:szCs w:val="28"/>
        </w:rPr>
        <w:t>Свод правил по проектированию и строительству. Общие п</w:t>
      </w:r>
      <w:r w:rsidR="00DB508D">
        <w:rPr>
          <w:szCs w:val="28"/>
        </w:rPr>
        <w:t>о</w:t>
      </w:r>
      <w:r w:rsidR="00DB508D">
        <w:rPr>
          <w:szCs w:val="28"/>
        </w:rPr>
        <w:t>ложения по проектированию и строительству газораспределительных систем из металлических и полиэтиленовых труб</w:t>
      </w:r>
      <w:r w:rsidRPr="0089275A">
        <w:rPr>
          <w:szCs w:val="28"/>
        </w:rPr>
        <w:t>»</w:t>
      </w:r>
      <w:r w:rsidR="00DB508D">
        <w:rPr>
          <w:szCs w:val="28"/>
        </w:rPr>
        <w:t>.</w:t>
      </w:r>
      <w:r w:rsidR="00D14AD6" w:rsidRPr="0089275A">
        <w:rPr>
          <w:szCs w:val="28"/>
        </w:rPr>
        <w:t xml:space="preserve"> </w:t>
      </w:r>
      <w:r w:rsidRPr="0089275A">
        <w:rPr>
          <w:szCs w:val="28"/>
        </w:rPr>
        <w:t>Максимально</w:t>
      </w:r>
      <w:r w:rsidR="00AB07BD">
        <w:rPr>
          <w:szCs w:val="28"/>
        </w:rPr>
        <w:t xml:space="preserve"> </w:t>
      </w:r>
      <w:r w:rsidRPr="0089275A">
        <w:rPr>
          <w:szCs w:val="28"/>
        </w:rPr>
        <w:t>часовые расходы газа на индивидуально-бытовые нужды определены из максимальной производительн</w:t>
      </w:r>
      <w:r w:rsidRPr="0089275A">
        <w:rPr>
          <w:szCs w:val="28"/>
        </w:rPr>
        <w:t>о</w:t>
      </w:r>
      <w:r w:rsidRPr="0089275A">
        <w:rPr>
          <w:szCs w:val="28"/>
        </w:rPr>
        <w:t xml:space="preserve">сти газовых приборов с учетом коэффициента одновременности этих приборов. </w:t>
      </w:r>
      <w:r w:rsidRPr="0089275A">
        <w:rPr>
          <w:szCs w:val="28"/>
        </w:rPr>
        <w:lastRenderedPageBreak/>
        <w:t xml:space="preserve">Коэффициент одновременности принят по </w:t>
      </w:r>
      <w:r w:rsidR="001338E9" w:rsidRPr="0089275A">
        <w:rPr>
          <w:szCs w:val="28"/>
        </w:rPr>
        <w:t xml:space="preserve">разделу 3 </w:t>
      </w:r>
      <w:r w:rsidR="00DB508D">
        <w:rPr>
          <w:szCs w:val="28"/>
        </w:rPr>
        <w:t>«</w:t>
      </w:r>
      <w:r w:rsidR="00DB508D" w:rsidRPr="0089275A">
        <w:rPr>
          <w:szCs w:val="28"/>
        </w:rPr>
        <w:t>СП 42-101-2003</w:t>
      </w:r>
      <w:r w:rsidR="00DB508D">
        <w:rPr>
          <w:szCs w:val="28"/>
        </w:rPr>
        <w:t>.</w:t>
      </w:r>
      <w:r w:rsidR="00DB508D" w:rsidRPr="0089275A">
        <w:rPr>
          <w:szCs w:val="28"/>
        </w:rPr>
        <w:t xml:space="preserve"> </w:t>
      </w:r>
      <w:r w:rsidR="00DB508D">
        <w:rPr>
          <w:szCs w:val="28"/>
        </w:rPr>
        <w:t>Свод пр</w:t>
      </w:r>
      <w:r w:rsidR="00DB508D">
        <w:rPr>
          <w:szCs w:val="28"/>
        </w:rPr>
        <w:t>а</w:t>
      </w:r>
      <w:r w:rsidR="00DB508D">
        <w:rPr>
          <w:szCs w:val="28"/>
        </w:rPr>
        <w:t>вил по проектированию и строительству. Общие положения по проектированию и строительству газораспределительных систем из металлических и полиэтилен</w:t>
      </w:r>
      <w:r w:rsidR="00DB508D">
        <w:rPr>
          <w:szCs w:val="28"/>
        </w:rPr>
        <w:t>о</w:t>
      </w:r>
      <w:r w:rsidR="00DB508D">
        <w:rPr>
          <w:szCs w:val="28"/>
        </w:rPr>
        <w:t>вых труб</w:t>
      </w:r>
      <w:r w:rsidR="00264C17" w:rsidRPr="0089275A">
        <w:rPr>
          <w:szCs w:val="28"/>
        </w:rPr>
        <w:t xml:space="preserve">» </w:t>
      </w:r>
      <w:r w:rsidRPr="0089275A">
        <w:rPr>
          <w:szCs w:val="28"/>
        </w:rPr>
        <w:t>в зависимости от численности газоснабжаемого населения.</w:t>
      </w:r>
    </w:p>
    <w:p w14:paraId="0CE336EF" w14:textId="66E2D620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Годовые расходы газа определены в соответствии с принятыми расч</w:t>
      </w:r>
      <w:r w:rsidR="00AB07BD">
        <w:rPr>
          <w:szCs w:val="28"/>
        </w:rPr>
        <w:t xml:space="preserve">етными показателями максимально </w:t>
      </w:r>
      <w:r w:rsidRPr="0089275A">
        <w:rPr>
          <w:szCs w:val="28"/>
        </w:rPr>
        <w:t>часовых расходов газа приборами и коэффициентами часового максимума.</w:t>
      </w:r>
    </w:p>
    <w:p w14:paraId="0CE336F0" w14:textId="77777777" w:rsidR="00722410" w:rsidRPr="0089275A" w:rsidRDefault="00722410" w:rsidP="00722410">
      <w:pPr>
        <w:pStyle w:val="S2"/>
        <w:ind w:firstLine="0"/>
        <w:rPr>
          <w:szCs w:val="28"/>
        </w:rPr>
      </w:pPr>
    </w:p>
    <w:p w14:paraId="0CE336F1" w14:textId="77777777" w:rsidR="00722410" w:rsidRPr="0089275A" w:rsidRDefault="00722410" w:rsidP="00722410">
      <w:pPr>
        <w:pStyle w:val="10"/>
        <w:keepNext w:val="0"/>
        <w:spacing w:before="0" w:after="0"/>
        <w:ind w:firstLine="0"/>
      </w:pPr>
      <w:bookmarkStart w:id="18" w:name="_Toc48816594"/>
      <w:r w:rsidRPr="0089275A">
        <w:t>3.5.6. Связь и информатика</w:t>
      </w:r>
      <w:bookmarkEnd w:id="18"/>
    </w:p>
    <w:p w14:paraId="0CE336F2" w14:textId="77777777" w:rsidR="00722410" w:rsidRPr="0089275A" w:rsidRDefault="00722410" w:rsidP="00722410">
      <w:pPr>
        <w:pStyle w:val="10"/>
        <w:keepNext w:val="0"/>
        <w:spacing w:before="0" w:after="0"/>
        <w:ind w:firstLine="0"/>
        <w:rPr>
          <w:i/>
        </w:rPr>
      </w:pPr>
    </w:p>
    <w:p w14:paraId="0CE336F3" w14:textId="77777777" w:rsidR="00722410" w:rsidRPr="0089275A" w:rsidRDefault="00722410" w:rsidP="00722410">
      <w:pPr>
        <w:ind w:firstLine="708"/>
        <w:rPr>
          <w:szCs w:val="28"/>
        </w:rPr>
      </w:pPr>
      <w:r w:rsidRPr="0089275A">
        <w:rPr>
          <w:szCs w:val="28"/>
        </w:rPr>
        <w:t>Емкость телефонной сети жилого сектора согласно нормам проектирования определена с учетом 100 % телефонизации квартир. Потребное количество тел</w:t>
      </w:r>
      <w:r w:rsidRPr="0089275A">
        <w:rPr>
          <w:szCs w:val="28"/>
        </w:rPr>
        <w:t>е</w:t>
      </w:r>
      <w:r w:rsidRPr="0089275A">
        <w:rPr>
          <w:szCs w:val="28"/>
        </w:rPr>
        <w:t>фонов (абонентов) определяется исходя из расчетной численности населения с применением коэффициента семейности (к</w:t>
      </w:r>
      <w:r w:rsidR="00321177" w:rsidRPr="0089275A">
        <w:rPr>
          <w:szCs w:val="28"/>
        </w:rPr>
        <w:t xml:space="preserve"> </w:t>
      </w:r>
      <w:r w:rsidRPr="0089275A">
        <w:rPr>
          <w:szCs w:val="28"/>
        </w:rPr>
        <w:t>=</w:t>
      </w:r>
      <w:r w:rsidR="00321177" w:rsidRPr="0089275A">
        <w:rPr>
          <w:szCs w:val="28"/>
        </w:rPr>
        <w:t xml:space="preserve"> </w:t>
      </w:r>
      <w:r w:rsidRPr="0089275A">
        <w:rPr>
          <w:szCs w:val="28"/>
        </w:rPr>
        <w:t>3,5) с учетом телефонов коллекти</w:t>
      </w:r>
      <w:r w:rsidRPr="0089275A">
        <w:rPr>
          <w:szCs w:val="28"/>
        </w:rPr>
        <w:t>в</w:t>
      </w:r>
      <w:r w:rsidRPr="0089275A">
        <w:rPr>
          <w:szCs w:val="28"/>
        </w:rPr>
        <w:t>ного пользования и административно-бытового назначения.</w:t>
      </w:r>
    </w:p>
    <w:p w14:paraId="0CE336F4" w14:textId="273D82A3" w:rsidR="00722410" w:rsidRPr="0089275A" w:rsidRDefault="00722410" w:rsidP="00722410">
      <w:pPr>
        <w:ind w:firstLine="708"/>
        <w:rPr>
          <w:szCs w:val="28"/>
        </w:rPr>
      </w:pPr>
      <w:r w:rsidRPr="0089275A">
        <w:rPr>
          <w:szCs w:val="28"/>
        </w:rPr>
        <w:t>Необходимое количество телефонных номеров – 16234.</w:t>
      </w:r>
    </w:p>
    <w:p w14:paraId="0CE336F5" w14:textId="6779FF65" w:rsidR="00722410" w:rsidRPr="0089275A" w:rsidRDefault="00722410" w:rsidP="00722410">
      <w:pPr>
        <w:ind w:firstLine="708"/>
        <w:rPr>
          <w:szCs w:val="28"/>
        </w:rPr>
      </w:pPr>
      <w:r w:rsidRPr="0089275A">
        <w:rPr>
          <w:szCs w:val="28"/>
        </w:rPr>
        <w:t xml:space="preserve">На проектируемых объектах административного, общественно-делового назначения и в гостиничных комплексах </w:t>
      </w:r>
      <w:r w:rsidR="00AB07BD">
        <w:rPr>
          <w:szCs w:val="28"/>
        </w:rPr>
        <w:t xml:space="preserve">необходимо </w:t>
      </w:r>
      <w:r w:rsidRPr="0089275A">
        <w:rPr>
          <w:szCs w:val="28"/>
        </w:rPr>
        <w:t>предусмотреть:</w:t>
      </w:r>
    </w:p>
    <w:p w14:paraId="0CE336F6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строительство ведомственных учрежденческих автоматических телефонных станций с выходом в город;</w:t>
      </w:r>
    </w:p>
    <w:p w14:paraId="0CE336F7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 xml:space="preserve">строительство системы пожарной и охранной сигнализации; </w:t>
      </w:r>
    </w:p>
    <w:p w14:paraId="0CE336F8" w14:textId="77777777" w:rsidR="00722410" w:rsidRPr="0089275A" w:rsidRDefault="00722410" w:rsidP="00722410">
      <w:pPr>
        <w:rPr>
          <w:szCs w:val="28"/>
        </w:rPr>
      </w:pPr>
      <w:r w:rsidRPr="0089275A">
        <w:rPr>
          <w:szCs w:val="28"/>
        </w:rPr>
        <w:t>автоматизированную систему управления и диспетчерского контроля.</w:t>
      </w:r>
    </w:p>
    <w:p w14:paraId="0CE336F9" w14:textId="77777777" w:rsidR="00722410" w:rsidRPr="0089275A" w:rsidRDefault="00722410" w:rsidP="00722410">
      <w:pPr>
        <w:ind w:firstLine="0"/>
        <w:rPr>
          <w:szCs w:val="28"/>
        </w:rPr>
      </w:pPr>
    </w:p>
    <w:p w14:paraId="0CE336FA" w14:textId="77777777" w:rsidR="00722410" w:rsidRPr="0089275A" w:rsidRDefault="00722410" w:rsidP="00722410">
      <w:pPr>
        <w:pStyle w:val="10"/>
        <w:keepNext w:val="0"/>
        <w:spacing w:before="0" w:after="0"/>
        <w:ind w:firstLine="0"/>
      </w:pPr>
      <w:bookmarkStart w:id="19" w:name="_Toc536782874"/>
      <w:r w:rsidRPr="0089275A">
        <w:t>4. Инженерная подготовка территории</w:t>
      </w:r>
      <w:bookmarkEnd w:id="19"/>
    </w:p>
    <w:p w14:paraId="0CE336FB" w14:textId="77777777" w:rsidR="00722410" w:rsidRPr="0089275A" w:rsidRDefault="00722410" w:rsidP="00722410">
      <w:pPr>
        <w:pStyle w:val="10"/>
        <w:keepNext w:val="0"/>
        <w:spacing w:before="0" w:after="0"/>
        <w:ind w:firstLine="0"/>
      </w:pPr>
    </w:p>
    <w:p w14:paraId="0CE336FC" w14:textId="77777777" w:rsidR="00722410" w:rsidRPr="0089275A" w:rsidRDefault="00722410" w:rsidP="00722410">
      <w:pPr>
        <w:pStyle w:val="10"/>
        <w:keepNext w:val="0"/>
        <w:spacing w:before="0" w:after="0"/>
        <w:ind w:firstLine="0"/>
      </w:pPr>
      <w:r w:rsidRPr="0089275A">
        <w:t>4.1. Вертикальная планировка</w:t>
      </w:r>
    </w:p>
    <w:bookmarkEnd w:id="13"/>
    <w:p w14:paraId="0CE336FD" w14:textId="77777777" w:rsidR="00722410" w:rsidRPr="0089275A" w:rsidRDefault="00722410" w:rsidP="00722410">
      <w:pPr>
        <w:spacing w:line="240" w:lineRule="atLeast"/>
        <w:ind w:firstLine="0"/>
        <w:rPr>
          <w:rFonts w:eastAsia="Calibri"/>
          <w:bCs/>
          <w:szCs w:val="28"/>
        </w:rPr>
      </w:pPr>
    </w:p>
    <w:p w14:paraId="0CE336FE" w14:textId="3F11E550" w:rsidR="00722410" w:rsidRPr="0089275A" w:rsidRDefault="00722410" w:rsidP="00321177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9275A">
        <w:rPr>
          <w:rFonts w:ascii="Times New Roman" w:hAnsi="Times New Roman"/>
          <w:bCs/>
          <w:sz w:val="28"/>
          <w:szCs w:val="28"/>
        </w:rPr>
        <w:t>Планируемая территория относится к Волочаевскому плато и Михайло</w:t>
      </w:r>
      <w:r w:rsidRPr="0089275A">
        <w:rPr>
          <w:rFonts w:ascii="Times New Roman" w:hAnsi="Times New Roman"/>
          <w:bCs/>
          <w:sz w:val="28"/>
          <w:szCs w:val="28"/>
        </w:rPr>
        <w:t>в</w:t>
      </w:r>
      <w:r w:rsidRPr="0089275A">
        <w:rPr>
          <w:rFonts w:ascii="Times New Roman" w:hAnsi="Times New Roman"/>
          <w:bCs/>
          <w:sz w:val="28"/>
          <w:szCs w:val="28"/>
        </w:rPr>
        <w:t>ской возвышенности. Общий перепад отметок в пределах планируемой террит</w:t>
      </w:r>
      <w:r w:rsidRPr="0089275A">
        <w:rPr>
          <w:rFonts w:ascii="Times New Roman" w:hAnsi="Times New Roman"/>
          <w:bCs/>
          <w:sz w:val="28"/>
          <w:szCs w:val="28"/>
        </w:rPr>
        <w:t>о</w:t>
      </w:r>
      <w:r w:rsidRPr="0089275A">
        <w:rPr>
          <w:rFonts w:ascii="Times New Roman" w:hAnsi="Times New Roman"/>
          <w:bCs/>
          <w:sz w:val="28"/>
          <w:szCs w:val="28"/>
        </w:rPr>
        <w:t xml:space="preserve">рии составляет 92,35 м (от 130,00 </w:t>
      </w:r>
      <w:r w:rsidR="00AB07BD">
        <w:rPr>
          <w:rFonts w:ascii="Times New Roman" w:hAnsi="Times New Roman"/>
          <w:bCs/>
          <w:sz w:val="28"/>
          <w:szCs w:val="28"/>
        </w:rPr>
        <w:t xml:space="preserve">м </w:t>
      </w:r>
      <w:r w:rsidRPr="0089275A">
        <w:rPr>
          <w:rFonts w:ascii="Times New Roman" w:hAnsi="Times New Roman"/>
          <w:bCs/>
          <w:sz w:val="28"/>
          <w:szCs w:val="28"/>
        </w:rPr>
        <w:t>до 222,35</w:t>
      </w:r>
      <w:r w:rsidR="00AB07BD">
        <w:rPr>
          <w:rFonts w:ascii="Times New Roman" w:hAnsi="Times New Roman"/>
          <w:bCs/>
          <w:sz w:val="28"/>
          <w:szCs w:val="28"/>
        </w:rPr>
        <w:t xml:space="preserve"> м</w:t>
      </w:r>
      <w:r w:rsidRPr="0089275A">
        <w:rPr>
          <w:rFonts w:ascii="Times New Roman" w:hAnsi="Times New Roman"/>
          <w:bCs/>
          <w:sz w:val="28"/>
          <w:szCs w:val="28"/>
        </w:rPr>
        <w:t xml:space="preserve"> в абсолютных отметках). Мес</w:t>
      </w:r>
      <w:r w:rsidRPr="0089275A">
        <w:rPr>
          <w:rFonts w:ascii="Times New Roman" w:hAnsi="Times New Roman"/>
          <w:bCs/>
          <w:sz w:val="28"/>
          <w:szCs w:val="28"/>
        </w:rPr>
        <w:t>т</w:t>
      </w:r>
      <w:r w:rsidRPr="0089275A">
        <w:rPr>
          <w:rFonts w:ascii="Times New Roman" w:hAnsi="Times New Roman"/>
          <w:bCs/>
          <w:sz w:val="28"/>
          <w:szCs w:val="28"/>
        </w:rPr>
        <w:t>ность имеет общий уклон в сторону реки Каменки. Рельеф местности волнистый, осложненный сетью логов и лощин</w:t>
      </w:r>
      <w:r w:rsidR="00D14AD6" w:rsidRPr="0089275A">
        <w:rPr>
          <w:rFonts w:ascii="Times New Roman" w:hAnsi="Times New Roman"/>
          <w:bCs/>
          <w:sz w:val="28"/>
          <w:szCs w:val="28"/>
        </w:rPr>
        <w:t>.</w:t>
      </w:r>
    </w:p>
    <w:p w14:paraId="0CE336FF" w14:textId="77777777" w:rsidR="00722410" w:rsidRPr="0089275A" w:rsidRDefault="00722410" w:rsidP="00321177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9275A">
        <w:rPr>
          <w:rFonts w:ascii="Times New Roman" w:hAnsi="Times New Roman"/>
          <w:bCs/>
          <w:sz w:val="28"/>
          <w:szCs w:val="28"/>
        </w:rPr>
        <w:t>Схема вертикальной планировки выполнена с максимальным уч</w:t>
      </w:r>
      <w:r w:rsidR="001F145B" w:rsidRPr="0089275A">
        <w:rPr>
          <w:rFonts w:ascii="Times New Roman" w:hAnsi="Times New Roman"/>
          <w:bCs/>
          <w:sz w:val="28"/>
          <w:szCs w:val="28"/>
        </w:rPr>
        <w:t>е</w:t>
      </w:r>
      <w:r w:rsidRPr="0089275A">
        <w:rPr>
          <w:rFonts w:ascii="Times New Roman" w:hAnsi="Times New Roman"/>
          <w:bCs/>
          <w:sz w:val="28"/>
          <w:szCs w:val="28"/>
        </w:rPr>
        <w:t>том рель</w:t>
      </w:r>
      <w:r w:rsidRPr="0089275A">
        <w:rPr>
          <w:rFonts w:ascii="Times New Roman" w:hAnsi="Times New Roman"/>
          <w:bCs/>
          <w:sz w:val="28"/>
          <w:szCs w:val="28"/>
        </w:rPr>
        <w:t>е</w:t>
      </w:r>
      <w:r w:rsidRPr="0089275A">
        <w:rPr>
          <w:rFonts w:ascii="Times New Roman" w:hAnsi="Times New Roman"/>
          <w:bCs/>
          <w:sz w:val="28"/>
          <w:szCs w:val="28"/>
        </w:rPr>
        <w:t>фа с целью минимизации работ по инженерной подготовке территорий.</w:t>
      </w:r>
    </w:p>
    <w:p w14:paraId="0CE33700" w14:textId="77777777" w:rsidR="00722410" w:rsidRPr="0089275A" w:rsidRDefault="00722410" w:rsidP="00321177">
      <w:pPr>
        <w:pStyle w:val="a9"/>
        <w:rPr>
          <w:bCs/>
        </w:rPr>
      </w:pPr>
      <w:r w:rsidRPr="0089275A">
        <w:t>В основу планового и высотного решения планируемой территории пол</w:t>
      </w:r>
      <w:r w:rsidRPr="0089275A">
        <w:t>о</w:t>
      </w:r>
      <w:r w:rsidRPr="0089275A">
        <w:t>жена сеть существующих улиц. Все существующие капитальные покрытия сохр</w:t>
      </w:r>
      <w:r w:rsidRPr="0089275A">
        <w:t>а</w:t>
      </w:r>
      <w:r w:rsidRPr="0089275A">
        <w:t xml:space="preserve">няются. </w:t>
      </w:r>
    </w:p>
    <w:p w14:paraId="0CE33701" w14:textId="13407870" w:rsidR="00722410" w:rsidRPr="0089275A" w:rsidRDefault="00722410" w:rsidP="00321177">
      <w:pPr>
        <w:pStyle w:val="a9"/>
        <w:rPr>
          <w:rFonts w:eastAsia="Calibri"/>
        </w:rPr>
      </w:pPr>
      <w:r w:rsidRPr="0089275A">
        <w:rPr>
          <w:rFonts w:eastAsia="Calibri"/>
        </w:rPr>
        <w:t>Проезжая часть улиц имеет как двускатный</w:t>
      </w:r>
      <w:r w:rsidR="00D14AD6" w:rsidRPr="0089275A">
        <w:rPr>
          <w:rFonts w:eastAsia="Calibri"/>
        </w:rPr>
        <w:t>,</w:t>
      </w:r>
      <w:r w:rsidRPr="0089275A">
        <w:rPr>
          <w:rFonts w:eastAsia="Calibri"/>
        </w:rPr>
        <w:t xml:space="preserve"> так и односкатный поперечный профиль в зависимости от класса улиц и принятой системы водоотвода, требу</w:t>
      </w:r>
      <w:r w:rsidRPr="0089275A">
        <w:rPr>
          <w:rFonts w:eastAsia="Calibri"/>
        </w:rPr>
        <w:t>ю</w:t>
      </w:r>
      <w:r w:rsidR="001E70EE">
        <w:rPr>
          <w:rFonts w:eastAsia="Calibri"/>
        </w:rPr>
        <w:t>ще</w:t>
      </w:r>
      <w:r w:rsidRPr="0089275A">
        <w:rPr>
          <w:rFonts w:eastAsia="Calibri"/>
        </w:rPr>
        <w:t>й уточнения на дальнейших стадиях проектирования.</w:t>
      </w:r>
    </w:p>
    <w:p w14:paraId="0CE33702" w14:textId="77777777" w:rsidR="00722410" w:rsidRPr="0089275A" w:rsidRDefault="00722410" w:rsidP="00321177">
      <w:pPr>
        <w:pStyle w:val="a9"/>
      </w:pPr>
      <w:r w:rsidRPr="0089275A">
        <w:t>Мероприятия по вертикальной планировке застроенных территорий и участков сформированной улично-дорожной сети осложнены наличием действ</w:t>
      </w:r>
      <w:r w:rsidRPr="0089275A">
        <w:t>у</w:t>
      </w:r>
      <w:r w:rsidRPr="0089275A">
        <w:t>ющих проезжих частей улиц, подземных инжен</w:t>
      </w:r>
      <w:r w:rsidR="00321177" w:rsidRPr="0089275A">
        <w:t>ерных коммуникаций, в том чи</w:t>
      </w:r>
      <w:r w:rsidR="00321177" w:rsidRPr="0089275A">
        <w:t>с</w:t>
      </w:r>
      <w:r w:rsidR="00321177" w:rsidRPr="0089275A">
        <w:t>ле </w:t>
      </w:r>
      <w:r w:rsidRPr="0089275A">
        <w:t>магистральных. Это относится к ул. Коминт</w:t>
      </w:r>
      <w:r w:rsidR="00A53A55" w:rsidRPr="0089275A">
        <w:t>ерна, ул. Бориса Богаткова, ул. </w:t>
      </w:r>
      <w:r w:rsidRPr="0089275A">
        <w:t xml:space="preserve">Волочаевской, ул. Технической, Гусинобродскому шоссе. В данных случаях мероприятия по изменению проектных отметок рельефа, предусмотренные для </w:t>
      </w:r>
      <w:r w:rsidRPr="0089275A">
        <w:lastRenderedPageBreak/>
        <w:t>улучшения поверхностного стока с территорий, выполняются в минимальном объеме. Такой же подход применяется и на других застроенных территориях с с</w:t>
      </w:r>
      <w:r w:rsidRPr="0089275A">
        <w:t>о</w:t>
      </w:r>
      <w:r w:rsidRPr="0089275A">
        <w:t>храняемыми объектами застройки.</w:t>
      </w:r>
    </w:p>
    <w:p w14:paraId="0CE33703" w14:textId="77777777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Вертикальная планировка в зоне новой застройки решена с небольшим пр</w:t>
      </w:r>
      <w:r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вышением кварталов над уличной сетью для обеспечения выпуска с их террит</w:t>
      </w:r>
      <w:r w:rsidRPr="0089275A">
        <w:rPr>
          <w:rFonts w:eastAsia="Calibri"/>
          <w:bCs/>
        </w:rPr>
        <w:t>о</w:t>
      </w:r>
      <w:r w:rsidRPr="0089275A">
        <w:rPr>
          <w:rFonts w:eastAsia="Calibri"/>
          <w:bCs/>
        </w:rPr>
        <w:t>рии поверхностных стоков на уличные проезды. Улицы запроектированы во вре</w:t>
      </w:r>
      <w:r w:rsidRPr="0089275A">
        <w:rPr>
          <w:rFonts w:eastAsia="Calibri"/>
          <w:bCs/>
        </w:rPr>
        <w:t>з</w:t>
      </w:r>
      <w:r w:rsidRPr="0089275A">
        <w:rPr>
          <w:rFonts w:eastAsia="Calibri"/>
          <w:bCs/>
        </w:rPr>
        <w:t>ке на 0,3</w:t>
      </w:r>
      <w:r w:rsidR="00C11383" w:rsidRPr="0089275A">
        <w:rPr>
          <w:rFonts w:eastAsia="Calibri"/>
          <w:bCs/>
        </w:rPr>
        <w:t xml:space="preserve"> – </w:t>
      </w:r>
      <w:r w:rsidRPr="0089275A">
        <w:rPr>
          <w:rFonts w:eastAsia="Calibri"/>
          <w:bCs/>
        </w:rPr>
        <w:t xml:space="preserve">0,5 м. Поверхность тротуаров, газонов и других элементов улиц, примыкающих к проезжей части, по возможности превышают по отношению к ней на </w:t>
      </w:r>
      <w:smartTag w:uri="urn:schemas-microsoft-com:office:smarttags" w:element="metricconverter">
        <w:smartTagPr>
          <w:attr w:name="ProductID" w:val="0,15 м"/>
        </w:smartTagPr>
        <w:r w:rsidRPr="0089275A">
          <w:rPr>
            <w:rFonts w:eastAsia="Calibri"/>
            <w:bCs/>
          </w:rPr>
          <w:t>0,15 м</w:t>
        </w:r>
      </w:smartTag>
      <w:r w:rsidRPr="0089275A">
        <w:rPr>
          <w:rFonts w:eastAsia="Calibri"/>
          <w:bCs/>
        </w:rPr>
        <w:t>. Принятая система водоотвода требу</w:t>
      </w:r>
      <w:r w:rsidR="00856120"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т уточнения на дальнейших стадиях проектирования.</w:t>
      </w:r>
    </w:p>
    <w:p w14:paraId="0CE33704" w14:textId="77777777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14:paraId="0CE33705" w14:textId="77777777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для проезжей части: минимальный – 10 %, максимальный – 30 %;</w:t>
      </w:r>
    </w:p>
    <w:p w14:paraId="0CE33706" w14:textId="77777777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для тротуара: минимальный – 5 %, максимальный – 20 %;</w:t>
      </w:r>
    </w:p>
    <w:p w14:paraId="0CE33707" w14:textId="77777777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 xml:space="preserve">для велодорожек: минимальный – 5 %, максимальный – 30 %. </w:t>
      </w:r>
    </w:p>
    <w:p w14:paraId="0CE33708" w14:textId="5479BFAC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непрерывного движения 0,04</w:t>
      </w:r>
      <w:r w:rsidR="00687203" w:rsidRPr="0089275A">
        <w:rPr>
          <w:rFonts w:eastAsia="Calibri"/>
          <w:bCs/>
        </w:rPr>
        <w:t>;</w:t>
      </w:r>
      <w:r w:rsidRPr="0089275A">
        <w:rPr>
          <w:rFonts w:eastAsia="Calibri"/>
          <w:bCs/>
        </w:rPr>
        <w:t xml:space="preserve"> для магистралей городского значения регулируем</w:t>
      </w:r>
      <w:r w:rsidRPr="0089275A">
        <w:rPr>
          <w:rFonts w:eastAsia="Calibri"/>
          <w:bCs/>
        </w:rPr>
        <w:t>о</w:t>
      </w:r>
      <w:r w:rsidRPr="0089275A">
        <w:rPr>
          <w:rFonts w:eastAsia="Calibri"/>
          <w:bCs/>
        </w:rPr>
        <w:t xml:space="preserve">го движения </w:t>
      </w:r>
      <w:r w:rsidR="00E468FE" w:rsidRPr="0089275A">
        <w:rPr>
          <w:rFonts w:eastAsia="Calibri"/>
          <w:bCs/>
        </w:rPr>
        <w:t xml:space="preserve">– </w:t>
      </w:r>
      <w:r w:rsidRPr="0089275A">
        <w:rPr>
          <w:rFonts w:eastAsia="Calibri"/>
          <w:bCs/>
        </w:rPr>
        <w:t>0,05</w:t>
      </w:r>
      <w:r w:rsidR="00687203" w:rsidRPr="0089275A">
        <w:rPr>
          <w:rFonts w:eastAsia="Calibri"/>
          <w:bCs/>
        </w:rPr>
        <w:t>;</w:t>
      </w:r>
      <w:r w:rsidRPr="0089275A">
        <w:rPr>
          <w:rFonts w:eastAsia="Calibri"/>
          <w:bCs/>
        </w:rPr>
        <w:t xml:space="preserve"> для транспортно-пешеходных магистралей районного знач</w:t>
      </w:r>
      <w:r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 xml:space="preserve">ния </w:t>
      </w:r>
      <w:r w:rsidR="00E468FE" w:rsidRPr="0089275A">
        <w:rPr>
          <w:rFonts w:eastAsia="Calibri"/>
          <w:bCs/>
        </w:rPr>
        <w:t xml:space="preserve">– </w:t>
      </w:r>
      <w:r w:rsidRPr="0089275A">
        <w:rPr>
          <w:rFonts w:eastAsia="Calibri"/>
          <w:bCs/>
        </w:rPr>
        <w:t>0,06</w:t>
      </w:r>
      <w:r w:rsidR="00D94B34" w:rsidRPr="0089275A">
        <w:rPr>
          <w:rFonts w:eastAsia="Calibri"/>
          <w:bCs/>
        </w:rPr>
        <w:t>;</w:t>
      </w:r>
      <w:r w:rsidRPr="0089275A">
        <w:rPr>
          <w:rFonts w:eastAsia="Calibri"/>
          <w:bCs/>
        </w:rPr>
        <w:t xml:space="preserve"> на проездах местного значения – до 0,08</w:t>
      </w:r>
      <w:r w:rsidR="00D94B34" w:rsidRPr="0089275A">
        <w:rPr>
          <w:rFonts w:eastAsia="Calibri"/>
          <w:bCs/>
        </w:rPr>
        <w:t>;</w:t>
      </w:r>
      <w:r w:rsidRPr="0089275A">
        <w:rPr>
          <w:rFonts w:eastAsia="Calibri"/>
          <w:bCs/>
        </w:rPr>
        <w:t xml:space="preserve"> минимальные уклоны – 0,004.</w:t>
      </w:r>
    </w:p>
    <w:p w14:paraId="0CE33709" w14:textId="6355BCCF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В связи с прокладкой магистралей на территориях уже сложившейся з</w:t>
      </w:r>
      <w:r w:rsidRPr="0089275A">
        <w:rPr>
          <w:rFonts w:eastAsia="Calibri"/>
          <w:bCs/>
        </w:rPr>
        <w:t>а</w:t>
      </w:r>
      <w:r w:rsidR="00E468FE" w:rsidRPr="0089275A">
        <w:rPr>
          <w:rFonts w:eastAsia="Calibri"/>
          <w:bCs/>
        </w:rPr>
        <w:t>стройки</w:t>
      </w:r>
      <w:r w:rsidRPr="0089275A">
        <w:rPr>
          <w:rFonts w:eastAsia="Calibri"/>
          <w:bCs/>
        </w:rPr>
        <w:t xml:space="preserve"> не везде получилось учесть вышепривед</w:t>
      </w:r>
      <w:r w:rsidR="001F145B"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нные уклоны. Так, например, на участке ул. Волочаевской между ул. Есенина и ул. Технической максимальные продольные уклоны превышают предельно допустимые продольные уклоны для общегородской магистрали регулируемого движения. Это произошло из-за того, что вдоль ул. Волочаевской уже сформирована застройка, а также существуют действующие трамвайные пути, привяза</w:t>
      </w:r>
      <w:r w:rsidR="00321177" w:rsidRPr="0089275A">
        <w:rPr>
          <w:rFonts w:eastAsia="Calibri"/>
          <w:bCs/>
        </w:rPr>
        <w:t>нные в высотном отношении к ул.</w:t>
      </w:r>
      <w:r w:rsidR="00E468FE" w:rsidRPr="0089275A">
        <w:rPr>
          <w:rFonts w:eastAsia="Calibri"/>
          <w:bCs/>
        </w:rPr>
        <w:t xml:space="preserve"> </w:t>
      </w:r>
      <w:r w:rsidRPr="0089275A">
        <w:rPr>
          <w:rFonts w:eastAsia="Calibri"/>
          <w:bCs/>
        </w:rPr>
        <w:t>Вол</w:t>
      </w:r>
      <w:r w:rsidRPr="0089275A">
        <w:rPr>
          <w:rFonts w:eastAsia="Calibri"/>
          <w:bCs/>
        </w:rPr>
        <w:t>о</w:t>
      </w:r>
      <w:r w:rsidRPr="0089275A">
        <w:rPr>
          <w:rFonts w:eastAsia="Calibri"/>
          <w:bCs/>
        </w:rPr>
        <w:t xml:space="preserve">чаевской. Аналогичная ситуация также </w:t>
      </w:r>
      <w:r w:rsidR="0098161A">
        <w:rPr>
          <w:rFonts w:eastAsia="Calibri"/>
          <w:bCs/>
        </w:rPr>
        <w:t xml:space="preserve">наблюдается </w:t>
      </w:r>
      <w:r w:rsidRPr="0089275A">
        <w:rPr>
          <w:rFonts w:eastAsia="Calibri"/>
          <w:bCs/>
        </w:rPr>
        <w:t>на участке ул. Технической между ул. Высотной и ул. Альпийской. В таких ситуациях на данных участках р</w:t>
      </w:r>
      <w:r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комендуется уменьшать максимальную расч</w:t>
      </w:r>
      <w:r w:rsidR="001F145B"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тную скорость движения, пред</w:t>
      </w:r>
      <w:r w:rsidRPr="0089275A">
        <w:rPr>
          <w:rFonts w:eastAsia="Calibri"/>
          <w:bCs/>
        </w:rPr>
        <w:t>у</w:t>
      </w:r>
      <w:r w:rsidRPr="0089275A">
        <w:rPr>
          <w:rFonts w:eastAsia="Calibri"/>
          <w:bCs/>
        </w:rPr>
        <w:t xml:space="preserve">смотренную для того или иного типа магистральной улицы. </w:t>
      </w:r>
    </w:p>
    <w:p w14:paraId="0CE3370A" w14:textId="1681DE66" w:rsidR="00722410" w:rsidRPr="0089275A" w:rsidRDefault="00722410" w:rsidP="00321177">
      <w:pPr>
        <w:pStyle w:val="a9"/>
        <w:rPr>
          <w:rFonts w:eastAsia="Calibri"/>
          <w:bCs/>
        </w:rPr>
      </w:pPr>
      <w:r w:rsidRPr="0089275A">
        <w:rPr>
          <w:rFonts w:eastAsia="Calibri"/>
          <w:bCs/>
        </w:rPr>
        <w:t>Минимальный допустимый уклон для лотков проезжей части при асфальт</w:t>
      </w:r>
      <w:r w:rsidRPr="0089275A">
        <w:rPr>
          <w:rFonts w:eastAsia="Calibri"/>
          <w:bCs/>
        </w:rPr>
        <w:t>о</w:t>
      </w:r>
      <w:r w:rsidRPr="0089275A">
        <w:rPr>
          <w:rFonts w:eastAsia="Calibri"/>
          <w:bCs/>
        </w:rPr>
        <w:t>бетонном покрытии, а также для водоотводных канав и кюветов</w:t>
      </w:r>
      <w:r w:rsidR="00D94B34" w:rsidRPr="0089275A">
        <w:rPr>
          <w:rFonts w:eastAsia="Calibri"/>
          <w:bCs/>
        </w:rPr>
        <w:t>,</w:t>
      </w:r>
      <w:r w:rsidR="00A40FDB" w:rsidRPr="0089275A">
        <w:rPr>
          <w:rFonts w:eastAsia="Calibri"/>
          <w:bCs/>
        </w:rPr>
        <w:t xml:space="preserve"> составляет 0,3 </w:t>
      </w:r>
      <w:r w:rsidRPr="0089275A">
        <w:rPr>
          <w:rFonts w:eastAsia="Calibri"/>
          <w:bCs/>
        </w:rPr>
        <w:t>%. На участках дорог с нулевым продольным уклоном или продольным укл</w:t>
      </w:r>
      <w:r w:rsidRPr="0089275A">
        <w:rPr>
          <w:rFonts w:eastAsia="Calibri"/>
          <w:bCs/>
        </w:rPr>
        <w:t>о</w:t>
      </w:r>
      <w:r w:rsidRPr="0089275A">
        <w:rPr>
          <w:rFonts w:eastAsia="Calibri"/>
          <w:bCs/>
        </w:rPr>
        <w:t>ном менее 0,4</w:t>
      </w:r>
      <w:r w:rsidR="00856120" w:rsidRPr="0089275A">
        <w:rPr>
          <w:rFonts w:eastAsia="Calibri"/>
          <w:bCs/>
        </w:rPr>
        <w:t xml:space="preserve"> </w:t>
      </w:r>
      <w:r w:rsidRPr="0089275A">
        <w:rPr>
          <w:rFonts w:eastAsia="Calibri"/>
          <w:bCs/>
        </w:rPr>
        <w:t>% поперечный уклон составляет 2 %, а продольный зада</w:t>
      </w:r>
      <w:r w:rsidR="001F145B" w:rsidRPr="0089275A">
        <w:rPr>
          <w:rFonts w:eastAsia="Calibri"/>
          <w:bCs/>
        </w:rPr>
        <w:t>е</w:t>
      </w:r>
      <w:r w:rsidRPr="0089275A">
        <w:rPr>
          <w:rFonts w:eastAsia="Calibri"/>
          <w:bCs/>
        </w:rPr>
        <w:t>тся по дну водоотводного лотка либо в трубе закрытой ливневой сети. Сама дорога в этом случае решается пилообразным продольным профилем. Такое решение позволяет ускорить отвод поверхностного стока и является профилактическим мероприят</w:t>
      </w:r>
      <w:r w:rsidRPr="0089275A">
        <w:rPr>
          <w:rFonts w:eastAsia="Calibri"/>
          <w:bCs/>
        </w:rPr>
        <w:t>и</w:t>
      </w:r>
      <w:r w:rsidRPr="0089275A">
        <w:rPr>
          <w:rFonts w:eastAsia="Calibri"/>
          <w:bCs/>
        </w:rPr>
        <w:t>ем по защите территории от подтопления.</w:t>
      </w:r>
    </w:p>
    <w:p w14:paraId="0CE3370B" w14:textId="77777777" w:rsidR="00722410" w:rsidRPr="0089275A" w:rsidRDefault="00722410" w:rsidP="00321177">
      <w:pPr>
        <w:pStyle w:val="a9"/>
        <w:ind w:firstLine="708"/>
        <w:rPr>
          <w:b/>
          <w:bCs/>
        </w:rPr>
      </w:pPr>
      <w:r w:rsidRPr="0089275A">
        <w:t>Часть существующей застройки территории находится в зоне затопления паводками 1 % обеспеченности реки Каменк</w:t>
      </w:r>
      <w:r w:rsidRPr="0089275A">
        <w:rPr>
          <w:bCs/>
        </w:rPr>
        <w:t>и</w:t>
      </w:r>
      <w:r w:rsidRPr="0089275A">
        <w:t>. Проектом планировки предусма</w:t>
      </w:r>
      <w:r w:rsidRPr="0089275A">
        <w:t>т</w:t>
      </w:r>
      <w:r w:rsidRPr="0089275A">
        <w:t>ривается защита жилой застройки от 1 % паводка за сч</w:t>
      </w:r>
      <w:r w:rsidR="001F145B" w:rsidRPr="0089275A">
        <w:t>е</w:t>
      </w:r>
      <w:r w:rsidRPr="0089275A">
        <w:t xml:space="preserve">т строительства дамбы и дорог до незатопляемых отметок. </w:t>
      </w:r>
    </w:p>
    <w:p w14:paraId="0CE3370C" w14:textId="77777777" w:rsidR="00722410" w:rsidRPr="0089275A" w:rsidRDefault="00722410" w:rsidP="00321177">
      <w:pPr>
        <w:pStyle w:val="a9"/>
        <w:ind w:firstLine="708"/>
      </w:pPr>
      <w:r w:rsidRPr="0089275A">
        <w:t>Вертикальная планировка решена с общим уклоном на северо-запад в ст</w:t>
      </w:r>
      <w:r w:rsidRPr="0089275A">
        <w:t>о</w:t>
      </w:r>
      <w:r w:rsidRPr="0089275A">
        <w:t>рону реки Каменки.</w:t>
      </w:r>
    </w:p>
    <w:p w14:paraId="0CE3370E" w14:textId="77777777" w:rsidR="00722410" w:rsidRPr="0089275A" w:rsidRDefault="00722410" w:rsidP="00722410">
      <w:pPr>
        <w:ind w:firstLine="0"/>
        <w:jc w:val="center"/>
        <w:rPr>
          <w:szCs w:val="28"/>
        </w:rPr>
      </w:pPr>
      <w:bookmarkStart w:id="20" w:name="_Toc44073417"/>
      <w:r w:rsidRPr="0089275A">
        <w:rPr>
          <w:b/>
          <w:szCs w:val="28"/>
        </w:rPr>
        <w:lastRenderedPageBreak/>
        <w:t xml:space="preserve">4.2. </w:t>
      </w:r>
      <w:bookmarkEnd w:id="20"/>
      <w:r w:rsidRPr="0089275A">
        <w:rPr>
          <w:b/>
          <w:szCs w:val="28"/>
        </w:rPr>
        <w:t>Водостоки</w:t>
      </w:r>
    </w:p>
    <w:p w14:paraId="0CE3370F" w14:textId="77777777" w:rsidR="00722410" w:rsidRPr="0089275A" w:rsidRDefault="00722410" w:rsidP="00722410">
      <w:pPr>
        <w:rPr>
          <w:szCs w:val="28"/>
        </w:rPr>
      </w:pPr>
    </w:p>
    <w:p w14:paraId="0CE33710" w14:textId="77777777" w:rsidR="00722410" w:rsidRPr="0089275A" w:rsidRDefault="00722410" w:rsidP="00722410">
      <w:pPr>
        <w:pStyle w:val="a9"/>
        <w:rPr>
          <w:bCs/>
        </w:rPr>
      </w:pPr>
      <w:bookmarkStart w:id="21" w:name="_Toc44073418"/>
      <w:r w:rsidRPr="0089275A">
        <w:rPr>
          <w:bCs/>
        </w:rPr>
        <w:t>В проекте</w:t>
      </w:r>
      <w:r w:rsidR="009B2067">
        <w:rPr>
          <w:bCs/>
        </w:rPr>
        <w:t xml:space="preserve"> планировки</w:t>
      </w:r>
      <w:r w:rsidRPr="0089275A">
        <w:rPr>
          <w:bCs/>
        </w:rPr>
        <w:t xml:space="preserve"> намечена схема водосточной сети и очистки повер</w:t>
      </w:r>
      <w:r w:rsidRPr="0089275A">
        <w:rPr>
          <w:bCs/>
        </w:rPr>
        <w:t>х</w:t>
      </w:r>
      <w:r w:rsidRPr="0089275A">
        <w:rPr>
          <w:bCs/>
        </w:rPr>
        <w:t xml:space="preserve">ностного стока планируемой территории. </w:t>
      </w:r>
    </w:p>
    <w:p w14:paraId="0CE33711" w14:textId="77777777" w:rsidR="00722410" w:rsidRPr="0089275A" w:rsidRDefault="00722410" w:rsidP="00722410">
      <w:pPr>
        <w:pStyle w:val="a9"/>
        <w:rPr>
          <w:bCs/>
        </w:rPr>
      </w:pPr>
      <w:r w:rsidRPr="0089275A">
        <w:rPr>
          <w:bCs/>
        </w:rPr>
        <w:t>С целью предотвращения повышения уровня грунтовых вод и улучшени</w:t>
      </w:r>
      <w:r w:rsidR="00E468FE" w:rsidRPr="0089275A">
        <w:rPr>
          <w:bCs/>
        </w:rPr>
        <w:t>я</w:t>
      </w:r>
      <w:r w:rsidRPr="0089275A">
        <w:rPr>
          <w:bCs/>
        </w:rPr>
        <w:t xml:space="preserve"> экологической ситуации на планируемой территории предусматривается устро</w:t>
      </w:r>
      <w:r w:rsidRPr="0089275A">
        <w:rPr>
          <w:bCs/>
        </w:rPr>
        <w:t>й</w:t>
      </w:r>
      <w:r w:rsidRPr="0089275A">
        <w:rPr>
          <w:bCs/>
        </w:rPr>
        <w:t>ство закрытой ливневой сети.</w:t>
      </w:r>
    </w:p>
    <w:p w14:paraId="0CE33712" w14:textId="77777777" w:rsidR="00722410" w:rsidRPr="0089275A" w:rsidRDefault="00722410" w:rsidP="00722410">
      <w:pPr>
        <w:pStyle w:val="a9"/>
        <w:rPr>
          <w:bCs/>
        </w:rPr>
      </w:pPr>
      <w:r w:rsidRPr="0089275A">
        <w:rPr>
          <w:bCs/>
        </w:rPr>
        <w:t>Запроектированная система водостоков проложена по проектируемым м</w:t>
      </w:r>
      <w:r w:rsidRPr="0089275A">
        <w:rPr>
          <w:bCs/>
        </w:rPr>
        <w:t>а</w:t>
      </w:r>
      <w:r w:rsidRPr="0089275A">
        <w:rPr>
          <w:bCs/>
        </w:rPr>
        <w:t>гистральным улицам в направлении максимальных уклонов рельефа. Система ливневой канализации включает в себя открытые существующие и проектные в</w:t>
      </w:r>
      <w:r w:rsidRPr="0089275A">
        <w:rPr>
          <w:bCs/>
        </w:rPr>
        <w:t>о</w:t>
      </w:r>
      <w:r w:rsidRPr="0089275A">
        <w:rPr>
          <w:bCs/>
        </w:rPr>
        <w:t>доотводные лотки и канавы, самотечные проектные и существующие трубопр</w:t>
      </w:r>
      <w:r w:rsidRPr="0089275A">
        <w:rPr>
          <w:bCs/>
        </w:rPr>
        <w:t>о</w:t>
      </w:r>
      <w:r w:rsidRPr="0089275A">
        <w:rPr>
          <w:bCs/>
        </w:rPr>
        <w:t xml:space="preserve">воды закрытой ливневой сети, проектные очистные сооружения закрытого типа для очистки поверхностных стоков. </w:t>
      </w:r>
    </w:p>
    <w:p w14:paraId="0CE33713" w14:textId="77777777" w:rsidR="00722410" w:rsidRPr="0089275A" w:rsidRDefault="00722410" w:rsidP="00722410">
      <w:pPr>
        <w:pStyle w:val="a9"/>
      </w:pPr>
      <w:r w:rsidRPr="0089275A">
        <w:t>Открытые водостоки представляют собой придорожные водоотводные ло</w:t>
      </w:r>
      <w:r w:rsidRPr="0089275A">
        <w:t>т</w:t>
      </w:r>
      <w:r w:rsidRPr="0089275A">
        <w:t>ки и канавы, расположенные по краям проезжей части, которые собирают п</w:t>
      </w:r>
      <w:r w:rsidRPr="0089275A">
        <w:t>о</w:t>
      </w:r>
      <w:r w:rsidRPr="0089275A">
        <w:t>верхностный сток территории и отводят его в дождепри</w:t>
      </w:r>
      <w:r w:rsidR="001F145B" w:rsidRPr="0089275A">
        <w:t>е</w:t>
      </w:r>
      <w:r w:rsidRPr="0089275A">
        <w:t xml:space="preserve">мные колодцы закрытой водосточной ливневой сети. </w:t>
      </w:r>
    </w:p>
    <w:p w14:paraId="0CE33714" w14:textId="77777777" w:rsidR="00722410" w:rsidRPr="0089275A" w:rsidRDefault="00722410" w:rsidP="00722410">
      <w:pPr>
        <w:pStyle w:val="a9"/>
        <w:rPr>
          <w:bCs/>
        </w:rPr>
      </w:pPr>
      <w:r w:rsidRPr="0089275A">
        <w:rPr>
          <w:bCs/>
        </w:rPr>
        <w:t xml:space="preserve">Закрытые водостоки предусмотрены из железобетонных труб. </w:t>
      </w:r>
    </w:p>
    <w:p w14:paraId="0CE33715" w14:textId="77777777" w:rsidR="00722410" w:rsidRPr="0089275A" w:rsidRDefault="00722410" w:rsidP="00722410">
      <w:pPr>
        <w:pStyle w:val="a9"/>
        <w:rPr>
          <w:bCs/>
        </w:rPr>
      </w:pPr>
      <w:r w:rsidRPr="0089275A">
        <w:rPr>
          <w:bCs/>
        </w:rPr>
        <w:t>Сброс ливневого стока в водо</w:t>
      </w:r>
      <w:r w:rsidR="001F145B" w:rsidRPr="0089275A">
        <w:rPr>
          <w:bCs/>
        </w:rPr>
        <w:t>е</w:t>
      </w:r>
      <w:r w:rsidRPr="0089275A">
        <w:rPr>
          <w:bCs/>
        </w:rPr>
        <w:t>мы производится с помощью рассеивающих выпусков, длина которых принимается по расч</w:t>
      </w:r>
      <w:r w:rsidR="001F145B" w:rsidRPr="0089275A">
        <w:rPr>
          <w:bCs/>
        </w:rPr>
        <w:t>е</w:t>
      </w:r>
      <w:r w:rsidRPr="0089275A">
        <w:rPr>
          <w:bCs/>
        </w:rPr>
        <w:t>ту на дальнейших стадиях прое</w:t>
      </w:r>
      <w:r w:rsidRPr="0089275A">
        <w:rPr>
          <w:bCs/>
        </w:rPr>
        <w:t>к</w:t>
      </w:r>
      <w:r w:rsidRPr="0089275A">
        <w:rPr>
          <w:bCs/>
        </w:rPr>
        <w:t>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1F145B" w:rsidRPr="0089275A">
        <w:rPr>
          <w:bCs/>
        </w:rPr>
        <w:t>е</w:t>
      </w:r>
      <w:r w:rsidRPr="0089275A">
        <w:rPr>
          <w:bCs/>
        </w:rPr>
        <w:t>ма.</w:t>
      </w:r>
    </w:p>
    <w:p w14:paraId="0CE33716" w14:textId="77777777" w:rsidR="00722410" w:rsidRPr="0089275A" w:rsidRDefault="00722410" w:rsidP="00722410">
      <w:pPr>
        <w:pStyle w:val="a9"/>
      </w:pPr>
      <w:r w:rsidRPr="0089275A">
        <w:t>Предусмотрен отвод поверхностного стока на очистные сооружения ливн</w:t>
      </w:r>
      <w:r w:rsidRPr="0089275A">
        <w:t>е</w:t>
      </w:r>
      <w:r w:rsidRPr="0089275A">
        <w:t>вой сети закрытого типа</w:t>
      </w:r>
      <w:r w:rsidR="00C11383" w:rsidRPr="0089275A">
        <w:t xml:space="preserve">, </w:t>
      </w:r>
      <w:r w:rsidRPr="0089275A">
        <w:rPr>
          <w:bCs/>
        </w:rPr>
        <w:t>расположенные за границами планируемой территории в пойме реки Каменки.</w:t>
      </w:r>
      <w:r w:rsidRPr="0089275A">
        <w:t xml:space="preserve"> Размеры и местоположение </w:t>
      </w:r>
      <w:r w:rsidR="00C11383" w:rsidRPr="0089275A">
        <w:t>ливневой сети закрытого типа</w:t>
      </w:r>
      <w:r w:rsidRPr="0089275A">
        <w:t xml:space="preserve"> следует уточнить на рабочей стадии проектирования.</w:t>
      </w:r>
    </w:p>
    <w:p w14:paraId="0CE33717" w14:textId="77777777" w:rsidR="00722410" w:rsidRPr="005668BC" w:rsidRDefault="00722410" w:rsidP="00722410">
      <w:pPr>
        <w:ind w:firstLine="0"/>
        <w:rPr>
          <w:b/>
          <w:szCs w:val="28"/>
        </w:rPr>
      </w:pPr>
    </w:p>
    <w:p w14:paraId="0CE33718" w14:textId="77777777" w:rsidR="00722410" w:rsidRPr="005668BC" w:rsidRDefault="00722410" w:rsidP="00722410">
      <w:pPr>
        <w:pStyle w:val="10"/>
        <w:keepNext w:val="0"/>
        <w:spacing w:before="0" w:after="0"/>
        <w:ind w:firstLine="0"/>
      </w:pPr>
      <w:bookmarkStart w:id="22" w:name="_Toc536782877"/>
      <w:bookmarkEnd w:id="21"/>
      <w:r w:rsidRPr="005668BC">
        <w:t>5. Основные технико-экономические показатели проекта</w:t>
      </w:r>
      <w:bookmarkEnd w:id="22"/>
      <w:r w:rsidRPr="005668BC">
        <w:t xml:space="preserve"> </w:t>
      </w:r>
    </w:p>
    <w:p w14:paraId="0CE33719" w14:textId="77777777" w:rsidR="00722410" w:rsidRPr="005668BC" w:rsidRDefault="00722410" w:rsidP="00722410">
      <w:pPr>
        <w:pStyle w:val="10"/>
        <w:keepNext w:val="0"/>
        <w:spacing w:before="0" w:after="0"/>
        <w:ind w:firstLine="0"/>
      </w:pPr>
      <w:bookmarkStart w:id="23" w:name="_Toc536782878"/>
      <w:r w:rsidRPr="005668BC">
        <w:t>планировки территории</w:t>
      </w:r>
      <w:bookmarkEnd w:id="23"/>
    </w:p>
    <w:p w14:paraId="0CE3371A" w14:textId="77777777" w:rsidR="00722410" w:rsidRPr="005668BC" w:rsidRDefault="00722410" w:rsidP="00722410">
      <w:pPr>
        <w:jc w:val="right"/>
        <w:rPr>
          <w:sz w:val="27"/>
          <w:szCs w:val="27"/>
        </w:rPr>
      </w:pPr>
    </w:p>
    <w:p w14:paraId="0CE3371B" w14:textId="77777777" w:rsidR="00722410" w:rsidRPr="005668BC" w:rsidRDefault="00722410" w:rsidP="00722410">
      <w:pPr>
        <w:spacing w:line="240" w:lineRule="atLeast"/>
        <w:rPr>
          <w:szCs w:val="28"/>
        </w:rPr>
      </w:pPr>
      <w:r w:rsidRPr="005668BC">
        <w:rPr>
          <w:szCs w:val="28"/>
        </w:rPr>
        <w:t>Основные технико-экономические показатели развития планируемой терр</w:t>
      </w:r>
      <w:r w:rsidRPr="005668BC">
        <w:rPr>
          <w:szCs w:val="28"/>
        </w:rPr>
        <w:t>и</w:t>
      </w:r>
      <w:r w:rsidRPr="005668BC">
        <w:rPr>
          <w:szCs w:val="28"/>
        </w:rPr>
        <w:t>тории представлены в таблице.</w:t>
      </w:r>
    </w:p>
    <w:p w14:paraId="0CE3371C" w14:textId="77777777" w:rsidR="00E468FE" w:rsidRPr="005668BC" w:rsidRDefault="00E468FE" w:rsidP="00722410">
      <w:pPr>
        <w:spacing w:line="240" w:lineRule="atLeast"/>
        <w:jc w:val="right"/>
        <w:rPr>
          <w:sz w:val="24"/>
          <w:szCs w:val="28"/>
        </w:rPr>
      </w:pPr>
    </w:p>
    <w:p w14:paraId="0CE3371D" w14:textId="77777777" w:rsidR="00722410" w:rsidRPr="005668BC" w:rsidRDefault="00722410" w:rsidP="00722410">
      <w:pPr>
        <w:spacing w:line="240" w:lineRule="atLeast"/>
        <w:jc w:val="right"/>
        <w:rPr>
          <w:szCs w:val="28"/>
        </w:rPr>
      </w:pPr>
      <w:r w:rsidRPr="005668BC">
        <w:rPr>
          <w:szCs w:val="28"/>
        </w:rPr>
        <w:t>Таблица</w:t>
      </w:r>
    </w:p>
    <w:p w14:paraId="0CE3371E" w14:textId="77777777" w:rsidR="00722410" w:rsidRPr="005668BC" w:rsidRDefault="00722410" w:rsidP="00722410">
      <w:pPr>
        <w:spacing w:line="240" w:lineRule="atLeast"/>
        <w:ind w:firstLine="0"/>
        <w:jc w:val="center"/>
        <w:rPr>
          <w:sz w:val="24"/>
          <w:szCs w:val="28"/>
        </w:rPr>
      </w:pPr>
    </w:p>
    <w:p w14:paraId="0CE3371F" w14:textId="77777777" w:rsidR="00BB4A2C" w:rsidRPr="005668BC" w:rsidRDefault="00722410" w:rsidP="00722410">
      <w:pPr>
        <w:spacing w:line="240" w:lineRule="atLeast"/>
        <w:ind w:firstLine="0"/>
        <w:jc w:val="center"/>
        <w:rPr>
          <w:szCs w:val="28"/>
        </w:rPr>
      </w:pPr>
      <w:r w:rsidRPr="005668BC">
        <w:rPr>
          <w:szCs w:val="28"/>
        </w:rPr>
        <w:t xml:space="preserve">Основные технико-экономические показатели развития </w:t>
      </w:r>
    </w:p>
    <w:p w14:paraId="0CE33720" w14:textId="77777777" w:rsidR="00722410" w:rsidRPr="005668BC" w:rsidRDefault="00722410" w:rsidP="00722410">
      <w:pPr>
        <w:spacing w:line="240" w:lineRule="atLeast"/>
        <w:ind w:firstLine="0"/>
        <w:jc w:val="center"/>
        <w:rPr>
          <w:szCs w:val="28"/>
        </w:rPr>
      </w:pPr>
      <w:r w:rsidRPr="005668BC">
        <w:rPr>
          <w:szCs w:val="28"/>
        </w:rPr>
        <w:t>планируемой территории</w:t>
      </w:r>
    </w:p>
    <w:p w14:paraId="0CE33721" w14:textId="77777777" w:rsidR="00722410" w:rsidRPr="005668BC" w:rsidRDefault="00722410" w:rsidP="00722410">
      <w:pPr>
        <w:spacing w:line="240" w:lineRule="atLeast"/>
        <w:jc w:val="center"/>
        <w:rPr>
          <w:sz w:val="24"/>
          <w:szCs w:val="28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891"/>
        <w:gridCol w:w="1544"/>
        <w:gridCol w:w="1494"/>
        <w:gridCol w:w="1000"/>
      </w:tblGrid>
      <w:tr w:rsidR="00722410" w:rsidRPr="005668BC" w14:paraId="0CE3372D" w14:textId="77777777" w:rsidTr="00BB4A2C">
        <w:trPr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2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№</w:t>
            </w:r>
          </w:p>
          <w:p w14:paraId="0CE33723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п/п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24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25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Единицы измерения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27" w14:textId="078BAF2A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Сущест</w:t>
            </w:r>
            <w:r w:rsidR="002759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вующее</w:t>
            </w:r>
          </w:p>
          <w:p w14:paraId="0CE33728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использо-</w:t>
            </w:r>
          </w:p>
          <w:p w14:paraId="0CE33729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вание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2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Итого до</w:t>
            </w:r>
          </w:p>
          <w:p w14:paraId="0CE3372B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2030</w:t>
            </w:r>
          </w:p>
          <w:p w14:paraId="0CE3372C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года</w:t>
            </w:r>
          </w:p>
        </w:tc>
      </w:tr>
    </w:tbl>
    <w:p w14:paraId="0CE3372E" w14:textId="77777777" w:rsidR="00722410" w:rsidRPr="005668BC" w:rsidRDefault="00722410" w:rsidP="00722410">
      <w:pPr>
        <w:rPr>
          <w:sz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890"/>
        <w:gridCol w:w="1544"/>
        <w:gridCol w:w="1494"/>
        <w:gridCol w:w="1002"/>
      </w:tblGrid>
      <w:tr w:rsidR="00722410" w:rsidRPr="005668BC" w14:paraId="0CE33734" w14:textId="77777777" w:rsidTr="000B75FB">
        <w:trPr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2F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30" w14:textId="77777777" w:rsidR="00722410" w:rsidRPr="005668BC" w:rsidRDefault="00722410" w:rsidP="00722410">
            <w:pPr>
              <w:spacing w:line="240" w:lineRule="atLeast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31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3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3733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5</w:t>
            </w:r>
          </w:p>
        </w:tc>
      </w:tr>
      <w:tr w:rsidR="00722410" w:rsidRPr="005668BC" w14:paraId="0CE33737" w14:textId="77777777" w:rsidTr="00BB4A2C">
        <w:trPr>
          <w:trHeight w:val="296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35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</w:t>
            </w:r>
          </w:p>
        </w:tc>
        <w:tc>
          <w:tcPr>
            <w:tcW w:w="4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6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Территория</w:t>
            </w:r>
          </w:p>
        </w:tc>
      </w:tr>
      <w:tr w:rsidR="00722410" w:rsidRPr="005668BC" w14:paraId="0CE3373D" w14:textId="77777777" w:rsidTr="000B75FB">
        <w:trPr>
          <w:trHeight w:val="296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8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9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3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3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599,6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C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599,6</w:t>
            </w:r>
          </w:p>
        </w:tc>
      </w:tr>
      <w:tr w:rsidR="00722410" w:rsidRPr="005668BC" w14:paraId="0CE33743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E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3F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чения,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0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42" w14:textId="77777777" w:rsidR="00722410" w:rsidRPr="005668BC" w:rsidRDefault="00722410" w:rsidP="00721B24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721B24" w:rsidRPr="005668B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722410" w:rsidRPr="005668BC" w14:paraId="0CE3374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44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45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7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48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</w:tc>
      </w:tr>
      <w:tr w:rsidR="00722410" w:rsidRPr="005668BC" w14:paraId="0CE3374F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4A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4B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C" w14:textId="77777777" w:rsidR="00722410" w:rsidRPr="005668BC" w:rsidRDefault="00722410" w:rsidP="00722410">
            <w:pPr>
              <w:tabs>
                <w:tab w:val="left" w:pos="318"/>
                <w:tab w:val="center" w:pos="61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4D" w14:textId="77777777" w:rsidR="00722410" w:rsidRPr="005668BC" w:rsidRDefault="00722410" w:rsidP="003D76D2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4E" w14:textId="77777777" w:rsidR="00722410" w:rsidRPr="005668BC" w:rsidRDefault="00722410" w:rsidP="0053589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535899" w:rsidRPr="005668B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22410" w:rsidRPr="005668BC" w14:paraId="0CE33755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0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1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3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25,95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4" w14:textId="77777777" w:rsidR="00722410" w:rsidRPr="005668BC" w:rsidRDefault="00391E1A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84,41</w:t>
            </w:r>
          </w:p>
        </w:tc>
      </w:tr>
      <w:tr w:rsidR="00722410" w:rsidRPr="005668BC" w14:paraId="0CE3375B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6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7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застройки объектами делового, общественного и коммерческого назначения, в том числе многоква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тирными жилыми домами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8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9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12,46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A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13,62</w:t>
            </w:r>
          </w:p>
        </w:tc>
      </w:tr>
      <w:tr w:rsidR="00722410" w:rsidRPr="005668BC" w14:paraId="0CE33761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C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5D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E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5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722410" w:rsidRPr="005668BC" w14:paraId="0CE33767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2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3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ной общественной застройки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6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6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6" w14:textId="77777777" w:rsidR="00722410" w:rsidRPr="005668BC" w:rsidRDefault="003D76D2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41,15</w:t>
            </w:r>
          </w:p>
        </w:tc>
      </w:tr>
      <w:tr w:rsidR="00722410" w:rsidRPr="005668BC" w14:paraId="0CE3376D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8" w14:textId="77777777" w:rsidR="00722410" w:rsidRPr="005668BC" w:rsidRDefault="00722410" w:rsidP="000B75F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  <w:r w:rsidR="000B75FB" w:rsidRPr="00566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9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го общего, основного общего и сре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него общего образования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6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6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C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68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22410" w:rsidRPr="005668BC" w14:paraId="0CE33773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E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6F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0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265,56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2" w14:textId="77777777" w:rsidR="00722410" w:rsidRPr="005668BC" w:rsidRDefault="002D30D1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259,43</w:t>
            </w:r>
          </w:p>
        </w:tc>
      </w:tr>
      <w:tr w:rsidR="00722410" w:rsidRPr="005668BC" w14:paraId="0CE3377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4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5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индивидуальной жилой застро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7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208,36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8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166,64</w:t>
            </w:r>
          </w:p>
        </w:tc>
      </w:tr>
      <w:tr w:rsidR="00722410" w:rsidRPr="005668BC" w14:paraId="0CE3377F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A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B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шанной этажности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C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7D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34,8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7E" w14:textId="77777777" w:rsidR="00722410" w:rsidRPr="005668BC" w:rsidRDefault="003D76D2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71,06</w:t>
            </w:r>
          </w:p>
        </w:tc>
      </w:tr>
      <w:tr w:rsidR="00722410" w:rsidRPr="005668BC" w14:paraId="0CE33785" w14:textId="77777777" w:rsidTr="000B75FB">
        <w:trPr>
          <w:trHeight w:val="340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0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1" w14:textId="77777777" w:rsidR="00722410" w:rsidRPr="005668BC" w:rsidRDefault="00722410" w:rsidP="00BB4A2C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застройки малоэтажными мног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квартирными  жилыми домами (до 4</w:t>
            </w:r>
            <w:r w:rsidR="00BB4A2C" w:rsidRPr="005668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этажей, включая мансардный)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3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4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6,87</w:t>
            </w:r>
          </w:p>
        </w:tc>
      </w:tr>
      <w:tr w:rsidR="00722410" w:rsidRPr="005668BC" w14:paraId="0CE3378B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6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1.1.3.4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7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лыми домами (9 – 13 этажей)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8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9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A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14,86</w:t>
            </w:r>
          </w:p>
        </w:tc>
      </w:tr>
      <w:tr w:rsidR="00722410" w:rsidRPr="005668BC" w14:paraId="0CE33791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C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8D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фраструктур,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E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8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151,19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0" w14:textId="77777777" w:rsidR="00722410" w:rsidRPr="005668BC" w:rsidRDefault="00722410" w:rsidP="00425AC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148,</w:t>
            </w:r>
            <w:r w:rsidR="00425AC9" w:rsidRPr="005668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410" w:rsidRPr="005668BC" w14:paraId="0CE33797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2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3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транспортно-пересадочных узлов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9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9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6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722410" w:rsidRPr="005668BC" w14:paraId="0CE3379D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8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9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9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9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151,19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9C" w14:textId="77777777" w:rsidR="00722410" w:rsidRPr="005668BC" w:rsidRDefault="00296113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110,6</w:t>
            </w:r>
          </w:p>
        </w:tc>
      </w:tr>
      <w:tr w:rsidR="00722410" w:rsidRPr="005668BC" w14:paraId="0CE337A3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9E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1.1.4.3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9F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0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E337A2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</w:tr>
      <w:tr w:rsidR="00722410" w:rsidRPr="005668BC" w14:paraId="0CE337A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4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5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7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29,25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8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7,62</w:t>
            </w:r>
          </w:p>
        </w:tc>
      </w:tr>
      <w:tr w:rsidR="00722410" w:rsidRPr="005668BC" w14:paraId="0CE337AF" w14:textId="77777777" w:rsidTr="000B75FB">
        <w:trPr>
          <w:trHeight w:val="323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A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B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C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AD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15,8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AE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7,62</w:t>
            </w:r>
          </w:p>
        </w:tc>
      </w:tr>
      <w:tr w:rsidR="00722410" w:rsidRPr="005668BC" w14:paraId="0CE337B5" w14:textId="77777777" w:rsidTr="000B75FB">
        <w:trPr>
          <w:trHeight w:val="323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0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1.1.5.2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1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3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13,45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rFonts w:eastAsia="Calibri"/>
                <w:bCs/>
                <w:szCs w:val="28"/>
              </w:rPr>
              <w:t>–</w:t>
            </w:r>
          </w:p>
        </w:tc>
      </w:tr>
      <w:tr w:rsidR="00722410" w:rsidRPr="005668BC" w14:paraId="0CE337BB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6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7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8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9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A" w14:textId="77777777" w:rsidR="00722410" w:rsidRPr="005668BC" w:rsidRDefault="00722410" w:rsidP="00D95B3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D95B3A" w:rsidRPr="005668B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22410" w:rsidRPr="005668BC" w14:paraId="0CE337C1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C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BD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ного пользования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E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B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7,49</w:t>
            </w:r>
          </w:p>
        </w:tc>
      </w:tr>
      <w:tr w:rsidR="00722410" w:rsidRPr="005668BC" w14:paraId="0CE337C7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2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3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военных и иных режимных об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ектов и территорий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C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C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8,65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6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7,85</w:t>
            </w:r>
          </w:p>
        </w:tc>
      </w:tr>
      <w:tr w:rsidR="00722410" w:rsidRPr="005668BC" w14:paraId="0CE337CD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8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1.1.9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9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Зона объектов для ведения садово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ства и огородничества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C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C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32,31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C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</w:tr>
      <w:tr w:rsidR="00722410" w:rsidRPr="005668BC" w14:paraId="0CE337D3" w14:textId="77777777" w:rsidTr="000B75FB">
        <w:trPr>
          <w:trHeight w:val="181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E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1.1.10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CF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0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2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</w:tr>
      <w:tr w:rsidR="00722410" w:rsidRPr="005668BC" w14:paraId="0CE337D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4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5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ненные территории общего пользов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7" w14:textId="77777777" w:rsidR="00722410" w:rsidRPr="005668BC" w:rsidRDefault="00722410" w:rsidP="00D95B3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4,26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8" w14:textId="77777777" w:rsidR="00722410" w:rsidRPr="005668BC" w:rsidRDefault="00D95B3A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31,41</w:t>
            </w:r>
          </w:p>
        </w:tc>
      </w:tr>
      <w:tr w:rsidR="00722410" w:rsidRPr="005668BC" w14:paraId="0CE337DF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A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B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C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DD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13,69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DE" w14:textId="77777777" w:rsidR="00722410" w:rsidRPr="005668BC" w:rsidRDefault="00722410" w:rsidP="00D95B3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D95B3A" w:rsidRPr="005668B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22410" w:rsidRPr="005668BC" w14:paraId="0CE337E5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0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1.1.13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1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Территории перспективной застройки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E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га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E3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32,74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4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</w:p>
        </w:tc>
      </w:tr>
      <w:tr w:rsidR="00722410" w:rsidRPr="005668BC" w14:paraId="0CE337E8" w14:textId="77777777" w:rsidTr="00BB4A2C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E6" w14:textId="77777777" w:rsidR="00722410" w:rsidRPr="005668BC" w:rsidRDefault="00230505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</w:t>
            </w:r>
          </w:p>
        </w:tc>
        <w:tc>
          <w:tcPr>
            <w:tcW w:w="4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7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Население</w:t>
            </w:r>
          </w:p>
        </w:tc>
      </w:tr>
      <w:tr w:rsidR="00722410" w:rsidRPr="005668BC" w14:paraId="0CE337EF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9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A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Численность населения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EB" w14:textId="77777777" w:rsidR="00E468FE" w:rsidRPr="005668BC" w:rsidRDefault="00E468FE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 xml:space="preserve">тыс. </w:t>
            </w:r>
          </w:p>
          <w:p w14:paraId="0CE337EC" w14:textId="77777777" w:rsidR="00722410" w:rsidRPr="005668BC" w:rsidRDefault="00E468FE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человек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ED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34,61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EE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56,82</w:t>
            </w:r>
          </w:p>
        </w:tc>
      </w:tr>
      <w:tr w:rsidR="00722410" w:rsidRPr="005668BC" w14:paraId="0CE337F6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0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1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Средняя жилищная обеспеченность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F2" w14:textId="77777777" w:rsidR="00E468FE" w:rsidRPr="005668BC" w:rsidRDefault="00E468FE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 xml:space="preserve">кв. м/ </w:t>
            </w:r>
          </w:p>
          <w:p w14:paraId="0CE337F3" w14:textId="77777777" w:rsidR="00722410" w:rsidRPr="005668BC" w:rsidRDefault="00E468FE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человек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F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21,9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5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27,8</w:t>
            </w:r>
          </w:p>
        </w:tc>
      </w:tr>
      <w:tr w:rsidR="00722410" w:rsidRPr="005668BC" w14:paraId="0CE337FC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7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8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Общая площадь жилищного фонда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F9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тыс. кв. 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F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758,1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B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1579,6</w:t>
            </w:r>
          </w:p>
        </w:tc>
      </w:tr>
      <w:tr w:rsidR="00722410" w:rsidRPr="005668BC" w14:paraId="0CE33802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D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7FE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жили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ный фонд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7F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</w:p>
        </w:tc>
      </w:tr>
      <w:tr w:rsidR="00722410" w:rsidRPr="005668BC" w14:paraId="0CE33808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3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4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Убыль жилищного фонда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6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7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75,1</w:t>
            </w:r>
          </w:p>
        </w:tc>
      </w:tr>
      <w:tr w:rsidR="00722410" w:rsidRPr="005668BC" w14:paraId="0CE3380E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9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A" w14:textId="77777777" w:rsidR="00722410" w:rsidRPr="005668BC" w:rsidRDefault="00722410" w:rsidP="007224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C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0D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896,6</w:t>
            </w:r>
          </w:p>
        </w:tc>
      </w:tr>
      <w:tr w:rsidR="00722410" w:rsidRPr="005668BC" w14:paraId="0CE33811" w14:textId="77777777" w:rsidTr="00BB4A2C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0F" w14:textId="77777777" w:rsidR="00722410" w:rsidRPr="005668BC" w:rsidRDefault="00230505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</w:t>
            </w:r>
          </w:p>
        </w:tc>
        <w:tc>
          <w:tcPr>
            <w:tcW w:w="4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0" w14:textId="77777777" w:rsidR="00722410" w:rsidRPr="005668BC" w:rsidRDefault="00722410" w:rsidP="00E468FE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Транспортная инфраструктура</w:t>
            </w:r>
          </w:p>
        </w:tc>
      </w:tr>
      <w:tr w:rsidR="00722410" w:rsidRPr="005668BC" w14:paraId="0CE33817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2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3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Протяженность улично-дорожной с</w:t>
            </w:r>
            <w:r w:rsidRPr="005668BC">
              <w:rPr>
                <w:szCs w:val="28"/>
              </w:rPr>
              <w:t>е</w:t>
            </w:r>
            <w:r w:rsidRPr="005668BC">
              <w:rPr>
                <w:szCs w:val="28"/>
              </w:rPr>
              <w:t>ти,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14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15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26,8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6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46,5</w:t>
            </w:r>
          </w:p>
        </w:tc>
      </w:tr>
      <w:tr w:rsidR="00722410" w:rsidRPr="005668BC" w14:paraId="0CE3381D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8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9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Магистральные улицы общегородск</w:t>
            </w:r>
            <w:r w:rsidRPr="005668BC">
              <w:rPr>
                <w:rFonts w:eastAsia="Calibri"/>
                <w:szCs w:val="28"/>
                <w:lang w:eastAsia="en-US"/>
              </w:rPr>
              <w:t>о</w:t>
            </w:r>
            <w:r w:rsidRPr="005668BC">
              <w:rPr>
                <w:rFonts w:eastAsia="Calibri"/>
                <w:szCs w:val="28"/>
                <w:lang w:eastAsia="en-US"/>
              </w:rPr>
              <w:t>го значения  непрерывного движения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1A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1B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bCs/>
                <w:szCs w:val="28"/>
              </w:rPr>
              <w:t>–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C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6,8</w:t>
            </w:r>
          </w:p>
        </w:tc>
      </w:tr>
      <w:tr w:rsidR="00722410" w:rsidRPr="005668BC" w14:paraId="0CE33823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E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1F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Магистральные улицы общегородск</w:t>
            </w:r>
            <w:r w:rsidRPr="005668BC">
              <w:rPr>
                <w:rFonts w:eastAsia="Calibri"/>
                <w:szCs w:val="28"/>
                <w:lang w:eastAsia="en-US"/>
              </w:rPr>
              <w:t>о</w:t>
            </w:r>
            <w:r w:rsidRPr="005668BC">
              <w:rPr>
                <w:rFonts w:eastAsia="Calibri"/>
                <w:szCs w:val="28"/>
                <w:lang w:eastAsia="en-US"/>
              </w:rPr>
              <w:t>го значения  регулируемого движения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0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1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6,2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2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7,2</w:t>
            </w:r>
          </w:p>
        </w:tc>
      </w:tr>
      <w:tr w:rsidR="00722410" w:rsidRPr="005668BC" w14:paraId="0CE3382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4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5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br w:type="page"/>
            </w:r>
            <w:r w:rsidRPr="005668BC">
              <w:rPr>
                <w:rFonts w:eastAsia="Calibri"/>
                <w:szCs w:val="28"/>
                <w:lang w:eastAsia="en-US"/>
              </w:rPr>
              <w:t>Магистральные улицы районного зн</w:t>
            </w:r>
            <w:r w:rsidRPr="005668BC">
              <w:rPr>
                <w:rFonts w:eastAsia="Calibri"/>
                <w:szCs w:val="28"/>
                <w:lang w:eastAsia="en-US"/>
              </w:rPr>
              <w:t>а</w:t>
            </w:r>
            <w:r w:rsidRPr="005668BC">
              <w:rPr>
                <w:rFonts w:eastAsia="Calibri"/>
                <w:szCs w:val="28"/>
                <w:lang w:eastAsia="en-US"/>
              </w:rPr>
              <w:t>чения  транспортно-пешеходные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6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7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4,9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8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5,9</w:t>
            </w:r>
          </w:p>
        </w:tc>
      </w:tr>
      <w:tr w:rsidR="00722410" w:rsidRPr="005668BC" w14:paraId="0CE3382F" w14:textId="77777777" w:rsidTr="000B75FB">
        <w:trPr>
          <w:trHeight w:val="28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A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B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Улицы местного значения в жилой з</w:t>
            </w:r>
            <w:r w:rsidRPr="005668BC">
              <w:rPr>
                <w:rFonts w:eastAsia="Calibri"/>
                <w:szCs w:val="28"/>
                <w:lang w:eastAsia="en-US"/>
              </w:rPr>
              <w:t>а</w:t>
            </w:r>
            <w:r w:rsidRPr="005668BC">
              <w:rPr>
                <w:rFonts w:eastAsia="Calibri"/>
                <w:szCs w:val="28"/>
                <w:lang w:eastAsia="en-US"/>
              </w:rPr>
              <w:t>стройке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C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2D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15,7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2E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26,6</w:t>
            </w:r>
          </w:p>
        </w:tc>
      </w:tr>
      <w:tr w:rsidR="00722410" w:rsidRPr="005668BC" w14:paraId="0CE33835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0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3.1.5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1" w14:textId="77777777" w:rsidR="00722410" w:rsidRPr="005668BC" w:rsidRDefault="00722410" w:rsidP="0072241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szCs w:val="28"/>
              </w:rPr>
              <w:t>Протяженность магистральной ули</w:t>
            </w:r>
            <w:r w:rsidRPr="005668BC">
              <w:rPr>
                <w:szCs w:val="28"/>
              </w:rPr>
              <w:t>ч</w:t>
            </w:r>
            <w:r w:rsidRPr="005668BC">
              <w:rPr>
                <w:szCs w:val="28"/>
              </w:rPr>
              <w:t>но-дорожной сети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2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3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11,1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4" w14:textId="77777777" w:rsidR="00722410" w:rsidRPr="005668BC" w:rsidRDefault="00722410" w:rsidP="0072241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19,9</w:t>
            </w:r>
          </w:p>
        </w:tc>
      </w:tr>
      <w:tr w:rsidR="00722410" w:rsidRPr="005668BC" w14:paraId="0CE3383B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6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7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Плотность улично-дорожной сети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8" w14:textId="77777777" w:rsidR="00722410" w:rsidRPr="005668BC" w:rsidRDefault="00722410" w:rsidP="001338E9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км/</w:t>
            </w:r>
            <w:r w:rsidR="001338E9" w:rsidRPr="005668BC">
              <w:rPr>
                <w:szCs w:val="28"/>
              </w:rPr>
              <w:t xml:space="preserve">кв. </w:t>
            </w:r>
            <w:r w:rsidRPr="005668BC">
              <w:rPr>
                <w:szCs w:val="28"/>
              </w:rPr>
              <w:t xml:space="preserve">км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9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4,5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A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7,7</w:t>
            </w:r>
          </w:p>
        </w:tc>
      </w:tr>
      <w:tr w:rsidR="00722410" w:rsidRPr="005668BC" w14:paraId="0CE33841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C" w14:textId="77777777" w:rsidR="00722410" w:rsidRPr="005668BC" w:rsidRDefault="00722410" w:rsidP="00230505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3D" w14:textId="77777777" w:rsidR="00722410" w:rsidRPr="005668BC" w:rsidRDefault="00722410" w:rsidP="00722410">
            <w:pPr>
              <w:ind w:firstLine="0"/>
              <w:rPr>
                <w:szCs w:val="28"/>
              </w:rPr>
            </w:pPr>
            <w:r w:rsidRPr="005668BC">
              <w:rPr>
                <w:rFonts w:eastAsia="Calibri"/>
                <w:szCs w:val="28"/>
                <w:lang w:eastAsia="en-US"/>
              </w:rPr>
              <w:t>Плотность магистральной улично-дорожной сети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E" w14:textId="77777777" w:rsidR="00722410" w:rsidRPr="005668BC" w:rsidRDefault="00722410" w:rsidP="001338E9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км/</w:t>
            </w:r>
            <w:r w:rsidR="001338E9" w:rsidRPr="005668BC">
              <w:rPr>
                <w:szCs w:val="28"/>
              </w:rPr>
              <w:t>кв. 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3F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1,85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0" w14:textId="77777777" w:rsidR="00722410" w:rsidRPr="005668BC" w:rsidRDefault="00722410" w:rsidP="00722410">
            <w:pPr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3,3</w:t>
            </w:r>
          </w:p>
        </w:tc>
      </w:tr>
      <w:tr w:rsidR="00722410" w:rsidRPr="005668BC" w14:paraId="0CE33847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2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3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Протяженность линий наземного о</w:t>
            </w:r>
            <w:r w:rsidRPr="005668BC">
              <w:rPr>
                <w:szCs w:val="28"/>
              </w:rPr>
              <w:t>б</w:t>
            </w:r>
            <w:r w:rsidRPr="005668BC">
              <w:rPr>
                <w:szCs w:val="28"/>
              </w:rPr>
              <w:t>щественного пассажирского транспо</w:t>
            </w:r>
            <w:r w:rsidRPr="005668BC">
              <w:rPr>
                <w:szCs w:val="28"/>
              </w:rPr>
              <w:t>р</w:t>
            </w:r>
            <w:r w:rsidRPr="005668BC">
              <w:rPr>
                <w:szCs w:val="28"/>
              </w:rPr>
              <w:t>та, в том числе: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44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45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8,4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29,0</w:t>
            </w:r>
          </w:p>
        </w:tc>
      </w:tr>
      <w:tr w:rsidR="00722410" w:rsidRPr="005668BC" w14:paraId="0CE3384D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8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3.4.1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9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Автобуса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4A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4B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3,6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C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19,0</w:t>
            </w:r>
          </w:p>
        </w:tc>
      </w:tr>
      <w:tr w:rsidR="00722410" w:rsidRPr="005668BC" w14:paraId="0CE33853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E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3.4.2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4F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Троллейбуса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50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51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1,0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2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3,3</w:t>
            </w:r>
          </w:p>
        </w:tc>
      </w:tr>
      <w:tr w:rsidR="00722410" w:rsidRPr="005668BC" w14:paraId="0CE33859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4" w14:textId="77777777" w:rsidR="00722410" w:rsidRPr="005668BC" w:rsidRDefault="00722410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3.4.3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5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Трамвая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56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км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57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3,8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8" w14:textId="77777777" w:rsidR="00722410" w:rsidRPr="005668BC" w:rsidRDefault="00722410" w:rsidP="0072241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5,1</w:t>
            </w:r>
          </w:p>
        </w:tc>
      </w:tr>
      <w:tr w:rsidR="00722410" w:rsidRPr="005668BC" w14:paraId="0CE3385C" w14:textId="77777777" w:rsidTr="00BB4A2C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A" w14:textId="77777777" w:rsidR="00722410" w:rsidRPr="005668BC" w:rsidRDefault="00230505" w:rsidP="002305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68BC">
              <w:rPr>
                <w:szCs w:val="28"/>
              </w:rPr>
              <w:t>4</w:t>
            </w:r>
          </w:p>
        </w:tc>
        <w:tc>
          <w:tcPr>
            <w:tcW w:w="4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B" w14:textId="77777777" w:rsidR="00722410" w:rsidRPr="005668BC" w:rsidRDefault="00722410" w:rsidP="00BB4A2C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Планируемые объекты социального и культурно-бытового обслужив</w:t>
            </w:r>
            <w:r w:rsidRPr="005668BC">
              <w:rPr>
                <w:szCs w:val="28"/>
              </w:rPr>
              <w:t>а</w:t>
            </w:r>
            <w:r w:rsidRPr="005668BC">
              <w:rPr>
                <w:szCs w:val="28"/>
              </w:rPr>
              <w:t>ния</w:t>
            </w:r>
          </w:p>
        </w:tc>
      </w:tr>
      <w:tr w:rsidR="00722410" w:rsidRPr="005668BC" w14:paraId="0CE33862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D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5E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Дошкольные образовательные орган</w:t>
            </w:r>
            <w:r w:rsidRPr="005668BC">
              <w:rPr>
                <w:szCs w:val="28"/>
              </w:rPr>
              <w:t>и</w:t>
            </w:r>
            <w:r w:rsidRPr="005668BC">
              <w:rPr>
                <w:szCs w:val="28"/>
              </w:rPr>
              <w:t>зации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5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6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2170</w:t>
            </w:r>
          </w:p>
        </w:tc>
      </w:tr>
      <w:tr w:rsidR="00722410" w:rsidRPr="005668BC" w14:paraId="0CE33868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3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4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6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66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2900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7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6625</w:t>
            </w:r>
          </w:p>
        </w:tc>
      </w:tr>
      <w:tr w:rsidR="00722410" w:rsidRPr="005668BC" w14:paraId="0CE3386E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9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A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Амбулаторно-поликлинические учр</w:t>
            </w:r>
            <w:r w:rsidRPr="005668BC">
              <w:rPr>
                <w:szCs w:val="28"/>
              </w:rPr>
              <w:t>е</w:t>
            </w:r>
            <w:r w:rsidRPr="005668BC">
              <w:rPr>
                <w:szCs w:val="28"/>
              </w:rPr>
              <w:t>ждения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6B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посещений в смену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6C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D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1031</w:t>
            </w:r>
          </w:p>
        </w:tc>
      </w:tr>
      <w:tr w:rsidR="00722410" w:rsidRPr="005668BC" w14:paraId="0CE33874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6F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0" w14:textId="77777777" w:rsidR="00722410" w:rsidRPr="005668BC" w:rsidRDefault="009B2067" w:rsidP="0072241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Больницы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7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койко-место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72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3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</w:tr>
      <w:tr w:rsidR="00722410" w:rsidRPr="005668BC" w14:paraId="0CE3387B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5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6" w14:textId="77777777" w:rsidR="00722410" w:rsidRPr="005668BC" w:rsidRDefault="00722410" w:rsidP="00BB4A2C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Помещения для культурно-досуговой</w:t>
            </w:r>
            <w:r w:rsidR="00BB4A2C" w:rsidRPr="005668BC">
              <w:rPr>
                <w:szCs w:val="28"/>
              </w:rPr>
              <w:t xml:space="preserve"> </w:t>
            </w:r>
            <w:r w:rsidRPr="005668BC">
              <w:rPr>
                <w:szCs w:val="28"/>
              </w:rPr>
              <w:t>деятельности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77" w14:textId="77777777" w:rsidR="00BB4A2C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 xml:space="preserve">кв. м </w:t>
            </w:r>
          </w:p>
          <w:p w14:paraId="0CE33878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площади пола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79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A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2840</w:t>
            </w:r>
          </w:p>
        </w:tc>
      </w:tr>
      <w:tr w:rsidR="00722410" w:rsidRPr="005668BC" w14:paraId="0CE33882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C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7D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Спортивные залы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7E" w14:textId="77777777" w:rsidR="00BB4A2C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 xml:space="preserve">кв. м </w:t>
            </w:r>
          </w:p>
          <w:p w14:paraId="0CE3387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площади пола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8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1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4550,0</w:t>
            </w:r>
          </w:p>
        </w:tc>
      </w:tr>
      <w:tr w:rsidR="00722410" w:rsidRPr="005668BC" w14:paraId="0CE3388A" w14:textId="77777777" w:rsidTr="000B75FB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3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4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Плавательные бассейны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85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  <w:p w14:paraId="0CE33886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  <w:p w14:paraId="0CE33887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88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9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1140,0</w:t>
            </w:r>
          </w:p>
        </w:tc>
      </w:tr>
      <w:tr w:rsidR="00722410" w:rsidRPr="005668BC" w14:paraId="0CE33891" w14:textId="77777777" w:rsidTr="000B75FB"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B" w14:textId="77777777" w:rsidR="00722410" w:rsidRPr="005668BC" w:rsidRDefault="00722410" w:rsidP="0023050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8C" w14:textId="77777777" w:rsidR="00722410" w:rsidRPr="005668BC" w:rsidRDefault="00722410" w:rsidP="00722410">
            <w:pPr>
              <w:spacing w:line="240" w:lineRule="atLeast"/>
              <w:ind w:firstLine="0"/>
              <w:rPr>
                <w:szCs w:val="28"/>
              </w:rPr>
            </w:pPr>
            <w:r w:rsidRPr="005668BC">
              <w:rPr>
                <w:szCs w:val="28"/>
              </w:rPr>
              <w:t>Помещения для физкультурно-оздоровительных занятий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8D" w14:textId="77777777" w:rsidR="001338E9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 xml:space="preserve">кв. м </w:t>
            </w:r>
          </w:p>
          <w:p w14:paraId="0CE3388E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площади пола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88F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CE33890" w14:textId="77777777" w:rsidR="00722410" w:rsidRPr="005668BC" w:rsidRDefault="00722410" w:rsidP="007224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BC">
              <w:rPr>
                <w:rFonts w:ascii="Times New Roman" w:hAnsi="Times New Roman" w:cs="Times New Roman"/>
                <w:sz w:val="28"/>
                <w:szCs w:val="28"/>
              </w:rPr>
              <w:t>4550,0</w:t>
            </w:r>
          </w:p>
        </w:tc>
      </w:tr>
    </w:tbl>
    <w:p w14:paraId="0CE33892" w14:textId="77777777" w:rsidR="0056233C" w:rsidRPr="005668BC" w:rsidRDefault="0056233C" w:rsidP="0056233C">
      <w:pPr>
        <w:ind w:left="142" w:hanging="142"/>
        <w:jc w:val="center"/>
      </w:pPr>
    </w:p>
    <w:p w14:paraId="0CE33893" w14:textId="77777777" w:rsidR="0056233C" w:rsidRPr="005668BC" w:rsidRDefault="0056233C" w:rsidP="0056233C">
      <w:pPr>
        <w:ind w:left="142" w:hanging="142"/>
        <w:jc w:val="center"/>
      </w:pPr>
    </w:p>
    <w:p w14:paraId="0CE33894" w14:textId="2008C56E" w:rsidR="00BB4A2C" w:rsidRPr="005668BC" w:rsidRDefault="00BB4A2C" w:rsidP="0056233C">
      <w:pPr>
        <w:ind w:left="142" w:hanging="142"/>
        <w:jc w:val="center"/>
      </w:pPr>
      <w:r w:rsidRPr="005668BC">
        <w:t>__</w:t>
      </w:r>
      <w:r w:rsidR="00275927">
        <w:t>_</w:t>
      </w:r>
      <w:r w:rsidRPr="005668BC">
        <w:t>__________</w:t>
      </w:r>
    </w:p>
    <w:p w14:paraId="0CE33895" w14:textId="77777777" w:rsidR="0056233C" w:rsidRPr="005668BC" w:rsidRDefault="0056233C" w:rsidP="00BB4A2C">
      <w:pPr>
        <w:spacing w:before="360"/>
        <w:ind w:hanging="142"/>
        <w:jc w:val="center"/>
      </w:pPr>
    </w:p>
    <w:p w14:paraId="0CE33896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7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8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9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A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B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C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D" w14:textId="77777777" w:rsidR="00722410" w:rsidRPr="005668BC" w:rsidRDefault="00722410" w:rsidP="00722410">
      <w:pPr>
        <w:ind w:left="5812" w:firstLine="0"/>
        <w:rPr>
          <w:szCs w:val="28"/>
        </w:rPr>
      </w:pPr>
    </w:p>
    <w:p w14:paraId="0CE3389E" w14:textId="77777777" w:rsidR="00722410" w:rsidRPr="005668BC" w:rsidRDefault="00722410" w:rsidP="00722410">
      <w:pPr>
        <w:ind w:firstLine="0"/>
        <w:rPr>
          <w:szCs w:val="28"/>
        </w:rPr>
      </w:pPr>
    </w:p>
    <w:p w14:paraId="0CE3389F" w14:textId="77777777" w:rsidR="00722410" w:rsidRPr="005668BC" w:rsidRDefault="00722410" w:rsidP="00722410">
      <w:pPr>
        <w:ind w:left="6521" w:firstLine="0"/>
        <w:rPr>
          <w:sz w:val="24"/>
        </w:rPr>
      </w:pPr>
    </w:p>
    <w:p w14:paraId="0CE338A0" w14:textId="77777777" w:rsidR="00722410" w:rsidRPr="005668BC" w:rsidRDefault="00722410" w:rsidP="00722410">
      <w:pPr>
        <w:ind w:left="6521" w:firstLine="0"/>
        <w:rPr>
          <w:sz w:val="24"/>
        </w:rPr>
        <w:sectPr w:rsidR="00722410" w:rsidRPr="005668BC" w:rsidSect="00357D76">
          <w:headerReference w:type="even" r:id="rId13"/>
          <w:headerReference w:type="default" r:id="rId14"/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0CE338A1" w14:textId="2B6DC2DF" w:rsidR="00722410" w:rsidRPr="005668BC" w:rsidRDefault="00722410" w:rsidP="00275927">
      <w:pPr>
        <w:ind w:left="6521" w:firstLine="0"/>
        <w:rPr>
          <w:sz w:val="24"/>
        </w:rPr>
      </w:pPr>
      <w:r w:rsidRPr="005668BC">
        <w:rPr>
          <w:sz w:val="24"/>
        </w:rPr>
        <w:lastRenderedPageBreak/>
        <w:t xml:space="preserve">Приложение 3 </w:t>
      </w:r>
    </w:p>
    <w:p w14:paraId="0CE338A2" w14:textId="77777777" w:rsidR="00722410" w:rsidRPr="005668BC" w:rsidRDefault="00722410" w:rsidP="00275927">
      <w:pPr>
        <w:ind w:left="6521" w:firstLine="0"/>
        <w:rPr>
          <w:sz w:val="24"/>
          <w:szCs w:val="24"/>
        </w:rPr>
      </w:pPr>
      <w:r w:rsidRPr="005668BC">
        <w:rPr>
          <w:sz w:val="24"/>
        </w:rPr>
        <w:t xml:space="preserve">к проекту планировки </w:t>
      </w:r>
      <w:r w:rsidRPr="005668BC">
        <w:rPr>
          <w:sz w:val="24"/>
          <w:szCs w:val="28"/>
        </w:rPr>
        <w:t>террит</w:t>
      </w:r>
      <w:r w:rsidRPr="005668BC">
        <w:rPr>
          <w:sz w:val="24"/>
          <w:szCs w:val="28"/>
        </w:rPr>
        <w:t>о</w:t>
      </w:r>
      <w:r w:rsidRPr="005668BC">
        <w:rPr>
          <w:sz w:val="24"/>
          <w:szCs w:val="28"/>
        </w:rPr>
        <w:t xml:space="preserve">рии, </w:t>
      </w:r>
      <w:r w:rsidRPr="005668BC">
        <w:rPr>
          <w:sz w:val="24"/>
        </w:rPr>
        <w:t xml:space="preserve">ограниченной </w:t>
      </w:r>
      <w:r w:rsidRPr="005668BC">
        <w:rPr>
          <w:sz w:val="24"/>
          <w:szCs w:val="24"/>
        </w:rPr>
        <w:t>перспекти</w:t>
      </w:r>
      <w:r w:rsidRPr="005668BC">
        <w:rPr>
          <w:sz w:val="24"/>
          <w:szCs w:val="24"/>
        </w:rPr>
        <w:t>в</w:t>
      </w:r>
      <w:r w:rsidRPr="005668BC">
        <w:rPr>
          <w:sz w:val="24"/>
          <w:szCs w:val="24"/>
        </w:rPr>
        <w:t>ным направлением ул. Фрунзе, Гусинобродским шоссе, ул. Д</w:t>
      </w:r>
      <w:r w:rsidRPr="005668BC">
        <w:rPr>
          <w:sz w:val="24"/>
          <w:szCs w:val="24"/>
        </w:rPr>
        <w:t>о</w:t>
      </w:r>
      <w:r w:rsidRPr="005668BC">
        <w:rPr>
          <w:sz w:val="24"/>
          <w:szCs w:val="24"/>
        </w:rPr>
        <w:t>ватора, в Дзержинском районе</w:t>
      </w:r>
    </w:p>
    <w:p w14:paraId="0CE338A3" w14:textId="77777777" w:rsidR="00722410" w:rsidRPr="00275927" w:rsidRDefault="00722410" w:rsidP="00722410">
      <w:pPr>
        <w:spacing w:line="240" w:lineRule="atLeast"/>
        <w:ind w:firstLine="0"/>
        <w:jc w:val="center"/>
        <w:rPr>
          <w:b/>
          <w:sz w:val="20"/>
        </w:rPr>
      </w:pPr>
    </w:p>
    <w:p w14:paraId="0CE338A4" w14:textId="77777777" w:rsidR="00230505" w:rsidRPr="00275927" w:rsidRDefault="00230505" w:rsidP="00722410">
      <w:pPr>
        <w:spacing w:line="240" w:lineRule="atLeast"/>
        <w:ind w:firstLine="0"/>
        <w:jc w:val="center"/>
        <w:rPr>
          <w:b/>
          <w:sz w:val="20"/>
        </w:rPr>
      </w:pPr>
    </w:p>
    <w:p w14:paraId="0CE338A5" w14:textId="77777777" w:rsidR="00722410" w:rsidRPr="005668BC" w:rsidRDefault="00722410" w:rsidP="00722410">
      <w:pPr>
        <w:spacing w:line="240" w:lineRule="atLeast"/>
        <w:ind w:firstLine="0"/>
        <w:jc w:val="center"/>
        <w:rPr>
          <w:b/>
          <w:szCs w:val="28"/>
        </w:rPr>
      </w:pPr>
      <w:r w:rsidRPr="005668BC">
        <w:rPr>
          <w:b/>
          <w:szCs w:val="28"/>
        </w:rPr>
        <w:t>ПОЛОЖЕНИ</w:t>
      </w:r>
      <w:r w:rsidR="00BD4569" w:rsidRPr="005668BC">
        <w:rPr>
          <w:b/>
          <w:szCs w:val="28"/>
        </w:rPr>
        <w:t>Я</w:t>
      </w:r>
      <w:r w:rsidRPr="005668BC">
        <w:rPr>
          <w:b/>
          <w:szCs w:val="28"/>
        </w:rPr>
        <w:t xml:space="preserve"> </w:t>
      </w:r>
    </w:p>
    <w:p w14:paraId="0CE338A6" w14:textId="77777777" w:rsidR="00722410" w:rsidRPr="005668BC" w:rsidRDefault="00722410" w:rsidP="00722410">
      <w:pPr>
        <w:spacing w:line="240" w:lineRule="atLeast"/>
        <w:ind w:firstLine="0"/>
        <w:jc w:val="center"/>
        <w:rPr>
          <w:b/>
          <w:szCs w:val="28"/>
        </w:rPr>
      </w:pPr>
      <w:r w:rsidRPr="005668BC">
        <w:rPr>
          <w:b/>
          <w:szCs w:val="28"/>
        </w:rPr>
        <w:t>об очередности планируемого развития территории</w:t>
      </w:r>
    </w:p>
    <w:p w14:paraId="0CE338A7" w14:textId="77777777" w:rsidR="00722410" w:rsidRPr="005668BC" w:rsidRDefault="00722410" w:rsidP="00722410">
      <w:pPr>
        <w:spacing w:line="240" w:lineRule="atLeast"/>
        <w:ind w:firstLine="0"/>
        <w:jc w:val="center"/>
        <w:rPr>
          <w:sz w:val="24"/>
          <w:szCs w:val="28"/>
        </w:rPr>
      </w:pPr>
    </w:p>
    <w:p w14:paraId="0CE338A8" w14:textId="77777777" w:rsidR="00722410" w:rsidRPr="005668BC" w:rsidRDefault="00722410" w:rsidP="0072241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5668BC">
        <w:rPr>
          <w:szCs w:val="28"/>
        </w:rPr>
        <w:t>Первая очередь строительства, реконструкции необходимых для функци</w:t>
      </w:r>
      <w:r w:rsidRPr="005668BC">
        <w:rPr>
          <w:szCs w:val="28"/>
        </w:rPr>
        <w:t>о</w:t>
      </w:r>
      <w:r w:rsidRPr="005668BC">
        <w:rPr>
          <w:szCs w:val="28"/>
        </w:rPr>
        <w:t>нирования объектов и обеспечения жизнедеятельности граждан объектов комм</w:t>
      </w:r>
      <w:r w:rsidRPr="005668BC">
        <w:rPr>
          <w:szCs w:val="28"/>
        </w:rPr>
        <w:t>у</w:t>
      </w:r>
      <w:r w:rsidRPr="005668BC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5668BC">
        <w:rPr>
          <w:szCs w:val="28"/>
        </w:rPr>
        <w:t>о</w:t>
      </w:r>
      <w:r w:rsidRPr="005668BC">
        <w:rPr>
          <w:szCs w:val="28"/>
        </w:rPr>
        <w:t>граммы комплексного развития транспортной инфраструктуры, программы ко</w:t>
      </w:r>
      <w:r w:rsidRPr="005668BC">
        <w:rPr>
          <w:szCs w:val="28"/>
        </w:rPr>
        <w:t>м</w:t>
      </w:r>
      <w:r w:rsidRPr="005668BC">
        <w:rPr>
          <w:szCs w:val="28"/>
        </w:rPr>
        <w:t xml:space="preserve">плексного развития социальной инфраструктуры </w:t>
      </w:r>
      <w:r w:rsidRPr="005668BC">
        <w:rPr>
          <w:szCs w:val="28"/>
          <w:shd w:val="clear" w:color="auto" w:fill="FFFFFF"/>
        </w:rPr>
        <w:t>до 2025 года</w:t>
      </w:r>
      <w:r w:rsidR="00BD4569" w:rsidRPr="005668BC">
        <w:rPr>
          <w:szCs w:val="28"/>
          <w:shd w:val="clear" w:color="auto" w:fill="FFFFFF"/>
        </w:rPr>
        <w:t>.</w:t>
      </w:r>
    </w:p>
    <w:p w14:paraId="0CE338A9" w14:textId="77777777" w:rsidR="00722410" w:rsidRPr="005668BC" w:rsidRDefault="00BD4569" w:rsidP="0072241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5668BC">
        <w:rPr>
          <w:szCs w:val="28"/>
          <w:shd w:val="clear" w:color="auto" w:fill="FFFFFF"/>
        </w:rPr>
        <w:t>Объ</w:t>
      </w:r>
      <w:r w:rsidR="00722410" w:rsidRPr="005668BC">
        <w:rPr>
          <w:szCs w:val="28"/>
          <w:shd w:val="clear" w:color="auto" w:fill="FFFFFF"/>
        </w:rPr>
        <w:t>екты капитального строительства:</w:t>
      </w:r>
    </w:p>
    <w:p w14:paraId="0CE338AA" w14:textId="77777777" w:rsidR="00722410" w:rsidRPr="005668BC" w:rsidRDefault="00722410" w:rsidP="00722410">
      <w:pPr>
        <w:pStyle w:val="22"/>
        <w:tabs>
          <w:tab w:val="clear" w:pos="6237"/>
        </w:tabs>
        <w:suppressAutoHyphens/>
        <w:jc w:val="both"/>
        <w:rPr>
          <w:snapToGrid w:val="0"/>
        </w:rPr>
      </w:pPr>
      <w:r w:rsidRPr="005668BC">
        <w:rPr>
          <w:snapToGrid w:val="0"/>
        </w:rPr>
        <w:t xml:space="preserve">строительство дошкольной образовательной организации (детского сада) по ул. Караваева на 180 мест в квартале 261.01.04.02 </w:t>
      </w:r>
      <w:r w:rsidRPr="005668BC">
        <w:t xml:space="preserve">в соответствии с </w:t>
      </w:r>
      <w:r w:rsidRPr="005668BC">
        <w:rPr>
          <w:shd w:val="clear" w:color="auto" w:fill="FFFFFF"/>
        </w:rPr>
        <w:t>Программой комплексного развития социальной инфраструктуры города Новосибирска на 2017 – 2030 годы (далее – ПКРСИ), утвержденной решением Совета депутатов города Новосибирска от 21.12.2016 № 329</w:t>
      </w:r>
      <w:r w:rsidRPr="005668BC">
        <w:t xml:space="preserve">, </w:t>
      </w:r>
      <w:r w:rsidRPr="005668BC">
        <w:rPr>
          <w:snapToGrid w:val="0"/>
        </w:rPr>
        <w:t>в 202</w:t>
      </w:r>
      <w:r w:rsidR="00D94B34" w:rsidRPr="00A40FDB">
        <w:rPr>
          <w:snapToGrid w:val="0"/>
        </w:rPr>
        <w:t>5</w:t>
      </w:r>
      <w:r w:rsidRPr="005668BC">
        <w:rPr>
          <w:snapToGrid w:val="0"/>
        </w:rPr>
        <w:t xml:space="preserve"> году;</w:t>
      </w:r>
    </w:p>
    <w:p w14:paraId="0CE338AB" w14:textId="56216257" w:rsidR="00722410" w:rsidRPr="005668BC" w:rsidRDefault="00722410" w:rsidP="00722410">
      <w:pPr>
        <w:pStyle w:val="22"/>
        <w:tabs>
          <w:tab w:val="clear" w:pos="6237"/>
        </w:tabs>
        <w:suppressAutoHyphens/>
        <w:jc w:val="both"/>
        <w:rPr>
          <w:snapToGrid w:val="0"/>
        </w:rPr>
      </w:pPr>
      <w:r w:rsidRPr="005668BC">
        <w:rPr>
          <w:snapToGrid w:val="0"/>
        </w:rPr>
        <w:t>строительство дошкольной образовательной орг</w:t>
      </w:r>
      <w:r w:rsidR="00275927">
        <w:rPr>
          <w:snapToGrid w:val="0"/>
        </w:rPr>
        <w:t>анизации (детского сада) по ул. </w:t>
      </w:r>
      <w:r w:rsidRPr="005668BC">
        <w:rPr>
          <w:snapToGrid w:val="0"/>
        </w:rPr>
        <w:t xml:space="preserve">Заслонова на 285 мест в квартале 261.01.05.17 </w:t>
      </w:r>
      <w:r w:rsidR="00275927">
        <w:t>в соответствии с ПКРСИ</w:t>
      </w:r>
      <w:r w:rsidRPr="005668BC">
        <w:t xml:space="preserve"> </w:t>
      </w:r>
      <w:r w:rsidRPr="005668BC">
        <w:rPr>
          <w:snapToGrid w:val="0"/>
        </w:rPr>
        <w:t>в 2024 году;</w:t>
      </w:r>
    </w:p>
    <w:p w14:paraId="0CE338AC" w14:textId="10938ECB" w:rsidR="00722410" w:rsidRPr="005668BC" w:rsidRDefault="00722410" w:rsidP="00BD4569">
      <w:pPr>
        <w:spacing w:line="240" w:lineRule="atLeast"/>
        <w:rPr>
          <w:szCs w:val="28"/>
        </w:rPr>
      </w:pPr>
      <w:r w:rsidRPr="005668BC">
        <w:rPr>
          <w:szCs w:val="28"/>
        </w:rPr>
        <w:t xml:space="preserve">строительство </w:t>
      </w:r>
      <w:r w:rsidR="001338E9" w:rsidRPr="005668BC">
        <w:rPr>
          <w:szCs w:val="28"/>
        </w:rPr>
        <w:t>государственного бюджетного учреждения здравоохранения Новосибирской области</w:t>
      </w:r>
      <w:r w:rsidRPr="005668BC">
        <w:rPr>
          <w:szCs w:val="28"/>
        </w:rPr>
        <w:t xml:space="preserve"> «Городская поликлиника № 17» по Гусинобродскому шоссе </w:t>
      </w:r>
      <w:r w:rsidRPr="005668BC">
        <w:rPr>
          <w:snapToGrid w:val="0"/>
          <w:szCs w:val="28"/>
        </w:rPr>
        <w:t xml:space="preserve">на 300 посещений в смену в квартале 261.01.02.02 </w:t>
      </w:r>
      <w:r w:rsidR="00BD4569" w:rsidRPr="005668BC">
        <w:rPr>
          <w:szCs w:val="28"/>
        </w:rPr>
        <w:t>в соответствии с ПКРСИ</w:t>
      </w:r>
      <w:r w:rsidRPr="005668BC">
        <w:rPr>
          <w:szCs w:val="28"/>
        </w:rPr>
        <w:t xml:space="preserve"> </w:t>
      </w:r>
      <w:r w:rsidRPr="005668BC">
        <w:rPr>
          <w:snapToGrid w:val="0"/>
          <w:szCs w:val="28"/>
        </w:rPr>
        <w:t>в 2022</w:t>
      </w:r>
      <w:r w:rsidR="00275927">
        <w:rPr>
          <w:snapToGrid w:val="0"/>
          <w:szCs w:val="28"/>
        </w:rPr>
        <w:t xml:space="preserve"> </w:t>
      </w:r>
      <w:r w:rsidRPr="005668BC">
        <w:rPr>
          <w:snapToGrid w:val="0"/>
          <w:szCs w:val="28"/>
        </w:rPr>
        <w:t>г</w:t>
      </w:r>
      <w:r w:rsidR="00C2111D" w:rsidRPr="005668BC">
        <w:rPr>
          <w:snapToGrid w:val="0"/>
          <w:szCs w:val="28"/>
        </w:rPr>
        <w:t>оду;</w:t>
      </w:r>
    </w:p>
    <w:p w14:paraId="0CE338AD" w14:textId="7103D60F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 xml:space="preserve">реконструкция </w:t>
      </w:r>
      <w:r w:rsidRPr="005668BC">
        <w:t>муниципального бюджетного общеобразовательного учр</w:t>
      </w:r>
      <w:r w:rsidRPr="005668BC">
        <w:t>е</w:t>
      </w:r>
      <w:r w:rsidRPr="005668BC">
        <w:t>ждени</w:t>
      </w:r>
      <w:r w:rsidR="00BD4569" w:rsidRPr="005668BC">
        <w:t>я</w:t>
      </w:r>
      <w:r w:rsidRPr="005668BC">
        <w:t xml:space="preserve"> города Новосибирска </w:t>
      </w:r>
      <w:r w:rsidRPr="005668BC">
        <w:rPr>
          <w:snapToGrid w:val="0"/>
        </w:rPr>
        <w:t>«Средн</w:t>
      </w:r>
      <w:r w:rsidR="00BD4569" w:rsidRPr="005668BC">
        <w:rPr>
          <w:snapToGrid w:val="0"/>
        </w:rPr>
        <w:t>яя</w:t>
      </w:r>
      <w:r w:rsidRPr="005668BC">
        <w:rPr>
          <w:snapToGrid w:val="0"/>
        </w:rPr>
        <w:t xml:space="preserve"> общеобразовательн</w:t>
      </w:r>
      <w:r w:rsidR="00BD4569" w:rsidRPr="005668BC">
        <w:rPr>
          <w:snapToGrid w:val="0"/>
        </w:rPr>
        <w:t>ая</w:t>
      </w:r>
      <w:r w:rsidRPr="005668BC">
        <w:rPr>
          <w:snapToGrid w:val="0"/>
        </w:rPr>
        <w:t xml:space="preserve"> школ</w:t>
      </w:r>
      <w:r w:rsidR="00BD4569" w:rsidRPr="005668BC">
        <w:rPr>
          <w:snapToGrid w:val="0"/>
        </w:rPr>
        <w:t>а</w:t>
      </w:r>
      <w:r w:rsidR="00DF6825">
        <w:rPr>
          <w:snapToGrid w:val="0"/>
        </w:rPr>
        <w:t xml:space="preserve"> № 71» по </w:t>
      </w:r>
      <w:r w:rsidR="00BD4569" w:rsidRPr="005668BC">
        <w:rPr>
          <w:snapToGrid w:val="0"/>
        </w:rPr>
        <w:t>пер. 3-</w:t>
      </w:r>
      <w:r w:rsidR="00DF6825">
        <w:rPr>
          <w:snapToGrid w:val="0"/>
        </w:rPr>
        <w:t>му</w:t>
      </w:r>
      <w:r w:rsidR="00BD4569" w:rsidRPr="005668BC">
        <w:rPr>
          <w:snapToGrid w:val="0"/>
        </w:rPr>
        <w:t xml:space="preserve"> </w:t>
      </w:r>
      <w:r w:rsidRPr="005668BC">
        <w:rPr>
          <w:snapToGrid w:val="0"/>
        </w:rPr>
        <w:t>Почтов</w:t>
      </w:r>
      <w:r w:rsidR="00DF6825">
        <w:rPr>
          <w:snapToGrid w:val="0"/>
        </w:rPr>
        <w:t>ому</w:t>
      </w:r>
      <w:r w:rsidRPr="005668BC">
        <w:rPr>
          <w:snapToGrid w:val="0"/>
        </w:rPr>
        <w:t xml:space="preserve">, 21 </w:t>
      </w:r>
      <w:r w:rsidRPr="005668BC">
        <w:t xml:space="preserve">с увеличением проектной мощности с 500 до 1100 мест </w:t>
      </w:r>
      <w:r w:rsidRPr="005668BC">
        <w:rPr>
          <w:snapToGrid w:val="0"/>
        </w:rPr>
        <w:t>в квартале 261.01.04.01;</w:t>
      </w:r>
    </w:p>
    <w:p w14:paraId="0CE338AE" w14:textId="2C5F782E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 xml:space="preserve">реконструкция </w:t>
      </w:r>
      <w:r w:rsidR="00BD4569" w:rsidRPr="005668BC">
        <w:t>м</w:t>
      </w:r>
      <w:r w:rsidRPr="005668BC">
        <w:t>униципального бюджетного общеобразовательного учр</w:t>
      </w:r>
      <w:r w:rsidRPr="005668BC">
        <w:t>е</w:t>
      </w:r>
      <w:r w:rsidRPr="005668BC">
        <w:t>ждени</w:t>
      </w:r>
      <w:r w:rsidR="00BD4569" w:rsidRPr="005668BC">
        <w:t>я</w:t>
      </w:r>
      <w:r w:rsidRPr="005668BC">
        <w:t xml:space="preserve"> города Новосибирска </w:t>
      </w:r>
      <w:r w:rsidRPr="005668BC">
        <w:rPr>
          <w:snapToGrid w:val="0"/>
        </w:rPr>
        <w:t>«</w:t>
      </w:r>
      <w:r w:rsidR="00DF6825">
        <w:rPr>
          <w:snapToGrid w:val="0"/>
        </w:rPr>
        <w:t xml:space="preserve">Вечерняя (сменная) школа № 15» по </w:t>
      </w:r>
      <w:r w:rsidRPr="005668BC">
        <w:rPr>
          <w:snapToGrid w:val="0"/>
        </w:rPr>
        <w:t>ул.</w:t>
      </w:r>
      <w:r w:rsidR="00BD4569" w:rsidRPr="005668BC">
        <w:rPr>
          <w:snapToGrid w:val="0"/>
        </w:rPr>
        <w:t xml:space="preserve"> </w:t>
      </w:r>
      <w:r w:rsidRPr="005668BC">
        <w:rPr>
          <w:snapToGrid w:val="0"/>
        </w:rPr>
        <w:t>Волочае</w:t>
      </w:r>
      <w:r w:rsidRPr="005668BC">
        <w:rPr>
          <w:snapToGrid w:val="0"/>
        </w:rPr>
        <w:t>в</w:t>
      </w:r>
      <w:r w:rsidRPr="005668BC">
        <w:rPr>
          <w:snapToGrid w:val="0"/>
        </w:rPr>
        <w:t>ск</w:t>
      </w:r>
      <w:r w:rsidR="00DF6825">
        <w:rPr>
          <w:snapToGrid w:val="0"/>
        </w:rPr>
        <w:t>ой</w:t>
      </w:r>
      <w:r w:rsidRPr="005668BC">
        <w:rPr>
          <w:snapToGrid w:val="0"/>
        </w:rPr>
        <w:t xml:space="preserve">, 111 </w:t>
      </w:r>
      <w:r w:rsidRPr="005668BC">
        <w:t>с увеличением проектной мощности с</w:t>
      </w:r>
      <w:r w:rsidR="00275927">
        <w:t>о</w:t>
      </w:r>
      <w:r w:rsidRPr="005668BC">
        <w:t xml:space="preserve"> 150 до 250 мест </w:t>
      </w:r>
      <w:r w:rsidRPr="005668BC">
        <w:rPr>
          <w:snapToGrid w:val="0"/>
        </w:rPr>
        <w:t>в квартале 261.01.06.13.</w:t>
      </w:r>
    </w:p>
    <w:p w14:paraId="0CE338AF" w14:textId="77777777" w:rsidR="00722410" w:rsidRPr="005668BC" w:rsidRDefault="00722410" w:rsidP="00BD4569">
      <w:pPr>
        <w:pStyle w:val="S2"/>
        <w:spacing w:line="240" w:lineRule="atLeast"/>
        <w:ind w:right="-2"/>
        <w:rPr>
          <w:szCs w:val="28"/>
        </w:rPr>
      </w:pPr>
      <w:r w:rsidRPr="005668BC">
        <w:rPr>
          <w:szCs w:val="28"/>
        </w:rPr>
        <w:t>Второй этап строительства, реконструкции необходимых для функционир</w:t>
      </w:r>
      <w:r w:rsidRPr="005668BC">
        <w:rPr>
          <w:szCs w:val="28"/>
        </w:rPr>
        <w:t>о</w:t>
      </w:r>
      <w:r w:rsidRPr="005668BC">
        <w:rPr>
          <w:szCs w:val="28"/>
        </w:rPr>
        <w:t>вания объектов и обеспечения жизнедеятельности граждан объектов коммунал</w:t>
      </w:r>
      <w:r w:rsidRPr="005668BC">
        <w:rPr>
          <w:szCs w:val="28"/>
        </w:rPr>
        <w:t>ь</w:t>
      </w:r>
      <w:r w:rsidRPr="005668BC">
        <w:rPr>
          <w:szCs w:val="28"/>
        </w:rPr>
        <w:t>ной, транспортной, социальной инфраструктур, в том числе включенных в пр</w:t>
      </w:r>
      <w:r w:rsidRPr="005668BC">
        <w:rPr>
          <w:szCs w:val="28"/>
        </w:rPr>
        <w:t>о</w:t>
      </w:r>
      <w:r w:rsidRPr="005668BC">
        <w:rPr>
          <w:szCs w:val="28"/>
        </w:rPr>
        <w:t xml:space="preserve">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Pr="005668BC">
        <w:rPr>
          <w:szCs w:val="28"/>
          <w:shd w:val="clear" w:color="auto" w:fill="FFFFFF"/>
        </w:rPr>
        <w:t>до 2030 года</w:t>
      </w:r>
      <w:r w:rsidR="00BD4569" w:rsidRPr="005668BC">
        <w:rPr>
          <w:szCs w:val="28"/>
          <w:shd w:val="clear" w:color="auto" w:fill="FFFFFF"/>
        </w:rPr>
        <w:t>.</w:t>
      </w:r>
      <w:r w:rsidRPr="005668BC">
        <w:rPr>
          <w:szCs w:val="28"/>
        </w:rPr>
        <w:t xml:space="preserve"> </w:t>
      </w:r>
    </w:p>
    <w:p w14:paraId="0CE338B0" w14:textId="77777777" w:rsidR="00BD4569" w:rsidRPr="005668BC" w:rsidRDefault="00BD4569" w:rsidP="00BD4569">
      <w:pPr>
        <w:pStyle w:val="S2"/>
        <w:spacing w:line="240" w:lineRule="atLeast"/>
        <w:ind w:right="-2"/>
        <w:rPr>
          <w:szCs w:val="28"/>
        </w:rPr>
      </w:pPr>
      <w:r w:rsidRPr="005668BC">
        <w:rPr>
          <w:szCs w:val="28"/>
        </w:rPr>
        <w:t>О</w:t>
      </w:r>
      <w:r w:rsidR="00722410" w:rsidRPr="005668BC">
        <w:rPr>
          <w:szCs w:val="28"/>
        </w:rPr>
        <w:t>бъекты капитального строительства:</w:t>
      </w:r>
    </w:p>
    <w:p w14:paraId="0CE338B1" w14:textId="77777777" w:rsidR="00722410" w:rsidRPr="005668BC" w:rsidRDefault="00722410" w:rsidP="001338E9">
      <w:pPr>
        <w:pStyle w:val="S2"/>
        <w:widowControl w:val="0"/>
        <w:spacing w:line="240" w:lineRule="atLeast"/>
        <w:rPr>
          <w:szCs w:val="28"/>
        </w:rPr>
      </w:pPr>
      <w:r w:rsidRPr="005668BC">
        <w:rPr>
          <w:snapToGrid w:val="0"/>
        </w:rPr>
        <w:t xml:space="preserve">строительство дошкольной образовательной организации (детского сада) по ул. Скрябина на 280 мест в квартале 261.01.05.09 </w:t>
      </w:r>
      <w:r w:rsidRPr="005668BC">
        <w:t>в соответствии с</w:t>
      </w:r>
      <w:r w:rsidRPr="005668BC">
        <w:rPr>
          <w:snapToGrid w:val="0"/>
        </w:rPr>
        <w:t xml:space="preserve"> ПКРСИ в 2026</w:t>
      </w:r>
      <w:r w:rsidR="00123984" w:rsidRPr="005668BC">
        <w:rPr>
          <w:snapToGrid w:val="0"/>
        </w:rPr>
        <w:t xml:space="preserve"> </w:t>
      </w:r>
      <w:r w:rsidR="00123984" w:rsidRPr="005668BC">
        <w:rPr>
          <w:snapToGrid w:val="0"/>
        </w:rPr>
        <w:lastRenderedPageBreak/>
        <w:t>году;</w:t>
      </w:r>
    </w:p>
    <w:p w14:paraId="0CE338B2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дошкольной образовательной организации (детского сада) на 240 мест в квартале 261.01.01.05;</w:t>
      </w:r>
    </w:p>
    <w:p w14:paraId="0CE338B3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дошкольной образовательной организации (детского сада) на 240 мест в квартале 261.01.02.05;</w:t>
      </w:r>
    </w:p>
    <w:p w14:paraId="0CE338B4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дошкольной образовательной организации (детского сада) на 145 мест в квартале 261.01.03.02;</w:t>
      </w:r>
    </w:p>
    <w:p w14:paraId="0CE338B5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общеобразовательной организации (общеобразовательной школы) на 1100 мест в квартале 261.01.02.05;</w:t>
      </w:r>
    </w:p>
    <w:p w14:paraId="0CE338B6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общеобразовательной организации (общеобразовательной школы) на 825 мест в квартале 261.01.03.02;</w:t>
      </w:r>
    </w:p>
    <w:p w14:paraId="0CE338B7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общеобразовательной организации (общеобразовательной школы) на 1100 мест в квартале 261.01.06.22</w:t>
      </w:r>
      <w:r w:rsidR="00123984" w:rsidRPr="005668BC">
        <w:rPr>
          <w:snapToGrid w:val="0"/>
        </w:rPr>
        <w:t>;</w:t>
      </w:r>
    </w:p>
    <w:p w14:paraId="0CE338B8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амбулаторно-поликлинического учреждения на 720 посещ</w:t>
      </w:r>
      <w:r w:rsidRPr="005668BC">
        <w:rPr>
          <w:snapToGrid w:val="0"/>
        </w:rPr>
        <w:t>е</w:t>
      </w:r>
      <w:r w:rsidRPr="005668BC">
        <w:rPr>
          <w:snapToGrid w:val="0"/>
        </w:rPr>
        <w:t>ний в смену в квартале 261.01.05.02;</w:t>
      </w:r>
    </w:p>
    <w:p w14:paraId="0CE338B9" w14:textId="77777777" w:rsidR="00722410" w:rsidRPr="005668BC" w:rsidRDefault="00722410" w:rsidP="00BD4569">
      <w:pPr>
        <w:rPr>
          <w:szCs w:val="28"/>
        </w:rPr>
      </w:pPr>
      <w:r w:rsidRPr="005668BC">
        <w:rPr>
          <w:snapToGrid w:val="0"/>
          <w:szCs w:val="28"/>
        </w:rPr>
        <w:t>строительство станции скорой медицинской помощи на 8 машин в квартале 261.01.05.02</w:t>
      </w:r>
      <w:r w:rsidR="00123984" w:rsidRPr="005668BC">
        <w:rPr>
          <w:snapToGrid w:val="0"/>
          <w:szCs w:val="28"/>
        </w:rPr>
        <w:t>;</w:t>
      </w:r>
    </w:p>
    <w:p w14:paraId="0CE338BA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двух культурно-досуговых центров со зрительными залами в кварталах 261.01.02.02, 261.01.04.02</w:t>
      </w:r>
      <w:r w:rsidR="00123984" w:rsidRPr="005668BC">
        <w:rPr>
          <w:snapToGrid w:val="0"/>
        </w:rPr>
        <w:t>;</w:t>
      </w:r>
    </w:p>
    <w:p w14:paraId="0CE338BB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двух спортивных комплексов с бассейнами в квартале 261</w:t>
      </w:r>
      <w:r w:rsidRPr="0089275A">
        <w:rPr>
          <w:snapToGrid w:val="0"/>
        </w:rPr>
        <w:t>.01.00.06</w:t>
      </w:r>
      <w:r w:rsidRPr="005668BC">
        <w:rPr>
          <w:snapToGrid w:val="0"/>
        </w:rPr>
        <w:t>, 261.01.05.17;</w:t>
      </w:r>
    </w:p>
    <w:p w14:paraId="0CE338BC" w14:textId="77777777" w:rsidR="00722410" w:rsidRPr="005668BC" w:rsidRDefault="00722410" w:rsidP="00BD4569">
      <w:pPr>
        <w:pStyle w:val="22"/>
        <w:tabs>
          <w:tab w:val="clear" w:pos="6237"/>
        </w:tabs>
        <w:jc w:val="both"/>
        <w:rPr>
          <w:snapToGrid w:val="0"/>
        </w:rPr>
      </w:pPr>
      <w:r w:rsidRPr="005668BC">
        <w:rPr>
          <w:snapToGrid w:val="0"/>
        </w:rPr>
        <w:t>строительство физкультурно-спортивного комплекса в квартале 261.01.04.01</w:t>
      </w:r>
      <w:r w:rsidR="00D27B93" w:rsidRPr="005668BC">
        <w:rPr>
          <w:snapToGrid w:val="0"/>
        </w:rPr>
        <w:t>.</w:t>
      </w:r>
    </w:p>
    <w:p w14:paraId="0CE338BD" w14:textId="77777777" w:rsidR="00722410" w:rsidRPr="005668BC" w:rsidRDefault="00722410" w:rsidP="00722410">
      <w:pPr>
        <w:widowControl w:val="0"/>
        <w:autoSpaceDE w:val="0"/>
        <w:autoSpaceDN w:val="0"/>
        <w:adjustRightInd w:val="0"/>
        <w:rPr>
          <w:szCs w:val="28"/>
        </w:rPr>
      </w:pPr>
      <w:r w:rsidRPr="005668BC">
        <w:rPr>
          <w:szCs w:val="28"/>
        </w:rPr>
        <w:t xml:space="preserve">Объекты инженерной инфраструктуры: </w:t>
      </w:r>
    </w:p>
    <w:p w14:paraId="0CE338BE" w14:textId="77777777" w:rsidR="00722410" w:rsidRPr="005668BC" w:rsidRDefault="00722410" w:rsidP="00722410">
      <w:pPr>
        <w:widowControl w:val="0"/>
        <w:autoSpaceDE w:val="0"/>
        <w:autoSpaceDN w:val="0"/>
        <w:adjustRightInd w:val="0"/>
        <w:rPr>
          <w:szCs w:val="28"/>
        </w:rPr>
      </w:pPr>
      <w:r w:rsidRPr="005668BC">
        <w:rPr>
          <w:szCs w:val="28"/>
        </w:rPr>
        <w:t>строительство сетей водоснабжения, строительство сетей водоотведения, строительство сетей теплоснабжения, строительство сетей электроснабжения, строительство сетей ливневой канализации реализуются в течени</w:t>
      </w:r>
      <w:r w:rsidR="00BD4569" w:rsidRPr="005668BC">
        <w:rPr>
          <w:szCs w:val="28"/>
        </w:rPr>
        <w:t>е</w:t>
      </w:r>
      <w:r w:rsidRPr="005668BC">
        <w:rPr>
          <w:szCs w:val="28"/>
        </w:rPr>
        <w:t xml:space="preserve"> всего расче</w:t>
      </w:r>
      <w:r w:rsidRPr="005668BC">
        <w:rPr>
          <w:szCs w:val="28"/>
        </w:rPr>
        <w:t>т</w:t>
      </w:r>
      <w:r w:rsidRPr="005668BC">
        <w:rPr>
          <w:szCs w:val="28"/>
        </w:rPr>
        <w:t>ного срока.</w:t>
      </w:r>
    </w:p>
    <w:p w14:paraId="0CE338BF" w14:textId="77777777" w:rsidR="00722410" w:rsidRPr="005668BC" w:rsidRDefault="00722410" w:rsidP="00DF6825">
      <w:pPr>
        <w:rPr>
          <w:szCs w:val="28"/>
        </w:rPr>
      </w:pPr>
      <w:r w:rsidRPr="005668BC">
        <w:rPr>
          <w:szCs w:val="28"/>
        </w:rPr>
        <w:t>Жилищное строительство</w:t>
      </w:r>
      <w:r w:rsidR="00BD4569" w:rsidRPr="005668BC">
        <w:rPr>
          <w:szCs w:val="28"/>
        </w:rPr>
        <w:t>.</w:t>
      </w:r>
    </w:p>
    <w:p w14:paraId="0CE338C0" w14:textId="77777777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t xml:space="preserve">Планируемый объем нового жилищного строительства рассчитан с </w:t>
      </w:r>
      <w:r w:rsidRPr="00DF6825">
        <w:rPr>
          <w:szCs w:val="28"/>
        </w:rPr>
        <w:t>учетом мощности</w:t>
      </w:r>
      <w:r w:rsidRPr="005668BC">
        <w:rPr>
          <w:szCs w:val="28"/>
        </w:rPr>
        <w:t xml:space="preserve"> существующих и планируемых объектов социальной инфраструктуры и предусмотрен к реализации в течени</w:t>
      </w:r>
      <w:r w:rsidR="00D27B93" w:rsidRPr="005668BC">
        <w:rPr>
          <w:szCs w:val="28"/>
        </w:rPr>
        <w:t>е</w:t>
      </w:r>
      <w:r w:rsidRPr="005668BC">
        <w:rPr>
          <w:szCs w:val="28"/>
        </w:rPr>
        <w:t xml:space="preserve"> всего расчетного срока.</w:t>
      </w:r>
    </w:p>
    <w:p w14:paraId="0CE338C1" w14:textId="77777777" w:rsidR="00514381" w:rsidRPr="005668BC" w:rsidRDefault="00514381" w:rsidP="00722410">
      <w:pPr>
        <w:rPr>
          <w:szCs w:val="28"/>
        </w:rPr>
      </w:pPr>
      <w:r w:rsidRPr="005668BC">
        <w:rPr>
          <w:szCs w:val="28"/>
        </w:rPr>
        <w:t>Строительство жилья возможно осуществлять на протяжении реализации всего проекта планировки до 2030 года только при его одновременном нормати</w:t>
      </w:r>
      <w:r w:rsidRPr="005668BC">
        <w:rPr>
          <w:szCs w:val="28"/>
        </w:rPr>
        <w:t>в</w:t>
      </w:r>
      <w:r w:rsidRPr="005668BC">
        <w:rPr>
          <w:szCs w:val="28"/>
        </w:rPr>
        <w:t>ном обеспечении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инфраструктуры, выполнение которого достигается пут</w:t>
      </w:r>
      <w:r w:rsidR="001F145B" w:rsidRPr="005668BC">
        <w:rPr>
          <w:szCs w:val="28"/>
        </w:rPr>
        <w:t>е</w:t>
      </w:r>
      <w:r w:rsidRPr="005668BC">
        <w:rPr>
          <w:szCs w:val="28"/>
        </w:rPr>
        <w:t>м реал</w:t>
      </w:r>
      <w:r w:rsidRPr="005668BC">
        <w:rPr>
          <w:szCs w:val="28"/>
        </w:rPr>
        <w:t>и</w:t>
      </w:r>
      <w:r w:rsidRPr="005668BC">
        <w:rPr>
          <w:szCs w:val="28"/>
        </w:rPr>
        <w:t xml:space="preserve">зации одного или нескольких условий (этапов), определенных в соответствии с </w:t>
      </w:r>
      <w:r w:rsidR="009B2067">
        <w:rPr>
          <w:szCs w:val="28"/>
        </w:rPr>
        <w:t>подразделом</w:t>
      </w:r>
      <w:r w:rsidRPr="005668BC">
        <w:rPr>
          <w:szCs w:val="28"/>
        </w:rPr>
        <w:t xml:space="preserve"> 2.1 </w:t>
      </w:r>
      <w:r w:rsidR="009B2067">
        <w:rPr>
          <w:szCs w:val="28"/>
        </w:rPr>
        <w:t>приложения 2 к проекту планировки.</w:t>
      </w:r>
    </w:p>
    <w:p w14:paraId="0CE338C2" w14:textId="77777777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t>Объекты транспортной инфраструктуры:</w:t>
      </w:r>
    </w:p>
    <w:p w14:paraId="0CE338C3" w14:textId="77777777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t>реконструкция магистральной улицы общегородского значения непреры</w:t>
      </w:r>
      <w:r w:rsidRPr="005668BC">
        <w:rPr>
          <w:szCs w:val="28"/>
        </w:rPr>
        <w:t>в</w:t>
      </w:r>
      <w:r w:rsidRPr="005668BC">
        <w:rPr>
          <w:szCs w:val="28"/>
        </w:rPr>
        <w:t>ного движения</w:t>
      </w:r>
      <w:r w:rsidR="00D45DC4">
        <w:rPr>
          <w:szCs w:val="28"/>
        </w:rPr>
        <w:t xml:space="preserve"> </w:t>
      </w:r>
      <w:r w:rsidRPr="005668BC">
        <w:rPr>
          <w:szCs w:val="28"/>
        </w:rPr>
        <w:t>– ул. Доватора на участке от Гусинобродского шоссе до ул. Бориса Богаткова протяженностью 1,0 км;</w:t>
      </w:r>
    </w:p>
    <w:p w14:paraId="0CE338C4" w14:textId="77777777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t xml:space="preserve">строительство транспортной развязки в разных уровнях на пересечении </w:t>
      </w:r>
      <w:r w:rsidR="00D45DC4">
        <w:rPr>
          <w:szCs w:val="28"/>
        </w:rPr>
        <w:br/>
      </w:r>
      <w:r w:rsidRPr="005668BC">
        <w:rPr>
          <w:szCs w:val="28"/>
        </w:rPr>
        <w:t>Гусинобродского шоссе с планируемой ул. Доватора;</w:t>
      </w:r>
    </w:p>
    <w:p w14:paraId="0CE338C5" w14:textId="68397A79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lastRenderedPageBreak/>
        <w:t>строительство участка магистральной улицы общегородского значения р</w:t>
      </w:r>
      <w:r w:rsidRPr="005668BC">
        <w:rPr>
          <w:szCs w:val="28"/>
        </w:rPr>
        <w:t>е</w:t>
      </w:r>
      <w:r w:rsidR="00D45DC4">
        <w:rPr>
          <w:szCs w:val="28"/>
        </w:rPr>
        <w:t xml:space="preserve">гулируемого движения </w:t>
      </w:r>
      <w:r w:rsidRPr="005668BC">
        <w:rPr>
          <w:szCs w:val="28"/>
        </w:rPr>
        <w:t>– ул. Бориса Богаткова на участке от ул. Доватора до ул.</w:t>
      </w:r>
      <w:r w:rsidR="00275927">
        <w:rPr>
          <w:szCs w:val="28"/>
        </w:rPr>
        <w:t> </w:t>
      </w:r>
      <w:r w:rsidRPr="005668BC">
        <w:rPr>
          <w:szCs w:val="28"/>
        </w:rPr>
        <w:t>Волочаевской (0,8 км);</w:t>
      </w:r>
    </w:p>
    <w:p w14:paraId="0CE338C6" w14:textId="77777777" w:rsidR="00722410" w:rsidRPr="005668BC" w:rsidRDefault="00722410" w:rsidP="00722410">
      <w:pPr>
        <w:rPr>
          <w:szCs w:val="28"/>
        </w:rPr>
      </w:pPr>
      <w:r w:rsidRPr="005668BC">
        <w:rPr>
          <w:szCs w:val="28"/>
        </w:rPr>
        <w:t>реконструкция магистральной улицы общегородского значения регулиру</w:t>
      </w:r>
      <w:r w:rsidRPr="005668BC">
        <w:rPr>
          <w:szCs w:val="28"/>
        </w:rPr>
        <w:t>е</w:t>
      </w:r>
      <w:r w:rsidRPr="005668BC">
        <w:rPr>
          <w:szCs w:val="28"/>
        </w:rPr>
        <w:t>мого движения по Гусинобродскому шоссе на участке от ул. Волочаевской в в</w:t>
      </w:r>
      <w:r w:rsidRPr="005668BC">
        <w:rPr>
          <w:szCs w:val="28"/>
        </w:rPr>
        <w:t>о</w:t>
      </w:r>
      <w:r w:rsidRPr="005668BC">
        <w:rPr>
          <w:szCs w:val="28"/>
        </w:rPr>
        <w:t>сточном направлении за границы проекта планировки.</w:t>
      </w:r>
    </w:p>
    <w:p w14:paraId="0CE338C7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Также за расчетный срок планируется строительство следующих объектов транспортной инфраструктуры:</w:t>
      </w:r>
    </w:p>
    <w:p w14:paraId="0CE338C8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магистральной улицы общегородского значения непрерывн</w:t>
      </w:r>
      <w:r w:rsidRPr="005668BC">
        <w:rPr>
          <w:snapToGrid w:val="0"/>
          <w:szCs w:val="28"/>
        </w:rPr>
        <w:t>о</w:t>
      </w:r>
      <w:r w:rsidRPr="005668BC">
        <w:rPr>
          <w:snapToGrid w:val="0"/>
          <w:szCs w:val="28"/>
        </w:rPr>
        <w:t>го движения – продолжени</w:t>
      </w:r>
      <w:r w:rsidR="00BD4569" w:rsidRPr="005668BC">
        <w:rPr>
          <w:snapToGrid w:val="0"/>
          <w:szCs w:val="28"/>
        </w:rPr>
        <w:t>я</w:t>
      </w:r>
      <w:r w:rsidRPr="005668BC">
        <w:rPr>
          <w:snapToGrid w:val="0"/>
          <w:szCs w:val="28"/>
        </w:rPr>
        <w:t xml:space="preserve"> ул. Фрунзе;</w:t>
      </w:r>
    </w:p>
    <w:p w14:paraId="0CE338C9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магистральной улицы общегородского значения непрерывн</w:t>
      </w:r>
      <w:r w:rsidRPr="005668BC">
        <w:rPr>
          <w:snapToGrid w:val="0"/>
          <w:szCs w:val="28"/>
        </w:rPr>
        <w:t>о</w:t>
      </w:r>
      <w:r w:rsidRPr="005668BC">
        <w:rPr>
          <w:snapToGrid w:val="0"/>
          <w:szCs w:val="28"/>
        </w:rPr>
        <w:t>го движения – продолжени</w:t>
      </w:r>
      <w:r w:rsidR="00BD4569" w:rsidRPr="005668BC">
        <w:rPr>
          <w:snapToGrid w:val="0"/>
          <w:szCs w:val="28"/>
        </w:rPr>
        <w:t>я</w:t>
      </w:r>
      <w:r w:rsidRPr="005668BC">
        <w:rPr>
          <w:snapToGrid w:val="0"/>
          <w:szCs w:val="28"/>
        </w:rPr>
        <w:t xml:space="preserve"> ул. Доватора; </w:t>
      </w:r>
    </w:p>
    <w:p w14:paraId="0CE338CA" w14:textId="10AA6904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 xml:space="preserve">строительство транспортных развязок в разных уровнях на пересечении планируемых </w:t>
      </w:r>
      <w:r w:rsidR="00D45DC4" w:rsidRPr="005668BC">
        <w:rPr>
          <w:szCs w:val="28"/>
        </w:rPr>
        <w:t>магистральн</w:t>
      </w:r>
      <w:r w:rsidR="00D45DC4">
        <w:rPr>
          <w:szCs w:val="28"/>
        </w:rPr>
        <w:t>ых</w:t>
      </w:r>
      <w:r w:rsidR="00D45DC4" w:rsidRPr="005668BC">
        <w:rPr>
          <w:szCs w:val="28"/>
        </w:rPr>
        <w:t xml:space="preserve"> улиц общегородского значения непрерывного дв</w:t>
      </w:r>
      <w:r w:rsidR="00D45DC4" w:rsidRPr="005668BC">
        <w:rPr>
          <w:szCs w:val="28"/>
        </w:rPr>
        <w:t>и</w:t>
      </w:r>
      <w:r w:rsidR="00D45DC4" w:rsidRPr="005668BC">
        <w:rPr>
          <w:szCs w:val="28"/>
        </w:rPr>
        <w:t>жения</w:t>
      </w:r>
      <w:r w:rsidRPr="005668BC">
        <w:rPr>
          <w:snapToGrid w:val="0"/>
          <w:szCs w:val="28"/>
        </w:rPr>
        <w:t>: планируемой ул. Фрунзе с планируемой ул. Доватора</w:t>
      </w:r>
      <w:r w:rsidR="00275927">
        <w:rPr>
          <w:snapToGrid w:val="0"/>
          <w:szCs w:val="28"/>
        </w:rPr>
        <w:t>;</w:t>
      </w:r>
      <w:r w:rsidRPr="005668BC">
        <w:rPr>
          <w:snapToGrid w:val="0"/>
          <w:szCs w:val="28"/>
        </w:rPr>
        <w:t xml:space="preserve"> планируемой ул.</w:t>
      </w:r>
      <w:r w:rsidR="00275927">
        <w:rPr>
          <w:snapToGrid w:val="0"/>
          <w:szCs w:val="28"/>
        </w:rPr>
        <w:t> </w:t>
      </w:r>
      <w:r w:rsidRPr="005668BC">
        <w:rPr>
          <w:snapToGrid w:val="0"/>
          <w:szCs w:val="28"/>
        </w:rPr>
        <w:t>Фрун</w:t>
      </w:r>
      <w:r w:rsidR="00275927">
        <w:rPr>
          <w:snapToGrid w:val="0"/>
          <w:szCs w:val="28"/>
        </w:rPr>
        <w:t>зе с планируемой ул. Коминтерна;</w:t>
      </w:r>
      <w:r w:rsidRPr="005668BC">
        <w:rPr>
          <w:snapToGrid w:val="0"/>
          <w:szCs w:val="28"/>
        </w:rPr>
        <w:t xml:space="preserve"> ул. Доватора с планируемым продо</w:t>
      </w:r>
      <w:r w:rsidRPr="005668BC">
        <w:rPr>
          <w:snapToGrid w:val="0"/>
          <w:szCs w:val="28"/>
        </w:rPr>
        <w:t>л</w:t>
      </w:r>
      <w:r w:rsidRPr="005668BC">
        <w:rPr>
          <w:snapToGrid w:val="0"/>
          <w:szCs w:val="28"/>
        </w:rPr>
        <w:t>жением ул. Бориса Богаткова</w:t>
      </w:r>
      <w:r w:rsidR="00275927">
        <w:rPr>
          <w:snapToGrid w:val="0"/>
          <w:szCs w:val="28"/>
        </w:rPr>
        <w:t>;</w:t>
      </w:r>
      <w:r w:rsidRPr="005668BC">
        <w:rPr>
          <w:snapToGrid w:val="0"/>
          <w:szCs w:val="28"/>
        </w:rPr>
        <w:t xml:space="preserve"> планируемой ул. Волочаевской с Гусинобродским шоссе;</w:t>
      </w:r>
    </w:p>
    <w:p w14:paraId="0CE338CB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 xml:space="preserve">строительство мостового сооружения на пересечении ул. Волочаевской с планируемой </w:t>
      </w:r>
      <w:r w:rsidR="00D45DC4" w:rsidRPr="005668BC">
        <w:rPr>
          <w:szCs w:val="28"/>
        </w:rPr>
        <w:t>магистральной улиц</w:t>
      </w:r>
      <w:r w:rsidR="00D45DC4">
        <w:rPr>
          <w:szCs w:val="28"/>
        </w:rPr>
        <w:t>ей</w:t>
      </w:r>
      <w:r w:rsidR="00D45DC4" w:rsidRPr="005668BC">
        <w:rPr>
          <w:szCs w:val="28"/>
        </w:rPr>
        <w:t xml:space="preserve"> общегородского значения непрерывного движения</w:t>
      </w:r>
      <w:r w:rsidRPr="005668BC">
        <w:rPr>
          <w:snapToGrid w:val="0"/>
          <w:szCs w:val="28"/>
        </w:rPr>
        <w:t xml:space="preserve"> ул. Фрунзе;</w:t>
      </w:r>
    </w:p>
    <w:p w14:paraId="0CE338CC" w14:textId="77777777" w:rsidR="00722410" w:rsidRPr="005668BC" w:rsidRDefault="00722410" w:rsidP="00722410">
      <w:pPr>
        <w:rPr>
          <w:szCs w:val="28"/>
        </w:rPr>
      </w:pPr>
      <w:r w:rsidRPr="005668BC">
        <w:rPr>
          <w:snapToGrid w:val="0"/>
          <w:szCs w:val="28"/>
        </w:rPr>
        <w:t>реконструкция магистральной улицы общегородского значения непреры</w:t>
      </w:r>
      <w:r w:rsidRPr="005668BC">
        <w:rPr>
          <w:snapToGrid w:val="0"/>
          <w:szCs w:val="28"/>
        </w:rPr>
        <w:t>в</w:t>
      </w:r>
      <w:r w:rsidRPr="005668BC">
        <w:rPr>
          <w:snapToGrid w:val="0"/>
          <w:szCs w:val="28"/>
        </w:rPr>
        <w:t xml:space="preserve">ного движения на участке от </w:t>
      </w:r>
      <w:r w:rsidR="00C11383" w:rsidRPr="005668BC">
        <w:rPr>
          <w:szCs w:val="28"/>
        </w:rPr>
        <w:t>магистральной улиц</w:t>
      </w:r>
      <w:r w:rsidR="00C11383">
        <w:rPr>
          <w:szCs w:val="28"/>
        </w:rPr>
        <w:t>ы</w:t>
      </w:r>
      <w:r w:rsidR="00D45DC4">
        <w:rPr>
          <w:szCs w:val="28"/>
        </w:rPr>
        <w:t xml:space="preserve"> </w:t>
      </w:r>
      <w:r w:rsidR="00C11383" w:rsidRPr="005668BC">
        <w:rPr>
          <w:szCs w:val="28"/>
        </w:rPr>
        <w:t>общегородского значения н</w:t>
      </w:r>
      <w:r w:rsidR="00C11383" w:rsidRPr="005668BC">
        <w:rPr>
          <w:szCs w:val="28"/>
        </w:rPr>
        <w:t>е</w:t>
      </w:r>
      <w:r w:rsidR="00C11383" w:rsidRPr="005668BC">
        <w:rPr>
          <w:szCs w:val="28"/>
        </w:rPr>
        <w:t>прерывного движения</w:t>
      </w:r>
      <w:r w:rsidRPr="005668BC">
        <w:rPr>
          <w:snapToGrid w:val="0"/>
          <w:szCs w:val="28"/>
        </w:rPr>
        <w:t xml:space="preserve"> ул. Волочаевской </w:t>
      </w:r>
      <w:r w:rsidRPr="005668BC">
        <w:rPr>
          <w:szCs w:val="28"/>
        </w:rPr>
        <w:t>в восточном направлении за границы проекта планировки;</w:t>
      </w:r>
    </w:p>
    <w:p w14:paraId="0CE338CD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магистральной улицы районного значения</w:t>
      </w:r>
      <w:r w:rsidR="00812370" w:rsidRPr="005668BC">
        <w:rPr>
          <w:snapToGrid w:val="0"/>
          <w:szCs w:val="28"/>
        </w:rPr>
        <w:t xml:space="preserve"> – продолжени</w:t>
      </w:r>
      <w:r w:rsidR="00DA6666" w:rsidRPr="005668BC">
        <w:rPr>
          <w:snapToGrid w:val="0"/>
          <w:szCs w:val="28"/>
        </w:rPr>
        <w:t>я</w:t>
      </w:r>
      <w:r w:rsidR="00812370" w:rsidRPr="005668BC">
        <w:rPr>
          <w:snapToGrid w:val="0"/>
          <w:szCs w:val="28"/>
        </w:rPr>
        <w:t xml:space="preserve"> ул. </w:t>
      </w:r>
      <w:r w:rsidRPr="005668BC">
        <w:rPr>
          <w:snapToGrid w:val="0"/>
          <w:szCs w:val="28"/>
        </w:rPr>
        <w:t>Коминтерна на участке от ул. Техническ</w:t>
      </w:r>
      <w:r w:rsidR="00812370" w:rsidRPr="005668BC">
        <w:rPr>
          <w:snapToGrid w:val="0"/>
          <w:szCs w:val="28"/>
        </w:rPr>
        <w:t>ой</w:t>
      </w:r>
      <w:r w:rsidRPr="005668BC">
        <w:rPr>
          <w:snapToGrid w:val="0"/>
          <w:szCs w:val="28"/>
        </w:rPr>
        <w:t xml:space="preserve"> до пересечения с планируемой </w:t>
      </w:r>
      <w:r w:rsidR="00C11383" w:rsidRPr="005668BC">
        <w:rPr>
          <w:szCs w:val="28"/>
        </w:rPr>
        <w:t>м</w:t>
      </w:r>
      <w:r w:rsidR="00C11383" w:rsidRPr="005668BC">
        <w:rPr>
          <w:szCs w:val="28"/>
        </w:rPr>
        <w:t>а</w:t>
      </w:r>
      <w:r w:rsidR="00C11383" w:rsidRPr="005668BC">
        <w:rPr>
          <w:szCs w:val="28"/>
        </w:rPr>
        <w:t>гистральной улиц</w:t>
      </w:r>
      <w:r w:rsidR="00C11383">
        <w:rPr>
          <w:szCs w:val="28"/>
        </w:rPr>
        <w:t>ей</w:t>
      </w:r>
      <w:r w:rsidR="00C11383" w:rsidRPr="005668BC">
        <w:rPr>
          <w:szCs w:val="28"/>
        </w:rPr>
        <w:t xml:space="preserve"> общегородского значения непрерывного движения</w:t>
      </w:r>
      <w:r w:rsidRPr="005668BC">
        <w:rPr>
          <w:snapToGrid w:val="0"/>
          <w:szCs w:val="28"/>
        </w:rPr>
        <w:t xml:space="preserve"> ул. Фру</w:t>
      </w:r>
      <w:r w:rsidRPr="005668BC">
        <w:rPr>
          <w:snapToGrid w:val="0"/>
          <w:szCs w:val="28"/>
        </w:rPr>
        <w:t>н</w:t>
      </w:r>
      <w:r w:rsidRPr="005668BC">
        <w:rPr>
          <w:snapToGrid w:val="0"/>
          <w:szCs w:val="28"/>
        </w:rPr>
        <w:t>зе (1,15 км);</w:t>
      </w:r>
    </w:p>
    <w:p w14:paraId="0CE338CE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магистральной улицы общегородского значения регулиру</w:t>
      </w:r>
      <w:r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мого движения – продлени</w:t>
      </w:r>
      <w:r w:rsidR="00DA6666" w:rsidRPr="005668BC">
        <w:rPr>
          <w:snapToGrid w:val="0"/>
          <w:szCs w:val="28"/>
        </w:rPr>
        <w:t>я</w:t>
      </w:r>
      <w:r w:rsidRPr="005668BC">
        <w:rPr>
          <w:snapToGrid w:val="0"/>
          <w:szCs w:val="28"/>
        </w:rPr>
        <w:t xml:space="preserve"> ул. Бориса Богаткова на участке от ул. Волочае</w:t>
      </w:r>
      <w:r w:rsidR="0097736B" w:rsidRPr="005668BC">
        <w:rPr>
          <w:snapToGrid w:val="0"/>
          <w:szCs w:val="28"/>
        </w:rPr>
        <w:t>вской до ул. Коминтерна (1,0 км</w:t>
      </w:r>
      <w:r w:rsidRPr="005668BC">
        <w:rPr>
          <w:snapToGrid w:val="0"/>
          <w:szCs w:val="28"/>
        </w:rPr>
        <w:t>);</w:t>
      </w:r>
    </w:p>
    <w:p w14:paraId="0CE338CF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участка магистральной улицы общегородского значения р</w:t>
      </w:r>
      <w:r w:rsidRPr="005668BC">
        <w:rPr>
          <w:snapToGrid w:val="0"/>
          <w:szCs w:val="28"/>
        </w:rPr>
        <w:t>е</w:t>
      </w:r>
      <w:r w:rsidRPr="005668BC">
        <w:rPr>
          <w:snapToGrid w:val="0"/>
          <w:szCs w:val="28"/>
        </w:rPr>
        <w:t>гулируемого движения ул. Волочаевской от пер. 9-го Почтового до Гусинобро</w:t>
      </w:r>
      <w:r w:rsidRPr="005668BC">
        <w:rPr>
          <w:snapToGrid w:val="0"/>
          <w:szCs w:val="28"/>
        </w:rPr>
        <w:t>д</w:t>
      </w:r>
      <w:r w:rsidRPr="005668BC">
        <w:rPr>
          <w:snapToGrid w:val="0"/>
          <w:szCs w:val="28"/>
        </w:rPr>
        <w:t>ского шоссе;</w:t>
      </w:r>
    </w:p>
    <w:p w14:paraId="0CE338D0" w14:textId="77777777" w:rsidR="00722410" w:rsidRPr="005668BC" w:rsidRDefault="00722410" w:rsidP="00722410">
      <w:pPr>
        <w:rPr>
          <w:snapToGrid w:val="0"/>
          <w:szCs w:val="28"/>
        </w:rPr>
      </w:pPr>
      <w:r w:rsidRPr="005668BC">
        <w:rPr>
          <w:snapToGrid w:val="0"/>
          <w:szCs w:val="28"/>
        </w:rPr>
        <w:t>строительство магистральной улицы районного значения на участке от ул. Коминтерна в восточном направлении за границы проекта планировки.</w:t>
      </w:r>
    </w:p>
    <w:p w14:paraId="0CE338D1" w14:textId="77777777" w:rsidR="00514381" w:rsidRPr="005668BC" w:rsidRDefault="00514381" w:rsidP="00514381">
      <w:pPr>
        <w:pStyle w:val="S2"/>
        <w:spacing w:line="240" w:lineRule="atLeast"/>
        <w:ind w:right="-2"/>
        <w:rPr>
          <w:szCs w:val="28"/>
        </w:rPr>
      </w:pPr>
      <w:r w:rsidRPr="005668BC">
        <w:rPr>
          <w:szCs w:val="28"/>
        </w:rPr>
        <w:t>Строительство иных объектов, размещение которых возможно в соотве</w:t>
      </w:r>
      <w:r w:rsidRPr="005668BC">
        <w:rPr>
          <w:szCs w:val="28"/>
        </w:rPr>
        <w:t>т</w:t>
      </w:r>
      <w:r w:rsidRPr="005668BC">
        <w:rPr>
          <w:szCs w:val="28"/>
        </w:rPr>
        <w:t>ствии с приложениями 1, 2</w:t>
      </w:r>
      <w:r w:rsidR="00812370" w:rsidRPr="005668BC">
        <w:rPr>
          <w:szCs w:val="28"/>
        </w:rPr>
        <w:t xml:space="preserve"> к проекту планировки территории, ограниченной пе</w:t>
      </w:r>
      <w:r w:rsidR="00812370" w:rsidRPr="005668BC">
        <w:rPr>
          <w:szCs w:val="28"/>
        </w:rPr>
        <w:t>р</w:t>
      </w:r>
      <w:r w:rsidR="00812370" w:rsidRPr="005668BC">
        <w:rPr>
          <w:szCs w:val="28"/>
        </w:rPr>
        <w:t>спективным направлением ул. Фрунзе, Гусинобродским шоссе, ул. Доватора, в Дзержинском районе</w:t>
      </w:r>
      <w:r w:rsidR="00DA6666" w:rsidRPr="005668BC">
        <w:rPr>
          <w:szCs w:val="28"/>
        </w:rPr>
        <w:t>,</w:t>
      </w:r>
      <w:r w:rsidRPr="005668BC">
        <w:rPr>
          <w:szCs w:val="28"/>
        </w:rPr>
        <w:t xml:space="preserve"> возможно осуществлять на протяжении реализации всего проекта планировки до 2030 года.</w:t>
      </w:r>
    </w:p>
    <w:p w14:paraId="0CE338D3" w14:textId="59533A4D" w:rsidR="003570D3" w:rsidRPr="005668BC" w:rsidRDefault="00812370" w:rsidP="00275927">
      <w:pPr>
        <w:spacing w:before="480"/>
        <w:ind w:firstLine="0"/>
        <w:jc w:val="center"/>
        <w:rPr>
          <w:sz w:val="20"/>
        </w:rPr>
      </w:pPr>
      <w:r w:rsidRPr="005668BC">
        <w:t>____________</w:t>
      </w:r>
    </w:p>
    <w:sectPr w:rsidR="003570D3" w:rsidRPr="005668BC" w:rsidSect="00275927">
      <w:pgSz w:w="11906" w:h="16838" w:code="9"/>
      <w:pgMar w:top="1134" w:right="567" w:bottom="851" w:left="1418" w:header="709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338DD" w14:textId="77777777" w:rsidR="00E636BA" w:rsidRDefault="00E636BA" w:rsidP="007B56B1">
      <w:r>
        <w:separator/>
      </w:r>
    </w:p>
    <w:p w14:paraId="0CE338DE" w14:textId="77777777" w:rsidR="00E636BA" w:rsidRDefault="00E636BA"/>
  </w:endnote>
  <w:endnote w:type="continuationSeparator" w:id="0">
    <w:p w14:paraId="0CE338DF" w14:textId="77777777" w:rsidR="00E636BA" w:rsidRDefault="00E636BA" w:rsidP="007B56B1">
      <w:r>
        <w:continuationSeparator/>
      </w:r>
    </w:p>
    <w:p w14:paraId="0CE338E0" w14:textId="77777777" w:rsidR="00E636BA" w:rsidRDefault="00E636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338D9" w14:textId="77777777" w:rsidR="00E636BA" w:rsidRDefault="00E636BA" w:rsidP="007B56B1">
      <w:r>
        <w:separator/>
      </w:r>
    </w:p>
    <w:p w14:paraId="0CE338DA" w14:textId="77777777" w:rsidR="00E636BA" w:rsidRDefault="00E636BA"/>
  </w:footnote>
  <w:footnote w:type="continuationSeparator" w:id="0">
    <w:p w14:paraId="0CE338DB" w14:textId="77777777" w:rsidR="00E636BA" w:rsidRDefault="00E636BA" w:rsidP="007B56B1">
      <w:r>
        <w:continuationSeparator/>
      </w:r>
    </w:p>
    <w:p w14:paraId="0CE338DC" w14:textId="77777777" w:rsidR="00E636BA" w:rsidRDefault="00E636B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CE338E1" w14:textId="77777777" w:rsidR="00E636BA" w:rsidRPr="003F7CFD" w:rsidRDefault="00E636B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338E2" w14:textId="77777777" w:rsidR="00E636BA" w:rsidRPr="00E904A1" w:rsidRDefault="00E636BA" w:rsidP="00E904A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338E3" w14:textId="77777777" w:rsidR="00E636BA" w:rsidRDefault="00E636BA" w:rsidP="00912AD6">
    <w:pPr>
      <w:pStyle w:val="a3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338E4" w14:textId="77777777" w:rsidR="00E636BA" w:rsidRPr="004747FB" w:rsidRDefault="00FF6A08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E636BA" w:rsidRPr="004747FB">
          <w:rPr>
            <w:sz w:val="24"/>
            <w:szCs w:val="24"/>
          </w:rPr>
          <w:fldChar w:fldCharType="begin"/>
        </w:r>
        <w:r w:rsidR="00E636BA" w:rsidRPr="004747FB">
          <w:rPr>
            <w:sz w:val="24"/>
            <w:szCs w:val="24"/>
          </w:rPr>
          <w:instrText>PAGE   \* MERGEFORMAT</w:instrText>
        </w:r>
        <w:r w:rsidR="00E636BA" w:rsidRPr="004747F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E636BA"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031178"/>
    <w:multiLevelType w:val="hybridMultilevel"/>
    <w:tmpl w:val="C7D27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5">
    <w:nsid w:val="090B19B7"/>
    <w:multiLevelType w:val="hybridMultilevel"/>
    <w:tmpl w:val="4C025C36"/>
    <w:lvl w:ilvl="0" w:tplc="B330ECA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7317AE"/>
    <w:multiLevelType w:val="hybridMultilevel"/>
    <w:tmpl w:val="229AC7BA"/>
    <w:lvl w:ilvl="0" w:tplc="B330E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253615E"/>
    <w:multiLevelType w:val="hybridMultilevel"/>
    <w:tmpl w:val="568A5CB4"/>
    <w:lvl w:ilvl="0" w:tplc="B330E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39641B5"/>
    <w:multiLevelType w:val="hybridMultilevel"/>
    <w:tmpl w:val="2034C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4253F7A"/>
    <w:multiLevelType w:val="hybridMultilevel"/>
    <w:tmpl w:val="C50029CE"/>
    <w:lvl w:ilvl="0" w:tplc="B330E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7E1777C"/>
    <w:multiLevelType w:val="hybridMultilevel"/>
    <w:tmpl w:val="3C0CEEE0"/>
    <w:lvl w:ilvl="0" w:tplc="B330E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B3D659E"/>
    <w:multiLevelType w:val="hybridMultilevel"/>
    <w:tmpl w:val="392C97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3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2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4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B754E6B"/>
    <w:multiLevelType w:val="hybridMultilevel"/>
    <w:tmpl w:val="49466BA8"/>
    <w:lvl w:ilvl="0" w:tplc="B330ECA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3"/>
  </w:num>
  <w:num w:numId="2">
    <w:abstractNumId w:val="16"/>
  </w:num>
  <w:num w:numId="3">
    <w:abstractNumId w:val="24"/>
  </w:num>
  <w:num w:numId="4">
    <w:abstractNumId w:val="27"/>
  </w:num>
  <w:num w:numId="5">
    <w:abstractNumId w:val="34"/>
  </w:num>
  <w:num w:numId="6">
    <w:abstractNumId w:val="40"/>
  </w:num>
  <w:num w:numId="7">
    <w:abstractNumId w:val="0"/>
  </w:num>
  <w:num w:numId="8">
    <w:abstractNumId w:val="12"/>
  </w:num>
  <w:num w:numId="9">
    <w:abstractNumId w:val="41"/>
  </w:num>
  <w:num w:numId="10">
    <w:abstractNumId w:val="26"/>
  </w:num>
  <w:num w:numId="11">
    <w:abstractNumId w:val="15"/>
  </w:num>
  <w:num w:numId="12">
    <w:abstractNumId w:val="33"/>
  </w:num>
  <w:num w:numId="13">
    <w:abstractNumId w:val="14"/>
  </w:num>
  <w:num w:numId="14">
    <w:abstractNumId w:val="13"/>
  </w:num>
  <w:num w:numId="15">
    <w:abstractNumId w:val="39"/>
  </w:num>
  <w:num w:numId="16">
    <w:abstractNumId w:val="19"/>
  </w:num>
  <w:num w:numId="17">
    <w:abstractNumId w:val="7"/>
  </w:num>
  <w:num w:numId="18">
    <w:abstractNumId w:val="10"/>
  </w:num>
  <w:num w:numId="19">
    <w:abstractNumId w:val="1"/>
  </w:num>
  <w:num w:numId="20">
    <w:abstractNumId w:val="2"/>
  </w:num>
  <w:num w:numId="21">
    <w:abstractNumId w:val="37"/>
  </w:num>
  <w:num w:numId="22">
    <w:abstractNumId w:val="28"/>
  </w:num>
  <w:num w:numId="23">
    <w:abstractNumId w:val="30"/>
  </w:num>
  <w:num w:numId="24">
    <w:abstractNumId w:val="17"/>
  </w:num>
  <w:num w:numId="25">
    <w:abstractNumId w:val="29"/>
  </w:num>
  <w:num w:numId="26">
    <w:abstractNumId w:val="38"/>
  </w:num>
  <w:num w:numId="27">
    <w:abstractNumId w:val="3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3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3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4"/>
  </w:num>
  <w:num w:numId="31">
    <w:abstractNumId w:val="32"/>
  </w:num>
  <w:num w:numId="32">
    <w:abstractNumId w:val="8"/>
  </w:num>
  <w:num w:numId="33">
    <w:abstractNumId w:val="3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21"/>
  </w:num>
  <w:num w:numId="39">
    <w:abstractNumId w:val="22"/>
  </w:num>
  <w:num w:numId="40">
    <w:abstractNumId w:val="36"/>
  </w:num>
  <w:num w:numId="41">
    <w:abstractNumId w:val="5"/>
  </w:num>
  <w:num w:numId="42">
    <w:abstractNumId w:val="6"/>
  </w:num>
  <w:num w:numId="43">
    <w:abstractNumId w:val="18"/>
  </w:num>
  <w:num w:numId="44">
    <w:abstractNumId w:val="20"/>
  </w:num>
  <w:num w:numId="45">
    <w:abstractNumId w:val="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649B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2109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48FC"/>
    <w:rsid w:val="000456B7"/>
    <w:rsid w:val="00046182"/>
    <w:rsid w:val="00046ED5"/>
    <w:rsid w:val="0004704B"/>
    <w:rsid w:val="00047CF1"/>
    <w:rsid w:val="00050117"/>
    <w:rsid w:val="0005241B"/>
    <w:rsid w:val="000528C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1F4F"/>
    <w:rsid w:val="000625FC"/>
    <w:rsid w:val="00062C45"/>
    <w:rsid w:val="00062EA7"/>
    <w:rsid w:val="00063048"/>
    <w:rsid w:val="00063287"/>
    <w:rsid w:val="000636BA"/>
    <w:rsid w:val="00063935"/>
    <w:rsid w:val="000652B1"/>
    <w:rsid w:val="00065AD0"/>
    <w:rsid w:val="00066AD7"/>
    <w:rsid w:val="000672F4"/>
    <w:rsid w:val="00067BE0"/>
    <w:rsid w:val="00067F1C"/>
    <w:rsid w:val="00070CC4"/>
    <w:rsid w:val="000719DE"/>
    <w:rsid w:val="00071A0A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76D7C"/>
    <w:rsid w:val="000772F2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932"/>
    <w:rsid w:val="00095C66"/>
    <w:rsid w:val="00096BA6"/>
    <w:rsid w:val="00097390"/>
    <w:rsid w:val="000A01BF"/>
    <w:rsid w:val="000A032B"/>
    <w:rsid w:val="000A0AE8"/>
    <w:rsid w:val="000A108F"/>
    <w:rsid w:val="000A1A78"/>
    <w:rsid w:val="000A1EEC"/>
    <w:rsid w:val="000A4147"/>
    <w:rsid w:val="000A44FA"/>
    <w:rsid w:val="000A5182"/>
    <w:rsid w:val="000A69D7"/>
    <w:rsid w:val="000A6BB2"/>
    <w:rsid w:val="000A6DE1"/>
    <w:rsid w:val="000B00D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B75FB"/>
    <w:rsid w:val="000C1A3E"/>
    <w:rsid w:val="000C1C6B"/>
    <w:rsid w:val="000C21A8"/>
    <w:rsid w:val="000C384C"/>
    <w:rsid w:val="000C3C83"/>
    <w:rsid w:val="000C3E0E"/>
    <w:rsid w:val="000C400B"/>
    <w:rsid w:val="000C4331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5D03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4891"/>
    <w:rsid w:val="000E52BC"/>
    <w:rsid w:val="000E535D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051"/>
    <w:rsid w:val="0010122D"/>
    <w:rsid w:val="0010138F"/>
    <w:rsid w:val="00101631"/>
    <w:rsid w:val="00102251"/>
    <w:rsid w:val="001023A8"/>
    <w:rsid w:val="001026EA"/>
    <w:rsid w:val="00102762"/>
    <w:rsid w:val="00105380"/>
    <w:rsid w:val="001059A2"/>
    <w:rsid w:val="00106445"/>
    <w:rsid w:val="00106496"/>
    <w:rsid w:val="00106C54"/>
    <w:rsid w:val="00107607"/>
    <w:rsid w:val="0011073D"/>
    <w:rsid w:val="001121CF"/>
    <w:rsid w:val="00112A69"/>
    <w:rsid w:val="0011321F"/>
    <w:rsid w:val="001133FD"/>
    <w:rsid w:val="001141D2"/>
    <w:rsid w:val="0011478D"/>
    <w:rsid w:val="0011480C"/>
    <w:rsid w:val="00114D5D"/>
    <w:rsid w:val="001155F5"/>
    <w:rsid w:val="001165C0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984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8E9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3F1"/>
    <w:rsid w:val="00142A48"/>
    <w:rsid w:val="00143506"/>
    <w:rsid w:val="00144120"/>
    <w:rsid w:val="00144805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662"/>
    <w:rsid w:val="00156969"/>
    <w:rsid w:val="00156A6B"/>
    <w:rsid w:val="00156DE0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368A"/>
    <w:rsid w:val="001647EB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AD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365"/>
    <w:rsid w:val="001976A1"/>
    <w:rsid w:val="00197CD2"/>
    <w:rsid w:val="001A0D68"/>
    <w:rsid w:val="001A14C1"/>
    <w:rsid w:val="001A1D7F"/>
    <w:rsid w:val="001A21D5"/>
    <w:rsid w:val="001A29E7"/>
    <w:rsid w:val="001A2B6C"/>
    <w:rsid w:val="001A34DE"/>
    <w:rsid w:val="001A3551"/>
    <w:rsid w:val="001A3C38"/>
    <w:rsid w:val="001A42AA"/>
    <w:rsid w:val="001A4D18"/>
    <w:rsid w:val="001A4D9B"/>
    <w:rsid w:val="001A535B"/>
    <w:rsid w:val="001A5FE7"/>
    <w:rsid w:val="001A62EC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3DA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676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77A"/>
    <w:rsid w:val="001D6BF4"/>
    <w:rsid w:val="001D78C5"/>
    <w:rsid w:val="001D7B31"/>
    <w:rsid w:val="001D7C75"/>
    <w:rsid w:val="001E00C1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5CFA"/>
    <w:rsid w:val="001E6117"/>
    <w:rsid w:val="001E65A7"/>
    <w:rsid w:val="001E70EE"/>
    <w:rsid w:val="001E7DBC"/>
    <w:rsid w:val="001F0625"/>
    <w:rsid w:val="001F0E4C"/>
    <w:rsid w:val="001F145B"/>
    <w:rsid w:val="001F158B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22B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0505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235A"/>
    <w:rsid w:val="00242994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4C17"/>
    <w:rsid w:val="00265464"/>
    <w:rsid w:val="002662FD"/>
    <w:rsid w:val="0026661A"/>
    <w:rsid w:val="00266C2E"/>
    <w:rsid w:val="00266F44"/>
    <w:rsid w:val="00270984"/>
    <w:rsid w:val="002712DC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4B2B"/>
    <w:rsid w:val="00275927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5D6B"/>
    <w:rsid w:val="00296113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742"/>
    <w:rsid w:val="002B5C90"/>
    <w:rsid w:val="002B5D00"/>
    <w:rsid w:val="002B6970"/>
    <w:rsid w:val="002B6C89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1F9E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5D6"/>
    <w:rsid w:val="002D0B9A"/>
    <w:rsid w:val="002D18EF"/>
    <w:rsid w:val="002D1D93"/>
    <w:rsid w:val="002D21AD"/>
    <w:rsid w:val="002D263A"/>
    <w:rsid w:val="002D30D1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26BA"/>
    <w:rsid w:val="002E367D"/>
    <w:rsid w:val="002E4E9D"/>
    <w:rsid w:val="002E4F19"/>
    <w:rsid w:val="002E55DB"/>
    <w:rsid w:val="002E59BF"/>
    <w:rsid w:val="002E7561"/>
    <w:rsid w:val="002E75FF"/>
    <w:rsid w:val="002E78BD"/>
    <w:rsid w:val="002E7924"/>
    <w:rsid w:val="002E7E9F"/>
    <w:rsid w:val="002F0266"/>
    <w:rsid w:val="002F02E9"/>
    <w:rsid w:val="002F0659"/>
    <w:rsid w:val="002F0B62"/>
    <w:rsid w:val="002F1D74"/>
    <w:rsid w:val="002F1D8A"/>
    <w:rsid w:val="002F1F4B"/>
    <w:rsid w:val="002F22C5"/>
    <w:rsid w:val="002F29D5"/>
    <w:rsid w:val="002F3168"/>
    <w:rsid w:val="002F3F2C"/>
    <w:rsid w:val="002F575E"/>
    <w:rsid w:val="002F5792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533"/>
    <w:rsid w:val="003178D5"/>
    <w:rsid w:val="00321177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A90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0D3"/>
    <w:rsid w:val="00357192"/>
    <w:rsid w:val="00357391"/>
    <w:rsid w:val="00357D76"/>
    <w:rsid w:val="00357E42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5DD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38A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1E1A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06F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0BA2"/>
    <w:rsid w:val="003C162C"/>
    <w:rsid w:val="003C2974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D76D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381"/>
    <w:rsid w:val="003F5E98"/>
    <w:rsid w:val="003F6166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F8B"/>
    <w:rsid w:val="00404156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5AC9"/>
    <w:rsid w:val="004262E6"/>
    <w:rsid w:val="004264C6"/>
    <w:rsid w:val="0042724C"/>
    <w:rsid w:val="00431B61"/>
    <w:rsid w:val="004324ED"/>
    <w:rsid w:val="00432874"/>
    <w:rsid w:val="0043288F"/>
    <w:rsid w:val="00433027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1977"/>
    <w:rsid w:val="0044298B"/>
    <w:rsid w:val="00442E63"/>
    <w:rsid w:val="004432E8"/>
    <w:rsid w:val="0044368B"/>
    <w:rsid w:val="00443BED"/>
    <w:rsid w:val="00443E26"/>
    <w:rsid w:val="0044425E"/>
    <w:rsid w:val="004442C9"/>
    <w:rsid w:val="00444735"/>
    <w:rsid w:val="00445E97"/>
    <w:rsid w:val="0044602E"/>
    <w:rsid w:val="004462DB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78F"/>
    <w:rsid w:val="00454F2F"/>
    <w:rsid w:val="0045503A"/>
    <w:rsid w:val="004550A1"/>
    <w:rsid w:val="00455242"/>
    <w:rsid w:val="004558ED"/>
    <w:rsid w:val="00455E1B"/>
    <w:rsid w:val="00455EBB"/>
    <w:rsid w:val="0045654D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4B89"/>
    <w:rsid w:val="0046506D"/>
    <w:rsid w:val="00465EC2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E76"/>
    <w:rsid w:val="00496F4E"/>
    <w:rsid w:val="004972AA"/>
    <w:rsid w:val="004976CF"/>
    <w:rsid w:val="00497C9C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AC3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2A30"/>
    <w:rsid w:val="004D3607"/>
    <w:rsid w:val="004D3829"/>
    <w:rsid w:val="004D49A9"/>
    <w:rsid w:val="004D5403"/>
    <w:rsid w:val="004D5CB8"/>
    <w:rsid w:val="004D693B"/>
    <w:rsid w:val="004D6C5D"/>
    <w:rsid w:val="004E02DC"/>
    <w:rsid w:val="004E0F60"/>
    <w:rsid w:val="004E14F8"/>
    <w:rsid w:val="004E1E09"/>
    <w:rsid w:val="004E28F5"/>
    <w:rsid w:val="004E34C0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37F9"/>
    <w:rsid w:val="004F5004"/>
    <w:rsid w:val="004F5FDB"/>
    <w:rsid w:val="004F6DA9"/>
    <w:rsid w:val="004F6E79"/>
    <w:rsid w:val="00500412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36A"/>
    <w:rsid w:val="00511E77"/>
    <w:rsid w:val="00513287"/>
    <w:rsid w:val="0051339E"/>
    <w:rsid w:val="005139EB"/>
    <w:rsid w:val="005139F9"/>
    <w:rsid w:val="00513EF2"/>
    <w:rsid w:val="00514381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5DF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99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33C"/>
    <w:rsid w:val="00562598"/>
    <w:rsid w:val="00563C46"/>
    <w:rsid w:val="005645A1"/>
    <w:rsid w:val="00564BD4"/>
    <w:rsid w:val="00565141"/>
    <w:rsid w:val="005668BC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07A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64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64F"/>
    <w:rsid w:val="005A625E"/>
    <w:rsid w:val="005A6C53"/>
    <w:rsid w:val="005A6D7C"/>
    <w:rsid w:val="005A73E8"/>
    <w:rsid w:val="005A751C"/>
    <w:rsid w:val="005B15D0"/>
    <w:rsid w:val="005B196D"/>
    <w:rsid w:val="005B2BC5"/>
    <w:rsid w:val="005B2EA2"/>
    <w:rsid w:val="005B34AE"/>
    <w:rsid w:val="005B40A4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E7E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27838"/>
    <w:rsid w:val="006315BB"/>
    <w:rsid w:val="00632249"/>
    <w:rsid w:val="00632299"/>
    <w:rsid w:val="006326B6"/>
    <w:rsid w:val="00632FA0"/>
    <w:rsid w:val="00633F44"/>
    <w:rsid w:val="006346FF"/>
    <w:rsid w:val="00634ECF"/>
    <w:rsid w:val="00635018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560"/>
    <w:rsid w:val="006616BC"/>
    <w:rsid w:val="00661E71"/>
    <w:rsid w:val="006623A2"/>
    <w:rsid w:val="00663021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104A"/>
    <w:rsid w:val="0067109D"/>
    <w:rsid w:val="00671D05"/>
    <w:rsid w:val="00671D35"/>
    <w:rsid w:val="00672C4C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87203"/>
    <w:rsid w:val="00690F4B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38F"/>
    <w:rsid w:val="006A56CD"/>
    <w:rsid w:val="006A5BEB"/>
    <w:rsid w:val="006A5F72"/>
    <w:rsid w:val="006A6C45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162B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7A"/>
    <w:rsid w:val="006D422F"/>
    <w:rsid w:val="006D5656"/>
    <w:rsid w:val="006D588C"/>
    <w:rsid w:val="006D611C"/>
    <w:rsid w:val="006D61A7"/>
    <w:rsid w:val="006D7DFA"/>
    <w:rsid w:val="006E060A"/>
    <w:rsid w:val="006E08D0"/>
    <w:rsid w:val="006E0B5D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6E2"/>
    <w:rsid w:val="006F6949"/>
    <w:rsid w:val="006F7C63"/>
    <w:rsid w:val="00700513"/>
    <w:rsid w:val="00700B2B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DEE"/>
    <w:rsid w:val="00707910"/>
    <w:rsid w:val="007079FB"/>
    <w:rsid w:val="00707EEA"/>
    <w:rsid w:val="00707FC3"/>
    <w:rsid w:val="0071093A"/>
    <w:rsid w:val="00711EE4"/>
    <w:rsid w:val="00712067"/>
    <w:rsid w:val="007126EA"/>
    <w:rsid w:val="007130C5"/>
    <w:rsid w:val="007149F5"/>
    <w:rsid w:val="00714E24"/>
    <w:rsid w:val="007152DD"/>
    <w:rsid w:val="0071534A"/>
    <w:rsid w:val="00715F0F"/>
    <w:rsid w:val="0071713F"/>
    <w:rsid w:val="00720219"/>
    <w:rsid w:val="00721B24"/>
    <w:rsid w:val="00721B33"/>
    <w:rsid w:val="00721EF6"/>
    <w:rsid w:val="00721EF7"/>
    <w:rsid w:val="00722410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6D1"/>
    <w:rsid w:val="00726BC8"/>
    <w:rsid w:val="00727183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8FB"/>
    <w:rsid w:val="007635DD"/>
    <w:rsid w:val="00763EB7"/>
    <w:rsid w:val="007640FB"/>
    <w:rsid w:val="00764776"/>
    <w:rsid w:val="00764DF8"/>
    <w:rsid w:val="007654A3"/>
    <w:rsid w:val="00766CEC"/>
    <w:rsid w:val="00766FF0"/>
    <w:rsid w:val="007701D1"/>
    <w:rsid w:val="0077116E"/>
    <w:rsid w:val="00772037"/>
    <w:rsid w:val="0077245A"/>
    <w:rsid w:val="00775303"/>
    <w:rsid w:val="00775469"/>
    <w:rsid w:val="0077565D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B72"/>
    <w:rsid w:val="00787D04"/>
    <w:rsid w:val="0079022D"/>
    <w:rsid w:val="0079073E"/>
    <w:rsid w:val="00791504"/>
    <w:rsid w:val="00791510"/>
    <w:rsid w:val="007931B9"/>
    <w:rsid w:val="007933FE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2C19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54"/>
    <w:rsid w:val="007C7D6D"/>
    <w:rsid w:val="007C7D90"/>
    <w:rsid w:val="007D1BC1"/>
    <w:rsid w:val="007D1E3C"/>
    <w:rsid w:val="007D239E"/>
    <w:rsid w:val="007D2A22"/>
    <w:rsid w:val="007D36E4"/>
    <w:rsid w:val="007D3A30"/>
    <w:rsid w:val="007D4130"/>
    <w:rsid w:val="007D418A"/>
    <w:rsid w:val="007D4C44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370"/>
    <w:rsid w:val="00812F55"/>
    <w:rsid w:val="00813259"/>
    <w:rsid w:val="00814632"/>
    <w:rsid w:val="008149E6"/>
    <w:rsid w:val="00814E2A"/>
    <w:rsid w:val="0081547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40"/>
    <w:rsid w:val="00825581"/>
    <w:rsid w:val="00825C01"/>
    <w:rsid w:val="008260F8"/>
    <w:rsid w:val="00827C42"/>
    <w:rsid w:val="008305DA"/>
    <w:rsid w:val="00830624"/>
    <w:rsid w:val="00830C3B"/>
    <w:rsid w:val="008314B1"/>
    <w:rsid w:val="00831874"/>
    <w:rsid w:val="00831C3E"/>
    <w:rsid w:val="008320E8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4F71"/>
    <w:rsid w:val="00845A91"/>
    <w:rsid w:val="00846246"/>
    <w:rsid w:val="0084653A"/>
    <w:rsid w:val="00846AED"/>
    <w:rsid w:val="00846FF6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120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588A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481"/>
    <w:rsid w:val="00883546"/>
    <w:rsid w:val="00883D89"/>
    <w:rsid w:val="00883E89"/>
    <w:rsid w:val="0088425F"/>
    <w:rsid w:val="0088480B"/>
    <w:rsid w:val="00885359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1C55"/>
    <w:rsid w:val="00891C73"/>
    <w:rsid w:val="008921B0"/>
    <w:rsid w:val="0089246F"/>
    <w:rsid w:val="0089275A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1C3"/>
    <w:rsid w:val="008A2615"/>
    <w:rsid w:val="008A36FF"/>
    <w:rsid w:val="008A384B"/>
    <w:rsid w:val="008A3978"/>
    <w:rsid w:val="008A49CA"/>
    <w:rsid w:val="008A4B5B"/>
    <w:rsid w:val="008A4EEC"/>
    <w:rsid w:val="008A54CE"/>
    <w:rsid w:val="008A6341"/>
    <w:rsid w:val="008A66E9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46B0"/>
    <w:rsid w:val="008B5215"/>
    <w:rsid w:val="008B55E2"/>
    <w:rsid w:val="008B5688"/>
    <w:rsid w:val="008B56AE"/>
    <w:rsid w:val="008B5789"/>
    <w:rsid w:val="008B614F"/>
    <w:rsid w:val="008B6680"/>
    <w:rsid w:val="008B70C3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A82"/>
    <w:rsid w:val="008D6C8E"/>
    <w:rsid w:val="008D7AD3"/>
    <w:rsid w:val="008E04B2"/>
    <w:rsid w:val="008E0CCF"/>
    <w:rsid w:val="008E0E5C"/>
    <w:rsid w:val="008E1063"/>
    <w:rsid w:val="008E1D7D"/>
    <w:rsid w:val="008E2779"/>
    <w:rsid w:val="008E2A9A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4DE"/>
    <w:rsid w:val="00900880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5A5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13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D3F"/>
    <w:rsid w:val="0095501D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0B6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6360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7736B"/>
    <w:rsid w:val="0098007A"/>
    <w:rsid w:val="0098047C"/>
    <w:rsid w:val="0098050D"/>
    <w:rsid w:val="0098106E"/>
    <w:rsid w:val="009814BC"/>
    <w:rsid w:val="0098161A"/>
    <w:rsid w:val="00981A61"/>
    <w:rsid w:val="00982318"/>
    <w:rsid w:val="00982631"/>
    <w:rsid w:val="00982779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067"/>
    <w:rsid w:val="009B22BB"/>
    <w:rsid w:val="009B22E7"/>
    <w:rsid w:val="009B298B"/>
    <w:rsid w:val="009B2E6B"/>
    <w:rsid w:val="009B2E7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4"/>
    <w:rsid w:val="009D0F21"/>
    <w:rsid w:val="009D1C34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22F8"/>
    <w:rsid w:val="009E3831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CBE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4708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1E5"/>
    <w:rsid w:val="00A25315"/>
    <w:rsid w:val="00A25D8E"/>
    <w:rsid w:val="00A267A4"/>
    <w:rsid w:val="00A27DD9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0FDB"/>
    <w:rsid w:val="00A41D2B"/>
    <w:rsid w:val="00A42CB9"/>
    <w:rsid w:val="00A43AFC"/>
    <w:rsid w:val="00A458EE"/>
    <w:rsid w:val="00A4653C"/>
    <w:rsid w:val="00A4717F"/>
    <w:rsid w:val="00A47968"/>
    <w:rsid w:val="00A47C81"/>
    <w:rsid w:val="00A5081C"/>
    <w:rsid w:val="00A50FD7"/>
    <w:rsid w:val="00A512BE"/>
    <w:rsid w:val="00A5136E"/>
    <w:rsid w:val="00A52A58"/>
    <w:rsid w:val="00A52FC5"/>
    <w:rsid w:val="00A537D8"/>
    <w:rsid w:val="00A53A55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3DE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549"/>
    <w:rsid w:val="00A71A08"/>
    <w:rsid w:val="00A71BC8"/>
    <w:rsid w:val="00A726F2"/>
    <w:rsid w:val="00A739F5"/>
    <w:rsid w:val="00A73FC0"/>
    <w:rsid w:val="00A74253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85D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7BD"/>
    <w:rsid w:val="00AB0A70"/>
    <w:rsid w:val="00AB1CE0"/>
    <w:rsid w:val="00AB2D9B"/>
    <w:rsid w:val="00AB303E"/>
    <w:rsid w:val="00AB3B4B"/>
    <w:rsid w:val="00AB5E3C"/>
    <w:rsid w:val="00AB669C"/>
    <w:rsid w:val="00AB70A1"/>
    <w:rsid w:val="00AC0392"/>
    <w:rsid w:val="00AC0B05"/>
    <w:rsid w:val="00AC0BEA"/>
    <w:rsid w:val="00AC1357"/>
    <w:rsid w:val="00AC149B"/>
    <w:rsid w:val="00AC2572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0E5"/>
    <w:rsid w:val="00AE261A"/>
    <w:rsid w:val="00AE3590"/>
    <w:rsid w:val="00AE4236"/>
    <w:rsid w:val="00AE4319"/>
    <w:rsid w:val="00AE442A"/>
    <w:rsid w:val="00AE47D6"/>
    <w:rsid w:val="00AE4CAF"/>
    <w:rsid w:val="00AE5AEB"/>
    <w:rsid w:val="00AE5B4F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6E2C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E64"/>
    <w:rsid w:val="00B0787E"/>
    <w:rsid w:val="00B07B8C"/>
    <w:rsid w:val="00B10964"/>
    <w:rsid w:val="00B11CC3"/>
    <w:rsid w:val="00B11FED"/>
    <w:rsid w:val="00B122A8"/>
    <w:rsid w:val="00B135F1"/>
    <w:rsid w:val="00B13B3D"/>
    <w:rsid w:val="00B13BBB"/>
    <w:rsid w:val="00B13E0F"/>
    <w:rsid w:val="00B13FB4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4722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B4C"/>
    <w:rsid w:val="00B47F87"/>
    <w:rsid w:val="00B50059"/>
    <w:rsid w:val="00B503ED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8CB"/>
    <w:rsid w:val="00B74BF3"/>
    <w:rsid w:val="00B751D6"/>
    <w:rsid w:val="00B75BCD"/>
    <w:rsid w:val="00B75F19"/>
    <w:rsid w:val="00B760EF"/>
    <w:rsid w:val="00B7693F"/>
    <w:rsid w:val="00B7773E"/>
    <w:rsid w:val="00B80125"/>
    <w:rsid w:val="00B8060C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23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4A2C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4569"/>
    <w:rsid w:val="00BD50EC"/>
    <w:rsid w:val="00BD58D8"/>
    <w:rsid w:val="00BD5A3E"/>
    <w:rsid w:val="00BD5E05"/>
    <w:rsid w:val="00BD5F37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570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5897"/>
    <w:rsid w:val="00BF625E"/>
    <w:rsid w:val="00BF6BBC"/>
    <w:rsid w:val="00BF6BCA"/>
    <w:rsid w:val="00BF6DA6"/>
    <w:rsid w:val="00BF7810"/>
    <w:rsid w:val="00BF7A4C"/>
    <w:rsid w:val="00C00446"/>
    <w:rsid w:val="00C00F8A"/>
    <w:rsid w:val="00C02062"/>
    <w:rsid w:val="00C02397"/>
    <w:rsid w:val="00C02470"/>
    <w:rsid w:val="00C02535"/>
    <w:rsid w:val="00C0408E"/>
    <w:rsid w:val="00C042F1"/>
    <w:rsid w:val="00C04A67"/>
    <w:rsid w:val="00C04AAD"/>
    <w:rsid w:val="00C07CA9"/>
    <w:rsid w:val="00C10069"/>
    <w:rsid w:val="00C1043D"/>
    <w:rsid w:val="00C105D0"/>
    <w:rsid w:val="00C11092"/>
    <w:rsid w:val="00C112CA"/>
    <w:rsid w:val="00C11383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11D"/>
    <w:rsid w:val="00C21247"/>
    <w:rsid w:val="00C2156A"/>
    <w:rsid w:val="00C2162D"/>
    <w:rsid w:val="00C21D4B"/>
    <w:rsid w:val="00C2241F"/>
    <w:rsid w:val="00C227B7"/>
    <w:rsid w:val="00C22B44"/>
    <w:rsid w:val="00C252F2"/>
    <w:rsid w:val="00C267BC"/>
    <w:rsid w:val="00C27500"/>
    <w:rsid w:val="00C27FA1"/>
    <w:rsid w:val="00C3075B"/>
    <w:rsid w:val="00C31805"/>
    <w:rsid w:val="00C32BDC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08B1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43A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358"/>
    <w:rsid w:val="00C74E8D"/>
    <w:rsid w:val="00C76049"/>
    <w:rsid w:val="00C76643"/>
    <w:rsid w:val="00C7686B"/>
    <w:rsid w:val="00C76F65"/>
    <w:rsid w:val="00C77058"/>
    <w:rsid w:val="00C7748B"/>
    <w:rsid w:val="00C77A65"/>
    <w:rsid w:val="00C77EE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188D"/>
    <w:rsid w:val="00C92E7E"/>
    <w:rsid w:val="00C94C3B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442"/>
    <w:rsid w:val="00CC75DE"/>
    <w:rsid w:val="00CC7682"/>
    <w:rsid w:val="00CC76C0"/>
    <w:rsid w:val="00CC7912"/>
    <w:rsid w:val="00CC7C7A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0C7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91"/>
    <w:rsid w:val="00CF5B56"/>
    <w:rsid w:val="00CF6284"/>
    <w:rsid w:val="00CF65F0"/>
    <w:rsid w:val="00CF7C5C"/>
    <w:rsid w:val="00D004CA"/>
    <w:rsid w:val="00D0080F"/>
    <w:rsid w:val="00D00C18"/>
    <w:rsid w:val="00D011B9"/>
    <w:rsid w:val="00D013B9"/>
    <w:rsid w:val="00D01572"/>
    <w:rsid w:val="00D0167D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307D"/>
    <w:rsid w:val="00D14AD6"/>
    <w:rsid w:val="00D15C5F"/>
    <w:rsid w:val="00D15F26"/>
    <w:rsid w:val="00D16542"/>
    <w:rsid w:val="00D166DE"/>
    <w:rsid w:val="00D179E0"/>
    <w:rsid w:val="00D2091E"/>
    <w:rsid w:val="00D20D13"/>
    <w:rsid w:val="00D2237F"/>
    <w:rsid w:val="00D23A82"/>
    <w:rsid w:val="00D24ED6"/>
    <w:rsid w:val="00D25F58"/>
    <w:rsid w:val="00D25FA3"/>
    <w:rsid w:val="00D26083"/>
    <w:rsid w:val="00D26FA8"/>
    <w:rsid w:val="00D275E6"/>
    <w:rsid w:val="00D27B93"/>
    <w:rsid w:val="00D27C42"/>
    <w:rsid w:val="00D315C7"/>
    <w:rsid w:val="00D31B1D"/>
    <w:rsid w:val="00D31D2E"/>
    <w:rsid w:val="00D32B9E"/>
    <w:rsid w:val="00D337F3"/>
    <w:rsid w:val="00D33DA6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4931"/>
    <w:rsid w:val="00D45DC4"/>
    <w:rsid w:val="00D473F5"/>
    <w:rsid w:val="00D47F6E"/>
    <w:rsid w:val="00D509E6"/>
    <w:rsid w:val="00D510AB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6D7F"/>
    <w:rsid w:val="00D5732F"/>
    <w:rsid w:val="00D57367"/>
    <w:rsid w:val="00D57487"/>
    <w:rsid w:val="00D5749C"/>
    <w:rsid w:val="00D605D8"/>
    <w:rsid w:val="00D6075A"/>
    <w:rsid w:val="00D60E53"/>
    <w:rsid w:val="00D61A10"/>
    <w:rsid w:val="00D62844"/>
    <w:rsid w:val="00D62C9D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093"/>
    <w:rsid w:val="00D7333D"/>
    <w:rsid w:val="00D74CCC"/>
    <w:rsid w:val="00D75196"/>
    <w:rsid w:val="00D75228"/>
    <w:rsid w:val="00D758A7"/>
    <w:rsid w:val="00D75A77"/>
    <w:rsid w:val="00D76406"/>
    <w:rsid w:val="00D76C5E"/>
    <w:rsid w:val="00D80201"/>
    <w:rsid w:val="00D80F1E"/>
    <w:rsid w:val="00D8134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4B34"/>
    <w:rsid w:val="00D95483"/>
    <w:rsid w:val="00D95678"/>
    <w:rsid w:val="00D95928"/>
    <w:rsid w:val="00D95AC9"/>
    <w:rsid w:val="00D95B3A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2FD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6666"/>
    <w:rsid w:val="00DA735E"/>
    <w:rsid w:val="00DA77F8"/>
    <w:rsid w:val="00DB0A31"/>
    <w:rsid w:val="00DB0D1B"/>
    <w:rsid w:val="00DB108E"/>
    <w:rsid w:val="00DB1CE4"/>
    <w:rsid w:val="00DB260F"/>
    <w:rsid w:val="00DB261B"/>
    <w:rsid w:val="00DB2A62"/>
    <w:rsid w:val="00DB2FA8"/>
    <w:rsid w:val="00DB31CB"/>
    <w:rsid w:val="00DB35DA"/>
    <w:rsid w:val="00DB3A8F"/>
    <w:rsid w:val="00DB41DA"/>
    <w:rsid w:val="00DB4275"/>
    <w:rsid w:val="00DB508D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1B6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6A1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6825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44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1D05"/>
    <w:rsid w:val="00E32795"/>
    <w:rsid w:val="00E3391C"/>
    <w:rsid w:val="00E33FEB"/>
    <w:rsid w:val="00E349CB"/>
    <w:rsid w:val="00E3573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8FE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999"/>
    <w:rsid w:val="00E57566"/>
    <w:rsid w:val="00E60F32"/>
    <w:rsid w:val="00E6189A"/>
    <w:rsid w:val="00E636B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4046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510"/>
    <w:rsid w:val="00E928C9"/>
    <w:rsid w:val="00E928DF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6C4"/>
    <w:rsid w:val="00ED1BE4"/>
    <w:rsid w:val="00ED2688"/>
    <w:rsid w:val="00ED2BE5"/>
    <w:rsid w:val="00ED337F"/>
    <w:rsid w:val="00ED3583"/>
    <w:rsid w:val="00ED361F"/>
    <w:rsid w:val="00ED3703"/>
    <w:rsid w:val="00ED4466"/>
    <w:rsid w:val="00ED4CDC"/>
    <w:rsid w:val="00ED5EF6"/>
    <w:rsid w:val="00ED6021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1E64"/>
    <w:rsid w:val="00F12276"/>
    <w:rsid w:val="00F123FF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6BFB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6E80"/>
    <w:rsid w:val="00F27164"/>
    <w:rsid w:val="00F27602"/>
    <w:rsid w:val="00F277AF"/>
    <w:rsid w:val="00F300E3"/>
    <w:rsid w:val="00F303D8"/>
    <w:rsid w:val="00F305B0"/>
    <w:rsid w:val="00F3065E"/>
    <w:rsid w:val="00F30D35"/>
    <w:rsid w:val="00F311EC"/>
    <w:rsid w:val="00F3141A"/>
    <w:rsid w:val="00F31AAC"/>
    <w:rsid w:val="00F31C87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499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2D2"/>
    <w:rsid w:val="00F62A57"/>
    <w:rsid w:val="00F62E50"/>
    <w:rsid w:val="00F62E5B"/>
    <w:rsid w:val="00F632AA"/>
    <w:rsid w:val="00F63DA8"/>
    <w:rsid w:val="00F64322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4FBB"/>
    <w:rsid w:val="00F967D6"/>
    <w:rsid w:val="00F96DE2"/>
    <w:rsid w:val="00F96FBA"/>
    <w:rsid w:val="00F97006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725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56E"/>
    <w:rsid w:val="00FC48BE"/>
    <w:rsid w:val="00FC5172"/>
    <w:rsid w:val="00FC5776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2700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4A6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A08"/>
    <w:rsid w:val="00FF7275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0CE335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9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7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8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8B70C3"/>
    <w:pPr>
      <w:numPr>
        <w:ilvl w:val="1"/>
        <w:numId w:val="3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8B70C3"/>
    <w:rPr>
      <w:sz w:val="24"/>
      <w:szCs w:val="24"/>
    </w:rPr>
  </w:style>
  <w:style w:type="character" w:customStyle="1" w:styleId="layout">
    <w:name w:val="layout"/>
    <w:basedOn w:val="a0"/>
    <w:rsid w:val="008B7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7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8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8B70C3"/>
    <w:pPr>
      <w:numPr>
        <w:ilvl w:val="1"/>
        <w:numId w:val="3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8B70C3"/>
    <w:rPr>
      <w:sz w:val="24"/>
      <w:szCs w:val="24"/>
    </w:rPr>
  </w:style>
  <w:style w:type="character" w:customStyle="1" w:styleId="layout">
    <w:name w:val="layout"/>
    <w:basedOn w:val="a0"/>
    <w:rsid w:val="008B7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66C21-F226-464B-B6D4-FAA66789D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24</TotalTime>
  <Pages>33</Pages>
  <Words>11757</Words>
  <Characters>67016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78616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Давыдова Наталья Михайловна</cp:lastModifiedBy>
  <cp:revision>15</cp:revision>
  <cp:lastPrinted>2022-09-05T03:07:00Z</cp:lastPrinted>
  <dcterms:created xsi:type="dcterms:W3CDTF">2022-09-09T04:43:00Z</dcterms:created>
  <dcterms:modified xsi:type="dcterms:W3CDTF">2022-09-12T09:58:00Z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