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r w:rsidR="002D572E">
        <w:rPr>
          <w:spacing w:val="1"/>
          <w:sz w:val="27"/>
          <w:szCs w:val="27"/>
        </w:rPr>
        <w:t>и объект</w:t>
      </w:r>
      <w:r w:rsidR="00AF7B48">
        <w:rPr>
          <w:spacing w:val="1"/>
          <w:sz w:val="27"/>
          <w:szCs w:val="27"/>
        </w:rPr>
        <w:t>а</w:t>
      </w:r>
      <w:r w:rsidR="002D572E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306153" w:rsidRPr="00306153">
        <w:rPr>
          <w:sz w:val="27"/>
          <w:szCs w:val="27"/>
        </w:rPr>
        <w:t>Порядиной</w:t>
      </w:r>
      <w:proofErr w:type="spellEnd"/>
      <w:r w:rsidR="00306153" w:rsidRPr="00306153">
        <w:rPr>
          <w:sz w:val="27"/>
          <w:szCs w:val="27"/>
        </w:rPr>
        <w:t xml:space="preserve"> Н. С.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306153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proofErr w:type="spellStart"/>
      <w:r w:rsidR="00306153" w:rsidRPr="00306153">
        <w:rPr>
          <w:sz w:val="27"/>
          <w:szCs w:val="27"/>
        </w:rPr>
        <w:t>Порядиной</w:t>
      </w:r>
      <w:proofErr w:type="spellEnd"/>
      <w:r w:rsidR="00306153" w:rsidRPr="00306153">
        <w:rPr>
          <w:sz w:val="27"/>
          <w:szCs w:val="27"/>
        </w:rPr>
        <w:t xml:space="preserve"> Н. С. на условно разрешенный вид использования земельного участка с кадастровым номером 54:35:014150:525 площадью 812 кв. м с местопол</w:t>
      </w:r>
      <w:r w:rsidR="00306153" w:rsidRPr="00306153">
        <w:rPr>
          <w:sz w:val="27"/>
          <w:szCs w:val="27"/>
        </w:rPr>
        <w:t>о</w:t>
      </w:r>
      <w:r w:rsidR="00306153" w:rsidRPr="00306153">
        <w:rPr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="00306153" w:rsidRPr="00306153">
        <w:rPr>
          <w:sz w:val="27"/>
          <w:szCs w:val="27"/>
        </w:rPr>
        <w:t>и</w:t>
      </w:r>
      <w:r w:rsidR="00306153" w:rsidRPr="00306153">
        <w:rPr>
          <w:sz w:val="27"/>
          <w:szCs w:val="27"/>
        </w:rPr>
        <w:t>бирская область, город Новосибирск, ул. Державина, 185, и объекта капитального строительства (зона улично-дорожной сети (ИТ-3)) – «для индивидуального жили</w:t>
      </w:r>
      <w:r w:rsidR="00306153" w:rsidRPr="00306153">
        <w:rPr>
          <w:sz w:val="27"/>
          <w:szCs w:val="27"/>
        </w:rPr>
        <w:t>щ</w:t>
      </w:r>
      <w:r w:rsidR="00306153" w:rsidRPr="00306153">
        <w:rPr>
          <w:sz w:val="27"/>
          <w:szCs w:val="27"/>
        </w:rPr>
        <w:t>ного строительства (2</w:t>
      </w:r>
      <w:r w:rsidR="00306153">
        <w:rPr>
          <w:sz w:val="27"/>
          <w:szCs w:val="27"/>
        </w:rPr>
        <w:t>.1) – индивидуальные жилые дома</w:t>
      </w:r>
      <w:r w:rsidR="00E43522" w:rsidRPr="00E43522">
        <w:rPr>
          <w:sz w:val="27"/>
          <w:szCs w:val="27"/>
        </w:rPr>
        <w:t>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30615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306153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22.01.2020 № 160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3 от 23.01.2020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23.01.2020.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29.01.2020 по 09.02.2020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306153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306153">
        <w:rPr>
          <w:spacing w:val="1"/>
          <w:sz w:val="27"/>
          <w:szCs w:val="27"/>
        </w:rPr>
        <w:t>4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306153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73F4D">
      <w:pPr>
        <w:suppressAutoHyphens/>
        <w:ind w:firstLine="709"/>
        <w:jc w:val="both"/>
        <w:rPr>
          <w:i/>
          <w:sz w:val="27"/>
          <w:szCs w:val="27"/>
        </w:rPr>
      </w:pPr>
      <w:proofErr w:type="gramStart"/>
      <w:r w:rsidRPr="00781B16">
        <w:rPr>
          <w:spacing w:val="1"/>
          <w:sz w:val="27"/>
          <w:szCs w:val="27"/>
        </w:rPr>
        <w:t>«</w:t>
      </w:r>
      <w:r w:rsidR="00473F4D" w:rsidRPr="00473F4D">
        <w:rPr>
          <w:i/>
          <w:spacing w:val="1"/>
          <w:sz w:val="27"/>
          <w:szCs w:val="27"/>
        </w:rPr>
        <w:t>Отказать в предоставлении разрешения в связи с несоответствием приложениям 14 «Карта-схема планируемых границ функциональных зон города Новосибирска на период до 2030 года», 17 «Карта-схема планируемой магистральной улично-дорожной сети на период до 2030 года» к Генеральному плану города Новосибирска, утвержденному решением Совета депутатов города Новосибирска от 26.12.2007 № 824, и проекту планировки территории, прилегающей к парку культуры и отдыха «Березовая роща», в</w:t>
      </w:r>
      <w:proofErr w:type="gramEnd"/>
      <w:r w:rsidR="00473F4D" w:rsidRPr="00473F4D">
        <w:rPr>
          <w:i/>
          <w:spacing w:val="1"/>
          <w:sz w:val="27"/>
          <w:szCs w:val="27"/>
        </w:rPr>
        <w:t xml:space="preserve"> Центральном и Дзержинском районах, </w:t>
      </w:r>
      <w:proofErr w:type="gramStart"/>
      <w:r w:rsidR="00473F4D" w:rsidRPr="00473F4D">
        <w:rPr>
          <w:i/>
          <w:spacing w:val="1"/>
          <w:sz w:val="27"/>
          <w:szCs w:val="27"/>
        </w:rPr>
        <w:t>утвержденному</w:t>
      </w:r>
      <w:proofErr w:type="gramEnd"/>
      <w:r w:rsidR="00473F4D" w:rsidRPr="00473F4D">
        <w:rPr>
          <w:i/>
          <w:spacing w:val="1"/>
          <w:sz w:val="27"/>
          <w:szCs w:val="27"/>
        </w:rPr>
        <w:t xml:space="preserve"> постановлением мэрии от  06.02.2018 № 450;</w:t>
      </w:r>
      <w:r w:rsidR="00473F4D">
        <w:rPr>
          <w:i/>
          <w:spacing w:val="1"/>
          <w:sz w:val="27"/>
          <w:szCs w:val="27"/>
        </w:rPr>
        <w:t xml:space="preserve"> </w:t>
      </w:r>
      <w:r w:rsidR="00473F4D" w:rsidRPr="00473F4D">
        <w:rPr>
          <w:i/>
          <w:spacing w:val="1"/>
          <w:sz w:val="27"/>
          <w:szCs w:val="27"/>
        </w:rPr>
        <w:t>непредставлением документов, подтверждающих соблюдение требований технических регламентов, выданных уполномоченной в соответствии с законодательством Российской Федерации организацией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</w:t>
      </w:r>
      <w:r w:rsidRPr="00781B16">
        <w:rPr>
          <w:sz w:val="27"/>
          <w:szCs w:val="27"/>
        </w:rPr>
        <w:lastRenderedPageBreak/>
        <w:t>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D4864" w:rsidRDefault="002D572E" w:rsidP="00473F4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473F4D">
        <w:rPr>
          <w:sz w:val="27"/>
          <w:szCs w:val="27"/>
        </w:rPr>
        <w:t xml:space="preserve">Отказать </w:t>
      </w:r>
      <w:r w:rsidR="00E2203D" w:rsidRPr="00781B16">
        <w:rPr>
          <w:sz w:val="27"/>
          <w:szCs w:val="27"/>
        </w:rPr>
        <w:t xml:space="preserve"> </w:t>
      </w:r>
      <w:proofErr w:type="spellStart"/>
      <w:r w:rsidR="00473F4D" w:rsidRPr="00473F4D">
        <w:rPr>
          <w:sz w:val="27"/>
          <w:szCs w:val="27"/>
        </w:rPr>
        <w:t>Порядиной</w:t>
      </w:r>
      <w:proofErr w:type="spellEnd"/>
      <w:r w:rsidR="00473F4D" w:rsidRPr="00473F4D">
        <w:rPr>
          <w:sz w:val="27"/>
          <w:szCs w:val="27"/>
        </w:rPr>
        <w:t xml:space="preserve"> Н. С. </w:t>
      </w:r>
      <w:r w:rsidR="00473F4D">
        <w:rPr>
          <w:sz w:val="27"/>
          <w:szCs w:val="27"/>
        </w:rPr>
        <w:t xml:space="preserve">в предоставлении </w:t>
      </w:r>
      <w:r w:rsidR="005C426D" w:rsidRPr="00781B16">
        <w:rPr>
          <w:sz w:val="27"/>
          <w:szCs w:val="27"/>
        </w:rPr>
        <w:t>разрешени</w:t>
      </w:r>
      <w:r w:rsidR="00E2203D" w:rsidRPr="00781B16">
        <w:rPr>
          <w:sz w:val="27"/>
          <w:szCs w:val="27"/>
        </w:rPr>
        <w:t>я</w:t>
      </w:r>
      <w:r w:rsidR="00473F4D" w:rsidRPr="00473F4D">
        <w:t xml:space="preserve"> </w:t>
      </w:r>
      <w:r w:rsidR="00473F4D" w:rsidRPr="00473F4D">
        <w:rPr>
          <w:sz w:val="27"/>
          <w:szCs w:val="27"/>
        </w:rPr>
        <w:t>на условно разр</w:t>
      </w:r>
      <w:r w:rsidR="00473F4D" w:rsidRPr="00473F4D">
        <w:rPr>
          <w:sz w:val="27"/>
          <w:szCs w:val="27"/>
        </w:rPr>
        <w:t>е</w:t>
      </w:r>
      <w:r w:rsidR="00473F4D" w:rsidRPr="00473F4D">
        <w:rPr>
          <w:sz w:val="27"/>
          <w:szCs w:val="27"/>
        </w:rPr>
        <w:t>шенный вид использования земельного участка с кадастровым номером 54:35:014150:525 площадью 812 кв. м с местоположением: установлено относител</w:t>
      </w:r>
      <w:r w:rsidR="00473F4D" w:rsidRPr="00473F4D">
        <w:rPr>
          <w:sz w:val="27"/>
          <w:szCs w:val="27"/>
        </w:rPr>
        <w:t>ь</w:t>
      </w:r>
      <w:r w:rsidR="00473F4D" w:rsidRPr="00473F4D">
        <w:rPr>
          <w:sz w:val="27"/>
          <w:szCs w:val="27"/>
        </w:rPr>
        <w:t xml:space="preserve">но ориентира, расположенного в границах участка, ориентир – индивидуальный жилой дом по адресу: </w:t>
      </w:r>
      <w:proofErr w:type="gramStart"/>
      <w:r w:rsidR="00473F4D" w:rsidRPr="00473F4D">
        <w:rPr>
          <w:sz w:val="27"/>
          <w:szCs w:val="27"/>
        </w:rPr>
        <w:t>Российская Федерация, Новосибирская область, город Нов</w:t>
      </w:r>
      <w:r w:rsidR="00473F4D" w:rsidRPr="00473F4D">
        <w:rPr>
          <w:sz w:val="27"/>
          <w:szCs w:val="27"/>
        </w:rPr>
        <w:t>о</w:t>
      </w:r>
      <w:r w:rsidR="00473F4D" w:rsidRPr="00473F4D">
        <w:rPr>
          <w:sz w:val="27"/>
          <w:szCs w:val="27"/>
        </w:rPr>
        <w:t>сибирск, ул. Державина, 185, и объекта капитального строительства (зона улично-дорожной сети (ИТ-3)) – «для индивидуального жилищного строительства (2.1) – индивидуальные жилые дома»</w:t>
      </w:r>
      <w:r w:rsidR="00473F4D">
        <w:rPr>
          <w:sz w:val="27"/>
          <w:szCs w:val="27"/>
        </w:rPr>
        <w:t xml:space="preserve"> </w:t>
      </w:r>
      <w:r w:rsidR="00473F4D" w:rsidRPr="00473F4D">
        <w:rPr>
          <w:sz w:val="27"/>
          <w:szCs w:val="27"/>
        </w:rPr>
        <w:t>в связи с несоответствием приложениям 14 «Карта-схема планируемых границ функциональных зон города Новосибирска на период до 2030 года», 17 «Карта-схема планируемой магистральной улично-дорожной сети на период до 2030 года» к Генеральному плану города Новосибирска, утвержденному</w:t>
      </w:r>
      <w:proofErr w:type="gramEnd"/>
      <w:r w:rsidR="00473F4D" w:rsidRPr="00473F4D">
        <w:rPr>
          <w:sz w:val="27"/>
          <w:szCs w:val="27"/>
        </w:rPr>
        <w:t xml:space="preserve"> решением Совета депутатов города Новосибирска от 26.12.2007 № 824, и проекту планировки территории, прилегающей к парку культуры и отдыха «Березовая роща», в Центральном и Дзержинском районах, утвержденному постановлением мэрии от  06.02.2018 № 450; непредставлением документов, подтверждающих соблюдение требований технических регламентов, выданных уполномоченной в соответствии с законодательством Российской Федерации организацией.</w:t>
      </w:r>
    </w:p>
    <w:p w:rsidR="00473F4D" w:rsidRDefault="00473F4D" w:rsidP="00473F4D">
      <w:pPr>
        <w:ind w:firstLine="709"/>
        <w:jc w:val="both"/>
        <w:rPr>
          <w:sz w:val="27"/>
          <w:szCs w:val="27"/>
        </w:rPr>
      </w:pPr>
    </w:p>
    <w:p w:rsidR="00473F4D" w:rsidRDefault="00473F4D" w:rsidP="00473F4D">
      <w:pPr>
        <w:ind w:firstLine="709"/>
        <w:jc w:val="both"/>
        <w:rPr>
          <w:sz w:val="27"/>
          <w:szCs w:val="27"/>
        </w:rPr>
      </w:pPr>
    </w:p>
    <w:p w:rsidR="00473F4D" w:rsidRPr="008C30C4" w:rsidRDefault="00473F4D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BF54C3" w:rsidRPr="008C30C4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Пуртова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4C" w:rsidRDefault="006B5B4C" w:rsidP="00AA2F13">
      <w:r>
        <w:separator/>
      </w:r>
    </w:p>
  </w:endnote>
  <w:endnote w:type="continuationSeparator" w:id="0">
    <w:p w:rsidR="006B5B4C" w:rsidRDefault="006B5B4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4C" w:rsidRDefault="006B5B4C" w:rsidP="00AA2F13">
      <w:r>
        <w:separator/>
      </w:r>
    </w:p>
  </w:footnote>
  <w:footnote w:type="continuationSeparator" w:id="0">
    <w:p w:rsidR="006B5B4C" w:rsidRDefault="006B5B4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C534A1">
    <w:pPr>
      <w:pStyle w:val="a8"/>
      <w:jc w:val="center"/>
    </w:pPr>
    <w:fldSimple w:instr=" PAGE   \* MERGEFORMAT ">
      <w:r w:rsidR="00AF7B48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534A1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FB8F63F-9C5B-4265-AA0C-2B7ED615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43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13</cp:revision>
  <cp:lastPrinted>2018-10-29T07:32:00Z</cp:lastPrinted>
  <dcterms:created xsi:type="dcterms:W3CDTF">2019-12-19T09:29:00Z</dcterms:created>
  <dcterms:modified xsi:type="dcterms:W3CDTF">2020-02-14T09:13:00Z</dcterms:modified>
</cp:coreProperties>
</file>