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B6" w:rsidRDefault="004F7C2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3FB6" w:rsidRDefault="004F7C2E" w:rsidP="00410EAD">
      <w:pPr>
        <w:spacing w:after="0"/>
        <w:ind w:right="284"/>
      </w:pPr>
      <w:r w:rsidRPr="004F7C2E">
        <w:rPr>
          <w:rFonts w:ascii="Times New Roman" w:hAnsi="Times New Roman"/>
          <w:b/>
          <w:sz w:val="28"/>
          <w:szCs w:val="28"/>
          <w:u w:val="single"/>
        </w:rPr>
        <w:t>1.12</w:t>
      </w:r>
      <w:r w:rsidR="00410EAD">
        <w:rPr>
          <w:rFonts w:ascii="Times New Roman" w:hAnsi="Times New Roman"/>
          <w:b/>
          <w:sz w:val="28"/>
          <w:szCs w:val="28"/>
          <w:u w:val="single"/>
        </w:rPr>
        <w:t>. 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10EAD">
        <w:rPr>
          <w:rFonts w:ascii="Times New Roman" w:hAnsi="Times New Roman"/>
          <w:b/>
          <w:sz w:val="28"/>
          <w:szCs w:val="28"/>
          <w:u w:val="single"/>
        </w:rPr>
        <w:t>Жилищно-Строительный Кооператив</w:t>
      </w:r>
      <w:r w:rsidRPr="004F7C2E">
        <w:rPr>
          <w:rFonts w:ascii="Times New Roman" w:hAnsi="Times New Roman"/>
          <w:b/>
          <w:sz w:val="28"/>
          <w:szCs w:val="28"/>
          <w:u w:val="single"/>
        </w:rPr>
        <w:t xml:space="preserve"> «Новоселье»</w:t>
      </w:r>
    </w:p>
    <w:p w:rsidR="00DA3FB6" w:rsidRDefault="004F7C2E">
      <w:pPr>
        <w:spacing w:after="0"/>
      </w:pPr>
      <w:r w:rsidRPr="004F7C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F7C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F7C2E">
        <w:rPr>
          <w:rFonts w:ascii="Times New Roman" w:hAnsi="Times New Roman"/>
          <w:b/>
          <w:sz w:val="24"/>
          <w:szCs w:val="24"/>
        </w:rPr>
        <w:t>:</w:t>
      </w:r>
    </w:p>
    <w:p w:rsidR="00DA3FB6" w:rsidRDefault="004F7C2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54:35:071015:105</w:t>
      </w:r>
      <w:r>
        <w:rPr>
          <w:rFonts w:ascii="Times New Roman" w:hAnsi="Times New Roman"/>
          <w:sz w:val="24"/>
          <w:szCs w:val="24"/>
        </w:rPr>
        <w:t>;</w:t>
      </w:r>
    </w:p>
    <w:p w:rsidR="00410EAD" w:rsidRDefault="004F7C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0EAD" w:rsidRPr="00410EAD">
        <w:rPr>
          <w:rFonts w:ascii="Times New Roman" w:hAnsi="Times New Roman"/>
          <w:sz w:val="24"/>
          <w:szCs w:val="24"/>
        </w:rPr>
        <w:t>Российская Федерация</w:t>
      </w:r>
      <w:r w:rsidR="00410EA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410EAD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</w:p>
    <w:p w:rsidR="00DA3FB6" w:rsidRDefault="004F7C2E">
      <w:pPr>
        <w:spacing w:after="0"/>
      </w:pPr>
      <w:r w:rsidRPr="004F7C2E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>ул. Бориса Богаткова, 201/1;</w:t>
      </w:r>
      <w:r w:rsidR="00410EAD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4F7C2E">
        <w:rPr>
          <w:rFonts w:ascii="Times New Roman" w:hAnsi="Times New Roman"/>
          <w:sz w:val="24"/>
          <w:szCs w:val="24"/>
        </w:rPr>
        <w:t xml:space="preserve"> 4783 </w:t>
      </w:r>
      <w:r>
        <w:rPr>
          <w:rFonts w:ascii="Times New Roman" w:hAnsi="Times New Roman"/>
          <w:sz w:val="24"/>
          <w:szCs w:val="24"/>
        </w:rPr>
        <w:t>кв</w:t>
      </w:r>
      <w:r w:rsidRPr="004F7C2E">
        <w:rPr>
          <w:rFonts w:ascii="Times New Roman" w:hAnsi="Times New Roman"/>
          <w:sz w:val="24"/>
          <w:szCs w:val="24"/>
        </w:rPr>
        <w:t>.</w:t>
      </w:r>
      <w:r w:rsidR="00410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F7C2E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4F7C2E">
        <w:rPr>
          <w:rFonts w:ascii="Times New Roman" w:hAnsi="Times New Roman"/>
          <w:sz w:val="24"/>
          <w:szCs w:val="24"/>
        </w:rPr>
        <w:t xml:space="preserve"> 2246, 2247).</w:t>
      </w:r>
    </w:p>
    <w:p w:rsidR="00DA3FB6" w:rsidRDefault="004F7C2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F7C2E">
        <w:rPr>
          <w:rFonts w:ascii="Times New Roman" w:hAnsi="Times New Roman"/>
          <w:b/>
          <w:sz w:val="24"/>
          <w:szCs w:val="24"/>
        </w:rPr>
        <w:t xml:space="preserve">: </w:t>
      </w:r>
      <w:r w:rsidRPr="004F7C2E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 которых  привлечены  денежные средства граждан с нарушением их прав (Ж-8)</w:t>
      </w:r>
    </w:p>
    <w:p w:rsidR="00410EAD" w:rsidRPr="00410EAD" w:rsidRDefault="004F7C2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410EAD" w:rsidRPr="00410EAD">
        <w:rPr>
          <w:rFonts w:ascii="Times New Roman" w:hAnsi="Times New Roman"/>
          <w:i/>
          <w:sz w:val="24"/>
          <w:szCs w:val="24"/>
        </w:rPr>
        <w:t>в части:</w:t>
      </w:r>
    </w:p>
    <w:p w:rsidR="00DA3FB6" w:rsidRDefault="004F7C2E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объектов капитального строительства в границах земельного участка: для игр детей, для отдыха взрослого населения; для занятий физкультурой; для хозяйственных целей с 800 кв. м до 0 кв. м.;</w:t>
      </w:r>
    </w:p>
    <w:p w:rsidR="00DA3FB6" w:rsidRDefault="004F7C2E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для объекта капитального строительства в границах земельного участка с 49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34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</w:t>
      </w:r>
    </w:p>
    <w:p w:rsidR="00DA3FB6" w:rsidRDefault="004F7C2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DA3FB6" w:rsidRPr="00410EAD" w:rsidRDefault="004F7C2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10EAD">
        <w:rPr>
          <w:rFonts w:ascii="Times New Roman" w:hAnsi="Times New Roman"/>
          <w:b/>
          <w:sz w:val="24"/>
          <w:szCs w:val="24"/>
        </w:rPr>
        <w:t>:</w:t>
      </w:r>
      <w:r w:rsidR="00410EAD">
        <w:rPr>
          <w:rFonts w:ascii="Times New Roman" w:hAnsi="Times New Roman"/>
          <w:b/>
          <w:sz w:val="24"/>
          <w:szCs w:val="24"/>
        </w:rPr>
        <w:t xml:space="preserve"> ввод в эксплуатацию многоэтажного жилого дома с помещениями общественного назначения</w:t>
      </w:r>
    </w:p>
    <w:p w:rsidR="00DA3FB6" w:rsidRPr="00410EAD" w:rsidRDefault="00DA3FB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A3FB6" w:rsidRDefault="002A570C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7pt;margin-top:125.6pt;width:23.85pt;height:32.8pt;flip:x;z-index:251659264" o:connectortype="straight" strokecolor="black [3213]" strokeweight="1.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.35pt;margin-top:104.95pt;width:121.75pt;height:20.65pt;z-index:251658240" fillcolor="#f2f2f2 [3052]">
            <v:textbox>
              <w:txbxContent>
                <w:p w:rsidR="002A570C" w:rsidRPr="002A570C" w:rsidRDefault="002A570C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2A57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54:35:071015:105</w:t>
                  </w:r>
                </w:p>
              </w:txbxContent>
            </v:textbox>
          </v:shape>
        </w:pict>
      </w:r>
      <w:bookmarkStart w:id="0" w:name="_GoBack"/>
      <w:r w:rsidR="004F7C2E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DA3FB6" w:rsidRDefault="004F7C2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A3FB6" w:rsidRDefault="00DA3FB6">
      <w:pPr>
        <w:rPr>
          <w:lang w:val="en-US"/>
        </w:rPr>
      </w:pPr>
    </w:p>
    <w:sectPr w:rsidR="00DA3FB6" w:rsidSect="00DA3FB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B6" w:rsidRDefault="00DA3FB6" w:rsidP="00DA3FB6">
      <w:pPr>
        <w:spacing w:after="0" w:line="240" w:lineRule="auto"/>
      </w:pPr>
      <w:r>
        <w:separator/>
      </w:r>
    </w:p>
  </w:endnote>
  <w:endnote w:type="continuationSeparator" w:id="0">
    <w:p w:rsidR="00DA3FB6" w:rsidRDefault="00DA3FB6" w:rsidP="00D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B6" w:rsidRDefault="004F7C2E" w:rsidP="00DA3FB6">
      <w:pPr>
        <w:spacing w:after="0" w:line="240" w:lineRule="auto"/>
      </w:pPr>
      <w:r w:rsidRPr="00DA3FB6">
        <w:rPr>
          <w:color w:val="000000"/>
        </w:rPr>
        <w:separator/>
      </w:r>
    </w:p>
  </w:footnote>
  <w:footnote w:type="continuationSeparator" w:id="0">
    <w:p w:rsidR="00DA3FB6" w:rsidRDefault="00DA3FB6" w:rsidP="00DA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B6" w:rsidRDefault="00DA3FB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A3FB6" w:rsidRPr="004F7C2E" w:rsidRDefault="004F7C2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B6"/>
    <w:rsid w:val="002A570C"/>
    <w:rsid w:val="003B70F6"/>
    <w:rsid w:val="00410EAD"/>
    <w:rsid w:val="004F7C2E"/>
    <w:rsid w:val="00D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052]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DCA2DF79-0AF6-4651-B810-CA0197B3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3FB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3F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A3FB6"/>
    <w:rPr>
      <w:sz w:val="22"/>
      <w:szCs w:val="22"/>
      <w:lang w:eastAsia="en-US"/>
    </w:rPr>
  </w:style>
  <w:style w:type="paragraph" w:styleId="a5">
    <w:name w:val="footer"/>
    <w:basedOn w:val="a"/>
    <w:rsid w:val="00DA3F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A3FB6"/>
    <w:rPr>
      <w:sz w:val="22"/>
      <w:szCs w:val="22"/>
      <w:lang w:eastAsia="en-US"/>
    </w:rPr>
  </w:style>
  <w:style w:type="paragraph" w:styleId="a7">
    <w:name w:val="Balloon Text"/>
    <w:basedOn w:val="a"/>
    <w:rsid w:val="00DA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A3FB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3FB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2021-07-12T08:10:00Z</dcterms:created>
  <dcterms:modified xsi:type="dcterms:W3CDTF">2021-07-12T09:10:00Z</dcterms:modified>
</cp:coreProperties>
</file>