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2A" w:rsidRDefault="006B799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15D2A" w:rsidRDefault="006B7994">
      <w:pPr>
        <w:spacing w:after="0"/>
        <w:ind w:right="284"/>
      </w:pPr>
      <w:r w:rsidRPr="00372019">
        <w:rPr>
          <w:rFonts w:ascii="Times New Roman" w:hAnsi="Times New Roman"/>
          <w:b/>
          <w:sz w:val="28"/>
          <w:szCs w:val="28"/>
          <w:u w:val="single"/>
        </w:rPr>
        <w:t>1.1</w:t>
      </w:r>
      <w:r w:rsidR="00234DC6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 ООО СК</w:t>
      </w:r>
      <w:r w:rsidRPr="006B7994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proofErr w:type="gramStart"/>
      <w:r w:rsidRPr="006B7994">
        <w:rPr>
          <w:rFonts w:ascii="Times New Roman" w:hAnsi="Times New Roman"/>
          <w:b/>
          <w:sz w:val="28"/>
          <w:szCs w:val="28"/>
          <w:u w:val="single"/>
        </w:rPr>
        <w:t>Мета-Обская</w:t>
      </w:r>
      <w:proofErr w:type="spellEnd"/>
      <w:proofErr w:type="gramEnd"/>
      <w:r w:rsidRPr="006B799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15D2A" w:rsidRDefault="006B7994">
      <w:pPr>
        <w:spacing w:after="0"/>
      </w:pPr>
      <w:r w:rsidRPr="00372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72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72019">
        <w:rPr>
          <w:rFonts w:ascii="Times New Roman" w:hAnsi="Times New Roman"/>
          <w:b/>
          <w:sz w:val="24"/>
          <w:szCs w:val="24"/>
        </w:rPr>
        <w:t>:</w:t>
      </w:r>
    </w:p>
    <w:p w:rsidR="00815D2A" w:rsidRDefault="006B799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54:35:074435:11</w:t>
      </w:r>
      <w:r>
        <w:rPr>
          <w:rFonts w:ascii="Times New Roman" w:hAnsi="Times New Roman"/>
          <w:sz w:val="24"/>
          <w:szCs w:val="24"/>
        </w:rPr>
        <w:t>;</w:t>
      </w:r>
    </w:p>
    <w:p w:rsidR="006C4263" w:rsidRDefault="006B79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г. Новосибирск, </w:t>
      </w:r>
      <w:r w:rsidR="006C4263" w:rsidRPr="006C4263">
        <w:rPr>
          <w:rFonts w:ascii="Times New Roman" w:hAnsi="Times New Roman"/>
          <w:sz w:val="24"/>
          <w:szCs w:val="24"/>
        </w:rPr>
        <w:t>Октябрьский район</w:t>
      </w:r>
      <w:r w:rsidR="006C4263">
        <w:rPr>
          <w:rFonts w:ascii="Times New Roman" w:hAnsi="Times New Roman"/>
          <w:sz w:val="24"/>
          <w:szCs w:val="24"/>
        </w:rPr>
        <w:t xml:space="preserve">, </w:t>
      </w:r>
    </w:p>
    <w:p w:rsidR="00815D2A" w:rsidRDefault="006B7994">
      <w:pPr>
        <w:spacing w:after="0"/>
      </w:pPr>
      <w:r>
        <w:rPr>
          <w:rFonts w:ascii="Times New Roman" w:hAnsi="Times New Roman"/>
          <w:sz w:val="24"/>
          <w:szCs w:val="24"/>
        </w:rPr>
        <w:t>ул. 2-я Обская, 71/1;</w:t>
      </w:r>
    </w:p>
    <w:p w:rsidR="00815D2A" w:rsidRDefault="006B799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72019">
        <w:rPr>
          <w:rFonts w:ascii="Times New Roman" w:hAnsi="Times New Roman"/>
          <w:sz w:val="24"/>
          <w:szCs w:val="24"/>
        </w:rPr>
        <w:t xml:space="preserve"> 7681 </w:t>
      </w:r>
      <w:r>
        <w:rPr>
          <w:rFonts w:ascii="Times New Roman" w:hAnsi="Times New Roman"/>
          <w:sz w:val="24"/>
          <w:szCs w:val="24"/>
        </w:rPr>
        <w:t>кв</w:t>
      </w:r>
      <w:r w:rsidRPr="003720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72019">
        <w:rPr>
          <w:rFonts w:ascii="Times New Roman" w:hAnsi="Times New Roman"/>
          <w:sz w:val="24"/>
          <w:szCs w:val="24"/>
        </w:rPr>
        <w:t>.</w:t>
      </w:r>
    </w:p>
    <w:p w:rsidR="00815D2A" w:rsidRPr="00E140AA" w:rsidRDefault="006B799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72019">
        <w:rPr>
          <w:rFonts w:ascii="Times New Roman" w:hAnsi="Times New Roman"/>
          <w:b/>
          <w:sz w:val="24"/>
          <w:szCs w:val="24"/>
        </w:rPr>
        <w:t xml:space="preserve">: </w:t>
      </w:r>
      <w:r w:rsidRPr="00E140AA">
        <w:rPr>
          <w:rFonts w:ascii="Times New Roman" w:hAnsi="Times New Roman"/>
        </w:rPr>
        <w:t xml:space="preserve">Зона делового, общественного и коммерческого назначения (ОД-1), </w:t>
      </w:r>
      <w:proofErr w:type="spellStart"/>
      <w:r w:rsidRPr="00E140AA">
        <w:rPr>
          <w:rFonts w:ascii="Times New Roman" w:hAnsi="Times New Roman"/>
        </w:rPr>
        <w:t>Подзона</w:t>
      </w:r>
      <w:proofErr w:type="spellEnd"/>
      <w:r w:rsidRPr="00E140AA">
        <w:rPr>
          <w:rFonts w:ascii="Times New Roman" w:hAnsi="Times New Roman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815D2A" w:rsidRDefault="006B799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1 м до 0 м с юго-западной стороны (со стороны реки)</w:t>
      </w:r>
    </w:p>
    <w:p w:rsidR="00815D2A" w:rsidRDefault="006B799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инженерно-геодезические характеристики земельного участка являются неблагоприятными для застройки</w:t>
      </w:r>
    </w:p>
    <w:p w:rsidR="00815D2A" w:rsidRDefault="006B799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72019">
        <w:rPr>
          <w:rFonts w:ascii="Times New Roman" w:hAnsi="Times New Roman"/>
          <w:b/>
          <w:sz w:val="24"/>
          <w:szCs w:val="24"/>
        </w:rPr>
        <w:t>: строительство объекта: "Многоквартирный многоэтажный  жилой дом с помещениями общественного назначения, автостоянкой, трансформаторная подстанция" (16 эт</w:t>
      </w:r>
      <w:r w:rsidR="00832BF1">
        <w:rPr>
          <w:rFonts w:ascii="Times New Roman" w:hAnsi="Times New Roman"/>
          <w:b/>
          <w:sz w:val="24"/>
          <w:szCs w:val="24"/>
        </w:rPr>
        <w:t>ажей</w:t>
      </w:r>
      <w:r w:rsidRPr="00372019">
        <w:rPr>
          <w:rFonts w:ascii="Times New Roman" w:hAnsi="Times New Roman"/>
          <w:b/>
          <w:sz w:val="24"/>
          <w:szCs w:val="24"/>
        </w:rPr>
        <w:t>)</w:t>
      </w:r>
    </w:p>
    <w:p w:rsidR="00815D2A" w:rsidRPr="00372019" w:rsidRDefault="00815D2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15D2A" w:rsidRDefault="006B7994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15D2A" w:rsidSect="006B7994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2A" w:rsidRDefault="00815D2A" w:rsidP="00815D2A">
      <w:pPr>
        <w:spacing w:after="0" w:line="240" w:lineRule="auto"/>
      </w:pPr>
      <w:r>
        <w:separator/>
      </w:r>
    </w:p>
  </w:endnote>
  <w:endnote w:type="continuationSeparator" w:id="0">
    <w:p w:rsidR="00815D2A" w:rsidRDefault="00815D2A" w:rsidP="0081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2A" w:rsidRDefault="006B7994" w:rsidP="00815D2A">
      <w:pPr>
        <w:spacing w:after="0" w:line="240" w:lineRule="auto"/>
      </w:pPr>
      <w:r w:rsidRPr="00815D2A">
        <w:rPr>
          <w:color w:val="000000"/>
        </w:rPr>
        <w:separator/>
      </w:r>
    </w:p>
  </w:footnote>
  <w:footnote w:type="continuationSeparator" w:id="0">
    <w:p w:rsidR="00815D2A" w:rsidRDefault="00815D2A" w:rsidP="0081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2A" w:rsidRDefault="00815D2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15D2A" w:rsidRDefault="00815D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6B7994" w:rsidRPr="00EA6E4A" w:rsidRDefault="006B7994" w:rsidP="006B799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D2A"/>
    <w:rsid w:val="00234DC6"/>
    <w:rsid w:val="002750CD"/>
    <w:rsid w:val="00372019"/>
    <w:rsid w:val="004668C3"/>
    <w:rsid w:val="00522567"/>
    <w:rsid w:val="006B7994"/>
    <w:rsid w:val="006C4263"/>
    <w:rsid w:val="00815D2A"/>
    <w:rsid w:val="00832BF1"/>
    <w:rsid w:val="00B85B95"/>
    <w:rsid w:val="00B95BA8"/>
    <w:rsid w:val="00D628DF"/>
    <w:rsid w:val="00E140AA"/>
    <w:rsid w:val="00E9640A"/>
    <w:rsid w:val="00F0626C"/>
    <w:rsid w:val="00FA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5D2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15D2A"/>
    <w:rPr>
      <w:sz w:val="22"/>
      <w:szCs w:val="22"/>
      <w:lang w:eastAsia="en-US"/>
    </w:rPr>
  </w:style>
  <w:style w:type="paragraph" w:styleId="a5">
    <w:name w:val="footer"/>
    <w:basedOn w:val="a"/>
    <w:rsid w:val="00815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15D2A"/>
    <w:rPr>
      <w:sz w:val="22"/>
      <w:szCs w:val="22"/>
      <w:lang w:eastAsia="en-US"/>
    </w:rPr>
  </w:style>
  <w:style w:type="paragraph" w:styleId="a7">
    <w:name w:val="Balloon Text"/>
    <w:basedOn w:val="a"/>
    <w:rsid w:val="0081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15D2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15D2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5</cp:revision>
  <cp:lastPrinted>2018-08-08T07:54:00Z</cp:lastPrinted>
  <dcterms:created xsi:type="dcterms:W3CDTF">2019-02-11T03:28:00Z</dcterms:created>
  <dcterms:modified xsi:type="dcterms:W3CDTF">2019-02-18T10:26:00Z</dcterms:modified>
</cp:coreProperties>
</file>