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B60" w:rsidRDefault="002954D8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00B60" w:rsidRPr="00386E46" w:rsidRDefault="002954D8">
      <w:pPr>
        <w:spacing w:after="0"/>
        <w:ind w:right="284"/>
      </w:pPr>
      <w:r w:rsidRPr="002954D8">
        <w:rPr>
          <w:rFonts w:ascii="Times New Roman" w:hAnsi="Times New Roman"/>
          <w:b/>
          <w:sz w:val="28"/>
          <w:szCs w:val="28"/>
          <w:u w:val="single"/>
        </w:rPr>
        <w:t>1.5</w:t>
      </w:r>
      <w:r w:rsidR="00386E46">
        <w:rPr>
          <w:rFonts w:ascii="Times New Roman" w:hAnsi="Times New Roman"/>
          <w:b/>
          <w:sz w:val="28"/>
          <w:szCs w:val="28"/>
          <w:u w:val="single"/>
        </w:rPr>
        <w:t xml:space="preserve"> ООО «КапиталИнвест»</w:t>
      </w:r>
    </w:p>
    <w:p w:rsidR="00300B60" w:rsidRDefault="002954D8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2954D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2954D8">
        <w:rPr>
          <w:rFonts w:ascii="Times New Roman" w:hAnsi="Times New Roman"/>
          <w:b/>
          <w:sz w:val="24"/>
          <w:szCs w:val="24"/>
        </w:rPr>
        <w:t>:</w:t>
      </w:r>
    </w:p>
    <w:p w:rsidR="00300B60" w:rsidRDefault="002954D8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54:35:000000:47317</w:t>
      </w:r>
      <w:r>
        <w:rPr>
          <w:rFonts w:ascii="Times New Roman" w:hAnsi="Times New Roman"/>
          <w:sz w:val="24"/>
          <w:szCs w:val="24"/>
        </w:rPr>
        <w:t>;</w:t>
      </w:r>
    </w:p>
    <w:p w:rsidR="00300B60" w:rsidRDefault="002954D8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Российская Федерация, Новосибирская область, городской округ город Новосибирск, город Новосибирск, </w:t>
      </w:r>
      <w:r w:rsidR="001D6964" w:rsidRPr="001D6964">
        <w:rPr>
          <w:rFonts w:ascii="Times New Roman" w:hAnsi="Times New Roman"/>
          <w:b/>
          <w:sz w:val="24"/>
          <w:szCs w:val="24"/>
        </w:rPr>
        <w:t>Центральный район,</w:t>
      </w:r>
      <w:r w:rsidR="001D69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улица Семьи Шамшиных, земельный участок 20в;</w:t>
      </w:r>
    </w:p>
    <w:p w:rsidR="00300B60" w:rsidRDefault="002954D8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2954D8">
        <w:rPr>
          <w:rFonts w:ascii="Times New Roman" w:hAnsi="Times New Roman"/>
          <w:sz w:val="24"/>
          <w:szCs w:val="24"/>
        </w:rPr>
        <w:t xml:space="preserve"> 1000 </w:t>
      </w:r>
      <w:r>
        <w:rPr>
          <w:rFonts w:ascii="Times New Roman" w:hAnsi="Times New Roman"/>
          <w:sz w:val="24"/>
          <w:szCs w:val="24"/>
        </w:rPr>
        <w:t>кв</w:t>
      </w:r>
      <w:r w:rsidRPr="002954D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2954D8">
        <w:rPr>
          <w:rFonts w:ascii="Times New Roman" w:hAnsi="Times New Roman"/>
          <w:sz w:val="24"/>
          <w:szCs w:val="24"/>
        </w:rPr>
        <w:t>.;</w:t>
      </w:r>
    </w:p>
    <w:p w:rsidR="00300B60" w:rsidRDefault="002954D8">
      <w:pPr>
        <w:spacing w:after="0"/>
      </w:pPr>
      <w:r w:rsidRPr="002954D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2954D8">
        <w:rPr>
          <w:rFonts w:ascii="Times New Roman" w:hAnsi="Times New Roman"/>
          <w:sz w:val="24"/>
          <w:szCs w:val="24"/>
        </w:rPr>
        <w:t xml:space="preserve"> 1649).</w:t>
      </w:r>
    </w:p>
    <w:p w:rsidR="00300B60" w:rsidRDefault="002954D8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2954D8">
        <w:rPr>
          <w:rFonts w:ascii="Times New Roman" w:hAnsi="Times New Roman"/>
          <w:b/>
          <w:sz w:val="24"/>
          <w:szCs w:val="24"/>
        </w:rPr>
        <w:t xml:space="preserve">: </w:t>
      </w:r>
      <w:r w:rsidRPr="002954D8">
        <w:rPr>
          <w:rFonts w:ascii="Times New Roman" w:hAnsi="Times New Roman"/>
          <w:sz w:val="24"/>
          <w:szCs w:val="24"/>
        </w:rPr>
        <w:t>Подзона специализированной малоэтажной общественной застройки (ОД-4.1)</w:t>
      </w:r>
    </w:p>
    <w:p w:rsidR="00300B60" w:rsidRDefault="002954D8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части:</w:t>
      </w:r>
    </w:p>
    <w:p w:rsidR="00300B60" w:rsidRDefault="002954D8" w:rsidP="00386E46">
      <w:pPr>
        <w:spacing w:after="0"/>
        <w:ind w:firstLine="709"/>
      </w:pPr>
      <w:r>
        <w:rPr>
          <w:rFonts w:ascii="Times New Roman" w:hAnsi="Times New Roman"/>
          <w:i/>
          <w:sz w:val="24"/>
          <w:szCs w:val="24"/>
        </w:rPr>
        <w:t xml:space="preserve">уменьшения минимального отступа от границ земельного участка, за пределами которого запрещено строительство зданий, строений, сооружений, с 3 м до 1,5 м с южной стороны, с 3 м до </w:t>
      </w:r>
      <w:r w:rsidR="00472353">
        <w:rPr>
          <w:rFonts w:ascii="Times New Roman" w:hAnsi="Times New Roman"/>
          <w:i/>
          <w:sz w:val="24"/>
          <w:szCs w:val="24"/>
        </w:rPr>
        <w:br/>
      </w:r>
      <w:bookmarkStart w:id="0" w:name="_GoBack"/>
      <w:bookmarkEnd w:id="0"/>
      <w:r>
        <w:rPr>
          <w:rFonts w:ascii="Times New Roman" w:hAnsi="Times New Roman"/>
          <w:i/>
          <w:sz w:val="24"/>
          <w:szCs w:val="24"/>
        </w:rPr>
        <w:t>1,3 м с в</w:t>
      </w:r>
      <w:r w:rsidR="00386E46">
        <w:rPr>
          <w:rFonts w:ascii="Times New Roman" w:hAnsi="Times New Roman"/>
          <w:i/>
          <w:sz w:val="24"/>
          <w:szCs w:val="24"/>
        </w:rPr>
        <w:t>осточной и юго-восточной сторон</w:t>
      </w:r>
      <w:r>
        <w:rPr>
          <w:rFonts w:ascii="Times New Roman" w:hAnsi="Times New Roman"/>
          <w:i/>
          <w:sz w:val="24"/>
          <w:szCs w:val="24"/>
        </w:rPr>
        <w:t>, с 3 м до 1 м с юго-западной стороны в габаритах проектируемого объекта капитального строительства;</w:t>
      </w:r>
    </w:p>
    <w:p w:rsidR="00300B60" w:rsidRDefault="002954D8" w:rsidP="00386E46">
      <w:pPr>
        <w:spacing w:after="0"/>
        <w:ind w:firstLine="709"/>
      </w:pPr>
      <w:r>
        <w:rPr>
          <w:rFonts w:ascii="Times New Roman" w:hAnsi="Times New Roman"/>
          <w:i/>
          <w:sz w:val="24"/>
          <w:szCs w:val="24"/>
        </w:rPr>
        <w:t>уменьшения минимального процента застройки в границах земельного участка с 30 % до 15 %.</w:t>
      </w:r>
    </w:p>
    <w:p w:rsidR="00300B60" w:rsidRDefault="002954D8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конфигурация и наличие инженерных сетей являются неблагоприятными для застройки</w:t>
      </w:r>
    </w:p>
    <w:p w:rsidR="00300B60" w:rsidRDefault="002954D8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386E46">
        <w:rPr>
          <w:rFonts w:ascii="Times New Roman" w:hAnsi="Times New Roman"/>
          <w:b/>
          <w:sz w:val="24"/>
          <w:szCs w:val="24"/>
        </w:rPr>
        <w:t>:</w:t>
      </w:r>
      <w:r w:rsidR="00386E46">
        <w:rPr>
          <w:rFonts w:ascii="Times New Roman" w:hAnsi="Times New Roman"/>
          <w:b/>
          <w:sz w:val="24"/>
          <w:szCs w:val="24"/>
        </w:rPr>
        <w:t xml:space="preserve"> проектирование и</w:t>
      </w:r>
      <w:r w:rsidRPr="00386E46">
        <w:rPr>
          <w:rFonts w:ascii="Times New Roman" w:hAnsi="Times New Roman"/>
          <w:b/>
          <w:sz w:val="24"/>
          <w:szCs w:val="24"/>
        </w:rPr>
        <w:t xml:space="preserve"> </w:t>
      </w:r>
      <w:r w:rsidR="00386E46">
        <w:rPr>
          <w:rFonts w:ascii="Times New Roman" w:hAnsi="Times New Roman"/>
          <w:b/>
          <w:sz w:val="24"/>
          <w:szCs w:val="24"/>
        </w:rPr>
        <w:t xml:space="preserve">строительство </w:t>
      </w:r>
      <w:r w:rsidRPr="00386E46">
        <w:rPr>
          <w:rFonts w:ascii="Times New Roman" w:hAnsi="Times New Roman"/>
          <w:b/>
          <w:sz w:val="24"/>
          <w:szCs w:val="24"/>
        </w:rPr>
        <w:t>административного здания</w:t>
      </w:r>
    </w:p>
    <w:p w:rsidR="00300B60" w:rsidRPr="00386E46" w:rsidRDefault="00300B60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300B60" w:rsidRDefault="00472353">
      <w:pPr>
        <w:spacing w:after="120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96.6pt;margin-top:97.75pt;width:52.85pt;height:26.2pt;z-index:251665408">
            <v:textbox>
              <w:txbxContent>
                <w:p w:rsidR="00386E46" w:rsidRPr="00386E46" w:rsidRDefault="00386E46">
                  <w:pPr>
                    <w:rPr>
                      <w:rFonts w:ascii="Times New Roman" w:hAnsi="Times New Roman"/>
                      <w:b/>
                    </w:rPr>
                  </w:pPr>
                  <w:r w:rsidRPr="00386E46">
                    <w:rPr>
                      <w:rFonts w:ascii="Times New Roman" w:hAnsi="Times New Roman"/>
                      <w:b/>
                    </w:rPr>
                    <w:t>ОД-4.1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346.45pt;margin-top:251.5pt;width:39.9pt;height:17.8pt;z-index:251663360">
            <v:textbox>
              <w:txbxContent>
                <w:p w:rsidR="00386E46" w:rsidRPr="00386E46" w:rsidRDefault="00386E46" w:rsidP="00386E46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86E46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1,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</w:t>
                  </w:r>
                  <w:r w:rsidRPr="00386E46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left:0;text-align:left;margin-left:323.75pt;margin-top:281.5pt;width:40.15pt;height:18.2pt;z-index:251662336">
            <v:textbox>
              <w:txbxContent>
                <w:p w:rsidR="00386E46" w:rsidRPr="00386E46" w:rsidRDefault="00386E46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86E46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1,5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233.5pt;margin-top:265.6pt;width:32.25pt;height:18.35pt;z-index:251664384">
            <v:textbox>
              <w:txbxContent>
                <w:p w:rsidR="00386E46" w:rsidRPr="00386E46" w:rsidRDefault="00386E46" w:rsidP="00386E46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</w:t>
                  </w:r>
                  <w:r w:rsidRPr="00386E46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66.4pt;margin-top:247.15pt;width:11.4pt;height:20.1pt;rotation:16552769fd;z-index:251659264" fillcolor="black [3213]">
            <v:textbox style="layout-flow:vertical-ideographic"/>
          </v:shape>
        </w:pict>
      </w:r>
      <w:r>
        <w:rPr>
          <w:noProof/>
          <w:lang w:eastAsia="ru-RU"/>
        </w:rPr>
        <w:pict>
          <v:shape id="_x0000_s1029" type="#_x0000_t67" style="position:absolute;left:0;text-align:left;margin-left:328.1pt;margin-top:240.3pt;width:11.4pt;height:20.1pt;rotation:6359102fd;z-index:251661312" fillcolor="black [3213]">
            <v:textbox style="layout-flow:vertical-ideographic"/>
          </v:shape>
        </w:pict>
      </w:r>
      <w:r>
        <w:rPr>
          <w:noProof/>
          <w:lang w:eastAsia="ru-RU"/>
        </w:rPr>
        <w:pict>
          <v:shape id="_x0000_s1028" type="#_x0000_t67" style="position:absolute;left:0;text-align:left;margin-left:309.5pt;margin-top:272.55pt;width:11.4pt;height:20.1pt;rotation:11124000fd;z-index:251660288" fillcolor="black [3213]">
            <v:textbox style="layout-flow:vertical-ideographic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8.85pt;margin-top:140.75pt;width:41.15pt;height:19.15pt;z-index:251658240" o:connectortype="straight"/>
        </w:pict>
      </w:r>
      <w:r w:rsidR="002954D8">
        <w:rPr>
          <w:noProof/>
          <w:lang w:eastAsia="ru-RU"/>
        </w:rPr>
        <w:drawing>
          <wp:inline distT="0" distB="0" distL="0" distR="0">
            <wp:extent cx="5414664" cy="3962396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6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0B60" w:rsidRDefault="002954D8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300B60" w:rsidRDefault="00167AB3" w:rsidP="00167AB3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67AB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9236" cy="5355215"/>
            <wp:effectExtent l="19050" t="0" r="816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62" t="10484" r="19457"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78" cy="53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B60" w:rsidRDefault="00300B60">
      <w:pPr>
        <w:rPr>
          <w:lang w:val="en-US"/>
        </w:rPr>
      </w:pPr>
    </w:p>
    <w:sectPr w:rsidR="00300B60" w:rsidSect="00300B60">
      <w:head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281" w:rsidRDefault="00920281" w:rsidP="00300B60">
      <w:pPr>
        <w:spacing w:after="0" w:line="240" w:lineRule="auto"/>
      </w:pPr>
      <w:r>
        <w:separator/>
      </w:r>
    </w:p>
  </w:endnote>
  <w:endnote w:type="continuationSeparator" w:id="0">
    <w:p w:rsidR="00920281" w:rsidRDefault="00920281" w:rsidP="00300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281" w:rsidRDefault="00920281" w:rsidP="00300B60">
      <w:pPr>
        <w:spacing w:after="0" w:line="240" w:lineRule="auto"/>
      </w:pPr>
      <w:r w:rsidRPr="00300B60">
        <w:rPr>
          <w:color w:val="000000"/>
        </w:rPr>
        <w:separator/>
      </w:r>
    </w:p>
  </w:footnote>
  <w:footnote w:type="continuationSeparator" w:id="0">
    <w:p w:rsidR="00920281" w:rsidRDefault="00920281" w:rsidP="00300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46" w:rsidRDefault="00386E46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386E46" w:rsidRPr="001D6964" w:rsidRDefault="001D6964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25.01.2024-22.02.2024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0B60"/>
    <w:rsid w:val="00167AB3"/>
    <w:rsid w:val="001D6964"/>
    <w:rsid w:val="002954D8"/>
    <w:rsid w:val="00300B60"/>
    <w:rsid w:val="00386E46"/>
    <w:rsid w:val="00472353"/>
    <w:rsid w:val="005239F5"/>
    <w:rsid w:val="00920281"/>
    <w:rsid w:val="00A303EE"/>
    <w:rsid w:val="00C2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3213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1890CA42-54AA-45DE-9375-FF52A8FCD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00B6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00B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300B60"/>
    <w:rPr>
      <w:sz w:val="22"/>
      <w:szCs w:val="22"/>
      <w:lang w:eastAsia="en-US"/>
    </w:rPr>
  </w:style>
  <w:style w:type="paragraph" w:styleId="a5">
    <w:name w:val="footer"/>
    <w:basedOn w:val="a"/>
    <w:rsid w:val="00300B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300B60"/>
    <w:rPr>
      <w:sz w:val="22"/>
      <w:szCs w:val="22"/>
      <w:lang w:eastAsia="en-US"/>
    </w:rPr>
  </w:style>
  <w:style w:type="paragraph" w:styleId="a7">
    <w:name w:val="Balloon Text"/>
    <w:basedOn w:val="a"/>
    <w:rsid w:val="00300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300B6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300B60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Шувалова Ольга Владимировна</cp:lastModifiedBy>
  <cp:revision>6</cp:revision>
  <cp:lastPrinted>2018-08-08T07:54:00Z</cp:lastPrinted>
  <dcterms:created xsi:type="dcterms:W3CDTF">2024-01-16T06:50:00Z</dcterms:created>
  <dcterms:modified xsi:type="dcterms:W3CDTF">2024-01-29T03:10:00Z</dcterms:modified>
</cp:coreProperties>
</file>