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9BB" w:rsidRDefault="009E1F5D">
      <w:pPr>
        <w:ind w:right="284"/>
        <w:jc w:val="center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9E1F5D" w:rsidRPr="003E114B" w:rsidRDefault="009E1F5D" w:rsidP="00D8566C">
      <w:pPr>
        <w:spacing w:after="0"/>
        <w:jc w:val="center"/>
        <w:rPr>
          <w:rFonts w:ascii="Times New Roman" w:hAnsi="Times New Roman"/>
          <w:b/>
          <w:sz w:val="27"/>
          <w:szCs w:val="27"/>
          <w:u w:val="single"/>
        </w:rPr>
      </w:pPr>
      <w:r w:rsidRPr="003E114B">
        <w:rPr>
          <w:rFonts w:ascii="Times New Roman" w:hAnsi="Times New Roman"/>
          <w:b/>
          <w:sz w:val="27"/>
          <w:szCs w:val="27"/>
          <w:u w:val="single"/>
        </w:rPr>
        <w:t>1.1</w:t>
      </w:r>
      <w:r w:rsidR="003B62B0">
        <w:rPr>
          <w:rFonts w:ascii="Times New Roman" w:hAnsi="Times New Roman"/>
          <w:b/>
          <w:sz w:val="27"/>
          <w:szCs w:val="27"/>
          <w:u w:val="single"/>
        </w:rPr>
        <w:t>5</w:t>
      </w:r>
      <w:r w:rsidRPr="003E114B">
        <w:rPr>
          <w:rFonts w:ascii="Times New Roman" w:hAnsi="Times New Roman"/>
          <w:b/>
          <w:sz w:val="27"/>
          <w:szCs w:val="27"/>
          <w:u w:val="single"/>
        </w:rPr>
        <w:t xml:space="preserve"> </w:t>
      </w:r>
      <w:r w:rsidR="00D8566C" w:rsidRPr="003E114B">
        <w:rPr>
          <w:rFonts w:ascii="Times New Roman" w:hAnsi="Times New Roman"/>
          <w:b/>
          <w:sz w:val="27"/>
          <w:szCs w:val="27"/>
          <w:u w:val="single"/>
        </w:rPr>
        <w:t>ООО</w:t>
      </w:r>
      <w:r w:rsidRPr="003E114B">
        <w:rPr>
          <w:rFonts w:ascii="Times New Roman" w:hAnsi="Times New Roman"/>
          <w:b/>
          <w:sz w:val="27"/>
          <w:szCs w:val="27"/>
          <w:u w:val="single"/>
        </w:rPr>
        <w:t xml:space="preserve"> «</w:t>
      </w:r>
      <w:r w:rsidR="005F0E62" w:rsidRPr="003E114B">
        <w:rPr>
          <w:rFonts w:ascii="Times New Roman" w:hAnsi="Times New Roman"/>
          <w:b/>
          <w:sz w:val="27"/>
          <w:szCs w:val="27"/>
          <w:u w:val="single"/>
        </w:rPr>
        <w:t>Торговый квартал - Новосибирск</w:t>
      </w:r>
      <w:r w:rsidRPr="003E114B">
        <w:rPr>
          <w:rFonts w:ascii="Times New Roman" w:hAnsi="Times New Roman"/>
          <w:b/>
          <w:sz w:val="27"/>
          <w:szCs w:val="27"/>
          <w:u w:val="single"/>
        </w:rPr>
        <w:t>»</w:t>
      </w:r>
    </w:p>
    <w:p w:rsidR="009E1F5D" w:rsidRDefault="009E1F5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579BB" w:rsidRDefault="009E1F5D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9E1F5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9E1F5D">
        <w:rPr>
          <w:rFonts w:ascii="Times New Roman" w:hAnsi="Times New Roman"/>
          <w:b/>
          <w:sz w:val="24"/>
          <w:szCs w:val="24"/>
        </w:rPr>
        <w:t>:</w:t>
      </w:r>
    </w:p>
    <w:p w:rsidR="004579BB" w:rsidRDefault="009E1F5D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Новосибирская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 w:rsidR="005F0E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Новосибирск, </w:t>
      </w:r>
      <w:r w:rsidR="005F0E62">
        <w:rPr>
          <w:rFonts w:ascii="Times New Roman" w:hAnsi="Times New Roman"/>
          <w:b/>
          <w:sz w:val="24"/>
          <w:szCs w:val="24"/>
        </w:rPr>
        <w:t>р-н</w:t>
      </w:r>
      <w:r w:rsidR="002262DD" w:rsidRPr="002262DD">
        <w:rPr>
          <w:rFonts w:ascii="Times New Roman" w:hAnsi="Times New Roman"/>
          <w:b/>
          <w:sz w:val="24"/>
          <w:szCs w:val="24"/>
        </w:rPr>
        <w:t xml:space="preserve"> </w:t>
      </w:r>
      <w:r w:rsidR="005F0E62">
        <w:rPr>
          <w:rFonts w:ascii="Times New Roman" w:hAnsi="Times New Roman"/>
          <w:b/>
          <w:sz w:val="24"/>
          <w:szCs w:val="24"/>
        </w:rPr>
        <w:t>Дзержин</w:t>
      </w:r>
      <w:r w:rsidR="002262DD" w:rsidRPr="002262DD">
        <w:rPr>
          <w:rFonts w:ascii="Times New Roman" w:hAnsi="Times New Roman"/>
          <w:b/>
          <w:sz w:val="24"/>
          <w:szCs w:val="24"/>
        </w:rPr>
        <w:t>ский</w:t>
      </w:r>
      <w:r w:rsidR="002262D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ул</w:t>
      </w:r>
      <w:r w:rsidR="005F0E62">
        <w:rPr>
          <w:rFonts w:ascii="Times New Roman" w:hAnsi="Times New Roman"/>
          <w:sz w:val="24"/>
          <w:szCs w:val="24"/>
        </w:rPr>
        <w:t>. Фрунзе</w:t>
      </w:r>
      <w:r>
        <w:rPr>
          <w:rFonts w:ascii="Times New Roman" w:hAnsi="Times New Roman"/>
          <w:sz w:val="24"/>
          <w:szCs w:val="24"/>
        </w:rPr>
        <w:t>;</w:t>
      </w:r>
    </w:p>
    <w:p w:rsidR="004579BB" w:rsidRDefault="009E1F5D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 54:35:0</w:t>
      </w:r>
      <w:r w:rsidR="005F0E62">
        <w:rPr>
          <w:rFonts w:ascii="Times New Roman" w:hAnsi="Times New Roman"/>
          <w:sz w:val="24"/>
          <w:szCs w:val="24"/>
        </w:rPr>
        <w:t>00000</w:t>
      </w:r>
      <w:r>
        <w:rPr>
          <w:rFonts w:ascii="Times New Roman" w:hAnsi="Times New Roman"/>
          <w:sz w:val="24"/>
          <w:szCs w:val="24"/>
        </w:rPr>
        <w:t>:</w:t>
      </w:r>
      <w:r w:rsidR="005F0E62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;</w:t>
      </w:r>
    </w:p>
    <w:p w:rsidR="004579BB" w:rsidRDefault="009E1F5D" w:rsidP="005F0E62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</w:t>
      </w:r>
      <w:r w:rsidR="005F0E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 </w:t>
      </w:r>
      <w:r w:rsidR="005F0E62">
        <w:rPr>
          <w:rFonts w:ascii="Times New Roman" w:hAnsi="Times New Roman"/>
          <w:sz w:val="24"/>
          <w:szCs w:val="24"/>
        </w:rPr>
        <w:t>95860</w:t>
      </w:r>
      <w:r>
        <w:rPr>
          <w:rFonts w:ascii="Times New Roman" w:hAnsi="Times New Roman"/>
          <w:sz w:val="24"/>
          <w:szCs w:val="24"/>
        </w:rPr>
        <w:t xml:space="preserve"> кв.м.;</w:t>
      </w:r>
    </w:p>
    <w:p w:rsidR="004579BB" w:rsidRDefault="009E1F5D" w:rsidP="005F0E62">
      <w:pPr>
        <w:spacing w:before="120" w:after="0" w:line="240" w:lineRule="auto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0E62">
        <w:rPr>
          <w:rFonts w:ascii="Times New Roman" w:hAnsi="Times New Roman"/>
          <w:sz w:val="24"/>
          <w:szCs w:val="24"/>
        </w:rPr>
        <w:t>подзона</w:t>
      </w:r>
      <w:proofErr w:type="spellEnd"/>
      <w:r w:rsidR="005F0E62">
        <w:rPr>
          <w:rFonts w:ascii="Times New Roman" w:hAnsi="Times New Roman"/>
          <w:sz w:val="24"/>
          <w:szCs w:val="24"/>
        </w:rPr>
        <w:t xml:space="preserve"> специализированной малоэтажной общественной застройки (ОД-4.1)</w:t>
      </w:r>
    </w:p>
    <w:p w:rsidR="004579BB" w:rsidRDefault="009E1F5D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9E1F5D">
        <w:rPr>
          <w:rFonts w:ascii="Times New Roman" w:hAnsi="Times New Roman"/>
          <w:b/>
          <w:sz w:val="24"/>
          <w:szCs w:val="24"/>
        </w:rPr>
        <w:t xml:space="preserve">: </w:t>
      </w:r>
      <w:r w:rsidRPr="009E1F5D">
        <w:rPr>
          <w:rFonts w:ascii="Times New Roman" w:hAnsi="Times New Roman"/>
          <w:sz w:val="24"/>
          <w:szCs w:val="24"/>
        </w:rPr>
        <w:t xml:space="preserve"> </w:t>
      </w:r>
      <w:r w:rsidRPr="002262DD">
        <w:rPr>
          <w:rFonts w:ascii="Times New Roman" w:hAnsi="Times New Roman"/>
          <w:b/>
          <w:i/>
          <w:sz w:val="24"/>
          <w:szCs w:val="24"/>
        </w:rPr>
        <w:t>«</w:t>
      </w:r>
      <w:r w:rsidR="005F0E62">
        <w:rPr>
          <w:rFonts w:ascii="Times New Roman" w:hAnsi="Times New Roman"/>
          <w:b/>
          <w:i/>
          <w:sz w:val="24"/>
          <w:szCs w:val="24"/>
        </w:rPr>
        <w:t>автомобильные мойки</w:t>
      </w:r>
      <w:r w:rsidRPr="002262DD">
        <w:rPr>
          <w:rFonts w:ascii="Times New Roman" w:hAnsi="Times New Roman"/>
          <w:b/>
          <w:i/>
          <w:sz w:val="24"/>
          <w:szCs w:val="24"/>
        </w:rPr>
        <w:t xml:space="preserve"> (4.9.1</w:t>
      </w:r>
      <w:r w:rsidR="005F0E62">
        <w:rPr>
          <w:rFonts w:ascii="Times New Roman" w:hAnsi="Times New Roman"/>
          <w:b/>
          <w:i/>
          <w:sz w:val="24"/>
          <w:szCs w:val="24"/>
        </w:rPr>
        <w:t>.3</w:t>
      </w:r>
      <w:r w:rsidRPr="002262DD">
        <w:rPr>
          <w:rFonts w:ascii="Times New Roman" w:hAnsi="Times New Roman"/>
          <w:b/>
          <w:i/>
          <w:sz w:val="24"/>
          <w:szCs w:val="24"/>
        </w:rPr>
        <w:t>)»</w:t>
      </w:r>
    </w:p>
    <w:p w:rsidR="004579BB" w:rsidRDefault="009E1F5D">
      <w:pPr>
        <w:spacing w:before="120"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9E1F5D">
        <w:rPr>
          <w:rFonts w:ascii="Times New Roman" w:hAnsi="Times New Roman"/>
          <w:b/>
          <w:sz w:val="24"/>
          <w:szCs w:val="24"/>
        </w:rPr>
        <w:t>:</w:t>
      </w:r>
      <w:r w:rsidR="00D8566C">
        <w:rPr>
          <w:rFonts w:ascii="Times New Roman" w:hAnsi="Times New Roman"/>
          <w:b/>
          <w:sz w:val="24"/>
          <w:szCs w:val="24"/>
        </w:rPr>
        <w:t xml:space="preserve"> </w:t>
      </w:r>
      <w:r w:rsidR="005F0E62">
        <w:rPr>
          <w:rFonts w:ascii="Times New Roman" w:hAnsi="Times New Roman"/>
          <w:b/>
          <w:sz w:val="24"/>
          <w:szCs w:val="24"/>
        </w:rPr>
        <w:t>размещение</w:t>
      </w:r>
      <w:r w:rsidR="00D8566C" w:rsidRPr="00D8566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E114B">
        <w:rPr>
          <w:rFonts w:ascii="Times New Roman" w:hAnsi="Times New Roman"/>
          <w:b/>
          <w:sz w:val="24"/>
          <w:szCs w:val="24"/>
        </w:rPr>
        <w:t>автомоечного</w:t>
      </w:r>
      <w:proofErr w:type="spellEnd"/>
      <w:r w:rsidR="003E114B">
        <w:rPr>
          <w:rFonts w:ascii="Times New Roman" w:hAnsi="Times New Roman"/>
          <w:b/>
          <w:sz w:val="24"/>
          <w:szCs w:val="24"/>
        </w:rPr>
        <w:t xml:space="preserve"> комплекса самообслуживания</w:t>
      </w:r>
    </w:p>
    <w:p w:rsidR="003E114B" w:rsidRDefault="003E114B">
      <w:pPr>
        <w:spacing w:before="120" w:after="0"/>
      </w:pPr>
    </w:p>
    <w:p w:rsidR="003E114B" w:rsidRDefault="0025335D" w:rsidP="007E029F">
      <w:pPr>
        <w:pStyle w:val="Standard"/>
        <w:tabs>
          <w:tab w:val="left" w:pos="6663"/>
        </w:tabs>
        <w:spacing w:line="276" w:lineRule="auto"/>
        <w:ind w:right="-1"/>
        <w:jc w:val="center"/>
      </w:pPr>
      <w:r w:rsidRPr="0025335D">
        <w:rPr>
          <w:noProof/>
          <w:sz w:val="18"/>
          <w:szCs w:val="1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85.85pt;margin-top:35.85pt;width:54.9pt;height:61.4pt;flip:y;z-index:251661312" o:connectortype="straight"/>
        </w:pict>
      </w:r>
      <w:r w:rsidR="007E029F">
        <w:rPr>
          <w:noProof/>
          <w:lang w:eastAsia="ru-RU"/>
        </w:rPr>
        <w:drawing>
          <wp:inline distT="0" distB="0" distL="0" distR="0">
            <wp:extent cx="5401056" cy="3959352"/>
            <wp:effectExtent l="19050" t="0" r="9144" b="0"/>
            <wp:docPr id="3" name="Рисунок 2" descr="Карта схема для УРВ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схема для УРВ 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9F" w:rsidRDefault="007E029F">
      <w:pPr>
        <w:rPr>
          <w:rFonts w:ascii="Times New Roman" w:hAnsi="Times New Roman"/>
          <w:sz w:val="24"/>
          <w:szCs w:val="24"/>
        </w:rPr>
      </w:pPr>
    </w:p>
    <w:p w:rsidR="004579BB" w:rsidRDefault="009E1F5D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sectPr w:rsidR="004579BB" w:rsidSect="004579BB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A49" w:rsidRDefault="00567A49" w:rsidP="004579BB">
      <w:pPr>
        <w:spacing w:after="0" w:line="240" w:lineRule="auto"/>
      </w:pPr>
      <w:r>
        <w:separator/>
      </w:r>
    </w:p>
  </w:endnote>
  <w:endnote w:type="continuationSeparator" w:id="0">
    <w:p w:rsidR="00567A49" w:rsidRDefault="00567A49" w:rsidP="00457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A49" w:rsidRDefault="00567A49" w:rsidP="004579BB">
      <w:pPr>
        <w:spacing w:after="0" w:line="240" w:lineRule="auto"/>
      </w:pPr>
      <w:r w:rsidRPr="004579BB">
        <w:rPr>
          <w:color w:val="000000"/>
        </w:rPr>
        <w:separator/>
      </w:r>
    </w:p>
  </w:footnote>
  <w:footnote w:type="continuationSeparator" w:id="0">
    <w:p w:rsidR="00567A49" w:rsidRDefault="00567A49" w:rsidP="00457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A49" w:rsidRDefault="00567A49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567A49" w:rsidRDefault="00567A49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20.01.2022 – 17.02.2022</w:t>
    </w:r>
  </w:p>
  <w:p w:rsidR="00567A49" w:rsidRDefault="00567A49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79BB"/>
    <w:rsid w:val="002262DD"/>
    <w:rsid w:val="002309D1"/>
    <w:rsid w:val="0025335D"/>
    <w:rsid w:val="003B62B0"/>
    <w:rsid w:val="003E114B"/>
    <w:rsid w:val="004579BB"/>
    <w:rsid w:val="004F34F5"/>
    <w:rsid w:val="00567A49"/>
    <w:rsid w:val="005F0E62"/>
    <w:rsid w:val="006907DB"/>
    <w:rsid w:val="007E029F"/>
    <w:rsid w:val="009165AA"/>
    <w:rsid w:val="009E1F5D"/>
    <w:rsid w:val="00A66E06"/>
    <w:rsid w:val="00B11181"/>
    <w:rsid w:val="00C272FC"/>
    <w:rsid w:val="00D85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579BB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579B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4579BB"/>
    <w:rPr>
      <w:sz w:val="22"/>
      <w:szCs w:val="22"/>
      <w:lang w:eastAsia="en-US"/>
    </w:rPr>
  </w:style>
  <w:style w:type="paragraph" w:styleId="a5">
    <w:name w:val="footer"/>
    <w:basedOn w:val="a"/>
    <w:rsid w:val="004579B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4579BB"/>
    <w:rPr>
      <w:sz w:val="22"/>
      <w:szCs w:val="22"/>
      <w:lang w:eastAsia="en-US"/>
    </w:rPr>
  </w:style>
  <w:style w:type="paragraph" w:styleId="a7">
    <w:name w:val="Balloon Text"/>
    <w:basedOn w:val="a"/>
    <w:rsid w:val="004579B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4579BB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4579BB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4579BB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4579BB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AYMarkova</cp:lastModifiedBy>
  <cp:revision>7</cp:revision>
  <cp:lastPrinted>2022-01-19T04:55:00Z</cp:lastPrinted>
  <dcterms:created xsi:type="dcterms:W3CDTF">2022-01-12T08:27:00Z</dcterms:created>
  <dcterms:modified xsi:type="dcterms:W3CDTF">2022-01-19T04:55:00Z</dcterms:modified>
</cp:coreProperties>
</file>