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10" w:rsidRDefault="00936C10">
      <w:pPr>
        <w:pStyle w:val="ConsPlusTitlePage"/>
      </w:pPr>
      <w:r>
        <w:t xml:space="preserve">Документ предоставлен </w:t>
      </w:r>
      <w:hyperlink r:id="rId4" w:history="1">
        <w:r>
          <w:rPr>
            <w:color w:val="0000FF"/>
          </w:rPr>
          <w:t>КонсультантПлюс</w:t>
        </w:r>
      </w:hyperlink>
      <w:r>
        <w:br/>
      </w:r>
    </w:p>
    <w:p w:rsidR="00936C10" w:rsidRDefault="00936C10">
      <w:pPr>
        <w:pStyle w:val="ConsPlusNormal"/>
        <w:outlineLvl w:val="0"/>
      </w:pPr>
    </w:p>
    <w:p w:rsidR="00936C10" w:rsidRDefault="00936C10">
      <w:pPr>
        <w:pStyle w:val="ConsPlusTitle"/>
        <w:jc w:val="center"/>
        <w:outlineLvl w:val="0"/>
      </w:pPr>
      <w:r>
        <w:t>ПРАВИТЕЛЬСТВО НОВОСИБИРСКОЙ ОБЛАСТИ</w:t>
      </w:r>
    </w:p>
    <w:p w:rsidR="00936C10" w:rsidRDefault="00936C10">
      <w:pPr>
        <w:pStyle w:val="ConsPlusTitle"/>
        <w:jc w:val="center"/>
      </w:pPr>
    </w:p>
    <w:p w:rsidR="00936C10" w:rsidRDefault="00936C10">
      <w:pPr>
        <w:pStyle w:val="ConsPlusTitle"/>
        <w:jc w:val="center"/>
      </w:pPr>
      <w:r>
        <w:t>ПОСТАНОВЛЕНИЕ</w:t>
      </w:r>
    </w:p>
    <w:p w:rsidR="00936C10" w:rsidRDefault="00936C10">
      <w:pPr>
        <w:pStyle w:val="ConsPlusTitle"/>
        <w:jc w:val="center"/>
      </w:pPr>
      <w:r>
        <w:t>от 2 февраля 2015 г. N 37-п</w:t>
      </w:r>
    </w:p>
    <w:p w:rsidR="00936C10" w:rsidRDefault="00936C10">
      <w:pPr>
        <w:pStyle w:val="ConsPlusTitle"/>
        <w:jc w:val="center"/>
      </w:pPr>
    </w:p>
    <w:p w:rsidR="00936C10" w:rsidRDefault="00936C10">
      <w:pPr>
        <w:pStyle w:val="ConsPlusTitle"/>
        <w:jc w:val="center"/>
      </w:pPr>
      <w:r>
        <w:t>О ГОСУДАРСТВЕННОЙ ПРОГРАММЕ НОВОСИБИРСКОЙ ОБЛАСТИ</w:t>
      </w:r>
    </w:p>
    <w:p w:rsidR="00936C10" w:rsidRDefault="00936C10">
      <w:pPr>
        <w:pStyle w:val="ConsPlusTitle"/>
        <w:jc w:val="center"/>
      </w:pPr>
      <w:r>
        <w:t>"РАЗВИТИЕ СЕЛЬСКОГО ХОЗЯЙСТВА И РЕГУЛИРОВАНИЕ</w:t>
      </w:r>
    </w:p>
    <w:p w:rsidR="00936C10" w:rsidRDefault="00936C10">
      <w:pPr>
        <w:pStyle w:val="ConsPlusTitle"/>
        <w:jc w:val="center"/>
      </w:pPr>
      <w:r>
        <w:t>РЫНКОВ СЕЛЬСКОХОЗЯЙСТВЕННОЙ ПРОДУКЦИИ, СЫРЬЯ</w:t>
      </w:r>
    </w:p>
    <w:p w:rsidR="00936C10" w:rsidRDefault="00936C10">
      <w:pPr>
        <w:pStyle w:val="ConsPlusTitle"/>
        <w:jc w:val="center"/>
      </w:pPr>
      <w:r>
        <w:t>И 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24.03.2015 </w:t>
            </w:r>
            <w:hyperlink r:id="rId5" w:history="1">
              <w:r>
                <w:rPr>
                  <w:color w:val="0000FF"/>
                </w:rPr>
                <w:t>N 98-п</w:t>
              </w:r>
            </w:hyperlink>
            <w:r>
              <w:rPr>
                <w:color w:val="392C69"/>
              </w:rPr>
              <w:t xml:space="preserve">, от 03.07.2015 </w:t>
            </w:r>
            <w:hyperlink r:id="rId6" w:history="1">
              <w:r>
                <w:rPr>
                  <w:color w:val="0000FF"/>
                </w:rPr>
                <w:t>N 245-п</w:t>
              </w:r>
            </w:hyperlink>
            <w:r>
              <w:rPr>
                <w:color w:val="392C69"/>
              </w:rPr>
              <w:t xml:space="preserve">, от 25.08.2015 </w:t>
            </w:r>
            <w:hyperlink r:id="rId7" w:history="1">
              <w:r>
                <w:rPr>
                  <w:color w:val="0000FF"/>
                </w:rPr>
                <w:t>N 323-п</w:t>
              </w:r>
            </w:hyperlink>
            <w:r>
              <w:rPr>
                <w:color w:val="392C69"/>
              </w:rPr>
              <w:t>,</w:t>
            </w:r>
          </w:p>
          <w:p w:rsidR="00936C10" w:rsidRDefault="00936C10">
            <w:pPr>
              <w:pStyle w:val="ConsPlusNormal"/>
              <w:jc w:val="center"/>
            </w:pPr>
            <w:r>
              <w:rPr>
                <w:color w:val="392C69"/>
              </w:rPr>
              <w:t xml:space="preserve">от 30.09.2015 </w:t>
            </w:r>
            <w:hyperlink r:id="rId8" w:history="1">
              <w:r>
                <w:rPr>
                  <w:color w:val="0000FF"/>
                </w:rPr>
                <w:t>N 362-п</w:t>
              </w:r>
            </w:hyperlink>
            <w:r>
              <w:rPr>
                <w:color w:val="392C69"/>
              </w:rPr>
              <w:t xml:space="preserve">, от 14.12.2015 </w:t>
            </w:r>
            <w:hyperlink r:id="rId9" w:history="1">
              <w:r>
                <w:rPr>
                  <w:color w:val="0000FF"/>
                </w:rPr>
                <w:t>N 441-п</w:t>
              </w:r>
            </w:hyperlink>
            <w:r>
              <w:rPr>
                <w:color w:val="392C69"/>
              </w:rPr>
              <w:t xml:space="preserve">, от 30.12.2015 </w:t>
            </w:r>
            <w:hyperlink r:id="rId10" w:history="1">
              <w:r>
                <w:rPr>
                  <w:color w:val="0000FF"/>
                </w:rPr>
                <w:t>N 476-п</w:t>
              </w:r>
            </w:hyperlink>
            <w:r>
              <w:rPr>
                <w:color w:val="392C69"/>
              </w:rPr>
              <w:t>,</w:t>
            </w:r>
          </w:p>
          <w:p w:rsidR="00936C10" w:rsidRDefault="00936C10">
            <w:pPr>
              <w:pStyle w:val="ConsPlusNormal"/>
              <w:jc w:val="center"/>
            </w:pPr>
            <w:r>
              <w:rPr>
                <w:color w:val="392C69"/>
              </w:rPr>
              <w:t xml:space="preserve">от 21.06.2016 </w:t>
            </w:r>
            <w:hyperlink r:id="rId11" w:history="1">
              <w:r>
                <w:rPr>
                  <w:color w:val="0000FF"/>
                </w:rPr>
                <w:t>N 182-п</w:t>
              </w:r>
            </w:hyperlink>
            <w:r>
              <w:rPr>
                <w:color w:val="392C69"/>
              </w:rPr>
              <w:t xml:space="preserve">, от 29.06.2016 </w:t>
            </w:r>
            <w:hyperlink r:id="rId12" w:history="1">
              <w:r>
                <w:rPr>
                  <w:color w:val="0000FF"/>
                </w:rPr>
                <w:t>N 185-п</w:t>
              </w:r>
            </w:hyperlink>
            <w:r>
              <w:rPr>
                <w:color w:val="392C69"/>
              </w:rPr>
              <w:t xml:space="preserve">, от 12.09.2016 </w:t>
            </w:r>
            <w:hyperlink r:id="rId13" w:history="1">
              <w:r>
                <w:rPr>
                  <w:color w:val="0000FF"/>
                </w:rPr>
                <w:t>N 270-п</w:t>
              </w:r>
            </w:hyperlink>
            <w:r>
              <w:rPr>
                <w:color w:val="392C69"/>
              </w:rPr>
              <w:t>,</w:t>
            </w:r>
          </w:p>
          <w:p w:rsidR="00936C10" w:rsidRDefault="00936C10">
            <w:pPr>
              <w:pStyle w:val="ConsPlusNormal"/>
              <w:jc w:val="center"/>
            </w:pPr>
            <w:r>
              <w:rPr>
                <w:color w:val="392C69"/>
              </w:rPr>
              <w:t xml:space="preserve">от 27.09.2016 </w:t>
            </w:r>
            <w:hyperlink r:id="rId14" w:history="1">
              <w:r>
                <w:rPr>
                  <w:color w:val="0000FF"/>
                </w:rPr>
                <w:t>N 296-п</w:t>
              </w:r>
            </w:hyperlink>
            <w:r>
              <w:rPr>
                <w:color w:val="392C69"/>
              </w:rPr>
              <w:t xml:space="preserve">, от 01.11.2016 </w:t>
            </w:r>
            <w:hyperlink r:id="rId15" w:history="1">
              <w:r>
                <w:rPr>
                  <w:color w:val="0000FF"/>
                </w:rPr>
                <w:t>N 354-п</w:t>
              </w:r>
            </w:hyperlink>
            <w:r>
              <w:rPr>
                <w:color w:val="392C69"/>
              </w:rPr>
              <w:t xml:space="preserve">, от 27.12.2016 </w:t>
            </w:r>
            <w:hyperlink r:id="rId16" w:history="1">
              <w:r>
                <w:rPr>
                  <w:color w:val="0000FF"/>
                </w:rPr>
                <w:t>N 435-п</w:t>
              </w:r>
            </w:hyperlink>
            <w:r>
              <w:rPr>
                <w:color w:val="392C69"/>
              </w:rPr>
              <w:t>,</w:t>
            </w:r>
          </w:p>
          <w:p w:rsidR="00936C10" w:rsidRDefault="00936C10">
            <w:pPr>
              <w:pStyle w:val="ConsPlusNormal"/>
              <w:jc w:val="center"/>
            </w:pPr>
            <w:r>
              <w:rPr>
                <w:color w:val="392C69"/>
              </w:rPr>
              <w:t xml:space="preserve">от 29.12.2016 </w:t>
            </w:r>
            <w:hyperlink r:id="rId17" w:history="1">
              <w:r>
                <w:rPr>
                  <w:color w:val="0000FF"/>
                </w:rPr>
                <w:t>N 467-п</w:t>
              </w:r>
            </w:hyperlink>
            <w:r>
              <w:rPr>
                <w:color w:val="392C69"/>
              </w:rPr>
              <w:t xml:space="preserve">, от 06.03.2017 </w:t>
            </w:r>
            <w:hyperlink r:id="rId18" w:history="1">
              <w:r>
                <w:rPr>
                  <w:color w:val="0000FF"/>
                </w:rPr>
                <w:t>N 81-п</w:t>
              </w:r>
            </w:hyperlink>
            <w:r>
              <w:rPr>
                <w:color w:val="392C69"/>
              </w:rPr>
              <w:t xml:space="preserve">, от 13.06.2017 </w:t>
            </w:r>
            <w:hyperlink r:id="rId19" w:history="1">
              <w:r>
                <w:rPr>
                  <w:color w:val="0000FF"/>
                </w:rPr>
                <w:t>N 215-п</w:t>
              </w:r>
            </w:hyperlink>
            <w:r>
              <w:rPr>
                <w:color w:val="392C69"/>
              </w:rPr>
              <w:t>,</w:t>
            </w:r>
          </w:p>
          <w:p w:rsidR="00936C10" w:rsidRDefault="00936C10">
            <w:pPr>
              <w:pStyle w:val="ConsPlusNormal"/>
              <w:jc w:val="center"/>
            </w:pPr>
            <w:r>
              <w:rPr>
                <w:color w:val="392C69"/>
              </w:rPr>
              <w:t xml:space="preserve">от 15.08.2017 </w:t>
            </w:r>
            <w:hyperlink r:id="rId20" w:history="1">
              <w:r>
                <w:rPr>
                  <w:color w:val="0000FF"/>
                </w:rPr>
                <w:t>N 316-п</w:t>
              </w:r>
            </w:hyperlink>
            <w:r>
              <w:rPr>
                <w:color w:val="392C69"/>
              </w:rPr>
              <w:t xml:space="preserve">, от 12.09.2017 </w:t>
            </w:r>
            <w:hyperlink r:id="rId21" w:history="1">
              <w:r>
                <w:rPr>
                  <w:color w:val="0000FF"/>
                </w:rPr>
                <w:t>N 342-п</w:t>
              </w:r>
            </w:hyperlink>
            <w:r>
              <w:rPr>
                <w:color w:val="392C69"/>
              </w:rPr>
              <w:t xml:space="preserve">, от 22.11.2017 </w:t>
            </w:r>
            <w:hyperlink r:id="rId22" w:history="1">
              <w:r>
                <w:rPr>
                  <w:color w:val="0000FF"/>
                </w:rPr>
                <w:t>N 426-п</w:t>
              </w:r>
            </w:hyperlink>
            <w:r>
              <w:rPr>
                <w:color w:val="392C69"/>
              </w:rPr>
              <w:t>,</w:t>
            </w:r>
          </w:p>
          <w:p w:rsidR="00936C10" w:rsidRDefault="00936C10">
            <w:pPr>
              <w:pStyle w:val="ConsPlusNormal"/>
              <w:jc w:val="center"/>
            </w:pPr>
            <w:r>
              <w:rPr>
                <w:color w:val="392C69"/>
              </w:rPr>
              <w:t xml:space="preserve">от 27.12.2017 </w:t>
            </w:r>
            <w:hyperlink r:id="rId23" w:history="1">
              <w:r>
                <w:rPr>
                  <w:color w:val="0000FF"/>
                </w:rPr>
                <w:t>N 475-п</w:t>
              </w:r>
            </w:hyperlink>
            <w:r>
              <w:rPr>
                <w:color w:val="392C69"/>
              </w:rPr>
              <w:t xml:space="preserve">, от 27.02.2018 </w:t>
            </w:r>
            <w:hyperlink r:id="rId24" w:history="1">
              <w:r>
                <w:rPr>
                  <w:color w:val="0000FF"/>
                </w:rPr>
                <w:t>N 75-п</w:t>
              </w:r>
            </w:hyperlink>
            <w:r>
              <w:rPr>
                <w:color w:val="392C69"/>
              </w:rPr>
              <w:t xml:space="preserve">, от 12.03.2018 </w:t>
            </w:r>
            <w:hyperlink r:id="rId25" w:history="1">
              <w:r>
                <w:rPr>
                  <w:color w:val="0000FF"/>
                </w:rPr>
                <w:t>N 84-п</w:t>
              </w:r>
            </w:hyperlink>
            <w:r>
              <w:rPr>
                <w:color w:val="392C69"/>
              </w:rPr>
              <w:t>,</w:t>
            </w:r>
          </w:p>
          <w:p w:rsidR="00936C10" w:rsidRDefault="00936C10">
            <w:pPr>
              <w:pStyle w:val="ConsPlusNormal"/>
              <w:jc w:val="center"/>
            </w:pPr>
            <w:r>
              <w:rPr>
                <w:color w:val="392C69"/>
              </w:rPr>
              <w:t xml:space="preserve">от 10.04.2018 </w:t>
            </w:r>
            <w:hyperlink r:id="rId26" w:history="1">
              <w:r>
                <w:rPr>
                  <w:color w:val="0000FF"/>
                </w:rPr>
                <w:t>N 120-п</w:t>
              </w:r>
            </w:hyperlink>
            <w:r>
              <w:rPr>
                <w:color w:val="392C69"/>
              </w:rPr>
              <w:t xml:space="preserve">, от 10.04.2018 </w:t>
            </w:r>
            <w:hyperlink r:id="rId27" w:history="1">
              <w:r>
                <w:rPr>
                  <w:color w:val="0000FF"/>
                </w:rPr>
                <w:t>N 121-п</w:t>
              </w:r>
            </w:hyperlink>
            <w:r>
              <w:rPr>
                <w:color w:val="392C69"/>
              </w:rPr>
              <w:t xml:space="preserve">, от 23.07.2018 </w:t>
            </w:r>
            <w:hyperlink r:id="rId28" w:history="1">
              <w:r>
                <w:rPr>
                  <w:color w:val="0000FF"/>
                </w:rPr>
                <w:t>N 324-п</w:t>
              </w:r>
            </w:hyperlink>
            <w:r>
              <w:rPr>
                <w:color w:val="392C69"/>
              </w:rPr>
              <w:t>,</w:t>
            </w:r>
          </w:p>
          <w:p w:rsidR="00936C10" w:rsidRDefault="00936C10">
            <w:pPr>
              <w:pStyle w:val="ConsPlusNormal"/>
              <w:jc w:val="center"/>
            </w:pPr>
            <w:r>
              <w:rPr>
                <w:color w:val="392C69"/>
              </w:rPr>
              <w:t xml:space="preserve">от 03.09.2018 </w:t>
            </w:r>
            <w:hyperlink r:id="rId29" w:history="1">
              <w:r>
                <w:rPr>
                  <w:color w:val="0000FF"/>
                </w:rPr>
                <w:t>N 377-п</w:t>
              </w:r>
            </w:hyperlink>
            <w:r>
              <w:rPr>
                <w:color w:val="392C69"/>
              </w:rPr>
              <w:t xml:space="preserve">, от 25.09.2018 </w:t>
            </w:r>
            <w:hyperlink r:id="rId30" w:history="1">
              <w:r>
                <w:rPr>
                  <w:color w:val="0000FF"/>
                </w:rPr>
                <w:t>N 399-п</w:t>
              </w:r>
            </w:hyperlink>
            <w:r>
              <w:rPr>
                <w:color w:val="392C69"/>
              </w:rPr>
              <w:t xml:space="preserve">, от 19.11.2018 </w:t>
            </w:r>
            <w:hyperlink r:id="rId31" w:history="1">
              <w:r>
                <w:rPr>
                  <w:color w:val="0000FF"/>
                </w:rPr>
                <w:t>N 482-п</w:t>
              </w:r>
            </w:hyperlink>
            <w:r>
              <w:rPr>
                <w:color w:val="392C69"/>
              </w:rPr>
              <w:t>,</w:t>
            </w:r>
          </w:p>
          <w:p w:rsidR="00936C10" w:rsidRDefault="00936C10">
            <w:pPr>
              <w:pStyle w:val="ConsPlusNormal"/>
              <w:jc w:val="center"/>
            </w:pPr>
            <w:r>
              <w:rPr>
                <w:color w:val="392C69"/>
              </w:rPr>
              <w:t xml:space="preserve">от 25.12.2018 </w:t>
            </w:r>
            <w:hyperlink r:id="rId32" w:history="1">
              <w:r>
                <w:rPr>
                  <w:color w:val="0000FF"/>
                </w:rPr>
                <w:t>N 566-п</w:t>
              </w:r>
            </w:hyperlink>
            <w:r>
              <w:rPr>
                <w:color w:val="392C69"/>
              </w:rPr>
              <w:t xml:space="preserve">, от 26.02.2019 </w:t>
            </w:r>
            <w:hyperlink r:id="rId33" w:history="1">
              <w:r>
                <w:rPr>
                  <w:color w:val="0000FF"/>
                </w:rPr>
                <w:t>N 53-п</w:t>
              </w:r>
            </w:hyperlink>
            <w:r>
              <w:rPr>
                <w:color w:val="392C69"/>
              </w:rPr>
              <w:t xml:space="preserve">, от 26.02.2019 </w:t>
            </w:r>
            <w:hyperlink r:id="rId34" w:history="1">
              <w:r>
                <w:rPr>
                  <w:color w:val="0000FF"/>
                </w:rPr>
                <w:t>N 65-п</w:t>
              </w:r>
            </w:hyperlink>
            <w:r>
              <w:rPr>
                <w:color w:val="392C69"/>
              </w:rPr>
              <w:t>,</w:t>
            </w:r>
          </w:p>
          <w:p w:rsidR="00936C10" w:rsidRDefault="00936C10">
            <w:pPr>
              <w:pStyle w:val="ConsPlusNormal"/>
              <w:jc w:val="center"/>
            </w:pPr>
            <w:r>
              <w:rPr>
                <w:color w:val="392C69"/>
              </w:rPr>
              <w:t xml:space="preserve">от 19.03.2019 </w:t>
            </w:r>
            <w:hyperlink r:id="rId35" w:history="1">
              <w:r>
                <w:rPr>
                  <w:color w:val="0000FF"/>
                </w:rPr>
                <w:t>N 97-п</w:t>
              </w:r>
            </w:hyperlink>
            <w:r>
              <w:rPr>
                <w:color w:val="392C69"/>
              </w:rPr>
              <w:t xml:space="preserve">, от 25.06.2019 </w:t>
            </w:r>
            <w:hyperlink r:id="rId36" w:history="1">
              <w:r>
                <w:rPr>
                  <w:color w:val="0000FF"/>
                </w:rPr>
                <w:t>N 248-п</w:t>
              </w:r>
            </w:hyperlink>
            <w:r>
              <w:rPr>
                <w:color w:val="392C69"/>
              </w:rPr>
              <w:t xml:space="preserve">, от 30.08.2019 </w:t>
            </w:r>
            <w:hyperlink r:id="rId37" w:history="1">
              <w:r>
                <w:rPr>
                  <w:color w:val="0000FF"/>
                </w:rPr>
                <w:t>N 355-п</w:t>
              </w:r>
            </w:hyperlink>
            <w:r>
              <w:rPr>
                <w:color w:val="392C69"/>
              </w:rPr>
              <w:t>,</w:t>
            </w:r>
          </w:p>
          <w:p w:rsidR="00936C10" w:rsidRDefault="00936C10">
            <w:pPr>
              <w:pStyle w:val="ConsPlusNormal"/>
              <w:jc w:val="center"/>
            </w:pPr>
            <w:r>
              <w:rPr>
                <w:color w:val="392C69"/>
              </w:rPr>
              <w:t xml:space="preserve">от 05.11.2019 </w:t>
            </w:r>
            <w:hyperlink r:id="rId38" w:history="1">
              <w:r>
                <w:rPr>
                  <w:color w:val="0000FF"/>
                </w:rPr>
                <w:t>N 427-п</w:t>
              </w:r>
            </w:hyperlink>
            <w:r>
              <w:rPr>
                <w:color w:val="392C69"/>
              </w:rPr>
              <w:t xml:space="preserve">, от 21.11.2019 </w:t>
            </w:r>
            <w:hyperlink r:id="rId39" w:history="1">
              <w:r>
                <w:rPr>
                  <w:color w:val="0000FF"/>
                </w:rPr>
                <w:t>N 444-п</w:t>
              </w:r>
            </w:hyperlink>
            <w:r>
              <w:rPr>
                <w:color w:val="392C69"/>
              </w:rPr>
              <w:t xml:space="preserve">, от 31.12.2019 </w:t>
            </w:r>
            <w:hyperlink r:id="rId40" w:history="1">
              <w:r>
                <w:rPr>
                  <w:color w:val="0000FF"/>
                </w:rPr>
                <w:t>N 527-п</w:t>
              </w:r>
            </w:hyperlink>
            <w:r>
              <w:rPr>
                <w:color w:val="392C69"/>
              </w:rPr>
              <w:t>,</w:t>
            </w:r>
          </w:p>
          <w:p w:rsidR="00936C10" w:rsidRDefault="00936C10">
            <w:pPr>
              <w:pStyle w:val="ConsPlusNormal"/>
              <w:jc w:val="center"/>
            </w:pPr>
            <w:r>
              <w:rPr>
                <w:color w:val="392C69"/>
              </w:rPr>
              <w:t xml:space="preserve">от 18.02.2020 </w:t>
            </w:r>
            <w:hyperlink r:id="rId41" w:history="1">
              <w:r>
                <w:rPr>
                  <w:color w:val="0000FF"/>
                </w:rPr>
                <w:t>N 33-п</w:t>
              </w:r>
            </w:hyperlink>
            <w:r>
              <w:rPr>
                <w:color w:val="392C69"/>
              </w:rPr>
              <w:t xml:space="preserve">, от 17.03.2020 </w:t>
            </w:r>
            <w:hyperlink r:id="rId42" w:history="1">
              <w:r>
                <w:rPr>
                  <w:color w:val="0000FF"/>
                </w:rPr>
                <w:t>N 60-п</w:t>
              </w:r>
            </w:hyperlink>
            <w:r>
              <w:rPr>
                <w:color w:val="392C69"/>
              </w:rPr>
              <w:t>)</w:t>
            </w:r>
          </w:p>
        </w:tc>
      </w:tr>
    </w:tbl>
    <w:p w:rsidR="00936C10" w:rsidRDefault="00936C10">
      <w:pPr>
        <w:pStyle w:val="ConsPlusNormal"/>
        <w:jc w:val="center"/>
      </w:pPr>
    </w:p>
    <w:p w:rsidR="00936C10" w:rsidRDefault="00936C10">
      <w:pPr>
        <w:pStyle w:val="ConsPlusNormal"/>
        <w:ind w:firstLine="540"/>
        <w:jc w:val="both"/>
      </w:pPr>
      <w:r>
        <w:t xml:space="preserve">В соответствии с </w:t>
      </w:r>
      <w:hyperlink r:id="rId43"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агропромышленного комплекса Новосибирской области Правительство Новосибирской области постановляет:</w:t>
      </w:r>
    </w:p>
    <w:p w:rsidR="00936C10" w:rsidRDefault="00936C10">
      <w:pPr>
        <w:pStyle w:val="ConsPlusNormal"/>
        <w:spacing w:before="220"/>
        <w:ind w:firstLine="540"/>
        <w:jc w:val="both"/>
      </w:pPr>
      <w:r>
        <w:t xml:space="preserve">1. Утвердить прилагаемую государственную </w:t>
      </w:r>
      <w:hyperlink w:anchor="P107" w:history="1">
        <w:r>
          <w:rPr>
            <w:color w:val="0000FF"/>
          </w:rPr>
          <w:t>программу</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(в ред. </w:t>
      </w:r>
      <w:hyperlink r:id="rId44"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2. Установить:</w:t>
      </w:r>
    </w:p>
    <w:p w:rsidR="00936C10" w:rsidRDefault="00936C10">
      <w:pPr>
        <w:pStyle w:val="ConsPlusNormal"/>
        <w:spacing w:before="220"/>
        <w:ind w:firstLine="540"/>
        <w:jc w:val="both"/>
      </w:pPr>
      <w:r>
        <w:t xml:space="preserve">1) </w:t>
      </w:r>
      <w:hyperlink w:anchor="P6702" w:history="1">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согласно приложению N 1 к настоящему постановлению;</w:t>
      </w:r>
    </w:p>
    <w:p w:rsidR="00936C10" w:rsidRDefault="00936C10">
      <w:pPr>
        <w:pStyle w:val="ConsPlusNormal"/>
        <w:jc w:val="both"/>
      </w:pPr>
      <w:r>
        <w:t xml:space="preserve">(в ред. </w:t>
      </w:r>
      <w:hyperlink r:id="rId45"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1.1) </w:t>
      </w:r>
      <w:hyperlink w:anchor="P6755" w:history="1">
        <w:r>
          <w:rPr>
            <w:color w:val="0000FF"/>
          </w:rPr>
          <w:t>Методику</w:t>
        </w:r>
      </w:hyperlink>
      <w:r>
        <w:t xml:space="preserve">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 согласно приложению N 1.1 к настоящему постановлению;</w:t>
      </w:r>
    </w:p>
    <w:p w:rsidR="00936C10" w:rsidRDefault="00936C10">
      <w:pPr>
        <w:pStyle w:val="ConsPlusNormal"/>
        <w:jc w:val="both"/>
      </w:pPr>
      <w:r>
        <w:t xml:space="preserve">(пп. 1.1 введен </w:t>
      </w:r>
      <w:hyperlink r:id="rId46" w:history="1">
        <w:r>
          <w:rPr>
            <w:color w:val="0000FF"/>
          </w:rPr>
          <w:t>постановлением</w:t>
        </w:r>
      </w:hyperlink>
      <w:r>
        <w:t xml:space="preserve"> Правительства Новосибирской области от 06.03.2017 N 81-п; в ред. </w:t>
      </w:r>
      <w:hyperlink r:id="rId47" w:history="1">
        <w:r>
          <w:rPr>
            <w:color w:val="0000FF"/>
          </w:rPr>
          <w:t>постановления</w:t>
        </w:r>
      </w:hyperlink>
      <w:r>
        <w:t xml:space="preserve"> Правительства Новосибирской области от 23.07.2018 N 324-п)</w:t>
      </w:r>
    </w:p>
    <w:p w:rsidR="00936C10" w:rsidRDefault="00936C10">
      <w:pPr>
        <w:pStyle w:val="ConsPlusNormal"/>
        <w:spacing w:before="220"/>
        <w:ind w:firstLine="540"/>
        <w:jc w:val="both"/>
      </w:pPr>
      <w:r>
        <w:lastRenderedPageBreak/>
        <w:t xml:space="preserve">1.2) </w:t>
      </w:r>
      <w:hyperlink w:anchor="P6907" w:history="1">
        <w:r>
          <w:rPr>
            <w:color w:val="0000FF"/>
          </w:rPr>
          <w:t>Методику</w:t>
        </w:r>
      </w:hyperlink>
      <w:r>
        <w:t xml:space="preserve"> распределения субсидии на государственную поддержку сельскохозяйственных товаропроизводителей отрасли растениеводства в 2018 году согласно приложению 1.2 к настоящему постановлению;</w:t>
      </w:r>
    </w:p>
    <w:p w:rsidR="00936C10" w:rsidRDefault="00936C10">
      <w:pPr>
        <w:pStyle w:val="ConsPlusNormal"/>
        <w:jc w:val="both"/>
      </w:pPr>
      <w:r>
        <w:t xml:space="preserve">(пп. 1.2 введен </w:t>
      </w:r>
      <w:hyperlink r:id="rId48" w:history="1">
        <w:r>
          <w:rPr>
            <w:color w:val="0000FF"/>
          </w:rPr>
          <w:t>постановлением</w:t>
        </w:r>
      </w:hyperlink>
      <w:r>
        <w:t xml:space="preserve"> Правительства Новосибирской области от 10.04.2018 N 121-п)</w:t>
      </w:r>
    </w:p>
    <w:p w:rsidR="00936C10" w:rsidRDefault="00936C10">
      <w:pPr>
        <w:pStyle w:val="ConsPlusNormal"/>
        <w:spacing w:before="220"/>
        <w:ind w:firstLine="540"/>
        <w:jc w:val="both"/>
      </w:pPr>
      <w:r>
        <w:t xml:space="preserve">1.3) </w:t>
      </w:r>
      <w:hyperlink w:anchor="P6935" w:history="1">
        <w:r>
          <w:rPr>
            <w:color w:val="0000FF"/>
          </w:rPr>
          <w:t>Методику</w:t>
        </w:r>
      </w:hyperlink>
      <w:r>
        <w:t xml:space="preserve"> распределения субсидии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согласно приложению N 1.3 к настоящему постановлению;</w:t>
      </w:r>
    </w:p>
    <w:p w:rsidR="00936C10" w:rsidRDefault="00936C10">
      <w:pPr>
        <w:pStyle w:val="ConsPlusNormal"/>
        <w:jc w:val="both"/>
      </w:pPr>
      <w:r>
        <w:t xml:space="preserve">(пп. 1.3 введен </w:t>
      </w:r>
      <w:hyperlink r:id="rId49" w:history="1">
        <w:r>
          <w:rPr>
            <w:color w:val="0000FF"/>
          </w:rPr>
          <w:t>постановлением</w:t>
        </w:r>
      </w:hyperlink>
      <w:r>
        <w:t xml:space="preserve"> Правительства Новосибирской области от 03.09.2018 N 377-п)</w:t>
      </w:r>
    </w:p>
    <w:p w:rsidR="00936C10" w:rsidRDefault="00936C10">
      <w:pPr>
        <w:pStyle w:val="ConsPlusNormal"/>
        <w:spacing w:before="220"/>
        <w:ind w:firstLine="540"/>
        <w:jc w:val="both"/>
      </w:pPr>
      <w:r>
        <w:t xml:space="preserve">2) </w:t>
      </w:r>
      <w:hyperlink w:anchor="P6965" w:history="1">
        <w:r>
          <w:rPr>
            <w:color w:val="0000FF"/>
          </w:rPr>
          <w:t>Порядок</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 согласно приложению N 2 к настоящему постановлению;</w:t>
      </w:r>
    </w:p>
    <w:p w:rsidR="00936C10" w:rsidRDefault="00936C10">
      <w:pPr>
        <w:pStyle w:val="ConsPlusNormal"/>
        <w:jc w:val="both"/>
      </w:pPr>
      <w:r>
        <w:t xml:space="preserve">(в ред. постановлений Правительства Новосибирской области от 05.11.2019 </w:t>
      </w:r>
      <w:hyperlink r:id="rId50" w:history="1">
        <w:r>
          <w:rPr>
            <w:color w:val="0000FF"/>
          </w:rPr>
          <w:t>N 427-п</w:t>
        </w:r>
      </w:hyperlink>
      <w:r>
        <w:t xml:space="preserve">, от 18.02.2020 </w:t>
      </w:r>
      <w:hyperlink r:id="rId51" w:history="1">
        <w:r>
          <w:rPr>
            <w:color w:val="0000FF"/>
          </w:rPr>
          <w:t>N 33-п</w:t>
        </w:r>
      </w:hyperlink>
      <w:r>
        <w:t>)</w:t>
      </w:r>
    </w:p>
    <w:p w:rsidR="00936C10" w:rsidRDefault="00936C10">
      <w:pPr>
        <w:pStyle w:val="ConsPlusNormal"/>
        <w:spacing w:before="220"/>
        <w:ind w:firstLine="540"/>
        <w:jc w:val="both"/>
      </w:pPr>
      <w:r>
        <w:t xml:space="preserve">3) </w:t>
      </w:r>
      <w:hyperlink w:anchor="P7825" w:history="1">
        <w:r>
          <w:rPr>
            <w:color w:val="0000FF"/>
          </w:rPr>
          <w:t>Порядок</w:t>
        </w:r>
      </w:hyperlink>
      <w:r>
        <w:t xml:space="preserve">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согласно приложению N 3 к настоящему постановлению;</w:t>
      </w:r>
    </w:p>
    <w:p w:rsidR="00936C10" w:rsidRDefault="00936C10">
      <w:pPr>
        <w:pStyle w:val="ConsPlusNormal"/>
        <w:jc w:val="both"/>
      </w:pPr>
      <w:r>
        <w:t xml:space="preserve">(пп. 3 в ред. </w:t>
      </w:r>
      <w:hyperlink r:id="rId52" w:history="1">
        <w:r>
          <w:rPr>
            <w:color w:val="0000FF"/>
          </w:rPr>
          <w:t>постановления</w:t>
        </w:r>
      </w:hyperlink>
      <w:r>
        <w:t xml:space="preserve"> Правительства Новосибирской области от 19.03.2019 N 97-п)</w:t>
      </w:r>
    </w:p>
    <w:p w:rsidR="00936C10" w:rsidRDefault="00936C10">
      <w:pPr>
        <w:pStyle w:val="ConsPlusNormal"/>
        <w:spacing w:before="220"/>
        <w:ind w:firstLine="540"/>
        <w:jc w:val="both"/>
      </w:pPr>
      <w:r>
        <w:t xml:space="preserve">4) </w:t>
      </w:r>
      <w:hyperlink w:anchor="P8532" w:history="1">
        <w:r>
          <w:rPr>
            <w:color w:val="0000FF"/>
          </w:rPr>
          <w:t>Порядок</w:t>
        </w:r>
      </w:hyperlink>
      <w:r>
        <w:t xml:space="preserve"> осуществления государственной поддержки ведения садоводства и огородничества на территории Новосибирской области согласно приложению N 4 к настоящему постановлению;</w:t>
      </w:r>
    </w:p>
    <w:p w:rsidR="00936C10" w:rsidRDefault="00936C10">
      <w:pPr>
        <w:pStyle w:val="ConsPlusNormal"/>
        <w:jc w:val="both"/>
      </w:pPr>
      <w:r>
        <w:t xml:space="preserve">(пп. 4 в ред. </w:t>
      </w:r>
      <w:hyperlink r:id="rId5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5) утратил силу. - </w:t>
      </w:r>
      <w:hyperlink r:id="rId54" w:history="1">
        <w:r>
          <w:rPr>
            <w:color w:val="0000FF"/>
          </w:rPr>
          <w:t>Постановление</w:t>
        </w:r>
      </w:hyperlink>
      <w:r>
        <w:t xml:space="preserve"> Правительства Новосибирской области от 06.03.2017 N 81-п;</w:t>
      </w:r>
    </w:p>
    <w:p w:rsidR="00936C10" w:rsidRDefault="00936C10">
      <w:pPr>
        <w:pStyle w:val="ConsPlusNormal"/>
        <w:spacing w:before="220"/>
        <w:ind w:firstLine="540"/>
        <w:jc w:val="both"/>
      </w:pPr>
      <w:r>
        <w:t xml:space="preserve">6) </w:t>
      </w:r>
      <w:hyperlink w:anchor="P8777" w:history="1">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согласно приложению N 6 к настоящему постановлению;</w:t>
      </w:r>
    </w:p>
    <w:p w:rsidR="00936C10" w:rsidRDefault="00936C10">
      <w:pPr>
        <w:pStyle w:val="ConsPlusNormal"/>
        <w:jc w:val="both"/>
      </w:pPr>
      <w:r>
        <w:t xml:space="preserve">(пп. 6 введен </w:t>
      </w:r>
      <w:hyperlink r:id="rId55" w:history="1">
        <w:r>
          <w:rPr>
            <w:color w:val="0000FF"/>
          </w:rPr>
          <w:t>постановлением</w:t>
        </w:r>
      </w:hyperlink>
      <w:r>
        <w:t xml:space="preserve"> Правительства Новосибирской области от 23.07.2018 N 324-п)</w:t>
      </w:r>
    </w:p>
    <w:p w:rsidR="00936C10" w:rsidRDefault="00936C10">
      <w:pPr>
        <w:pStyle w:val="ConsPlusNormal"/>
        <w:spacing w:before="220"/>
        <w:ind w:firstLine="540"/>
        <w:jc w:val="both"/>
      </w:pPr>
      <w:r>
        <w:t xml:space="preserve">7) </w:t>
      </w:r>
      <w:hyperlink w:anchor="P8948" w:history="1">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Агростартап), согласно приложению N 7 к настоящему постановлению;</w:t>
      </w:r>
    </w:p>
    <w:p w:rsidR="00936C10" w:rsidRDefault="00936C10">
      <w:pPr>
        <w:pStyle w:val="ConsPlusNormal"/>
        <w:jc w:val="both"/>
      </w:pPr>
      <w:r>
        <w:t xml:space="preserve">(пп. 7 введен </w:t>
      </w:r>
      <w:hyperlink r:id="rId56" w:history="1">
        <w:r>
          <w:rPr>
            <w:color w:val="0000FF"/>
          </w:rPr>
          <w:t>постановлением</w:t>
        </w:r>
      </w:hyperlink>
      <w:r>
        <w:t xml:space="preserve"> Правительства Новосибирской области от 30.08.2019 N 355-п)</w:t>
      </w:r>
    </w:p>
    <w:p w:rsidR="00936C10" w:rsidRDefault="00936C10">
      <w:pPr>
        <w:pStyle w:val="ConsPlusNormal"/>
        <w:spacing w:before="220"/>
        <w:ind w:firstLine="540"/>
        <w:jc w:val="both"/>
      </w:pPr>
      <w:r>
        <w:t xml:space="preserve">8) </w:t>
      </w:r>
      <w:hyperlink w:anchor="P9043" w:history="1">
        <w:r>
          <w:rPr>
            <w:color w:val="0000FF"/>
          </w:rPr>
          <w:t>Порядок</w:t>
        </w:r>
      </w:hyperlink>
      <w:r>
        <w:t xml:space="preserve">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согласно приложению N 8 к настоящему постановлению;</w:t>
      </w:r>
    </w:p>
    <w:p w:rsidR="00936C10" w:rsidRDefault="00936C10">
      <w:pPr>
        <w:pStyle w:val="ConsPlusNormal"/>
        <w:jc w:val="both"/>
      </w:pPr>
      <w:r>
        <w:t xml:space="preserve">(пп. 8 введен </w:t>
      </w:r>
      <w:hyperlink r:id="rId57" w:history="1">
        <w:r>
          <w:rPr>
            <w:color w:val="0000FF"/>
          </w:rPr>
          <w:t>постановлением</w:t>
        </w:r>
      </w:hyperlink>
      <w:r>
        <w:t xml:space="preserve"> Правительства Новосибирской области от 30.08.2019 N 355-п)</w:t>
      </w:r>
    </w:p>
    <w:p w:rsidR="00936C10" w:rsidRDefault="00936C10">
      <w:pPr>
        <w:pStyle w:val="ConsPlusNormal"/>
        <w:spacing w:before="220"/>
        <w:ind w:firstLine="540"/>
        <w:jc w:val="both"/>
      </w:pPr>
      <w:r>
        <w:lastRenderedPageBreak/>
        <w:t xml:space="preserve">9) </w:t>
      </w:r>
      <w:hyperlink w:anchor="P9139" w:history="1">
        <w:r>
          <w:rPr>
            <w:color w:val="0000FF"/>
          </w:rPr>
          <w:t>Порядок</w:t>
        </w:r>
      </w:hyperlink>
      <w:r>
        <w:t xml:space="preserve">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согласно приложению N 9 к настоящему постановлению;</w:t>
      </w:r>
    </w:p>
    <w:p w:rsidR="00936C10" w:rsidRDefault="00936C10">
      <w:pPr>
        <w:pStyle w:val="ConsPlusNormal"/>
        <w:jc w:val="both"/>
      </w:pPr>
      <w:r>
        <w:t xml:space="preserve">(пп. 9 введен </w:t>
      </w:r>
      <w:hyperlink r:id="rId58" w:history="1">
        <w:r>
          <w:rPr>
            <w:color w:val="0000FF"/>
          </w:rPr>
          <w:t>постановлением</w:t>
        </w:r>
      </w:hyperlink>
      <w:r>
        <w:t xml:space="preserve"> Правительства Новосибирской области от 30.08.2019 N 355-п)</w:t>
      </w:r>
    </w:p>
    <w:p w:rsidR="00936C10" w:rsidRDefault="00936C10">
      <w:pPr>
        <w:pStyle w:val="ConsPlusNormal"/>
        <w:spacing w:before="220"/>
        <w:ind w:firstLine="540"/>
        <w:jc w:val="both"/>
      </w:pPr>
      <w:r>
        <w:t xml:space="preserve">10) </w:t>
      </w:r>
      <w:hyperlink w:anchor="P9262" w:history="1">
        <w:r>
          <w:rPr>
            <w:color w:val="0000FF"/>
          </w:rPr>
          <w:t>Положение</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животноводческой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на реализацию проекта "Агростартап" согласно приложению N 10 к настоящему постановлению.</w:t>
      </w:r>
    </w:p>
    <w:p w:rsidR="00936C10" w:rsidRDefault="00936C10">
      <w:pPr>
        <w:pStyle w:val="ConsPlusNormal"/>
        <w:jc w:val="both"/>
      </w:pPr>
      <w:r>
        <w:t xml:space="preserve">(пп. 10 введен </w:t>
      </w:r>
      <w:hyperlink r:id="rId59" w:history="1">
        <w:r>
          <w:rPr>
            <w:color w:val="0000FF"/>
          </w:rPr>
          <w:t>постановлением</w:t>
        </w:r>
      </w:hyperlink>
      <w:r>
        <w:t xml:space="preserve"> Правительства Новосибирской области от 30.08.2019 N 355-п)</w:t>
      </w:r>
    </w:p>
    <w:p w:rsidR="00936C10" w:rsidRDefault="00936C10">
      <w:pPr>
        <w:pStyle w:val="ConsPlusNormal"/>
        <w:spacing w:before="220"/>
        <w:ind w:firstLine="540"/>
        <w:jc w:val="both"/>
      </w:pPr>
      <w:r>
        <w:t>3. Признать утратившими силу:</w:t>
      </w:r>
    </w:p>
    <w:p w:rsidR="00936C10" w:rsidRDefault="00936C10">
      <w:pPr>
        <w:pStyle w:val="ConsPlusNormal"/>
        <w:spacing w:before="220"/>
        <w:ind w:firstLine="540"/>
        <w:jc w:val="both"/>
      </w:pPr>
      <w:r>
        <w:t xml:space="preserve">1) </w:t>
      </w:r>
      <w:hyperlink r:id="rId60" w:history="1">
        <w:r>
          <w:rPr>
            <w:color w:val="0000FF"/>
          </w:rPr>
          <w:t>постановление</w:t>
        </w:r>
      </w:hyperlink>
      <w:r>
        <w:t xml:space="preserve"> Правительства Новосибирской области от 23.01.2012 N 39-п "Об утверждении Порядка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936C10" w:rsidRDefault="00936C10">
      <w:pPr>
        <w:pStyle w:val="ConsPlusNormal"/>
        <w:spacing w:before="220"/>
        <w:ind w:firstLine="540"/>
        <w:jc w:val="both"/>
      </w:pPr>
      <w:r>
        <w:t xml:space="preserve">2) </w:t>
      </w:r>
      <w:hyperlink r:id="rId61" w:history="1">
        <w:r>
          <w:rPr>
            <w:color w:val="0000FF"/>
          </w:rPr>
          <w:t>постановление</w:t>
        </w:r>
      </w:hyperlink>
      <w:r>
        <w:t xml:space="preserve"> Правительства Новосибирской области от 29.01.2013 N 27-п "О внесении изменений в постановление Правительства Новосибирской области от 23.01.2012 N 39-п";</w:t>
      </w:r>
    </w:p>
    <w:p w:rsidR="00936C10" w:rsidRDefault="00936C10">
      <w:pPr>
        <w:pStyle w:val="ConsPlusNormal"/>
        <w:spacing w:before="220"/>
        <w:ind w:firstLine="540"/>
        <w:jc w:val="both"/>
      </w:pPr>
      <w:r>
        <w:t xml:space="preserve">3) </w:t>
      </w:r>
      <w:hyperlink r:id="rId62" w:history="1">
        <w:r>
          <w:rPr>
            <w:color w:val="0000FF"/>
          </w:rPr>
          <w:t>постановление</w:t>
        </w:r>
      </w:hyperlink>
      <w:r>
        <w:t xml:space="preserve"> Правительства Новосибирской области от 20.01.2014 N 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936C10" w:rsidRDefault="00936C10">
      <w:pPr>
        <w:pStyle w:val="ConsPlusNormal"/>
        <w:spacing w:before="220"/>
        <w:ind w:firstLine="540"/>
        <w:jc w:val="both"/>
      </w:pPr>
      <w:r>
        <w:t xml:space="preserve">4) </w:t>
      </w:r>
      <w:hyperlink r:id="rId63" w:history="1">
        <w:r>
          <w:rPr>
            <w:color w:val="0000FF"/>
          </w:rPr>
          <w:t>постановление</w:t>
        </w:r>
      </w:hyperlink>
      <w:r>
        <w:t xml:space="preserve"> Правительства Новосибирской области от 18.02.2014 N 67-п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936C10" w:rsidRDefault="00936C10">
      <w:pPr>
        <w:pStyle w:val="ConsPlusNormal"/>
        <w:spacing w:before="220"/>
        <w:ind w:firstLine="540"/>
        <w:jc w:val="both"/>
      </w:pPr>
      <w:r>
        <w:t xml:space="preserve">5) </w:t>
      </w:r>
      <w:hyperlink r:id="rId64" w:history="1">
        <w:r>
          <w:rPr>
            <w:color w:val="0000FF"/>
          </w:rPr>
          <w:t>постановление</w:t>
        </w:r>
      </w:hyperlink>
      <w:r>
        <w:t xml:space="preserve"> Правительства Новосибирской области от 14.06.2011 N 250-п "Об утверждении Положения о размере и порядке предоставления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w:t>
      </w:r>
    </w:p>
    <w:p w:rsidR="00936C10" w:rsidRDefault="00936C10">
      <w:pPr>
        <w:pStyle w:val="ConsPlusNormal"/>
        <w:spacing w:before="220"/>
        <w:ind w:firstLine="540"/>
        <w:jc w:val="both"/>
      </w:pPr>
      <w:r>
        <w:t xml:space="preserve">6) </w:t>
      </w:r>
      <w:hyperlink r:id="rId65" w:history="1">
        <w:r>
          <w:rPr>
            <w:color w:val="0000FF"/>
          </w:rPr>
          <w:t>постановление</w:t>
        </w:r>
      </w:hyperlink>
      <w:r>
        <w:t xml:space="preserve"> Правительства Новосибирской области от 01.11.2011 N 482-п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7) </w:t>
      </w:r>
      <w:hyperlink r:id="rId66" w:history="1">
        <w:r>
          <w:rPr>
            <w:color w:val="0000FF"/>
          </w:rPr>
          <w:t>постановление</w:t>
        </w:r>
      </w:hyperlink>
      <w:r>
        <w:t xml:space="preserve"> Правительства Новосибирской области от 21.12.2011 N 592-п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8) </w:t>
      </w:r>
      <w:hyperlink r:id="rId67" w:history="1">
        <w:r>
          <w:rPr>
            <w:color w:val="0000FF"/>
          </w:rPr>
          <w:t>постановление</w:t>
        </w:r>
      </w:hyperlink>
      <w:r>
        <w:t xml:space="preserve"> Правительства Новосибирской области от 09.04.2012 N 184-п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9) </w:t>
      </w:r>
      <w:hyperlink r:id="rId68" w:history="1">
        <w:r>
          <w:rPr>
            <w:color w:val="0000FF"/>
          </w:rPr>
          <w:t>постановление</w:t>
        </w:r>
      </w:hyperlink>
      <w:r>
        <w:t xml:space="preserve"> Правительства Новосибирской области от 25.06.2012 N 306-п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10) </w:t>
      </w:r>
      <w:hyperlink r:id="rId69" w:history="1">
        <w:r>
          <w:rPr>
            <w:color w:val="0000FF"/>
          </w:rPr>
          <w:t>постановление</w:t>
        </w:r>
      </w:hyperlink>
      <w:r>
        <w:t xml:space="preserve"> Правительства Новосибирской области от 19.03.2013 N 102-п "О внесении </w:t>
      </w:r>
      <w:r>
        <w:lastRenderedPageBreak/>
        <w:t>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11) </w:t>
      </w:r>
      <w:hyperlink r:id="rId70" w:history="1">
        <w:r>
          <w:rPr>
            <w:color w:val="0000FF"/>
          </w:rPr>
          <w:t>постановление</w:t>
        </w:r>
      </w:hyperlink>
      <w:r>
        <w:t xml:space="preserve"> Правительства Новосибирской области от 15.04.2013 N 172-п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12) </w:t>
      </w:r>
      <w:hyperlink r:id="rId71" w:history="1">
        <w:r>
          <w:rPr>
            <w:color w:val="0000FF"/>
          </w:rPr>
          <w:t>постановление</w:t>
        </w:r>
      </w:hyperlink>
      <w:r>
        <w:t xml:space="preserve"> Правительства Новосибирской области от 03.06.2013 N 251-п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13) </w:t>
      </w:r>
      <w:hyperlink r:id="rId72" w:history="1">
        <w:r>
          <w:rPr>
            <w:color w:val="0000FF"/>
          </w:rPr>
          <w:t>постановление</w:t>
        </w:r>
      </w:hyperlink>
      <w:r>
        <w:t xml:space="preserve"> Правительства Новосибирской области от 20.08.2013 N 365-п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14) </w:t>
      </w:r>
      <w:hyperlink r:id="rId73" w:history="1">
        <w:r>
          <w:rPr>
            <w:color w:val="0000FF"/>
          </w:rPr>
          <w:t>постановление</w:t>
        </w:r>
      </w:hyperlink>
      <w:r>
        <w:t xml:space="preserve"> Правительства Новосибирской области от 17.12.2013 N 557-п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15) </w:t>
      </w:r>
      <w:hyperlink r:id="rId74" w:history="1">
        <w:r>
          <w:rPr>
            <w:color w:val="0000FF"/>
          </w:rPr>
          <w:t>постановление</w:t>
        </w:r>
      </w:hyperlink>
      <w:r>
        <w:t xml:space="preserve"> Правительства Новосибирской области от 20.01.2014 N 6-п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16) </w:t>
      </w:r>
      <w:hyperlink r:id="rId75" w:history="1">
        <w:r>
          <w:rPr>
            <w:color w:val="0000FF"/>
          </w:rPr>
          <w:t>постановление</w:t>
        </w:r>
      </w:hyperlink>
      <w:r>
        <w:t xml:space="preserve"> Правительства Новосибирской области от 26.03.2014 N 122-п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17) </w:t>
      </w:r>
      <w:hyperlink r:id="rId76" w:history="1">
        <w:r>
          <w:rPr>
            <w:color w:val="0000FF"/>
          </w:rPr>
          <w:t>постановление</w:t>
        </w:r>
      </w:hyperlink>
      <w:r>
        <w:t xml:space="preserve"> Правительства Новосибирской области от 26.05.2014 N 215-п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18) </w:t>
      </w:r>
      <w:hyperlink r:id="rId77" w:history="1">
        <w:r>
          <w:rPr>
            <w:color w:val="0000FF"/>
          </w:rPr>
          <w:t>постановление</w:t>
        </w:r>
      </w:hyperlink>
      <w:r>
        <w:t xml:space="preserve"> Правительства Новосибирской области от 24.07.2014 N 292-п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19) </w:t>
      </w:r>
      <w:hyperlink r:id="rId78" w:history="1">
        <w:r>
          <w:rPr>
            <w:color w:val="0000FF"/>
          </w:rPr>
          <w:t>постановление</w:t>
        </w:r>
      </w:hyperlink>
      <w:r>
        <w:t xml:space="preserve"> Правительства Новосибирской области от 18.11.2014 N 454-п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20) </w:t>
      </w:r>
      <w:hyperlink r:id="rId79" w:history="1">
        <w:r>
          <w:rPr>
            <w:color w:val="0000FF"/>
          </w:rPr>
          <w:t>постановление</w:t>
        </w:r>
      </w:hyperlink>
      <w:r>
        <w:t xml:space="preserve"> Правительства Новосибирской области от 09.12.2014 N 492-п "О внесении изменений в постановление Правительства Новосибирской области от 14.06.2011 N 250-п";</w:t>
      </w:r>
    </w:p>
    <w:p w:rsidR="00936C10" w:rsidRDefault="00936C10">
      <w:pPr>
        <w:pStyle w:val="ConsPlusNormal"/>
        <w:spacing w:before="220"/>
        <w:ind w:firstLine="540"/>
        <w:jc w:val="both"/>
      </w:pPr>
      <w:r>
        <w:t xml:space="preserve">21) </w:t>
      </w:r>
      <w:hyperlink r:id="rId80" w:history="1">
        <w:r>
          <w:rPr>
            <w:color w:val="0000FF"/>
          </w:rPr>
          <w:t>постановление</w:t>
        </w:r>
      </w:hyperlink>
      <w:r>
        <w:t xml:space="preserve"> Правительства Новосибирской области от 19.03.2013 N 100-п "Об утверждении Порядка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p>
    <w:p w:rsidR="00936C10" w:rsidRDefault="00936C10">
      <w:pPr>
        <w:pStyle w:val="ConsPlusNormal"/>
        <w:spacing w:before="220"/>
        <w:ind w:firstLine="540"/>
        <w:jc w:val="both"/>
      </w:pPr>
      <w:r>
        <w:t xml:space="preserve">22) </w:t>
      </w:r>
      <w:hyperlink r:id="rId81" w:history="1">
        <w:r>
          <w:rPr>
            <w:color w:val="0000FF"/>
          </w:rPr>
          <w:t>постановление</w:t>
        </w:r>
      </w:hyperlink>
      <w:r>
        <w:t xml:space="preserve"> Правительства Новосибирской области от 20.08.2013 N 366-п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23) </w:t>
      </w:r>
      <w:hyperlink r:id="rId82" w:history="1">
        <w:r>
          <w:rPr>
            <w:color w:val="0000FF"/>
          </w:rPr>
          <w:t>постановление</w:t>
        </w:r>
      </w:hyperlink>
      <w:r>
        <w:t xml:space="preserve"> Правительства Новосибирской области от 04.09.2013 N 375-п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24) </w:t>
      </w:r>
      <w:hyperlink r:id="rId83" w:history="1">
        <w:r>
          <w:rPr>
            <w:color w:val="0000FF"/>
          </w:rPr>
          <w:t>постановление</w:t>
        </w:r>
      </w:hyperlink>
      <w:r>
        <w:t xml:space="preserve"> Правительства Новосибирской области от 30.12.2013 N 567-п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25) </w:t>
      </w:r>
      <w:hyperlink r:id="rId84" w:history="1">
        <w:r>
          <w:rPr>
            <w:color w:val="0000FF"/>
          </w:rPr>
          <w:t>постановление</w:t>
        </w:r>
      </w:hyperlink>
      <w:r>
        <w:t xml:space="preserve"> Правительства Новосибирской области от 24.02.2014 N 78-п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26) </w:t>
      </w:r>
      <w:hyperlink r:id="rId85" w:history="1">
        <w:r>
          <w:rPr>
            <w:color w:val="0000FF"/>
          </w:rPr>
          <w:t>постановление</w:t>
        </w:r>
      </w:hyperlink>
      <w:r>
        <w:t xml:space="preserve"> Правительства Новосибирской области от 24.07.2014 N 293-п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27) </w:t>
      </w:r>
      <w:hyperlink r:id="rId86" w:history="1">
        <w:r>
          <w:rPr>
            <w:color w:val="0000FF"/>
          </w:rPr>
          <w:t>постановление</w:t>
        </w:r>
      </w:hyperlink>
      <w:r>
        <w:t xml:space="preserve"> Правительства Новосибирской области от 09.12.2014 N 493-п "О внесении изменений в постановление Правительства Новосибирской области от 19.03.2013 N 100-п";</w:t>
      </w:r>
    </w:p>
    <w:p w:rsidR="00936C10" w:rsidRDefault="00936C10">
      <w:pPr>
        <w:pStyle w:val="ConsPlusNormal"/>
        <w:spacing w:before="220"/>
        <w:ind w:firstLine="540"/>
        <w:jc w:val="both"/>
      </w:pPr>
      <w:r>
        <w:t xml:space="preserve">28) </w:t>
      </w:r>
      <w:hyperlink r:id="rId87" w:history="1">
        <w:r>
          <w:rPr>
            <w:color w:val="0000FF"/>
          </w:rPr>
          <w:t>подпункт 1 пункта 1</w:t>
        </w:r>
      </w:hyperlink>
      <w:r>
        <w:t xml:space="preserve"> постановления Правительства Новосибирской области от 11.08.2011 N 336-п "Об утверждении Порядка предоставления государственной поддержки садоводам, </w:t>
      </w:r>
      <w:r>
        <w:lastRenderedPageBreak/>
        <w:t>огородникам, дачникам и их садоводческим,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p w:rsidR="00936C10" w:rsidRDefault="00936C10">
      <w:pPr>
        <w:pStyle w:val="ConsPlusNormal"/>
        <w:spacing w:before="220"/>
        <w:ind w:firstLine="540"/>
        <w:jc w:val="both"/>
      </w:pPr>
      <w:r>
        <w:t xml:space="preserve">29) </w:t>
      </w:r>
      <w:hyperlink r:id="rId88" w:history="1">
        <w:r>
          <w:rPr>
            <w:color w:val="0000FF"/>
          </w:rPr>
          <w:t>пункт 2</w:t>
        </w:r>
      </w:hyperlink>
      <w:r>
        <w:t xml:space="preserve"> постановления Правительства Новосибирской области от 19.03.2014 N 110-п "О внесении изменений в постановление Правительства Новосибирской области от 11.08.2011 N 336-п";</w:t>
      </w:r>
    </w:p>
    <w:p w:rsidR="00936C10" w:rsidRDefault="00936C10">
      <w:pPr>
        <w:pStyle w:val="ConsPlusNormal"/>
        <w:spacing w:before="220"/>
        <w:ind w:firstLine="540"/>
        <w:jc w:val="both"/>
      </w:pPr>
      <w:r>
        <w:t xml:space="preserve">30) </w:t>
      </w:r>
      <w:hyperlink r:id="rId89" w:history="1">
        <w:r>
          <w:rPr>
            <w:color w:val="0000FF"/>
          </w:rPr>
          <w:t>пункты 2</w:t>
        </w:r>
      </w:hyperlink>
      <w:r>
        <w:t xml:space="preserve">, </w:t>
      </w:r>
      <w:hyperlink r:id="rId90" w:history="1">
        <w:r>
          <w:rPr>
            <w:color w:val="0000FF"/>
          </w:rPr>
          <w:t>3</w:t>
        </w:r>
      </w:hyperlink>
      <w:r>
        <w:t xml:space="preserve"> постановления Правительства Новосибирской области от 08.12.2014 N 472-п "О внесении изменений в постановление Правительства Новосибирской области от 11.08.2011 N 336-п";</w:t>
      </w:r>
    </w:p>
    <w:p w:rsidR="00936C10" w:rsidRDefault="00936C10">
      <w:pPr>
        <w:pStyle w:val="ConsPlusNormal"/>
        <w:spacing w:before="220"/>
        <w:ind w:firstLine="540"/>
        <w:jc w:val="both"/>
      </w:pPr>
      <w:r>
        <w:t xml:space="preserve">31) </w:t>
      </w:r>
      <w:hyperlink r:id="rId91" w:history="1">
        <w:r>
          <w:rPr>
            <w:color w:val="0000FF"/>
          </w:rPr>
          <w:t>постановление</w:t>
        </w:r>
      </w:hyperlink>
      <w:r>
        <w:t xml:space="preserve"> Правительства Новосибирской области от 14.04.2014 N 149-п "Об утверждении Порядка финансирования мероприятий, предусмотренных ведомственной целевой программой "Проведение противоэпизоотических и ветеринарно-санитарных мероприятий на территории Новосибирской области в 2014 - 2016 годах";</w:t>
      </w:r>
    </w:p>
    <w:p w:rsidR="00936C10" w:rsidRDefault="00936C10">
      <w:pPr>
        <w:pStyle w:val="ConsPlusNormal"/>
        <w:spacing w:before="220"/>
        <w:ind w:firstLine="540"/>
        <w:jc w:val="both"/>
      </w:pPr>
      <w:r>
        <w:t xml:space="preserve">32) </w:t>
      </w:r>
      <w:hyperlink r:id="rId92" w:history="1">
        <w:r>
          <w:rPr>
            <w:color w:val="0000FF"/>
          </w:rPr>
          <w:t>постановление</w:t>
        </w:r>
      </w:hyperlink>
      <w:r>
        <w:t xml:space="preserve"> Правительства Новосибирской области от 23.04.2013 N 188-п "Об утверждении Порядка финансирования мероприятий, предусмотренных ведомственной целевой программой "Предупреждение возникновения и распространения африканской чумы свиней и других заразных болезней животных на территории Новосибирской области на 2013 - 2015 годы";</w:t>
      </w:r>
    </w:p>
    <w:p w:rsidR="00936C10" w:rsidRDefault="00936C10">
      <w:pPr>
        <w:pStyle w:val="ConsPlusNormal"/>
        <w:spacing w:before="220"/>
        <w:ind w:firstLine="540"/>
        <w:jc w:val="both"/>
      </w:pPr>
      <w:r>
        <w:t xml:space="preserve">33) </w:t>
      </w:r>
      <w:hyperlink r:id="rId93" w:history="1">
        <w:r>
          <w:rPr>
            <w:color w:val="0000FF"/>
          </w:rPr>
          <w:t>постановление</w:t>
        </w:r>
      </w:hyperlink>
      <w:r>
        <w:t xml:space="preserve"> Правительства Новосибирской области от 26.11.2012 N 527-п "Об утверждении порядка предоставления из областного бюджета Новосибирской области, в том числе из средств областного бюджета, источником которых являются субсидии из федерального бюджета, грантов на создание и развитие крестьянских (фермерских) хозяйств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936C10" w:rsidRDefault="00936C10">
      <w:pPr>
        <w:pStyle w:val="ConsPlusNormal"/>
        <w:jc w:val="both"/>
      </w:pPr>
      <w:r>
        <w:t xml:space="preserve">(пп. 33 введен </w:t>
      </w:r>
      <w:hyperlink r:id="rId94" w:history="1">
        <w:r>
          <w:rPr>
            <w:color w:val="0000FF"/>
          </w:rPr>
          <w:t>постановлением</w:t>
        </w:r>
      </w:hyperlink>
      <w:r>
        <w:t xml:space="preserve"> Правительства Новосибирской области от 25.08.2015 N 323-п)</w:t>
      </w:r>
    </w:p>
    <w:p w:rsidR="00936C10" w:rsidRDefault="00936C10">
      <w:pPr>
        <w:pStyle w:val="ConsPlusNormal"/>
        <w:spacing w:before="220"/>
        <w:ind w:firstLine="540"/>
        <w:jc w:val="both"/>
      </w:pPr>
      <w:r>
        <w:t xml:space="preserve">34) </w:t>
      </w:r>
      <w:hyperlink r:id="rId95" w:history="1">
        <w:r>
          <w:rPr>
            <w:color w:val="0000FF"/>
          </w:rPr>
          <w:t>постановление</w:t>
        </w:r>
      </w:hyperlink>
      <w:r>
        <w:t xml:space="preserve"> Правительства Новосибирской области от 22.07.2013 N 314-п "О внесении изменений в постановление Правительства Новосибирской области от 26.11.2012 N 527-п".</w:t>
      </w:r>
    </w:p>
    <w:p w:rsidR="00936C10" w:rsidRDefault="00936C10">
      <w:pPr>
        <w:pStyle w:val="ConsPlusNormal"/>
        <w:jc w:val="both"/>
      </w:pPr>
      <w:r>
        <w:t xml:space="preserve">(пп. 34 введен </w:t>
      </w:r>
      <w:hyperlink r:id="rId96" w:history="1">
        <w:r>
          <w:rPr>
            <w:color w:val="0000FF"/>
          </w:rPr>
          <w:t>постановлением</w:t>
        </w:r>
      </w:hyperlink>
      <w:r>
        <w:t xml:space="preserve"> Правительства Новосибирской области от 25.08.2015 N 323-п)</w:t>
      </w:r>
    </w:p>
    <w:p w:rsidR="00936C10" w:rsidRDefault="00936C10">
      <w:pPr>
        <w:pStyle w:val="ConsPlusNormal"/>
        <w:spacing w:before="220"/>
        <w:ind w:firstLine="540"/>
        <w:jc w:val="both"/>
      </w:pPr>
      <w:r>
        <w:t>4. Контроль за исполнением настоящего постановления возложить на заместителя Губернатора Новосибирской области Ярманова В.В.</w:t>
      </w:r>
    </w:p>
    <w:p w:rsidR="00936C10" w:rsidRDefault="00936C10">
      <w:pPr>
        <w:pStyle w:val="ConsPlusNormal"/>
        <w:jc w:val="both"/>
      </w:pPr>
      <w:r>
        <w:t xml:space="preserve">(п. 4 в ред. </w:t>
      </w:r>
      <w:hyperlink r:id="rId97"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ind w:firstLine="540"/>
        <w:jc w:val="both"/>
      </w:pPr>
    </w:p>
    <w:p w:rsidR="00936C10" w:rsidRDefault="00936C10">
      <w:pPr>
        <w:pStyle w:val="ConsPlusNormal"/>
        <w:jc w:val="right"/>
      </w:pPr>
      <w:r>
        <w:t>Губернатор Новосибирской области</w:t>
      </w:r>
    </w:p>
    <w:p w:rsidR="00936C10" w:rsidRDefault="00936C10">
      <w:pPr>
        <w:pStyle w:val="ConsPlusNormal"/>
        <w:jc w:val="right"/>
      </w:pPr>
      <w:r>
        <w:t>В.Ф.ГОРОДЕЦКИЙ</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Утверждена</w:t>
      </w:r>
    </w:p>
    <w:p w:rsidR="00936C10" w:rsidRDefault="00936C10">
      <w:pPr>
        <w:pStyle w:val="ConsPlusNormal"/>
        <w:jc w:val="right"/>
      </w:pPr>
      <w:r>
        <w:t>постановлением</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0" w:name="P107"/>
      <w:bookmarkEnd w:id="0"/>
      <w:r>
        <w:t>ГОСУДАРСТВЕННАЯ ПРОГРАММА</w:t>
      </w:r>
    </w:p>
    <w:p w:rsidR="00936C10" w:rsidRDefault="00936C10">
      <w:pPr>
        <w:pStyle w:val="ConsPlusTitle"/>
        <w:jc w:val="center"/>
      </w:pPr>
      <w:r>
        <w:t>НОВОСИБИРСКОЙ ОБЛАСТИ "РАЗВИТИЕ СЕЛЬСКОГО ХОЗЯЙСТВА И</w:t>
      </w:r>
    </w:p>
    <w:p w:rsidR="00936C10" w:rsidRDefault="00936C10">
      <w:pPr>
        <w:pStyle w:val="ConsPlusTitle"/>
        <w:jc w:val="center"/>
      </w:pPr>
      <w:r>
        <w:t>РЕГУЛИРОВАНИЕ РЫНКОВ СЕЛЬСКОХОЗЯЙСТВЕННОЙ ПРОДУКЦИИ,</w:t>
      </w:r>
    </w:p>
    <w:p w:rsidR="00936C10" w:rsidRDefault="00936C10">
      <w:pPr>
        <w:pStyle w:val="ConsPlusTitle"/>
        <w:jc w:val="center"/>
      </w:pPr>
      <w:r>
        <w:lastRenderedPageBreak/>
        <w:t>СЫРЬЯ И 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24.03.2015 </w:t>
            </w:r>
            <w:hyperlink r:id="rId98" w:history="1">
              <w:r>
                <w:rPr>
                  <w:color w:val="0000FF"/>
                </w:rPr>
                <w:t>N 98-п</w:t>
              </w:r>
            </w:hyperlink>
            <w:r>
              <w:rPr>
                <w:color w:val="392C69"/>
              </w:rPr>
              <w:t xml:space="preserve">, от 03.07.2015 </w:t>
            </w:r>
            <w:hyperlink r:id="rId99" w:history="1">
              <w:r>
                <w:rPr>
                  <w:color w:val="0000FF"/>
                </w:rPr>
                <w:t>N 245-п</w:t>
              </w:r>
            </w:hyperlink>
            <w:r>
              <w:rPr>
                <w:color w:val="392C69"/>
              </w:rPr>
              <w:t xml:space="preserve">, от 25.08.2015 </w:t>
            </w:r>
            <w:hyperlink r:id="rId100" w:history="1">
              <w:r>
                <w:rPr>
                  <w:color w:val="0000FF"/>
                </w:rPr>
                <w:t>N 323-п</w:t>
              </w:r>
            </w:hyperlink>
            <w:r>
              <w:rPr>
                <w:color w:val="392C69"/>
              </w:rPr>
              <w:t>,</w:t>
            </w:r>
          </w:p>
          <w:p w:rsidR="00936C10" w:rsidRDefault="00936C10">
            <w:pPr>
              <w:pStyle w:val="ConsPlusNormal"/>
              <w:jc w:val="center"/>
            </w:pPr>
            <w:r>
              <w:rPr>
                <w:color w:val="392C69"/>
              </w:rPr>
              <w:t xml:space="preserve">от 30.09.2015 </w:t>
            </w:r>
            <w:hyperlink r:id="rId101" w:history="1">
              <w:r>
                <w:rPr>
                  <w:color w:val="0000FF"/>
                </w:rPr>
                <w:t>N 362-п</w:t>
              </w:r>
            </w:hyperlink>
            <w:r>
              <w:rPr>
                <w:color w:val="392C69"/>
              </w:rPr>
              <w:t xml:space="preserve">, от 14.12.2015 </w:t>
            </w:r>
            <w:hyperlink r:id="rId102" w:history="1">
              <w:r>
                <w:rPr>
                  <w:color w:val="0000FF"/>
                </w:rPr>
                <w:t>N 441-п</w:t>
              </w:r>
            </w:hyperlink>
            <w:r>
              <w:rPr>
                <w:color w:val="392C69"/>
              </w:rPr>
              <w:t xml:space="preserve">, от 29.06.2016 </w:t>
            </w:r>
            <w:hyperlink r:id="rId103" w:history="1">
              <w:r>
                <w:rPr>
                  <w:color w:val="0000FF"/>
                </w:rPr>
                <w:t>N 185-п</w:t>
              </w:r>
            </w:hyperlink>
            <w:r>
              <w:rPr>
                <w:color w:val="392C69"/>
              </w:rPr>
              <w:t>,</w:t>
            </w:r>
          </w:p>
          <w:p w:rsidR="00936C10" w:rsidRDefault="00936C10">
            <w:pPr>
              <w:pStyle w:val="ConsPlusNormal"/>
              <w:jc w:val="center"/>
            </w:pPr>
            <w:r>
              <w:rPr>
                <w:color w:val="392C69"/>
              </w:rPr>
              <w:t xml:space="preserve">от 12.09.2016 </w:t>
            </w:r>
            <w:hyperlink r:id="rId104" w:history="1">
              <w:r>
                <w:rPr>
                  <w:color w:val="0000FF"/>
                </w:rPr>
                <w:t>N 270-п</w:t>
              </w:r>
            </w:hyperlink>
            <w:r>
              <w:rPr>
                <w:color w:val="392C69"/>
              </w:rPr>
              <w:t xml:space="preserve">, от 01.11.2016 </w:t>
            </w:r>
            <w:hyperlink r:id="rId105" w:history="1">
              <w:r>
                <w:rPr>
                  <w:color w:val="0000FF"/>
                </w:rPr>
                <w:t>N 354-п</w:t>
              </w:r>
            </w:hyperlink>
            <w:r>
              <w:rPr>
                <w:color w:val="392C69"/>
              </w:rPr>
              <w:t xml:space="preserve">, от 27.12.2016 </w:t>
            </w:r>
            <w:hyperlink r:id="rId106" w:history="1">
              <w:r>
                <w:rPr>
                  <w:color w:val="0000FF"/>
                </w:rPr>
                <w:t>N 435-п</w:t>
              </w:r>
            </w:hyperlink>
            <w:r>
              <w:rPr>
                <w:color w:val="392C69"/>
              </w:rPr>
              <w:t>,</w:t>
            </w:r>
          </w:p>
          <w:p w:rsidR="00936C10" w:rsidRDefault="00936C10">
            <w:pPr>
              <w:pStyle w:val="ConsPlusNormal"/>
              <w:jc w:val="center"/>
            </w:pPr>
            <w:r>
              <w:rPr>
                <w:color w:val="392C69"/>
              </w:rPr>
              <w:t xml:space="preserve">от 29.12.2016 </w:t>
            </w:r>
            <w:hyperlink r:id="rId107" w:history="1">
              <w:r>
                <w:rPr>
                  <w:color w:val="0000FF"/>
                </w:rPr>
                <w:t>N 467-п</w:t>
              </w:r>
            </w:hyperlink>
            <w:r>
              <w:rPr>
                <w:color w:val="392C69"/>
              </w:rPr>
              <w:t xml:space="preserve">, от 06.03.2017 </w:t>
            </w:r>
            <w:hyperlink r:id="rId108" w:history="1">
              <w:r>
                <w:rPr>
                  <w:color w:val="0000FF"/>
                </w:rPr>
                <w:t>N 81-п</w:t>
              </w:r>
            </w:hyperlink>
            <w:r>
              <w:rPr>
                <w:color w:val="392C69"/>
              </w:rPr>
              <w:t xml:space="preserve">, от 15.08.2017 </w:t>
            </w:r>
            <w:hyperlink r:id="rId109" w:history="1">
              <w:r>
                <w:rPr>
                  <w:color w:val="0000FF"/>
                </w:rPr>
                <w:t>N 316-п</w:t>
              </w:r>
            </w:hyperlink>
            <w:r>
              <w:rPr>
                <w:color w:val="392C69"/>
              </w:rPr>
              <w:t>,</w:t>
            </w:r>
          </w:p>
          <w:p w:rsidR="00936C10" w:rsidRDefault="00936C10">
            <w:pPr>
              <w:pStyle w:val="ConsPlusNormal"/>
              <w:jc w:val="center"/>
            </w:pPr>
            <w:r>
              <w:rPr>
                <w:color w:val="392C69"/>
              </w:rPr>
              <w:t xml:space="preserve">от 22.11.2017 </w:t>
            </w:r>
            <w:hyperlink r:id="rId110" w:history="1">
              <w:r>
                <w:rPr>
                  <w:color w:val="0000FF"/>
                </w:rPr>
                <w:t>N 426-п</w:t>
              </w:r>
            </w:hyperlink>
            <w:r>
              <w:rPr>
                <w:color w:val="392C69"/>
              </w:rPr>
              <w:t xml:space="preserve">, от 27.12.2017 </w:t>
            </w:r>
            <w:hyperlink r:id="rId111" w:history="1">
              <w:r>
                <w:rPr>
                  <w:color w:val="0000FF"/>
                </w:rPr>
                <w:t>N 475-п</w:t>
              </w:r>
            </w:hyperlink>
            <w:r>
              <w:rPr>
                <w:color w:val="392C69"/>
              </w:rPr>
              <w:t xml:space="preserve">, от 27.02.2018 </w:t>
            </w:r>
            <w:hyperlink r:id="rId112" w:history="1">
              <w:r>
                <w:rPr>
                  <w:color w:val="0000FF"/>
                </w:rPr>
                <w:t>N 75-п</w:t>
              </w:r>
            </w:hyperlink>
            <w:r>
              <w:rPr>
                <w:color w:val="392C69"/>
              </w:rPr>
              <w:t>,</w:t>
            </w:r>
          </w:p>
          <w:p w:rsidR="00936C10" w:rsidRDefault="00936C10">
            <w:pPr>
              <w:pStyle w:val="ConsPlusNormal"/>
              <w:jc w:val="center"/>
            </w:pPr>
            <w:r>
              <w:rPr>
                <w:color w:val="392C69"/>
              </w:rPr>
              <w:t xml:space="preserve">от 10.04.2018 </w:t>
            </w:r>
            <w:hyperlink r:id="rId113" w:history="1">
              <w:r>
                <w:rPr>
                  <w:color w:val="0000FF"/>
                </w:rPr>
                <w:t>N 120-п</w:t>
              </w:r>
            </w:hyperlink>
            <w:r>
              <w:rPr>
                <w:color w:val="392C69"/>
              </w:rPr>
              <w:t xml:space="preserve">, от 25.09.2018 </w:t>
            </w:r>
            <w:hyperlink r:id="rId114" w:history="1">
              <w:r>
                <w:rPr>
                  <w:color w:val="0000FF"/>
                </w:rPr>
                <w:t>N 399-п</w:t>
              </w:r>
            </w:hyperlink>
            <w:r>
              <w:rPr>
                <w:color w:val="392C69"/>
              </w:rPr>
              <w:t xml:space="preserve">, от 19.11.2018 </w:t>
            </w:r>
            <w:hyperlink r:id="rId115" w:history="1">
              <w:r>
                <w:rPr>
                  <w:color w:val="0000FF"/>
                </w:rPr>
                <w:t>N 482-п</w:t>
              </w:r>
            </w:hyperlink>
            <w:r>
              <w:rPr>
                <w:color w:val="392C69"/>
              </w:rPr>
              <w:t>,</w:t>
            </w:r>
          </w:p>
          <w:p w:rsidR="00936C10" w:rsidRDefault="00936C10">
            <w:pPr>
              <w:pStyle w:val="ConsPlusNormal"/>
              <w:jc w:val="center"/>
            </w:pPr>
            <w:r>
              <w:rPr>
                <w:color w:val="392C69"/>
              </w:rPr>
              <w:t xml:space="preserve">от 25.12.2018 </w:t>
            </w:r>
            <w:hyperlink r:id="rId116" w:history="1">
              <w:r>
                <w:rPr>
                  <w:color w:val="0000FF"/>
                </w:rPr>
                <w:t>N 566-п</w:t>
              </w:r>
            </w:hyperlink>
            <w:r>
              <w:rPr>
                <w:color w:val="392C69"/>
              </w:rPr>
              <w:t xml:space="preserve">, от 26.02.2019 </w:t>
            </w:r>
            <w:hyperlink r:id="rId117" w:history="1">
              <w:r>
                <w:rPr>
                  <w:color w:val="0000FF"/>
                </w:rPr>
                <w:t>N 53-п</w:t>
              </w:r>
            </w:hyperlink>
            <w:r>
              <w:rPr>
                <w:color w:val="392C69"/>
              </w:rPr>
              <w:t xml:space="preserve">, от 25.06.2019 </w:t>
            </w:r>
            <w:hyperlink r:id="rId118" w:history="1">
              <w:r>
                <w:rPr>
                  <w:color w:val="0000FF"/>
                </w:rPr>
                <w:t>N 248-п</w:t>
              </w:r>
            </w:hyperlink>
            <w:r>
              <w:rPr>
                <w:color w:val="392C69"/>
              </w:rPr>
              <w:t>,</w:t>
            </w:r>
          </w:p>
          <w:p w:rsidR="00936C10" w:rsidRDefault="00936C10">
            <w:pPr>
              <w:pStyle w:val="ConsPlusNormal"/>
              <w:jc w:val="center"/>
            </w:pPr>
            <w:r>
              <w:rPr>
                <w:color w:val="392C69"/>
              </w:rPr>
              <w:t xml:space="preserve">от 21.11.2019 </w:t>
            </w:r>
            <w:hyperlink r:id="rId119" w:history="1">
              <w:r>
                <w:rPr>
                  <w:color w:val="0000FF"/>
                </w:rPr>
                <w:t>N 444-п</w:t>
              </w:r>
            </w:hyperlink>
            <w:r>
              <w:rPr>
                <w:color w:val="392C69"/>
              </w:rPr>
              <w:t xml:space="preserve">, от 31.12.2019 </w:t>
            </w:r>
            <w:hyperlink r:id="rId120" w:history="1">
              <w:r>
                <w:rPr>
                  <w:color w:val="0000FF"/>
                </w:rPr>
                <w:t>N 527-п</w:t>
              </w:r>
            </w:hyperlink>
            <w:r>
              <w:rPr>
                <w:color w:val="392C69"/>
              </w:rPr>
              <w:t xml:space="preserve">, от 17.03.2020 </w:t>
            </w:r>
            <w:hyperlink r:id="rId121" w:history="1">
              <w:r>
                <w:rPr>
                  <w:color w:val="0000FF"/>
                </w:rPr>
                <w:t>N 60-п</w:t>
              </w:r>
            </w:hyperlink>
            <w:r>
              <w:rPr>
                <w:color w:val="392C69"/>
              </w:rPr>
              <w:t>)</w:t>
            </w:r>
          </w:p>
        </w:tc>
      </w:tr>
    </w:tbl>
    <w:p w:rsidR="00936C10" w:rsidRDefault="00936C10">
      <w:pPr>
        <w:pStyle w:val="ConsPlusNormal"/>
        <w:ind w:firstLine="540"/>
        <w:jc w:val="both"/>
      </w:pPr>
    </w:p>
    <w:p w:rsidR="00936C10" w:rsidRDefault="00936C10">
      <w:pPr>
        <w:pStyle w:val="ConsPlusTitle"/>
        <w:jc w:val="center"/>
        <w:outlineLvl w:val="1"/>
      </w:pPr>
      <w:r>
        <w:t>ПАСПОРТ</w:t>
      </w:r>
    </w:p>
    <w:p w:rsidR="00936C10" w:rsidRDefault="00936C10">
      <w:pPr>
        <w:pStyle w:val="ConsPlusTitle"/>
        <w:jc w:val="center"/>
      </w:pPr>
      <w:r>
        <w:t>государственной программы Новосибирской области</w:t>
      </w:r>
    </w:p>
    <w:p w:rsidR="00936C10" w:rsidRDefault="00936C10">
      <w:pPr>
        <w:pStyle w:val="ConsPlusTitle"/>
        <w:jc w:val="center"/>
      </w:pPr>
      <w:r>
        <w:t>"Развитие сельского хозяйства и регулирование</w:t>
      </w:r>
    </w:p>
    <w:p w:rsidR="00936C10" w:rsidRDefault="00936C10">
      <w:pPr>
        <w:pStyle w:val="ConsPlusTitle"/>
        <w:jc w:val="center"/>
      </w:pPr>
      <w:r>
        <w:t>рынков сельскохозяйственной продукции, сырья</w:t>
      </w:r>
    </w:p>
    <w:p w:rsidR="00936C10" w:rsidRDefault="00936C10">
      <w:pPr>
        <w:pStyle w:val="ConsPlusTitle"/>
        <w:jc w:val="center"/>
      </w:pPr>
      <w:r>
        <w:t>и продовольствия в Новосибирской области"</w:t>
      </w:r>
    </w:p>
    <w:p w:rsidR="00936C10" w:rsidRDefault="00936C10">
      <w:pPr>
        <w:pStyle w:val="ConsPlusNormal"/>
        <w:jc w:val="center"/>
      </w:pPr>
      <w:r>
        <w:t xml:space="preserve">(в ред. </w:t>
      </w:r>
      <w:hyperlink r:id="rId122"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jc w:val="center"/>
      </w:pPr>
      <w:r>
        <w:t xml:space="preserve">(в ред. </w:t>
      </w:r>
      <w:hyperlink r:id="rId123"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30.09.2015 N 362-п)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936C10">
        <w:tc>
          <w:tcPr>
            <w:tcW w:w="1984" w:type="dxa"/>
            <w:tcBorders>
              <w:bottom w:val="nil"/>
            </w:tcBorders>
          </w:tcPr>
          <w:p w:rsidR="00936C10" w:rsidRDefault="00936C10">
            <w:pPr>
              <w:pStyle w:val="ConsPlusNormal"/>
            </w:pPr>
            <w:r>
              <w:t>Наименование государственной программы</w:t>
            </w:r>
          </w:p>
        </w:tc>
        <w:tc>
          <w:tcPr>
            <w:tcW w:w="7087" w:type="dxa"/>
            <w:tcBorders>
              <w:bottom w:val="nil"/>
            </w:tcBorders>
          </w:tcPr>
          <w:p w:rsidR="00936C10" w:rsidRDefault="00936C10">
            <w:pPr>
              <w:pStyle w:val="ConsPlusNormal"/>
              <w:jc w:val="both"/>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tc>
      </w:tr>
      <w:tr w:rsidR="00936C10">
        <w:tc>
          <w:tcPr>
            <w:tcW w:w="9071" w:type="dxa"/>
            <w:gridSpan w:val="2"/>
            <w:tcBorders>
              <w:top w:val="nil"/>
            </w:tcBorders>
          </w:tcPr>
          <w:p w:rsidR="00936C10" w:rsidRDefault="00936C10">
            <w:pPr>
              <w:pStyle w:val="ConsPlusNormal"/>
              <w:jc w:val="both"/>
            </w:pPr>
            <w:r>
              <w:t xml:space="preserve">(в ред. </w:t>
            </w:r>
            <w:hyperlink r:id="rId124"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Разработчики государственной программы</w:t>
            </w:r>
          </w:p>
        </w:tc>
        <w:tc>
          <w:tcPr>
            <w:tcW w:w="7087" w:type="dxa"/>
            <w:tcBorders>
              <w:bottom w:val="nil"/>
            </w:tcBorders>
          </w:tcPr>
          <w:p w:rsidR="00936C10" w:rsidRDefault="00936C10">
            <w:pPr>
              <w:pStyle w:val="ConsPlusNormal"/>
              <w:jc w:val="both"/>
            </w:pPr>
            <w:r>
              <w:t>Министерство сельского хозяйства Новосибирской области,</w:t>
            </w:r>
          </w:p>
          <w:p w:rsidR="00936C10" w:rsidRDefault="00936C10">
            <w:pPr>
              <w:pStyle w:val="ConsPlusNormal"/>
              <w:jc w:val="both"/>
            </w:pPr>
            <w:r>
              <w:t>управление ветеринарии Новосибирской области,</w:t>
            </w:r>
          </w:p>
          <w:p w:rsidR="00936C10" w:rsidRDefault="00936C10">
            <w:pPr>
              <w:pStyle w:val="ConsPlusNormal"/>
              <w:jc w:val="both"/>
            </w:pPr>
            <w:r>
              <w:t>приказ министерства сельского хозяйства Новосибирской области от 01.04.2014 N 41 "О создании рабочей группы"</w:t>
            </w:r>
          </w:p>
        </w:tc>
      </w:tr>
      <w:tr w:rsidR="00936C10">
        <w:tc>
          <w:tcPr>
            <w:tcW w:w="9071" w:type="dxa"/>
            <w:gridSpan w:val="2"/>
            <w:tcBorders>
              <w:top w:val="nil"/>
            </w:tcBorders>
          </w:tcPr>
          <w:p w:rsidR="00936C10" w:rsidRDefault="00936C10">
            <w:pPr>
              <w:pStyle w:val="ConsPlusNormal"/>
              <w:jc w:val="both"/>
            </w:pPr>
            <w:r>
              <w:t xml:space="preserve">(в ред. </w:t>
            </w:r>
            <w:hyperlink r:id="rId125" w:history="1">
              <w:r>
                <w:rPr>
                  <w:color w:val="0000FF"/>
                </w:rPr>
                <w:t>постановления</w:t>
              </w:r>
            </w:hyperlink>
            <w:r>
              <w:t xml:space="preserve"> Правительства Новосибирской области от 19.11.2018 N 482-п)</w:t>
            </w:r>
          </w:p>
        </w:tc>
      </w:tr>
      <w:tr w:rsidR="00936C10">
        <w:tblPrEx>
          <w:tblBorders>
            <w:insideH w:val="single" w:sz="4" w:space="0" w:color="auto"/>
          </w:tblBorders>
        </w:tblPrEx>
        <w:tc>
          <w:tcPr>
            <w:tcW w:w="1984" w:type="dxa"/>
          </w:tcPr>
          <w:p w:rsidR="00936C10" w:rsidRDefault="00936C10">
            <w:pPr>
              <w:pStyle w:val="ConsPlusNormal"/>
            </w:pPr>
            <w:r>
              <w:t>Государственный заказчик (государственный заказчик-координатор) государственной программы</w:t>
            </w:r>
          </w:p>
        </w:tc>
        <w:tc>
          <w:tcPr>
            <w:tcW w:w="7087" w:type="dxa"/>
          </w:tcPr>
          <w:p w:rsidR="00936C10" w:rsidRDefault="00936C10">
            <w:pPr>
              <w:pStyle w:val="ConsPlusNormal"/>
              <w:jc w:val="both"/>
            </w:pPr>
            <w:r>
              <w:t>Заказчик-координатор - министерство сельского хозяйства Новосибирской области.</w:t>
            </w:r>
          </w:p>
          <w:p w:rsidR="00936C10" w:rsidRDefault="00936C10">
            <w:pPr>
              <w:pStyle w:val="ConsPlusNormal"/>
              <w:jc w:val="both"/>
            </w:pPr>
            <w:r>
              <w:t>Заказчик - управление ветеринарии Новосибирской области</w:t>
            </w:r>
          </w:p>
        </w:tc>
      </w:tr>
      <w:tr w:rsidR="00936C10">
        <w:tc>
          <w:tcPr>
            <w:tcW w:w="1984" w:type="dxa"/>
            <w:tcBorders>
              <w:bottom w:val="nil"/>
            </w:tcBorders>
          </w:tcPr>
          <w:p w:rsidR="00936C10" w:rsidRDefault="00936C10">
            <w:pPr>
              <w:pStyle w:val="ConsPlusNormal"/>
            </w:pPr>
            <w:r>
              <w:t>Руководитель государственной программы</w:t>
            </w:r>
          </w:p>
        </w:tc>
        <w:tc>
          <w:tcPr>
            <w:tcW w:w="7087" w:type="dxa"/>
            <w:tcBorders>
              <w:bottom w:val="nil"/>
            </w:tcBorders>
          </w:tcPr>
          <w:p w:rsidR="00936C10" w:rsidRDefault="00936C10">
            <w:pPr>
              <w:pStyle w:val="ConsPlusNormal"/>
              <w:jc w:val="both"/>
            </w:pPr>
            <w:r>
              <w:t>Министр сельского хозяйства Новосибирской области - Лещенко Евгений Михайлович</w:t>
            </w:r>
          </w:p>
        </w:tc>
      </w:tr>
      <w:tr w:rsidR="00936C10">
        <w:tc>
          <w:tcPr>
            <w:tcW w:w="9071" w:type="dxa"/>
            <w:gridSpan w:val="2"/>
            <w:tcBorders>
              <w:top w:val="nil"/>
            </w:tcBorders>
          </w:tcPr>
          <w:p w:rsidR="00936C10" w:rsidRDefault="00936C10">
            <w:pPr>
              <w:pStyle w:val="ConsPlusNormal"/>
              <w:jc w:val="both"/>
            </w:pPr>
            <w:r>
              <w:t xml:space="preserve">(в ред. </w:t>
            </w:r>
            <w:hyperlink r:id="rId126" w:history="1">
              <w:r>
                <w:rPr>
                  <w:color w:val="0000FF"/>
                </w:rPr>
                <w:t>постановления</w:t>
              </w:r>
            </w:hyperlink>
            <w:r>
              <w:t xml:space="preserve"> Правительства Новосибирской области от 19.11.2018 N 482-п)</w:t>
            </w:r>
          </w:p>
        </w:tc>
      </w:tr>
      <w:tr w:rsidR="00936C10">
        <w:tc>
          <w:tcPr>
            <w:tcW w:w="1984" w:type="dxa"/>
            <w:tcBorders>
              <w:bottom w:val="nil"/>
            </w:tcBorders>
          </w:tcPr>
          <w:p w:rsidR="00936C10" w:rsidRDefault="00936C10">
            <w:pPr>
              <w:pStyle w:val="ConsPlusNormal"/>
            </w:pPr>
            <w:r>
              <w:t xml:space="preserve">Исполнители подпрограмм государственной </w:t>
            </w:r>
            <w:r>
              <w:lastRenderedPageBreak/>
              <w:t>программы, мероприятий государственной программы</w:t>
            </w:r>
          </w:p>
        </w:tc>
        <w:tc>
          <w:tcPr>
            <w:tcW w:w="7087" w:type="dxa"/>
            <w:tcBorders>
              <w:bottom w:val="nil"/>
            </w:tcBorders>
          </w:tcPr>
          <w:p w:rsidR="00936C10" w:rsidRDefault="00936C10">
            <w:pPr>
              <w:pStyle w:val="ConsPlusNormal"/>
              <w:jc w:val="both"/>
            </w:pPr>
            <w:r>
              <w:lastRenderedPageBreak/>
              <w:t>Министерство сельского хозяйства Новосибирской области (далее - министерство);</w:t>
            </w:r>
          </w:p>
          <w:p w:rsidR="00936C10" w:rsidRDefault="00936C10">
            <w:pPr>
              <w:pStyle w:val="ConsPlusNormal"/>
              <w:jc w:val="both"/>
            </w:pPr>
            <w:r>
              <w:t xml:space="preserve">министерство цифрового развития и связи Новосибирской области (далее </w:t>
            </w:r>
            <w:r>
              <w:lastRenderedPageBreak/>
              <w:t>- Минцифра НСО);</w:t>
            </w:r>
          </w:p>
          <w:p w:rsidR="00936C10" w:rsidRDefault="00936C10">
            <w:pPr>
              <w:pStyle w:val="ConsPlusNormal"/>
              <w:jc w:val="both"/>
            </w:pPr>
            <w:r>
              <w:t>акционерное общество "Агентство инвестиционного развития Новосибирской области (далее - АО "АИР НСО");</w:t>
            </w:r>
          </w:p>
          <w:p w:rsidR="00936C10" w:rsidRDefault="00936C10">
            <w:pPr>
              <w:pStyle w:val="ConsPlusNormal"/>
              <w:jc w:val="both"/>
            </w:pPr>
            <w:r>
              <w:t>управление ветеринарии Новосибирской области (далее - управление ветеринарии);</w:t>
            </w:r>
          </w:p>
          <w:p w:rsidR="00936C10" w:rsidRDefault="00936C10">
            <w:pPr>
              <w:pStyle w:val="ConsPlusNormal"/>
              <w:jc w:val="both"/>
            </w:pPr>
            <w:r>
              <w:t>организации агропромышленного комплекса независимо от организационно-правовой формы;</w:t>
            </w:r>
          </w:p>
          <w:p w:rsidR="00936C10" w:rsidRDefault="00936C10">
            <w:pPr>
              <w:pStyle w:val="ConsPlusNormal"/>
              <w:jc w:val="both"/>
            </w:pPr>
            <w:r>
              <w:t>крестьянские (фермерские) хозяйства и индивидуальные предприниматели, осуществляющие сельскохозяйственное производство;</w:t>
            </w:r>
          </w:p>
          <w:p w:rsidR="00936C10" w:rsidRDefault="00936C10">
            <w:pPr>
              <w:pStyle w:val="ConsPlusNormal"/>
              <w:jc w:val="both"/>
            </w:pPr>
            <w:r>
              <w:t>сельскохозяйственные потребительские кооперативы;</w:t>
            </w:r>
          </w:p>
          <w:p w:rsidR="00936C10" w:rsidRDefault="00936C10">
            <w:pPr>
              <w:pStyle w:val="ConsPlusNormal"/>
              <w:jc w:val="both"/>
            </w:pPr>
            <w:r>
              <w:t>граждане, ведущие личные подсобные хозяйства;</w:t>
            </w:r>
          </w:p>
          <w:p w:rsidR="00936C10" w:rsidRDefault="00936C10">
            <w:pPr>
              <w:pStyle w:val="ConsPlusNormal"/>
              <w:jc w:val="both"/>
            </w:pPr>
            <w:r>
              <w:t>садоводческие, огороднические и дачные некоммерческие объединения граждан в Новосибирской области;</w:t>
            </w:r>
          </w:p>
          <w:p w:rsidR="00936C10" w:rsidRDefault="00936C10">
            <w:pPr>
              <w:pStyle w:val="ConsPlusNormal"/>
              <w:jc w:val="both"/>
            </w:pPr>
            <w:r>
              <w:t>органы местного самоуправления муниципальных районов Новосибирской области (по согласованию);</w:t>
            </w:r>
          </w:p>
          <w:p w:rsidR="00936C10" w:rsidRDefault="00936C10">
            <w:pPr>
              <w:pStyle w:val="ConsPlusNormal"/>
              <w:jc w:val="both"/>
            </w:pPr>
            <w:r>
              <w:t>государственные бюджетные учреждения Новосибирской области, подведомственные управлению ветеринарии (далее - учреждения, подведомственные управлению ветеринарии);</w:t>
            </w:r>
          </w:p>
          <w:p w:rsidR="00936C10" w:rsidRDefault="00936C10">
            <w:pPr>
              <w:pStyle w:val="ConsPlusNormal"/>
              <w:jc w:val="both"/>
            </w:pPr>
            <w:r>
              <w:t>организации - исполнители отдельных мероприятий, определенные на конкурсной основе в соответствии с действующим законодательством</w:t>
            </w:r>
          </w:p>
        </w:tc>
      </w:tr>
      <w:tr w:rsidR="00936C10">
        <w:tc>
          <w:tcPr>
            <w:tcW w:w="9071" w:type="dxa"/>
            <w:gridSpan w:val="2"/>
            <w:tcBorders>
              <w:top w:val="nil"/>
            </w:tcBorders>
          </w:tcPr>
          <w:p w:rsidR="00936C10" w:rsidRDefault="00936C10">
            <w:pPr>
              <w:pStyle w:val="ConsPlusNormal"/>
              <w:jc w:val="both"/>
            </w:pPr>
            <w:r>
              <w:lastRenderedPageBreak/>
              <w:t xml:space="preserve">(в ред. постановлений Правительства Новосибирской области от 19.11.2018 </w:t>
            </w:r>
            <w:hyperlink r:id="rId127" w:history="1">
              <w:r>
                <w:rPr>
                  <w:color w:val="0000FF"/>
                </w:rPr>
                <w:t>N 482-п</w:t>
              </w:r>
            </w:hyperlink>
            <w:r>
              <w:t xml:space="preserve">, от 25.06.2019 </w:t>
            </w:r>
            <w:hyperlink r:id="rId128" w:history="1">
              <w:r>
                <w:rPr>
                  <w:color w:val="0000FF"/>
                </w:rPr>
                <w:t>N 248-п</w:t>
              </w:r>
            </w:hyperlink>
            <w:r>
              <w:t xml:space="preserve">, от 31.12.2019 </w:t>
            </w:r>
            <w:hyperlink r:id="rId129" w:history="1">
              <w:r>
                <w:rPr>
                  <w:color w:val="0000FF"/>
                </w:rPr>
                <w:t>N 527-п</w:t>
              </w:r>
            </w:hyperlink>
            <w:r>
              <w:t>)</w:t>
            </w:r>
          </w:p>
        </w:tc>
      </w:tr>
      <w:tr w:rsidR="00936C10">
        <w:tblPrEx>
          <w:tblBorders>
            <w:insideH w:val="single" w:sz="4" w:space="0" w:color="auto"/>
          </w:tblBorders>
        </w:tblPrEx>
        <w:tc>
          <w:tcPr>
            <w:tcW w:w="1984" w:type="dxa"/>
          </w:tcPr>
          <w:p w:rsidR="00936C10" w:rsidRDefault="00936C10">
            <w:pPr>
              <w:pStyle w:val="ConsPlusNormal"/>
            </w:pPr>
            <w:r>
              <w:t>Цели и задачи государственной программы</w:t>
            </w:r>
          </w:p>
        </w:tc>
        <w:tc>
          <w:tcPr>
            <w:tcW w:w="7087" w:type="dxa"/>
          </w:tcPr>
          <w:p w:rsidR="00936C10" w:rsidRDefault="00936C10">
            <w:pPr>
              <w:pStyle w:val="ConsPlusNormal"/>
              <w:jc w:val="both"/>
            </w:pPr>
            <w:r>
              <w:t>Цель 1 государственной программы:</w:t>
            </w:r>
          </w:p>
          <w:p w:rsidR="00936C10" w:rsidRDefault="00936C10">
            <w:pPr>
              <w:pStyle w:val="ConsPlusNormal"/>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936C10" w:rsidRDefault="00936C10">
            <w:pPr>
              <w:pStyle w:val="ConsPlusNormal"/>
              <w:jc w:val="both"/>
            </w:pPr>
            <w:r>
              <w:t>Для достижения цели 1 необходимо решить следующие задачи государственной программы:</w:t>
            </w:r>
          </w:p>
          <w:p w:rsidR="00936C10" w:rsidRDefault="00936C10">
            <w:pPr>
              <w:pStyle w:val="ConsPlusNormal"/>
              <w:jc w:val="both"/>
            </w:pPr>
            <w:r>
              <w:t>1. Создание условий для роста производства основных видов сельскохозяйственной продукции и производства пищевых продуктов.</w:t>
            </w:r>
          </w:p>
          <w:p w:rsidR="00936C10" w:rsidRDefault="00936C10">
            <w:pPr>
              <w:pStyle w:val="ConsPlusNormal"/>
              <w:jc w:val="both"/>
            </w:pPr>
            <w:r>
              <w:t>2. Обеспечение ветеринарно-санитарного благополучия в Новосибирской области.</w:t>
            </w:r>
          </w:p>
          <w:p w:rsidR="00936C10" w:rsidRDefault="00936C10">
            <w:pPr>
              <w:pStyle w:val="ConsPlusNormal"/>
              <w:jc w:val="both"/>
            </w:pPr>
            <w:r>
              <w:t>Цель 2 государственной программы:</w:t>
            </w:r>
          </w:p>
          <w:p w:rsidR="00936C10" w:rsidRDefault="00936C10">
            <w:pPr>
              <w:pStyle w:val="ConsPlusNormal"/>
              <w:jc w:val="both"/>
            </w:pPr>
            <w:r>
              <w:t>создание условий для воспроизводства и повышения эффективности использования в сельском хозяйстве земельных ресурсов.</w:t>
            </w:r>
          </w:p>
          <w:p w:rsidR="00936C10" w:rsidRDefault="00936C10">
            <w:pPr>
              <w:pStyle w:val="ConsPlusNormal"/>
              <w:jc w:val="both"/>
            </w:pPr>
            <w:r>
              <w:t>Для достижения цели 2 необходимо решить следующую задачу государственной программы:</w:t>
            </w:r>
          </w:p>
          <w:p w:rsidR="00936C10" w:rsidRDefault="00936C10">
            <w:pPr>
              <w:pStyle w:val="ConsPlusNormal"/>
              <w:jc w:val="both"/>
            </w:pPr>
            <w:r>
              <w:t>содействие в развитии мелиорации сельскохозяйственных земель</w:t>
            </w:r>
          </w:p>
        </w:tc>
      </w:tr>
      <w:tr w:rsidR="00936C10">
        <w:tc>
          <w:tcPr>
            <w:tcW w:w="1984" w:type="dxa"/>
            <w:tcBorders>
              <w:bottom w:val="nil"/>
            </w:tcBorders>
          </w:tcPr>
          <w:p w:rsidR="00936C10" w:rsidRDefault="00936C10">
            <w:pPr>
              <w:pStyle w:val="ConsPlusNormal"/>
            </w:pPr>
            <w:r>
              <w:t>Перечень подпрограмм государственной программы</w:t>
            </w:r>
          </w:p>
        </w:tc>
        <w:tc>
          <w:tcPr>
            <w:tcW w:w="7087" w:type="dxa"/>
            <w:tcBorders>
              <w:bottom w:val="nil"/>
            </w:tcBorders>
          </w:tcPr>
          <w:p w:rsidR="00936C10" w:rsidRDefault="00936C10">
            <w:pPr>
              <w:pStyle w:val="ConsPlusNormal"/>
              <w:jc w:val="both"/>
            </w:pPr>
            <w:hyperlink w:anchor="P4549" w:history="1">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w:t>
            </w:r>
          </w:p>
          <w:p w:rsidR="00936C10" w:rsidRDefault="00936C10">
            <w:pPr>
              <w:pStyle w:val="ConsPlusNormal"/>
              <w:jc w:val="both"/>
            </w:pPr>
            <w:hyperlink w:anchor="P4883" w:history="1">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p w:rsidR="00936C10" w:rsidRDefault="00936C10">
            <w:pPr>
              <w:pStyle w:val="ConsPlusNormal"/>
              <w:jc w:val="both"/>
            </w:pPr>
            <w:hyperlink w:anchor="P5124" w:history="1">
              <w:r>
                <w:rPr>
                  <w:color w:val="0000FF"/>
                </w:rPr>
                <w:t>Подпрограмма 3</w:t>
              </w:r>
            </w:hyperlink>
            <w:r>
              <w:t xml:space="preserve"> "Развитие мелиорации сельскохозяйственных земель в Новосибирской области"</w:t>
            </w:r>
          </w:p>
        </w:tc>
      </w:tr>
      <w:tr w:rsidR="00936C10">
        <w:tc>
          <w:tcPr>
            <w:tcW w:w="9071" w:type="dxa"/>
            <w:gridSpan w:val="2"/>
            <w:tcBorders>
              <w:top w:val="nil"/>
            </w:tcBorders>
          </w:tcPr>
          <w:p w:rsidR="00936C10" w:rsidRDefault="00936C10">
            <w:pPr>
              <w:pStyle w:val="ConsPlusNormal"/>
              <w:jc w:val="both"/>
            </w:pPr>
            <w:r>
              <w:t xml:space="preserve">(в ред. постановлений Правительства Новосибирской области от 27.12.2016 </w:t>
            </w:r>
            <w:hyperlink r:id="rId130" w:history="1">
              <w:r>
                <w:rPr>
                  <w:color w:val="0000FF"/>
                </w:rPr>
                <w:t>N 435-п</w:t>
              </w:r>
            </w:hyperlink>
            <w:r>
              <w:t xml:space="preserve">, от </w:t>
            </w:r>
            <w:r>
              <w:lastRenderedPageBreak/>
              <w:t xml:space="preserve">25.06.2019 </w:t>
            </w:r>
            <w:hyperlink r:id="rId131" w:history="1">
              <w:r>
                <w:rPr>
                  <w:color w:val="0000FF"/>
                </w:rPr>
                <w:t>N 248-п</w:t>
              </w:r>
            </w:hyperlink>
            <w:r>
              <w:t>)</w:t>
            </w:r>
          </w:p>
        </w:tc>
      </w:tr>
      <w:tr w:rsidR="00936C10">
        <w:tc>
          <w:tcPr>
            <w:tcW w:w="1984" w:type="dxa"/>
            <w:tcBorders>
              <w:bottom w:val="nil"/>
            </w:tcBorders>
          </w:tcPr>
          <w:p w:rsidR="00936C10" w:rsidRDefault="00936C10">
            <w:pPr>
              <w:pStyle w:val="ConsPlusNormal"/>
            </w:pPr>
            <w:r>
              <w:lastRenderedPageBreak/>
              <w:t>Сроки (этапы) реализации государственной программы</w:t>
            </w:r>
          </w:p>
        </w:tc>
        <w:tc>
          <w:tcPr>
            <w:tcW w:w="7087" w:type="dxa"/>
            <w:tcBorders>
              <w:bottom w:val="nil"/>
            </w:tcBorders>
          </w:tcPr>
          <w:p w:rsidR="00936C10" w:rsidRDefault="00936C10">
            <w:pPr>
              <w:pStyle w:val="ConsPlusNormal"/>
              <w:jc w:val="both"/>
            </w:pPr>
            <w:r>
              <w:t>Государственная программа реализуется в 2015 - 2024 гг.</w:t>
            </w:r>
          </w:p>
        </w:tc>
      </w:tr>
      <w:tr w:rsidR="00936C10">
        <w:tc>
          <w:tcPr>
            <w:tcW w:w="9071" w:type="dxa"/>
            <w:gridSpan w:val="2"/>
            <w:tcBorders>
              <w:top w:val="nil"/>
            </w:tcBorders>
          </w:tcPr>
          <w:p w:rsidR="00936C10" w:rsidRDefault="00936C10">
            <w:pPr>
              <w:pStyle w:val="ConsPlusNormal"/>
              <w:jc w:val="both"/>
            </w:pPr>
            <w:r>
              <w:t xml:space="preserve">(в ред. </w:t>
            </w:r>
            <w:hyperlink r:id="rId132"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Объемы финансирования государственной программы</w:t>
            </w:r>
          </w:p>
        </w:tc>
        <w:tc>
          <w:tcPr>
            <w:tcW w:w="7087" w:type="dxa"/>
            <w:tcBorders>
              <w:bottom w:val="nil"/>
            </w:tcBorders>
          </w:tcPr>
          <w:p w:rsidR="00936C10" w:rsidRDefault="00936C10">
            <w:pPr>
              <w:pStyle w:val="ConsPlusNormal"/>
              <w:jc w:val="both"/>
            </w:pPr>
            <w:r>
              <w:t>Общий объем финансирования государственной программы составляет 41 604 832,391 тыс. руб., из них:</w:t>
            </w:r>
          </w:p>
          <w:p w:rsidR="00936C10" w:rsidRDefault="00936C10">
            <w:pPr>
              <w:pStyle w:val="ConsPlusNormal"/>
              <w:jc w:val="both"/>
            </w:pPr>
            <w:r>
              <w:t>2015 год - 5 122 990,191 тыс. руб.;</w:t>
            </w:r>
          </w:p>
          <w:p w:rsidR="00936C10" w:rsidRDefault="00936C10">
            <w:pPr>
              <w:pStyle w:val="ConsPlusNormal"/>
              <w:jc w:val="both"/>
            </w:pPr>
            <w:r>
              <w:t>2016 год - 5 466 494,4 тыс. руб.;</w:t>
            </w:r>
          </w:p>
          <w:p w:rsidR="00936C10" w:rsidRDefault="00936C10">
            <w:pPr>
              <w:pStyle w:val="ConsPlusNormal"/>
              <w:jc w:val="both"/>
            </w:pPr>
            <w:r>
              <w:t>2017 год - 4 479 353,0 тыс. руб.;</w:t>
            </w:r>
          </w:p>
          <w:p w:rsidR="00936C10" w:rsidRDefault="00936C10">
            <w:pPr>
              <w:pStyle w:val="ConsPlusNormal"/>
              <w:jc w:val="both"/>
            </w:pPr>
            <w:r>
              <w:t>2018 год - 5 183 944,3 тыс. руб.;</w:t>
            </w:r>
          </w:p>
          <w:p w:rsidR="00936C10" w:rsidRDefault="00936C10">
            <w:pPr>
              <w:pStyle w:val="ConsPlusNormal"/>
              <w:jc w:val="both"/>
            </w:pPr>
            <w:r>
              <w:t>2019 год - 3 481 393,5 тыс. руб.;</w:t>
            </w:r>
          </w:p>
          <w:p w:rsidR="00936C10" w:rsidRDefault="00936C10">
            <w:pPr>
              <w:pStyle w:val="ConsPlusNormal"/>
              <w:jc w:val="both"/>
            </w:pPr>
            <w:r>
              <w:t>2020 год - 3 900 682,5 тыс. руб.;</w:t>
            </w:r>
          </w:p>
          <w:p w:rsidR="00936C10" w:rsidRDefault="00936C10">
            <w:pPr>
              <w:pStyle w:val="ConsPlusNormal"/>
              <w:jc w:val="both"/>
            </w:pPr>
            <w:r>
              <w:t>2021 год - 3 473 339,2 тыс. руб.;</w:t>
            </w:r>
          </w:p>
          <w:p w:rsidR="00936C10" w:rsidRDefault="00936C10">
            <w:pPr>
              <w:pStyle w:val="ConsPlusNormal"/>
              <w:jc w:val="both"/>
            </w:pPr>
            <w:r>
              <w:t>2022 год - 3 467 310,7 тыс. руб.;</w:t>
            </w:r>
          </w:p>
          <w:p w:rsidR="00936C10" w:rsidRDefault="00936C10">
            <w:pPr>
              <w:pStyle w:val="ConsPlusNormal"/>
              <w:jc w:val="both"/>
            </w:pPr>
            <w:r>
              <w:t>2023 год - 3 514 828,9 тыс. руб.;</w:t>
            </w:r>
          </w:p>
          <w:p w:rsidR="00936C10" w:rsidRDefault="00936C10">
            <w:pPr>
              <w:pStyle w:val="ConsPlusNormal"/>
              <w:jc w:val="both"/>
            </w:pPr>
            <w:r>
              <w:t>2024 год - 3 514 495,7 тыс. руб.;</w:t>
            </w:r>
          </w:p>
          <w:p w:rsidR="00936C10" w:rsidRDefault="00936C10">
            <w:pPr>
              <w:pStyle w:val="ConsPlusNormal"/>
              <w:jc w:val="both"/>
            </w:pPr>
            <w:r>
              <w:t>в том числе по исполнителям мероприятий:</w:t>
            </w:r>
          </w:p>
          <w:p w:rsidR="00936C10" w:rsidRDefault="00936C10">
            <w:pPr>
              <w:pStyle w:val="ConsPlusNormal"/>
              <w:jc w:val="both"/>
            </w:pPr>
            <w:r>
              <w:t>министерство - 37 380 551,991 тыс. руб., в том числе:</w:t>
            </w:r>
          </w:p>
          <w:p w:rsidR="00936C10" w:rsidRDefault="00936C10">
            <w:pPr>
              <w:pStyle w:val="ConsPlusNormal"/>
              <w:jc w:val="both"/>
            </w:pPr>
            <w:r>
              <w:t>2015 год - 4 744 921,591 тыс. руб.;</w:t>
            </w:r>
          </w:p>
          <w:p w:rsidR="00936C10" w:rsidRDefault="00936C10">
            <w:pPr>
              <w:pStyle w:val="ConsPlusNormal"/>
              <w:jc w:val="both"/>
            </w:pPr>
            <w:r>
              <w:t>2016 год - 5 119 379,3 тыс. руб.;</w:t>
            </w:r>
          </w:p>
          <w:p w:rsidR="00936C10" w:rsidRDefault="00936C10">
            <w:pPr>
              <w:pStyle w:val="ConsPlusNormal"/>
              <w:jc w:val="both"/>
            </w:pPr>
            <w:r>
              <w:t>2017 год - 4 132 497,4 тыс. руб.;</w:t>
            </w:r>
          </w:p>
          <w:p w:rsidR="00936C10" w:rsidRDefault="00936C10">
            <w:pPr>
              <w:pStyle w:val="ConsPlusNormal"/>
              <w:jc w:val="both"/>
            </w:pPr>
            <w:r>
              <w:t>2018 год - 4 763 990,8 тыс. руб.;</w:t>
            </w:r>
          </w:p>
          <w:p w:rsidR="00936C10" w:rsidRDefault="00936C10">
            <w:pPr>
              <w:pStyle w:val="ConsPlusNormal"/>
              <w:jc w:val="both"/>
            </w:pPr>
            <w:r>
              <w:t>2019 год - 3 032 828,1 тыс. руб.;</w:t>
            </w:r>
          </w:p>
          <w:p w:rsidR="00936C10" w:rsidRDefault="00936C10">
            <w:pPr>
              <w:pStyle w:val="ConsPlusNormal"/>
              <w:jc w:val="both"/>
            </w:pPr>
            <w:r>
              <w:t>2020 год - 3 456 629,1 тыс. руб.;</w:t>
            </w:r>
          </w:p>
          <w:p w:rsidR="00936C10" w:rsidRDefault="00936C10">
            <w:pPr>
              <w:pStyle w:val="ConsPlusNormal"/>
              <w:jc w:val="both"/>
            </w:pPr>
            <w:r>
              <w:t>2021 год - 3 013 422,0 тыс. руб.;</w:t>
            </w:r>
          </w:p>
          <w:p w:rsidR="00936C10" w:rsidRDefault="00936C10">
            <w:pPr>
              <w:pStyle w:val="ConsPlusNormal"/>
              <w:jc w:val="both"/>
            </w:pPr>
            <w:r>
              <w:t>2022 год - 3 007 393,5 тыс. руб.;</w:t>
            </w:r>
          </w:p>
          <w:p w:rsidR="00936C10" w:rsidRDefault="00936C10">
            <w:pPr>
              <w:pStyle w:val="ConsPlusNormal"/>
              <w:jc w:val="both"/>
            </w:pPr>
            <w:r>
              <w:t>2023 год - 3 054 911,7 тыс. руб.;</w:t>
            </w:r>
          </w:p>
          <w:p w:rsidR="00936C10" w:rsidRDefault="00936C10">
            <w:pPr>
              <w:pStyle w:val="ConsPlusNormal"/>
              <w:jc w:val="both"/>
            </w:pPr>
            <w:r>
              <w:t>2024 год - 3 054 578,5 тыс. руб.;</w:t>
            </w:r>
          </w:p>
          <w:p w:rsidR="00936C10" w:rsidRDefault="00936C10">
            <w:pPr>
              <w:pStyle w:val="ConsPlusNormal"/>
              <w:jc w:val="both"/>
            </w:pPr>
            <w:r>
              <w:t xml:space="preserve">из них за счет средств федерального бюджета </w:t>
            </w:r>
            <w:hyperlink w:anchor="P304" w:history="1">
              <w:r>
                <w:rPr>
                  <w:color w:val="0000FF"/>
                </w:rPr>
                <w:t>&lt;*&gt;</w:t>
              </w:r>
            </w:hyperlink>
            <w:r>
              <w:t xml:space="preserve"> - 17 955 353,191 тыс. руб., в том числе:</w:t>
            </w:r>
          </w:p>
          <w:p w:rsidR="00936C10" w:rsidRDefault="00936C10">
            <w:pPr>
              <w:pStyle w:val="ConsPlusNormal"/>
              <w:jc w:val="both"/>
            </w:pPr>
            <w:r>
              <w:t>2015 год - 2 811 052,791 тыс. руб.;</w:t>
            </w:r>
          </w:p>
          <w:p w:rsidR="00936C10" w:rsidRDefault="00936C10">
            <w:pPr>
              <w:pStyle w:val="ConsPlusNormal"/>
              <w:jc w:val="both"/>
            </w:pPr>
            <w:r>
              <w:t>2016 год - 2 392 495,8 тыс. руб.;</w:t>
            </w:r>
          </w:p>
          <w:p w:rsidR="00936C10" w:rsidRDefault="00936C10">
            <w:pPr>
              <w:pStyle w:val="ConsPlusNormal"/>
              <w:jc w:val="both"/>
            </w:pPr>
            <w:r>
              <w:t>2017 год - 2 400 853,5 тыс. руб.;</w:t>
            </w:r>
          </w:p>
          <w:p w:rsidR="00936C10" w:rsidRDefault="00936C10">
            <w:pPr>
              <w:pStyle w:val="ConsPlusNormal"/>
              <w:jc w:val="both"/>
            </w:pPr>
            <w:r>
              <w:t>2018 год - 2 467 114,0 тыс. руб.;</w:t>
            </w:r>
          </w:p>
          <w:p w:rsidR="00936C10" w:rsidRDefault="00936C10">
            <w:pPr>
              <w:pStyle w:val="ConsPlusNormal"/>
              <w:jc w:val="both"/>
            </w:pPr>
            <w:r>
              <w:t xml:space="preserve">2019 год - 1 244 886,3 тыс. руб. </w:t>
            </w:r>
            <w:hyperlink w:anchor="P304" w:history="1">
              <w:r>
                <w:rPr>
                  <w:color w:val="0000FF"/>
                </w:rPr>
                <w:t>&lt;*&gt;</w:t>
              </w:r>
            </w:hyperlink>
            <w:r>
              <w:t>;</w:t>
            </w:r>
          </w:p>
          <w:p w:rsidR="00936C10" w:rsidRDefault="00936C10">
            <w:pPr>
              <w:pStyle w:val="ConsPlusNormal"/>
              <w:jc w:val="both"/>
            </w:pPr>
            <w:r>
              <w:t xml:space="preserve">2020 год - 1 667 032,3 тыс. руб. </w:t>
            </w:r>
            <w:hyperlink w:anchor="P304" w:history="1">
              <w:r>
                <w:rPr>
                  <w:color w:val="0000FF"/>
                </w:rPr>
                <w:t>&lt;*&gt;</w:t>
              </w:r>
            </w:hyperlink>
            <w:r>
              <w:t>;</w:t>
            </w:r>
          </w:p>
          <w:p w:rsidR="00936C10" w:rsidRDefault="00936C10">
            <w:pPr>
              <w:pStyle w:val="ConsPlusNormal"/>
              <w:jc w:val="both"/>
            </w:pPr>
            <w:r>
              <w:t xml:space="preserve">2021 год - 1 223 825,2 тыс. руб. </w:t>
            </w:r>
            <w:hyperlink w:anchor="P304" w:history="1">
              <w:r>
                <w:rPr>
                  <w:color w:val="0000FF"/>
                </w:rPr>
                <w:t>&lt;*&gt;</w:t>
              </w:r>
            </w:hyperlink>
            <w:r>
              <w:t>;</w:t>
            </w:r>
          </w:p>
          <w:p w:rsidR="00936C10" w:rsidRDefault="00936C10">
            <w:pPr>
              <w:pStyle w:val="ConsPlusNormal"/>
              <w:jc w:val="both"/>
            </w:pPr>
            <w:r>
              <w:t xml:space="preserve">2022 год - 1 217 796,7 тыс. руб. </w:t>
            </w:r>
            <w:hyperlink w:anchor="P304" w:history="1">
              <w:r>
                <w:rPr>
                  <w:color w:val="0000FF"/>
                </w:rPr>
                <w:t>&lt;*&gt;</w:t>
              </w:r>
            </w:hyperlink>
            <w:r>
              <w:t>;</w:t>
            </w:r>
          </w:p>
          <w:p w:rsidR="00936C10" w:rsidRDefault="00936C10">
            <w:pPr>
              <w:pStyle w:val="ConsPlusNormal"/>
              <w:jc w:val="both"/>
            </w:pPr>
            <w:r>
              <w:t xml:space="preserve">2023 год - 1 265 314,9 тыс. руб. </w:t>
            </w:r>
            <w:hyperlink w:anchor="P304" w:history="1">
              <w:r>
                <w:rPr>
                  <w:color w:val="0000FF"/>
                </w:rPr>
                <w:t>&lt;*&gt;</w:t>
              </w:r>
            </w:hyperlink>
            <w:r>
              <w:t>;</w:t>
            </w:r>
          </w:p>
          <w:p w:rsidR="00936C10" w:rsidRDefault="00936C10">
            <w:pPr>
              <w:pStyle w:val="ConsPlusNormal"/>
              <w:jc w:val="both"/>
            </w:pPr>
            <w:r>
              <w:t xml:space="preserve">2024 год - 1 264 981,7 тыс. руб. </w:t>
            </w:r>
            <w:hyperlink w:anchor="P304" w:history="1">
              <w:r>
                <w:rPr>
                  <w:color w:val="0000FF"/>
                </w:rPr>
                <w:t>&lt;*&gt;</w:t>
              </w:r>
            </w:hyperlink>
            <w:r>
              <w:t>;</w:t>
            </w:r>
          </w:p>
          <w:p w:rsidR="00936C10" w:rsidRDefault="00936C10">
            <w:pPr>
              <w:pStyle w:val="ConsPlusNormal"/>
              <w:jc w:val="both"/>
            </w:pPr>
            <w:r>
              <w:t>за счет средств областного бюджета Новосибирской области (далее - областной бюджет) - 19 425 198,8 тыс. руб., в том числе:</w:t>
            </w:r>
          </w:p>
          <w:p w:rsidR="00936C10" w:rsidRDefault="00936C10">
            <w:pPr>
              <w:pStyle w:val="ConsPlusNormal"/>
              <w:jc w:val="both"/>
            </w:pPr>
            <w:r>
              <w:t>2015 год - 1 933 868,8 тыс. руб.;</w:t>
            </w:r>
          </w:p>
          <w:p w:rsidR="00936C10" w:rsidRDefault="00936C10">
            <w:pPr>
              <w:pStyle w:val="ConsPlusNormal"/>
              <w:jc w:val="both"/>
            </w:pPr>
            <w:r>
              <w:t>2016 год - 2 726 883,5 тыс. руб.;</w:t>
            </w:r>
          </w:p>
          <w:p w:rsidR="00936C10" w:rsidRDefault="00936C10">
            <w:pPr>
              <w:pStyle w:val="ConsPlusNormal"/>
              <w:jc w:val="both"/>
            </w:pPr>
            <w:r>
              <w:t>2017 год - 1 731 643,9 тыс. руб.;</w:t>
            </w:r>
          </w:p>
          <w:p w:rsidR="00936C10" w:rsidRDefault="00936C10">
            <w:pPr>
              <w:pStyle w:val="ConsPlusNormal"/>
              <w:jc w:val="both"/>
            </w:pPr>
            <w:r>
              <w:t>2018 год - 2 296 876,8 тыс. руб.;</w:t>
            </w:r>
          </w:p>
          <w:p w:rsidR="00936C10" w:rsidRDefault="00936C10">
            <w:pPr>
              <w:pStyle w:val="ConsPlusNormal"/>
              <w:jc w:val="both"/>
            </w:pPr>
            <w:r>
              <w:t>2019 год - 1 787 941,8 тыс. руб.;</w:t>
            </w:r>
          </w:p>
          <w:p w:rsidR="00936C10" w:rsidRDefault="00936C10">
            <w:pPr>
              <w:pStyle w:val="ConsPlusNormal"/>
              <w:jc w:val="both"/>
            </w:pPr>
            <w:r>
              <w:t>2020 год - 1 789 596,8 тыс. руб.;</w:t>
            </w:r>
          </w:p>
          <w:p w:rsidR="00936C10" w:rsidRDefault="00936C10">
            <w:pPr>
              <w:pStyle w:val="ConsPlusNormal"/>
              <w:jc w:val="both"/>
            </w:pPr>
            <w:r>
              <w:t>2021 год - 1 789 596,8 тыс. руб.;</w:t>
            </w:r>
          </w:p>
          <w:p w:rsidR="00936C10" w:rsidRDefault="00936C10">
            <w:pPr>
              <w:pStyle w:val="ConsPlusNormal"/>
              <w:jc w:val="both"/>
            </w:pPr>
            <w:r>
              <w:lastRenderedPageBreak/>
              <w:t>2022 год - 1 789 596,8 тыс. руб.;</w:t>
            </w:r>
          </w:p>
          <w:p w:rsidR="00936C10" w:rsidRDefault="00936C10">
            <w:pPr>
              <w:pStyle w:val="ConsPlusNormal"/>
              <w:jc w:val="both"/>
            </w:pPr>
            <w:r>
              <w:t>2023 год - 1 789 596,8 тыс. руб.;</w:t>
            </w:r>
          </w:p>
          <w:p w:rsidR="00936C10" w:rsidRDefault="00936C10">
            <w:pPr>
              <w:pStyle w:val="ConsPlusNormal"/>
              <w:jc w:val="both"/>
            </w:pPr>
            <w:r>
              <w:t>2024 год - 1 789 596,8 тыс. руб.;</w:t>
            </w:r>
          </w:p>
        </w:tc>
      </w:tr>
      <w:tr w:rsidR="00936C10">
        <w:tc>
          <w:tcPr>
            <w:tcW w:w="1984" w:type="dxa"/>
            <w:tcBorders>
              <w:top w:val="nil"/>
              <w:bottom w:val="nil"/>
            </w:tcBorders>
          </w:tcPr>
          <w:p w:rsidR="00936C10" w:rsidRDefault="00936C10">
            <w:pPr>
              <w:pStyle w:val="ConsPlusNormal"/>
            </w:pPr>
          </w:p>
        </w:tc>
        <w:tc>
          <w:tcPr>
            <w:tcW w:w="7087" w:type="dxa"/>
            <w:tcBorders>
              <w:top w:val="nil"/>
              <w:bottom w:val="nil"/>
            </w:tcBorders>
          </w:tcPr>
          <w:p w:rsidR="00936C10" w:rsidRDefault="00936C10">
            <w:pPr>
              <w:pStyle w:val="ConsPlusNormal"/>
              <w:jc w:val="both"/>
            </w:pPr>
            <w:r>
              <w:t>управление ветеринарии Новосибирской области - 4 224 280,4 тыс. руб., в том числе:</w:t>
            </w:r>
          </w:p>
          <w:p w:rsidR="00936C10" w:rsidRDefault="00936C10">
            <w:pPr>
              <w:pStyle w:val="ConsPlusNormal"/>
              <w:jc w:val="both"/>
            </w:pPr>
            <w:r>
              <w:t>2015 год - 378 068,6 тыс. руб.;</w:t>
            </w:r>
          </w:p>
          <w:p w:rsidR="00936C10" w:rsidRDefault="00936C10">
            <w:pPr>
              <w:pStyle w:val="ConsPlusNormal"/>
              <w:jc w:val="both"/>
            </w:pPr>
            <w:r>
              <w:t>2016 год - 347 115,1 тыс. руб.;</w:t>
            </w:r>
          </w:p>
          <w:p w:rsidR="00936C10" w:rsidRDefault="00936C10">
            <w:pPr>
              <w:pStyle w:val="ConsPlusNormal"/>
              <w:jc w:val="both"/>
            </w:pPr>
            <w:r>
              <w:t>2017 год - 346 855,6 тыс. руб.;</w:t>
            </w:r>
          </w:p>
          <w:p w:rsidR="00936C10" w:rsidRDefault="00936C10">
            <w:pPr>
              <w:pStyle w:val="ConsPlusNormal"/>
              <w:jc w:val="both"/>
            </w:pPr>
            <w:r>
              <w:t>2018 год - 419 953,5 тыс. руб.;</w:t>
            </w:r>
          </w:p>
          <w:p w:rsidR="00936C10" w:rsidRDefault="00936C10">
            <w:pPr>
              <w:pStyle w:val="ConsPlusNormal"/>
              <w:jc w:val="both"/>
            </w:pPr>
            <w:r>
              <w:t>2019 год - 448 565,4 тыс. руб.;</w:t>
            </w:r>
          </w:p>
          <w:p w:rsidR="00936C10" w:rsidRDefault="00936C10">
            <w:pPr>
              <w:pStyle w:val="ConsPlusNormal"/>
              <w:jc w:val="both"/>
            </w:pPr>
            <w:r>
              <w:t>2020 год - 444 053,4 тыс. руб.;</w:t>
            </w:r>
          </w:p>
          <w:p w:rsidR="00936C10" w:rsidRDefault="00936C10">
            <w:pPr>
              <w:pStyle w:val="ConsPlusNormal"/>
              <w:jc w:val="both"/>
            </w:pPr>
            <w:r>
              <w:t>2021 год - 459 917,2 тыс. руб.;</w:t>
            </w:r>
          </w:p>
          <w:p w:rsidR="00936C10" w:rsidRDefault="00936C10">
            <w:pPr>
              <w:pStyle w:val="ConsPlusNormal"/>
              <w:jc w:val="both"/>
            </w:pPr>
            <w:r>
              <w:t>2022 год - 459 917,2 тыс. руб.;</w:t>
            </w:r>
          </w:p>
          <w:p w:rsidR="00936C10" w:rsidRDefault="00936C10">
            <w:pPr>
              <w:pStyle w:val="ConsPlusNormal"/>
              <w:jc w:val="both"/>
            </w:pPr>
            <w:r>
              <w:t>2023 год - 459 917,2 тыс. руб.;</w:t>
            </w:r>
          </w:p>
          <w:p w:rsidR="00936C10" w:rsidRDefault="00936C10">
            <w:pPr>
              <w:pStyle w:val="ConsPlusNormal"/>
              <w:jc w:val="both"/>
            </w:pPr>
            <w:r>
              <w:t>2024 год - 459 917,2 тыс. руб.;</w:t>
            </w:r>
          </w:p>
          <w:p w:rsidR="00936C10" w:rsidRDefault="00936C10">
            <w:pPr>
              <w:pStyle w:val="ConsPlusNormal"/>
              <w:jc w:val="both"/>
            </w:pPr>
            <w:r>
              <w:t>из них за счет средств областного бюджета - 4 186 380,4 тыс. руб.:</w:t>
            </w:r>
          </w:p>
          <w:p w:rsidR="00936C10" w:rsidRDefault="00936C10">
            <w:pPr>
              <w:pStyle w:val="ConsPlusNormal"/>
              <w:jc w:val="both"/>
            </w:pPr>
            <w:r>
              <w:t>2015 год - 340 168,6 тыс. руб.;</w:t>
            </w:r>
          </w:p>
          <w:p w:rsidR="00936C10" w:rsidRDefault="00936C10">
            <w:pPr>
              <w:pStyle w:val="ConsPlusNormal"/>
              <w:jc w:val="both"/>
            </w:pPr>
            <w:r>
              <w:t>2016 год - 347 115,1 тыс. руб.;</w:t>
            </w:r>
          </w:p>
          <w:p w:rsidR="00936C10" w:rsidRDefault="00936C10">
            <w:pPr>
              <w:pStyle w:val="ConsPlusNormal"/>
              <w:jc w:val="both"/>
            </w:pPr>
            <w:r>
              <w:t>2017 год - 346 855,6 тыс. руб.;</w:t>
            </w:r>
          </w:p>
          <w:p w:rsidR="00936C10" w:rsidRDefault="00936C10">
            <w:pPr>
              <w:pStyle w:val="ConsPlusNormal"/>
              <w:jc w:val="both"/>
            </w:pPr>
            <w:r>
              <w:t>2018 год - 419 953,5 тыс. руб.;</w:t>
            </w:r>
          </w:p>
          <w:p w:rsidR="00936C10" w:rsidRDefault="00936C10">
            <w:pPr>
              <w:pStyle w:val="ConsPlusNormal"/>
              <w:jc w:val="both"/>
            </w:pPr>
            <w:r>
              <w:t>2019 год - 448 565,4 тыс. руб.;</w:t>
            </w:r>
          </w:p>
          <w:p w:rsidR="00936C10" w:rsidRDefault="00936C10">
            <w:pPr>
              <w:pStyle w:val="ConsPlusNormal"/>
              <w:jc w:val="both"/>
            </w:pPr>
            <w:r>
              <w:t>2020 год - 444 053,4 тыс. руб.;</w:t>
            </w:r>
          </w:p>
          <w:p w:rsidR="00936C10" w:rsidRDefault="00936C10">
            <w:pPr>
              <w:pStyle w:val="ConsPlusNormal"/>
              <w:jc w:val="both"/>
            </w:pPr>
            <w:r>
              <w:t>2021 год - 459 917,2 тыс. руб.;</w:t>
            </w:r>
          </w:p>
          <w:p w:rsidR="00936C10" w:rsidRDefault="00936C10">
            <w:pPr>
              <w:pStyle w:val="ConsPlusNormal"/>
              <w:jc w:val="both"/>
            </w:pPr>
            <w:r>
              <w:t>2022 год - 459 917,2 тыс. руб.;</w:t>
            </w:r>
          </w:p>
          <w:p w:rsidR="00936C10" w:rsidRDefault="00936C10">
            <w:pPr>
              <w:pStyle w:val="ConsPlusNormal"/>
              <w:jc w:val="both"/>
            </w:pPr>
            <w:r>
              <w:t>2023 год - 459 917,2 тыс. руб.;</w:t>
            </w:r>
          </w:p>
          <w:p w:rsidR="00936C10" w:rsidRDefault="00936C10">
            <w:pPr>
              <w:pStyle w:val="ConsPlusNormal"/>
              <w:jc w:val="both"/>
            </w:pPr>
            <w:r>
              <w:t>2024 год - 459 917,2 тыс. руб.;</w:t>
            </w:r>
          </w:p>
          <w:p w:rsidR="00936C10" w:rsidRDefault="00936C10">
            <w:pPr>
              <w:pStyle w:val="ConsPlusNormal"/>
              <w:jc w:val="both"/>
            </w:pPr>
            <w:r>
              <w:t>за счет средств внебюджетных источников - 37 900,0 тыс. руб.:</w:t>
            </w:r>
          </w:p>
          <w:p w:rsidR="00936C10" w:rsidRDefault="00936C10">
            <w:pPr>
              <w:pStyle w:val="ConsPlusNormal"/>
              <w:jc w:val="both"/>
            </w:pPr>
            <w:r>
              <w:t>2015 год - 37 900 тыс. руб.</w:t>
            </w:r>
          </w:p>
          <w:p w:rsidR="00936C10" w:rsidRDefault="00936C10">
            <w:pPr>
              <w:pStyle w:val="ConsPlusNormal"/>
              <w:jc w:val="both"/>
            </w:pPr>
            <w:r>
              <w:t xml:space="preserve">В ходе реализации мероприятий государственной программы для достижения запланированных результатов за период 2015 - 2024 гг. планируется привлечь средства сельхозтоваропроизводителей (внебюджетные) в сумме 150 493 492,281 тыс. руб. </w:t>
            </w:r>
            <w:hyperlink w:anchor="P306" w:history="1">
              <w:r>
                <w:rPr>
                  <w:color w:val="0000FF"/>
                </w:rPr>
                <w:t>&lt;**&gt;</w:t>
              </w:r>
            </w:hyperlink>
            <w:r>
              <w:t>, в том числе:</w:t>
            </w:r>
          </w:p>
          <w:p w:rsidR="00936C10" w:rsidRDefault="00936C10">
            <w:pPr>
              <w:pStyle w:val="ConsPlusNormal"/>
              <w:jc w:val="both"/>
            </w:pPr>
            <w:r>
              <w:t>2015 год - 14 152 875,571 тыс. руб.;</w:t>
            </w:r>
          </w:p>
          <w:p w:rsidR="00936C10" w:rsidRDefault="00936C10">
            <w:pPr>
              <w:pStyle w:val="ConsPlusNormal"/>
              <w:jc w:val="both"/>
            </w:pPr>
            <w:r>
              <w:t>2016 год - 19 400 897,8 тыс. руб.;</w:t>
            </w:r>
          </w:p>
          <w:p w:rsidR="00936C10" w:rsidRDefault="00936C10">
            <w:pPr>
              <w:pStyle w:val="ConsPlusNormal"/>
              <w:jc w:val="both"/>
            </w:pPr>
            <w:r>
              <w:t>2017 год - 16 176 361,3 тыс. руб.;</w:t>
            </w:r>
          </w:p>
          <w:p w:rsidR="00936C10" w:rsidRDefault="00936C10">
            <w:pPr>
              <w:pStyle w:val="ConsPlusNormal"/>
              <w:jc w:val="both"/>
            </w:pPr>
            <w:r>
              <w:t>2018 год - 15 033 856,41 тыс. руб.;</w:t>
            </w:r>
          </w:p>
          <w:p w:rsidR="00936C10" w:rsidRDefault="00936C10">
            <w:pPr>
              <w:pStyle w:val="ConsPlusNormal"/>
              <w:jc w:val="both"/>
            </w:pPr>
            <w:r>
              <w:t>2019 год - 15 065 740,5 тыс. руб.;</w:t>
            </w:r>
          </w:p>
          <w:p w:rsidR="00936C10" w:rsidRDefault="00936C10">
            <w:pPr>
              <w:pStyle w:val="ConsPlusNormal"/>
              <w:jc w:val="both"/>
            </w:pPr>
            <w:r>
              <w:t>2020 год - 15 202 595,8 тыс. руб.;</w:t>
            </w:r>
          </w:p>
          <w:p w:rsidR="00936C10" w:rsidRDefault="00936C10">
            <w:pPr>
              <w:pStyle w:val="ConsPlusNormal"/>
              <w:jc w:val="both"/>
            </w:pPr>
            <w:r>
              <w:t>2021 год - 13 906 131,8 тыс. руб.;</w:t>
            </w:r>
          </w:p>
          <w:p w:rsidR="00936C10" w:rsidRDefault="00936C10">
            <w:pPr>
              <w:pStyle w:val="ConsPlusNormal"/>
              <w:jc w:val="both"/>
            </w:pPr>
            <w:r>
              <w:t>2022 год - 13 851 677,7 тыс. руб.;</w:t>
            </w:r>
          </w:p>
          <w:p w:rsidR="00936C10" w:rsidRDefault="00936C10">
            <w:pPr>
              <w:pStyle w:val="ConsPlusNormal"/>
              <w:jc w:val="both"/>
            </w:pPr>
            <w:r>
              <w:t>2023 год - 13 851 677,7 тыс. руб.;</w:t>
            </w:r>
          </w:p>
          <w:p w:rsidR="00936C10" w:rsidRDefault="00936C10">
            <w:pPr>
              <w:pStyle w:val="ConsPlusNormal"/>
              <w:jc w:val="both"/>
            </w:pPr>
            <w:r>
              <w:t>2024 год - 13 851 677,7 тыс. руб.</w:t>
            </w:r>
          </w:p>
        </w:tc>
      </w:tr>
      <w:tr w:rsidR="00936C10">
        <w:tc>
          <w:tcPr>
            <w:tcW w:w="9071" w:type="dxa"/>
            <w:gridSpan w:val="2"/>
            <w:tcBorders>
              <w:top w:val="nil"/>
            </w:tcBorders>
          </w:tcPr>
          <w:p w:rsidR="00936C10" w:rsidRDefault="00936C10">
            <w:pPr>
              <w:pStyle w:val="ConsPlusNormal"/>
              <w:jc w:val="both"/>
            </w:pPr>
            <w:r>
              <w:t xml:space="preserve">(в ред. постановлений Правительства Новосибирской области от 25.06.2019 </w:t>
            </w:r>
            <w:hyperlink r:id="rId133" w:history="1">
              <w:r>
                <w:rPr>
                  <w:color w:val="0000FF"/>
                </w:rPr>
                <w:t>N 248-п</w:t>
              </w:r>
            </w:hyperlink>
            <w:r>
              <w:t xml:space="preserve">, от 21.11.2019 </w:t>
            </w:r>
            <w:hyperlink r:id="rId134" w:history="1">
              <w:r>
                <w:rPr>
                  <w:color w:val="0000FF"/>
                </w:rPr>
                <w:t>N 444-п</w:t>
              </w:r>
            </w:hyperlink>
            <w:r>
              <w:t xml:space="preserve">, от 31.12.2019 </w:t>
            </w:r>
            <w:hyperlink r:id="rId135" w:history="1">
              <w:r>
                <w:rPr>
                  <w:color w:val="0000FF"/>
                </w:rPr>
                <w:t>N 527-п</w:t>
              </w:r>
            </w:hyperlink>
            <w:r>
              <w:t xml:space="preserve">, от 17.03.2020 </w:t>
            </w:r>
            <w:hyperlink r:id="rId136" w:history="1">
              <w:r>
                <w:rPr>
                  <w:color w:val="0000FF"/>
                </w:rPr>
                <w:t>N 60-п</w:t>
              </w:r>
            </w:hyperlink>
            <w:r>
              <w:t>)</w:t>
            </w:r>
          </w:p>
        </w:tc>
      </w:tr>
      <w:tr w:rsidR="00936C10">
        <w:tc>
          <w:tcPr>
            <w:tcW w:w="1984" w:type="dxa"/>
            <w:tcBorders>
              <w:bottom w:val="nil"/>
            </w:tcBorders>
          </w:tcPr>
          <w:p w:rsidR="00936C10" w:rsidRDefault="00936C10">
            <w:pPr>
              <w:pStyle w:val="ConsPlusNormal"/>
            </w:pPr>
            <w:r>
              <w:t>Основные целевые индикаторы государственной программы</w:t>
            </w:r>
          </w:p>
        </w:tc>
        <w:tc>
          <w:tcPr>
            <w:tcW w:w="7087" w:type="dxa"/>
            <w:tcBorders>
              <w:bottom w:val="nil"/>
            </w:tcBorders>
          </w:tcPr>
          <w:p w:rsidR="00936C10" w:rsidRDefault="00936C10">
            <w:pPr>
              <w:pStyle w:val="ConsPlusNormal"/>
              <w:jc w:val="both"/>
            </w:pPr>
            <w:r>
              <w:t>Основные целевые индикаторы государственной программы:</w:t>
            </w:r>
          </w:p>
          <w:p w:rsidR="00936C10" w:rsidRDefault="00936C10">
            <w:pPr>
              <w:pStyle w:val="ConsPlusNormal"/>
              <w:jc w:val="both"/>
            </w:pPr>
            <w:r>
              <w:t>1. Индекс производства продукции сельского хозяйства в хозяйствах всех категорий (в сопоставимых ценах).</w:t>
            </w:r>
          </w:p>
          <w:p w:rsidR="00936C10" w:rsidRDefault="00936C10">
            <w:pPr>
              <w:pStyle w:val="ConsPlusNormal"/>
              <w:jc w:val="both"/>
            </w:pPr>
            <w:r>
              <w:t>2. Индекс производства пищевых продуктов (в сопоставимых ценах).</w:t>
            </w:r>
          </w:p>
          <w:p w:rsidR="00936C10" w:rsidRDefault="00936C10">
            <w:pPr>
              <w:pStyle w:val="ConsPlusNormal"/>
              <w:jc w:val="both"/>
            </w:pPr>
            <w:r>
              <w:t>3. Индекс производства напитков (в сопоставимых ценах).</w:t>
            </w:r>
          </w:p>
          <w:p w:rsidR="00936C10" w:rsidRDefault="00936C10">
            <w:pPr>
              <w:pStyle w:val="ConsPlusNormal"/>
              <w:jc w:val="both"/>
            </w:pPr>
            <w:r>
              <w:t>4. Индекс физического объема инвестиций в основной капитал сельского хозяйства.</w:t>
            </w:r>
          </w:p>
          <w:p w:rsidR="00936C10" w:rsidRDefault="00936C10">
            <w:pPr>
              <w:pStyle w:val="ConsPlusNormal"/>
              <w:jc w:val="both"/>
            </w:pPr>
            <w:r>
              <w:lastRenderedPageBreak/>
              <w:t>5. Объем экспорта продукции агропромышленного комплекса.</w:t>
            </w:r>
          </w:p>
          <w:p w:rsidR="00936C10" w:rsidRDefault="00936C10">
            <w:pPr>
              <w:pStyle w:val="ConsPlusNormal"/>
              <w:jc w:val="both"/>
            </w:pPr>
            <w:r>
              <w:t>6. Индекс производства продукции растениеводства (в сопоставимых ценах).</w:t>
            </w:r>
          </w:p>
          <w:p w:rsidR="00936C10" w:rsidRDefault="00936C10">
            <w:pPr>
              <w:pStyle w:val="ConsPlusNormal"/>
              <w:jc w:val="both"/>
            </w:pPr>
            <w:r>
              <w:t>7. Индекс производства продукции животноводства (в сопоставимых ценах).</w:t>
            </w:r>
          </w:p>
          <w:p w:rsidR="00936C10" w:rsidRDefault="00936C10">
            <w:pPr>
              <w:pStyle w:val="ConsPlusNormal"/>
              <w:jc w:val="both"/>
            </w:pPr>
            <w:r>
              <w:t>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936C10" w:rsidRDefault="00936C10">
            <w:pPr>
              <w:pStyle w:val="ConsPlusNormal"/>
              <w:jc w:val="both"/>
            </w:pPr>
            <w:r>
              <w:t>9. Прирост высокопроизводительных рабочих мест.</w:t>
            </w:r>
          </w:p>
          <w:p w:rsidR="00936C10" w:rsidRDefault="00936C10">
            <w:pPr>
              <w:pStyle w:val="ConsPlusNormal"/>
              <w:jc w:val="both"/>
            </w:pPr>
            <w:r>
              <w:t>10. Индекс производительности труда.</w:t>
            </w:r>
          </w:p>
          <w:p w:rsidR="00936C10" w:rsidRDefault="00936C10">
            <w:pPr>
              <w:pStyle w:val="ConsPlusNormal"/>
              <w:jc w:val="both"/>
            </w:pPr>
            <w:r>
              <w:t>11. Рентабельность сельскохозяйственных организаций по всей деятельности (включая субсидии).</w:t>
            </w:r>
          </w:p>
          <w:p w:rsidR="00936C10" w:rsidRDefault="00936C10">
            <w:pPr>
              <w:pStyle w:val="ConsPlusNormal"/>
              <w:jc w:val="both"/>
            </w:pPr>
            <w:r>
              <w:t>12. Количество вовлеченных в субъекты малого и среднего предпринимательства (далее -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p w:rsidR="00936C10" w:rsidRDefault="00936C10">
            <w:pPr>
              <w:pStyle w:val="ConsPlusNormal"/>
              <w:jc w:val="both"/>
            </w:pPr>
            <w:r>
              <w:t>13. Степень выполнения плана по вакцинации, диагностике и ветеринарным мероприятиям, установленного в рамках государственных заданий.</w:t>
            </w:r>
          </w:p>
          <w:p w:rsidR="00936C10" w:rsidRDefault="00936C10">
            <w:pPr>
              <w:pStyle w:val="ConsPlusNormal"/>
              <w:jc w:val="both"/>
            </w:pPr>
            <w:r>
              <w:t>14.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936C10" w:rsidRDefault="00936C10">
            <w:pPr>
              <w:pStyle w:val="ConsPlusNormal"/>
              <w:jc w:val="both"/>
            </w:pPr>
            <w:r>
              <w:t>15.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936C10" w:rsidRDefault="00936C10">
            <w:pPr>
              <w:pStyle w:val="ConsPlusNormal"/>
              <w:jc w:val="both"/>
            </w:pPr>
            <w:r>
              <w:t xml:space="preserve">Полный перечень целевых индикаторов государственной программы приведен в </w:t>
            </w:r>
            <w:hyperlink w:anchor="P1375" w:history="1">
              <w:r>
                <w:rPr>
                  <w:color w:val="0000FF"/>
                </w:rPr>
                <w:t>приложении N 1</w:t>
              </w:r>
            </w:hyperlink>
            <w:r>
              <w:t xml:space="preserve"> к государственной программе "Цели, задачи и целевые индикаторы государственной программы"</w:t>
            </w:r>
          </w:p>
        </w:tc>
      </w:tr>
      <w:tr w:rsidR="00936C10">
        <w:tc>
          <w:tcPr>
            <w:tcW w:w="9071" w:type="dxa"/>
            <w:gridSpan w:val="2"/>
            <w:tcBorders>
              <w:top w:val="nil"/>
            </w:tcBorders>
          </w:tcPr>
          <w:p w:rsidR="00936C10" w:rsidRDefault="00936C10">
            <w:pPr>
              <w:pStyle w:val="ConsPlusNormal"/>
              <w:jc w:val="both"/>
            </w:pPr>
            <w:r>
              <w:lastRenderedPageBreak/>
              <w:t xml:space="preserve">(в ред. </w:t>
            </w:r>
            <w:hyperlink r:id="rId137"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Ожидаемые результаты реализации государственной программы, выраженные в количественно измеримых показателях</w:t>
            </w:r>
          </w:p>
        </w:tc>
        <w:tc>
          <w:tcPr>
            <w:tcW w:w="7087" w:type="dxa"/>
            <w:tcBorders>
              <w:bottom w:val="nil"/>
            </w:tcBorders>
          </w:tcPr>
          <w:p w:rsidR="00936C10" w:rsidRDefault="00936C10">
            <w:pPr>
              <w:pStyle w:val="ConsPlusNormal"/>
              <w:jc w:val="both"/>
            </w:pPr>
            <w:r>
              <w:t>Ожидаемые конечные результаты реализации государственной программы в количественном выражении:</w:t>
            </w:r>
          </w:p>
          <w:p w:rsidR="00936C10" w:rsidRDefault="00936C10">
            <w:pPr>
              <w:pStyle w:val="ConsPlusNormal"/>
              <w:jc w:val="both"/>
            </w:pPr>
            <w:r>
              <w:t>увеличение в сопоставимых ценах производства продукции сельского хозяйства в хозяйствах всех категорий в 2024 году на 22,5% в сравнении с 2014 годом, в том числе продукции растениеводства - на 21,2%, продукции животноводства - на 23,4%;</w:t>
            </w:r>
          </w:p>
          <w:p w:rsidR="00936C10" w:rsidRDefault="00936C10">
            <w:pPr>
              <w:pStyle w:val="ConsPlusNormal"/>
              <w:jc w:val="both"/>
            </w:pPr>
            <w:r>
              <w:t>увеличение в сопоставимых ценах производства пищевых продуктов в 2024 году на 15,6% в сравнении с 2018 годом;</w:t>
            </w:r>
          </w:p>
          <w:p w:rsidR="00936C10" w:rsidRDefault="00936C10">
            <w:pPr>
              <w:pStyle w:val="ConsPlusNormal"/>
              <w:jc w:val="both"/>
            </w:pPr>
            <w:r>
              <w:t>увеличение в сопоставимых ценах производства напитков в 2024 году на 2,4% в сравнении с 2018 годом;</w:t>
            </w:r>
          </w:p>
          <w:p w:rsidR="00936C10" w:rsidRDefault="00936C10">
            <w:pPr>
              <w:pStyle w:val="ConsPlusNormal"/>
              <w:jc w:val="both"/>
            </w:pPr>
            <w:r>
              <w:t>увеличение в сопоставимых ценах объема инвестиций в основной капитал сельского хозяйства в 2024 году на 15,9% в сравнении с 2014 годом;</w:t>
            </w:r>
          </w:p>
          <w:p w:rsidR="00936C10" w:rsidRDefault="00936C10">
            <w:pPr>
              <w:pStyle w:val="ConsPlusNormal"/>
              <w:jc w:val="both"/>
            </w:pPr>
            <w:r>
              <w:t>увеличение объема экспорта продукции агропромышленного комплекса в 2024 году в 2,06 раза в сравнении с 2018 годом;</w:t>
            </w:r>
          </w:p>
          <w:p w:rsidR="00936C10" w:rsidRDefault="00936C10">
            <w:pPr>
              <w:pStyle w:val="ConsPlusNormal"/>
              <w:jc w:val="both"/>
            </w:pPr>
            <w:r>
              <w:t>повышение производительности труда в сельском хозяйстве в 2024 году в сравнении с 2014 годом на 56,3%;</w:t>
            </w:r>
          </w:p>
          <w:p w:rsidR="00936C10" w:rsidRDefault="00936C10">
            <w:pPr>
              <w:pStyle w:val="ConsPlusNormal"/>
              <w:jc w:val="both"/>
            </w:pPr>
            <w:r>
              <w:t>увеличение численности вовлеченных в субъекты МСП в сельском хозяйстве в 2024 году на 1150 человек в сравнении с 2018 годом.</w:t>
            </w:r>
          </w:p>
          <w:p w:rsidR="00936C10" w:rsidRDefault="00936C10">
            <w:pPr>
              <w:pStyle w:val="ConsPlusNormal"/>
              <w:jc w:val="both"/>
            </w:pPr>
            <w:r>
              <w:t>Реализация программных мероприятий позволит к окончанию срока реализации государственной программы:</w:t>
            </w:r>
          </w:p>
          <w:p w:rsidR="00936C10" w:rsidRDefault="00936C10">
            <w:pPr>
              <w:pStyle w:val="ConsPlusNormal"/>
              <w:jc w:val="both"/>
            </w:pPr>
            <w:r>
              <w:lastRenderedPageBreak/>
              <w:t>ввести в эксплуатацию за счет строительства новых, реконструкции и технического перевооружения существующих мелиоративных систем 2,098 тыс. га мелиорируемых земель, что увеличит объем валовой продукции растениеводства (с мелиорированных земель), а также позволит сохранить существующие и создать новые рабочие места в количестве 30 ед.;</w:t>
            </w:r>
          </w:p>
          <w:p w:rsidR="00936C10" w:rsidRDefault="00936C10">
            <w:pPr>
              <w:pStyle w:val="ConsPlusNormal"/>
              <w:jc w:val="both"/>
            </w:pPr>
            <w:r>
              <w:t>охватить поголовье животных вакцинацией от заразных, в том числе особо опасных, болезней животных ежегодно на 100% от общего поголовья животных, подлежащих вакцинации в рамках государственных заданий.</w:t>
            </w:r>
          </w:p>
          <w:p w:rsidR="00936C10" w:rsidRDefault="00936C10">
            <w:pPr>
              <w:pStyle w:val="ConsPlusNormal"/>
              <w:jc w:val="both"/>
            </w:pPr>
            <w:r>
              <w:t>В результате реализации мероприятий государственной программы количество высокопроизводительных рабочих мест возрастет на 376 единиц в сравнении с 2014 годом. Кроме того, за период реализации государственной программы дополнительно будет создано 2946 рабочих мест.</w:t>
            </w:r>
          </w:p>
          <w:p w:rsidR="00936C10" w:rsidRDefault="00936C10">
            <w:pPr>
              <w:pStyle w:val="ConsPlusNormal"/>
              <w:jc w:val="both"/>
            </w:pPr>
            <w:r>
              <w:t>Достижение вышеперечисленных ожидаемых результатов приведет к:</w:t>
            </w:r>
          </w:p>
          <w:p w:rsidR="00936C10" w:rsidRDefault="00936C10">
            <w:pPr>
              <w:pStyle w:val="ConsPlusNormal"/>
              <w:jc w:val="both"/>
            </w:pPr>
            <w:r>
              <w:t>повышению уровня самообеспечения и продовольственной безопасности Новосибирской области;</w:t>
            </w:r>
          </w:p>
          <w:p w:rsidR="00936C10" w:rsidRDefault="00936C10">
            <w:pPr>
              <w:pStyle w:val="ConsPlusNormal"/>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936C10" w:rsidRDefault="00936C10">
            <w:pPr>
              <w:pStyle w:val="ConsPlusNormal"/>
              <w:jc w:val="both"/>
            </w:pPr>
            <w:r>
              <w:t>достижению сельскохозяйственными товаропроизводителями уровня доходности, позволяющего вести расширенное воспроизводство;</w:t>
            </w:r>
          </w:p>
          <w:p w:rsidR="00936C10" w:rsidRDefault="00936C10">
            <w:pPr>
              <w:pStyle w:val="ConsPlusNormal"/>
              <w:jc w:val="both"/>
            </w:pPr>
            <w:r>
              <w:t>повышению уровня жизни на селе, что сделает более привлекательным проживание в сельской местности</w:t>
            </w:r>
          </w:p>
        </w:tc>
      </w:tr>
      <w:tr w:rsidR="00936C10">
        <w:tc>
          <w:tcPr>
            <w:tcW w:w="9071" w:type="dxa"/>
            <w:gridSpan w:val="2"/>
            <w:tcBorders>
              <w:top w:val="nil"/>
            </w:tcBorders>
          </w:tcPr>
          <w:p w:rsidR="00936C10" w:rsidRDefault="00936C10">
            <w:pPr>
              <w:pStyle w:val="ConsPlusNormal"/>
              <w:jc w:val="both"/>
            </w:pPr>
            <w:r>
              <w:lastRenderedPageBreak/>
              <w:t xml:space="preserve">(в ред. </w:t>
            </w:r>
            <w:hyperlink r:id="rId138"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Электронный адрес размещения государственной программы в сети Интернет</w:t>
            </w:r>
          </w:p>
        </w:tc>
        <w:tc>
          <w:tcPr>
            <w:tcW w:w="7087" w:type="dxa"/>
            <w:tcBorders>
              <w:bottom w:val="nil"/>
            </w:tcBorders>
          </w:tcPr>
          <w:p w:rsidR="00936C10" w:rsidRDefault="00936C10">
            <w:pPr>
              <w:pStyle w:val="ConsPlusNormal"/>
              <w:jc w:val="both"/>
            </w:pPr>
            <w:r>
              <w:t>http://www.mcx.nso.ru/page/751</w:t>
            </w:r>
          </w:p>
        </w:tc>
      </w:tr>
      <w:tr w:rsidR="00936C10">
        <w:tc>
          <w:tcPr>
            <w:tcW w:w="9071" w:type="dxa"/>
            <w:gridSpan w:val="2"/>
            <w:tcBorders>
              <w:top w:val="nil"/>
            </w:tcBorders>
          </w:tcPr>
          <w:p w:rsidR="00936C10" w:rsidRDefault="00936C10">
            <w:pPr>
              <w:pStyle w:val="ConsPlusNormal"/>
              <w:jc w:val="both"/>
            </w:pPr>
            <w:r>
              <w:t xml:space="preserve">(в ред. </w:t>
            </w:r>
            <w:hyperlink r:id="rId139" w:history="1">
              <w:r>
                <w:rPr>
                  <w:color w:val="0000FF"/>
                </w:rPr>
                <w:t>постановления</w:t>
              </w:r>
            </w:hyperlink>
            <w:r>
              <w:t xml:space="preserve"> Правительства Новосибирской области от 29.06.2016 N 185-п)</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1" w:name="P304"/>
      <w:bookmarkEnd w:id="1"/>
      <w:r>
        <w:t>&lt;*&gt; Указаны прогнозные значения. Объемы средств федерального бюджета будут уточнены после заключения дополнительного соглашения к соглашению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w:t>
      </w:r>
    </w:p>
    <w:p w:rsidR="00936C10" w:rsidRDefault="00936C10">
      <w:pPr>
        <w:pStyle w:val="ConsPlusNormal"/>
        <w:jc w:val="both"/>
      </w:pPr>
      <w:r>
        <w:t xml:space="preserve">(сноска в ред. </w:t>
      </w:r>
      <w:hyperlink r:id="rId140" w:history="1">
        <w:r>
          <w:rPr>
            <w:color w:val="0000FF"/>
          </w:rPr>
          <w:t>постановления</w:t>
        </w:r>
      </w:hyperlink>
      <w:r>
        <w:t xml:space="preserve"> Правительства Новосибирской области от 01.11.2016 N 354-п)</w:t>
      </w:r>
    </w:p>
    <w:p w:rsidR="00936C10" w:rsidRDefault="00936C10">
      <w:pPr>
        <w:pStyle w:val="ConsPlusNormal"/>
        <w:spacing w:before="220"/>
        <w:ind w:firstLine="540"/>
        <w:jc w:val="both"/>
      </w:pPr>
      <w:bookmarkStart w:id="2" w:name="P306"/>
      <w:bookmarkEnd w:id="2"/>
      <w:r>
        <w:t>&lt;**&gt; Внебюджетные средства указаны справочно с учетом прогнозных объемов.</w:t>
      </w:r>
    </w:p>
    <w:p w:rsidR="00936C10" w:rsidRDefault="00936C10">
      <w:pPr>
        <w:pStyle w:val="ConsPlusNormal"/>
        <w:jc w:val="both"/>
      </w:pPr>
      <w:r>
        <w:t xml:space="preserve">(сноска в ред. </w:t>
      </w:r>
      <w:hyperlink r:id="rId141" w:history="1">
        <w:r>
          <w:rPr>
            <w:color w:val="0000FF"/>
          </w:rPr>
          <w:t>постановления</w:t>
        </w:r>
      </w:hyperlink>
      <w:r>
        <w:t xml:space="preserve"> Правительства Новосибирской области от 15.08.2017 N 316-п)</w:t>
      </w:r>
    </w:p>
    <w:p w:rsidR="00936C10" w:rsidRDefault="00936C10">
      <w:pPr>
        <w:pStyle w:val="ConsPlusNormal"/>
        <w:ind w:firstLine="540"/>
        <w:jc w:val="both"/>
      </w:pPr>
    </w:p>
    <w:p w:rsidR="00936C10" w:rsidRDefault="00936C10">
      <w:pPr>
        <w:pStyle w:val="ConsPlusTitle"/>
        <w:jc w:val="center"/>
        <w:outlineLvl w:val="1"/>
      </w:pPr>
      <w:r>
        <w:t>I. Обоснование необходимости реализации</w:t>
      </w:r>
    </w:p>
    <w:p w:rsidR="00936C10" w:rsidRDefault="00936C10">
      <w:pPr>
        <w:pStyle w:val="ConsPlusTitle"/>
        <w:jc w:val="center"/>
      </w:pPr>
      <w:r>
        <w:t>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Агропромышленный комплекс области (далее - АПК) и его базовая отрасль - сельское хозяйство являются ведущими системообразующими сферами экономики области, формирующими агропродовольственный рынок, продовольственную и экономическую безопасность региона, трудовой и поселенческий потенциал сельских территорий.</w:t>
      </w:r>
    </w:p>
    <w:p w:rsidR="00936C10" w:rsidRDefault="00936C10">
      <w:pPr>
        <w:pStyle w:val="ConsPlusNormal"/>
        <w:spacing w:before="220"/>
        <w:ind w:firstLine="540"/>
        <w:jc w:val="both"/>
      </w:pPr>
      <w:r>
        <w:lastRenderedPageBreak/>
        <w:t>Сельское хозяйство Новосибирской области является одним из крупных в России, обеспечивает потребности Новосибирской области в зерне и зернопродуктах, картофеле и овощах местного производства, в молочных и мясных продуктах, яйце.</w:t>
      </w:r>
    </w:p>
    <w:p w:rsidR="00936C10" w:rsidRDefault="00936C10">
      <w:pPr>
        <w:pStyle w:val="ConsPlusNormal"/>
        <w:spacing w:before="220"/>
        <w:ind w:firstLine="540"/>
        <w:jc w:val="both"/>
      </w:pPr>
      <w:r>
        <w:t>Удельный вес валовой продукции сельского хозяйства Новосибирской области в общем объеме по России составляет 2,0%, в валовом региональном продукте Новосибирской области - 4,8 процента.</w:t>
      </w:r>
    </w:p>
    <w:p w:rsidR="00936C10" w:rsidRDefault="00936C10">
      <w:pPr>
        <w:pStyle w:val="ConsPlusNormal"/>
        <w:spacing w:before="220"/>
        <w:ind w:firstLine="540"/>
        <w:jc w:val="both"/>
      </w:pPr>
      <w:r>
        <w:t>Сельскохозяйственным производством в области занимаются около 500 организаций. На долю сельскохозяйственных организаций приходится 59,8% объема сельскохозяйственного производства.</w:t>
      </w:r>
    </w:p>
    <w:p w:rsidR="00936C10" w:rsidRDefault="00936C10">
      <w:pPr>
        <w:pStyle w:val="ConsPlusNormal"/>
        <w:spacing w:before="220"/>
        <w:ind w:firstLine="540"/>
        <w:jc w:val="both"/>
      </w:pPr>
      <w:r>
        <w:t>Малые формы хозяйствования в сельском хозяйстве области представлены 233 тыс. личных подсобных хозяйств, 2420 крестьянскими (фермерскими) хозяйствами, 21 сельскохозяйственным потребительским кооперативом. Объем продукции указанных хозяйств в общем объеме производства сельскохозяйственной продукции региона составляет 40,2 процента.</w:t>
      </w:r>
    </w:p>
    <w:p w:rsidR="00936C10" w:rsidRDefault="00936C10">
      <w:pPr>
        <w:pStyle w:val="ConsPlusNormal"/>
        <w:spacing w:before="220"/>
        <w:ind w:firstLine="540"/>
        <w:jc w:val="both"/>
      </w:pPr>
      <w:r>
        <w:t>Деятельность агропромышленного комплекса Новосибирской области в предыдущие годы была направлена на выполнение поставленных задач и реализацию мероприятий как ведомственных целевых программ (далее - ВЦП), так и федеральных целевых программ (далее - ФЦП):</w:t>
      </w:r>
    </w:p>
    <w:p w:rsidR="00936C10" w:rsidRDefault="00936C10">
      <w:pPr>
        <w:pStyle w:val="ConsPlusNormal"/>
        <w:spacing w:before="220"/>
        <w:ind w:firstLine="540"/>
        <w:jc w:val="both"/>
      </w:pPr>
      <w:r>
        <w:t>ВЦП "Развитие сельского хозяйства и регулирование рынков сельскохозяйственной продукции, сырья и продовольствия в Новосибирской области на 2013 - 2020 годы";</w:t>
      </w:r>
    </w:p>
    <w:p w:rsidR="00936C10" w:rsidRDefault="00936C10">
      <w:pPr>
        <w:pStyle w:val="ConsPlusNormal"/>
        <w:spacing w:before="220"/>
        <w:ind w:firstLine="540"/>
        <w:jc w:val="both"/>
      </w:pPr>
      <w:r>
        <w:t>ВЦП "Развитие садоводства, огородничества и дачного хозяйства в Новосибирской области на 2011 - 2013 годы";</w:t>
      </w:r>
    </w:p>
    <w:p w:rsidR="00936C10" w:rsidRDefault="00936C10">
      <w:pPr>
        <w:pStyle w:val="ConsPlusNormal"/>
        <w:spacing w:before="220"/>
        <w:ind w:firstLine="540"/>
        <w:jc w:val="both"/>
      </w:pPr>
      <w:hyperlink r:id="rId142" w:history="1">
        <w:r>
          <w:rPr>
            <w:color w:val="0000FF"/>
          </w:rPr>
          <w:t>ФЦП</w:t>
        </w:r>
      </w:hyperlink>
      <w:r>
        <w:t xml:space="preserve"> "Социальное развитие села до 2013 года";</w:t>
      </w:r>
    </w:p>
    <w:p w:rsidR="00936C10" w:rsidRDefault="00936C10">
      <w:pPr>
        <w:pStyle w:val="ConsPlusNormal"/>
        <w:spacing w:before="220"/>
        <w:ind w:firstLine="540"/>
        <w:jc w:val="both"/>
      </w:pPr>
      <w:hyperlink r:id="rId143" w:history="1">
        <w:r>
          <w:rPr>
            <w:color w:val="0000FF"/>
          </w:rPr>
          <w:t>ФЦП</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w:t>
      </w:r>
    </w:p>
    <w:p w:rsidR="00936C10" w:rsidRDefault="00936C10">
      <w:pPr>
        <w:pStyle w:val="ConsPlusNormal"/>
        <w:spacing w:before="220"/>
        <w:ind w:firstLine="540"/>
        <w:jc w:val="both"/>
      </w:pPr>
      <w:r>
        <w:t>Механизмы господдержки, оказываемой в рамках перечисленных программ стали эффективным инструментом управления, позволяющим сконцентрировать государственные ресурсы, ресурсы бизнеса и общества на наиболее значимых для сельского хозяйства направлениях.</w:t>
      </w:r>
    </w:p>
    <w:p w:rsidR="00936C10" w:rsidRDefault="00936C10">
      <w:pPr>
        <w:pStyle w:val="ConsPlusNormal"/>
        <w:spacing w:before="220"/>
        <w:ind w:firstLine="540"/>
        <w:jc w:val="both"/>
      </w:pPr>
      <w:r>
        <w:t>Так, по итогам 2013 г. объем валовой продукции сельского хозяйства составил 66,4 млрд. руб., с индексом производства 112,4% к 2012 г. (индекс производства продукции сельского хозяйства по Сибирскому федеральному округу (далее - СФО) за 2013 г. - 112,7%). По объему валовой продукции сельского хозяйства Новосибирская область занимает третье место среди регионов СФО после Алтайского края и Омской области. Произведено 225,0 тыс. тонн мяса скота и птицы в живом весе (третье место среди регионов СФО), молока - 654,2 тыс. тонн (четвертое место среди регионов СФО), яиц - 1340,9 млн. штук (первое место среди регионов СФО), зерна - 2,29 млн. тонн в весе после доработки, картофеля - 550,8 тыс. тонн, овощей - 223,2 тыс. тонн.</w:t>
      </w:r>
    </w:p>
    <w:p w:rsidR="00936C10" w:rsidRDefault="00936C10">
      <w:pPr>
        <w:pStyle w:val="ConsPlusNormal"/>
        <w:spacing w:before="220"/>
        <w:ind w:firstLine="540"/>
        <w:jc w:val="both"/>
      </w:pPr>
      <w:r>
        <w:t>Применение механизмов государственного регулирования позволило сельхозтоваропроизводителям области активно проводить техническое перевооружение сельскохозяйственного производства. Так, за период с 2007 г. по 2013 г. было приобретено 18,9 тысячи единиц техники и оборудования на общую сумму 27,4 млрд. рублей.</w:t>
      </w:r>
    </w:p>
    <w:p w:rsidR="00936C10" w:rsidRDefault="00936C10">
      <w:pPr>
        <w:pStyle w:val="ConsPlusNormal"/>
        <w:spacing w:before="220"/>
        <w:ind w:firstLine="540"/>
        <w:jc w:val="both"/>
      </w:pPr>
      <w:r>
        <w:t xml:space="preserve">Пищевая и перерабатывающая промышленность Новосибирской области одна из крупных и стабильно работающих отраслей экономики региона. Доминирующая роль в структуре производства пищевой промышленности принадлежит мясной и молочной отраслям, их доля </w:t>
      </w:r>
      <w:r>
        <w:lastRenderedPageBreak/>
        <w:t>составляет 43 процента. Эти отрасли в значительной степени определяют развитие пищевой промышленности в целом.</w:t>
      </w:r>
    </w:p>
    <w:p w:rsidR="00936C10" w:rsidRDefault="00936C10">
      <w:pPr>
        <w:pStyle w:val="ConsPlusNormal"/>
        <w:spacing w:before="220"/>
        <w:ind w:firstLine="540"/>
        <w:jc w:val="both"/>
      </w:pPr>
      <w:r>
        <w:t>За последние три года высокие темпы роста отмечаются в производстве мяса и субпродуктов (в 1,3 раза), колбасных изделий (в 1,2 раза), масла животного (в 1,4 раза), кондитерских изделий (в 1,1 раза).</w:t>
      </w:r>
    </w:p>
    <w:p w:rsidR="00936C10" w:rsidRDefault="00936C10">
      <w:pPr>
        <w:pStyle w:val="ConsPlusNormal"/>
        <w:spacing w:before="220"/>
        <w:ind w:firstLine="540"/>
        <w:jc w:val="both"/>
      </w:pPr>
      <w:r>
        <w:t>Только 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рублей.</w:t>
      </w:r>
    </w:p>
    <w:p w:rsidR="00936C10" w:rsidRDefault="00936C10">
      <w:pPr>
        <w:pStyle w:val="ConsPlusNormal"/>
        <w:spacing w:before="220"/>
        <w:ind w:firstLine="540"/>
        <w:jc w:val="both"/>
      </w:pPr>
      <w:r>
        <w:t>Производство мясных полуфабрикатов в 2013 г. в сравнении с 2012 г. увеличилось на 16,9%; изделий мясных кулинарных - на 12,8%; крупы - на 45,6%; мяса, включая субпродукты (кроме мяса птицы) - на 24,3%; колбасных изделий - на 5,5%; кондитерских изделий - на 0,6%; макаронных изделий на - 2,5%.</w:t>
      </w:r>
    </w:p>
    <w:p w:rsidR="00936C10" w:rsidRDefault="00936C10">
      <w:pPr>
        <w:pStyle w:val="ConsPlusNormal"/>
        <w:spacing w:before="220"/>
        <w:ind w:firstLine="540"/>
        <w:jc w:val="both"/>
      </w:pPr>
      <w:r>
        <w:t>За пределы области вывозится 38% произведенного зерна и зернопродуктов, 15% - овощей, 48% - мяса и мясопродуктов, в том числе свинины - 53%, яйца - 48%, молока и молокопродуктов - 32 процента.</w:t>
      </w:r>
    </w:p>
    <w:p w:rsidR="00936C10" w:rsidRDefault="00936C10">
      <w:pPr>
        <w:pStyle w:val="ConsPlusNormal"/>
        <w:spacing w:before="220"/>
        <w:ind w:firstLine="540"/>
        <w:jc w:val="both"/>
      </w:pPr>
      <w:r>
        <w:t>Несмотря на наметившуюся в последние годы тенденцию к увеличению объемов сельскохозяйственного производства, отрасль сельского хозяйства региона испытывает многочисленные проблемы, замедляющие ее развитие.</w:t>
      </w:r>
    </w:p>
    <w:p w:rsidR="00936C10" w:rsidRDefault="00936C10">
      <w:pPr>
        <w:pStyle w:val="ConsPlusNormal"/>
        <w:spacing w:before="220"/>
        <w:ind w:firstLine="540"/>
        <w:jc w:val="both"/>
      </w:pPr>
      <w:r>
        <w:t>Так, для инвестиционной привлекательности отрасли сельского хозяйства и обеспечения ее расширенного воспроизводства рентабельность должна находиться на уровне 25 - 35% в зависимости от направления производства. Вместе с тем рентабельность производства предприятий (организаций) сельского хозяйства Новосибирской области остается по-прежнему невысокой и в 2013 г. составила 12,4 процента.</w:t>
      </w:r>
    </w:p>
    <w:p w:rsidR="00936C10" w:rsidRDefault="00936C10">
      <w:pPr>
        <w:pStyle w:val="ConsPlusNormal"/>
        <w:spacing w:before="220"/>
        <w:ind w:firstLine="540"/>
        <w:jc w:val="both"/>
      </w:pPr>
      <w:r>
        <w:t>Жизненный уровень сельских жителей после продолжительного спада повышается медленно. Среднемесячная заработная плата работников в сельском хозяйстве остается самой низкой среди работников других отраслей и составляет 50,5% к среднему областному показателю.</w:t>
      </w:r>
    </w:p>
    <w:p w:rsidR="00936C10" w:rsidRDefault="00936C10">
      <w:pPr>
        <w:pStyle w:val="ConsPlusNormal"/>
        <w:spacing w:before="220"/>
        <w:ind w:firstLine="540"/>
        <w:jc w:val="both"/>
      </w:pPr>
      <w:r>
        <w:t>Проблемы обеспечения поступательного экономического развития агропромышленного комплекса Новосибирской области сохраняются.</w:t>
      </w:r>
    </w:p>
    <w:p w:rsidR="00936C10" w:rsidRDefault="00936C10">
      <w:pPr>
        <w:pStyle w:val="ConsPlusNormal"/>
        <w:spacing w:before="220"/>
        <w:ind w:firstLine="540"/>
        <w:jc w:val="both"/>
      </w:pPr>
      <w:r>
        <w:t>В отрасли животноводства области по-прежнему актуальной остается проблема сохранения и совершенствования генофонда сельскохозяйственных животных, в частности, крупного рогатого скота.</w:t>
      </w:r>
    </w:p>
    <w:p w:rsidR="00936C10" w:rsidRDefault="00936C10">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 по сравнению с 2009 г.), из него: коров - 199,2 тыс. голов (сократилось на 10% по сравнению с 2009 г.), свиней - 340,2 тыс. голов (сократилось на 15% по сравнению с 2009 г.). Исключение составляет поголовье птицы, в сравнении с 2009 г. оно возросло на 6% и составило 9621 тыс. голов.</w:t>
      </w:r>
    </w:p>
    <w:p w:rsidR="00936C10" w:rsidRDefault="00936C10">
      <w:pPr>
        <w:pStyle w:val="ConsPlusNormal"/>
        <w:spacing w:before="220"/>
        <w:ind w:firstLine="540"/>
        <w:jc w:val="both"/>
      </w:pPr>
      <w:r>
        <w:t>Возможности роста объемов производства сельскохозяйственной продукции в хозяйствах населения крайне ограничены. К тому же наметилась стойкая тенденция сокращения в них поголовья скота, для нейтрализации последствий которого потребуется дополнительно наращивать объемы производства в сельскохозяйственных организациях.</w:t>
      </w:r>
    </w:p>
    <w:p w:rsidR="00936C10" w:rsidRDefault="00936C10">
      <w:pPr>
        <w:pStyle w:val="ConsPlusNormal"/>
        <w:spacing w:before="220"/>
        <w:ind w:firstLine="540"/>
        <w:jc w:val="both"/>
      </w:pPr>
      <w:r>
        <w:t xml:space="preserve">Кроме того, к проблемам, препятствующим устойчивому развитию животноводства, относятся недостаточный уровень технического и технологического оснащения отрасли, неудовлетворительное состояние и использование естественных кормовых угодий, слабая кормовая база, невысокий потенциал продуктивности скота, низкая экономическая мотивация </w:t>
      </w:r>
      <w:r>
        <w:lastRenderedPageBreak/>
        <w:t>сельскохозяйственных товаропроизводителей.</w:t>
      </w:r>
    </w:p>
    <w:p w:rsidR="00936C10" w:rsidRDefault="00936C10">
      <w:pPr>
        <w:pStyle w:val="ConsPlusNormal"/>
        <w:spacing w:before="220"/>
        <w:ind w:firstLine="540"/>
        <w:jc w:val="both"/>
      </w:pPr>
      <w:r>
        <w:t>Основными проблемами развития отрасли растениеводства области являются:</w:t>
      </w:r>
    </w:p>
    <w:p w:rsidR="00936C10" w:rsidRDefault="00936C10">
      <w:pPr>
        <w:pStyle w:val="ConsPlusNormal"/>
        <w:spacing w:before="220"/>
        <w:ind w:firstLine="540"/>
        <w:jc w:val="both"/>
      </w:pPr>
      <w:r>
        <w:t>низкая доля площадей, засеваемых оригинальными, элитными семенами (менее 5%);</w:t>
      </w:r>
    </w:p>
    <w:p w:rsidR="00936C10" w:rsidRDefault="00936C10">
      <w:pPr>
        <w:pStyle w:val="ConsPlusNormal"/>
        <w:spacing w:before="220"/>
        <w:ind w:firstLine="540"/>
        <w:jc w:val="both"/>
      </w:pPr>
      <w:r>
        <w:t>низкий удельный вес застрахованных посевных площадей;</w:t>
      </w:r>
    </w:p>
    <w:p w:rsidR="00936C10" w:rsidRDefault="00936C10">
      <w:pPr>
        <w:pStyle w:val="ConsPlusNormal"/>
        <w:spacing w:before="220"/>
        <w:ind w:firstLine="540"/>
        <w:jc w:val="both"/>
      </w:pPr>
      <w:r>
        <w:t>невысокий технический и технологический уровень отрасли.</w:t>
      </w:r>
    </w:p>
    <w:p w:rsidR="00936C10" w:rsidRDefault="00936C10">
      <w:pPr>
        <w:pStyle w:val="ConsPlusNormal"/>
        <w:spacing w:before="220"/>
        <w:ind w:firstLine="540"/>
        <w:jc w:val="both"/>
      </w:pPr>
      <w:r>
        <w:t>Основными проблемами в сфере мелиорации сельскохозяйственных земель являются низкая продуктивность мелиорируемых земель и высокий износ оросительных систем (в целом по Новосибирской области составляет 73 процента). 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936C10" w:rsidRDefault="00936C10">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936C10" w:rsidRDefault="00936C10">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подконтрольных государственной ветеринарной службе. 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936C10" w:rsidRDefault="00936C10">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936C10" w:rsidRDefault="00936C10">
      <w:pPr>
        <w:pStyle w:val="ConsPlusNormal"/>
        <w:spacing w:before="220"/>
        <w:ind w:firstLine="540"/>
        <w:jc w:val="both"/>
      </w:pPr>
      <w:r>
        <w:t>В частности, появление африканской чумы свиней несет тяжелейшие последствия для всей свиноводческой отрасли в силу следующих причин:</w:t>
      </w:r>
    </w:p>
    <w:p w:rsidR="00936C10" w:rsidRDefault="00936C10">
      <w:pPr>
        <w:pStyle w:val="ConsPlusNormal"/>
        <w:spacing w:before="220"/>
        <w:ind w:firstLine="540"/>
        <w:jc w:val="both"/>
      </w:pPr>
      <w:r>
        <w:t>высокая смертность животных в очагах инфекции;</w:t>
      </w:r>
    </w:p>
    <w:p w:rsidR="00936C10" w:rsidRDefault="00936C10">
      <w:pPr>
        <w:pStyle w:val="ConsPlusNormal"/>
        <w:spacing w:before="220"/>
        <w:ind w:firstLine="540"/>
        <w:jc w:val="both"/>
      </w:pPr>
      <w:r>
        <w:t>прямые потери в результате тотальной депопуляции свиней;</w:t>
      </w:r>
    </w:p>
    <w:p w:rsidR="00936C10" w:rsidRDefault="00936C10">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936C10" w:rsidRDefault="00936C10">
      <w:pPr>
        <w:pStyle w:val="ConsPlusNormal"/>
        <w:spacing w:before="220"/>
        <w:ind w:firstLine="540"/>
        <w:jc w:val="both"/>
      </w:pPr>
      <w:r>
        <w:t>огромные затраты на ликвидацию, контроль и недопущение распространения инфекции.</w:t>
      </w:r>
    </w:p>
    <w:p w:rsidR="00936C10" w:rsidRDefault="00936C10">
      <w:pPr>
        <w:pStyle w:val="ConsPlusNormal"/>
        <w:spacing w:before="220"/>
        <w:ind w:firstLine="540"/>
        <w:jc w:val="both"/>
      </w:pPr>
      <w:r>
        <w:t>В рамках государственной программы с 2018 г. по 2024 г. предусмотрена реализация мероприятия по проведению мониторинга свиноводческих предприятий с целью сохранности поголовья и здоровья животных.</w:t>
      </w:r>
    </w:p>
    <w:p w:rsidR="00936C10" w:rsidRDefault="00936C10">
      <w:pPr>
        <w:pStyle w:val="ConsPlusNormal"/>
        <w:jc w:val="both"/>
      </w:pPr>
      <w:r>
        <w:t xml:space="preserve">(в ред. </w:t>
      </w:r>
      <w:hyperlink r:id="rId144"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Новосибирской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936C10" w:rsidRDefault="00936C10">
      <w:pPr>
        <w:pStyle w:val="ConsPlusNormal"/>
        <w:jc w:val="both"/>
      </w:pPr>
      <w:r>
        <w:t xml:space="preserve">(абзац введен </w:t>
      </w:r>
      <w:hyperlink r:id="rId145"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Для обеспечения эпизоотического благополучия по лейкозу крупного рогатого скота на территории Новосибирской области в рамках государственной программы предусмотрена </w:t>
      </w:r>
      <w:r>
        <w:lastRenderedPageBreak/>
        <w:t>реализация мероприятий, направленных на оздоровление крупного рогатого скота от лейкоза в животноводческих хозяйствах.</w:t>
      </w:r>
    </w:p>
    <w:p w:rsidR="00936C10" w:rsidRDefault="00936C10">
      <w:pPr>
        <w:pStyle w:val="ConsPlusNormal"/>
        <w:jc w:val="both"/>
      </w:pPr>
      <w:r>
        <w:t xml:space="preserve">(абзац введен </w:t>
      </w:r>
      <w:hyperlink r:id="rId146"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Вопросы предупреждения возникновения чрезвычайных ситуаций биологического характера, в том числе в связи с вступлением Российской Федерации во Всемирную торговую организацию (далее - ВТО), приобретают в настоящее время особое значение.</w:t>
      </w:r>
    </w:p>
    <w:p w:rsidR="00936C10" w:rsidRDefault="00936C10">
      <w:pPr>
        <w:pStyle w:val="ConsPlusNormal"/>
        <w:spacing w:before="220"/>
        <w:ind w:firstLine="540"/>
        <w:jc w:val="both"/>
      </w:pPr>
      <w:r>
        <w:t>Недостаточный уровень доходности сельскохозяйственных товаропроизводителей, опережающий рост цен на материально-технические средства, низкая инвестиционная привлекательность аграрного бизнеса на удаленных территориях, финансовая неустойчивость сельскохозяйственных организаций, недостаток залогового обеспечения для привлечения кредитных средств, высокая зависимость экономических результатов от генетического потенциала животных, от качества кормов, применяемых технологий производств не позволяют в решении указанных проблем в полной мере полагаться только на регулирование рыночной экономики, что делает актуальными и необходимыми меры государственной поддержки.</w:t>
      </w:r>
    </w:p>
    <w:p w:rsidR="00936C10" w:rsidRDefault="00936C10">
      <w:pPr>
        <w:pStyle w:val="ConsPlusNormal"/>
        <w:spacing w:before="220"/>
        <w:ind w:firstLine="540"/>
        <w:jc w:val="both"/>
      </w:pPr>
      <w:r>
        <w:t>С целью решения вышеперечисленных проблем разработана 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которая определяет основные цели, задачи и приоритетные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w:t>
      </w:r>
    </w:p>
    <w:p w:rsidR="00936C10" w:rsidRDefault="00936C10">
      <w:pPr>
        <w:pStyle w:val="ConsPlusNormal"/>
        <w:jc w:val="both"/>
      </w:pPr>
      <w:r>
        <w:t xml:space="preserve">(в ред. </w:t>
      </w:r>
      <w:hyperlink r:id="rId147"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вступления России в ВТО.</w:t>
      </w:r>
    </w:p>
    <w:p w:rsidR="00936C10" w:rsidRDefault="00936C10">
      <w:pPr>
        <w:pStyle w:val="ConsPlusNormal"/>
        <w:spacing w:before="220"/>
        <w:ind w:firstLine="540"/>
        <w:jc w:val="both"/>
      </w:pPr>
      <w:r>
        <w:t>Развитие агропромышленного комплекса Новосибирской области на период до 2024 г. формируется в соответствии с принятыми в последние годы мерами по повышению финансовой устойчивости агропромышленного производства.</w:t>
      </w:r>
    </w:p>
    <w:p w:rsidR="00936C10" w:rsidRDefault="00936C10">
      <w:pPr>
        <w:pStyle w:val="ConsPlusNormal"/>
        <w:jc w:val="both"/>
      </w:pPr>
      <w:r>
        <w:t xml:space="preserve">(в ред. </w:t>
      </w:r>
      <w:hyperlink r:id="rId148"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(с 4,2 кг в пересчете на 100% питательных веществ на 1 га посевов в 2013 г. до 20 - 30 кг в перспективе) и выполнении работ по защите растений от вредителей, болезней и сорной растительности, переходе на посев перспективными высокоурожайными сортами и гибридами. По отдельным культурам необходимо существенное расширение их посевных площадей.</w:t>
      </w:r>
    </w:p>
    <w:p w:rsidR="00936C10" w:rsidRDefault="00936C10">
      <w:pPr>
        <w:pStyle w:val="ConsPlusNormal"/>
        <w:spacing w:before="220"/>
        <w:ind w:firstLine="540"/>
        <w:jc w:val="both"/>
      </w:pPr>
      <w: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w:t>
      </w:r>
    </w:p>
    <w:p w:rsidR="00936C10" w:rsidRDefault="00936C10">
      <w:pPr>
        <w:pStyle w:val="ConsPlusNormal"/>
        <w:spacing w:before="220"/>
        <w:ind w:firstLine="540"/>
        <w:jc w:val="both"/>
      </w:pPr>
      <w:r>
        <w:t>В сфере ветеринарии запланированные мероприятия позволят уменьшить степень риска и избежать негативных последствий от возникновения и распространения заразных болезней животных.</w:t>
      </w:r>
    </w:p>
    <w:p w:rsidR="00936C10" w:rsidRDefault="00936C10">
      <w:pPr>
        <w:pStyle w:val="ConsPlusNormal"/>
        <w:spacing w:before="220"/>
        <w:ind w:firstLine="540"/>
        <w:jc w:val="both"/>
      </w:pPr>
      <w:r>
        <w:t>Меры, принимаемые в сфере мелиорации, будут направлены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w:t>
      </w:r>
    </w:p>
    <w:p w:rsidR="00936C10" w:rsidRDefault="00936C10">
      <w:pPr>
        <w:pStyle w:val="ConsPlusNormal"/>
        <w:spacing w:before="220"/>
        <w:ind w:firstLine="540"/>
        <w:jc w:val="both"/>
      </w:pPr>
      <w:r>
        <w:t xml:space="preserve">Среднегодовой темп роста валовой продукции сельского хозяйства в стоимостном выражении в период до 2024 г. составит не менее 2,0 - 2,4%, производства пищевых продуктов - 1,3 - 2,6 процента. Более высокие темпы намечены по группе мяса и мясопродуктов, молока и </w:t>
      </w:r>
      <w:r>
        <w:lastRenderedPageBreak/>
        <w:t>молокопродуктов, овощной продукции.</w:t>
      </w:r>
    </w:p>
    <w:p w:rsidR="00936C10" w:rsidRDefault="00936C10">
      <w:pPr>
        <w:pStyle w:val="ConsPlusNormal"/>
        <w:jc w:val="both"/>
      </w:pPr>
      <w:r>
        <w:t xml:space="preserve">(в ред. постановлений Правительства Новосибирской области от 15.08.2017 </w:t>
      </w:r>
      <w:hyperlink r:id="rId149" w:history="1">
        <w:r>
          <w:rPr>
            <w:color w:val="0000FF"/>
          </w:rPr>
          <w:t>N 316-п</w:t>
        </w:r>
      </w:hyperlink>
      <w:r>
        <w:t xml:space="preserve">, от 25.06.2019 </w:t>
      </w:r>
      <w:hyperlink r:id="rId150" w:history="1">
        <w:r>
          <w:rPr>
            <w:color w:val="0000FF"/>
          </w:rPr>
          <w:t>N 248-п</w:t>
        </w:r>
      </w:hyperlink>
      <w:r>
        <w:t>)</w:t>
      </w:r>
    </w:p>
    <w:p w:rsidR="00936C10" w:rsidRDefault="00936C10">
      <w:pPr>
        <w:pStyle w:val="ConsPlusNormal"/>
        <w:spacing w:before="220"/>
        <w:ind w:firstLine="540"/>
        <w:jc w:val="both"/>
      </w:pPr>
      <w:r>
        <w:t>Государственная программа предусматривает комплексное развитие всех отраслей и подотраслей, сфер деятельности агропромышленного комплекса, достижения эффективного развития сельского хозяйства, повышения конкурентоспособности отечественной сельскохозяйственной продукции.</w:t>
      </w:r>
    </w:p>
    <w:p w:rsidR="00936C10" w:rsidRDefault="00936C10">
      <w:pPr>
        <w:pStyle w:val="ConsPlusNormal"/>
        <w:spacing w:before="220"/>
        <w:ind w:firstLine="540"/>
        <w:jc w:val="both"/>
      </w:pPr>
      <w:r>
        <w:t>Прогноз темпов прироста продукции сельского хозяйства на период срока действия государственной программы опирается на:</w:t>
      </w:r>
    </w:p>
    <w:p w:rsidR="00936C10" w:rsidRDefault="00936C10">
      <w:pPr>
        <w:pStyle w:val="ConsPlusNormal"/>
        <w:spacing w:before="220"/>
        <w:ind w:firstLine="540"/>
        <w:jc w:val="both"/>
      </w:pPr>
      <w:r>
        <w:t>показатели развития агропромышленного комплекса, представленные в официальных среднесрочных и долгосрочных прогнозах по Российской Федерации и Новосибирской области;</w:t>
      </w:r>
    </w:p>
    <w:p w:rsidR="00936C10" w:rsidRDefault="00936C10">
      <w:pPr>
        <w:pStyle w:val="ConsPlusNormal"/>
        <w:spacing w:before="220"/>
        <w:ind w:firstLine="540"/>
        <w:jc w:val="both"/>
      </w:pPr>
      <w:r>
        <w:t>индексы производства продукции сельского хозяйства в хозяйствах всех категорий;</w:t>
      </w:r>
    </w:p>
    <w:p w:rsidR="00936C10" w:rsidRDefault="00936C10">
      <w:pPr>
        <w:pStyle w:val="ConsPlusNormal"/>
        <w:spacing w:before="220"/>
        <w:ind w:firstLine="540"/>
        <w:jc w:val="both"/>
      </w:pPr>
      <w:r>
        <w:t>достигнутый уровень урожайности сельскохозяйственных культур и продуктивности животных;</w:t>
      </w:r>
    </w:p>
    <w:p w:rsidR="00936C10" w:rsidRDefault="00936C10">
      <w:pPr>
        <w:pStyle w:val="ConsPlusNormal"/>
        <w:spacing w:before="220"/>
        <w:ind w:firstLine="540"/>
        <w:jc w:val="both"/>
      </w:pPr>
      <w:r>
        <w:t>ожидаемые изменения внешней среды, в том числе в связи с вступлением России в ВТО.</w:t>
      </w:r>
    </w:p>
    <w:p w:rsidR="00936C10" w:rsidRDefault="00936C10">
      <w:pPr>
        <w:pStyle w:val="ConsPlusNormal"/>
        <w:spacing w:before="220"/>
        <w:ind w:firstLine="540"/>
        <w:jc w:val="both"/>
      </w:pPr>
      <w:r>
        <w:t>Прогноз роста производства продукции сельского хозяйства Новосибирской области до 2024 г. приведен в таблице 1.</w:t>
      </w:r>
    </w:p>
    <w:p w:rsidR="00936C10" w:rsidRDefault="00936C10">
      <w:pPr>
        <w:pStyle w:val="ConsPlusNormal"/>
        <w:jc w:val="both"/>
      </w:pPr>
      <w:r>
        <w:t xml:space="preserve">(в ред. </w:t>
      </w:r>
      <w:hyperlink r:id="rId151"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Normal"/>
        <w:jc w:val="right"/>
        <w:outlineLvl w:val="2"/>
      </w:pPr>
      <w:r>
        <w:t>Таблица 1</w:t>
      </w:r>
    </w:p>
    <w:p w:rsidR="00936C10" w:rsidRDefault="00936C10">
      <w:pPr>
        <w:pStyle w:val="ConsPlusNormal"/>
        <w:ind w:firstLine="540"/>
        <w:jc w:val="both"/>
      </w:pPr>
    </w:p>
    <w:p w:rsidR="00936C10" w:rsidRDefault="00936C10">
      <w:pPr>
        <w:pStyle w:val="ConsPlusTitle"/>
        <w:jc w:val="center"/>
      </w:pPr>
      <w:r>
        <w:t>Производство продукции сельского хозяйства (прогноз)</w:t>
      </w:r>
    </w:p>
    <w:p w:rsidR="00936C10" w:rsidRDefault="00936C10">
      <w:pPr>
        <w:pStyle w:val="ConsPlusNormal"/>
        <w:jc w:val="center"/>
      </w:pPr>
      <w:r>
        <w:t xml:space="preserve">(в ред. </w:t>
      </w:r>
      <w:hyperlink r:id="rId152"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p w:rsidR="00936C10" w:rsidRDefault="00936C10">
      <w:pPr>
        <w:pStyle w:val="ConsPlusNormal"/>
        <w:jc w:val="right"/>
      </w:pPr>
      <w:r>
        <w:t>процент к предыдущему году</w:t>
      </w:r>
    </w:p>
    <w:p w:rsidR="00936C10" w:rsidRDefault="00936C1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0"/>
        <w:gridCol w:w="850"/>
        <w:gridCol w:w="850"/>
        <w:gridCol w:w="850"/>
        <w:gridCol w:w="850"/>
        <w:gridCol w:w="850"/>
        <w:gridCol w:w="850"/>
        <w:gridCol w:w="850"/>
      </w:tblGrid>
      <w:tr w:rsidR="00936C10">
        <w:tc>
          <w:tcPr>
            <w:tcW w:w="2268" w:type="dxa"/>
          </w:tcPr>
          <w:p w:rsidR="00936C10" w:rsidRDefault="00936C10">
            <w:pPr>
              <w:pStyle w:val="ConsPlusNormal"/>
              <w:jc w:val="center"/>
            </w:pPr>
            <w:r>
              <w:t>Наименование</w:t>
            </w:r>
          </w:p>
        </w:tc>
        <w:tc>
          <w:tcPr>
            <w:tcW w:w="850" w:type="dxa"/>
          </w:tcPr>
          <w:p w:rsidR="00936C10" w:rsidRDefault="00936C10">
            <w:pPr>
              <w:pStyle w:val="ConsPlusNormal"/>
              <w:jc w:val="center"/>
            </w:pPr>
            <w:r>
              <w:t>2014 г. (оценка)</w:t>
            </w:r>
          </w:p>
        </w:tc>
        <w:tc>
          <w:tcPr>
            <w:tcW w:w="850" w:type="dxa"/>
          </w:tcPr>
          <w:p w:rsidR="00936C10" w:rsidRDefault="00936C10">
            <w:pPr>
              <w:pStyle w:val="ConsPlusNormal"/>
              <w:jc w:val="center"/>
            </w:pPr>
            <w:r>
              <w:t>2015 г.</w:t>
            </w:r>
          </w:p>
        </w:tc>
        <w:tc>
          <w:tcPr>
            <w:tcW w:w="850" w:type="dxa"/>
          </w:tcPr>
          <w:p w:rsidR="00936C10" w:rsidRDefault="00936C10">
            <w:pPr>
              <w:pStyle w:val="ConsPlusNormal"/>
              <w:jc w:val="center"/>
            </w:pPr>
            <w:r>
              <w:t>2016 г.</w:t>
            </w:r>
          </w:p>
        </w:tc>
        <w:tc>
          <w:tcPr>
            <w:tcW w:w="850" w:type="dxa"/>
          </w:tcPr>
          <w:p w:rsidR="00936C10" w:rsidRDefault="00936C10">
            <w:pPr>
              <w:pStyle w:val="ConsPlusNormal"/>
              <w:jc w:val="center"/>
            </w:pPr>
            <w:r>
              <w:t>2017 - 2018 гг.</w:t>
            </w:r>
          </w:p>
        </w:tc>
        <w:tc>
          <w:tcPr>
            <w:tcW w:w="850" w:type="dxa"/>
          </w:tcPr>
          <w:p w:rsidR="00936C10" w:rsidRDefault="00936C10">
            <w:pPr>
              <w:pStyle w:val="ConsPlusNormal"/>
              <w:jc w:val="center"/>
            </w:pPr>
            <w:r>
              <w:t>2019 г.</w:t>
            </w:r>
          </w:p>
        </w:tc>
        <w:tc>
          <w:tcPr>
            <w:tcW w:w="850" w:type="dxa"/>
          </w:tcPr>
          <w:p w:rsidR="00936C10" w:rsidRDefault="00936C10">
            <w:pPr>
              <w:pStyle w:val="ConsPlusNormal"/>
              <w:jc w:val="center"/>
            </w:pPr>
            <w:r>
              <w:t>2020 г.</w:t>
            </w:r>
          </w:p>
        </w:tc>
        <w:tc>
          <w:tcPr>
            <w:tcW w:w="850" w:type="dxa"/>
          </w:tcPr>
          <w:p w:rsidR="00936C10" w:rsidRDefault="00936C10">
            <w:pPr>
              <w:pStyle w:val="ConsPlusNormal"/>
              <w:jc w:val="center"/>
            </w:pPr>
            <w:r>
              <w:t>2021 г.</w:t>
            </w:r>
          </w:p>
        </w:tc>
        <w:tc>
          <w:tcPr>
            <w:tcW w:w="850" w:type="dxa"/>
          </w:tcPr>
          <w:p w:rsidR="00936C10" w:rsidRDefault="00936C10">
            <w:pPr>
              <w:pStyle w:val="ConsPlusNormal"/>
              <w:jc w:val="center"/>
            </w:pPr>
            <w:r>
              <w:t>2022 - 2024 гг.</w:t>
            </w:r>
          </w:p>
        </w:tc>
      </w:tr>
      <w:tr w:rsidR="00936C10">
        <w:tc>
          <w:tcPr>
            <w:tcW w:w="2268" w:type="dxa"/>
          </w:tcPr>
          <w:p w:rsidR="00936C10" w:rsidRDefault="00936C10">
            <w:pPr>
              <w:pStyle w:val="ConsPlusNormal"/>
            </w:pPr>
            <w:r>
              <w:t>Индекс производства продукции сельского хозяйства в хозяйствах всех категорий Российской Федерации в сопоставимых ценах к предыдущему году</w:t>
            </w:r>
          </w:p>
        </w:tc>
        <w:tc>
          <w:tcPr>
            <w:tcW w:w="850" w:type="dxa"/>
          </w:tcPr>
          <w:p w:rsidR="00936C10" w:rsidRDefault="00936C10">
            <w:pPr>
              <w:pStyle w:val="ConsPlusNormal"/>
              <w:jc w:val="center"/>
            </w:pPr>
            <w:r>
              <w:t>102,4</w:t>
            </w:r>
          </w:p>
        </w:tc>
        <w:tc>
          <w:tcPr>
            <w:tcW w:w="850" w:type="dxa"/>
          </w:tcPr>
          <w:p w:rsidR="00936C10" w:rsidRDefault="00936C10">
            <w:pPr>
              <w:pStyle w:val="ConsPlusNormal"/>
              <w:jc w:val="center"/>
            </w:pPr>
            <w:r>
              <w:t>102,7</w:t>
            </w:r>
          </w:p>
        </w:tc>
        <w:tc>
          <w:tcPr>
            <w:tcW w:w="850" w:type="dxa"/>
          </w:tcPr>
          <w:p w:rsidR="00936C10" w:rsidRDefault="00936C10">
            <w:pPr>
              <w:pStyle w:val="ConsPlusNormal"/>
              <w:jc w:val="center"/>
            </w:pPr>
            <w:r>
              <w:t>102,1</w:t>
            </w:r>
          </w:p>
        </w:tc>
        <w:tc>
          <w:tcPr>
            <w:tcW w:w="850" w:type="dxa"/>
          </w:tcPr>
          <w:p w:rsidR="00936C10" w:rsidRDefault="00936C10">
            <w:pPr>
              <w:pStyle w:val="ConsPlusNormal"/>
              <w:jc w:val="center"/>
            </w:pPr>
            <w:r>
              <w:t>101,7</w:t>
            </w:r>
          </w:p>
        </w:tc>
        <w:tc>
          <w:tcPr>
            <w:tcW w:w="850" w:type="dxa"/>
          </w:tcPr>
          <w:p w:rsidR="00936C10" w:rsidRDefault="00936C10">
            <w:pPr>
              <w:pStyle w:val="ConsPlusNormal"/>
              <w:jc w:val="center"/>
            </w:pPr>
            <w:r>
              <w:t>101,8</w:t>
            </w:r>
          </w:p>
        </w:tc>
        <w:tc>
          <w:tcPr>
            <w:tcW w:w="850" w:type="dxa"/>
          </w:tcPr>
          <w:p w:rsidR="00936C10" w:rsidRDefault="00936C10">
            <w:pPr>
              <w:pStyle w:val="ConsPlusNormal"/>
              <w:jc w:val="center"/>
            </w:pPr>
            <w:r>
              <w:t>102,1</w:t>
            </w:r>
          </w:p>
        </w:tc>
        <w:tc>
          <w:tcPr>
            <w:tcW w:w="850" w:type="dxa"/>
          </w:tcPr>
          <w:p w:rsidR="00936C10" w:rsidRDefault="00936C10">
            <w:pPr>
              <w:pStyle w:val="ConsPlusNormal"/>
              <w:jc w:val="center"/>
            </w:pPr>
            <w:r>
              <w:t>101,9</w:t>
            </w:r>
          </w:p>
        </w:tc>
        <w:tc>
          <w:tcPr>
            <w:tcW w:w="850" w:type="dxa"/>
          </w:tcPr>
          <w:p w:rsidR="00936C10" w:rsidRDefault="00936C10">
            <w:pPr>
              <w:pStyle w:val="ConsPlusNormal"/>
              <w:jc w:val="center"/>
            </w:pPr>
            <w:r>
              <w:t>102,5</w:t>
            </w:r>
          </w:p>
        </w:tc>
      </w:tr>
      <w:tr w:rsidR="00936C10">
        <w:tc>
          <w:tcPr>
            <w:tcW w:w="2268" w:type="dxa"/>
          </w:tcPr>
          <w:p w:rsidR="00936C10" w:rsidRDefault="00936C10">
            <w:pPr>
              <w:pStyle w:val="ConsPlusNormal"/>
            </w:pPr>
            <w:r>
              <w:t>Индекс производства продукции сельского хозяйства в хозяйствах всех категорий Новосибирской области в сопоставимых ценах к предыдущему году</w:t>
            </w:r>
          </w:p>
        </w:tc>
        <w:tc>
          <w:tcPr>
            <w:tcW w:w="850" w:type="dxa"/>
          </w:tcPr>
          <w:p w:rsidR="00936C10" w:rsidRDefault="00936C10">
            <w:pPr>
              <w:pStyle w:val="ConsPlusNormal"/>
              <w:jc w:val="center"/>
            </w:pPr>
            <w:r>
              <w:t>102,0</w:t>
            </w:r>
          </w:p>
        </w:tc>
        <w:tc>
          <w:tcPr>
            <w:tcW w:w="850" w:type="dxa"/>
          </w:tcPr>
          <w:p w:rsidR="00936C10" w:rsidRDefault="00936C10">
            <w:pPr>
              <w:pStyle w:val="ConsPlusNormal"/>
              <w:jc w:val="center"/>
            </w:pPr>
            <w:r>
              <w:t>102,7</w:t>
            </w:r>
          </w:p>
        </w:tc>
        <w:tc>
          <w:tcPr>
            <w:tcW w:w="850" w:type="dxa"/>
          </w:tcPr>
          <w:p w:rsidR="00936C10" w:rsidRDefault="00936C10">
            <w:pPr>
              <w:pStyle w:val="ConsPlusNormal"/>
              <w:jc w:val="center"/>
            </w:pPr>
            <w:r>
              <w:t>102,4</w:t>
            </w:r>
          </w:p>
        </w:tc>
        <w:tc>
          <w:tcPr>
            <w:tcW w:w="850" w:type="dxa"/>
          </w:tcPr>
          <w:p w:rsidR="00936C10" w:rsidRDefault="00936C10">
            <w:pPr>
              <w:pStyle w:val="ConsPlusNormal"/>
              <w:jc w:val="center"/>
            </w:pPr>
            <w:r>
              <w:t>101,9</w:t>
            </w:r>
          </w:p>
        </w:tc>
        <w:tc>
          <w:tcPr>
            <w:tcW w:w="850" w:type="dxa"/>
          </w:tcPr>
          <w:p w:rsidR="00936C10" w:rsidRDefault="00936C10">
            <w:pPr>
              <w:pStyle w:val="ConsPlusNormal"/>
              <w:jc w:val="center"/>
            </w:pPr>
            <w:r>
              <w:t>102,2</w:t>
            </w:r>
          </w:p>
        </w:tc>
        <w:tc>
          <w:tcPr>
            <w:tcW w:w="850" w:type="dxa"/>
          </w:tcPr>
          <w:p w:rsidR="00936C10" w:rsidRDefault="00936C10">
            <w:pPr>
              <w:pStyle w:val="ConsPlusNormal"/>
              <w:jc w:val="center"/>
            </w:pPr>
            <w:r>
              <w:t>102,1</w:t>
            </w:r>
          </w:p>
        </w:tc>
        <w:tc>
          <w:tcPr>
            <w:tcW w:w="850" w:type="dxa"/>
          </w:tcPr>
          <w:p w:rsidR="00936C10" w:rsidRDefault="00936C10">
            <w:pPr>
              <w:pStyle w:val="ConsPlusNormal"/>
              <w:jc w:val="center"/>
            </w:pPr>
            <w:r>
              <w:t>101,9</w:t>
            </w:r>
          </w:p>
        </w:tc>
        <w:tc>
          <w:tcPr>
            <w:tcW w:w="850" w:type="dxa"/>
          </w:tcPr>
          <w:p w:rsidR="00936C10" w:rsidRDefault="00936C10">
            <w:pPr>
              <w:pStyle w:val="ConsPlusNormal"/>
              <w:jc w:val="center"/>
            </w:pPr>
            <w:r>
              <w:t>101,8</w:t>
            </w:r>
          </w:p>
        </w:tc>
      </w:tr>
    </w:tbl>
    <w:p w:rsidR="00936C10" w:rsidRDefault="00936C10">
      <w:pPr>
        <w:pStyle w:val="ConsPlusNormal"/>
        <w:ind w:firstLine="540"/>
        <w:jc w:val="both"/>
      </w:pPr>
    </w:p>
    <w:p w:rsidR="00936C10" w:rsidRDefault="00936C10">
      <w:pPr>
        <w:pStyle w:val="ConsPlusNormal"/>
        <w:ind w:firstLine="540"/>
        <w:jc w:val="both"/>
      </w:pPr>
      <w: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импорта) обеспечить питание населения области по рациональным нормам (кроме плодов и фруктов) и таким образом решить основные задачи, определенные </w:t>
      </w:r>
      <w:hyperlink r:id="rId153" w:history="1">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30.01.2010 N 120.</w:t>
      </w:r>
    </w:p>
    <w:p w:rsidR="00936C10" w:rsidRDefault="00936C10">
      <w:pPr>
        <w:pStyle w:val="ConsPlusNormal"/>
        <w:spacing w:before="220"/>
        <w:ind w:firstLine="540"/>
        <w:jc w:val="both"/>
      </w:pPr>
      <w:r>
        <w:t>Приоритеты государственной политики в сфере реализации государственной программы:</w:t>
      </w:r>
    </w:p>
    <w:p w:rsidR="00936C10" w:rsidRDefault="00936C10">
      <w:pPr>
        <w:pStyle w:val="ConsPlusNormal"/>
        <w:spacing w:before="220"/>
        <w:ind w:firstLine="540"/>
        <w:jc w:val="both"/>
      </w:pPr>
      <w:r>
        <w:t>в сфере производства - стимулирование развития молочного скотоводства на основе зональной специализации сельского хозяйства, базирующейся на сформированном ранее научно-техническом, технологическом и кадровом потенциале отрасли; поддержание развития мясного скотоводства;</w:t>
      </w:r>
    </w:p>
    <w:p w:rsidR="00936C10" w:rsidRDefault="00936C10">
      <w:pPr>
        <w:pStyle w:val="ConsPlusNormal"/>
        <w:spacing w:before="220"/>
        <w:ind w:firstLine="540"/>
        <w:jc w:val="both"/>
      </w:pPr>
      <w:r>
        <w:t>в сфере экономики - поддержание доходов сельскохозяйственных товаропроизводителей на уровне, обеспечивающем воспроизводственный процесс в сельском хозяйстве;</w:t>
      </w:r>
    </w:p>
    <w:p w:rsidR="00936C10" w:rsidRDefault="00936C10">
      <w:pPr>
        <w:pStyle w:val="ConsPlusNormal"/>
        <w:spacing w:before="220"/>
        <w:ind w:firstLine="540"/>
        <w:jc w:val="both"/>
      </w:pPr>
      <w:r>
        <w:t>в сфере развития производственного потенциала - восстановление государственной мелиоративной сети, обеспечивающей защиту земель от затопления и подтопления;</w:t>
      </w:r>
    </w:p>
    <w:p w:rsidR="00936C10" w:rsidRDefault="00936C10">
      <w:pPr>
        <w:pStyle w:val="ConsPlusNormal"/>
        <w:spacing w:before="220"/>
        <w:ind w:firstLine="540"/>
        <w:jc w:val="both"/>
      </w:pPr>
      <w:r>
        <w:t>в научно-технической и кадровой сферах - формирование инновационного потенциала развития агропромышленного комплекса;</w:t>
      </w:r>
    </w:p>
    <w:p w:rsidR="00936C10" w:rsidRDefault="00936C10">
      <w:pPr>
        <w:pStyle w:val="ConsPlusNormal"/>
        <w:spacing w:before="220"/>
        <w:ind w:firstLine="540"/>
        <w:jc w:val="both"/>
      </w:pPr>
      <w:r>
        <w:t>стимулирование развития отраслей сельского хозяйства птицеводства, свиноводства;</w:t>
      </w:r>
    </w:p>
    <w:p w:rsidR="00936C10" w:rsidRDefault="00936C10">
      <w:pPr>
        <w:pStyle w:val="ConsPlusNormal"/>
        <w:spacing w:before="220"/>
        <w:ind w:firstLine="540"/>
        <w:jc w:val="both"/>
      </w:pPr>
      <w:r>
        <w:t>создание условий для привлечения частных инвестиций в агропродовольственную сферу региона;</w:t>
      </w:r>
    </w:p>
    <w:p w:rsidR="00936C10" w:rsidRDefault="00936C10">
      <w:pPr>
        <w:pStyle w:val="ConsPlusNormal"/>
        <w:spacing w:before="220"/>
        <w:ind w:firstLine="540"/>
        <w:jc w:val="both"/>
      </w:pPr>
      <w:r>
        <w:t>укрепление сырьевой базы перерабатывающих предприятий, формирование эффективной и сбалансированной товаропроводящей сети.</w:t>
      </w:r>
    </w:p>
    <w:p w:rsidR="00936C10" w:rsidRDefault="00936C10">
      <w:pPr>
        <w:pStyle w:val="ConsPlusNormal"/>
        <w:spacing w:before="220"/>
        <w:ind w:firstLine="540"/>
        <w:jc w:val="both"/>
      </w:pPr>
      <w:r>
        <w:t>Государственная аграрная политика Новосибирской области сформулирована в следующих основных нормативных документах:</w:t>
      </w:r>
    </w:p>
    <w:p w:rsidR="00936C10" w:rsidRDefault="00936C10">
      <w:pPr>
        <w:pStyle w:val="ConsPlusNormal"/>
        <w:spacing w:before="220"/>
        <w:ind w:firstLine="540"/>
        <w:jc w:val="both"/>
      </w:pPr>
      <w:hyperlink r:id="rId154" w:history="1">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936C10" w:rsidRDefault="00936C10">
      <w:pPr>
        <w:pStyle w:val="ConsPlusNormal"/>
        <w:jc w:val="both"/>
      </w:pPr>
      <w:r>
        <w:t xml:space="preserve">(в ред. </w:t>
      </w:r>
      <w:hyperlink r:id="rId155"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hyperlink r:id="rId156" w:history="1">
        <w:r>
          <w:rPr>
            <w:color w:val="0000FF"/>
          </w:rPr>
          <w:t>Закон</w:t>
        </w:r>
      </w:hyperlink>
      <w:r>
        <w:t xml:space="preserve"> Новосибирской области от 02.12.2010 N 10-ОЗ "Об утверждении Программы социально-экономического развития Новосибирской области на 2011 - 2015 годы";</w:t>
      </w:r>
    </w:p>
    <w:p w:rsidR="00936C10" w:rsidRDefault="00936C10">
      <w:pPr>
        <w:pStyle w:val="ConsPlusNormal"/>
        <w:spacing w:before="220"/>
        <w:ind w:firstLine="540"/>
        <w:jc w:val="both"/>
      </w:pPr>
      <w:hyperlink r:id="rId157" w:history="1">
        <w:r>
          <w:rPr>
            <w:color w:val="0000FF"/>
          </w:rPr>
          <w:t>Закон</w:t>
        </w:r>
      </w:hyperlink>
      <w:r>
        <w:t xml:space="preserve"> Российской Федерации от 14.05.1993 N 4979-1 "О ветеринарии";</w:t>
      </w:r>
    </w:p>
    <w:p w:rsidR="00936C10" w:rsidRDefault="00936C10">
      <w:pPr>
        <w:pStyle w:val="ConsPlusNormal"/>
        <w:spacing w:before="220"/>
        <w:ind w:firstLine="540"/>
        <w:jc w:val="both"/>
      </w:pPr>
      <w:hyperlink r:id="rId158" w:history="1">
        <w:r>
          <w:rPr>
            <w:color w:val="0000FF"/>
          </w:rPr>
          <w:t>Закон</w:t>
        </w:r>
      </w:hyperlink>
      <w:r>
        <w:t xml:space="preserve"> Новосибирской области от 15.06.2004 N 199-ОЗ "Об обеспечении эпизоотического и ветеринарно-санитарного благополучия в Новосибирской области";</w:t>
      </w:r>
    </w:p>
    <w:p w:rsidR="00936C10" w:rsidRDefault="00936C10">
      <w:pPr>
        <w:pStyle w:val="ConsPlusNormal"/>
        <w:spacing w:before="220"/>
        <w:ind w:firstLine="540"/>
        <w:jc w:val="both"/>
      </w:pPr>
      <w:hyperlink r:id="rId159" w:history="1">
        <w:r>
          <w:rPr>
            <w:color w:val="0000FF"/>
          </w:rPr>
          <w:t>постановление</w:t>
        </w:r>
      </w:hyperlink>
      <w:r>
        <w:t xml:space="preserve"> Правительства Новосибирской области от 30.12.2013 N 609-п "Об утверждении Плана социально-экономического развития Новосибирской области на 2014 год и плановый период 2015 и 2016 годов";</w:t>
      </w:r>
    </w:p>
    <w:p w:rsidR="00936C10" w:rsidRDefault="00936C10">
      <w:pPr>
        <w:pStyle w:val="ConsPlusNormal"/>
        <w:spacing w:before="220"/>
        <w:ind w:firstLine="540"/>
        <w:jc w:val="both"/>
      </w:pPr>
      <w:hyperlink r:id="rId160" w:history="1">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936C10" w:rsidRDefault="00936C10">
      <w:pPr>
        <w:pStyle w:val="ConsPlusNormal"/>
        <w:jc w:val="both"/>
      </w:pPr>
      <w:r>
        <w:t xml:space="preserve">(в ред. </w:t>
      </w:r>
      <w:hyperlink r:id="rId161"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hyperlink r:id="rId162" w:history="1">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936C10" w:rsidRDefault="00936C10">
      <w:pPr>
        <w:pStyle w:val="ConsPlusNormal"/>
        <w:spacing w:before="220"/>
        <w:ind w:firstLine="540"/>
        <w:jc w:val="both"/>
      </w:pPr>
      <w:r>
        <w:lastRenderedPageBreak/>
        <w:t>распоряжение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936C10" w:rsidRDefault="00936C10">
      <w:pPr>
        <w:pStyle w:val="ConsPlusNormal"/>
        <w:spacing w:before="220"/>
        <w:ind w:firstLine="540"/>
        <w:jc w:val="both"/>
      </w:pPr>
      <w:hyperlink r:id="rId163" w:history="1">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936C10" w:rsidRDefault="00936C10">
      <w:pPr>
        <w:pStyle w:val="ConsPlusNormal"/>
        <w:jc w:val="both"/>
      </w:pPr>
      <w:r>
        <w:t xml:space="preserve">(абзац введен </w:t>
      </w:r>
      <w:hyperlink r:id="rId164"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hyperlink r:id="rId165" w:history="1">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36C10" w:rsidRDefault="00936C10">
      <w:pPr>
        <w:pStyle w:val="ConsPlusNormal"/>
        <w:jc w:val="both"/>
      </w:pPr>
      <w:r>
        <w:t xml:space="preserve">(в ред. </w:t>
      </w:r>
      <w:hyperlink r:id="rId166"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Основными направлениями государственной аграрной политики Новосибирской области являются:</w:t>
      </w:r>
    </w:p>
    <w:p w:rsidR="00936C10" w:rsidRDefault="00936C10">
      <w:pPr>
        <w:pStyle w:val="ConsPlusNormal"/>
        <w:spacing w:before="220"/>
        <w:ind w:firstLine="540"/>
        <w:jc w:val="both"/>
      </w:pPr>
      <w:r>
        <w:t>разработка и реализация комплекса мероприятий по росту объемов и ассортимента производимой на территории Новосибирской области сельскохозяйственной продукции и оптимизации затрат на ее производство;</w:t>
      </w:r>
    </w:p>
    <w:p w:rsidR="00936C10" w:rsidRDefault="00936C10">
      <w:pPr>
        <w:pStyle w:val="ConsPlusNormal"/>
        <w:spacing w:before="220"/>
        <w:ind w:firstLine="540"/>
        <w:jc w:val="both"/>
      </w:pPr>
      <w:r>
        <w:t>стимулирование производства сельскохозяйственной продукции на территории Новосибирской области;</w:t>
      </w:r>
    </w:p>
    <w:p w:rsidR="00936C10" w:rsidRDefault="00936C10">
      <w:pPr>
        <w:pStyle w:val="ConsPlusNormal"/>
        <w:spacing w:before="220"/>
        <w:ind w:firstLine="540"/>
        <w:jc w:val="both"/>
      </w:pPr>
      <w:r>
        <w:t>содействие научному обеспечению и техническому переоснащению сельскохозяйственного производства в целях перехода отраслей сельского хозяйства Новосибирской области на инновационный путь развития;</w:t>
      </w:r>
    </w:p>
    <w:p w:rsidR="00936C10" w:rsidRDefault="00936C10">
      <w:pPr>
        <w:pStyle w:val="ConsPlusNormal"/>
        <w:spacing w:before="220"/>
        <w:ind w:firstLine="540"/>
        <w:jc w:val="both"/>
      </w:pPr>
      <w:r>
        <w:t>сохранение в сельскохозяйственном производстве земельных ресурсов, обеспечивающих устойчивый рост объемов производства сельскохозяйственной продукции;</w:t>
      </w:r>
    </w:p>
    <w:p w:rsidR="00936C10" w:rsidRDefault="00936C10">
      <w:pPr>
        <w:pStyle w:val="ConsPlusNormal"/>
        <w:spacing w:before="220"/>
        <w:ind w:firstLine="540"/>
        <w:jc w:val="both"/>
      </w:pPr>
      <w:r>
        <w:t>реализация мероприятий по сохранению почвенного плодородия и повышению эффективности использования земель сельскохозяйственного назначения сельскохозяйственными товаропроизводителями Новосибирской области;</w:t>
      </w:r>
    </w:p>
    <w:p w:rsidR="00936C10" w:rsidRDefault="00936C10">
      <w:pPr>
        <w:pStyle w:val="ConsPlusNormal"/>
        <w:spacing w:before="220"/>
        <w:ind w:firstLine="540"/>
        <w:jc w:val="both"/>
      </w:pPr>
      <w:r>
        <w:t>обеспечение управляемости отрасли сельского хозяйства в муниципальных образованиях;</w:t>
      </w:r>
    </w:p>
    <w:p w:rsidR="00936C10" w:rsidRDefault="00936C10">
      <w:pPr>
        <w:pStyle w:val="ConsPlusNormal"/>
        <w:spacing w:before="220"/>
        <w:ind w:firstLine="540"/>
        <w:jc w:val="both"/>
      </w:pPr>
      <w:r>
        <w:t>содействие повышению финансовой устойчивости сельскохозяйственных товаропроизводителей Новосибирской области;</w:t>
      </w:r>
    </w:p>
    <w:p w:rsidR="00936C10" w:rsidRDefault="00936C10">
      <w:pPr>
        <w:pStyle w:val="ConsPlusNormal"/>
        <w:spacing w:before="220"/>
        <w:ind w:firstLine="540"/>
        <w:jc w:val="both"/>
      </w:pPr>
      <w:r>
        <w:t>совершенствование системы подготовки, переподготовки и повышения квалификации специалистов для сельского хозяйства, содействие закреплению квалифицированных кадров в сельском хозяйстве Новосибирской области.</w:t>
      </w:r>
    </w:p>
    <w:p w:rsidR="00936C10" w:rsidRDefault="00936C10">
      <w:pPr>
        <w:pStyle w:val="ConsPlusNormal"/>
        <w:ind w:firstLine="540"/>
        <w:jc w:val="both"/>
      </w:pPr>
    </w:p>
    <w:p w:rsidR="00936C10" w:rsidRDefault="00936C10">
      <w:pPr>
        <w:pStyle w:val="ConsPlusTitle"/>
        <w:jc w:val="center"/>
        <w:outlineLvl w:val="1"/>
      </w:pPr>
      <w:r>
        <w:t>II. Цели и задачи, важнейшие целевые</w:t>
      </w:r>
    </w:p>
    <w:p w:rsidR="00936C10" w:rsidRDefault="00936C10">
      <w:pPr>
        <w:pStyle w:val="ConsPlusTitle"/>
        <w:jc w:val="center"/>
      </w:pPr>
      <w:r>
        <w:t>индикаторы 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Целями государственной программы на период до 2024 года являются:</w:t>
      </w:r>
    </w:p>
    <w:p w:rsidR="00936C10" w:rsidRDefault="00936C10">
      <w:pPr>
        <w:pStyle w:val="ConsPlusNormal"/>
        <w:jc w:val="both"/>
      </w:pPr>
      <w:r>
        <w:t xml:space="preserve">(в ред. </w:t>
      </w:r>
      <w:hyperlink r:id="rId167"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936C10" w:rsidRDefault="00936C10">
      <w:pPr>
        <w:pStyle w:val="ConsPlusNormal"/>
        <w:jc w:val="both"/>
      </w:pPr>
      <w:r>
        <w:t xml:space="preserve">(в ред. </w:t>
      </w:r>
      <w:hyperlink r:id="rId168"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 xml:space="preserve">создание условий для воспроизводства и повышения эффективности использования в </w:t>
      </w:r>
      <w:r>
        <w:lastRenderedPageBreak/>
        <w:t>сельском хозяйстве земельных ресурсов.</w:t>
      </w:r>
    </w:p>
    <w:p w:rsidR="00936C10" w:rsidRDefault="00936C10">
      <w:pPr>
        <w:pStyle w:val="ConsPlusNormal"/>
        <w:spacing w:before="220"/>
        <w:ind w:firstLine="540"/>
        <w:jc w:val="both"/>
      </w:pPr>
      <w:r>
        <w:t>Для достижения целей государственной программы предусматривается решение следующих задач, реализуемых в рамках подпрограмм, включенных в государственную программу:</w:t>
      </w:r>
    </w:p>
    <w:p w:rsidR="00936C10" w:rsidRDefault="00936C10">
      <w:pPr>
        <w:pStyle w:val="ConsPlusNormal"/>
        <w:spacing w:before="220"/>
        <w:ind w:firstLine="540"/>
        <w:jc w:val="both"/>
      </w:pPr>
      <w:r>
        <w:t>создание условий для роста производства основных видов сельскохозяйственной продукции и производства пищевых продуктов;</w:t>
      </w:r>
    </w:p>
    <w:p w:rsidR="00936C10" w:rsidRDefault="00936C10">
      <w:pPr>
        <w:pStyle w:val="ConsPlusNormal"/>
        <w:jc w:val="both"/>
      </w:pPr>
      <w:r>
        <w:t xml:space="preserve">(в ред. </w:t>
      </w:r>
      <w:hyperlink r:id="rId169"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обеспечение ветеринарно-санитарного благополучия в Новосибирской области;</w:t>
      </w:r>
    </w:p>
    <w:p w:rsidR="00936C10" w:rsidRDefault="00936C10">
      <w:pPr>
        <w:pStyle w:val="ConsPlusNormal"/>
        <w:jc w:val="both"/>
      </w:pPr>
      <w:r>
        <w:t xml:space="preserve">(в ред. </w:t>
      </w:r>
      <w:hyperlink r:id="rId170"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содействие в развитии мелиорации сельскохозяйственных земель.</w:t>
      </w:r>
    </w:p>
    <w:p w:rsidR="00936C10" w:rsidRDefault="00936C10">
      <w:pPr>
        <w:pStyle w:val="ConsPlusNormal"/>
        <w:spacing w:before="220"/>
        <w:ind w:firstLine="540"/>
        <w:jc w:val="both"/>
      </w:pPr>
      <w:r>
        <w:t>Индикаторы реализации государственной программы оцениваются в целом для государственной программы и по каждой подпрограмме.</w:t>
      </w:r>
    </w:p>
    <w:p w:rsidR="00936C10" w:rsidRDefault="00936C10">
      <w:pPr>
        <w:pStyle w:val="ConsPlusNormal"/>
        <w:spacing w:before="220"/>
        <w:ind w:firstLine="540"/>
        <w:jc w:val="both"/>
      </w:pPr>
      <w:r>
        <w:t>К основным индикаторам реализации государственной программы, характеризующим достижение поставленных целей, относятся:</w:t>
      </w:r>
    </w:p>
    <w:p w:rsidR="00936C10" w:rsidRDefault="00936C10">
      <w:pPr>
        <w:pStyle w:val="ConsPlusNormal"/>
        <w:spacing w:before="220"/>
        <w:ind w:firstLine="540"/>
        <w:jc w:val="both"/>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936C10" w:rsidRDefault="00936C10">
      <w:pPr>
        <w:pStyle w:val="ConsPlusNormal"/>
        <w:jc w:val="both"/>
      </w:pPr>
      <w:r>
        <w:t xml:space="preserve">(в ред. </w:t>
      </w:r>
      <w:hyperlink r:id="rId171"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индекс производства продукции сельского хозяйства в хозяйствах всех категорий (в сопоставимых ценах);</w:t>
      </w:r>
    </w:p>
    <w:p w:rsidR="00936C10" w:rsidRDefault="00936C10">
      <w:pPr>
        <w:pStyle w:val="ConsPlusNormal"/>
        <w:spacing w:before="220"/>
        <w:ind w:firstLine="540"/>
        <w:jc w:val="both"/>
      </w:pPr>
      <w:r>
        <w:t xml:space="preserve">абзац утратил силу. - </w:t>
      </w:r>
      <w:hyperlink r:id="rId172"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индекс производства пищевых продуктов (в сопоставимых ценах);</w:t>
      </w:r>
    </w:p>
    <w:p w:rsidR="00936C10" w:rsidRDefault="00936C10">
      <w:pPr>
        <w:pStyle w:val="ConsPlusNormal"/>
        <w:jc w:val="both"/>
      </w:pPr>
      <w:r>
        <w:t xml:space="preserve">(абзац введен </w:t>
      </w:r>
      <w:hyperlink r:id="rId17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индекс производства напитков (в сопоставимых ценах);</w:t>
      </w:r>
    </w:p>
    <w:p w:rsidR="00936C10" w:rsidRDefault="00936C10">
      <w:pPr>
        <w:pStyle w:val="ConsPlusNormal"/>
        <w:jc w:val="both"/>
      </w:pPr>
      <w:r>
        <w:t xml:space="preserve">(абзац введен </w:t>
      </w:r>
      <w:hyperlink r:id="rId17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индекс физического объема инвестиций в основной капитал сельского хозяйства;</w:t>
      </w:r>
    </w:p>
    <w:p w:rsidR="00936C10" w:rsidRDefault="00936C10">
      <w:pPr>
        <w:pStyle w:val="ConsPlusNormal"/>
        <w:spacing w:before="220"/>
        <w:ind w:firstLine="540"/>
        <w:jc w:val="both"/>
      </w:pPr>
      <w:r>
        <w:t>задача 1.1 цели 1 "Создание условий для роста производства основных видов сельскохозяйственной продукции и производства пищевых продуктов":</w:t>
      </w:r>
    </w:p>
    <w:p w:rsidR="00936C10" w:rsidRDefault="00936C10">
      <w:pPr>
        <w:pStyle w:val="ConsPlusNormal"/>
        <w:jc w:val="both"/>
      </w:pPr>
      <w:r>
        <w:t xml:space="preserve">(в ред. </w:t>
      </w:r>
      <w:hyperlink r:id="rId175"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объем экспорта продукции агропромышленного комплекса;</w:t>
      </w:r>
    </w:p>
    <w:p w:rsidR="00936C10" w:rsidRDefault="00936C10">
      <w:pPr>
        <w:pStyle w:val="ConsPlusNormal"/>
        <w:jc w:val="both"/>
      </w:pPr>
      <w:r>
        <w:t xml:space="preserve">(абзац введен </w:t>
      </w:r>
      <w:hyperlink r:id="rId17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индекс производства продукции растениеводства (в сопоставимых ценах);</w:t>
      </w:r>
    </w:p>
    <w:p w:rsidR="00936C10" w:rsidRDefault="00936C10">
      <w:pPr>
        <w:pStyle w:val="ConsPlusNormal"/>
        <w:spacing w:before="220"/>
        <w:ind w:firstLine="540"/>
        <w:jc w:val="both"/>
      </w:pPr>
      <w:r>
        <w:t>индекс производства продукции животноводства (в сопоставимых ценах);</w:t>
      </w:r>
    </w:p>
    <w:p w:rsidR="00936C10" w:rsidRDefault="00936C10">
      <w:pPr>
        <w:pStyle w:val="ConsPlusNormal"/>
        <w:spacing w:before="220"/>
        <w:ind w:firstLine="540"/>
        <w:jc w:val="both"/>
      </w:pPr>
      <w: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p w:rsidR="00936C10" w:rsidRDefault="00936C10">
      <w:pPr>
        <w:pStyle w:val="ConsPlusNormal"/>
        <w:spacing w:before="220"/>
        <w:ind w:firstLine="540"/>
        <w:jc w:val="both"/>
      </w:pPr>
      <w:r>
        <w:t>прирост высокопроизводительных рабочих мест;</w:t>
      </w:r>
    </w:p>
    <w:p w:rsidR="00936C10" w:rsidRDefault="00936C10">
      <w:pPr>
        <w:pStyle w:val="ConsPlusNormal"/>
        <w:spacing w:before="220"/>
        <w:ind w:firstLine="540"/>
        <w:jc w:val="both"/>
      </w:pPr>
      <w:r>
        <w:t>индекс производительности труда;</w:t>
      </w:r>
    </w:p>
    <w:p w:rsidR="00936C10" w:rsidRDefault="00936C10">
      <w:pPr>
        <w:pStyle w:val="ConsPlusNormal"/>
        <w:spacing w:before="220"/>
        <w:ind w:firstLine="540"/>
        <w:jc w:val="both"/>
      </w:pPr>
      <w:r>
        <w:lastRenderedPageBreak/>
        <w:t>рентабельность сельскохозяйственных организаций по всей деятельности (включая субсидии);</w:t>
      </w:r>
    </w:p>
    <w:p w:rsidR="00936C10" w:rsidRDefault="00936C10">
      <w:pPr>
        <w:pStyle w:val="ConsPlusNormal"/>
        <w:spacing w:before="220"/>
        <w:ind w:firstLine="540"/>
        <w:jc w:val="both"/>
      </w:pPr>
      <w: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p w:rsidR="00936C10" w:rsidRDefault="00936C10">
      <w:pPr>
        <w:pStyle w:val="ConsPlusNormal"/>
        <w:jc w:val="both"/>
      </w:pPr>
      <w:r>
        <w:t xml:space="preserve">(в ред. </w:t>
      </w:r>
      <w:hyperlink r:id="rId177"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задача 1.2 цели 1 "Обеспечение ветеринарно-санитарного благополучия в Новосибирской области":</w:t>
      </w:r>
    </w:p>
    <w:p w:rsidR="00936C10" w:rsidRDefault="00936C10">
      <w:pPr>
        <w:pStyle w:val="ConsPlusNormal"/>
        <w:jc w:val="both"/>
      </w:pPr>
      <w:r>
        <w:t xml:space="preserve">(в ред. </w:t>
      </w:r>
      <w:hyperlink r:id="rId178"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степень выполнения плана по вакцинации, диагностике и ветеринарным мероприятиям, установленного в рамках госзаданий;</w:t>
      </w:r>
    </w:p>
    <w:p w:rsidR="00936C10" w:rsidRDefault="00936C10">
      <w:pPr>
        <w:pStyle w:val="ConsPlusNormal"/>
        <w:spacing w:before="220"/>
        <w:ind w:firstLine="540"/>
        <w:jc w:val="both"/>
      </w:pPr>
      <w:r>
        <w:t xml:space="preserve">абзац утратил силу. - </w:t>
      </w:r>
      <w:hyperlink r:id="rId179" w:history="1">
        <w:r>
          <w:rPr>
            <w:color w:val="0000FF"/>
          </w:rPr>
          <w:t>Постановление</w:t>
        </w:r>
      </w:hyperlink>
      <w:r>
        <w:t xml:space="preserve"> Правительства Новосибирской области от 14.12.2015 N 441-п;</w:t>
      </w:r>
    </w:p>
    <w:p w:rsidR="00936C10" w:rsidRDefault="00936C10">
      <w:pPr>
        <w:pStyle w:val="ConsPlusNormal"/>
        <w:spacing w:before="220"/>
        <w:ind w:firstLine="540"/>
        <w:jc w:val="both"/>
      </w:pPr>
      <w:r>
        <w:t>цель 2 "Создание условий для воспроизводства и повышения эффективности использования в сельском хозяйстве земельных ресурсов":</w:t>
      </w:r>
    </w:p>
    <w:p w:rsidR="00936C10" w:rsidRDefault="00936C10">
      <w:pPr>
        <w:pStyle w:val="ConsPlusNormal"/>
        <w:spacing w:before="220"/>
        <w:ind w:firstLine="540"/>
        <w:jc w:val="both"/>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936C10" w:rsidRDefault="00936C10">
      <w:pPr>
        <w:pStyle w:val="ConsPlusNormal"/>
        <w:spacing w:before="220"/>
        <w:ind w:firstLine="540"/>
        <w:jc w:val="both"/>
      </w:pPr>
      <w:r>
        <w:t>задача 2.1 цели 2 "Содействие в развитии мелиорации сельскохозяйственных земель":</w:t>
      </w:r>
    </w:p>
    <w:p w:rsidR="00936C10" w:rsidRDefault="00936C10">
      <w:pPr>
        <w:pStyle w:val="ConsPlusNormal"/>
        <w:spacing w:before="220"/>
        <w:ind w:firstLine="540"/>
        <w:jc w:val="both"/>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936C10" w:rsidRDefault="00936C10">
      <w:pPr>
        <w:pStyle w:val="ConsPlusNormal"/>
        <w:spacing w:before="220"/>
        <w:ind w:firstLine="540"/>
        <w:jc w:val="both"/>
      </w:pPr>
      <w:r>
        <w:t xml:space="preserve">Цели, задачи, а также полный перечень основных целевых индикаторов приведены в </w:t>
      </w:r>
      <w:hyperlink w:anchor="P1375" w:history="1">
        <w:r>
          <w:rPr>
            <w:color w:val="0000FF"/>
          </w:rPr>
          <w:t>приложении N 1</w:t>
        </w:r>
      </w:hyperlink>
      <w:r>
        <w:t xml:space="preserve"> к государственной программе.</w:t>
      </w:r>
    </w:p>
    <w:p w:rsidR="00936C10" w:rsidRDefault="00936C10">
      <w:pPr>
        <w:pStyle w:val="ConsPlusNormal"/>
        <w:ind w:firstLine="540"/>
        <w:jc w:val="both"/>
      </w:pPr>
    </w:p>
    <w:p w:rsidR="00936C10" w:rsidRDefault="00936C10">
      <w:pPr>
        <w:pStyle w:val="ConsPlusTitle"/>
        <w:jc w:val="center"/>
        <w:outlineLvl w:val="1"/>
      </w:pPr>
      <w:bookmarkStart w:id="3" w:name="P495"/>
      <w:bookmarkEnd w:id="3"/>
      <w:r>
        <w:t>III. Система основных мероприятий 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 xml:space="preserve">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повышение вклада агропромышленного комплекса в реализацию </w:t>
      </w:r>
      <w:hyperlink r:id="rId180" w:history="1">
        <w:r>
          <w:rPr>
            <w:color w:val="0000FF"/>
          </w:rPr>
          <w:t>Доктрины</w:t>
        </w:r>
      </w:hyperlink>
      <w:r>
        <w:t xml:space="preserve"> продовольственной безопасности страны с учетом вступления России в ВТО, рациональное сочетание мероприятий по достижению долгосрочных и краткосрочных целей, модернизацию и инновационное развитие агропромышленного комплекса, решение социальных проблем села и развитие сельских территорий.</w:t>
      </w:r>
    </w:p>
    <w:p w:rsidR="00936C10" w:rsidRDefault="00936C10">
      <w:pPr>
        <w:pStyle w:val="ConsPlusNormal"/>
        <w:spacing w:before="220"/>
        <w:ind w:firstLine="540"/>
        <w:jc w:val="both"/>
      </w:pPr>
      <w:r>
        <w:t>В качестве механизмов реализации государственной программы выступают подпрограммы, в которых реализуются мероприятия государственной программы.</w:t>
      </w:r>
    </w:p>
    <w:p w:rsidR="00936C10" w:rsidRDefault="00936C10">
      <w:pPr>
        <w:pStyle w:val="ConsPlusNormal"/>
        <w:spacing w:before="220"/>
        <w:ind w:firstLine="540"/>
        <w:jc w:val="both"/>
      </w:pPr>
      <w:r>
        <w:t xml:space="preserve">Для достижения цели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 запланирована реализация </w:t>
      </w:r>
      <w:hyperlink w:anchor="P4549" w:history="1">
        <w:r>
          <w:rPr>
            <w:color w:val="0000FF"/>
          </w:rPr>
          <w:t>подпрограмм 1</w:t>
        </w:r>
      </w:hyperlink>
      <w:r>
        <w:t xml:space="preserve"> и </w:t>
      </w:r>
      <w:hyperlink w:anchor="P4883" w:history="1">
        <w:r>
          <w:rPr>
            <w:color w:val="0000FF"/>
          </w:rPr>
          <w:t>2</w:t>
        </w:r>
      </w:hyperlink>
      <w:r>
        <w:t>.</w:t>
      </w:r>
    </w:p>
    <w:p w:rsidR="00936C10" w:rsidRDefault="00936C10">
      <w:pPr>
        <w:pStyle w:val="ConsPlusNormal"/>
        <w:jc w:val="both"/>
      </w:pPr>
      <w:r>
        <w:t xml:space="preserve">(в ред. </w:t>
      </w:r>
      <w:hyperlink r:id="rId181"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hyperlink w:anchor="P4549" w:history="1">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 краткое описание которой изложено в приложении N 4 к государственной программе.</w:t>
      </w:r>
    </w:p>
    <w:p w:rsidR="00936C10" w:rsidRDefault="00936C10">
      <w:pPr>
        <w:pStyle w:val="ConsPlusNormal"/>
        <w:spacing w:before="220"/>
        <w:ind w:firstLine="540"/>
        <w:jc w:val="both"/>
      </w:pPr>
      <w:hyperlink w:anchor="P4883" w:history="1">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краткое описание которой изложено в приложении N 5 к государственной программе.</w:t>
      </w:r>
    </w:p>
    <w:p w:rsidR="00936C10" w:rsidRDefault="00936C10">
      <w:pPr>
        <w:pStyle w:val="ConsPlusNormal"/>
        <w:jc w:val="both"/>
      </w:pPr>
      <w:r>
        <w:t xml:space="preserve">(в ред. </w:t>
      </w:r>
      <w:hyperlink r:id="rId182"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Для достижения цели 2 "Создание условий для воспроизводства и повышения эффективности использования в сельском хозяйстве земельных ресурсов" запланирована реализация </w:t>
      </w:r>
      <w:hyperlink w:anchor="P5124" w:history="1">
        <w:r>
          <w:rPr>
            <w:color w:val="0000FF"/>
          </w:rPr>
          <w:t>подпрограммы 3</w:t>
        </w:r>
      </w:hyperlink>
      <w:r>
        <w:t xml:space="preserve"> "Развитие мелиорации сельскохозяйственных земель в Новосибирской области на 2015 - 2020 годы", краткое описание которой изложено в приложении N 6 к государственной программе.</w:t>
      </w:r>
    </w:p>
    <w:p w:rsidR="00936C10" w:rsidRDefault="00936C10">
      <w:pPr>
        <w:pStyle w:val="ConsPlusNormal"/>
        <w:spacing w:before="220"/>
        <w:ind w:firstLine="540"/>
        <w:jc w:val="both"/>
      </w:pPr>
      <w:r>
        <w:t>Система основных мероприятий государственной программы, реализуемых до 2018 года включительно.</w:t>
      </w:r>
    </w:p>
    <w:p w:rsidR="00936C10" w:rsidRDefault="00936C10">
      <w:pPr>
        <w:pStyle w:val="ConsPlusNormal"/>
        <w:jc w:val="both"/>
      </w:pPr>
      <w:r>
        <w:t xml:space="preserve">(абзац введен </w:t>
      </w:r>
      <w:hyperlink r:id="rId18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В рамках </w:t>
      </w:r>
      <w:hyperlink w:anchor="P4549" w:history="1">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936C10" w:rsidRDefault="00936C10">
      <w:pPr>
        <w:pStyle w:val="ConsPlusNormal"/>
        <w:spacing w:before="220"/>
        <w:ind w:firstLine="540"/>
        <w:jc w:val="both"/>
      </w:pPr>
      <w:r>
        <w:t>Мероприятие 1 "</w:t>
      </w:r>
      <w:hyperlink r:id="rId184" w:history="1">
        <w:r>
          <w:rPr>
            <w:color w:val="0000FF"/>
          </w:rPr>
          <w:t>ВЦП</w:t>
        </w:r>
      </w:hyperlink>
      <w:r>
        <w:t xml:space="preserve"> "Развитие свиноводства в Новосибирской области на 2014 - 2020 годы", утвержденная приказом министерства сельского хозяйства Новосибирской области от 27.12.2013 N 134-нпа" (ВЦП утрачивает силу с 01.01.2017).</w:t>
      </w:r>
    </w:p>
    <w:p w:rsidR="00936C10" w:rsidRDefault="00936C10">
      <w:pPr>
        <w:pStyle w:val="ConsPlusNormal"/>
        <w:jc w:val="both"/>
      </w:pPr>
      <w:r>
        <w:t xml:space="preserve">(в ред. </w:t>
      </w:r>
      <w:hyperlink r:id="rId185"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(блоки для свиней, системы поения, системы кормления, кормушки, сеялки, посевные комплексы, культиваторы, комбайны, тракторы). С 26.05.2014 машины и оборудование для свиноводства исключены из перечня видов технических средств и оборудования, подлежащих субсидированию, в связи с внесением изменений в </w:t>
      </w:r>
      <w:hyperlink r:id="rId186" w:history="1">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936C10" w:rsidRDefault="00936C10">
      <w:pPr>
        <w:pStyle w:val="ConsPlusNormal"/>
        <w:jc w:val="both"/>
      </w:pPr>
      <w:r>
        <w:t xml:space="preserve">(в ред. </w:t>
      </w:r>
      <w:hyperlink r:id="rId187"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(в ред. </w:t>
      </w:r>
      <w:hyperlink r:id="rId188"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свиноводства. Будут сформированы предпосылки для дальнейшего развития свиноводства, что внесет заметный вклад в улучшение качества питания населения, упрочит продовольственную безопасность Новосибирской области.</w:t>
      </w:r>
    </w:p>
    <w:p w:rsidR="00936C10" w:rsidRDefault="00936C10">
      <w:pPr>
        <w:pStyle w:val="ConsPlusNormal"/>
        <w:spacing w:before="220"/>
        <w:ind w:firstLine="540"/>
        <w:jc w:val="both"/>
      </w:pPr>
      <w:r>
        <w:t xml:space="preserve">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w:t>
      </w:r>
      <w:r>
        <w:lastRenderedPageBreak/>
        <w:t>привлечение средств самих сельхозпроизводителей (внебюджетные).</w:t>
      </w:r>
    </w:p>
    <w:p w:rsidR="00936C10" w:rsidRDefault="00936C10">
      <w:pPr>
        <w:pStyle w:val="ConsPlusNormal"/>
        <w:spacing w:before="220"/>
        <w:ind w:firstLine="540"/>
        <w:jc w:val="both"/>
      </w:pPr>
      <w:r>
        <w:t>Начиная с 01.01.2017 государственная поддержка сельскохозяйственных товаропроизводителей отрасли свиноводства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936C10" w:rsidRDefault="00936C10">
      <w:pPr>
        <w:pStyle w:val="ConsPlusNormal"/>
        <w:jc w:val="both"/>
      </w:pPr>
      <w:r>
        <w:t xml:space="preserve">(абзац введен </w:t>
      </w:r>
      <w:hyperlink r:id="rId189"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2 "</w:t>
      </w:r>
      <w:hyperlink r:id="rId190" w:history="1">
        <w:r>
          <w:rPr>
            <w:color w:val="0000FF"/>
          </w:rPr>
          <w:t>ВЦП</w:t>
        </w:r>
      </w:hyperlink>
      <w:r>
        <w:t xml:space="preserve"> "Развитие мясного скотоводства в Новосибирской области на 2014 - 2020 годы", утвержденная приказом министерства сельского хозяйства Новосибирской области от 28.01.2014 N 10-нпа".</w:t>
      </w:r>
    </w:p>
    <w:p w:rsidR="00936C10" w:rsidRDefault="00936C10">
      <w:pPr>
        <w:pStyle w:val="ConsPlusNormal"/>
        <w:spacing w:before="220"/>
        <w:ind w:firstLine="540"/>
        <w:jc w:val="both"/>
      </w:pPr>
      <w:r>
        <w:t>В рамках данного основного мероприятия будет оказана государственная поддержка по следующим направлениям:</w:t>
      </w:r>
    </w:p>
    <w:p w:rsidR="00936C10" w:rsidRDefault="00936C10">
      <w:pPr>
        <w:pStyle w:val="ConsPlusNormal"/>
        <w:spacing w:before="220"/>
        <w:ind w:firstLine="540"/>
        <w:jc w:val="both"/>
      </w:pPr>
      <w:r>
        <w:t>компенсация части затрат на приобретение молодняка товарного скота специализированных мясных пород и их помесей;</w:t>
      </w:r>
    </w:p>
    <w:p w:rsidR="00936C10" w:rsidRDefault="00936C10">
      <w:pPr>
        <w:pStyle w:val="ConsPlusNormal"/>
        <w:spacing w:before="220"/>
        <w:ind w:firstLine="540"/>
        <w:jc w:val="both"/>
      </w:pPr>
      <w:r>
        <w:t>компенсация части затрат на увеличение маточного поголовья скота специализированных мясных пород и их помесей;</w:t>
      </w:r>
    </w:p>
    <w:p w:rsidR="00936C10" w:rsidRDefault="00936C10">
      <w:pPr>
        <w:pStyle w:val="ConsPlusNormal"/>
        <w:jc w:val="both"/>
      </w:pPr>
      <w:r>
        <w:t xml:space="preserve">(в ред. </w:t>
      </w:r>
      <w:hyperlink r:id="rId191" w:history="1">
        <w:r>
          <w:rPr>
            <w:color w:val="0000FF"/>
          </w:rPr>
          <w:t>постановления</w:t>
        </w:r>
      </w:hyperlink>
      <w:r>
        <w:t xml:space="preserve"> Правительства Новосибирской области от 25.12.2018 N 566-п)</w:t>
      </w:r>
    </w:p>
    <w:p w:rsidR="00936C10" w:rsidRDefault="00936C10">
      <w:pPr>
        <w:pStyle w:val="ConsPlusNormal"/>
        <w:spacing w:before="220"/>
        <w:ind w:firstLine="540"/>
        <w:jc w:val="both"/>
      </w:pPr>
      <w:r>
        <w:t xml:space="preserve">абзацы восемнадцатый - девятнадцатый утратили силу. - </w:t>
      </w:r>
      <w:hyperlink r:id="rId192" w:history="1">
        <w:r>
          <w:rPr>
            <w:color w:val="0000FF"/>
          </w:rPr>
          <w:t>Постановление</w:t>
        </w:r>
      </w:hyperlink>
      <w:r>
        <w:t xml:space="preserve"> Правительства Новосибирской области от 14.12.2015 N 441-п;</w:t>
      </w:r>
    </w:p>
    <w:p w:rsidR="00936C10" w:rsidRDefault="00936C10">
      <w:pPr>
        <w:pStyle w:val="ConsPlusNormal"/>
        <w:spacing w:before="220"/>
        <w:ind w:firstLine="540"/>
        <w:jc w:val="both"/>
      </w:pPr>
      <w:r>
        <w:t>компенсация части затрат на приобретение технических средств и оборудования для сельскохозяйственного производства.</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spacing w:before="220"/>
        <w:ind w:firstLine="540"/>
        <w:jc w:val="both"/>
      </w:pPr>
      <w:r>
        <w:t>В период реализации данного основного мероприятия будет создана база устойчивого развития специализированного мясного скотоводства в качестве ключевого фактора в обеспечении населения области этим видом мяса за счет собственного производства.</w:t>
      </w:r>
    </w:p>
    <w:p w:rsidR="00936C10" w:rsidRDefault="00936C10">
      <w:pPr>
        <w:pStyle w:val="ConsPlusNormal"/>
        <w:spacing w:before="220"/>
        <w:ind w:firstLine="540"/>
        <w:jc w:val="both"/>
      </w:pPr>
      <w:r>
        <w:t>Реализация предусмотренных мероприятий обеспечит создание условий для развития отрасли и получения конкурентоспособной продукции мясного скотоводства.</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Мероприятие 3 "</w:t>
      </w:r>
      <w:hyperlink r:id="rId193" w:history="1">
        <w:r>
          <w:rPr>
            <w:color w:val="0000FF"/>
          </w:rPr>
          <w:t>ВЦП</w:t>
        </w:r>
      </w:hyperlink>
      <w:r>
        <w:t xml:space="preserve"> "Развитие птицеводства в Новосибирской области на 2014 - 2020 годы", утвержденная приказом министерства сельского хозяйства Новосибирской области от 27.12.2013 N 138-нпа" (ВЦП утрачивает силу с 01.01.2017).</w:t>
      </w:r>
    </w:p>
    <w:p w:rsidR="00936C10" w:rsidRDefault="00936C10">
      <w:pPr>
        <w:pStyle w:val="ConsPlusNormal"/>
        <w:jc w:val="both"/>
      </w:pPr>
      <w:r>
        <w:t xml:space="preserve">(в ред. </w:t>
      </w:r>
      <w:hyperlink r:id="rId194"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w:t>
      </w:r>
    </w:p>
    <w:p w:rsidR="00936C10" w:rsidRDefault="00936C10">
      <w:pPr>
        <w:pStyle w:val="ConsPlusNormal"/>
        <w:spacing w:before="220"/>
        <w:ind w:firstLine="540"/>
        <w:jc w:val="both"/>
      </w:pPr>
      <w:r>
        <w:lastRenderedPageBreak/>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(в ред. </w:t>
      </w:r>
      <w:hyperlink r:id="rId195"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птицеводства, что внесет заметный вклад в улучшение качества питания населения, упрочит продовольственную безопасность Новосибирской области.</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Начиная с 01.01.2017 государственная поддержка сельскохозяйственных товаропроизводителей отрасли птицеводства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936C10" w:rsidRDefault="00936C10">
      <w:pPr>
        <w:pStyle w:val="ConsPlusNormal"/>
        <w:jc w:val="both"/>
      </w:pPr>
      <w:r>
        <w:t xml:space="preserve">(абзац введен </w:t>
      </w:r>
      <w:hyperlink r:id="rId196"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4 "</w:t>
      </w:r>
      <w:hyperlink r:id="rId197" w:history="1">
        <w:r>
          <w:rPr>
            <w:color w:val="0000FF"/>
          </w:rPr>
          <w:t>ВЦП</w:t>
        </w:r>
      </w:hyperlink>
      <w:r>
        <w:t xml:space="preserve"> "Развитие молочного скотоводства в Новосибирской области на 2014 - 2020 годы", утвержденная приказом министерства сельского хозяйства Новосибирской области от 27.12.2013 N 137-нпа" (ВЦП утрачивает силу с 01.01.2017).</w:t>
      </w:r>
    </w:p>
    <w:p w:rsidR="00936C10" w:rsidRDefault="00936C10">
      <w:pPr>
        <w:pStyle w:val="ConsPlusNormal"/>
        <w:jc w:val="both"/>
      </w:pPr>
      <w:r>
        <w:t xml:space="preserve">(в ред. </w:t>
      </w:r>
      <w:hyperlink r:id="rId198"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В рамках данного основного мероприятия будет оказана государственная поддержка в виде компенсации части затрат на приобретение технических средств и оборудования (доильные аппараты, молокоприемники и другое молочное оборудование; посевные комплексы, сеялки, прицепы, тракторы, комбайны для выращивания и уборки кормовых культур). С 2016 года машины и оборудование ферм крупного рогатого скота, техника и оборудование для приготовления кормов для крупного рогатого скота, машины и оборудование для первичной переработки молока исключены из перечня видов технических средств и оборудования, подлежащих субсидированию, в связи с внесением изменений в </w:t>
      </w:r>
      <w:hyperlink r:id="rId199" w:history="1">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936C10" w:rsidRDefault="00936C10">
      <w:pPr>
        <w:pStyle w:val="ConsPlusNormal"/>
        <w:jc w:val="both"/>
      </w:pPr>
      <w:r>
        <w:t xml:space="preserve">(в ред. </w:t>
      </w:r>
      <w:hyperlink r:id="rId200"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(в ред. </w:t>
      </w:r>
      <w:hyperlink r:id="rId201"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отрасли, что внесет заметный вклад в улучшение качества питания населения, позволит удовлетворить спрос на молоко и молочные продукты за счет собственного производства, упрочит продовольственную безопасность Новосибирской области.</w:t>
      </w:r>
    </w:p>
    <w:p w:rsidR="00936C10" w:rsidRDefault="00936C10">
      <w:pPr>
        <w:pStyle w:val="ConsPlusNormal"/>
        <w:spacing w:before="220"/>
        <w:ind w:firstLine="540"/>
        <w:jc w:val="both"/>
      </w:pPr>
      <w:r>
        <w:lastRenderedPageBreak/>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Начиная с 01.01.2017 государственная поддержка сельскохозяйственных товаропроизводителей отрасли молочного скотоводства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936C10" w:rsidRDefault="00936C10">
      <w:pPr>
        <w:pStyle w:val="ConsPlusNormal"/>
        <w:jc w:val="both"/>
      </w:pPr>
      <w:r>
        <w:t xml:space="preserve">(абзац введен </w:t>
      </w:r>
      <w:hyperlink r:id="rId202"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5 "</w:t>
      </w:r>
      <w:hyperlink r:id="rId203" w:history="1">
        <w:r>
          <w:rPr>
            <w:color w:val="0000FF"/>
          </w:rPr>
          <w:t>ВЦП</w:t>
        </w:r>
      </w:hyperlink>
      <w:r>
        <w:t xml:space="preserve"> "Развитие льняного комплекса в Новосибирской области на 2014 - 2020 годы", утвержденная приказом министерства сельского хозяйства Новосибирской области от 27.12.2013 N 135-нпа" (ВЦП утрачивает силу с 01.01.2017).</w:t>
      </w:r>
    </w:p>
    <w:p w:rsidR="00936C10" w:rsidRDefault="00936C10">
      <w:pPr>
        <w:pStyle w:val="ConsPlusNormal"/>
        <w:jc w:val="both"/>
      </w:pPr>
      <w:r>
        <w:t xml:space="preserve">(в ред. </w:t>
      </w:r>
      <w:hyperlink r:id="rId204"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В ходе реализации данного основного мероприятия будет оказана государственная поддержка сельскохозяйственным товаропроизводителям по следующим направлениям:</w:t>
      </w:r>
    </w:p>
    <w:p w:rsidR="00936C10" w:rsidRDefault="00936C10">
      <w:pPr>
        <w:pStyle w:val="ConsPlusNormal"/>
        <w:spacing w:before="220"/>
        <w:ind w:firstLine="540"/>
        <w:jc w:val="both"/>
      </w:pPr>
      <w:r>
        <w:t>государственная поддержка в виде компенсации части затрат сельскохозяйственным товаропроизводителям на приобретение новых технических средств и оборудования (посевных комплексов, сеялок, прицепов, тракторов) для выращивания, уборки и переработки льна-долгунца) начиная с 01.01.2017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936C10" w:rsidRDefault="00936C10">
      <w:pPr>
        <w:pStyle w:val="ConsPlusNormal"/>
        <w:jc w:val="both"/>
      </w:pPr>
      <w:r>
        <w:t xml:space="preserve">(в ред. </w:t>
      </w:r>
      <w:hyperlink r:id="rId205"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государственная поддержка производства льна и конопли.</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spacing w:before="220"/>
        <w:ind w:firstLine="540"/>
        <w:jc w:val="both"/>
      </w:pPr>
      <w:r>
        <w:t>Реализация мероприятия будет способствовать развитию отрасли льноводства, в том числе развитию собственной сырьевой базы, снижению технологического отставания сельскохозяйственных товаропроизводителей.</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(в ред. </w:t>
      </w:r>
      <w:hyperlink r:id="rId206"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Мероприятие 6 "Государственная поддержка сельскохозяйственных товаропроизводителей отрасли растениеводства".</w:t>
      </w:r>
    </w:p>
    <w:p w:rsidR="00936C10" w:rsidRDefault="00936C10">
      <w:pPr>
        <w:pStyle w:val="ConsPlusNormal"/>
        <w:jc w:val="both"/>
      </w:pPr>
      <w:r>
        <w:t xml:space="preserve">(в ред. постановлений Правительства Новосибирской области от 30.09.2015 </w:t>
      </w:r>
      <w:hyperlink r:id="rId207" w:history="1">
        <w:r>
          <w:rPr>
            <w:color w:val="0000FF"/>
          </w:rPr>
          <w:t>N 362-п</w:t>
        </w:r>
      </w:hyperlink>
      <w:r>
        <w:t xml:space="preserve">, от 27.12.2016 </w:t>
      </w:r>
      <w:hyperlink r:id="rId208" w:history="1">
        <w:r>
          <w:rPr>
            <w:color w:val="0000FF"/>
          </w:rPr>
          <w:t>N 435-п</w:t>
        </w:r>
      </w:hyperlink>
      <w:r>
        <w:t>)</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936C10" w:rsidRDefault="00936C10">
      <w:pPr>
        <w:pStyle w:val="ConsPlusNormal"/>
        <w:spacing w:before="220"/>
        <w:ind w:firstLine="540"/>
        <w:jc w:val="both"/>
      </w:pPr>
      <w:r>
        <w:lastRenderedPageBreak/>
        <w:t>проведение комплекса агротехнологических работ с целью повышения плодородия и качества почв;</w:t>
      </w:r>
    </w:p>
    <w:p w:rsidR="00936C10" w:rsidRDefault="00936C10">
      <w:pPr>
        <w:pStyle w:val="ConsPlusNormal"/>
        <w:spacing w:before="220"/>
        <w:ind w:firstLine="540"/>
        <w:jc w:val="both"/>
      </w:pPr>
      <w:r>
        <w:t>производство семенного картофеля, семян овощных культур открытого грунта, семян кукурузы, семян подсолнечника;</w:t>
      </w:r>
    </w:p>
    <w:p w:rsidR="00936C10" w:rsidRDefault="00936C10">
      <w:pPr>
        <w:pStyle w:val="ConsPlusNormal"/>
        <w:jc w:val="both"/>
      </w:pPr>
      <w:r>
        <w:t xml:space="preserve">(абзац введен </w:t>
      </w:r>
      <w:hyperlink r:id="rId209"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приобретение оригинальных и элитных семян;</w:t>
      </w:r>
    </w:p>
    <w:p w:rsidR="00936C10" w:rsidRDefault="00936C10">
      <w:pPr>
        <w:pStyle w:val="ConsPlusNormal"/>
        <w:spacing w:before="220"/>
        <w:ind w:firstLine="540"/>
        <w:jc w:val="both"/>
      </w:pPr>
      <w:r>
        <w:t>приобретение семян зерновых и зернобобовых культур организациями, крестьянскими (фермерскими) хозяйствами и индивидуальными предпринимателями, пострадавшими в результате неблагоприятных погодных условий 2014 года (перечень получателей субсидий за счет средств областного бюджета Новосибирской области - организаций, крестьянских (фермерских) хозяйств и индивидуальных предпринимателей, пострадавших в результате неблагоприятных погодных условий 2014 года, на приобретение семян зерновых и зернобобовых культур утверждается постановлением Правительства Новосибирской области);</w:t>
      </w:r>
    </w:p>
    <w:p w:rsidR="00936C10" w:rsidRDefault="00936C10">
      <w:pPr>
        <w:pStyle w:val="ConsPlusNormal"/>
        <w:jc w:val="both"/>
      </w:pPr>
      <w:r>
        <w:t xml:space="preserve">(абзац введен </w:t>
      </w:r>
      <w:hyperlink r:id="rId210"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закладку и уход за многолетними плодовыми и ягодными насаждениями;</w:t>
      </w:r>
    </w:p>
    <w:p w:rsidR="00936C10" w:rsidRDefault="00936C10">
      <w:pPr>
        <w:pStyle w:val="ConsPlusNormal"/>
        <w:spacing w:before="220"/>
        <w:ind w:firstLine="540"/>
        <w:jc w:val="both"/>
      </w:pPr>
      <w:r>
        <w:t>раскорчевку выбывших из эксплуатации старых садов;</w:t>
      </w:r>
    </w:p>
    <w:p w:rsidR="00936C10" w:rsidRDefault="00936C10">
      <w:pPr>
        <w:pStyle w:val="ConsPlusNormal"/>
        <w:spacing w:before="220"/>
        <w:ind w:firstLine="540"/>
        <w:jc w:val="both"/>
      </w:pPr>
      <w:r>
        <w:t xml:space="preserve">абзац утратил силу. - </w:t>
      </w:r>
      <w:hyperlink r:id="rId211" w:history="1">
        <w:r>
          <w:rPr>
            <w:color w:val="0000FF"/>
          </w:rPr>
          <w:t>Постановление</w:t>
        </w:r>
      </w:hyperlink>
      <w:r>
        <w:t xml:space="preserve"> Правительства Новосибирской области от 24.03.2015 N 98-п.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spacing w:before="220"/>
        <w:ind w:firstLine="540"/>
        <w:jc w:val="both"/>
      </w:pPr>
      <w:r>
        <w:t>В результате проведения указанных мероприятий планируется повысить плодородие почв сельскохозяйственных угодий, восстановить фитосанитарное состояние садов, повысить доступность приобретения элитных семян и репродукционных семян, что позволит увеличить объемы производства продукции растениеводства и плодово-ягодной продукции.</w:t>
      </w:r>
    </w:p>
    <w:p w:rsidR="00936C10" w:rsidRDefault="00936C10">
      <w:pPr>
        <w:pStyle w:val="ConsPlusNormal"/>
        <w:jc w:val="both"/>
      </w:pPr>
      <w:r>
        <w:t xml:space="preserve">(в ред. </w:t>
      </w:r>
      <w:hyperlink r:id="rId212" w:history="1">
        <w:r>
          <w:rPr>
            <w:color w:val="0000FF"/>
          </w:rPr>
          <w:t>постановления</w:t>
        </w:r>
      </w:hyperlink>
      <w:r>
        <w:t xml:space="preserve"> Правительства Новосибирской области от 24.03.2015 N 98-п)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(в ред. </w:t>
      </w:r>
      <w:hyperlink r:id="rId213"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В 2015 - 2016 годах сельскохозяйственные товаропроизводители льняного комплекса не участвовали в реализации мероприятия.</w:t>
      </w:r>
    </w:p>
    <w:p w:rsidR="00936C10" w:rsidRDefault="00936C10">
      <w:pPr>
        <w:pStyle w:val="ConsPlusNormal"/>
        <w:jc w:val="both"/>
      </w:pPr>
      <w:r>
        <w:t xml:space="preserve">(абзац введен </w:t>
      </w:r>
      <w:hyperlink r:id="rId214"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7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w:t>
      </w:r>
    </w:p>
    <w:p w:rsidR="00936C10" w:rsidRDefault="00936C10">
      <w:pPr>
        <w:pStyle w:val="ConsPlusNormal"/>
        <w:jc w:val="both"/>
      </w:pPr>
      <w:r>
        <w:t xml:space="preserve">(в ред. </w:t>
      </w:r>
      <w:hyperlink r:id="rId215"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 xml:space="preserve">В рамках реализации указанного мероприятия предусмотрено 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содержание товарного </w:t>
      </w:r>
      <w:r>
        <w:lastRenderedPageBreak/>
        <w:t>поголовья коров специализированных мясных пород и помесных коров.</w:t>
      </w:r>
    </w:p>
    <w:p w:rsidR="00936C10" w:rsidRDefault="00936C10">
      <w:pPr>
        <w:pStyle w:val="ConsPlusNormal"/>
        <w:jc w:val="both"/>
      </w:pPr>
      <w:r>
        <w:t xml:space="preserve">(в ред. </w:t>
      </w:r>
      <w:hyperlink r:id="rId216"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spacing w:before="220"/>
        <w:ind w:firstLine="540"/>
        <w:jc w:val="both"/>
      </w:pPr>
      <w:r>
        <w:t>В результате проведения указанных мероприятий планируется 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 также планируется выровнять сезонность производства молока и повысить его товарность.</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(в ред. </w:t>
      </w:r>
      <w:hyperlink r:id="rId217"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Мероприятие 8 "Поддержка малых форм хозяйствования".</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Реализация мероприятия направлена на стимулирование развития крестьянских (фермерских) хозяйств (далее - К(Ф)Х), индивидуальных предпринимателей, осуществляющих сельскохозяйственное производство, личных подсобных хозяйств (далее - ЛПХ), а также сельскохозяйственных потребительских кооперативов (далее - СПоК) в 2015 - 2016 годах за счет оказания поддержки в форме субсидий на создание и развитие К(Ф)Х и единовременной помощи на бытовое обустройство начинающим фермерам, а также оказания поддержки в форме субсидий на развитие семейных животноводческих ферм, начиная с 2017 года за счет оказания поддержки в виде субсидий начинающим фермерам, поддержки развития семейных животноводческих ферм и поддержки сельскохозяйственным потребительским кооперативам, государственной поддержки кредитования малых форм хозяйствования, обеспечения компенсации расходов К(Ф)Х (включая индивидуальных предпринимателей) в 2015 - 2016 годах на проведение кадастровых работ в отношении земельных участков из земель сельскохозяйственного назначения, обеспечения компенсации расходов К(Ф)Х, индивидуальных предпринимателей, осуществляющих сельскохозяйственное производство, и в 2015 - 2016 годах СПоК на приобретение основных и оборотных средств для осуществления деятельности, возмещения расходов ЛПХ на приобретение молодняка КРС, поддержки в форме субсидий сельскохозяйственным потребительским кооперативам (СПоК) для развития их материально-технической базы. С 2018 года 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936C10" w:rsidRDefault="00936C10">
      <w:pPr>
        <w:pStyle w:val="ConsPlusNormal"/>
        <w:jc w:val="both"/>
      </w:pPr>
      <w:r>
        <w:t xml:space="preserve">(в ред. постановлений Правительства Новосибирской области от 25.08.2015 </w:t>
      </w:r>
      <w:hyperlink r:id="rId218" w:history="1">
        <w:r>
          <w:rPr>
            <w:color w:val="0000FF"/>
          </w:rPr>
          <w:t>N 323-п</w:t>
        </w:r>
      </w:hyperlink>
      <w:r>
        <w:t xml:space="preserve">, от 27.12.2016 </w:t>
      </w:r>
      <w:hyperlink r:id="rId219" w:history="1">
        <w:r>
          <w:rPr>
            <w:color w:val="0000FF"/>
          </w:rPr>
          <w:t>N 435-п</w:t>
        </w:r>
      </w:hyperlink>
      <w:r>
        <w:t xml:space="preserve">, от 06.03.2017 </w:t>
      </w:r>
      <w:hyperlink r:id="rId220" w:history="1">
        <w:r>
          <w:rPr>
            <w:color w:val="0000FF"/>
          </w:rPr>
          <w:t>N 81-п</w:t>
        </w:r>
      </w:hyperlink>
      <w:r>
        <w:t xml:space="preserve">, от 25.09.2018 </w:t>
      </w:r>
      <w:hyperlink r:id="rId221" w:history="1">
        <w:r>
          <w:rPr>
            <w:color w:val="0000FF"/>
          </w:rPr>
          <w:t>N 399-п</w:t>
        </w:r>
      </w:hyperlink>
      <w:r>
        <w:t>)</w:t>
      </w:r>
    </w:p>
    <w:p w:rsidR="00936C10" w:rsidRDefault="00936C10">
      <w:pPr>
        <w:pStyle w:val="ConsPlusNormal"/>
        <w:spacing w:before="220"/>
        <w:ind w:firstLine="540"/>
        <w:jc w:val="both"/>
      </w:pPr>
      <w:r>
        <w:t>Предусмотренные меры реализуются за счет средств областного и федерального бюджетов.</w:t>
      </w:r>
    </w:p>
    <w:p w:rsidR="00936C10" w:rsidRDefault="00936C10">
      <w:pPr>
        <w:pStyle w:val="ConsPlusNormal"/>
        <w:spacing w:before="220"/>
        <w:ind w:firstLine="540"/>
        <w:jc w:val="both"/>
      </w:pPr>
      <w:r>
        <w:t xml:space="preserve">Абзац исключен. - </w:t>
      </w:r>
      <w:hyperlink r:id="rId222"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spacing w:before="220"/>
        <w:ind w:firstLine="540"/>
        <w:jc w:val="both"/>
      </w:pPr>
      <w:hyperlink w:anchor="P7825" w:history="1">
        <w:r>
          <w:rPr>
            <w:color w:val="0000FF"/>
          </w:rPr>
          <w:t>Порядок</w:t>
        </w:r>
      </w:hyperlink>
      <w:r>
        <w:t xml:space="preserve"> предоставления поддержки в форме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начинающих фермеров, на развитие семейных животноводческих ферм, на поддержку сельскохозяйственных потребительских кооперативов приведен в приложении N 3 к постановлению.</w:t>
      </w:r>
    </w:p>
    <w:p w:rsidR="00936C10" w:rsidRDefault="00936C10">
      <w:pPr>
        <w:pStyle w:val="ConsPlusNormal"/>
        <w:jc w:val="both"/>
      </w:pPr>
      <w:r>
        <w:lastRenderedPageBreak/>
        <w:t xml:space="preserve">(в ред. </w:t>
      </w:r>
      <w:hyperlink r:id="rId223"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Результаты реализации предусмотренных мер позволят 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936C10" w:rsidRDefault="00936C10">
      <w:pPr>
        <w:pStyle w:val="ConsPlusNormal"/>
        <w:jc w:val="both"/>
      </w:pPr>
      <w:r>
        <w:t xml:space="preserve">(в ред. </w:t>
      </w:r>
      <w:hyperlink r:id="rId224"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Мероприятие 9 "Реализация мер, направленных на привлечение организациями агропромышленного комплекса кредитных ресурсов на развитие своей деятельности".</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реализации указанных мер планируется осуществлять субсидирование процентной ставки по кредитам (займам), полученным на развитие отраслей растениеводства и животноводства, переработки сельскохозяйственной продукции, путем возмещения организациям, крестьянским (фермерским) хозяйствам и индивидуальным предпринимателям, осуществляющим сельскохозяйственное производство, организациям агропромышленного комплекса независимо от их организационно-правовой формы и организациям потребительской кооперации на закупку сельскохозяйственного сырья для первичной и промышленной переработки продукции животноводства и растениеводства (далее - организации АПК), части процентной ставки по краткосрочным и инвестиционным кредитам (займам), заключенным по 31.12.2016. Кроме того, осуществляется возмещение части затрат на уплату процентов по краткосрочным кредитам на льготных условиях, полученным на приобретение кормов, кормовых добавок, ветеринарных препаратов для сельскохозяйственных животных, на закупку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заключенным с 1 января 2017 года.</w:t>
      </w:r>
    </w:p>
    <w:p w:rsidR="00936C10" w:rsidRDefault="00936C10">
      <w:pPr>
        <w:pStyle w:val="ConsPlusNormal"/>
        <w:jc w:val="both"/>
      </w:pPr>
      <w:r>
        <w:t xml:space="preserve">(в ред. постановлений Правительства Новосибирской области от 06.03.2017 </w:t>
      </w:r>
      <w:hyperlink r:id="rId225" w:history="1">
        <w:r>
          <w:rPr>
            <w:color w:val="0000FF"/>
          </w:rPr>
          <w:t>N 81-п</w:t>
        </w:r>
      </w:hyperlink>
      <w:r>
        <w:t xml:space="preserve">, от 15.08.2017 </w:t>
      </w:r>
      <w:hyperlink r:id="rId226" w:history="1">
        <w:r>
          <w:rPr>
            <w:color w:val="0000FF"/>
          </w:rPr>
          <w:t>N 316-п</w:t>
        </w:r>
      </w:hyperlink>
      <w:r>
        <w:t xml:space="preserve">, от 25.12.2018 </w:t>
      </w:r>
      <w:hyperlink r:id="rId227" w:history="1">
        <w:r>
          <w:rPr>
            <w:color w:val="0000FF"/>
          </w:rPr>
          <w:t>N 566-п</w:t>
        </w:r>
      </w:hyperlink>
      <w:r>
        <w:t>)</w:t>
      </w:r>
    </w:p>
    <w:p w:rsidR="00936C10" w:rsidRDefault="00936C10">
      <w:pPr>
        <w:pStyle w:val="ConsPlusNormal"/>
        <w:spacing w:before="220"/>
        <w:ind w:firstLine="540"/>
        <w:jc w:val="both"/>
      </w:pPr>
      <w:r>
        <w:t>Предусмотренные меры реализуются за счет средств областного и федерального бюджетов.</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936C10" w:rsidRDefault="00936C10">
      <w:pPr>
        <w:pStyle w:val="ConsPlusNormal"/>
        <w:spacing w:before="220"/>
        <w:ind w:firstLine="540"/>
        <w:jc w:val="both"/>
      </w:pPr>
      <w:r>
        <w:t>В результате реализации данного мероприятия будут созданы условия для обеспечения устойчивого роста объемов сельскохозяйственной продукции и продуктов ее переработки, что позволит увеличить уровень доходов сельскохозяйственных товаропроизводителей и предприятий пищевой и перерабатывающей промышленности.</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организаций АПК (внебюджетные).</w:t>
      </w:r>
    </w:p>
    <w:p w:rsidR="00936C10" w:rsidRDefault="00936C10">
      <w:pPr>
        <w:pStyle w:val="ConsPlusNormal"/>
        <w:spacing w:before="220"/>
        <w:ind w:firstLine="540"/>
        <w:jc w:val="both"/>
      </w:pPr>
      <w:r>
        <w:t>Мероприятие 10 "Реализация мер государственной поддержки, направленных на снижение рисков в отраслях растениеводства и животноводства".</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lastRenderedPageBreak/>
        <w:t>В рамках реализации мероприятия предусмотрено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936C10" w:rsidRDefault="00936C10">
      <w:pPr>
        <w:pStyle w:val="ConsPlusNormal"/>
        <w:spacing w:before="220"/>
        <w:ind w:firstLine="540"/>
        <w:jc w:val="both"/>
      </w:pPr>
      <w:r>
        <w:t>Предусмотренные меры реализуются за счет средств областного и федерального бюджетов.</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либо в МФЦ либо профильное подразделение министерства.</w:t>
      </w:r>
    </w:p>
    <w:p w:rsidR="00936C10" w:rsidRDefault="00936C10">
      <w:pPr>
        <w:pStyle w:val="ConsPlusNormal"/>
        <w:spacing w:before="220"/>
        <w:ind w:firstLine="540"/>
        <w:jc w:val="both"/>
      </w:pPr>
      <w:r>
        <w:t>Реализация указанных мер позволит 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Мероприятие 11 "Прочие мероприятия".</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данного мероприятия планируется организация и проведение массовых праздников, выставок, ярмарок, целью проведения которых является как популяризация отраслей сельского хозяйства и привлечение ресурсов для их развития, так и популяризация привлекательности сельского образа жизни. Планируется проведение таких мероприятий как День урожая, День животновода и т.д. Будут организованы и проведены ежегодные конкурсы "Лучшая семейная ферма" и др. Кроме того, предусмотрены государственная поддержка молочного скотоводства в Кыштовском и Северном районах в 2015 - 2016 годах, проведение агрохимического и агроэкологического обследования пахотных земель с целью повышения плодородия и качества почв и другие мероприятия.</w:t>
      </w:r>
    </w:p>
    <w:p w:rsidR="00936C10" w:rsidRDefault="00936C10">
      <w:pPr>
        <w:pStyle w:val="ConsPlusNormal"/>
        <w:jc w:val="both"/>
      </w:pPr>
      <w:r>
        <w:t xml:space="preserve">(в ред. </w:t>
      </w:r>
      <w:hyperlink r:id="rId228"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в профильное подразделение министерства.</w:t>
      </w:r>
    </w:p>
    <w:p w:rsidR="00936C10" w:rsidRDefault="00936C10">
      <w:pPr>
        <w:pStyle w:val="ConsPlusNormal"/>
        <w:spacing w:before="220"/>
        <w:ind w:firstLine="540"/>
        <w:jc w:val="both"/>
      </w:pPr>
      <w:r>
        <w:t>Мероприятие реализуется за счет средств областного бюджета.</w:t>
      </w:r>
    </w:p>
    <w:p w:rsidR="00936C10" w:rsidRDefault="00936C10">
      <w:pPr>
        <w:pStyle w:val="ConsPlusNormal"/>
        <w:spacing w:before="220"/>
        <w:ind w:firstLine="540"/>
        <w:jc w:val="both"/>
      </w:pPr>
      <w:r>
        <w:t>Учитывая, что государственная поддержка молочного скотоводства в Кыштовском и Северном районах носит компенсационный характер части затрат на проведение данного мероприятия,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Мероприятие 12 "Поддержка садоводческих, огороднических и дачных некоммерческих объединений граждан в Новосибирской области".</w:t>
      </w:r>
    </w:p>
    <w:p w:rsidR="00936C10" w:rsidRDefault="00936C10">
      <w:pPr>
        <w:pStyle w:val="ConsPlusNormal"/>
        <w:jc w:val="both"/>
      </w:pPr>
      <w:r>
        <w:t xml:space="preserve">(в ред. </w:t>
      </w:r>
      <w:hyperlink r:id="rId229"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936C10" w:rsidRDefault="00936C10">
      <w:pPr>
        <w:pStyle w:val="ConsPlusNormal"/>
        <w:spacing w:before="220"/>
        <w:ind w:firstLine="540"/>
        <w:jc w:val="both"/>
      </w:pPr>
      <w:r>
        <w:lastRenderedPageBreak/>
        <w:t>на обеспечение объектами электроснабжения;</w:t>
      </w:r>
    </w:p>
    <w:p w:rsidR="00936C10" w:rsidRDefault="00936C10">
      <w:pPr>
        <w:pStyle w:val="ConsPlusNormal"/>
        <w:jc w:val="both"/>
      </w:pPr>
      <w:r>
        <w:t xml:space="preserve">(абзац введен </w:t>
      </w:r>
      <w:hyperlink r:id="rId230" w:history="1">
        <w:r>
          <w:rPr>
            <w:color w:val="0000FF"/>
          </w:rPr>
          <w:t>постановлением</w:t>
        </w:r>
      </w:hyperlink>
      <w:r>
        <w:t xml:space="preserve"> Правительства Новосибирской области от 25.08.2015 N 323-п)</w:t>
      </w:r>
    </w:p>
    <w:p w:rsidR="00936C10" w:rsidRDefault="00936C10">
      <w:pPr>
        <w:pStyle w:val="ConsPlusNormal"/>
        <w:spacing w:before="220"/>
        <w:ind w:firstLine="540"/>
        <w:jc w:val="both"/>
      </w:pPr>
      <w:r>
        <w:t>на обеспечение объектами водоснабжения;</w:t>
      </w:r>
    </w:p>
    <w:p w:rsidR="00936C10" w:rsidRDefault="00936C10">
      <w:pPr>
        <w:pStyle w:val="ConsPlusNormal"/>
        <w:jc w:val="both"/>
      </w:pPr>
      <w:r>
        <w:t xml:space="preserve">(абзац введен </w:t>
      </w:r>
      <w:hyperlink r:id="rId231" w:history="1">
        <w:r>
          <w:rPr>
            <w:color w:val="0000FF"/>
          </w:rPr>
          <w:t>постановлением</w:t>
        </w:r>
      </w:hyperlink>
      <w:r>
        <w:t xml:space="preserve"> Правительства Новосибирской области от 25.08.2015 N 323-п)</w:t>
      </w:r>
    </w:p>
    <w:p w:rsidR="00936C10" w:rsidRDefault="00936C10">
      <w:pPr>
        <w:pStyle w:val="ConsPlusNormal"/>
        <w:spacing w:before="220"/>
        <w:ind w:firstLine="540"/>
        <w:jc w:val="both"/>
      </w:pPr>
      <w:r>
        <w:t>на обеспечение противопожарных мероприятий;</w:t>
      </w:r>
    </w:p>
    <w:p w:rsidR="00936C10" w:rsidRDefault="00936C10">
      <w:pPr>
        <w:pStyle w:val="ConsPlusNormal"/>
        <w:spacing w:before="220"/>
        <w:ind w:firstLine="540"/>
        <w:jc w:val="both"/>
      </w:pPr>
      <w:r>
        <w:t>на проведение мероприятий по землеустройству;</w:t>
      </w:r>
    </w:p>
    <w:p w:rsidR="00936C10" w:rsidRDefault="00936C10">
      <w:pPr>
        <w:pStyle w:val="ConsPlusNormal"/>
        <w:spacing w:before="22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936C10" w:rsidRDefault="00936C10">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936C10" w:rsidRDefault="00936C10">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936C10" w:rsidRDefault="00936C10">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8532" w:history="1">
        <w:r>
          <w:rPr>
            <w:color w:val="0000FF"/>
          </w:rPr>
          <w:t>приложение N 4</w:t>
        </w:r>
      </w:hyperlink>
      <w:r>
        <w:t xml:space="preserve"> к постановлению).</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936C10" w:rsidRDefault="00936C10">
      <w:pPr>
        <w:pStyle w:val="ConsPlusNormal"/>
        <w:spacing w:before="220"/>
        <w:ind w:firstLine="540"/>
        <w:jc w:val="both"/>
      </w:pPr>
      <w:r>
        <w:t>Для исполнения мероприятий по оказанию информационных и консультационных услуг будут привлечены организации, определенные на конкурсной основе в соответствии с законодательством.</w:t>
      </w:r>
    </w:p>
    <w:p w:rsidR="00936C10" w:rsidRDefault="00936C10">
      <w:pPr>
        <w:pStyle w:val="ConsPlusNormal"/>
        <w:spacing w:before="220"/>
        <w:ind w:firstLine="540"/>
        <w:jc w:val="both"/>
      </w:pPr>
      <w:r>
        <w:t>Реализация указанных мероприятий повысит привлекательность ведения садоводства, а также повысит уровень самозанятости населения Новосибирской области, будет способствовать снижению социальной напряженности в обществе, увеличению производства сельскохозяйственной продукции.</w:t>
      </w:r>
    </w:p>
    <w:p w:rsidR="00936C10" w:rsidRDefault="00936C10">
      <w:pPr>
        <w:pStyle w:val="ConsPlusNormal"/>
        <w:spacing w:before="220"/>
        <w:ind w:firstLine="540"/>
        <w:jc w:val="both"/>
      </w:pPr>
      <w:r>
        <w:t>Мероприятие 13 "Мероприятия, направленные на информационное и консультационное обслуживание сельского хозяйства".</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мероприятия планируется:</w:t>
      </w:r>
    </w:p>
    <w:p w:rsidR="00936C10" w:rsidRDefault="00936C10">
      <w:pPr>
        <w:pStyle w:val="ConsPlusNormal"/>
        <w:spacing w:before="220"/>
        <w:ind w:firstLine="540"/>
        <w:jc w:val="both"/>
      </w:pPr>
      <w:r>
        <w:t>проведение семинаров и совещаний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936C10" w:rsidRDefault="00936C10">
      <w:pPr>
        <w:pStyle w:val="ConsPlusNormal"/>
        <w:spacing w:before="220"/>
        <w:ind w:firstLine="540"/>
        <w:jc w:val="both"/>
      </w:pPr>
      <w:r>
        <w:t>техническое оснащение органов местного самоуправления оргтехникой и обслуживание единой информационной сети;</w:t>
      </w:r>
    </w:p>
    <w:p w:rsidR="00936C10" w:rsidRDefault="00936C10">
      <w:pPr>
        <w:pStyle w:val="ConsPlusNormal"/>
        <w:spacing w:before="220"/>
        <w:ind w:firstLine="540"/>
        <w:jc w:val="both"/>
      </w:pPr>
      <w:r>
        <w:t>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и внесение данных в информационный ресурс по итогам проведения инвентаризации земель сельскохозяйственного назначения в муниципальных районах Новосибирской области;</w:t>
      </w:r>
    </w:p>
    <w:p w:rsidR="00936C10" w:rsidRDefault="00936C10">
      <w:pPr>
        <w:pStyle w:val="ConsPlusNormal"/>
        <w:jc w:val="both"/>
      </w:pPr>
      <w:r>
        <w:t xml:space="preserve">(абзац введен </w:t>
      </w:r>
      <w:hyperlink r:id="rId232" w:history="1">
        <w:r>
          <w:rPr>
            <w:color w:val="0000FF"/>
          </w:rPr>
          <w:t>постановлением</w:t>
        </w:r>
      </w:hyperlink>
      <w:r>
        <w:t xml:space="preserve"> Правительства Новосибирской области от 25.08.2015 N 323-п; в ред. </w:t>
      </w:r>
      <w:hyperlink r:id="rId233" w:history="1">
        <w:r>
          <w:rPr>
            <w:color w:val="0000FF"/>
          </w:rPr>
          <w:t>постановления</w:t>
        </w:r>
      </w:hyperlink>
      <w:r>
        <w:t xml:space="preserve"> Правительства Новосибирской области от 29.06.2016 N 185-п)</w:t>
      </w:r>
    </w:p>
    <w:p w:rsidR="00936C10" w:rsidRDefault="00936C10">
      <w:pPr>
        <w:pStyle w:val="ConsPlusNormal"/>
        <w:spacing w:before="220"/>
        <w:ind w:firstLine="540"/>
        <w:jc w:val="both"/>
      </w:pPr>
      <w:r>
        <w:lastRenderedPageBreak/>
        <w:t>оказание услуг по научно-консультационному и информационному обеспечению К(Ф)Х и других субъектов малого предпринимательства в сфере сельского хозяйства.</w:t>
      </w:r>
    </w:p>
    <w:p w:rsidR="00936C10" w:rsidRDefault="00936C10">
      <w:pPr>
        <w:pStyle w:val="ConsPlusNormal"/>
        <w:spacing w:before="220"/>
        <w:ind w:firstLine="540"/>
        <w:jc w:val="both"/>
      </w:pPr>
      <w:r>
        <w:t>Предусмотренные меры реализуются за счет средств областного бюджета. Для исполнения вышеперечисленных мероприятий будут привлечены организации, определенные на конкурсной основе в соответствии с законодательством.</w:t>
      </w:r>
    </w:p>
    <w:p w:rsidR="00936C10" w:rsidRDefault="00936C10">
      <w:pPr>
        <w:pStyle w:val="ConsPlusNormal"/>
        <w:spacing w:before="220"/>
        <w:ind w:firstLine="540"/>
        <w:jc w:val="both"/>
      </w:pPr>
      <w:r>
        <w:t>Реализация указанных мероприятий повысит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936C10" w:rsidRDefault="00936C10">
      <w:pPr>
        <w:pStyle w:val="ConsPlusNormal"/>
        <w:spacing w:before="220"/>
        <w:ind w:firstLine="540"/>
        <w:jc w:val="both"/>
      </w:pPr>
      <w:r>
        <w:t>Мероприятие 14 "Мероприятия, направленные на создание условий для развития кадрового потенциала сельского хозяйства".</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мероприятия планируется:</w:t>
      </w:r>
    </w:p>
    <w:p w:rsidR="00936C10" w:rsidRDefault="00936C10">
      <w:pPr>
        <w:pStyle w:val="ConsPlusNormal"/>
        <w:spacing w:before="220"/>
        <w:ind w:firstLine="540"/>
        <w:jc w:val="both"/>
      </w:pPr>
      <w:r>
        <w:t>поддержка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936C10" w:rsidRDefault="00936C10">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К(Ф)Х.</w:t>
      </w:r>
    </w:p>
    <w:p w:rsidR="00936C10" w:rsidRDefault="00936C10">
      <w:pPr>
        <w:pStyle w:val="ConsPlusNormal"/>
        <w:spacing w:before="220"/>
        <w:ind w:firstLine="540"/>
        <w:jc w:val="both"/>
      </w:pPr>
      <w:r>
        <w:t>Предусмотренные меры реализуются за счет средств областного бюджета.</w:t>
      </w:r>
    </w:p>
    <w:p w:rsidR="00936C10" w:rsidRDefault="00936C10">
      <w:pPr>
        <w:pStyle w:val="ConsPlusNormal"/>
        <w:spacing w:before="220"/>
        <w:ind w:firstLine="540"/>
        <w:jc w:val="both"/>
      </w:pPr>
      <w:hyperlink r:id="rId234" w:history="1">
        <w:r>
          <w:rPr>
            <w:color w:val="0000FF"/>
          </w:rPr>
          <w:t>Порядок</w:t>
        </w:r>
      </w:hyperlink>
      <w:r>
        <w:t xml:space="preserve"> и условия предоставления единовременных выплат и ежемесячных выплат молодым специалистам установлены постановлением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936C10" w:rsidRDefault="00936C10">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235" w:history="1">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936C10" w:rsidRDefault="00936C10">
      <w:pPr>
        <w:pStyle w:val="ConsPlusNormal"/>
        <w:spacing w:before="22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936C10" w:rsidRDefault="00936C10">
      <w:pPr>
        <w:pStyle w:val="ConsPlusNormal"/>
        <w:spacing w:before="22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 их профессиональной квалификации для повышения эффективности использования производственного потенциала предприятий АПК.</w:t>
      </w:r>
    </w:p>
    <w:p w:rsidR="00936C10" w:rsidRDefault="00936C10">
      <w:pPr>
        <w:pStyle w:val="ConsPlusNormal"/>
        <w:spacing w:before="220"/>
        <w:ind w:firstLine="540"/>
        <w:jc w:val="both"/>
      </w:pPr>
      <w:r>
        <w:t>Мероприятие 15 "Государственная поддержка социально-инженерного обустройства сельскохозяйственного производства".</w:t>
      </w:r>
    </w:p>
    <w:p w:rsidR="00936C10" w:rsidRDefault="00936C10">
      <w:pPr>
        <w:pStyle w:val="ConsPlusNormal"/>
        <w:jc w:val="both"/>
      </w:pPr>
      <w:r>
        <w:t xml:space="preserve">(в ред. </w:t>
      </w:r>
      <w:hyperlink r:id="rId236" w:history="1">
        <w:r>
          <w:rPr>
            <w:color w:val="0000FF"/>
          </w:rPr>
          <w:t>постановления</w:t>
        </w:r>
      </w:hyperlink>
      <w:r>
        <w:t xml:space="preserve"> Правительства Новосибирской области от 03.07.2015 N 245-п)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lastRenderedPageBreak/>
        <w:t>В рамках мероприятия будут проведены работы по строительству и ремонту дорог для обеспечения технологических нужд, систем водоснабжения, а также строительству асфальтобетонных площадок для хранения и первичной переработки сельскохозяйственной продукции.</w:t>
      </w:r>
    </w:p>
    <w:p w:rsidR="00936C10" w:rsidRDefault="00936C10">
      <w:pPr>
        <w:pStyle w:val="ConsPlusNormal"/>
        <w:jc w:val="both"/>
      </w:pPr>
      <w:r>
        <w:t xml:space="preserve">(в ред. </w:t>
      </w:r>
      <w:hyperlink r:id="rId237" w:history="1">
        <w:r>
          <w:rPr>
            <w:color w:val="0000FF"/>
          </w:rPr>
          <w:t>постановления</w:t>
        </w:r>
      </w:hyperlink>
      <w:r>
        <w:t xml:space="preserve"> Правительства Новосибирской области от 03.07.2015 N 245-п)</w:t>
      </w:r>
    </w:p>
    <w:p w:rsidR="00936C10" w:rsidRDefault="00936C10">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936C10" w:rsidRDefault="00936C10">
      <w:pPr>
        <w:pStyle w:val="ConsPlusNormal"/>
        <w:spacing w:before="220"/>
        <w:ind w:firstLine="540"/>
        <w:jc w:val="both"/>
      </w:pPr>
      <w:r>
        <w:t>В результате реализации указанных мер будет улучшена инженерно-техническая инфраструктура и транспортная доступность объектов сельскохозяйственного производства.</w:t>
      </w:r>
    </w:p>
    <w:p w:rsidR="00936C10" w:rsidRDefault="00936C10">
      <w:pPr>
        <w:pStyle w:val="ConsPlusNormal"/>
        <w:spacing w:before="220"/>
        <w:ind w:firstLine="540"/>
        <w:jc w:val="both"/>
      </w:pPr>
      <w:r>
        <w:t>Мероприятие 16.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(реализация мероприятия предусмотрена до 01.01.2017).</w:t>
      </w:r>
    </w:p>
    <w:p w:rsidR="00936C10" w:rsidRDefault="00936C10">
      <w:pPr>
        <w:pStyle w:val="ConsPlusNormal"/>
        <w:jc w:val="both"/>
      </w:pPr>
      <w:r>
        <w:t xml:space="preserve">(абзац введен </w:t>
      </w:r>
      <w:hyperlink r:id="rId238" w:history="1">
        <w:r>
          <w:rPr>
            <w:color w:val="0000FF"/>
          </w:rPr>
          <w:t>постановлением</w:t>
        </w:r>
      </w:hyperlink>
      <w:r>
        <w:t xml:space="preserve"> Правительства Новосибирской области от 24.03.2015 N 98-п; в ред. </w:t>
      </w:r>
      <w:hyperlink r:id="rId239"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240"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В рамках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 за исключением государственной поддержки в виде компенсации части затрат на приобретение технических средств и оборудования, оказываемой в рамках ведомственных целевых программ:</w:t>
      </w:r>
    </w:p>
    <w:p w:rsidR="00936C10" w:rsidRDefault="00936C10">
      <w:pPr>
        <w:pStyle w:val="ConsPlusNormal"/>
        <w:jc w:val="both"/>
      </w:pPr>
      <w:r>
        <w:t xml:space="preserve">(абзац введен </w:t>
      </w:r>
      <w:hyperlink r:id="rId241"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w:t>
      </w:r>
      <w:hyperlink r:id="rId242" w:history="1">
        <w:r>
          <w:rPr>
            <w:color w:val="0000FF"/>
          </w:rPr>
          <w:t>Развитие льняного комплекса</w:t>
        </w:r>
      </w:hyperlink>
      <w:r>
        <w:t xml:space="preserve"> в Новосибирской области на 2014 - 2020 годы";</w:t>
      </w:r>
    </w:p>
    <w:p w:rsidR="00936C10" w:rsidRDefault="00936C10">
      <w:pPr>
        <w:pStyle w:val="ConsPlusNormal"/>
        <w:jc w:val="both"/>
      </w:pPr>
      <w:r>
        <w:t xml:space="preserve">(абзац введен </w:t>
      </w:r>
      <w:hyperlink r:id="rId243"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w:t>
      </w:r>
      <w:hyperlink r:id="rId244" w:history="1">
        <w:r>
          <w:rPr>
            <w:color w:val="0000FF"/>
          </w:rPr>
          <w:t>Развитие молочного скотоводства</w:t>
        </w:r>
      </w:hyperlink>
      <w:r>
        <w:t xml:space="preserve"> в Новосибирской области на 2014 - 2020 годы";</w:t>
      </w:r>
    </w:p>
    <w:p w:rsidR="00936C10" w:rsidRDefault="00936C10">
      <w:pPr>
        <w:pStyle w:val="ConsPlusNormal"/>
        <w:jc w:val="both"/>
      </w:pPr>
      <w:r>
        <w:t xml:space="preserve">(абзац введен </w:t>
      </w:r>
      <w:hyperlink r:id="rId245"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w:t>
      </w:r>
      <w:hyperlink r:id="rId246" w:history="1">
        <w:r>
          <w:rPr>
            <w:color w:val="0000FF"/>
          </w:rPr>
          <w:t>Развитие свиноводства</w:t>
        </w:r>
      </w:hyperlink>
      <w:r>
        <w:t xml:space="preserve"> в Новосибирской области на 2014 - 2020 годы";</w:t>
      </w:r>
    </w:p>
    <w:p w:rsidR="00936C10" w:rsidRDefault="00936C10">
      <w:pPr>
        <w:pStyle w:val="ConsPlusNormal"/>
        <w:jc w:val="both"/>
      </w:pPr>
      <w:r>
        <w:t xml:space="preserve">(абзац введен </w:t>
      </w:r>
      <w:hyperlink r:id="rId247"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w:t>
      </w:r>
      <w:hyperlink r:id="rId248" w:history="1">
        <w:r>
          <w:rPr>
            <w:color w:val="0000FF"/>
          </w:rPr>
          <w:t>Развитие птицеводства</w:t>
        </w:r>
      </w:hyperlink>
      <w:r>
        <w:t xml:space="preserve"> в Новосибирской области на 2014 - 2020 годы";</w:t>
      </w:r>
    </w:p>
    <w:p w:rsidR="00936C10" w:rsidRDefault="00936C10">
      <w:pPr>
        <w:pStyle w:val="ConsPlusNormal"/>
        <w:jc w:val="both"/>
      </w:pPr>
      <w:r>
        <w:t xml:space="preserve">(абзац введен </w:t>
      </w:r>
      <w:hyperlink r:id="rId249"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w:t>
      </w:r>
      <w:hyperlink r:id="rId250" w:history="1">
        <w:r>
          <w:rPr>
            <w:color w:val="0000FF"/>
          </w:rPr>
          <w:t>Развитие мясного скотоводства</w:t>
        </w:r>
      </w:hyperlink>
      <w:r>
        <w:t xml:space="preserve"> в Новосибирской области на 2014 - 2020 годы".</w:t>
      </w:r>
    </w:p>
    <w:p w:rsidR="00936C10" w:rsidRDefault="00936C10">
      <w:pPr>
        <w:pStyle w:val="ConsPlusNormal"/>
        <w:jc w:val="both"/>
      </w:pPr>
      <w:r>
        <w:t xml:space="preserve">(абзац введен </w:t>
      </w:r>
      <w:hyperlink r:id="rId251"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МФЦ либо профильное подразделение министерства.</w:t>
      </w:r>
    </w:p>
    <w:p w:rsidR="00936C10" w:rsidRDefault="00936C10">
      <w:pPr>
        <w:pStyle w:val="ConsPlusNormal"/>
        <w:jc w:val="both"/>
      </w:pPr>
      <w:r>
        <w:t xml:space="preserve">(абзац введен </w:t>
      </w:r>
      <w:hyperlink r:id="rId252"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936C10" w:rsidRDefault="00936C10">
      <w:pPr>
        <w:pStyle w:val="ConsPlusNormal"/>
        <w:jc w:val="both"/>
      </w:pPr>
      <w:r>
        <w:t xml:space="preserve">(абзац введен </w:t>
      </w:r>
      <w:hyperlink r:id="rId253"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 xml:space="preserve">Приобретение сельскохозяйственными товаропроизводителями новой техники и </w:t>
      </w:r>
      <w:r>
        <w:lastRenderedPageBreak/>
        <w:t>оборудования для сельскохозяйственного производства будет способствовать увеличению производства сельскохозяйственных культур.</w:t>
      </w:r>
    </w:p>
    <w:p w:rsidR="00936C10" w:rsidRDefault="00936C10">
      <w:pPr>
        <w:pStyle w:val="ConsPlusNormal"/>
        <w:jc w:val="both"/>
      </w:pPr>
      <w:r>
        <w:t xml:space="preserve">(абзац введен </w:t>
      </w:r>
      <w:hyperlink r:id="rId254"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приобретение технических средств и оборудования,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jc w:val="both"/>
      </w:pPr>
      <w:r>
        <w:t xml:space="preserve">(абзац введен </w:t>
      </w:r>
      <w:hyperlink r:id="rId255" w:history="1">
        <w:r>
          <w:rPr>
            <w:color w:val="0000FF"/>
          </w:rPr>
          <w:t>постановлением</w:t>
        </w:r>
      </w:hyperlink>
      <w:r>
        <w:t xml:space="preserve"> Правительства Новосибирской области от 24.03.2015 N 98-п)</w:t>
      </w:r>
    </w:p>
    <w:p w:rsidR="00936C10" w:rsidRDefault="00936C10">
      <w:pPr>
        <w:pStyle w:val="ConsPlusNormal"/>
        <w:spacing w:before="220"/>
        <w:ind w:firstLine="540"/>
        <w:jc w:val="both"/>
      </w:pPr>
      <w:r>
        <w:t>Начиная с 01.01.2017 данная государственная поддержка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936C10" w:rsidRDefault="00936C10">
      <w:pPr>
        <w:pStyle w:val="ConsPlusNormal"/>
        <w:jc w:val="both"/>
      </w:pPr>
      <w:r>
        <w:t xml:space="preserve">(абзац введен </w:t>
      </w:r>
      <w:hyperlink r:id="rId256"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 (действует с 01.01.2017).</w:t>
      </w:r>
    </w:p>
    <w:p w:rsidR="00936C10" w:rsidRDefault="00936C10">
      <w:pPr>
        <w:pStyle w:val="ConsPlusNormal"/>
        <w:jc w:val="both"/>
      </w:pPr>
      <w:r>
        <w:t xml:space="preserve">(абзац введен </w:t>
      </w:r>
      <w:hyperlink r:id="rId257"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Начиная с 2017 года в рамках данного основного мероприятия будет оказана государственная поддержка сельскохозяйственным товаропроизводителям отрасли растениеводства и животноводства (за исключением мясного скотоводства) в виде компенсации части затрат на приобретение технических средств и оборудования для сельскохозяйственного производства.</w:t>
      </w:r>
    </w:p>
    <w:p w:rsidR="00936C10" w:rsidRDefault="00936C10">
      <w:pPr>
        <w:pStyle w:val="ConsPlusNormal"/>
        <w:jc w:val="both"/>
      </w:pPr>
      <w:r>
        <w:t xml:space="preserve">(абзац введен </w:t>
      </w:r>
      <w:hyperlink r:id="rId258"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936C10" w:rsidRDefault="00936C10">
      <w:pPr>
        <w:pStyle w:val="ConsPlusNormal"/>
        <w:jc w:val="both"/>
      </w:pPr>
      <w:r>
        <w:t xml:space="preserve">(абзац введен </w:t>
      </w:r>
      <w:hyperlink r:id="rId259"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936C10" w:rsidRDefault="00936C10">
      <w:pPr>
        <w:pStyle w:val="ConsPlusNormal"/>
        <w:jc w:val="both"/>
      </w:pPr>
      <w:r>
        <w:t xml:space="preserve">(абзац введен </w:t>
      </w:r>
      <w:hyperlink r:id="rId260"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 Будут сформированы предпосылки для дальнейшего развития отраслей сельского хозяйства, что внесет заметный вклад в улучшение качества питания населения, упрочит продовольственную безопасность Новосибирской области.</w:t>
      </w:r>
    </w:p>
    <w:p w:rsidR="00936C10" w:rsidRDefault="00936C10">
      <w:pPr>
        <w:pStyle w:val="ConsPlusNormal"/>
        <w:jc w:val="both"/>
      </w:pPr>
      <w:r>
        <w:t xml:space="preserve">(абзац введен </w:t>
      </w:r>
      <w:hyperlink r:id="rId261"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 источники).</w:t>
      </w:r>
    </w:p>
    <w:p w:rsidR="00936C10" w:rsidRDefault="00936C10">
      <w:pPr>
        <w:pStyle w:val="ConsPlusNormal"/>
        <w:jc w:val="both"/>
      </w:pPr>
      <w:r>
        <w:t xml:space="preserve">(абзац введен </w:t>
      </w:r>
      <w:hyperlink r:id="rId262"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17 "Государственная поддержка создания и модернизации объектов агропромышленного комплекса".</w:t>
      </w:r>
    </w:p>
    <w:p w:rsidR="00936C10" w:rsidRDefault="00936C10">
      <w:pPr>
        <w:pStyle w:val="ConsPlusNormal"/>
        <w:jc w:val="both"/>
      </w:pPr>
      <w:r>
        <w:t xml:space="preserve">(абзац введен </w:t>
      </w:r>
      <w:hyperlink r:id="rId263"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264"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lastRenderedPageBreak/>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плодохранилищ, картофелехранилищ (овощехранилищ), тепличных комплексов, животноводческих комплексов молочного направления (молочных ферм), селекционно-генетических центров в животноводстве и селекционно-семеноводческих центров в растениеводстве, создание оптово-распределительных центров сельскохозяйственной продукции, сырья и продовольствия.</w:t>
      </w:r>
    </w:p>
    <w:p w:rsidR="00936C10" w:rsidRDefault="00936C10">
      <w:pPr>
        <w:pStyle w:val="ConsPlusNormal"/>
        <w:jc w:val="both"/>
      </w:pPr>
      <w:r>
        <w:t xml:space="preserve">(абзац введен </w:t>
      </w:r>
      <w:hyperlink r:id="rId265"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Предусмотренные меры реализуются за счет средств областного бюджета и федерального бюджета.</w:t>
      </w:r>
    </w:p>
    <w:p w:rsidR="00936C10" w:rsidRDefault="00936C10">
      <w:pPr>
        <w:pStyle w:val="ConsPlusNormal"/>
        <w:jc w:val="both"/>
      </w:pPr>
      <w:r>
        <w:t xml:space="preserve">(абзац введен </w:t>
      </w:r>
      <w:hyperlink r:id="rId266"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МФЦ или профильное подразделение министерства.</w:t>
      </w:r>
    </w:p>
    <w:p w:rsidR="00936C10" w:rsidRDefault="00936C10">
      <w:pPr>
        <w:pStyle w:val="ConsPlusNormal"/>
        <w:jc w:val="both"/>
      </w:pPr>
      <w:r>
        <w:t xml:space="preserve">(абзац введен </w:t>
      </w:r>
      <w:hyperlink r:id="rId267"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936C10" w:rsidRDefault="00936C10">
      <w:pPr>
        <w:pStyle w:val="ConsPlusNormal"/>
        <w:jc w:val="both"/>
      </w:pPr>
      <w:r>
        <w:t xml:space="preserve">(абзац введен </w:t>
      </w:r>
      <w:hyperlink r:id="rId268"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269"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 xml:space="preserve">Средства государственной поддержки по мероприятиям 1 - 11, 15 - 17 </w:t>
      </w:r>
      <w:hyperlink w:anchor="P4549" w:history="1">
        <w:r>
          <w:rPr>
            <w:color w:val="0000FF"/>
          </w:rPr>
          <w:t>подпрограммы 1</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6965" w:history="1">
        <w:r>
          <w:rPr>
            <w:color w:val="0000FF"/>
          </w:rPr>
          <w:t>приложение N 2</w:t>
        </w:r>
      </w:hyperlink>
      <w:r>
        <w:t xml:space="preserve"> к постановлению).</w:t>
      </w:r>
    </w:p>
    <w:p w:rsidR="00936C10" w:rsidRDefault="00936C10">
      <w:pPr>
        <w:pStyle w:val="ConsPlusNormal"/>
        <w:jc w:val="both"/>
      </w:pPr>
      <w:r>
        <w:t xml:space="preserve">(в ред. постановлений Правительства Новосибирской области от 24.03.2015 </w:t>
      </w:r>
      <w:hyperlink r:id="rId270" w:history="1">
        <w:r>
          <w:rPr>
            <w:color w:val="0000FF"/>
          </w:rPr>
          <w:t>N 98-п</w:t>
        </w:r>
      </w:hyperlink>
      <w:r>
        <w:t xml:space="preserve">, от 30.09.2015 </w:t>
      </w:r>
      <w:hyperlink r:id="rId271" w:history="1">
        <w:r>
          <w:rPr>
            <w:color w:val="0000FF"/>
          </w:rPr>
          <w:t>N 362-п</w:t>
        </w:r>
      </w:hyperlink>
      <w:r>
        <w:t>)</w:t>
      </w:r>
    </w:p>
    <w:p w:rsidR="00936C10" w:rsidRDefault="00936C10">
      <w:pPr>
        <w:pStyle w:val="ConsPlusNormal"/>
        <w:spacing w:before="220"/>
        <w:ind w:firstLine="540"/>
        <w:jc w:val="both"/>
      </w:pPr>
      <w:r>
        <w:t xml:space="preserve">В рамках </w:t>
      </w:r>
      <w:hyperlink w:anchor="P4883" w:history="1">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936C10" w:rsidRDefault="00936C10">
      <w:pPr>
        <w:pStyle w:val="ConsPlusNormal"/>
        <w:jc w:val="both"/>
      </w:pPr>
      <w:r>
        <w:t xml:space="preserve">(в ред. </w:t>
      </w:r>
      <w:hyperlink r:id="rId272"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Мероприятие 1 "Мероприятия, направленные на предупреждение возникновения заразных болезней животных".</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lastRenderedPageBreak/>
        <w:t>В рамках реализации указанного мероприятия планируется:</w:t>
      </w:r>
    </w:p>
    <w:p w:rsidR="00936C10" w:rsidRDefault="00936C10">
      <w:pPr>
        <w:pStyle w:val="ConsPlusNormal"/>
        <w:spacing w:before="220"/>
        <w:ind w:firstLine="540"/>
        <w:jc w:val="both"/>
      </w:pPr>
      <w:r>
        <w:t>проведение профилактических вакцинаций, мероприятий и диагностических исследований на заразные болезни, в том числе особо опасные, болезни, в рамках выполнения государственных заданий;</w:t>
      </w:r>
    </w:p>
    <w:p w:rsidR="00936C10" w:rsidRDefault="00936C10">
      <w:pPr>
        <w:pStyle w:val="ConsPlusNormal"/>
        <w:spacing w:before="220"/>
        <w:ind w:firstLine="540"/>
        <w:jc w:val="both"/>
      </w:pPr>
      <w:r>
        <w:t>проведение плановой вакцинации поголовья животных в рамках оказания платных услуг в 2015 г.;</w:t>
      </w:r>
    </w:p>
    <w:p w:rsidR="00936C10" w:rsidRDefault="00936C10">
      <w:pPr>
        <w:pStyle w:val="ConsPlusNormal"/>
        <w:spacing w:before="220"/>
        <w:ind w:firstLine="540"/>
        <w:jc w:val="both"/>
      </w:pPr>
      <w:r>
        <w:t>приобретение лекарственных средств для проведения платных вакцинаций и профилактических мероприятий животных в 2015 г.</w:t>
      </w:r>
    </w:p>
    <w:p w:rsidR="00936C10" w:rsidRDefault="00936C10">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936C10" w:rsidRDefault="00936C1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936C10" w:rsidRDefault="00936C10">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управлению ветеринарии и подведомственным ему учреждениям ветеринарии в рамках государственных заданий, а также за счет внебюджетных средств учреждений.</w:t>
      </w:r>
    </w:p>
    <w:p w:rsidR="00936C10" w:rsidRDefault="00936C10">
      <w:pPr>
        <w:pStyle w:val="ConsPlusNormal"/>
        <w:spacing w:before="220"/>
        <w:ind w:firstLine="540"/>
        <w:jc w:val="both"/>
      </w:pPr>
      <w:r>
        <w:t xml:space="preserve">Порядок и условия предоставления субсидий установлены </w:t>
      </w:r>
      <w:hyperlink r:id="rId273" w:history="1">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936C10" w:rsidRDefault="00936C10">
      <w:pPr>
        <w:pStyle w:val="ConsPlusNormal"/>
        <w:jc w:val="both"/>
      </w:pPr>
      <w:r>
        <w:t xml:space="preserve">(в ред. </w:t>
      </w:r>
      <w:hyperlink r:id="rId27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936C10" w:rsidRDefault="00936C10">
      <w:pPr>
        <w:pStyle w:val="ConsPlusNormal"/>
        <w:spacing w:before="220"/>
        <w:ind w:firstLine="540"/>
        <w:jc w:val="both"/>
      </w:pPr>
      <w:r>
        <w:t>Мероприятие 2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данного мероприятия планируется обеспечить:</w:t>
      </w:r>
    </w:p>
    <w:p w:rsidR="00936C10" w:rsidRDefault="00936C10">
      <w:pPr>
        <w:pStyle w:val="ConsPlusNormal"/>
        <w:spacing w:before="220"/>
        <w:ind w:firstLine="540"/>
        <w:jc w:val="both"/>
      </w:pPr>
      <w:r>
        <w:t>животноводческие хозяйства области индивидуальными программами проведения мероприятий по предотвращению причинения вреда от лейкоза КРС;</w:t>
      </w:r>
    </w:p>
    <w:p w:rsidR="00936C10" w:rsidRDefault="00936C10">
      <w:pPr>
        <w:pStyle w:val="ConsPlusNormal"/>
        <w:spacing w:before="220"/>
        <w:ind w:firstLine="540"/>
        <w:jc w:val="both"/>
      </w:pPr>
      <w:r>
        <w:t>районы области индивидуальными программами проведения мероприятий по предотвращению причинения вреда от туберкулеза и бруцеллеза КРС;</w:t>
      </w:r>
    </w:p>
    <w:p w:rsidR="00936C10" w:rsidRDefault="00936C10">
      <w:pPr>
        <w:pStyle w:val="ConsPlusNormal"/>
        <w:spacing w:before="220"/>
        <w:ind w:firstLine="540"/>
        <w:jc w:val="both"/>
      </w:pPr>
      <w:r>
        <w:t>птицеводческие хозяйства области индивидуальными программами проведения мероприятий по предотвращению причинения вреда от сальмонеллеза птиц.</w:t>
      </w:r>
    </w:p>
    <w:p w:rsidR="00936C10" w:rsidRDefault="00936C10">
      <w:pPr>
        <w:pStyle w:val="ConsPlusNormal"/>
        <w:spacing w:before="220"/>
        <w:ind w:firstLine="540"/>
        <w:jc w:val="both"/>
      </w:pPr>
      <w:r>
        <w:t xml:space="preserve">Абзац утратил силу. - </w:t>
      </w:r>
      <w:hyperlink r:id="rId275"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936C10" w:rsidRDefault="00936C10">
      <w:pPr>
        <w:pStyle w:val="ConsPlusNormal"/>
        <w:jc w:val="both"/>
      </w:pPr>
      <w:r>
        <w:t xml:space="preserve">(в ред. </w:t>
      </w:r>
      <w:hyperlink r:id="rId276" w:history="1">
        <w:r>
          <w:rPr>
            <w:color w:val="0000FF"/>
          </w:rPr>
          <w:t>постановления</w:t>
        </w:r>
      </w:hyperlink>
      <w:r>
        <w:t xml:space="preserve"> Правительства Новосибирской области от 01.11.2016 N 354-п)</w:t>
      </w:r>
    </w:p>
    <w:p w:rsidR="00936C10" w:rsidRDefault="00936C10">
      <w:pPr>
        <w:pStyle w:val="ConsPlusNormal"/>
        <w:spacing w:before="220"/>
        <w:ind w:firstLine="540"/>
        <w:jc w:val="both"/>
      </w:pPr>
      <w:r>
        <w:lastRenderedPageBreak/>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936C10" w:rsidRDefault="00936C10">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КРС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КРС.</w:t>
      </w:r>
    </w:p>
    <w:p w:rsidR="00936C10" w:rsidRDefault="00936C10">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птиц позволит снизить заболеваемость и повысить сохранность птицы в хозяйствах области.</w:t>
      </w:r>
    </w:p>
    <w:p w:rsidR="00936C10" w:rsidRDefault="00936C10">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936C10" w:rsidRDefault="00936C10">
      <w:pPr>
        <w:pStyle w:val="ConsPlusNormal"/>
        <w:jc w:val="both"/>
      </w:pPr>
      <w:r>
        <w:t xml:space="preserve">(абзац введен </w:t>
      </w:r>
      <w:hyperlink r:id="rId277" w:history="1">
        <w:r>
          <w:rPr>
            <w:color w:val="0000FF"/>
          </w:rPr>
          <w:t>постановлением</w:t>
        </w:r>
      </w:hyperlink>
      <w:r>
        <w:t xml:space="preserve"> Правительства Новосибирской области от 01.11.2016 N 354-п)</w:t>
      </w:r>
    </w:p>
    <w:p w:rsidR="00936C10" w:rsidRDefault="00936C10">
      <w:pPr>
        <w:pStyle w:val="ConsPlusNormal"/>
        <w:spacing w:before="220"/>
        <w:ind w:firstLine="540"/>
        <w:jc w:val="both"/>
      </w:pPr>
      <w:r>
        <w:t>Мероприятие 3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p w:rsidR="00936C10" w:rsidRDefault="00936C10">
      <w:pPr>
        <w:pStyle w:val="ConsPlusNormal"/>
        <w:jc w:val="both"/>
      </w:pPr>
      <w:r>
        <w:t xml:space="preserve">(в ред. </w:t>
      </w:r>
      <w:hyperlink r:id="rId278" w:history="1">
        <w:r>
          <w:rPr>
            <w:color w:val="0000FF"/>
          </w:rPr>
          <w:t>постановления</w:t>
        </w:r>
      </w:hyperlink>
      <w:r>
        <w:t xml:space="preserve"> Правительства Новосибирской области от 25.09.2018 N 399-п)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реализации указанного мероприятия планируется обеспечить животноводческие хозяйства в Новосибирской области:</w:t>
      </w:r>
    </w:p>
    <w:p w:rsidR="00936C10" w:rsidRDefault="00936C10">
      <w:pPr>
        <w:pStyle w:val="ConsPlusNormal"/>
        <w:jc w:val="both"/>
      </w:pPr>
      <w:r>
        <w:t xml:space="preserve">(в ред. </w:t>
      </w:r>
      <w:hyperlink r:id="rId279"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индивидуальными программами диагностики вирусных и бактериальных болезней КРС;</w:t>
      </w:r>
    </w:p>
    <w:p w:rsidR="00936C10" w:rsidRDefault="00936C10">
      <w:pPr>
        <w:pStyle w:val="ConsPlusNormal"/>
        <w:jc w:val="both"/>
      </w:pPr>
      <w:r>
        <w:t xml:space="preserve">(в ред. </w:t>
      </w:r>
      <w:hyperlink r:id="rId280"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индивидуальными программами диагностики и внедрения научно обоснованных методов лечения акушерско-гинекологических болезней и маститов коров;</w:t>
      </w:r>
    </w:p>
    <w:p w:rsidR="00936C10" w:rsidRDefault="00936C10">
      <w:pPr>
        <w:pStyle w:val="ConsPlusNormal"/>
        <w:jc w:val="both"/>
      </w:pPr>
      <w:r>
        <w:t xml:space="preserve">(в ред. </w:t>
      </w:r>
      <w:hyperlink r:id="rId281"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индивидуальными программами биохимических исследований сыворотки крови, с целью коррекции рационов для профилактики нарушения обмена веществ высокопродуктивных животных.</w:t>
      </w:r>
    </w:p>
    <w:p w:rsidR="00936C10" w:rsidRDefault="00936C10">
      <w:pPr>
        <w:pStyle w:val="ConsPlusNormal"/>
        <w:jc w:val="both"/>
      </w:pPr>
      <w:r>
        <w:t xml:space="preserve">(в ред. </w:t>
      </w:r>
      <w:hyperlink r:id="rId282"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Кроме того, в рамках данного мероприятия планируется обеспечить птицеводческие хозяйства области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p w:rsidR="00936C10" w:rsidRDefault="00936C10">
      <w:pPr>
        <w:pStyle w:val="ConsPlusNormal"/>
        <w:jc w:val="both"/>
      </w:pPr>
      <w:r>
        <w:t xml:space="preserve">(абзац введен </w:t>
      </w:r>
      <w:hyperlink r:id="rId283" w:history="1">
        <w:r>
          <w:rPr>
            <w:color w:val="0000FF"/>
          </w:rPr>
          <w:t>постановлением</w:t>
        </w:r>
      </w:hyperlink>
      <w:r>
        <w:t xml:space="preserve"> Правительства Новосибирской области от 25.09.2018 N 399-п)</w:t>
      </w:r>
    </w:p>
    <w:p w:rsidR="00936C10" w:rsidRDefault="00936C10">
      <w:pPr>
        <w:pStyle w:val="ConsPlusNormal"/>
        <w:spacing w:before="220"/>
        <w:ind w:firstLine="540"/>
        <w:jc w:val="both"/>
      </w:pPr>
      <w:r>
        <w:t>Исполнителем данного мероприятия является управление ветеринарии Новосибирской области и организация - исполнитель отдельных мероприятий, определенная в соответствии с законодательством.</w:t>
      </w:r>
    </w:p>
    <w:p w:rsidR="00936C10" w:rsidRDefault="00936C10">
      <w:pPr>
        <w:pStyle w:val="ConsPlusNormal"/>
        <w:spacing w:before="220"/>
        <w:ind w:firstLine="540"/>
        <w:jc w:val="both"/>
      </w:pPr>
      <w:r>
        <w:t xml:space="preserve">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w:t>
      </w:r>
      <w:r>
        <w:lastRenderedPageBreak/>
        <w:t>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936C10" w:rsidRDefault="00936C10">
      <w:pPr>
        <w:pStyle w:val="ConsPlusNormal"/>
        <w:spacing w:before="220"/>
        <w:ind w:firstLine="540"/>
        <w:jc w:val="both"/>
      </w:pPr>
      <w:r>
        <w:t>Реализация мероприятия подпрограммы позволит снизить медикаментозную нагрузку и заменить на экологически безопасные средства и методы профилактики и лечения акушерско-гинекологических болезней и маститов у коров, повысить генетический потенциал молочной продуктивности.</w:t>
      </w:r>
    </w:p>
    <w:p w:rsidR="00936C10" w:rsidRDefault="00936C10">
      <w:pPr>
        <w:pStyle w:val="ConsPlusNormal"/>
        <w:spacing w:before="220"/>
        <w:ind w:firstLine="540"/>
        <w:jc w:val="both"/>
      </w:pPr>
      <w:r>
        <w:t>Разработка индивидуальных программ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 позволит повысить сохранность птицы в хозяйствах области.</w:t>
      </w:r>
    </w:p>
    <w:p w:rsidR="00936C10" w:rsidRDefault="00936C10">
      <w:pPr>
        <w:pStyle w:val="ConsPlusNormal"/>
        <w:jc w:val="both"/>
      </w:pPr>
      <w:r>
        <w:t xml:space="preserve">(абзац введен </w:t>
      </w:r>
      <w:hyperlink r:id="rId284" w:history="1">
        <w:r>
          <w:rPr>
            <w:color w:val="0000FF"/>
          </w:rPr>
          <w:t>постановлением</w:t>
        </w:r>
      </w:hyperlink>
      <w:r>
        <w:t xml:space="preserve"> Правительства Новосибирской области от 25.09.2018 N 399-п)</w:t>
      </w:r>
    </w:p>
    <w:p w:rsidR="00936C10" w:rsidRDefault="00936C10">
      <w:pPr>
        <w:pStyle w:val="ConsPlusNormal"/>
        <w:spacing w:before="220"/>
        <w:ind w:firstLine="540"/>
        <w:jc w:val="both"/>
      </w:pPr>
      <w:r>
        <w:t>Мероприятие 4 "Укрепление материально-технической базы учреждений ветеринарии, с целью защиты от распространения заразных болезней животных, в том числе африканской чумы свиней (далее - АЧС)".</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936C10" w:rsidRDefault="00936C10">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936C10" w:rsidRDefault="00936C10">
      <w:pPr>
        <w:pStyle w:val="ConsPlusNormal"/>
        <w:spacing w:before="220"/>
        <w:ind w:firstLine="540"/>
        <w:jc w:val="both"/>
      </w:pPr>
      <w:r>
        <w:t>спецавтотранспортом (для выездных профилактических обработок, упреждающих занос вируса АЧС и других заразных болезней животных);</w:t>
      </w:r>
    </w:p>
    <w:p w:rsidR="00936C10" w:rsidRDefault="00936C10">
      <w:pPr>
        <w:pStyle w:val="ConsPlusNormal"/>
        <w:spacing w:before="220"/>
        <w:ind w:firstLine="540"/>
        <w:jc w:val="both"/>
      </w:pPr>
      <w:r>
        <w:t>дезсредствами и противоакарицидными средствами;</w:t>
      </w:r>
    </w:p>
    <w:p w:rsidR="00936C10" w:rsidRDefault="00936C10">
      <w:pPr>
        <w:pStyle w:val="ConsPlusNormal"/>
        <w:spacing w:before="220"/>
        <w:ind w:firstLine="540"/>
        <w:jc w:val="both"/>
      </w:pPr>
      <w:r>
        <w:t>в 2015 году средствами комплексной безопасности и противопожарной защиты.</w:t>
      </w:r>
    </w:p>
    <w:p w:rsidR="00936C10" w:rsidRDefault="00936C10">
      <w:pPr>
        <w:pStyle w:val="ConsPlusNormal"/>
        <w:jc w:val="both"/>
      </w:pPr>
      <w:r>
        <w:t xml:space="preserve">(в ред. </w:t>
      </w:r>
      <w:hyperlink r:id="rId285"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w:t>
      </w:r>
    </w:p>
    <w:p w:rsidR="00936C10" w:rsidRDefault="00936C10">
      <w:pPr>
        <w:pStyle w:val="ConsPlusNormal"/>
        <w:jc w:val="both"/>
      </w:pPr>
      <w:r>
        <w:t xml:space="preserve">(абзац введен </w:t>
      </w:r>
      <w:hyperlink r:id="rId286"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936C10" w:rsidRDefault="00936C1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936C10" w:rsidRDefault="00936C10">
      <w:pPr>
        <w:pStyle w:val="ConsPlusNormal"/>
        <w:spacing w:before="220"/>
        <w:ind w:firstLine="540"/>
        <w:jc w:val="both"/>
      </w:pPr>
      <w:r>
        <w:t>Реализация мероприятия подпрограммы осуществляется за счет средств областного бюджета, выделяемых управлению ветеринарии и подведомственным ему учреждениям ветеринарии путем предоставления субсидий.</w:t>
      </w:r>
    </w:p>
    <w:p w:rsidR="00936C10" w:rsidRDefault="00936C10">
      <w:pPr>
        <w:pStyle w:val="ConsPlusNormal"/>
        <w:spacing w:before="220"/>
        <w:ind w:firstLine="540"/>
        <w:jc w:val="both"/>
      </w:pPr>
      <w:hyperlink r:id="rId287" w:history="1">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936C10" w:rsidRDefault="00936C10">
      <w:pPr>
        <w:pStyle w:val="ConsPlusNormal"/>
        <w:spacing w:before="220"/>
        <w:ind w:firstLine="540"/>
        <w:jc w:val="both"/>
      </w:pPr>
      <w:r>
        <w:t xml:space="preserve">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w:t>
      </w:r>
      <w:r>
        <w:lastRenderedPageBreak/>
        <w:t>спецавтотранспортом, предотвратить возникновение заразных болезней животных, в том числе АЧС, на территории Новосибирской области.</w:t>
      </w:r>
    </w:p>
    <w:p w:rsidR="00936C10" w:rsidRDefault="00936C10">
      <w:pPr>
        <w:pStyle w:val="ConsPlusNormal"/>
        <w:spacing w:before="220"/>
        <w:ind w:firstLine="540"/>
        <w:jc w:val="both"/>
      </w:pPr>
      <w:r>
        <w:t xml:space="preserve">В рамках </w:t>
      </w:r>
      <w:hyperlink w:anchor="P5124" w:history="1">
        <w:r>
          <w:rPr>
            <w:color w:val="0000FF"/>
          </w:rPr>
          <w:t>подпрограммы 3</w:t>
        </w:r>
      </w:hyperlink>
      <w:r>
        <w:t xml:space="preserve"> "Развитие мелиорации сельскохозяйственных земель в Новосибирской области на 2015 - 2020 годы" будут реализованы следующие мероприятия:</w:t>
      </w:r>
    </w:p>
    <w:p w:rsidR="00936C10" w:rsidRDefault="00936C10">
      <w:pPr>
        <w:pStyle w:val="ConsPlusNormal"/>
        <w:spacing w:before="220"/>
        <w:ind w:firstLine="540"/>
        <w:jc w:val="both"/>
      </w:pPr>
      <w:r>
        <w:t>Мероприятие 1 "Государственная поддержка реконструкции, технического перевооружения и строительства новых мелиоративных систем".</w:t>
      </w:r>
    </w:p>
    <w:p w:rsidR="00936C10" w:rsidRDefault="00936C10">
      <w:pPr>
        <w:pStyle w:val="ConsPlusNormal"/>
        <w:jc w:val="both"/>
      </w:pPr>
      <w:r>
        <w:t xml:space="preserve">(в ред. </w:t>
      </w:r>
      <w:hyperlink r:id="rId288" w:history="1">
        <w:r>
          <w:rPr>
            <w:color w:val="0000FF"/>
          </w:rPr>
          <w:t>постановления</w:t>
        </w:r>
      </w:hyperlink>
      <w:r>
        <w:t xml:space="preserve"> Правительства Новосибирской области от 03.07.2015 N 245-п)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мероприятия планируется оказать государственную поддержку на реконструкцию, техническое перевооружение и строительство новых мелиоративных систем.</w:t>
      </w:r>
    </w:p>
    <w:p w:rsidR="00936C10" w:rsidRDefault="00936C10">
      <w:pPr>
        <w:pStyle w:val="ConsPlusNormal"/>
        <w:spacing w:before="220"/>
        <w:ind w:firstLine="540"/>
        <w:jc w:val="both"/>
      </w:pPr>
      <w:r>
        <w:t>Предусмотренные меры реализуются за счет средств областного и федерального бюджетов.</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936C10" w:rsidRDefault="00936C10">
      <w:pPr>
        <w:pStyle w:val="ConsPlusNormal"/>
        <w:spacing w:before="220"/>
        <w:ind w:firstLine="540"/>
        <w:jc w:val="both"/>
      </w:pPr>
      <w:r>
        <w:t>Мероприятие 2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936C10" w:rsidRDefault="00936C10">
      <w:pPr>
        <w:pStyle w:val="ConsPlusNormal"/>
        <w:jc w:val="both"/>
      </w:pPr>
      <w:r>
        <w:t xml:space="preserve">(в ред. </w:t>
      </w:r>
      <w:hyperlink r:id="rId289"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spacing w:before="220"/>
        <w:ind w:firstLine="540"/>
        <w:jc w:val="both"/>
      </w:pPr>
      <w:r>
        <w:t>В рамках мероприятия планируется оказать государственную поддержку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936C10" w:rsidRDefault="00936C10">
      <w:pPr>
        <w:pStyle w:val="ConsPlusNormal"/>
        <w:jc w:val="both"/>
      </w:pPr>
      <w:r>
        <w:t xml:space="preserve">(в ред. </w:t>
      </w:r>
      <w:hyperlink r:id="rId290"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Предусмотренные меры реализуются за счет средств областного и федерального бюджетов.</w:t>
      </w:r>
    </w:p>
    <w:p w:rsidR="00936C10" w:rsidRDefault="00936C1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spacing w:before="220"/>
        <w:ind w:firstLine="540"/>
        <w:jc w:val="both"/>
      </w:pPr>
      <w:r>
        <w:t>В результате реализации мероприятия увеличится площадь сельскохозяйственных угодий, повысится плодородность почв.</w:t>
      </w:r>
    </w:p>
    <w:p w:rsidR="00936C10" w:rsidRDefault="00936C10">
      <w:pPr>
        <w:pStyle w:val="ConsPlusNormal"/>
        <w:spacing w:before="220"/>
        <w:ind w:firstLine="540"/>
        <w:jc w:val="both"/>
      </w:pPr>
      <w:r>
        <w:t xml:space="preserve">Абзацы двести двадцать седьмой - двести тридцать первый утратили силу. - </w:t>
      </w:r>
      <w:hyperlink r:id="rId291"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t xml:space="preserve">Абзацы двести двадцатый - двести двадцать четвертый утратили силу с 1 января 2017 года. - </w:t>
      </w:r>
      <w:hyperlink r:id="rId292"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lastRenderedPageBreak/>
        <w:t xml:space="preserve">Средства государственной поддержки по мероприятиям 1 - 2 </w:t>
      </w:r>
      <w:hyperlink w:anchor="P5124" w:history="1">
        <w:r>
          <w:rPr>
            <w:color w:val="0000FF"/>
          </w:rPr>
          <w:t>подпрограммы 3</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6965" w:history="1">
        <w:r>
          <w:rPr>
            <w:color w:val="0000FF"/>
          </w:rPr>
          <w:t>приложение N 2</w:t>
        </w:r>
      </w:hyperlink>
      <w:r>
        <w:t xml:space="preserve"> к постановлению).</w:t>
      </w:r>
    </w:p>
    <w:p w:rsidR="00936C10" w:rsidRDefault="00936C10">
      <w:pPr>
        <w:pStyle w:val="ConsPlusNormal"/>
        <w:jc w:val="both"/>
      </w:pPr>
      <w:r>
        <w:t xml:space="preserve">(в ред. постановлений Правительства Новосибирской области от 27.12.2016 </w:t>
      </w:r>
      <w:hyperlink r:id="rId293" w:history="1">
        <w:r>
          <w:rPr>
            <w:color w:val="0000FF"/>
          </w:rPr>
          <w:t>N 435-п</w:t>
        </w:r>
      </w:hyperlink>
      <w:r>
        <w:t xml:space="preserve">, от 10.04.2018 </w:t>
      </w:r>
      <w:hyperlink r:id="rId294" w:history="1">
        <w:r>
          <w:rPr>
            <w:color w:val="0000FF"/>
          </w:rPr>
          <w:t>N 120-п</w:t>
        </w:r>
      </w:hyperlink>
      <w:r>
        <w:t>)</w:t>
      </w:r>
    </w:p>
    <w:p w:rsidR="00936C10" w:rsidRDefault="00936C10">
      <w:pPr>
        <w:pStyle w:val="ConsPlusNormal"/>
        <w:spacing w:before="220"/>
        <w:ind w:firstLine="540"/>
        <w:jc w:val="both"/>
      </w:pPr>
      <w:r>
        <w:t xml:space="preserve">Перечень основных программных мероприятий с указанием сроков их реализации приведен в </w:t>
      </w:r>
      <w:hyperlink w:anchor="P2561" w:history="1">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2015 - 2020 годы".</w:t>
      </w:r>
    </w:p>
    <w:p w:rsidR="00936C10" w:rsidRDefault="00936C10">
      <w:pPr>
        <w:pStyle w:val="ConsPlusNormal"/>
        <w:spacing w:before="220"/>
        <w:ind w:firstLine="540"/>
        <w:jc w:val="both"/>
      </w:pPr>
      <w:r>
        <w:t>Обобщенная характеристика мер государственного регулирования.</w:t>
      </w:r>
    </w:p>
    <w:p w:rsidR="00936C10" w:rsidRDefault="00936C10">
      <w:pPr>
        <w:pStyle w:val="ConsPlusNormal"/>
        <w:spacing w:before="220"/>
        <w:ind w:firstLine="540"/>
        <w:jc w:val="both"/>
      </w:pPr>
      <w:r>
        <w:t>Меры государственного регулирования, реализуемые министерством сельского хозяйства Новосибирской области и управлением ветеринарии Новосибирской области, установлены следующими нормативными правовыми актами:</w:t>
      </w:r>
    </w:p>
    <w:p w:rsidR="00936C10" w:rsidRDefault="00936C10">
      <w:pPr>
        <w:pStyle w:val="ConsPlusNormal"/>
        <w:spacing w:before="220"/>
        <w:ind w:firstLine="540"/>
        <w:jc w:val="both"/>
      </w:pPr>
      <w:hyperlink r:id="rId295" w:history="1">
        <w:r>
          <w:rPr>
            <w:color w:val="0000FF"/>
          </w:rPr>
          <w:t>постановление</w:t>
        </w:r>
      </w:hyperlink>
      <w:r>
        <w:t xml:space="preserve"> Правительства Новосибирской области от 01.02.2016 N 9-п "О министерстве сельского хозяйства Новосибирской области";</w:t>
      </w:r>
    </w:p>
    <w:p w:rsidR="00936C10" w:rsidRDefault="00936C10">
      <w:pPr>
        <w:pStyle w:val="ConsPlusNormal"/>
        <w:jc w:val="both"/>
      </w:pPr>
      <w:r>
        <w:t xml:space="preserve">(в ред. </w:t>
      </w:r>
      <w:hyperlink r:id="rId296"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hyperlink r:id="rId297" w:history="1">
        <w:r>
          <w:rPr>
            <w:color w:val="0000FF"/>
          </w:rPr>
          <w:t>постановление</w:t>
        </w:r>
      </w:hyperlink>
      <w:r>
        <w:t xml:space="preserve"> Правительства Новосибирской области от 30.12.2015 N 484-п "Об утверждении Положения об управлении ветеринарии Новосибирской области";</w:t>
      </w:r>
    </w:p>
    <w:p w:rsidR="00936C10" w:rsidRDefault="00936C10">
      <w:pPr>
        <w:pStyle w:val="ConsPlusNormal"/>
        <w:jc w:val="both"/>
      </w:pPr>
      <w:r>
        <w:t xml:space="preserve">(в ред. </w:t>
      </w:r>
      <w:hyperlink r:id="rId298"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Система основных мероприятий, реализуемых с 2019 года.</w:t>
      </w:r>
    </w:p>
    <w:p w:rsidR="00936C10" w:rsidRDefault="00936C10">
      <w:pPr>
        <w:pStyle w:val="ConsPlusNormal"/>
        <w:jc w:val="both"/>
      </w:pPr>
      <w:r>
        <w:t xml:space="preserve">(абзац введен </w:t>
      </w:r>
      <w:hyperlink r:id="rId29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В рамках </w:t>
      </w:r>
      <w:hyperlink w:anchor="P4549" w:history="1">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936C10" w:rsidRDefault="00936C10">
      <w:pPr>
        <w:pStyle w:val="ConsPlusNormal"/>
        <w:jc w:val="both"/>
      </w:pPr>
      <w:r>
        <w:t xml:space="preserve">(абзац введен </w:t>
      </w:r>
      <w:hyperlink r:id="rId30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1 "Стимулирование по отдельным направлениям сельхозтоваропроизводителей в повышении эффективности сельскохозяйственного производства".</w:t>
      </w:r>
    </w:p>
    <w:p w:rsidR="00936C10" w:rsidRDefault="00936C10">
      <w:pPr>
        <w:pStyle w:val="ConsPlusNormal"/>
        <w:jc w:val="both"/>
      </w:pPr>
      <w:r>
        <w:t xml:space="preserve">(абзац введен </w:t>
      </w:r>
      <w:hyperlink r:id="rId30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30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936C10" w:rsidRDefault="00936C10">
      <w:pPr>
        <w:pStyle w:val="ConsPlusNormal"/>
        <w:jc w:val="both"/>
      </w:pPr>
      <w:r>
        <w:t xml:space="preserve">(абзац введен </w:t>
      </w:r>
      <w:hyperlink r:id="rId30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 компенсацию части затрат на приобретение молодняка товарного крупного рогатого скота специализированных мясных пород и их помесей (телок и нетелей);</w:t>
      </w:r>
    </w:p>
    <w:p w:rsidR="00936C10" w:rsidRDefault="00936C10">
      <w:pPr>
        <w:pStyle w:val="ConsPlusNormal"/>
        <w:jc w:val="both"/>
      </w:pPr>
      <w:r>
        <w:t xml:space="preserve">(п. 1 введен </w:t>
      </w:r>
      <w:hyperlink r:id="rId30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2) компенсацию части затрат на увеличение маточного поголовья скота специализированных мясных пород и их помесей;</w:t>
      </w:r>
    </w:p>
    <w:p w:rsidR="00936C10" w:rsidRDefault="00936C10">
      <w:pPr>
        <w:pStyle w:val="ConsPlusNormal"/>
        <w:jc w:val="both"/>
      </w:pPr>
      <w:r>
        <w:lastRenderedPageBreak/>
        <w:t xml:space="preserve">(п. 2 введен </w:t>
      </w:r>
      <w:hyperlink r:id="rId305" w:history="1">
        <w:r>
          <w:rPr>
            <w:color w:val="0000FF"/>
          </w:rPr>
          <w:t>постановлением</w:t>
        </w:r>
      </w:hyperlink>
      <w:r>
        <w:t xml:space="preserve"> Правительства Новосибирской области от 25.06.2019 N 248-п; в ред. </w:t>
      </w:r>
      <w:hyperlink r:id="rId306"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3) государственную поддержку племенного животноводства (приобретение племенных животных, жидкого азота и семени племенных животных);</w:t>
      </w:r>
    </w:p>
    <w:p w:rsidR="00936C10" w:rsidRDefault="00936C10">
      <w:pPr>
        <w:pStyle w:val="ConsPlusNormal"/>
        <w:jc w:val="both"/>
      </w:pPr>
      <w:r>
        <w:t xml:space="preserve">(п. 3 введен </w:t>
      </w:r>
      <w:hyperlink r:id="rId30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4) компенсацию части затрат на приобретение и технический сервис технических средств и оборудования для сельскохозяйственного производства;</w:t>
      </w:r>
    </w:p>
    <w:p w:rsidR="00936C10" w:rsidRDefault="00936C10">
      <w:pPr>
        <w:pStyle w:val="ConsPlusNormal"/>
        <w:jc w:val="both"/>
      </w:pPr>
      <w:r>
        <w:t xml:space="preserve">(п. 4 введен </w:t>
      </w:r>
      <w:hyperlink r:id="rId30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5) возмещение части затрат на раскорчевку выбывших из эксплуатации старых садов и рекультивацию раскорчеванных площадей;</w:t>
      </w:r>
    </w:p>
    <w:p w:rsidR="00936C10" w:rsidRDefault="00936C10">
      <w:pPr>
        <w:pStyle w:val="ConsPlusNormal"/>
        <w:jc w:val="both"/>
      </w:pPr>
      <w:r>
        <w:t xml:space="preserve">(п. 5 введен </w:t>
      </w:r>
      <w:hyperlink r:id="rId30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6) возмещение стоимости приобретенных семян кукурузы;</w:t>
      </w:r>
    </w:p>
    <w:p w:rsidR="00936C10" w:rsidRDefault="00936C10">
      <w:pPr>
        <w:pStyle w:val="ConsPlusNormal"/>
        <w:jc w:val="both"/>
      </w:pPr>
      <w:r>
        <w:t xml:space="preserve">(п. 6 введен </w:t>
      </w:r>
      <w:hyperlink r:id="rId31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7) государственная поддержка крестьянских (фермерских) хозяйств, индивидуальных предпринимателей, осуществляющих сельскохозяйственное производство, увеличивших посевные площади по сравнению с предыдущим годом;</w:t>
      </w:r>
    </w:p>
    <w:p w:rsidR="00936C10" w:rsidRDefault="00936C10">
      <w:pPr>
        <w:pStyle w:val="ConsPlusNormal"/>
        <w:jc w:val="both"/>
      </w:pPr>
      <w:r>
        <w:t xml:space="preserve">(п. 7 введен </w:t>
      </w:r>
      <w:hyperlink r:id="rId31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8) возмещение стоимости молодняка крупного рогатого скота, приобретенного личными подсобными хозяйствами;</w:t>
      </w:r>
    </w:p>
    <w:p w:rsidR="00936C10" w:rsidRDefault="00936C10">
      <w:pPr>
        <w:pStyle w:val="ConsPlusNormal"/>
        <w:jc w:val="both"/>
      </w:pPr>
      <w:r>
        <w:t xml:space="preserve">(п. 8 введен </w:t>
      </w:r>
      <w:hyperlink r:id="rId31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9) возмещение части затрат на уплату процентов по краткосрочным кредитам на льготных условиях, полученным в российских кредитных организациях;</w:t>
      </w:r>
    </w:p>
    <w:p w:rsidR="00936C10" w:rsidRDefault="00936C10">
      <w:pPr>
        <w:pStyle w:val="ConsPlusNormal"/>
        <w:jc w:val="both"/>
      </w:pPr>
      <w:r>
        <w:t xml:space="preserve">(п. 9 введен </w:t>
      </w:r>
      <w:hyperlink r:id="rId31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10) оказание несвязанной поддержки сельскохозяйственным товаропроизводителям в области растениеводства (технические культуры, продовольственный картофель);</w:t>
      </w:r>
    </w:p>
    <w:p w:rsidR="00936C10" w:rsidRDefault="00936C10">
      <w:pPr>
        <w:pStyle w:val="ConsPlusNormal"/>
        <w:jc w:val="both"/>
      </w:pPr>
      <w:r>
        <w:t xml:space="preserve">(п. 10 введен </w:t>
      </w:r>
      <w:hyperlink r:id="rId31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11) компенсация части затрат на приобретение оригинальных и элитных семян;</w:t>
      </w:r>
    </w:p>
    <w:p w:rsidR="00936C10" w:rsidRDefault="00936C10">
      <w:pPr>
        <w:pStyle w:val="ConsPlusNormal"/>
        <w:jc w:val="both"/>
      </w:pPr>
      <w:r>
        <w:t xml:space="preserve">(п. 11 введен </w:t>
      </w:r>
      <w:hyperlink r:id="rId31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12) 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936C10" w:rsidRDefault="00936C10">
      <w:pPr>
        <w:pStyle w:val="ConsPlusNormal"/>
        <w:jc w:val="both"/>
      </w:pPr>
      <w:r>
        <w:t xml:space="preserve">(п. 12 введен </w:t>
      </w:r>
      <w:hyperlink r:id="rId31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936C10" w:rsidRDefault="00936C10">
      <w:pPr>
        <w:pStyle w:val="ConsPlusNormal"/>
        <w:spacing w:before="220"/>
        <w:ind w:firstLine="540"/>
        <w:jc w:val="both"/>
      </w:pPr>
      <w:r>
        <w:t>а) по инвестиционным кредитам (займам);</w:t>
      </w:r>
    </w:p>
    <w:p w:rsidR="00936C10" w:rsidRDefault="00936C10">
      <w:pPr>
        <w:pStyle w:val="ConsPlusNormal"/>
        <w:spacing w:before="220"/>
        <w:ind w:firstLine="540"/>
        <w:jc w:val="both"/>
      </w:pPr>
      <w:r>
        <w:t>б) по кредитам, взятым малыми формами хозяйствования.</w:t>
      </w:r>
    </w:p>
    <w:p w:rsidR="00936C10" w:rsidRDefault="00936C10">
      <w:pPr>
        <w:pStyle w:val="ConsPlusNormal"/>
        <w:jc w:val="both"/>
      </w:pPr>
      <w:r>
        <w:t xml:space="preserve">(п. 13 введен </w:t>
      </w:r>
      <w:hyperlink r:id="rId317" w:history="1">
        <w:r>
          <w:rPr>
            <w:color w:val="0000FF"/>
          </w:rPr>
          <w:t>постановлением</w:t>
        </w:r>
      </w:hyperlink>
      <w:r>
        <w:t xml:space="preserve"> Правительства Новосибирской области от 21.11.2019 N 444-п)</w:t>
      </w:r>
    </w:p>
    <w:p w:rsidR="00936C10" w:rsidRDefault="00936C10">
      <w:pPr>
        <w:pStyle w:val="ConsPlusNormal"/>
        <w:spacing w:before="22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по строительству асфальтобетонных площадок для хранения и первичной переработки сельскохозяйственной продукции.</w:t>
      </w:r>
    </w:p>
    <w:p w:rsidR="00936C10" w:rsidRDefault="00936C10">
      <w:pPr>
        <w:pStyle w:val="ConsPlusNormal"/>
        <w:jc w:val="both"/>
      </w:pPr>
      <w:r>
        <w:t xml:space="preserve">(абзац введен </w:t>
      </w:r>
      <w:hyperlink r:id="rId31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31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субсидий по направлениям поддержки 1 - 13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6965" w:history="1">
        <w:r>
          <w:rPr>
            <w:color w:val="0000FF"/>
          </w:rPr>
          <w:t>приложение N 2</w:t>
        </w:r>
      </w:hyperlink>
      <w:r>
        <w:t xml:space="preserve"> к постановлению).</w:t>
      </w:r>
    </w:p>
    <w:p w:rsidR="00936C10" w:rsidRDefault="00936C10">
      <w:pPr>
        <w:pStyle w:val="ConsPlusNormal"/>
        <w:jc w:val="both"/>
      </w:pPr>
      <w:r>
        <w:t xml:space="preserve">(абзац введен </w:t>
      </w:r>
      <w:hyperlink r:id="rId320" w:history="1">
        <w:r>
          <w:rPr>
            <w:color w:val="0000FF"/>
          </w:rPr>
          <w:t>постановлением</w:t>
        </w:r>
      </w:hyperlink>
      <w:r>
        <w:t xml:space="preserve"> Правительства Новосибирской области от 25.06.2019 N 248-п; в ред. </w:t>
      </w:r>
      <w:hyperlink r:id="rId321"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Кроме того, в рамках указанного мероприятия предусмотрено оказание услуг на поддержку агропромышленного комплекса:</w:t>
      </w:r>
    </w:p>
    <w:p w:rsidR="00936C10" w:rsidRDefault="00936C10">
      <w:pPr>
        <w:pStyle w:val="ConsPlusNormal"/>
        <w:jc w:val="both"/>
      </w:pPr>
      <w:r>
        <w:t xml:space="preserve">(абзац введен </w:t>
      </w:r>
      <w:hyperlink r:id="rId32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информационное и консультационное обслуживание сельского хозяйства, в том числе:</w:t>
      </w:r>
    </w:p>
    <w:p w:rsidR="00936C10" w:rsidRDefault="00936C10">
      <w:pPr>
        <w:pStyle w:val="ConsPlusNormal"/>
        <w:jc w:val="both"/>
      </w:pPr>
      <w:r>
        <w:t xml:space="preserve">(абзац введен </w:t>
      </w:r>
      <w:hyperlink r:id="rId32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проведение семинаров и совещаний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936C10" w:rsidRDefault="00936C10">
      <w:pPr>
        <w:pStyle w:val="ConsPlusNormal"/>
        <w:jc w:val="both"/>
      </w:pPr>
      <w:r>
        <w:t xml:space="preserve">(абзац введен </w:t>
      </w:r>
      <w:hyperlink r:id="rId32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доработка программного продукта автоматизированной информационной системы "Учет и мониторинг сельскохозяйственных земель Новосибирской области"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актуализации данных в информационном ресурсе по муниципальным районам Новосибирской области;</w:t>
      </w:r>
    </w:p>
    <w:p w:rsidR="00936C10" w:rsidRDefault="00936C10">
      <w:pPr>
        <w:pStyle w:val="ConsPlusNormal"/>
        <w:jc w:val="both"/>
      </w:pPr>
      <w:r>
        <w:t xml:space="preserve">(абзац введен </w:t>
      </w:r>
      <w:hyperlink r:id="rId32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крестьянских (фермерских) хозяйств;</w:t>
      </w:r>
    </w:p>
    <w:p w:rsidR="00936C10" w:rsidRDefault="00936C10">
      <w:pPr>
        <w:pStyle w:val="ConsPlusNormal"/>
        <w:jc w:val="both"/>
      </w:pPr>
      <w:r>
        <w:t xml:space="preserve">(абзац введен </w:t>
      </w:r>
      <w:hyperlink r:id="rId32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прочие мероприятия, в том числе:</w:t>
      </w:r>
    </w:p>
    <w:p w:rsidR="00936C10" w:rsidRDefault="00936C10">
      <w:pPr>
        <w:pStyle w:val="ConsPlusNormal"/>
        <w:jc w:val="both"/>
      </w:pPr>
      <w:r>
        <w:t xml:space="preserve">(абзац введен </w:t>
      </w:r>
      <w:hyperlink r:id="rId32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организация и проведение сельскохозяйственных выставок, ярмарок, целью проведения которых является популяризация отраслей сельского хозяйства и привлечение ресурсов для их развития, а также освещение 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 Планируется проведение таких мероприятий, как Агропродовольственный форум;</w:t>
      </w:r>
    </w:p>
    <w:p w:rsidR="00936C10" w:rsidRDefault="00936C10">
      <w:pPr>
        <w:pStyle w:val="ConsPlusNormal"/>
        <w:jc w:val="both"/>
      </w:pPr>
      <w:r>
        <w:t xml:space="preserve">(абзац введен </w:t>
      </w:r>
      <w:hyperlink r:id="rId32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проведение агрохимического и агроэкологического обследования пахотных земель с целью повышения плодородия почв и другие мероприятия.</w:t>
      </w:r>
    </w:p>
    <w:p w:rsidR="00936C10" w:rsidRDefault="00936C10">
      <w:pPr>
        <w:pStyle w:val="ConsPlusNormal"/>
        <w:jc w:val="both"/>
      </w:pPr>
      <w:r>
        <w:t xml:space="preserve">(абзац введен </w:t>
      </w:r>
      <w:hyperlink r:id="rId32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936C10" w:rsidRDefault="00936C10">
      <w:pPr>
        <w:pStyle w:val="ConsPlusNormal"/>
        <w:jc w:val="both"/>
      </w:pPr>
      <w:r>
        <w:t xml:space="preserve">(абзац введен </w:t>
      </w:r>
      <w:hyperlink r:id="rId33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Для исполнения мероприятий по подготовке, переподготовке и повышению квалификации </w:t>
      </w:r>
      <w:r>
        <w:lastRenderedPageBreak/>
        <w:t>будут привлечены организации, определенные на конкурсной основе в соответствии с законодательством.</w:t>
      </w:r>
    </w:p>
    <w:p w:rsidR="00936C10" w:rsidRDefault="00936C10">
      <w:pPr>
        <w:pStyle w:val="ConsPlusNormal"/>
        <w:jc w:val="both"/>
      </w:pPr>
      <w:r>
        <w:t xml:space="preserve">(абзац введен </w:t>
      </w:r>
      <w:hyperlink r:id="rId33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1 - 3, 5, 6, 10 в рамках мероприятия 1,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w:t>
      </w:r>
    </w:p>
    <w:p w:rsidR="00936C10" w:rsidRDefault="00936C10">
      <w:pPr>
        <w:pStyle w:val="ConsPlusNormal"/>
        <w:jc w:val="both"/>
      </w:pPr>
      <w:r>
        <w:t xml:space="preserve">(абзац введен </w:t>
      </w:r>
      <w:hyperlink r:id="rId33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(абзац введен </w:t>
      </w:r>
      <w:hyperlink r:id="rId33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w:t>
      </w:r>
    </w:p>
    <w:p w:rsidR="00936C10" w:rsidRDefault="00936C10">
      <w:pPr>
        <w:pStyle w:val="ConsPlusNormal"/>
        <w:jc w:val="both"/>
      </w:pPr>
      <w:r>
        <w:t xml:space="preserve">(абзац введен </w:t>
      </w:r>
      <w:hyperlink r:id="rId33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улучшить инженерно-техническую инфраструктуру и транспортную доступность объектов сельскохозяйственного производства;</w:t>
      </w:r>
    </w:p>
    <w:p w:rsidR="00936C10" w:rsidRDefault="00936C10">
      <w:pPr>
        <w:pStyle w:val="ConsPlusNormal"/>
        <w:jc w:val="both"/>
      </w:pPr>
      <w:r>
        <w:t xml:space="preserve">(абзац введен </w:t>
      </w:r>
      <w:hyperlink r:id="rId33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увеличить производство сельскохозяйственных культур за счет приобретения сельскохозяйственными товаропроизводителями новой техники и оборудования для сельскохозяйственного производства;</w:t>
      </w:r>
    </w:p>
    <w:p w:rsidR="00936C10" w:rsidRDefault="00936C10">
      <w:pPr>
        <w:pStyle w:val="ConsPlusNormal"/>
        <w:jc w:val="both"/>
      </w:pPr>
      <w:r>
        <w:t xml:space="preserve">(абзац введен </w:t>
      </w:r>
      <w:hyperlink r:id="rId33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повысить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936C10" w:rsidRDefault="00936C10">
      <w:pPr>
        <w:pStyle w:val="ConsPlusNormal"/>
        <w:jc w:val="both"/>
      </w:pPr>
      <w:r>
        <w:t xml:space="preserve">(абзац введен </w:t>
      </w:r>
      <w:hyperlink r:id="rId33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2 "Оказание поддержки садоводческих, огороднических и дачных некоммерческих объединений граждан в Новосибирской области".</w:t>
      </w:r>
    </w:p>
    <w:p w:rsidR="00936C10" w:rsidRDefault="00936C10">
      <w:pPr>
        <w:pStyle w:val="ConsPlusNormal"/>
        <w:jc w:val="both"/>
      </w:pPr>
      <w:r>
        <w:t xml:space="preserve">(в ред. </w:t>
      </w:r>
      <w:hyperlink r:id="rId338"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33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936C10" w:rsidRDefault="00936C10">
      <w:pPr>
        <w:pStyle w:val="ConsPlusNormal"/>
        <w:jc w:val="both"/>
      </w:pPr>
      <w:r>
        <w:t xml:space="preserve">(абзац введен </w:t>
      </w:r>
      <w:hyperlink r:id="rId34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на обеспечение объектами электроснабжения;</w:t>
      </w:r>
    </w:p>
    <w:p w:rsidR="00936C10" w:rsidRDefault="00936C10">
      <w:pPr>
        <w:pStyle w:val="ConsPlusNormal"/>
        <w:jc w:val="both"/>
      </w:pPr>
      <w:r>
        <w:t xml:space="preserve">(абзац введен </w:t>
      </w:r>
      <w:hyperlink r:id="rId34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на обеспечение объектами водоснабжения;</w:t>
      </w:r>
    </w:p>
    <w:p w:rsidR="00936C10" w:rsidRDefault="00936C10">
      <w:pPr>
        <w:pStyle w:val="ConsPlusNormal"/>
        <w:jc w:val="both"/>
      </w:pPr>
      <w:r>
        <w:t xml:space="preserve">(абзац введен </w:t>
      </w:r>
      <w:hyperlink r:id="rId34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на обеспечение противопожарных мероприятий;</w:t>
      </w:r>
    </w:p>
    <w:p w:rsidR="00936C10" w:rsidRDefault="00936C10">
      <w:pPr>
        <w:pStyle w:val="ConsPlusNormal"/>
        <w:jc w:val="both"/>
      </w:pPr>
      <w:r>
        <w:t xml:space="preserve">(абзац введен </w:t>
      </w:r>
      <w:hyperlink r:id="rId34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на проведение мероприятий по землеустройству;</w:t>
      </w:r>
    </w:p>
    <w:p w:rsidR="00936C10" w:rsidRDefault="00936C10">
      <w:pPr>
        <w:pStyle w:val="ConsPlusNormal"/>
        <w:jc w:val="both"/>
      </w:pPr>
      <w:r>
        <w:t xml:space="preserve">(абзац введен </w:t>
      </w:r>
      <w:hyperlink r:id="rId34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на строительство и ремонт дорог общего пользования, ведущих к территориям </w:t>
      </w:r>
      <w:r>
        <w:lastRenderedPageBreak/>
        <w:t>садоводческих, огороднических и дачных некоммерческих объединений граждан.</w:t>
      </w:r>
    </w:p>
    <w:p w:rsidR="00936C10" w:rsidRDefault="00936C10">
      <w:pPr>
        <w:pStyle w:val="ConsPlusNormal"/>
        <w:jc w:val="both"/>
      </w:pPr>
      <w:r>
        <w:t xml:space="preserve">(абзац введен </w:t>
      </w:r>
      <w:hyperlink r:id="rId34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936C10" w:rsidRDefault="00936C10">
      <w:pPr>
        <w:pStyle w:val="ConsPlusNormal"/>
        <w:jc w:val="both"/>
      </w:pPr>
      <w:r>
        <w:t xml:space="preserve">(абзац введен </w:t>
      </w:r>
      <w:hyperlink r:id="rId34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936C10" w:rsidRDefault="00936C10">
      <w:pPr>
        <w:pStyle w:val="ConsPlusNormal"/>
        <w:jc w:val="both"/>
      </w:pPr>
      <w:r>
        <w:t xml:space="preserve">(абзац введен </w:t>
      </w:r>
      <w:hyperlink r:id="rId34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(абзац введен </w:t>
      </w:r>
      <w:hyperlink r:id="rId34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 повысить привлекательность ведения садоводства, а также уровень самозанятости населения Новосибирской области, что будет способствовать снижению социальной напряженности в обществе, увеличению производства сельскохозяйственной продукции.</w:t>
      </w:r>
    </w:p>
    <w:p w:rsidR="00936C10" w:rsidRDefault="00936C10">
      <w:pPr>
        <w:pStyle w:val="ConsPlusNormal"/>
        <w:jc w:val="both"/>
      </w:pPr>
      <w:r>
        <w:t xml:space="preserve">(абзац введен </w:t>
      </w:r>
      <w:hyperlink r:id="rId34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8532" w:history="1">
        <w:r>
          <w:rPr>
            <w:color w:val="0000FF"/>
          </w:rPr>
          <w:t>приложение N 4</w:t>
        </w:r>
      </w:hyperlink>
      <w:r>
        <w:t xml:space="preserve"> к постановлению).</w:t>
      </w:r>
    </w:p>
    <w:p w:rsidR="00936C10" w:rsidRDefault="00936C10">
      <w:pPr>
        <w:pStyle w:val="ConsPlusNormal"/>
        <w:jc w:val="both"/>
      </w:pPr>
      <w:r>
        <w:t xml:space="preserve">(абзац введен </w:t>
      </w:r>
      <w:hyperlink r:id="rId35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3 "Содействие кадровому обеспечению сельскохозяйственного производства".</w:t>
      </w:r>
    </w:p>
    <w:p w:rsidR="00936C10" w:rsidRDefault="00936C10">
      <w:pPr>
        <w:pStyle w:val="ConsPlusNormal"/>
        <w:jc w:val="both"/>
      </w:pPr>
      <w:r>
        <w:t xml:space="preserve">(абзац введен </w:t>
      </w:r>
      <w:hyperlink r:id="rId35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35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данного мероприятия планируется осуществление государственной поддержки на поддержку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936C10" w:rsidRDefault="00936C10">
      <w:pPr>
        <w:pStyle w:val="ConsPlusNormal"/>
        <w:jc w:val="both"/>
      </w:pPr>
      <w:r>
        <w:t xml:space="preserve">(абзац введен </w:t>
      </w:r>
      <w:hyperlink r:id="rId35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бюджета.</w:t>
      </w:r>
    </w:p>
    <w:p w:rsidR="00936C10" w:rsidRDefault="00936C10">
      <w:pPr>
        <w:pStyle w:val="ConsPlusNormal"/>
        <w:jc w:val="both"/>
      </w:pPr>
      <w:r>
        <w:t xml:space="preserve">(абзац введен </w:t>
      </w:r>
      <w:hyperlink r:id="rId35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Порядок и условия предоставления единовременных выплат и ежемесячных выплат молодым специалистам установлены </w:t>
      </w:r>
      <w:hyperlink r:id="rId355" w:history="1">
        <w:r>
          <w:rPr>
            <w:color w:val="0000FF"/>
          </w:rPr>
          <w:t>постановлением</w:t>
        </w:r>
      </w:hyperlink>
      <w:r>
        <w:t xml:space="preserve">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936C10" w:rsidRDefault="00936C10">
      <w:pPr>
        <w:pStyle w:val="ConsPlusNormal"/>
        <w:jc w:val="both"/>
      </w:pPr>
      <w:r>
        <w:t xml:space="preserve">(абзац введен </w:t>
      </w:r>
      <w:hyperlink r:id="rId35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357" w:history="1">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936C10" w:rsidRDefault="00936C10">
      <w:pPr>
        <w:pStyle w:val="ConsPlusNormal"/>
        <w:jc w:val="both"/>
      </w:pPr>
      <w:r>
        <w:t xml:space="preserve">(абзац введен </w:t>
      </w:r>
      <w:hyperlink r:id="rId35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роста их профессиональной квалификации для повышения эффективности использования производственного потенциала предприятий агропромышленного комплекса.</w:t>
      </w:r>
    </w:p>
    <w:p w:rsidR="00936C10" w:rsidRDefault="00936C10">
      <w:pPr>
        <w:pStyle w:val="ConsPlusNormal"/>
        <w:jc w:val="both"/>
      </w:pPr>
      <w:r>
        <w:t xml:space="preserve">(абзац введен </w:t>
      </w:r>
      <w:hyperlink r:id="rId35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4 "Государственная поддержка сельскохозяйственных товаропроизводителей на проведение агротехнологических работ (несвязанная поддержка)".</w:t>
      </w:r>
    </w:p>
    <w:p w:rsidR="00936C10" w:rsidRDefault="00936C10">
      <w:pPr>
        <w:pStyle w:val="ConsPlusNormal"/>
        <w:jc w:val="both"/>
      </w:pPr>
      <w:r>
        <w:t xml:space="preserve">(абзац введен </w:t>
      </w:r>
      <w:hyperlink r:id="rId36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36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предусмотрено оказание несвязанной поддержки сельскохозяйственным товаропроизводителям в области растениеводства:</w:t>
      </w:r>
    </w:p>
    <w:p w:rsidR="00936C10" w:rsidRDefault="00936C10">
      <w:pPr>
        <w:pStyle w:val="ConsPlusNormal"/>
        <w:jc w:val="both"/>
      </w:pPr>
      <w:r>
        <w:t xml:space="preserve">(абзац введен </w:t>
      </w:r>
      <w:hyperlink r:id="rId36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поддержка на возмещение части затрат на проведение комплекса агротехнологических работ в расчете на 1 га посевной площади, занятой зерновыми, зернобобовыми кормовыми культурами;</w:t>
      </w:r>
    </w:p>
    <w:p w:rsidR="00936C10" w:rsidRDefault="00936C10">
      <w:pPr>
        <w:pStyle w:val="ConsPlusNormal"/>
        <w:jc w:val="both"/>
      </w:pPr>
      <w:r>
        <w:t xml:space="preserve">(абзац введен </w:t>
      </w:r>
      <w:hyperlink r:id="rId36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семян овощных культур открытого грунта, льна-долгунца, технической конопли.</w:t>
      </w:r>
    </w:p>
    <w:p w:rsidR="00936C10" w:rsidRDefault="00936C10">
      <w:pPr>
        <w:pStyle w:val="ConsPlusNormal"/>
        <w:jc w:val="both"/>
      </w:pPr>
      <w:r>
        <w:t xml:space="preserve">(абзац введен </w:t>
      </w:r>
      <w:hyperlink r:id="rId36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936C10" w:rsidRDefault="00936C10">
      <w:pPr>
        <w:pStyle w:val="ConsPlusNormal"/>
        <w:jc w:val="both"/>
      </w:pPr>
      <w:r>
        <w:t xml:space="preserve">(абзац введен </w:t>
      </w:r>
      <w:hyperlink r:id="rId36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jc w:val="both"/>
      </w:pPr>
      <w:r>
        <w:t xml:space="preserve">(абзац введен </w:t>
      </w:r>
      <w:hyperlink r:id="rId36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субсидии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25" w:history="1">
        <w:r>
          <w:rPr>
            <w:color w:val="0000FF"/>
          </w:rPr>
          <w:t>приложение N 3</w:t>
        </w:r>
      </w:hyperlink>
      <w:r>
        <w:t xml:space="preserve"> к постановлению).</w:t>
      </w:r>
    </w:p>
    <w:p w:rsidR="00936C10" w:rsidRDefault="00936C10">
      <w:pPr>
        <w:pStyle w:val="ConsPlusNormal"/>
        <w:jc w:val="both"/>
      </w:pPr>
      <w:r>
        <w:t xml:space="preserve">(абзац введен </w:t>
      </w:r>
      <w:hyperlink r:id="rId36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 повысить плодородие почв сельскохозяйственных угодий, сохранить размер посевных площадей, занятых зерновыми, зернобобовыми и кормовыми сельскохозяйственными культурами, увеличить производство семенного картофеля, льна-долгунца, технической конопли, овощей открытого грунта и семян овощных культур открытого грунта в Новосибирской области.</w:t>
      </w:r>
    </w:p>
    <w:p w:rsidR="00936C10" w:rsidRDefault="00936C10">
      <w:pPr>
        <w:pStyle w:val="ConsPlusNormal"/>
        <w:jc w:val="both"/>
      </w:pPr>
      <w:r>
        <w:t xml:space="preserve">(абзац введен </w:t>
      </w:r>
      <w:hyperlink r:id="rId36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36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5 "Государственная поддержка, направленная на поддержание доходности сельхозтоваропроизводителей в области молочного скотоводства".</w:t>
      </w:r>
    </w:p>
    <w:p w:rsidR="00936C10" w:rsidRDefault="00936C10">
      <w:pPr>
        <w:pStyle w:val="ConsPlusNormal"/>
        <w:jc w:val="both"/>
      </w:pPr>
      <w:r>
        <w:t xml:space="preserve">(абзац введен </w:t>
      </w:r>
      <w:hyperlink r:id="rId37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Краткая характеристика основного мероприятия.</w:t>
      </w:r>
    </w:p>
    <w:p w:rsidR="00936C10" w:rsidRDefault="00936C10">
      <w:pPr>
        <w:pStyle w:val="ConsPlusNormal"/>
        <w:jc w:val="both"/>
      </w:pPr>
      <w:r>
        <w:t xml:space="preserve">(абзац введен </w:t>
      </w:r>
      <w:hyperlink r:id="rId37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повышения продуктивности в молочном скотоводстве, в частности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p w:rsidR="00936C10" w:rsidRDefault="00936C10">
      <w:pPr>
        <w:pStyle w:val="ConsPlusNormal"/>
        <w:jc w:val="both"/>
      </w:pPr>
      <w:r>
        <w:t xml:space="preserve">(абзац введен </w:t>
      </w:r>
      <w:hyperlink r:id="rId37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936C10" w:rsidRDefault="00936C10">
      <w:pPr>
        <w:pStyle w:val="ConsPlusNormal"/>
        <w:jc w:val="both"/>
      </w:pPr>
      <w:r>
        <w:t xml:space="preserve">(абзац введен </w:t>
      </w:r>
      <w:hyperlink r:id="rId37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jc w:val="both"/>
      </w:pPr>
      <w:r>
        <w:t xml:space="preserve">(абзац введен </w:t>
      </w:r>
      <w:hyperlink r:id="rId37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субсидии сельхозтоваропроизводителям региона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25" w:history="1">
        <w:r>
          <w:rPr>
            <w:color w:val="0000FF"/>
          </w:rPr>
          <w:t>приложение N 3</w:t>
        </w:r>
      </w:hyperlink>
      <w:r>
        <w:t xml:space="preserve"> к постановлению).</w:t>
      </w:r>
    </w:p>
    <w:p w:rsidR="00936C10" w:rsidRDefault="00936C10">
      <w:pPr>
        <w:pStyle w:val="ConsPlusNormal"/>
        <w:jc w:val="both"/>
      </w:pPr>
      <w:r>
        <w:t xml:space="preserve">(абзац введен </w:t>
      </w:r>
      <w:hyperlink r:id="rId37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 выровнять сезонность производства молока и повысить его товарность и продуктивность в молочном скотоводстве.</w:t>
      </w:r>
    </w:p>
    <w:p w:rsidR="00936C10" w:rsidRDefault="00936C10">
      <w:pPr>
        <w:pStyle w:val="ConsPlusNormal"/>
        <w:jc w:val="both"/>
      </w:pPr>
      <w:r>
        <w:t xml:space="preserve">(абзац введен </w:t>
      </w:r>
      <w:hyperlink r:id="rId37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37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p w:rsidR="00936C10" w:rsidRDefault="00936C10">
      <w:pPr>
        <w:pStyle w:val="ConsPlusNormal"/>
        <w:jc w:val="both"/>
      </w:pPr>
      <w:r>
        <w:t xml:space="preserve">(абзац введен </w:t>
      </w:r>
      <w:hyperlink r:id="rId37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37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936C10" w:rsidRDefault="00936C10">
      <w:pPr>
        <w:pStyle w:val="ConsPlusNormal"/>
        <w:jc w:val="both"/>
      </w:pPr>
      <w:r>
        <w:t xml:space="preserve">(абзац введен </w:t>
      </w:r>
      <w:hyperlink r:id="rId38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1) компенсация части затрат на приобретение элитных семян;</w:t>
      </w:r>
    </w:p>
    <w:p w:rsidR="00936C10" w:rsidRDefault="00936C10">
      <w:pPr>
        <w:pStyle w:val="ConsPlusNormal"/>
        <w:jc w:val="both"/>
      </w:pPr>
      <w:r>
        <w:t xml:space="preserve">(п. 1 введен </w:t>
      </w:r>
      <w:hyperlink r:id="rId38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2) возмещение части затрат на закладку и уход за многолетними плодовыми и ягодными насаждениями;</w:t>
      </w:r>
    </w:p>
    <w:p w:rsidR="00936C10" w:rsidRDefault="00936C10">
      <w:pPr>
        <w:pStyle w:val="ConsPlusNormal"/>
        <w:jc w:val="both"/>
      </w:pPr>
      <w:r>
        <w:t xml:space="preserve">(п. 2 введен </w:t>
      </w:r>
      <w:hyperlink r:id="rId38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3) поддержка племенного животноводства;</w:t>
      </w:r>
    </w:p>
    <w:p w:rsidR="00936C10" w:rsidRDefault="00936C10">
      <w:pPr>
        <w:pStyle w:val="ConsPlusNormal"/>
        <w:jc w:val="both"/>
      </w:pPr>
      <w:r>
        <w:t xml:space="preserve">(п. 3 введен </w:t>
      </w:r>
      <w:hyperlink r:id="rId38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4) развитие товарного мясного скотоводства путем компенсации части затрат </w:t>
      </w:r>
      <w:r>
        <w:lastRenderedPageBreak/>
        <w:t>сельскохозяйственным товаропроизводителям на содержание товарного поголовья коров специализированных мясных пород и помесных коров;</w:t>
      </w:r>
    </w:p>
    <w:p w:rsidR="00936C10" w:rsidRDefault="00936C10">
      <w:pPr>
        <w:pStyle w:val="ConsPlusNormal"/>
        <w:jc w:val="both"/>
      </w:pPr>
      <w:r>
        <w:t xml:space="preserve">(п. 4 введен </w:t>
      </w:r>
      <w:hyperlink r:id="rId38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5)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936C10" w:rsidRDefault="00936C10">
      <w:pPr>
        <w:pStyle w:val="ConsPlusNormal"/>
        <w:jc w:val="both"/>
      </w:pPr>
      <w:r>
        <w:t xml:space="preserve">(п. 5 введен </w:t>
      </w:r>
      <w:hyperlink r:id="rId38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6) возмещение части процентной ставки по кредитам (займам), заключенным малыми формами хозяйствования;</w:t>
      </w:r>
    </w:p>
    <w:p w:rsidR="00936C10" w:rsidRDefault="00936C10">
      <w:pPr>
        <w:pStyle w:val="ConsPlusNormal"/>
        <w:jc w:val="both"/>
      </w:pPr>
      <w:r>
        <w:t xml:space="preserve">(п. 6 введен </w:t>
      </w:r>
      <w:hyperlink r:id="rId38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7) поддержка начинающих фермеров;</w:t>
      </w:r>
    </w:p>
    <w:p w:rsidR="00936C10" w:rsidRDefault="00936C10">
      <w:pPr>
        <w:pStyle w:val="ConsPlusNormal"/>
        <w:jc w:val="both"/>
      </w:pPr>
      <w:r>
        <w:t xml:space="preserve">(п. 7 введен </w:t>
      </w:r>
      <w:hyperlink r:id="rId38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8) развитие семейных животноводческих ферм;</w:t>
      </w:r>
    </w:p>
    <w:p w:rsidR="00936C10" w:rsidRDefault="00936C10">
      <w:pPr>
        <w:pStyle w:val="ConsPlusNormal"/>
        <w:jc w:val="both"/>
      </w:pPr>
      <w:r>
        <w:t xml:space="preserve">(п. 8 введен </w:t>
      </w:r>
      <w:hyperlink r:id="rId38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9) поддержка сельскохозяйственных потребительских кооперативов.</w:t>
      </w:r>
    </w:p>
    <w:p w:rsidR="00936C10" w:rsidRDefault="00936C10">
      <w:pPr>
        <w:pStyle w:val="ConsPlusNormal"/>
        <w:jc w:val="both"/>
      </w:pPr>
      <w:r>
        <w:t xml:space="preserve">(п. 9 введен </w:t>
      </w:r>
      <w:hyperlink r:id="rId38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6, посредством ГИС НСО "Господдержка АПК НСО".</w:t>
      </w:r>
    </w:p>
    <w:p w:rsidR="00936C10" w:rsidRDefault="00936C10">
      <w:pPr>
        <w:pStyle w:val="ConsPlusNormal"/>
        <w:jc w:val="both"/>
      </w:pPr>
      <w:r>
        <w:t xml:space="preserve">(абзац введен </w:t>
      </w:r>
      <w:hyperlink r:id="rId39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jc w:val="both"/>
      </w:pPr>
      <w:r>
        <w:t xml:space="preserve">(абзац введен </w:t>
      </w:r>
      <w:hyperlink r:id="rId39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субсидий сельхозтоваропроизводителям по направлениям государственной поддержки, предусмотренным пунктами 1 - 6 в рамках мероприятия 6,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25" w:history="1">
        <w:r>
          <w:rPr>
            <w:color w:val="0000FF"/>
          </w:rPr>
          <w:t>приложение N 3</w:t>
        </w:r>
      </w:hyperlink>
      <w:r>
        <w:t xml:space="preserve"> к постановлению).</w:t>
      </w:r>
    </w:p>
    <w:p w:rsidR="00936C10" w:rsidRDefault="00936C10">
      <w:pPr>
        <w:pStyle w:val="ConsPlusNormal"/>
        <w:jc w:val="both"/>
      </w:pPr>
      <w:r>
        <w:t xml:space="preserve">(абзац введен </w:t>
      </w:r>
      <w:hyperlink r:id="rId39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936C10" w:rsidRDefault="00936C10">
      <w:pPr>
        <w:pStyle w:val="ConsPlusNormal"/>
        <w:jc w:val="both"/>
      </w:pPr>
      <w:r>
        <w:t xml:space="preserve">(абзац введен </w:t>
      </w:r>
      <w:hyperlink r:id="rId39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hyperlink w:anchor="P8777" w:history="1">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приведен в приложении N 6 к постановлению.</w:t>
      </w:r>
    </w:p>
    <w:p w:rsidR="00936C10" w:rsidRDefault="00936C10">
      <w:pPr>
        <w:pStyle w:val="ConsPlusNormal"/>
        <w:jc w:val="both"/>
      </w:pPr>
      <w:r>
        <w:t xml:space="preserve">(абзац введен </w:t>
      </w:r>
      <w:hyperlink r:id="rId39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w:t>
      </w:r>
    </w:p>
    <w:p w:rsidR="00936C10" w:rsidRDefault="00936C10">
      <w:pPr>
        <w:pStyle w:val="ConsPlusNormal"/>
        <w:jc w:val="both"/>
      </w:pPr>
      <w:r>
        <w:t xml:space="preserve">(абзац введен </w:t>
      </w:r>
      <w:hyperlink r:id="rId39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повысить доступность приобретения элитных семян, что позволит увеличить объемы производства продукции растениеводства и плодово-ягодной продукции;</w:t>
      </w:r>
    </w:p>
    <w:p w:rsidR="00936C10" w:rsidRDefault="00936C10">
      <w:pPr>
        <w:pStyle w:val="ConsPlusNormal"/>
        <w:jc w:val="both"/>
      </w:pPr>
      <w:r>
        <w:t xml:space="preserve">(абзац введен </w:t>
      </w:r>
      <w:hyperlink r:id="rId396" w:history="1">
        <w:r>
          <w:rPr>
            <w:color w:val="0000FF"/>
          </w:rPr>
          <w:t>постановлением</w:t>
        </w:r>
      </w:hyperlink>
      <w:r>
        <w:t xml:space="preserve"> Правительства Новосибирской области от 25.06.2019 N 248-п; в ред. </w:t>
      </w:r>
      <w:hyperlink r:id="rId397"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w:t>
      </w:r>
    </w:p>
    <w:p w:rsidR="00936C10" w:rsidRDefault="00936C10">
      <w:pPr>
        <w:pStyle w:val="ConsPlusNormal"/>
        <w:jc w:val="both"/>
      </w:pPr>
      <w:r>
        <w:t xml:space="preserve">(абзац введен </w:t>
      </w:r>
      <w:hyperlink r:id="rId39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936C10" w:rsidRDefault="00936C10">
      <w:pPr>
        <w:pStyle w:val="ConsPlusNormal"/>
        <w:jc w:val="both"/>
      </w:pPr>
      <w:r>
        <w:t xml:space="preserve">(абзац введен </w:t>
      </w:r>
      <w:hyperlink r:id="rId39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936C10" w:rsidRDefault="00936C10">
      <w:pPr>
        <w:pStyle w:val="ConsPlusNormal"/>
        <w:jc w:val="both"/>
      </w:pPr>
      <w:r>
        <w:t xml:space="preserve">(абзац введен </w:t>
      </w:r>
      <w:hyperlink r:id="rId40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40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7 "Государственная поддержка сельскохозяйственных товаропроизводителей на привлечение инвестиционных кредитов в агропромышленном комплексе".</w:t>
      </w:r>
    </w:p>
    <w:p w:rsidR="00936C10" w:rsidRDefault="00936C10">
      <w:pPr>
        <w:pStyle w:val="ConsPlusNormal"/>
        <w:jc w:val="both"/>
      </w:pPr>
      <w:r>
        <w:t xml:space="preserve">(абзац введен </w:t>
      </w:r>
      <w:hyperlink r:id="rId40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40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планируется осуществлять возмещение части затрат на уплату процентов по инвестиционным кредитам, полученным по 31.12.2016.</w:t>
      </w:r>
    </w:p>
    <w:p w:rsidR="00936C10" w:rsidRDefault="00936C10">
      <w:pPr>
        <w:pStyle w:val="ConsPlusNormal"/>
        <w:jc w:val="both"/>
      </w:pPr>
      <w:r>
        <w:t xml:space="preserve">(абзац введен </w:t>
      </w:r>
      <w:hyperlink r:id="rId40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936C10" w:rsidRDefault="00936C10">
      <w:pPr>
        <w:pStyle w:val="ConsPlusNormal"/>
        <w:jc w:val="both"/>
      </w:pPr>
      <w:r>
        <w:t xml:space="preserve">(абзац введен </w:t>
      </w:r>
      <w:hyperlink r:id="rId40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936C10" w:rsidRDefault="00936C10">
      <w:pPr>
        <w:pStyle w:val="ConsPlusNormal"/>
        <w:jc w:val="both"/>
      </w:pPr>
      <w:r>
        <w:t xml:space="preserve">(абзац введен </w:t>
      </w:r>
      <w:hyperlink r:id="rId40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25" w:history="1">
        <w:r>
          <w:rPr>
            <w:color w:val="0000FF"/>
          </w:rPr>
          <w:t>приложение N 3</w:t>
        </w:r>
      </w:hyperlink>
      <w:r>
        <w:t xml:space="preserve"> к постановлению).</w:t>
      </w:r>
    </w:p>
    <w:p w:rsidR="00936C10" w:rsidRDefault="00936C10">
      <w:pPr>
        <w:pStyle w:val="ConsPlusNormal"/>
        <w:jc w:val="both"/>
      </w:pPr>
      <w:r>
        <w:t xml:space="preserve">(абзац введен </w:t>
      </w:r>
      <w:hyperlink r:id="rId40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40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8 "Государственная поддержка, направленная на создание и модернизацию объектов агропромышленного комплекса".</w:t>
      </w:r>
    </w:p>
    <w:p w:rsidR="00936C10" w:rsidRDefault="00936C10">
      <w:pPr>
        <w:pStyle w:val="ConsPlusNormal"/>
        <w:jc w:val="both"/>
      </w:pPr>
      <w:r>
        <w:t xml:space="preserve">(абзац введен </w:t>
      </w:r>
      <w:hyperlink r:id="rId40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объектов агропромышленного комплекса: животноводческих комплексов молочного направления (молочных ферм), хранилищ, селекционно-генетических центров в птицеводстве и селекционно-семеноводческих центров в растениеводстве.</w:t>
      </w:r>
    </w:p>
    <w:p w:rsidR="00936C10" w:rsidRDefault="00936C10">
      <w:pPr>
        <w:pStyle w:val="ConsPlusNormal"/>
        <w:jc w:val="both"/>
      </w:pPr>
      <w:r>
        <w:t xml:space="preserve">(абзац введен </w:t>
      </w:r>
      <w:hyperlink r:id="rId41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936C10" w:rsidRDefault="00936C10">
      <w:pPr>
        <w:pStyle w:val="ConsPlusNormal"/>
        <w:jc w:val="both"/>
      </w:pPr>
      <w:r>
        <w:t xml:space="preserve">(абзац введен </w:t>
      </w:r>
      <w:hyperlink r:id="rId41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25" w:history="1">
        <w:r>
          <w:rPr>
            <w:color w:val="0000FF"/>
          </w:rPr>
          <w:t>приложение N 3</w:t>
        </w:r>
      </w:hyperlink>
      <w:r>
        <w:t xml:space="preserve"> к постановлению).</w:t>
      </w:r>
    </w:p>
    <w:p w:rsidR="00936C10" w:rsidRDefault="00936C10">
      <w:pPr>
        <w:pStyle w:val="ConsPlusNormal"/>
        <w:jc w:val="both"/>
      </w:pPr>
      <w:r>
        <w:t xml:space="preserve">(абзац введен </w:t>
      </w:r>
      <w:hyperlink r:id="rId41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936C10" w:rsidRDefault="00936C10">
      <w:pPr>
        <w:pStyle w:val="ConsPlusNormal"/>
        <w:jc w:val="both"/>
      </w:pPr>
      <w:r>
        <w:t xml:space="preserve">(абзац введен </w:t>
      </w:r>
      <w:hyperlink r:id="rId41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936C10" w:rsidRDefault="00936C10">
      <w:pPr>
        <w:pStyle w:val="ConsPlusNormal"/>
        <w:jc w:val="both"/>
      </w:pPr>
      <w:r>
        <w:t xml:space="preserve">(абзац введен </w:t>
      </w:r>
      <w:hyperlink r:id="rId41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936C10" w:rsidRDefault="00936C10">
      <w:pPr>
        <w:pStyle w:val="ConsPlusNormal"/>
        <w:jc w:val="both"/>
      </w:pPr>
      <w:r>
        <w:t xml:space="preserve">(абзац введен </w:t>
      </w:r>
      <w:hyperlink r:id="rId41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Средства государственной поддержки по мероприятиям 4 - 8 </w:t>
      </w:r>
      <w:hyperlink w:anchor="P4549" w:history="1">
        <w:r>
          <w:rPr>
            <w:color w:val="0000FF"/>
          </w:rPr>
          <w:t>подпрограммы 1</w:t>
        </w:r>
      </w:hyperlink>
      <w:r>
        <w:t xml:space="preserve"> направляются сельхозпроизводителям в соответствии с </w:t>
      </w:r>
      <w:hyperlink w:anchor="P7825" w:history="1">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936C10" w:rsidRDefault="00936C10">
      <w:pPr>
        <w:pStyle w:val="ConsPlusNormal"/>
        <w:jc w:val="both"/>
      </w:pPr>
      <w:r>
        <w:t xml:space="preserve">(абзац введен </w:t>
      </w:r>
      <w:hyperlink r:id="rId41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9 "Региональный проект "Экспорт продукции агропромышленного комплекса".</w:t>
      </w:r>
    </w:p>
    <w:p w:rsidR="00936C10" w:rsidRDefault="00936C10">
      <w:pPr>
        <w:pStyle w:val="ConsPlusNormal"/>
        <w:jc w:val="both"/>
      </w:pPr>
      <w:r>
        <w:t xml:space="preserve">(абзац введен </w:t>
      </w:r>
      <w:hyperlink r:id="rId41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планируется:</w:t>
      </w:r>
    </w:p>
    <w:p w:rsidR="00936C10" w:rsidRDefault="00936C10">
      <w:pPr>
        <w:pStyle w:val="ConsPlusNormal"/>
        <w:jc w:val="both"/>
      </w:pPr>
      <w:r>
        <w:t xml:space="preserve">(абзац введен </w:t>
      </w:r>
      <w:hyperlink r:id="rId41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проведение мониторинга регионального проекта в части выполнения задач, достижения результатов, предусмотренных в рамках реализации регионального проекта;</w:t>
      </w:r>
    </w:p>
    <w:p w:rsidR="00936C10" w:rsidRDefault="00936C10">
      <w:pPr>
        <w:pStyle w:val="ConsPlusNormal"/>
        <w:jc w:val="both"/>
      </w:pPr>
      <w:r>
        <w:t xml:space="preserve">(абзац введен </w:t>
      </w:r>
      <w:hyperlink r:id="rId41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организация участия предприятий агропромышленного комплекса в Агропродовольственном форуме с целью продвижения продукции на внешние рынки;</w:t>
      </w:r>
    </w:p>
    <w:p w:rsidR="00936C10" w:rsidRDefault="00936C10">
      <w:pPr>
        <w:pStyle w:val="ConsPlusNormal"/>
        <w:jc w:val="both"/>
      </w:pPr>
      <w:r>
        <w:t xml:space="preserve">(абзац введен </w:t>
      </w:r>
      <w:hyperlink r:id="rId42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информирование предприятий агропромышленного комплекса о реализации регионального проекта в части размещения информации на сайте министерства сельского хозяйства Новосибирской области о проведении мероприятий по реализации проекта.</w:t>
      </w:r>
    </w:p>
    <w:p w:rsidR="00936C10" w:rsidRDefault="00936C10">
      <w:pPr>
        <w:pStyle w:val="ConsPlusNormal"/>
        <w:jc w:val="both"/>
      </w:pPr>
      <w:r>
        <w:t xml:space="preserve">(абзац введен </w:t>
      </w:r>
      <w:hyperlink r:id="rId42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Финансирование для выполнения данного мероприятия не предусмотрено, реализация осуществляется в рамках текущей деятельности.</w:t>
      </w:r>
    </w:p>
    <w:p w:rsidR="00936C10" w:rsidRDefault="00936C10">
      <w:pPr>
        <w:pStyle w:val="ConsPlusNormal"/>
        <w:jc w:val="both"/>
      </w:pPr>
      <w:r>
        <w:t xml:space="preserve">(абзац введен </w:t>
      </w:r>
      <w:hyperlink r:id="rId42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реализации данного основного мероприятия будут принимать участие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w:t>
      </w:r>
    </w:p>
    <w:p w:rsidR="00936C10" w:rsidRDefault="00936C10">
      <w:pPr>
        <w:pStyle w:val="ConsPlusNormal"/>
        <w:jc w:val="both"/>
      </w:pPr>
      <w:r>
        <w:t xml:space="preserve">(абзац введен </w:t>
      </w:r>
      <w:hyperlink r:id="rId42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10 "Региональный проект "Создание системы поддержки фермеров и развитие сельской кооперации".</w:t>
      </w:r>
    </w:p>
    <w:p w:rsidR="00936C10" w:rsidRDefault="00936C10">
      <w:pPr>
        <w:pStyle w:val="ConsPlusNormal"/>
        <w:jc w:val="both"/>
      </w:pPr>
      <w:r>
        <w:t xml:space="preserve">(абзац введен </w:t>
      </w:r>
      <w:hyperlink r:id="rId42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планируется:</w:t>
      </w:r>
    </w:p>
    <w:p w:rsidR="00936C10" w:rsidRDefault="00936C10">
      <w:pPr>
        <w:pStyle w:val="ConsPlusNormal"/>
        <w:jc w:val="both"/>
      </w:pPr>
      <w:r>
        <w:t xml:space="preserve">(абзац введен </w:t>
      </w:r>
      <w:hyperlink r:id="rId42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на конкурсной основе грантов на создание и развитие К(Ф)Х в рамках проекта "Агростартап";</w:t>
      </w:r>
    </w:p>
    <w:p w:rsidR="00936C10" w:rsidRDefault="00936C10">
      <w:pPr>
        <w:pStyle w:val="ConsPlusNormal"/>
        <w:jc w:val="both"/>
      </w:pPr>
      <w:r>
        <w:t xml:space="preserve">(абзац введен </w:t>
      </w:r>
      <w:hyperlink r:id="rId42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компенсация части затрат сельскохозяйственным потребительским кооперативам на приобретение основных и оборотных средств;</w:t>
      </w:r>
    </w:p>
    <w:p w:rsidR="00936C10" w:rsidRDefault="00936C10">
      <w:pPr>
        <w:pStyle w:val="ConsPlusNormal"/>
        <w:jc w:val="both"/>
      </w:pPr>
      <w:r>
        <w:t xml:space="preserve">(абзац введен </w:t>
      </w:r>
      <w:hyperlink r:id="rId42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создание центра компетенций в сфере сельскохозяйственной кооперации и поддержки фермеров и обеспечение функционирования данного центра.</w:t>
      </w:r>
    </w:p>
    <w:p w:rsidR="00936C10" w:rsidRDefault="00936C10">
      <w:pPr>
        <w:pStyle w:val="ConsPlusNormal"/>
        <w:jc w:val="both"/>
      </w:pPr>
      <w:r>
        <w:t xml:space="preserve">(абзац введен </w:t>
      </w:r>
      <w:hyperlink r:id="rId42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936C10" w:rsidRDefault="00936C10">
      <w:pPr>
        <w:pStyle w:val="ConsPlusNormal"/>
        <w:jc w:val="both"/>
      </w:pPr>
      <w:r>
        <w:t xml:space="preserve">(абзац введен </w:t>
      </w:r>
      <w:hyperlink r:id="rId42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Предоставление государственной поддержки будет осуществляться в соответствии с условиями и порядком, устанавливаемыми постановлением Правительства Новосибирской области об утверждении настоящей государственной программы.</w:t>
      </w:r>
    </w:p>
    <w:p w:rsidR="00936C10" w:rsidRDefault="00936C10">
      <w:pPr>
        <w:pStyle w:val="ConsPlusNormal"/>
        <w:jc w:val="both"/>
      </w:pPr>
      <w:r>
        <w:t xml:space="preserve">(абзац введен </w:t>
      </w:r>
      <w:hyperlink r:id="rId43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проведения указанных мероприятий планируется:</w:t>
      </w:r>
    </w:p>
    <w:p w:rsidR="00936C10" w:rsidRDefault="00936C10">
      <w:pPr>
        <w:pStyle w:val="ConsPlusNormal"/>
        <w:jc w:val="both"/>
      </w:pPr>
      <w:r>
        <w:t xml:space="preserve">(абзац введен </w:t>
      </w:r>
      <w:hyperlink r:id="rId43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увеличить численность вовлеченных в субъекты малого и среднего предпринимательства в сельском хозяйстве, в том числе за счет создания крестьянских (фермерских) хозяйств, стимулирования создания новых сельскохозяйственных потребительских кооперативов и увеличения их членской базы, как за счет субъектов малого и среднего предпринимательства, так и за счет вовлечения в кооперацию большего количества личных подсобных хозяйств граждан, что будет способствовать сохранению сельских территорий, росту занятости сельского населения и </w:t>
      </w:r>
      <w:r>
        <w:lastRenderedPageBreak/>
        <w:t>увеличению налогооблагаемой базы.</w:t>
      </w:r>
    </w:p>
    <w:p w:rsidR="00936C10" w:rsidRDefault="00936C10">
      <w:pPr>
        <w:pStyle w:val="ConsPlusNormal"/>
        <w:jc w:val="both"/>
      </w:pPr>
      <w:r>
        <w:t xml:space="preserve">(абзац введен </w:t>
      </w:r>
      <w:hyperlink r:id="rId43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В рамках </w:t>
      </w:r>
      <w:hyperlink w:anchor="P4883" w:history="1">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936C10" w:rsidRDefault="00936C10">
      <w:pPr>
        <w:pStyle w:val="ConsPlusNormal"/>
        <w:jc w:val="both"/>
      </w:pPr>
      <w:r>
        <w:t xml:space="preserve">(абзац введен </w:t>
      </w:r>
      <w:hyperlink r:id="rId43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1 "Предотвращение возникновения заразных болезней животных".</w:t>
      </w:r>
    </w:p>
    <w:p w:rsidR="00936C10" w:rsidRDefault="00936C10">
      <w:pPr>
        <w:pStyle w:val="ConsPlusNormal"/>
        <w:jc w:val="both"/>
      </w:pPr>
      <w:r>
        <w:t xml:space="preserve">(абзац введен </w:t>
      </w:r>
      <w:hyperlink r:id="rId43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43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планируется проведение профилактических вакцинаций, мероприятий и диагностических исследований на заразные болезни, в том числе особо опасные, в рамках выполнения государственных заданий.</w:t>
      </w:r>
    </w:p>
    <w:p w:rsidR="00936C10" w:rsidRDefault="00936C10">
      <w:pPr>
        <w:pStyle w:val="ConsPlusNormal"/>
        <w:jc w:val="both"/>
      </w:pPr>
      <w:r>
        <w:t xml:space="preserve">(абзац введен </w:t>
      </w:r>
      <w:hyperlink r:id="rId43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936C10" w:rsidRDefault="00936C10">
      <w:pPr>
        <w:pStyle w:val="ConsPlusNormal"/>
        <w:jc w:val="both"/>
      </w:pPr>
      <w:r>
        <w:t xml:space="preserve">(абзац введен </w:t>
      </w:r>
      <w:hyperlink r:id="rId43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936C10" w:rsidRDefault="00936C10">
      <w:pPr>
        <w:pStyle w:val="ConsPlusNormal"/>
        <w:jc w:val="both"/>
      </w:pPr>
      <w:r>
        <w:t xml:space="preserve">(абзац введен </w:t>
      </w:r>
      <w:hyperlink r:id="rId43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государственным бюджетным учреждениям, подведомственным управлению ветеринарии, в рамках государственных заданий.</w:t>
      </w:r>
    </w:p>
    <w:p w:rsidR="00936C10" w:rsidRDefault="00936C10">
      <w:pPr>
        <w:pStyle w:val="ConsPlusNormal"/>
        <w:jc w:val="both"/>
      </w:pPr>
      <w:r>
        <w:t xml:space="preserve">(абзац введен </w:t>
      </w:r>
      <w:hyperlink r:id="rId43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Порядок и условия предоставления субсидий установлены </w:t>
      </w:r>
      <w:hyperlink r:id="rId440" w:history="1">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936C10" w:rsidRDefault="00936C10">
      <w:pPr>
        <w:pStyle w:val="ConsPlusNormal"/>
        <w:jc w:val="both"/>
      </w:pPr>
      <w:r>
        <w:t xml:space="preserve">(абзац введен </w:t>
      </w:r>
      <w:hyperlink r:id="rId44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936C10" w:rsidRDefault="00936C10">
      <w:pPr>
        <w:pStyle w:val="ConsPlusNormal"/>
        <w:jc w:val="both"/>
      </w:pPr>
      <w:r>
        <w:t xml:space="preserve">(абзац введен </w:t>
      </w:r>
      <w:hyperlink r:id="rId44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2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p w:rsidR="00936C10" w:rsidRDefault="00936C10">
      <w:pPr>
        <w:pStyle w:val="ConsPlusNormal"/>
        <w:jc w:val="both"/>
      </w:pPr>
      <w:r>
        <w:t xml:space="preserve">(абзац введен </w:t>
      </w:r>
      <w:hyperlink r:id="rId44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44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данного мероприятия планируется обеспечить:</w:t>
      </w:r>
    </w:p>
    <w:p w:rsidR="00936C10" w:rsidRDefault="00936C10">
      <w:pPr>
        <w:pStyle w:val="ConsPlusNormal"/>
        <w:jc w:val="both"/>
      </w:pPr>
      <w:r>
        <w:t xml:space="preserve">(абзац введен </w:t>
      </w:r>
      <w:hyperlink r:id="rId44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животноводческие хозяйства области - индивидуальными программами проведения мероприятий по предотвращению причинения вреда от лейкоза крупного рогатого скота;</w:t>
      </w:r>
    </w:p>
    <w:p w:rsidR="00936C10" w:rsidRDefault="00936C10">
      <w:pPr>
        <w:pStyle w:val="ConsPlusNormal"/>
        <w:jc w:val="both"/>
      </w:pPr>
      <w:r>
        <w:t xml:space="preserve">(абзац введен </w:t>
      </w:r>
      <w:hyperlink r:id="rId44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туберкулеза и бруцеллеза крупного рогатого скота;</w:t>
      </w:r>
    </w:p>
    <w:p w:rsidR="00936C10" w:rsidRDefault="00936C10">
      <w:pPr>
        <w:pStyle w:val="ConsPlusNormal"/>
        <w:jc w:val="both"/>
      </w:pPr>
      <w:r>
        <w:t xml:space="preserve">(абзац введен </w:t>
      </w:r>
      <w:hyperlink r:id="rId447" w:history="1">
        <w:r>
          <w:rPr>
            <w:color w:val="0000FF"/>
          </w:rPr>
          <w:t>постановлением</w:t>
        </w:r>
      </w:hyperlink>
      <w:r>
        <w:t xml:space="preserve"> Правительства Новосибирской области от 25.06.2019 N 248-п; в ред. </w:t>
      </w:r>
      <w:hyperlink r:id="rId448"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животноводческие предприятия области - программами по проведению технологических и специальных ветеринарных мероприятий, в том числе:</w:t>
      </w:r>
    </w:p>
    <w:p w:rsidR="00936C10" w:rsidRDefault="00936C10">
      <w:pPr>
        <w:pStyle w:val="ConsPlusNormal"/>
        <w:jc w:val="both"/>
      </w:pPr>
      <w:r>
        <w:t xml:space="preserve">(абзац введен </w:t>
      </w:r>
      <w:hyperlink r:id="rId44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абзац исключен. - </w:t>
      </w:r>
      <w:hyperlink r:id="rId450" w:history="1">
        <w:r>
          <w:rPr>
            <w:color w:val="0000FF"/>
          </w:rPr>
          <w:t>Постановление</w:t>
        </w:r>
      </w:hyperlink>
      <w:r>
        <w:t xml:space="preserve"> Правительства Новосибирской области от 21.11.2019 N 444-п;</w:t>
      </w:r>
    </w:p>
    <w:p w:rsidR="00936C10" w:rsidRDefault="00936C10">
      <w:pPr>
        <w:pStyle w:val="ConsPlusNormal"/>
        <w:spacing w:before="220"/>
        <w:ind w:firstLine="540"/>
        <w:jc w:val="both"/>
      </w:pPr>
      <w:r>
        <w:t>программами диагностики и внедрения научно обоснованных методов лечения акушерско-гинекологических болезней и маститов коров;</w:t>
      </w:r>
    </w:p>
    <w:p w:rsidR="00936C10" w:rsidRDefault="00936C10">
      <w:pPr>
        <w:pStyle w:val="ConsPlusNormal"/>
        <w:jc w:val="both"/>
      </w:pPr>
      <w:r>
        <w:t xml:space="preserve">(абзац введен </w:t>
      </w:r>
      <w:hyperlink r:id="rId45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программами биохимических исследований сыворотки крови;</w:t>
      </w:r>
    </w:p>
    <w:p w:rsidR="00936C10" w:rsidRDefault="00936C10">
      <w:pPr>
        <w:pStyle w:val="ConsPlusNormal"/>
        <w:jc w:val="both"/>
      </w:pPr>
      <w:r>
        <w:t xml:space="preserve">(абзац введен </w:t>
      </w:r>
      <w:hyperlink r:id="rId45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программами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w:t>
      </w:r>
    </w:p>
    <w:p w:rsidR="00936C10" w:rsidRDefault="00936C10">
      <w:pPr>
        <w:pStyle w:val="ConsPlusNormal"/>
        <w:jc w:val="both"/>
      </w:pPr>
      <w:r>
        <w:t xml:space="preserve">(абзац введен </w:t>
      </w:r>
      <w:hyperlink r:id="rId45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936C10" w:rsidRDefault="00936C10">
      <w:pPr>
        <w:pStyle w:val="ConsPlusNormal"/>
        <w:jc w:val="both"/>
      </w:pPr>
      <w:r>
        <w:t xml:space="preserve">(абзац введен </w:t>
      </w:r>
      <w:hyperlink r:id="rId45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936C10" w:rsidRDefault="00936C10">
      <w:pPr>
        <w:pStyle w:val="ConsPlusNormal"/>
        <w:jc w:val="both"/>
      </w:pPr>
      <w:r>
        <w:t xml:space="preserve">(абзац введен </w:t>
      </w:r>
      <w:hyperlink r:id="rId45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крупного рогатого скота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крупного рогатого скота.</w:t>
      </w:r>
    </w:p>
    <w:p w:rsidR="00936C10" w:rsidRDefault="00936C10">
      <w:pPr>
        <w:pStyle w:val="ConsPlusNormal"/>
        <w:jc w:val="both"/>
      </w:pPr>
      <w:r>
        <w:t xml:space="preserve">(абзац введен </w:t>
      </w:r>
      <w:hyperlink r:id="rId45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и листериоза птиц позволит снизить заболеваемость и повысить сохранность птицы в хозяйствах области.</w:t>
      </w:r>
    </w:p>
    <w:p w:rsidR="00936C10" w:rsidRDefault="00936C10">
      <w:pPr>
        <w:pStyle w:val="ConsPlusNormal"/>
        <w:jc w:val="both"/>
      </w:pPr>
      <w:r>
        <w:t xml:space="preserve">(абзац введен </w:t>
      </w:r>
      <w:hyperlink r:id="rId45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936C10" w:rsidRDefault="00936C10">
      <w:pPr>
        <w:pStyle w:val="ConsPlusNormal"/>
        <w:jc w:val="both"/>
      </w:pPr>
      <w:r>
        <w:lastRenderedPageBreak/>
        <w:t xml:space="preserve">(абзац введен </w:t>
      </w:r>
      <w:hyperlink r:id="rId45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3 "Улучшение материально-технической базы учреждений ветеринарии".</w:t>
      </w:r>
    </w:p>
    <w:p w:rsidR="00936C10" w:rsidRDefault="00936C10">
      <w:pPr>
        <w:pStyle w:val="ConsPlusNormal"/>
        <w:jc w:val="both"/>
      </w:pPr>
      <w:r>
        <w:t xml:space="preserve">(абзац введен </w:t>
      </w:r>
      <w:hyperlink r:id="rId45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46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936C10" w:rsidRDefault="00936C10">
      <w:pPr>
        <w:pStyle w:val="ConsPlusNormal"/>
        <w:jc w:val="both"/>
      </w:pPr>
      <w:r>
        <w:t xml:space="preserve">(абзац введен </w:t>
      </w:r>
      <w:hyperlink r:id="rId46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936C10" w:rsidRDefault="00936C10">
      <w:pPr>
        <w:pStyle w:val="ConsPlusNormal"/>
        <w:jc w:val="both"/>
      </w:pPr>
      <w:r>
        <w:t xml:space="preserve">(абзац введен </w:t>
      </w:r>
      <w:hyperlink r:id="rId46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спецавтотранспортом (для выездных профилактических обработок, упреждающих занос вируса африканской чумы свиней (далее - АЧС) и других заразных болезней животных);</w:t>
      </w:r>
    </w:p>
    <w:p w:rsidR="00936C10" w:rsidRDefault="00936C10">
      <w:pPr>
        <w:pStyle w:val="ConsPlusNormal"/>
        <w:jc w:val="both"/>
      </w:pPr>
      <w:r>
        <w:t xml:space="preserve">(абзац введен </w:t>
      </w:r>
      <w:hyperlink r:id="rId46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дезсредствами и противоакарицидными средствами для проведения обработки помещений (дезинфекция, дератизация, дезинсекция);</w:t>
      </w:r>
    </w:p>
    <w:p w:rsidR="00936C10" w:rsidRDefault="00936C10">
      <w:pPr>
        <w:pStyle w:val="ConsPlusNormal"/>
        <w:jc w:val="both"/>
      </w:pPr>
      <w:r>
        <w:t xml:space="preserve">(абзац введен </w:t>
      </w:r>
      <w:hyperlink r:id="rId46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оборудованием для работы специалистов в информационной системе - федеральной государственной информационной системе в области ветеринарии (далее - ФГИС ВетИС),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Российской Федерации в целях создания единой информационной среды для ветеринарии, повышения биологической и пищевой безопасности.</w:t>
      </w:r>
    </w:p>
    <w:p w:rsidR="00936C10" w:rsidRDefault="00936C10">
      <w:pPr>
        <w:pStyle w:val="ConsPlusNormal"/>
        <w:jc w:val="both"/>
      </w:pPr>
      <w:r>
        <w:t xml:space="preserve">(абзац введен </w:t>
      </w:r>
      <w:hyperlink r:id="rId465" w:history="1">
        <w:r>
          <w:rPr>
            <w:color w:val="0000FF"/>
          </w:rPr>
          <w:t>постановлением</w:t>
        </w:r>
      </w:hyperlink>
      <w:r>
        <w:t xml:space="preserve"> Правительства Новосибирской области от 21.11.2019 N 444-п)</w:t>
      </w:r>
    </w:p>
    <w:p w:rsidR="00936C10" w:rsidRDefault="00936C10">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 а также проведение мониторинговых лабораторных исследований на вирус АЧС и других возбудителей заразных болезней животных на свиноводческих предприятиях.</w:t>
      </w:r>
    </w:p>
    <w:p w:rsidR="00936C10" w:rsidRDefault="00936C10">
      <w:pPr>
        <w:pStyle w:val="ConsPlusNormal"/>
        <w:jc w:val="both"/>
      </w:pPr>
      <w:r>
        <w:t xml:space="preserve">(абзац введен </w:t>
      </w:r>
      <w:hyperlink r:id="rId466" w:history="1">
        <w:r>
          <w:rPr>
            <w:color w:val="0000FF"/>
          </w:rPr>
          <w:t>постановлением</w:t>
        </w:r>
      </w:hyperlink>
      <w:r>
        <w:t xml:space="preserve"> Правительства Новосибирской области от 25.06.2019 N 248-п; в ред. </w:t>
      </w:r>
      <w:hyperlink r:id="rId467"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936C10" w:rsidRDefault="00936C10">
      <w:pPr>
        <w:pStyle w:val="ConsPlusNormal"/>
        <w:jc w:val="both"/>
      </w:pPr>
      <w:r>
        <w:t xml:space="preserve">(абзац введен </w:t>
      </w:r>
      <w:hyperlink r:id="rId46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2019 году в рамках мероприятия предусмотрено обучение специалистов для работы в специальных информационных системах ФГИС ВетИС.</w:t>
      </w:r>
    </w:p>
    <w:p w:rsidR="00936C10" w:rsidRDefault="00936C10">
      <w:pPr>
        <w:pStyle w:val="ConsPlusNormal"/>
        <w:jc w:val="both"/>
      </w:pPr>
      <w:r>
        <w:t xml:space="preserve">(абзац введен </w:t>
      </w:r>
      <w:hyperlink r:id="rId469" w:history="1">
        <w:r>
          <w:rPr>
            <w:color w:val="0000FF"/>
          </w:rPr>
          <w:t>постановлением</w:t>
        </w:r>
      </w:hyperlink>
      <w:r>
        <w:t xml:space="preserve"> Правительства Новосибирской области от 21.11.2019 N 444-п)</w:t>
      </w:r>
    </w:p>
    <w:p w:rsidR="00936C10" w:rsidRDefault="00936C10">
      <w:pPr>
        <w:pStyle w:val="ConsPlusNormal"/>
        <w:spacing w:before="220"/>
        <w:ind w:firstLine="540"/>
        <w:jc w:val="both"/>
      </w:pPr>
      <w:r>
        <w:t>Также в рамках мероприятия, в целях обеспечения безопасности жизни людей, проживающих вблизи бесхозяйственного скотомогильника, в 2019 - 2020 годах предусмотрено проведение мероприятий по сокращению санитарно-защитной зоны бесхозяйственного скотомогильника.</w:t>
      </w:r>
    </w:p>
    <w:p w:rsidR="00936C10" w:rsidRDefault="00936C10">
      <w:pPr>
        <w:pStyle w:val="ConsPlusNormal"/>
        <w:jc w:val="both"/>
      </w:pPr>
      <w:r>
        <w:t xml:space="preserve">(абзац введен </w:t>
      </w:r>
      <w:hyperlink r:id="rId470" w:history="1">
        <w:r>
          <w:rPr>
            <w:color w:val="0000FF"/>
          </w:rPr>
          <w:t>постановлением</w:t>
        </w:r>
      </w:hyperlink>
      <w:r>
        <w:t xml:space="preserve"> Правительства Новосибирской области от 31.12.2019 N 527-п)</w:t>
      </w:r>
    </w:p>
    <w:p w:rsidR="00936C10" w:rsidRDefault="00936C1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936C10" w:rsidRDefault="00936C10">
      <w:pPr>
        <w:pStyle w:val="ConsPlusNormal"/>
        <w:jc w:val="both"/>
      </w:pPr>
      <w:r>
        <w:t xml:space="preserve">(абзац введен </w:t>
      </w:r>
      <w:hyperlink r:id="rId47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Реализация мероприятия подпрограммы осуществляется за счет средств областного бюджета, направляемых в форме субсидии государственным бюджетным учреждениям, подведомственным управлению ветеринарии Новосибирской области, а также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936C10" w:rsidRDefault="00936C10">
      <w:pPr>
        <w:pStyle w:val="ConsPlusNormal"/>
        <w:jc w:val="both"/>
      </w:pPr>
      <w:r>
        <w:t xml:space="preserve">(абзац введен </w:t>
      </w:r>
      <w:hyperlink r:id="rId472" w:history="1">
        <w:r>
          <w:rPr>
            <w:color w:val="0000FF"/>
          </w:rPr>
          <w:t>постановлением</w:t>
        </w:r>
      </w:hyperlink>
      <w:r>
        <w:t xml:space="preserve"> Правительства Новосибирской области от 25.06.2019 N 248-п; в ред. </w:t>
      </w:r>
      <w:hyperlink r:id="rId473"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hyperlink r:id="rId474" w:history="1">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936C10" w:rsidRDefault="00936C10">
      <w:pPr>
        <w:pStyle w:val="ConsPlusNormal"/>
        <w:jc w:val="both"/>
      </w:pPr>
      <w:r>
        <w:t xml:space="preserve">(абзац введен </w:t>
      </w:r>
      <w:hyperlink r:id="rId47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на территории Новосибирской области.</w:t>
      </w:r>
    </w:p>
    <w:p w:rsidR="00936C10" w:rsidRDefault="00936C10">
      <w:pPr>
        <w:pStyle w:val="ConsPlusNormal"/>
        <w:jc w:val="both"/>
      </w:pPr>
      <w:r>
        <w:t xml:space="preserve">(абзац введен </w:t>
      </w:r>
      <w:hyperlink r:id="rId47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В рамках </w:t>
      </w:r>
      <w:hyperlink w:anchor="P5124" w:history="1">
        <w:r>
          <w:rPr>
            <w:color w:val="0000FF"/>
          </w:rPr>
          <w:t>подпрограммы 3</w:t>
        </w:r>
      </w:hyperlink>
      <w:r>
        <w:t xml:space="preserve"> "Развитие мелиорации сельскохозяйственных земель в Новосибирской области" будут реализованы следующие мероприятия:</w:t>
      </w:r>
    </w:p>
    <w:p w:rsidR="00936C10" w:rsidRDefault="00936C10">
      <w:pPr>
        <w:pStyle w:val="ConsPlusNormal"/>
        <w:jc w:val="both"/>
      </w:pPr>
      <w:r>
        <w:t xml:space="preserve">(абзац введен </w:t>
      </w:r>
      <w:hyperlink r:id="rId47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Мероприятие 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p w:rsidR="00936C10" w:rsidRDefault="00936C10">
      <w:pPr>
        <w:pStyle w:val="ConsPlusNormal"/>
        <w:jc w:val="both"/>
      </w:pPr>
      <w:r>
        <w:t xml:space="preserve">(абзац введен </w:t>
      </w:r>
      <w:hyperlink r:id="rId47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Краткая характеристика основного мероприятия.</w:t>
      </w:r>
    </w:p>
    <w:p w:rsidR="00936C10" w:rsidRDefault="00936C10">
      <w:pPr>
        <w:pStyle w:val="ConsPlusNormal"/>
        <w:jc w:val="both"/>
      </w:pPr>
      <w:r>
        <w:t xml:space="preserve">(абзац введен </w:t>
      </w:r>
      <w:hyperlink r:id="rId47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рамках мероприятия планируется оказать государственную поддержку, направленную на развитие мелиорации земель сельскохозяйственного назначения:</w:t>
      </w:r>
    </w:p>
    <w:p w:rsidR="00936C10" w:rsidRDefault="00936C10">
      <w:pPr>
        <w:pStyle w:val="ConsPlusNormal"/>
        <w:jc w:val="both"/>
      </w:pPr>
      <w:r>
        <w:t xml:space="preserve">(абзац введен </w:t>
      </w:r>
      <w:hyperlink r:id="rId48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реконструкцию, техническое перевооружение и строительство новых мелиоративных систем;</w:t>
      </w:r>
    </w:p>
    <w:p w:rsidR="00936C10" w:rsidRDefault="00936C10">
      <w:pPr>
        <w:pStyle w:val="ConsPlusNormal"/>
        <w:jc w:val="both"/>
      </w:pPr>
      <w:r>
        <w:t xml:space="preserve">(абзац введен </w:t>
      </w:r>
      <w:hyperlink r:id="rId48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 в том числе:</w:t>
      </w:r>
    </w:p>
    <w:p w:rsidR="00936C10" w:rsidRDefault="00936C10">
      <w:pPr>
        <w:pStyle w:val="ConsPlusNormal"/>
        <w:jc w:val="both"/>
      </w:pPr>
      <w:r>
        <w:t xml:space="preserve">(в ред. </w:t>
      </w:r>
      <w:hyperlink r:id="rId482" w:history="1">
        <w:r>
          <w:rPr>
            <w:color w:val="0000FF"/>
          </w:rPr>
          <w:t>постановления</w:t>
        </w:r>
      </w:hyperlink>
      <w:r>
        <w:t xml:space="preserve"> Правительства Новосибирской области от 31.12.2019 N 527-п)</w:t>
      </w:r>
    </w:p>
    <w:p w:rsidR="00936C10" w:rsidRDefault="00936C10">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936C10" w:rsidRDefault="00936C10">
      <w:pPr>
        <w:pStyle w:val="ConsPlusNormal"/>
        <w:jc w:val="both"/>
      </w:pPr>
      <w:r>
        <w:t xml:space="preserve">(абзац введен </w:t>
      </w:r>
      <w:hyperlink r:id="rId48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рыхление, пескование, глинование, землевание, плантаж и первичная обработка почвы;</w:t>
      </w:r>
    </w:p>
    <w:p w:rsidR="00936C10" w:rsidRDefault="00936C10">
      <w:pPr>
        <w:pStyle w:val="ConsPlusNormal"/>
        <w:jc w:val="both"/>
      </w:pPr>
      <w:r>
        <w:t xml:space="preserve">(абзац введен </w:t>
      </w:r>
      <w:hyperlink r:id="rId48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внесение мелиорантов, понижающих кислотность почв.</w:t>
      </w:r>
    </w:p>
    <w:p w:rsidR="00936C10" w:rsidRDefault="00936C10">
      <w:pPr>
        <w:pStyle w:val="ConsPlusNormal"/>
        <w:jc w:val="both"/>
      </w:pPr>
      <w:r>
        <w:t xml:space="preserve">(абзац введен </w:t>
      </w:r>
      <w:hyperlink r:id="rId485"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Государственная поддержка оказывается за счет средств федерального и областного </w:t>
      </w:r>
      <w:r>
        <w:lastRenderedPageBreak/>
        <w:t>бюджетов.</w:t>
      </w:r>
    </w:p>
    <w:p w:rsidR="00936C10" w:rsidRDefault="00936C10">
      <w:pPr>
        <w:pStyle w:val="ConsPlusNormal"/>
        <w:jc w:val="both"/>
      </w:pPr>
      <w:r>
        <w:t xml:space="preserve">(абзац введен </w:t>
      </w:r>
      <w:hyperlink r:id="rId48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936C10" w:rsidRDefault="00936C10">
      <w:pPr>
        <w:pStyle w:val="ConsPlusNormal"/>
        <w:jc w:val="both"/>
      </w:pPr>
      <w:r>
        <w:t xml:space="preserve">(абзац введен </w:t>
      </w:r>
      <w:hyperlink r:id="rId48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936C10" w:rsidRDefault="00936C10">
      <w:pPr>
        <w:pStyle w:val="ConsPlusNormal"/>
        <w:jc w:val="both"/>
      </w:pPr>
      <w:r>
        <w:t xml:space="preserve">(абзац введен </w:t>
      </w:r>
      <w:hyperlink r:id="rId48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936C10" w:rsidRDefault="00936C10">
      <w:pPr>
        <w:pStyle w:val="ConsPlusNormal"/>
        <w:jc w:val="both"/>
      </w:pPr>
      <w:r>
        <w:t xml:space="preserve">(абзац введен </w:t>
      </w:r>
      <w:hyperlink r:id="rId48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Средства государственной поддержки по мероприятию </w:t>
      </w:r>
      <w:hyperlink w:anchor="P5124" w:history="1">
        <w:r>
          <w:rPr>
            <w:color w:val="0000FF"/>
          </w:rPr>
          <w:t>подпрограммы 3</w:t>
        </w:r>
      </w:hyperlink>
      <w:r>
        <w:t xml:space="preserve"> направляются сельхозпроизводителям в соответствии с </w:t>
      </w:r>
      <w:hyperlink w:anchor="P7825" w:history="1">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936C10" w:rsidRDefault="00936C10">
      <w:pPr>
        <w:pStyle w:val="ConsPlusNormal"/>
        <w:jc w:val="both"/>
      </w:pPr>
      <w:r>
        <w:t xml:space="preserve">(абзац введен </w:t>
      </w:r>
      <w:hyperlink r:id="rId49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Перечень основных программных мероприятий с 2015 - 2018 гг. приведен в </w:t>
      </w:r>
      <w:hyperlink w:anchor="P2561" w:history="1">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(абзац введен </w:t>
      </w:r>
      <w:hyperlink r:id="rId49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Перечень основных программных мероприятий с 2019 - 2024 гг. приведен в </w:t>
      </w:r>
      <w:hyperlink w:anchor="P2699" w:history="1">
        <w:r>
          <w:rPr>
            <w:color w:val="0000FF"/>
          </w:rPr>
          <w:t>приложении N 2.1</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(абзац введен </w:t>
      </w:r>
      <w:hyperlink r:id="rId49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Правоустанавливающие меры государственного регулирования реализации государственной программы включают подготовку проектов правовых актов Новосибирской области, правовых актов Губернатора Новосибирской области и Правительства Новосибирской области по вопросам:</w:t>
      </w:r>
    </w:p>
    <w:p w:rsidR="00936C10" w:rsidRDefault="00936C10">
      <w:pPr>
        <w:pStyle w:val="ConsPlusNormal"/>
        <w:spacing w:before="220"/>
        <w:ind w:firstLine="540"/>
        <w:jc w:val="both"/>
      </w:pPr>
      <w:r>
        <w:t>утверждения порядков предоставления (порядков финансирования) государственной поддержки;</w:t>
      </w:r>
    </w:p>
    <w:p w:rsidR="00936C10" w:rsidRDefault="00936C10">
      <w:pPr>
        <w:pStyle w:val="ConsPlusNormal"/>
        <w:spacing w:before="220"/>
        <w:ind w:firstLine="540"/>
        <w:jc w:val="both"/>
      </w:pPr>
      <w:r>
        <w:t>установления порядка расходования финансовых средств на осуществление отдельных государственных полномочий Новосибирской области, переданных органам местного самоуправления;</w:t>
      </w:r>
    </w:p>
    <w:p w:rsidR="00936C10" w:rsidRDefault="00936C10">
      <w:pPr>
        <w:pStyle w:val="ConsPlusNormal"/>
        <w:spacing w:before="220"/>
        <w:ind w:firstLine="540"/>
        <w:jc w:val="both"/>
      </w:pPr>
      <w:r>
        <w:t>установления ставок государственной поддержки крестьянским (фермерским) хозяйствам и организациям, осуществляющим деятельность по племенному животноводству;</w:t>
      </w:r>
    </w:p>
    <w:p w:rsidR="00936C10" w:rsidRDefault="00936C10">
      <w:pPr>
        <w:pStyle w:val="ConsPlusNormal"/>
        <w:spacing w:before="220"/>
        <w:ind w:firstLine="540"/>
        <w:jc w:val="both"/>
      </w:pPr>
      <w:r>
        <w:t>установления направлений государственной поддержки сельскохозяйственного производства;</w:t>
      </w:r>
    </w:p>
    <w:p w:rsidR="00936C10" w:rsidRDefault="00936C10">
      <w:pPr>
        <w:pStyle w:val="ConsPlusNormal"/>
        <w:spacing w:before="220"/>
        <w:ind w:firstLine="540"/>
        <w:jc w:val="both"/>
      </w:pPr>
      <w:r>
        <w:t xml:space="preserve">установления дополнительных видов государственной поддержки производства продукции растениеводства, животноводства, условий предоставления и размера субсидий по этим видам </w:t>
      </w:r>
      <w:r>
        <w:lastRenderedPageBreak/>
        <w:t>поддержки;</w:t>
      </w:r>
    </w:p>
    <w:p w:rsidR="00936C10" w:rsidRDefault="00936C10">
      <w:pPr>
        <w:pStyle w:val="ConsPlusNormal"/>
        <w:spacing w:before="220"/>
        <w:ind w:firstLine="540"/>
        <w:jc w:val="both"/>
      </w:pPr>
      <w:r>
        <w:t>установления государственной поддержки технического сервиса технических средств и оборудования для сельскохозяйственного производства и размера субсидий по этому виду государственной поддержки;</w:t>
      </w:r>
    </w:p>
    <w:p w:rsidR="00936C10" w:rsidRDefault="00936C10">
      <w:pPr>
        <w:pStyle w:val="ConsPlusNormal"/>
        <w:spacing w:before="220"/>
        <w:ind w:firstLine="540"/>
        <w:jc w:val="both"/>
      </w:pPr>
      <w:r>
        <w:t>утверждения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w:t>
      </w:r>
    </w:p>
    <w:p w:rsidR="00936C10" w:rsidRDefault="00936C10">
      <w:pPr>
        <w:pStyle w:val="ConsPlusNormal"/>
        <w:spacing w:before="220"/>
        <w:ind w:firstLine="540"/>
        <w:jc w:val="both"/>
      </w:pPr>
      <w:r>
        <w:t>установления цели кредитов и займов, размера субсидий, порядка предоставления субсидий и перечня документов, необходимых для получения государственной поддержки при кредитовании сельскохозяйственного производства;</w:t>
      </w:r>
    </w:p>
    <w:p w:rsidR="00936C10" w:rsidRDefault="00936C10">
      <w:pPr>
        <w:pStyle w:val="ConsPlusNormal"/>
        <w:spacing w:before="220"/>
        <w:ind w:firstLine="540"/>
        <w:jc w:val="both"/>
      </w:pPr>
      <w:r>
        <w:t>установления порядка выплаты пенсии за выслугу лет дополнительно к трудовой пенсии по старости руководителям сельскохозяйственных организаций Новосибирской области, проработавшим в этой должности не менее 15 лет, при достижении пенсионного возраста и выходе на пенсию с этой должности;</w:t>
      </w:r>
    </w:p>
    <w:p w:rsidR="00936C10" w:rsidRDefault="00936C10">
      <w:pPr>
        <w:pStyle w:val="ConsPlusNormal"/>
        <w:spacing w:before="220"/>
        <w:ind w:firstLine="540"/>
        <w:jc w:val="both"/>
      </w:pPr>
      <w:r>
        <w:t>установления по отдельным направлениям государственной поддержки сельскохозяйственного производства предельного максимального размера средств государственной поддержки, получаемых одним субъектом в течение одного финансового года.</w:t>
      </w:r>
    </w:p>
    <w:p w:rsidR="00936C10" w:rsidRDefault="00936C10">
      <w:pPr>
        <w:pStyle w:val="ConsPlusNormal"/>
        <w:spacing w:before="220"/>
        <w:ind w:firstLine="540"/>
        <w:jc w:val="both"/>
      </w:pPr>
      <w:r>
        <w:t>Иные меры государственного регулирования в рамках деятельности министерства и управления ветеринарии не предусмотрены.</w:t>
      </w:r>
    </w:p>
    <w:p w:rsidR="00936C10" w:rsidRDefault="00936C10">
      <w:pPr>
        <w:pStyle w:val="ConsPlusNormal"/>
        <w:spacing w:before="220"/>
        <w:ind w:firstLine="540"/>
        <w:jc w:val="both"/>
      </w:pPr>
      <w:r>
        <w:t>Обобщенная характеристика государственных услуг, оказываемых в рамках реализации государственной программы.</w:t>
      </w:r>
    </w:p>
    <w:p w:rsidR="00936C10" w:rsidRDefault="00936C10">
      <w:pPr>
        <w:pStyle w:val="ConsPlusNormal"/>
        <w:spacing w:before="220"/>
        <w:ind w:firstLine="540"/>
        <w:jc w:val="both"/>
      </w:pPr>
      <w:r>
        <w:t>Государственной программой предусматривается выполнение государственных заданий на оказание государственных услуг в рамках реализации мероприятий по проведению противоэпизоотических и ветеринарно-санитарных мероприятий на территории Новосибирской области, объем и стоимость которых отражена в дополнительных материалах к государственной программе.</w:t>
      </w:r>
    </w:p>
    <w:p w:rsidR="00936C10" w:rsidRDefault="00936C10">
      <w:pPr>
        <w:pStyle w:val="ConsPlusNormal"/>
        <w:spacing w:before="220"/>
        <w:ind w:firstLine="540"/>
        <w:jc w:val="both"/>
      </w:pPr>
      <w:r>
        <w:t>Информация об участии акционерных обществ с государственным участием, общественных, научных и иных организаций в реализации государственной программы.</w:t>
      </w:r>
    </w:p>
    <w:p w:rsidR="00936C10" w:rsidRDefault="00936C10">
      <w:pPr>
        <w:pStyle w:val="ConsPlusNormal"/>
        <w:spacing w:before="220"/>
        <w:ind w:firstLine="540"/>
        <w:jc w:val="both"/>
      </w:pPr>
      <w:r>
        <w:t>В рамках реализации государственной программы предусматривается участие общественных и научных организаций.</w:t>
      </w:r>
    </w:p>
    <w:p w:rsidR="00936C10" w:rsidRDefault="00936C10">
      <w:pPr>
        <w:pStyle w:val="ConsPlusNormal"/>
        <w:spacing w:before="220"/>
        <w:ind w:firstLine="540"/>
        <w:jc w:val="both"/>
      </w:pPr>
      <w:r>
        <w:t>Исполнителями мероприятий государственной программы являются садоводческие, огороднические и дачные некоммерческие объединения граждан.</w:t>
      </w:r>
    </w:p>
    <w:p w:rsidR="00936C10" w:rsidRDefault="00936C10">
      <w:pPr>
        <w:pStyle w:val="ConsPlusNormal"/>
        <w:jc w:val="both"/>
      </w:pPr>
      <w:r>
        <w:t xml:space="preserve">(в ред. </w:t>
      </w:r>
      <w:hyperlink r:id="rId493"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 xml:space="preserve">В целях решения задач, связанных с функционированием и развитием сельскохозяйственного производства, объединения, созданные сельскохозяйственными товаропроизводителями (Ассоциация крестьянских (фермерских) хозяйств и сельскохозяйственных потребительских кооперативов Новосибирской области, Новосибирский областной союз садоводов и др.), могут участвовать в разработке проектов нормативных правовых актов по вопросам государственной поддержки сельскохозяйственного производства, выработке предложений по вопросам оказания государственной поддержки в соответствии с действующим законодательством. Так, члены Ассоциации крестьянских (фермерских) хозяйств и сельскохозяйственных потребительских кооперативов Новосибирской области входят в состав конкурсной комиссии по отбору крестьянских (фермерских) хозяйств в Новосибирской области на право получения грантов на создание и развитие крестьянского (фермерского) хозяйства и (или) единовременной помощи на бытовое обустройство начинающим фермерам и грантов на развитие семейных животноводческих </w:t>
      </w:r>
      <w:r>
        <w:lastRenderedPageBreak/>
        <w:t>ферм, созданных на базе крестьянских (фермерских) хозяйств.</w:t>
      </w:r>
    </w:p>
    <w:p w:rsidR="00936C10" w:rsidRDefault="00936C10">
      <w:pPr>
        <w:pStyle w:val="ConsPlusNormal"/>
        <w:jc w:val="both"/>
      </w:pPr>
      <w:r>
        <w:t xml:space="preserve">(в ред. </w:t>
      </w:r>
      <w:hyperlink r:id="rId49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Общая характеристика основных мероприятий, реализуемых органами местного самоуправления.</w:t>
      </w:r>
    </w:p>
    <w:p w:rsidR="00936C10" w:rsidRDefault="00936C10">
      <w:pPr>
        <w:pStyle w:val="ConsPlusNormal"/>
        <w:spacing w:before="220"/>
        <w:ind w:firstLine="540"/>
        <w:jc w:val="both"/>
      </w:pPr>
      <w:r>
        <w:t>В рамках реализации мероприятий государственной программы органы местного самоуправления муниципальных образований Новосибирской области в лице управлений сельского хозяйства муниципальных районов оказывают содействие в проведении мероприятий по консультационному, организационному и информационному обеспечению деятельности сельскохозяйственных товаропроизводителей Новосибирской области (в рамках текущей деятельности).</w:t>
      </w:r>
    </w:p>
    <w:p w:rsidR="00936C10" w:rsidRDefault="00936C10">
      <w:pPr>
        <w:pStyle w:val="ConsPlusNormal"/>
        <w:ind w:firstLine="540"/>
        <w:jc w:val="both"/>
      </w:pPr>
    </w:p>
    <w:p w:rsidR="00936C10" w:rsidRDefault="00936C10">
      <w:pPr>
        <w:pStyle w:val="ConsPlusTitle"/>
        <w:jc w:val="center"/>
        <w:outlineLvl w:val="1"/>
      </w:pPr>
      <w:r>
        <w:t>IV. Механизм реализации и система управления</w:t>
      </w:r>
    </w:p>
    <w:p w:rsidR="00936C10" w:rsidRDefault="00936C10">
      <w:pPr>
        <w:pStyle w:val="ConsPlusTitle"/>
        <w:jc w:val="center"/>
      </w:pPr>
      <w:r>
        <w:t>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Государственным заказчиком-координатором государственной программы является министерство сельского хозяйства Новосибирской области.</w:t>
      </w:r>
    </w:p>
    <w:p w:rsidR="00936C10" w:rsidRDefault="00936C10">
      <w:pPr>
        <w:pStyle w:val="ConsPlusNormal"/>
        <w:spacing w:before="220"/>
        <w:ind w:firstLine="540"/>
        <w:jc w:val="both"/>
      </w:pPr>
      <w:r>
        <w:t>Заказчиком государственной программы является управление ветеринарии Новосибирской области.</w:t>
      </w:r>
    </w:p>
    <w:p w:rsidR="00936C10" w:rsidRDefault="00936C10">
      <w:pPr>
        <w:pStyle w:val="ConsPlusNormal"/>
        <w:spacing w:before="220"/>
        <w:ind w:firstLine="540"/>
        <w:jc w:val="both"/>
      </w:pPr>
      <w:r>
        <w:t>Исполнители мероприятий государственной программы - управление ветеринарии, учреждения, подведомственные управлению ветеринарии, Минцифра НСО,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 садоводческие, огороднические и дачные некоммерческие объединения в Новосибирской области; органы местного самоуправления муниципальных районов Новосибирской области (по согласованию); организации, определенные на конкурсной основе в соответствии с законодательством; АО "АИР НСО".</w:t>
      </w:r>
    </w:p>
    <w:p w:rsidR="00936C10" w:rsidRDefault="00936C10">
      <w:pPr>
        <w:pStyle w:val="ConsPlusNormal"/>
        <w:jc w:val="both"/>
      </w:pPr>
      <w:r>
        <w:t xml:space="preserve">(в ред. постановлений Правительства Новосибирской области от 30.09.2015 </w:t>
      </w:r>
      <w:hyperlink r:id="rId495" w:history="1">
        <w:r>
          <w:rPr>
            <w:color w:val="0000FF"/>
          </w:rPr>
          <w:t>N 362-п</w:t>
        </w:r>
      </w:hyperlink>
      <w:r>
        <w:t xml:space="preserve">, от 14.12.2015 </w:t>
      </w:r>
      <w:hyperlink r:id="rId496" w:history="1">
        <w:r>
          <w:rPr>
            <w:color w:val="0000FF"/>
          </w:rPr>
          <w:t>N 441-п</w:t>
        </w:r>
      </w:hyperlink>
      <w:r>
        <w:t xml:space="preserve">, от 25.06.2019 </w:t>
      </w:r>
      <w:hyperlink r:id="rId497" w:history="1">
        <w:r>
          <w:rPr>
            <w:color w:val="0000FF"/>
          </w:rPr>
          <w:t>N 248-п</w:t>
        </w:r>
      </w:hyperlink>
      <w:r>
        <w:t xml:space="preserve">, от 31.12.2019 </w:t>
      </w:r>
      <w:hyperlink r:id="rId498" w:history="1">
        <w:r>
          <w:rPr>
            <w:color w:val="0000FF"/>
          </w:rPr>
          <w:t>N 527-п</w:t>
        </w:r>
      </w:hyperlink>
      <w:r>
        <w:t>)</w:t>
      </w:r>
    </w:p>
    <w:p w:rsidR="00936C10" w:rsidRDefault="00936C10">
      <w:pPr>
        <w:pStyle w:val="ConsPlusNormal"/>
        <w:spacing w:before="220"/>
        <w:ind w:firstLine="540"/>
        <w:jc w:val="both"/>
      </w:pPr>
      <w:r>
        <w:t>Взаимодействие исполнителей (участников) государственной программы осуществляется в соответствии со следующими нормативными правовыми актами:</w:t>
      </w:r>
    </w:p>
    <w:p w:rsidR="00936C10" w:rsidRDefault="00936C10">
      <w:pPr>
        <w:pStyle w:val="ConsPlusNormal"/>
        <w:spacing w:before="220"/>
        <w:ind w:firstLine="540"/>
        <w:jc w:val="both"/>
      </w:pPr>
      <w:r>
        <w:t xml:space="preserve">Бюджетным </w:t>
      </w:r>
      <w:hyperlink r:id="rId499" w:history="1">
        <w:r>
          <w:rPr>
            <w:color w:val="0000FF"/>
          </w:rPr>
          <w:t>кодексом</w:t>
        </w:r>
      </w:hyperlink>
      <w:r>
        <w:t xml:space="preserve"> Российской Федерации от 31.07.1998 N 145-ФЗ;</w:t>
      </w:r>
    </w:p>
    <w:p w:rsidR="00936C10" w:rsidRDefault="00936C10">
      <w:pPr>
        <w:pStyle w:val="ConsPlusNormal"/>
        <w:spacing w:before="220"/>
        <w:ind w:firstLine="540"/>
        <w:jc w:val="both"/>
      </w:pPr>
      <w:r>
        <w:t xml:space="preserve">Федеральным </w:t>
      </w:r>
      <w:hyperlink r:id="rId500" w:history="1">
        <w:r>
          <w:rPr>
            <w:color w:val="0000FF"/>
          </w:rPr>
          <w:t>законом</w:t>
        </w:r>
      </w:hyperlink>
      <w:r>
        <w:t xml:space="preserve"> "О развитии сельского хозяйства" от 29.12.2006 N 264-ФЗ;</w:t>
      </w:r>
    </w:p>
    <w:p w:rsidR="00936C10" w:rsidRDefault="00936C10">
      <w:pPr>
        <w:pStyle w:val="ConsPlusNormal"/>
        <w:spacing w:before="220"/>
        <w:ind w:firstLine="540"/>
        <w:jc w:val="both"/>
      </w:pPr>
      <w:r>
        <w:t xml:space="preserve">Федеральным </w:t>
      </w:r>
      <w:hyperlink r:id="rId50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услуг";</w:t>
      </w:r>
    </w:p>
    <w:p w:rsidR="00936C10" w:rsidRDefault="00936C10">
      <w:pPr>
        <w:pStyle w:val="ConsPlusNormal"/>
        <w:spacing w:before="220"/>
        <w:ind w:firstLine="540"/>
        <w:jc w:val="both"/>
      </w:pPr>
      <w:hyperlink r:id="rId502" w:history="1">
        <w:r>
          <w:rPr>
            <w:color w:val="0000FF"/>
          </w:rPr>
          <w:t>Законом</w:t>
        </w:r>
      </w:hyperlink>
      <w:r>
        <w:t xml:space="preserve"> Новосибирской области от 18.12.2015 N 24-ОЗ "О планировании социально-экономического развития Новосибирской области";</w:t>
      </w:r>
    </w:p>
    <w:p w:rsidR="00936C10" w:rsidRDefault="00936C10">
      <w:pPr>
        <w:pStyle w:val="ConsPlusNormal"/>
        <w:jc w:val="both"/>
      </w:pPr>
      <w:r>
        <w:t xml:space="preserve">(в ред. </w:t>
      </w:r>
      <w:hyperlink r:id="rId503"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hyperlink r:id="rId504" w:history="1">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936C10" w:rsidRDefault="00936C10">
      <w:pPr>
        <w:pStyle w:val="ConsPlusNormal"/>
        <w:jc w:val="both"/>
      </w:pPr>
      <w:r>
        <w:t xml:space="preserve">(в ред. </w:t>
      </w:r>
      <w:hyperlink r:id="rId505"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Реализация государственной программы осуществляется посредством:</w:t>
      </w:r>
    </w:p>
    <w:p w:rsidR="00936C10" w:rsidRDefault="00936C10">
      <w:pPr>
        <w:pStyle w:val="ConsPlusNormal"/>
        <w:spacing w:before="220"/>
        <w:ind w:firstLine="540"/>
        <w:jc w:val="both"/>
      </w:pPr>
      <w:r>
        <w:t>оказания государственной поддержки в виде компенсационных выплат сельхозпроизводителям:</w:t>
      </w:r>
    </w:p>
    <w:p w:rsidR="00936C10" w:rsidRDefault="00936C10">
      <w:pPr>
        <w:pStyle w:val="ConsPlusNormal"/>
        <w:spacing w:before="220"/>
        <w:ind w:firstLine="540"/>
        <w:jc w:val="both"/>
      </w:pPr>
      <w:r>
        <w:lastRenderedPageBreak/>
        <w:t>на развитие подотраслей растениеводства и животноводства;</w:t>
      </w:r>
    </w:p>
    <w:p w:rsidR="00936C10" w:rsidRDefault="00936C10">
      <w:pPr>
        <w:pStyle w:val="ConsPlusNormal"/>
        <w:spacing w:before="220"/>
        <w:ind w:firstLine="540"/>
        <w:jc w:val="both"/>
      </w:pPr>
      <w:r>
        <w:t>на проведение агролесомелиоративных мероприятий;</w:t>
      </w:r>
    </w:p>
    <w:p w:rsidR="00936C10" w:rsidRDefault="00936C10">
      <w:pPr>
        <w:pStyle w:val="ConsPlusNormal"/>
        <w:spacing w:before="220"/>
        <w:ind w:firstLine="540"/>
        <w:jc w:val="both"/>
      </w:pPr>
      <w:r>
        <w:t>по оформлению в собственность бесхозяйных мелиоративных систем и гидротехнических сооружений;</w:t>
      </w:r>
    </w:p>
    <w:p w:rsidR="00936C10" w:rsidRDefault="00936C10">
      <w:pPr>
        <w:pStyle w:val="ConsPlusNormal"/>
        <w:spacing w:before="220"/>
        <w:ind w:firstLine="540"/>
        <w:jc w:val="both"/>
      </w:pPr>
      <w:r>
        <w:t>предоставление поддержки в виде субсидий:</w:t>
      </w:r>
    </w:p>
    <w:p w:rsidR="00936C10" w:rsidRDefault="00936C10">
      <w:pPr>
        <w:pStyle w:val="ConsPlusNormal"/>
        <w:jc w:val="both"/>
      </w:pPr>
      <w:r>
        <w:t xml:space="preserve">(в ред. </w:t>
      </w:r>
      <w:hyperlink r:id="rId506"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на поддержку начинающих фермеров;</w:t>
      </w:r>
    </w:p>
    <w:p w:rsidR="00936C10" w:rsidRDefault="00936C10">
      <w:pPr>
        <w:pStyle w:val="ConsPlusNormal"/>
        <w:jc w:val="both"/>
      </w:pPr>
      <w:r>
        <w:t xml:space="preserve">(в ред. </w:t>
      </w:r>
      <w:hyperlink r:id="rId507"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на развитие семейных животноводческих ферм на базе К(Ф)Х;</w:t>
      </w:r>
    </w:p>
    <w:p w:rsidR="00936C10" w:rsidRDefault="00936C10">
      <w:pPr>
        <w:pStyle w:val="ConsPlusNormal"/>
        <w:spacing w:before="220"/>
        <w:ind w:firstLine="540"/>
        <w:jc w:val="both"/>
      </w:pPr>
      <w:r>
        <w:t>на развитие материально-технической базы сельскохозяйственных потребительских кооперативов;</w:t>
      </w:r>
    </w:p>
    <w:p w:rsidR="00936C10" w:rsidRDefault="00936C10">
      <w:pPr>
        <w:pStyle w:val="ConsPlusNormal"/>
        <w:jc w:val="both"/>
      </w:pPr>
      <w:r>
        <w:t xml:space="preserve">(абзац введен </w:t>
      </w:r>
      <w:hyperlink r:id="rId508"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предоставления единовременной помощи и доплаты к заработной плате молодым специалистам сельского хозяйства, а также доплаты бывшим руководителям - пенсионерам сельхозпредприятий;</w:t>
      </w:r>
    </w:p>
    <w:p w:rsidR="00936C10" w:rsidRDefault="00936C10">
      <w:pPr>
        <w:pStyle w:val="ConsPlusNormal"/>
        <w:spacing w:before="220"/>
        <w:ind w:firstLine="540"/>
        <w:jc w:val="both"/>
      </w:pPr>
      <w:r>
        <w:t>предоставления субсидий государственным бюджетным учреждениям ветеринарии Новосибирской области на иные цели:</w:t>
      </w:r>
    </w:p>
    <w:p w:rsidR="00936C10" w:rsidRDefault="00936C10">
      <w:pPr>
        <w:pStyle w:val="ConsPlusNormal"/>
        <w:spacing w:before="220"/>
        <w:ind w:firstLine="540"/>
        <w:jc w:val="both"/>
      </w:pPr>
      <w:r>
        <w:t>проведение вакцинации животных от заразных болезней, в том числе особо опасных болезней, в рамках выполнения государственных заданий;</w:t>
      </w:r>
    </w:p>
    <w:p w:rsidR="00936C10" w:rsidRDefault="00936C10">
      <w:pPr>
        <w:pStyle w:val="ConsPlusNormal"/>
        <w:spacing w:before="220"/>
        <w:ind w:firstLine="540"/>
        <w:jc w:val="both"/>
      </w:pPr>
      <w:r>
        <w:t>проведение мероприятий по укреплению материально-технической базы учреждений ветеринарии с целью защиты от распространения заразных болезней животных, в том числе АЧС;</w:t>
      </w:r>
    </w:p>
    <w:p w:rsidR="00936C10" w:rsidRDefault="00936C10">
      <w:pPr>
        <w:pStyle w:val="ConsPlusNormal"/>
        <w:spacing w:before="220"/>
        <w:ind w:firstLine="540"/>
        <w:jc w:val="both"/>
      </w:pPr>
      <w:r>
        <w:t>предоставления бюджетных ассигнований на закупку товаров, работ, услуг для государственных нужд в части финансирования противоэпизоотических и ветеринарно-санитарных мероприятий:</w:t>
      </w:r>
    </w:p>
    <w:p w:rsidR="00936C10" w:rsidRDefault="00936C10">
      <w:pPr>
        <w:pStyle w:val="ConsPlusNormal"/>
        <w:spacing w:before="220"/>
        <w:ind w:firstLine="540"/>
        <w:jc w:val="both"/>
      </w:pPr>
      <w:r>
        <w:t>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936C10" w:rsidRDefault="00936C10">
      <w:pPr>
        <w:pStyle w:val="ConsPlusNormal"/>
        <w:spacing w:before="220"/>
        <w:ind w:firstLine="540"/>
        <w:jc w:val="both"/>
      </w:pPr>
      <w:r>
        <w:t>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w:t>
      </w:r>
    </w:p>
    <w:p w:rsidR="00936C10" w:rsidRDefault="00936C10">
      <w:pPr>
        <w:pStyle w:val="ConsPlusNormal"/>
        <w:spacing w:before="220"/>
        <w:ind w:firstLine="540"/>
        <w:jc w:val="both"/>
      </w:pPr>
      <w:r>
        <w:t>Обязательства, принимаемые исполнителями в связи с осуществлением ими совместных действий по реализации государственной программы, гарантии обязательств и ответственность за их нарушение устанавливаются в договорах (соглашениях), государственных контрактах.</w:t>
      </w:r>
    </w:p>
    <w:p w:rsidR="00936C10" w:rsidRDefault="00936C10">
      <w:pPr>
        <w:pStyle w:val="ConsPlusNormal"/>
        <w:spacing w:before="220"/>
        <w:ind w:firstLine="540"/>
        <w:jc w:val="both"/>
      </w:pPr>
      <w:r>
        <w:t>Министерство:</w:t>
      </w:r>
    </w:p>
    <w:p w:rsidR="00936C10" w:rsidRDefault="00936C10">
      <w:pPr>
        <w:pStyle w:val="ConsPlusNormal"/>
        <w:spacing w:before="220"/>
        <w:ind w:firstLine="540"/>
        <w:jc w:val="both"/>
      </w:pPr>
      <w:r>
        <w:t>организует реализацию государственной программы, принимает решение о внесении изменений в государственную программу в соответствии с установленными требованиями и несет ответственность за достижение целевых индикаторов государственной программы, а также конечных результатов ее реализации;</w:t>
      </w:r>
    </w:p>
    <w:p w:rsidR="00936C10" w:rsidRDefault="00936C10">
      <w:pPr>
        <w:pStyle w:val="ConsPlusNormal"/>
        <w:spacing w:before="220"/>
        <w:ind w:firstLine="540"/>
        <w:jc w:val="both"/>
      </w:pPr>
      <w:r>
        <w:t>представляет по запросу министерства экономического развития Новосибирской области и министерства финансов и налоговой политики Новосибирской области сведения, необходимые для проведения мониторинга реализации государственной программы.</w:t>
      </w:r>
    </w:p>
    <w:p w:rsidR="00936C10" w:rsidRDefault="00936C10">
      <w:pPr>
        <w:pStyle w:val="ConsPlusNormal"/>
        <w:spacing w:before="220"/>
        <w:ind w:firstLine="540"/>
        <w:jc w:val="both"/>
      </w:pPr>
      <w:r>
        <w:lastRenderedPageBreak/>
        <w:t>Управления сельского хозяйства муниципальных районов Новосибирской области представляют в министерство данные о достижении целевых индикаторов в соответствии с соглашениями не позднее 15 числа месяца, следующего за отчетным кварталом, и ежегодно в срок не позднее 15 января года, следующего за отчетным.</w:t>
      </w:r>
    </w:p>
    <w:p w:rsidR="00936C10" w:rsidRDefault="00936C10">
      <w:pPr>
        <w:pStyle w:val="ConsPlusNormal"/>
        <w:spacing w:before="220"/>
        <w:ind w:firstLine="540"/>
        <w:jc w:val="both"/>
      </w:pPr>
      <w:r>
        <w:t>Управление ветеринарии:</w:t>
      </w:r>
    </w:p>
    <w:p w:rsidR="00936C10" w:rsidRDefault="00936C10">
      <w:pPr>
        <w:pStyle w:val="ConsPlusNormal"/>
        <w:spacing w:before="220"/>
        <w:ind w:firstLine="540"/>
        <w:jc w:val="both"/>
      </w:pPr>
      <w:r>
        <w:t xml:space="preserve">организует реализацию государственной программы в части мероприятий </w:t>
      </w:r>
      <w:hyperlink w:anchor="P4883" w:history="1">
        <w:r>
          <w:rPr>
            <w:color w:val="0000FF"/>
          </w:rPr>
          <w:t>подпрограммы 2</w:t>
        </w:r>
      </w:hyperlink>
      <w:r>
        <w:t>;</w:t>
      </w:r>
    </w:p>
    <w:p w:rsidR="00936C10" w:rsidRDefault="00936C10">
      <w:pPr>
        <w:pStyle w:val="ConsPlusNormal"/>
        <w:spacing w:before="220"/>
        <w:ind w:firstLine="540"/>
        <w:jc w:val="both"/>
      </w:pPr>
      <w:r>
        <w:t xml:space="preserve">уведомляет министерство о корректировке значения целевых индикаторов </w:t>
      </w:r>
      <w:hyperlink w:anchor="P4883" w:history="1">
        <w:r>
          <w:rPr>
            <w:color w:val="0000FF"/>
          </w:rPr>
          <w:t>подпрограммы 2</w:t>
        </w:r>
      </w:hyperlink>
      <w:r>
        <w:t xml:space="preserve"> государственной программы и изменении объемов финансирования подпрограммы 2.</w:t>
      </w:r>
    </w:p>
    <w:p w:rsidR="00936C10" w:rsidRDefault="00936C10">
      <w:pPr>
        <w:pStyle w:val="ConsPlusNormal"/>
        <w:spacing w:before="220"/>
        <w:ind w:firstLine="540"/>
        <w:jc w:val="both"/>
      </w:pPr>
      <w:r>
        <w:t>Управление ветеринарии представляет в министерство:</w:t>
      </w:r>
    </w:p>
    <w:p w:rsidR="00936C10" w:rsidRDefault="00936C10">
      <w:pPr>
        <w:pStyle w:val="ConsPlusNormal"/>
        <w:spacing w:before="220"/>
        <w:ind w:firstLine="540"/>
        <w:jc w:val="both"/>
      </w:pPr>
      <w:r>
        <w:t xml:space="preserve">ежегодно до 10 июня текущего года планы реализации мероприятий </w:t>
      </w:r>
      <w:hyperlink w:anchor="P4883" w:history="1">
        <w:r>
          <w:rPr>
            <w:color w:val="0000FF"/>
          </w:rPr>
          <w:t>подпрограммы 2</w:t>
        </w:r>
      </w:hyperlink>
      <w:r>
        <w:t xml:space="preserve"> на очередной финансовый год;</w:t>
      </w:r>
    </w:p>
    <w:p w:rsidR="00936C10" w:rsidRDefault="00936C10">
      <w:pPr>
        <w:pStyle w:val="ConsPlusNormal"/>
        <w:spacing w:before="220"/>
        <w:ind w:firstLine="540"/>
        <w:jc w:val="both"/>
      </w:pPr>
      <w:r>
        <w:t xml:space="preserve">отчеты по результатам исполнения </w:t>
      </w:r>
      <w:hyperlink w:anchor="P4883" w:history="1">
        <w:r>
          <w:rPr>
            <w:color w:val="0000FF"/>
          </w:rPr>
          <w:t>подпрограммы 2</w:t>
        </w:r>
      </w:hyperlink>
      <w:r>
        <w:t xml:space="preserve"> с пояснительной запиской, содержащей анализ причин отклонений и оценку возможностей достижения запланированных показателей, в срок не позднее 15 числа месяца, следующего за отчетным кварталом, и ежегодно в срок не позднее 15 января года, следующего за отчетным;</w:t>
      </w:r>
    </w:p>
    <w:p w:rsidR="00936C10" w:rsidRDefault="00936C10">
      <w:pPr>
        <w:pStyle w:val="ConsPlusNormal"/>
        <w:spacing w:before="220"/>
        <w:ind w:firstLine="540"/>
        <w:jc w:val="both"/>
      </w:pPr>
      <w:r>
        <w:t>результаты оценки эффективности реализации подпрограммы в срок до 25 марта года, следующего за отчетным годом.</w:t>
      </w:r>
    </w:p>
    <w:p w:rsidR="00936C10" w:rsidRDefault="00936C10">
      <w:pPr>
        <w:pStyle w:val="ConsPlusNormal"/>
        <w:spacing w:before="220"/>
        <w:ind w:firstLine="540"/>
        <w:jc w:val="both"/>
      </w:pPr>
      <w:r>
        <w:t>ДИиРТТ НСО является соисполнителем по основному мероприятию "1.1.1.1.2.8. Мероприятия, направленные на информационное и консультационное обслуживание сельского хозяйства" до 31.12.2018, начиная с 01.01.2019 в рамках детализированного мероприятия "1.1.1.1.1.1.16. Инновационное, информационное обеспечение и консультационное обслуживание сельскохозяйственной деятельности", а начиная с 19.08.2019 Минцифра НСО является соисполнителем в рамках вышеуказанного детализированного мероприятия в части создания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Во взаимодействии с Минцифрой НСО осуществляется использование возможностей и функционала Региональной геоинформационной системы для формирования данного информационного ресурса, а также обеспечения доступа к нему потребителей информации (данных) - специалистов областных исполнительных органов государственной власти Новосибирской области, муниципальных образований Новосибирской области и подведомственных им учреждений.</w:t>
      </w:r>
    </w:p>
    <w:p w:rsidR="00936C10" w:rsidRDefault="00936C10">
      <w:pPr>
        <w:pStyle w:val="ConsPlusNormal"/>
        <w:jc w:val="both"/>
      </w:pPr>
      <w:r>
        <w:t xml:space="preserve">(в ред. </w:t>
      </w:r>
      <w:hyperlink r:id="rId509" w:history="1">
        <w:r>
          <w:rPr>
            <w:color w:val="0000FF"/>
          </w:rPr>
          <w:t>постановления</w:t>
        </w:r>
      </w:hyperlink>
      <w:r>
        <w:t xml:space="preserve"> Правительства Новосибирской области от 31.12.2019 N 527-п)</w:t>
      </w:r>
    </w:p>
    <w:p w:rsidR="00936C10" w:rsidRDefault="00936C10">
      <w:pPr>
        <w:pStyle w:val="ConsPlusNormal"/>
        <w:spacing w:before="220"/>
        <w:ind w:firstLine="540"/>
        <w:jc w:val="both"/>
      </w:pPr>
      <w:r>
        <w:t>Министерство:</w:t>
      </w:r>
    </w:p>
    <w:p w:rsidR="00936C10" w:rsidRDefault="00936C10">
      <w:pPr>
        <w:pStyle w:val="ConsPlusNormal"/>
        <w:spacing w:before="220"/>
        <w:ind w:firstLine="540"/>
        <w:jc w:val="both"/>
      </w:pPr>
      <w:r>
        <w:t>ежеквартально обобщает, анализирует статистическую и ведомственную отчетность по использованию бюджетных средств и показателей реализации государственной программы и до 30 числа месяца, следующего за кварталом, представляет квартальные отчеты (нарастающим итогом) о выполнении календарного плана с приложением аналитической записки, содержащей качественные и количественные результаты выполнения мероприятий, анализ возникающих проблем и предложения по их устранению, в министерство экономического развития Новосибирской области и министерство финансов и налоговой политики Новосибирской области;</w:t>
      </w:r>
    </w:p>
    <w:p w:rsidR="00936C10" w:rsidRDefault="00936C10">
      <w:pPr>
        <w:pStyle w:val="ConsPlusNormal"/>
        <w:jc w:val="both"/>
      </w:pPr>
      <w:r>
        <w:t xml:space="preserve">(в ред. </w:t>
      </w:r>
      <w:hyperlink r:id="rId510"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подготавливает до 31 марта года, следующего за отчетным, годовой отчет и представляет его в министерство экономического развития Новосибирской области и министерство финансов и налоговой политики Новосибирской области;</w:t>
      </w:r>
    </w:p>
    <w:p w:rsidR="00936C10" w:rsidRDefault="00936C10">
      <w:pPr>
        <w:pStyle w:val="ConsPlusNormal"/>
        <w:jc w:val="both"/>
      </w:pPr>
      <w:r>
        <w:t xml:space="preserve">(в ред. </w:t>
      </w:r>
      <w:hyperlink r:id="rId511"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 xml:space="preserve">ежегодно утверждает план реализации мероприятий государственной программы на плановый период в сроки, установленные методическими </w:t>
      </w:r>
      <w:hyperlink r:id="rId512" w:history="1">
        <w:r>
          <w:rPr>
            <w:color w:val="0000FF"/>
          </w:rPr>
          <w:t>указаниями</w:t>
        </w:r>
      </w:hyperlink>
      <w:r>
        <w:t xml:space="preserve">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29.12.2017 N 154, и направляет в министерство финансов и налоговой политики Новосибирской области и министерство экономического развития Новосибирской области;</w:t>
      </w:r>
    </w:p>
    <w:p w:rsidR="00936C10" w:rsidRDefault="00936C10">
      <w:pPr>
        <w:pStyle w:val="ConsPlusNormal"/>
        <w:jc w:val="both"/>
      </w:pPr>
      <w:r>
        <w:t xml:space="preserve">(в ред. </w:t>
      </w:r>
      <w:hyperlink r:id="rId513"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по итогам очередного отчетного года проводит оценку эффективности реализации государственной программы и представляет ее результаты в срок до 5 апреля года, следующего за отчетным, в министерство финансов и налоговой политики Новосибирской области и министерство экономического развития Новосибирской области;</w:t>
      </w:r>
    </w:p>
    <w:p w:rsidR="00936C10" w:rsidRDefault="00936C10">
      <w:pPr>
        <w:pStyle w:val="ConsPlusNormal"/>
        <w:spacing w:before="220"/>
        <w:ind w:firstLine="540"/>
        <w:jc w:val="both"/>
      </w:pPr>
      <w:r>
        <w:t>государственная программа, нормативные правовые акты, регламентирующие предоставление государственной поддержки в рамках государственной программы, включая порядки предоставления субсидий юридическим лицам, размещаются на сайте министерства сельского хозяйства Новосибирской области в сети Интернет в разделе "Документы" подразделе "Государственные программы".</w:t>
      </w:r>
    </w:p>
    <w:p w:rsidR="00936C10" w:rsidRDefault="00936C10">
      <w:pPr>
        <w:pStyle w:val="ConsPlusNormal"/>
        <w:ind w:firstLine="540"/>
        <w:jc w:val="both"/>
      </w:pPr>
    </w:p>
    <w:p w:rsidR="00936C10" w:rsidRDefault="00936C10">
      <w:pPr>
        <w:pStyle w:val="ConsPlusTitle"/>
        <w:jc w:val="center"/>
        <w:outlineLvl w:val="1"/>
      </w:pPr>
      <w:r>
        <w:t>V. Ресурсное обеспечение 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Финансирование государственной программы обеспечивается за счет средств, предусмотренных законом Новосибирской области об областном бюджете Новосибирской области на очередной год и плановый период. Кроме этого, предполагается финансирование мероприятий из федерального бюджета и внебюджетных источников.</w:t>
      </w:r>
    </w:p>
    <w:p w:rsidR="00936C10" w:rsidRDefault="00936C10">
      <w:pPr>
        <w:pStyle w:val="ConsPlusNormal"/>
        <w:spacing w:before="220"/>
        <w:ind w:firstLine="540"/>
        <w:jc w:val="both"/>
      </w:pPr>
      <w:r>
        <w:t xml:space="preserve">Привлечение средств федерального бюджета предусматривается в рамках Государственной </w:t>
      </w:r>
      <w:hyperlink r:id="rId514"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936C10" w:rsidRDefault="00936C10">
      <w:pPr>
        <w:pStyle w:val="ConsPlusNormal"/>
        <w:jc w:val="both"/>
      </w:pPr>
      <w:r>
        <w:t xml:space="preserve">(в ред. </w:t>
      </w:r>
      <w:hyperlink r:id="rId515"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Финансирование мероприятий государственной программы из федерального бюджета предполагается на долевой основе при соблюдении Новосибирской областью условий софинансирования, предусмотренных федеральным законодательством.</w:t>
      </w:r>
    </w:p>
    <w:p w:rsidR="00936C10" w:rsidRDefault="00936C10">
      <w:pPr>
        <w:pStyle w:val="ConsPlusNormal"/>
        <w:spacing w:before="220"/>
        <w:ind w:firstLine="540"/>
        <w:jc w:val="both"/>
      </w:pPr>
      <w:r>
        <w:t>Общий объем финансирования государственной программы составляет 41 604 832,391 тыс. руб., в том числе по исполнителям мероприятий:</w:t>
      </w:r>
    </w:p>
    <w:p w:rsidR="00936C10" w:rsidRDefault="00936C10">
      <w:pPr>
        <w:pStyle w:val="ConsPlusNormal"/>
        <w:jc w:val="both"/>
      </w:pPr>
      <w:r>
        <w:t xml:space="preserve">(в ред. постановлений Правительства Новосибирской области от 03.07.2015 </w:t>
      </w:r>
      <w:hyperlink r:id="rId516" w:history="1">
        <w:r>
          <w:rPr>
            <w:color w:val="0000FF"/>
          </w:rPr>
          <w:t>N 245-п</w:t>
        </w:r>
      </w:hyperlink>
      <w:r>
        <w:t xml:space="preserve">, от 25.08.2015 </w:t>
      </w:r>
      <w:hyperlink r:id="rId517" w:history="1">
        <w:r>
          <w:rPr>
            <w:color w:val="0000FF"/>
          </w:rPr>
          <w:t>N 323-п</w:t>
        </w:r>
      </w:hyperlink>
      <w:r>
        <w:t xml:space="preserve">, от 30.09.2015 </w:t>
      </w:r>
      <w:hyperlink r:id="rId518" w:history="1">
        <w:r>
          <w:rPr>
            <w:color w:val="0000FF"/>
          </w:rPr>
          <w:t>N 362-п</w:t>
        </w:r>
      </w:hyperlink>
      <w:r>
        <w:t xml:space="preserve">, от 14.12.2015 </w:t>
      </w:r>
      <w:hyperlink r:id="rId519" w:history="1">
        <w:r>
          <w:rPr>
            <w:color w:val="0000FF"/>
          </w:rPr>
          <w:t>N 441-п</w:t>
        </w:r>
      </w:hyperlink>
      <w:r>
        <w:t xml:space="preserve">, от 29.06.2016 </w:t>
      </w:r>
      <w:hyperlink r:id="rId520" w:history="1">
        <w:r>
          <w:rPr>
            <w:color w:val="0000FF"/>
          </w:rPr>
          <w:t>N 185-п</w:t>
        </w:r>
      </w:hyperlink>
      <w:r>
        <w:t xml:space="preserve">, от 01.11.2016 </w:t>
      </w:r>
      <w:hyperlink r:id="rId521" w:history="1">
        <w:r>
          <w:rPr>
            <w:color w:val="0000FF"/>
          </w:rPr>
          <w:t>N 354-п</w:t>
        </w:r>
      </w:hyperlink>
      <w:r>
        <w:t xml:space="preserve">, от 27.12.2016 </w:t>
      </w:r>
      <w:hyperlink r:id="rId522" w:history="1">
        <w:r>
          <w:rPr>
            <w:color w:val="0000FF"/>
          </w:rPr>
          <w:t>N 435-п</w:t>
        </w:r>
      </w:hyperlink>
      <w:r>
        <w:t xml:space="preserve">, от 06.03.2017 </w:t>
      </w:r>
      <w:hyperlink r:id="rId523" w:history="1">
        <w:r>
          <w:rPr>
            <w:color w:val="0000FF"/>
          </w:rPr>
          <w:t>N 81-п</w:t>
        </w:r>
      </w:hyperlink>
      <w:r>
        <w:t xml:space="preserve">, от 15.08.2017 </w:t>
      </w:r>
      <w:hyperlink r:id="rId524" w:history="1">
        <w:r>
          <w:rPr>
            <w:color w:val="0000FF"/>
          </w:rPr>
          <w:t>N 316-п</w:t>
        </w:r>
      </w:hyperlink>
      <w:r>
        <w:t xml:space="preserve">, от 22.11.2017 </w:t>
      </w:r>
      <w:hyperlink r:id="rId525" w:history="1">
        <w:r>
          <w:rPr>
            <w:color w:val="0000FF"/>
          </w:rPr>
          <w:t>N 426-п</w:t>
        </w:r>
      </w:hyperlink>
      <w:r>
        <w:t xml:space="preserve">, от 27.12.2017 </w:t>
      </w:r>
      <w:hyperlink r:id="rId526" w:history="1">
        <w:r>
          <w:rPr>
            <w:color w:val="0000FF"/>
          </w:rPr>
          <w:t>N 475-п</w:t>
        </w:r>
      </w:hyperlink>
      <w:r>
        <w:t xml:space="preserve">, от 27.02.2018 </w:t>
      </w:r>
      <w:hyperlink r:id="rId527" w:history="1">
        <w:r>
          <w:rPr>
            <w:color w:val="0000FF"/>
          </w:rPr>
          <w:t>N 75-п</w:t>
        </w:r>
      </w:hyperlink>
      <w:r>
        <w:t xml:space="preserve">, от 10.04.2018 </w:t>
      </w:r>
      <w:hyperlink r:id="rId528" w:history="1">
        <w:r>
          <w:rPr>
            <w:color w:val="0000FF"/>
          </w:rPr>
          <w:t>N 120-п</w:t>
        </w:r>
      </w:hyperlink>
      <w:r>
        <w:t xml:space="preserve">, от 25.09.2018 </w:t>
      </w:r>
      <w:hyperlink r:id="rId529" w:history="1">
        <w:r>
          <w:rPr>
            <w:color w:val="0000FF"/>
          </w:rPr>
          <w:t>N 399-п</w:t>
        </w:r>
      </w:hyperlink>
      <w:r>
        <w:t xml:space="preserve">, от 25.12.2018 </w:t>
      </w:r>
      <w:hyperlink r:id="rId530" w:history="1">
        <w:r>
          <w:rPr>
            <w:color w:val="0000FF"/>
          </w:rPr>
          <w:t>N 566-п</w:t>
        </w:r>
      </w:hyperlink>
      <w:r>
        <w:t xml:space="preserve">, от 26.02.2019 </w:t>
      </w:r>
      <w:hyperlink r:id="rId531" w:history="1">
        <w:r>
          <w:rPr>
            <w:color w:val="0000FF"/>
          </w:rPr>
          <w:t>N 53-п</w:t>
        </w:r>
      </w:hyperlink>
      <w:r>
        <w:t xml:space="preserve">, от 25.06.2019 </w:t>
      </w:r>
      <w:hyperlink r:id="rId532" w:history="1">
        <w:r>
          <w:rPr>
            <w:color w:val="0000FF"/>
          </w:rPr>
          <w:t>N 248-п</w:t>
        </w:r>
      </w:hyperlink>
      <w:r>
        <w:t xml:space="preserve">, от 21.11.2019 </w:t>
      </w:r>
      <w:hyperlink r:id="rId533" w:history="1">
        <w:r>
          <w:rPr>
            <w:color w:val="0000FF"/>
          </w:rPr>
          <w:t>N 444-п</w:t>
        </w:r>
      </w:hyperlink>
      <w:r>
        <w:t xml:space="preserve">, от 31.12.2019 </w:t>
      </w:r>
      <w:hyperlink r:id="rId534" w:history="1">
        <w:r>
          <w:rPr>
            <w:color w:val="0000FF"/>
          </w:rPr>
          <w:t>N 527-п</w:t>
        </w:r>
      </w:hyperlink>
      <w:r>
        <w:t xml:space="preserve">, от 17.03.2020 </w:t>
      </w:r>
      <w:hyperlink r:id="rId535" w:history="1">
        <w:r>
          <w:rPr>
            <w:color w:val="0000FF"/>
          </w:rPr>
          <w:t>N 60-п</w:t>
        </w:r>
      </w:hyperlink>
      <w:r>
        <w:t>)</w:t>
      </w:r>
    </w:p>
    <w:p w:rsidR="00936C10" w:rsidRDefault="00936C10">
      <w:pPr>
        <w:pStyle w:val="ConsPlusNormal"/>
        <w:spacing w:before="220"/>
        <w:ind w:firstLine="540"/>
        <w:jc w:val="both"/>
      </w:pPr>
      <w:r>
        <w:t>министерство - 37 380 551,991 тыс. руб., из них за счет средств:</w:t>
      </w:r>
    </w:p>
    <w:p w:rsidR="00936C10" w:rsidRDefault="00936C10">
      <w:pPr>
        <w:pStyle w:val="ConsPlusNormal"/>
        <w:jc w:val="both"/>
      </w:pPr>
      <w:r>
        <w:t xml:space="preserve">(в ред. постановлений Правительства Новосибирской области от 03.07.2015 </w:t>
      </w:r>
      <w:hyperlink r:id="rId536" w:history="1">
        <w:r>
          <w:rPr>
            <w:color w:val="0000FF"/>
          </w:rPr>
          <w:t>N 245-п</w:t>
        </w:r>
      </w:hyperlink>
      <w:r>
        <w:t xml:space="preserve">, от 25.08.2015 </w:t>
      </w:r>
      <w:hyperlink r:id="rId537" w:history="1">
        <w:r>
          <w:rPr>
            <w:color w:val="0000FF"/>
          </w:rPr>
          <w:t>N 323-п</w:t>
        </w:r>
      </w:hyperlink>
      <w:r>
        <w:t xml:space="preserve">, от 30.09.2015 </w:t>
      </w:r>
      <w:hyperlink r:id="rId538" w:history="1">
        <w:r>
          <w:rPr>
            <w:color w:val="0000FF"/>
          </w:rPr>
          <w:t>N 362-п</w:t>
        </w:r>
      </w:hyperlink>
      <w:r>
        <w:t xml:space="preserve">, от 14.12.2015 </w:t>
      </w:r>
      <w:hyperlink r:id="rId539" w:history="1">
        <w:r>
          <w:rPr>
            <w:color w:val="0000FF"/>
          </w:rPr>
          <w:t>N 441-п</w:t>
        </w:r>
      </w:hyperlink>
      <w:r>
        <w:t xml:space="preserve">, от 29.06.2016 </w:t>
      </w:r>
      <w:hyperlink r:id="rId540" w:history="1">
        <w:r>
          <w:rPr>
            <w:color w:val="0000FF"/>
          </w:rPr>
          <w:t>N 185-п</w:t>
        </w:r>
      </w:hyperlink>
      <w:r>
        <w:t xml:space="preserve">, от 01.11.2016 </w:t>
      </w:r>
      <w:hyperlink r:id="rId541" w:history="1">
        <w:r>
          <w:rPr>
            <w:color w:val="0000FF"/>
          </w:rPr>
          <w:t>N 354-п</w:t>
        </w:r>
      </w:hyperlink>
      <w:r>
        <w:t xml:space="preserve">, от 27.12.2016 </w:t>
      </w:r>
      <w:hyperlink r:id="rId542" w:history="1">
        <w:r>
          <w:rPr>
            <w:color w:val="0000FF"/>
          </w:rPr>
          <w:t>N 435-п</w:t>
        </w:r>
      </w:hyperlink>
      <w:r>
        <w:t xml:space="preserve">, от 06.03.2017 </w:t>
      </w:r>
      <w:hyperlink r:id="rId543" w:history="1">
        <w:r>
          <w:rPr>
            <w:color w:val="0000FF"/>
          </w:rPr>
          <w:t>N 81-п</w:t>
        </w:r>
      </w:hyperlink>
      <w:r>
        <w:t xml:space="preserve">, от 15.08.2017 </w:t>
      </w:r>
      <w:hyperlink r:id="rId544" w:history="1">
        <w:r>
          <w:rPr>
            <w:color w:val="0000FF"/>
          </w:rPr>
          <w:t>N 316-п</w:t>
        </w:r>
      </w:hyperlink>
      <w:r>
        <w:t xml:space="preserve">, от 22.11.2017 </w:t>
      </w:r>
      <w:hyperlink r:id="rId545" w:history="1">
        <w:r>
          <w:rPr>
            <w:color w:val="0000FF"/>
          </w:rPr>
          <w:t>N 426-п</w:t>
        </w:r>
      </w:hyperlink>
      <w:r>
        <w:t xml:space="preserve">, от 27.12.2017 </w:t>
      </w:r>
      <w:hyperlink r:id="rId546" w:history="1">
        <w:r>
          <w:rPr>
            <w:color w:val="0000FF"/>
          </w:rPr>
          <w:t>N 475-п</w:t>
        </w:r>
      </w:hyperlink>
      <w:r>
        <w:t xml:space="preserve">, от 27.02.2018 </w:t>
      </w:r>
      <w:hyperlink r:id="rId547" w:history="1">
        <w:r>
          <w:rPr>
            <w:color w:val="0000FF"/>
          </w:rPr>
          <w:t>N 75-п</w:t>
        </w:r>
      </w:hyperlink>
      <w:r>
        <w:t xml:space="preserve">, от 10.04.2018 </w:t>
      </w:r>
      <w:hyperlink r:id="rId548" w:history="1">
        <w:r>
          <w:rPr>
            <w:color w:val="0000FF"/>
          </w:rPr>
          <w:t>N 120-п</w:t>
        </w:r>
      </w:hyperlink>
      <w:r>
        <w:t xml:space="preserve">, от 25.09.2018 </w:t>
      </w:r>
      <w:hyperlink r:id="rId549" w:history="1">
        <w:r>
          <w:rPr>
            <w:color w:val="0000FF"/>
          </w:rPr>
          <w:t>N 399-п</w:t>
        </w:r>
      </w:hyperlink>
      <w:r>
        <w:t xml:space="preserve">, от 25.12.2018 </w:t>
      </w:r>
      <w:hyperlink r:id="rId550" w:history="1">
        <w:r>
          <w:rPr>
            <w:color w:val="0000FF"/>
          </w:rPr>
          <w:t>N 566-п</w:t>
        </w:r>
      </w:hyperlink>
      <w:r>
        <w:t xml:space="preserve">, от 26.02.2019 </w:t>
      </w:r>
      <w:hyperlink r:id="rId551" w:history="1">
        <w:r>
          <w:rPr>
            <w:color w:val="0000FF"/>
          </w:rPr>
          <w:t>N 53-п</w:t>
        </w:r>
      </w:hyperlink>
      <w:r>
        <w:t xml:space="preserve">, от 25.06.2019 </w:t>
      </w:r>
      <w:hyperlink r:id="rId552" w:history="1">
        <w:r>
          <w:rPr>
            <w:color w:val="0000FF"/>
          </w:rPr>
          <w:t>N 248-п</w:t>
        </w:r>
      </w:hyperlink>
      <w:r>
        <w:t xml:space="preserve">, от 21.11.2019 </w:t>
      </w:r>
      <w:hyperlink r:id="rId553" w:history="1">
        <w:r>
          <w:rPr>
            <w:color w:val="0000FF"/>
          </w:rPr>
          <w:t>N 444-п</w:t>
        </w:r>
      </w:hyperlink>
      <w:r>
        <w:t xml:space="preserve">, от 31.12.2019 </w:t>
      </w:r>
      <w:hyperlink r:id="rId554" w:history="1">
        <w:r>
          <w:rPr>
            <w:color w:val="0000FF"/>
          </w:rPr>
          <w:t>N 527-п</w:t>
        </w:r>
      </w:hyperlink>
      <w:r>
        <w:t xml:space="preserve">, от 17.03.2020 </w:t>
      </w:r>
      <w:hyperlink r:id="rId555" w:history="1">
        <w:r>
          <w:rPr>
            <w:color w:val="0000FF"/>
          </w:rPr>
          <w:t>N 60-п</w:t>
        </w:r>
      </w:hyperlink>
      <w:r>
        <w:t>)</w:t>
      </w:r>
    </w:p>
    <w:p w:rsidR="00936C10" w:rsidRDefault="00936C10">
      <w:pPr>
        <w:pStyle w:val="ConsPlusNormal"/>
        <w:spacing w:before="220"/>
        <w:ind w:firstLine="540"/>
        <w:jc w:val="both"/>
      </w:pPr>
      <w:r>
        <w:t>федерального бюджета &lt;*&gt; - 17 955 353,191 тыс. руб.;</w:t>
      </w:r>
    </w:p>
    <w:p w:rsidR="00936C10" w:rsidRDefault="00936C10">
      <w:pPr>
        <w:pStyle w:val="ConsPlusNormal"/>
        <w:jc w:val="both"/>
      </w:pPr>
      <w:r>
        <w:t xml:space="preserve">(в ред. постановлений Правительства Новосибирской области от 03.07.2015 </w:t>
      </w:r>
      <w:hyperlink r:id="rId556" w:history="1">
        <w:r>
          <w:rPr>
            <w:color w:val="0000FF"/>
          </w:rPr>
          <w:t>N 245-п</w:t>
        </w:r>
      </w:hyperlink>
      <w:r>
        <w:t xml:space="preserve">, от 25.08.2015 </w:t>
      </w:r>
      <w:hyperlink r:id="rId557" w:history="1">
        <w:r>
          <w:rPr>
            <w:color w:val="0000FF"/>
          </w:rPr>
          <w:t>N 323-п</w:t>
        </w:r>
      </w:hyperlink>
      <w:r>
        <w:t xml:space="preserve">, от 30.09.2015 </w:t>
      </w:r>
      <w:hyperlink r:id="rId558" w:history="1">
        <w:r>
          <w:rPr>
            <w:color w:val="0000FF"/>
          </w:rPr>
          <w:t>N 362-п</w:t>
        </w:r>
      </w:hyperlink>
      <w:r>
        <w:t xml:space="preserve">, от 14.12.2015 </w:t>
      </w:r>
      <w:hyperlink r:id="rId559" w:history="1">
        <w:r>
          <w:rPr>
            <w:color w:val="0000FF"/>
          </w:rPr>
          <w:t>N 441-п</w:t>
        </w:r>
      </w:hyperlink>
      <w:r>
        <w:t xml:space="preserve">, от 29.06.2016 </w:t>
      </w:r>
      <w:hyperlink r:id="rId560" w:history="1">
        <w:r>
          <w:rPr>
            <w:color w:val="0000FF"/>
          </w:rPr>
          <w:t>N 185-п</w:t>
        </w:r>
      </w:hyperlink>
      <w:r>
        <w:t xml:space="preserve">, от 01.11.2016 </w:t>
      </w:r>
      <w:hyperlink r:id="rId561" w:history="1">
        <w:r>
          <w:rPr>
            <w:color w:val="0000FF"/>
          </w:rPr>
          <w:t>N 354-п</w:t>
        </w:r>
      </w:hyperlink>
      <w:r>
        <w:t xml:space="preserve">, от 27.12.2016 </w:t>
      </w:r>
      <w:hyperlink r:id="rId562" w:history="1">
        <w:r>
          <w:rPr>
            <w:color w:val="0000FF"/>
          </w:rPr>
          <w:t>N 435-п</w:t>
        </w:r>
      </w:hyperlink>
      <w:r>
        <w:t xml:space="preserve">, от 06.03.2017 </w:t>
      </w:r>
      <w:hyperlink r:id="rId563" w:history="1">
        <w:r>
          <w:rPr>
            <w:color w:val="0000FF"/>
          </w:rPr>
          <w:t>N 81-п</w:t>
        </w:r>
      </w:hyperlink>
      <w:r>
        <w:t xml:space="preserve">, от 15.08.2017 </w:t>
      </w:r>
      <w:hyperlink r:id="rId564" w:history="1">
        <w:r>
          <w:rPr>
            <w:color w:val="0000FF"/>
          </w:rPr>
          <w:t>N 316-п</w:t>
        </w:r>
      </w:hyperlink>
      <w:r>
        <w:t xml:space="preserve">, от 22.11.2017 </w:t>
      </w:r>
      <w:hyperlink r:id="rId565" w:history="1">
        <w:r>
          <w:rPr>
            <w:color w:val="0000FF"/>
          </w:rPr>
          <w:t>N 426-п</w:t>
        </w:r>
      </w:hyperlink>
      <w:r>
        <w:t xml:space="preserve">, от 27.12.2017 </w:t>
      </w:r>
      <w:hyperlink r:id="rId566" w:history="1">
        <w:r>
          <w:rPr>
            <w:color w:val="0000FF"/>
          </w:rPr>
          <w:t>N 475-п</w:t>
        </w:r>
      </w:hyperlink>
      <w:r>
        <w:t xml:space="preserve">, от 27.02.2018 </w:t>
      </w:r>
      <w:hyperlink r:id="rId567" w:history="1">
        <w:r>
          <w:rPr>
            <w:color w:val="0000FF"/>
          </w:rPr>
          <w:t>N 75-п</w:t>
        </w:r>
      </w:hyperlink>
      <w:r>
        <w:t xml:space="preserve">, от 10.04.2018 </w:t>
      </w:r>
      <w:hyperlink r:id="rId568" w:history="1">
        <w:r>
          <w:rPr>
            <w:color w:val="0000FF"/>
          </w:rPr>
          <w:t>N 120-п</w:t>
        </w:r>
      </w:hyperlink>
      <w:r>
        <w:t xml:space="preserve">, от 25.12.2018 </w:t>
      </w:r>
      <w:hyperlink r:id="rId569" w:history="1">
        <w:r>
          <w:rPr>
            <w:color w:val="0000FF"/>
          </w:rPr>
          <w:t>N 566-п</w:t>
        </w:r>
      </w:hyperlink>
      <w:r>
        <w:t xml:space="preserve">, от 26.02.2019 </w:t>
      </w:r>
      <w:hyperlink r:id="rId570" w:history="1">
        <w:r>
          <w:rPr>
            <w:color w:val="0000FF"/>
          </w:rPr>
          <w:t>N 53-п</w:t>
        </w:r>
      </w:hyperlink>
      <w:r>
        <w:t xml:space="preserve">, от 25.06.2019 </w:t>
      </w:r>
      <w:hyperlink r:id="rId571" w:history="1">
        <w:r>
          <w:rPr>
            <w:color w:val="0000FF"/>
          </w:rPr>
          <w:t>N 248-п</w:t>
        </w:r>
      </w:hyperlink>
      <w:r>
        <w:t xml:space="preserve">, от 21.11.2019 </w:t>
      </w:r>
      <w:hyperlink r:id="rId572" w:history="1">
        <w:r>
          <w:rPr>
            <w:color w:val="0000FF"/>
          </w:rPr>
          <w:t>N 444-п</w:t>
        </w:r>
      </w:hyperlink>
      <w:r>
        <w:t xml:space="preserve">, от 31.12.2019 </w:t>
      </w:r>
      <w:hyperlink r:id="rId573" w:history="1">
        <w:r>
          <w:rPr>
            <w:color w:val="0000FF"/>
          </w:rPr>
          <w:t>N 527-п</w:t>
        </w:r>
      </w:hyperlink>
      <w:r>
        <w:t xml:space="preserve">, от 17.03.2020 </w:t>
      </w:r>
      <w:hyperlink r:id="rId574" w:history="1">
        <w:r>
          <w:rPr>
            <w:color w:val="0000FF"/>
          </w:rPr>
          <w:t>N 60-п</w:t>
        </w:r>
      </w:hyperlink>
      <w:r>
        <w:t>)</w:t>
      </w:r>
    </w:p>
    <w:p w:rsidR="00936C10" w:rsidRDefault="00936C10">
      <w:pPr>
        <w:pStyle w:val="ConsPlusNormal"/>
        <w:spacing w:before="220"/>
        <w:ind w:firstLine="540"/>
        <w:jc w:val="both"/>
      </w:pPr>
      <w:r>
        <w:t>областного бюджета - 19 425 198,8 тыс. руб.;</w:t>
      </w:r>
    </w:p>
    <w:p w:rsidR="00936C10" w:rsidRDefault="00936C10">
      <w:pPr>
        <w:pStyle w:val="ConsPlusNormal"/>
        <w:jc w:val="both"/>
      </w:pPr>
      <w:r>
        <w:t xml:space="preserve">(в ред. постановлений Правительства Новосибирской области от 14.12.2015 </w:t>
      </w:r>
      <w:hyperlink r:id="rId575" w:history="1">
        <w:r>
          <w:rPr>
            <w:color w:val="0000FF"/>
          </w:rPr>
          <w:t>N 441-п</w:t>
        </w:r>
      </w:hyperlink>
      <w:r>
        <w:t xml:space="preserve">, от 01.11.2016 </w:t>
      </w:r>
      <w:hyperlink r:id="rId576" w:history="1">
        <w:r>
          <w:rPr>
            <w:color w:val="0000FF"/>
          </w:rPr>
          <w:t>N 354-п</w:t>
        </w:r>
      </w:hyperlink>
      <w:r>
        <w:t xml:space="preserve">, от 27.12.2016 </w:t>
      </w:r>
      <w:hyperlink r:id="rId577" w:history="1">
        <w:r>
          <w:rPr>
            <w:color w:val="0000FF"/>
          </w:rPr>
          <w:t>N 435-п</w:t>
        </w:r>
      </w:hyperlink>
      <w:r>
        <w:t xml:space="preserve">, от 15.08.2017 </w:t>
      </w:r>
      <w:hyperlink r:id="rId578" w:history="1">
        <w:r>
          <w:rPr>
            <w:color w:val="0000FF"/>
          </w:rPr>
          <w:t>N 316-п</w:t>
        </w:r>
      </w:hyperlink>
      <w:r>
        <w:t xml:space="preserve">, от 27.02.2018 </w:t>
      </w:r>
      <w:hyperlink r:id="rId579" w:history="1">
        <w:r>
          <w:rPr>
            <w:color w:val="0000FF"/>
          </w:rPr>
          <w:t>N 75-п</w:t>
        </w:r>
      </w:hyperlink>
      <w:r>
        <w:t xml:space="preserve">, от 10.04.2018 </w:t>
      </w:r>
      <w:hyperlink r:id="rId580" w:history="1">
        <w:r>
          <w:rPr>
            <w:color w:val="0000FF"/>
          </w:rPr>
          <w:t>N 120-п</w:t>
        </w:r>
      </w:hyperlink>
      <w:r>
        <w:t xml:space="preserve">, от 25.09.2018 </w:t>
      </w:r>
      <w:hyperlink r:id="rId581" w:history="1">
        <w:r>
          <w:rPr>
            <w:color w:val="0000FF"/>
          </w:rPr>
          <w:t>N 399-п</w:t>
        </w:r>
      </w:hyperlink>
      <w:r>
        <w:t xml:space="preserve">, от 25.12.2018 </w:t>
      </w:r>
      <w:hyperlink r:id="rId582" w:history="1">
        <w:r>
          <w:rPr>
            <w:color w:val="0000FF"/>
          </w:rPr>
          <w:t>N 566-п</w:t>
        </w:r>
      </w:hyperlink>
      <w:r>
        <w:t xml:space="preserve">, от 25.06.2019 </w:t>
      </w:r>
      <w:hyperlink r:id="rId583" w:history="1">
        <w:r>
          <w:rPr>
            <w:color w:val="0000FF"/>
          </w:rPr>
          <w:t>N 248-п</w:t>
        </w:r>
      </w:hyperlink>
      <w:r>
        <w:t xml:space="preserve">, от 21.11.2019 </w:t>
      </w:r>
      <w:hyperlink r:id="rId584" w:history="1">
        <w:r>
          <w:rPr>
            <w:color w:val="0000FF"/>
          </w:rPr>
          <w:t>N 444-п</w:t>
        </w:r>
      </w:hyperlink>
      <w:r>
        <w:t>)</w:t>
      </w:r>
    </w:p>
    <w:p w:rsidR="00936C10" w:rsidRDefault="00936C10">
      <w:pPr>
        <w:pStyle w:val="ConsPlusNormal"/>
        <w:spacing w:before="220"/>
        <w:ind w:firstLine="540"/>
        <w:jc w:val="both"/>
      </w:pPr>
      <w:r>
        <w:t>управление ветеринарии Новосибирской области - 4 224 280,4 тыс. руб., из них за счет средств:</w:t>
      </w:r>
    </w:p>
    <w:p w:rsidR="00936C10" w:rsidRDefault="00936C10">
      <w:pPr>
        <w:pStyle w:val="ConsPlusNormal"/>
        <w:jc w:val="both"/>
      </w:pPr>
      <w:r>
        <w:t xml:space="preserve">(в ред. постановлений Правительства Новосибирской области от 25.08.2015 </w:t>
      </w:r>
      <w:hyperlink r:id="rId585" w:history="1">
        <w:r>
          <w:rPr>
            <w:color w:val="0000FF"/>
          </w:rPr>
          <w:t>N 323-п</w:t>
        </w:r>
      </w:hyperlink>
      <w:r>
        <w:t xml:space="preserve">, от 14.12.2015 </w:t>
      </w:r>
      <w:hyperlink r:id="rId586" w:history="1">
        <w:r>
          <w:rPr>
            <w:color w:val="0000FF"/>
          </w:rPr>
          <w:t>N 441-п</w:t>
        </w:r>
      </w:hyperlink>
      <w:r>
        <w:t xml:space="preserve">, от 01.11.2016 </w:t>
      </w:r>
      <w:hyperlink r:id="rId587" w:history="1">
        <w:r>
          <w:rPr>
            <w:color w:val="0000FF"/>
          </w:rPr>
          <w:t>N 354-п</w:t>
        </w:r>
      </w:hyperlink>
      <w:r>
        <w:t xml:space="preserve">, от 27.12.2016 </w:t>
      </w:r>
      <w:hyperlink r:id="rId588" w:history="1">
        <w:r>
          <w:rPr>
            <w:color w:val="0000FF"/>
          </w:rPr>
          <w:t>N 435-п</w:t>
        </w:r>
      </w:hyperlink>
      <w:r>
        <w:t xml:space="preserve">, от 15.08.2017 </w:t>
      </w:r>
      <w:hyperlink r:id="rId589" w:history="1">
        <w:r>
          <w:rPr>
            <w:color w:val="0000FF"/>
          </w:rPr>
          <w:t>N 316-п</w:t>
        </w:r>
      </w:hyperlink>
      <w:r>
        <w:t xml:space="preserve">, от 10.04.2018 </w:t>
      </w:r>
      <w:hyperlink r:id="rId590" w:history="1">
        <w:r>
          <w:rPr>
            <w:color w:val="0000FF"/>
          </w:rPr>
          <w:t>N 120-п</w:t>
        </w:r>
      </w:hyperlink>
      <w:r>
        <w:t xml:space="preserve">, от 25.06.2019 </w:t>
      </w:r>
      <w:hyperlink r:id="rId591" w:history="1">
        <w:r>
          <w:rPr>
            <w:color w:val="0000FF"/>
          </w:rPr>
          <w:t>N 248-п</w:t>
        </w:r>
      </w:hyperlink>
      <w:r>
        <w:t xml:space="preserve">, от 21.11.2019 </w:t>
      </w:r>
      <w:hyperlink r:id="rId592" w:history="1">
        <w:r>
          <w:rPr>
            <w:color w:val="0000FF"/>
          </w:rPr>
          <w:t>N 444-п</w:t>
        </w:r>
      </w:hyperlink>
      <w:r>
        <w:t xml:space="preserve">, от 31.12.2019 </w:t>
      </w:r>
      <w:hyperlink r:id="rId593" w:history="1">
        <w:r>
          <w:rPr>
            <w:color w:val="0000FF"/>
          </w:rPr>
          <w:t>N 527-п</w:t>
        </w:r>
      </w:hyperlink>
      <w:r>
        <w:t>)</w:t>
      </w:r>
    </w:p>
    <w:p w:rsidR="00936C10" w:rsidRDefault="00936C10">
      <w:pPr>
        <w:pStyle w:val="ConsPlusNormal"/>
        <w:spacing w:before="220"/>
        <w:ind w:firstLine="540"/>
        <w:jc w:val="both"/>
      </w:pPr>
      <w:r>
        <w:t>областного бюджета - 4 186 380,4 тыс. руб.;</w:t>
      </w:r>
    </w:p>
    <w:p w:rsidR="00936C10" w:rsidRDefault="00936C10">
      <w:pPr>
        <w:pStyle w:val="ConsPlusNormal"/>
        <w:jc w:val="both"/>
      </w:pPr>
      <w:r>
        <w:t xml:space="preserve">(в ред. постановлений Правительства Новосибирской области от 25.08.2015 </w:t>
      </w:r>
      <w:hyperlink r:id="rId594" w:history="1">
        <w:r>
          <w:rPr>
            <w:color w:val="0000FF"/>
          </w:rPr>
          <w:t>N 323-п</w:t>
        </w:r>
      </w:hyperlink>
      <w:r>
        <w:t xml:space="preserve">, от 14.12.2015 </w:t>
      </w:r>
      <w:hyperlink r:id="rId595" w:history="1">
        <w:r>
          <w:rPr>
            <w:color w:val="0000FF"/>
          </w:rPr>
          <w:t>N 441-п</w:t>
        </w:r>
      </w:hyperlink>
      <w:r>
        <w:t xml:space="preserve">, от 01.11.2016 </w:t>
      </w:r>
      <w:hyperlink r:id="rId596" w:history="1">
        <w:r>
          <w:rPr>
            <w:color w:val="0000FF"/>
          </w:rPr>
          <w:t>N 354-п</w:t>
        </w:r>
      </w:hyperlink>
      <w:r>
        <w:t xml:space="preserve">, от 27.12.2016 </w:t>
      </w:r>
      <w:hyperlink r:id="rId597" w:history="1">
        <w:r>
          <w:rPr>
            <w:color w:val="0000FF"/>
          </w:rPr>
          <w:t>N 435-п</w:t>
        </w:r>
      </w:hyperlink>
      <w:r>
        <w:t xml:space="preserve">, от 15.08.2017 </w:t>
      </w:r>
      <w:hyperlink r:id="rId598" w:history="1">
        <w:r>
          <w:rPr>
            <w:color w:val="0000FF"/>
          </w:rPr>
          <w:t>N 316-п</w:t>
        </w:r>
      </w:hyperlink>
      <w:r>
        <w:t xml:space="preserve">, от 10.04.2018 </w:t>
      </w:r>
      <w:hyperlink r:id="rId599" w:history="1">
        <w:r>
          <w:rPr>
            <w:color w:val="0000FF"/>
          </w:rPr>
          <w:t>N 120-п</w:t>
        </w:r>
      </w:hyperlink>
      <w:r>
        <w:t xml:space="preserve">, от 25.06.2019 </w:t>
      </w:r>
      <w:hyperlink r:id="rId600" w:history="1">
        <w:r>
          <w:rPr>
            <w:color w:val="0000FF"/>
          </w:rPr>
          <w:t>N 248-п</w:t>
        </w:r>
      </w:hyperlink>
      <w:r>
        <w:t xml:space="preserve">, от 21.11.2019 </w:t>
      </w:r>
      <w:hyperlink r:id="rId601" w:history="1">
        <w:r>
          <w:rPr>
            <w:color w:val="0000FF"/>
          </w:rPr>
          <w:t>N 444-п</w:t>
        </w:r>
      </w:hyperlink>
      <w:r>
        <w:t xml:space="preserve">, от 31.12.2019 </w:t>
      </w:r>
      <w:hyperlink r:id="rId602" w:history="1">
        <w:r>
          <w:rPr>
            <w:color w:val="0000FF"/>
          </w:rPr>
          <w:t>N 527-п</w:t>
        </w:r>
      </w:hyperlink>
      <w:r>
        <w:t>)</w:t>
      </w:r>
    </w:p>
    <w:p w:rsidR="00936C10" w:rsidRDefault="00936C10">
      <w:pPr>
        <w:pStyle w:val="ConsPlusNormal"/>
        <w:spacing w:before="220"/>
        <w:ind w:firstLine="540"/>
        <w:jc w:val="both"/>
      </w:pPr>
      <w:r>
        <w:t>внебюджетных источников - 37 900,0 тыс. руб.</w:t>
      </w:r>
    </w:p>
    <w:p w:rsidR="00936C10" w:rsidRDefault="00936C10">
      <w:pPr>
        <w:pStyle w:val="ConsPlusNormal"/>
        <w:spacing w:before="220"/>
        <w:ind w:firstLine="540"/>
        <w:jc w:val="both"/>
      </w:pPr>
      <w:r>
        <w:t>В рамках государственной программы за период 2015 - 2024 гг. планируется привлечь средства сельхозтоваропроизводителей (внебюджетные) в сумме 150 493 492,281 тыс. руб.</w:t>
      </w:r>
    </w:p>
    <w:p w:rsidR="00936C10" w:rsidRDefault="00936C10">
      <w:pPr>
        <w:pStyle w:val="ConsPlusNormal"/>
        <w:jc w:val="both"/>
      </w:pPr>
      <w:r>
        <w:t xml:space="preserve">(в ред. постановлений Правительства Новосибирской области от 25.06.2019 </w:t>
      </w:r>
      <w:hyperlink r:id="rId603" w:history="1">
        <w:r>
          <w:rPr>
            <w:color w:val="0000FF"/>
          </w:rPr>
          <w:t>N 248-п</w:t>
        </w:r>
      </w:hyperlink>
      <w:r>
        <w:t xml:space="preserve">, от 21.11.2019 </w:t>
      </w:r>
      <w:hyperlink r:id="rId604" w:history="1">
        <w:r>
          <w:rPr>
            <w:color w:val="0000FF"/>
          </w:rPr>
          <w:t>N 444-п</w:t>
        </w:r>
      </w:hyperlink>
      <w:r>
        <w:t xml:space="preserve">, от 31.12.2019 </w:t>
      </w:r>
      <w:hyperlink r:id="rId605" w:history="1">
        <w:r>
          <w:rPr>
            <w:color w:val="0000FF"/>
          </w:rPr>
          <w:t>N 527-п</w:t>
        </w:r>
      </w:hyperlink>
      <w:r>
        <w:t>)</w:t>
      </w:r>
    </w:p>
    <w:p w:rsidR="00936C10" w:rsidRDefault="00936C10">
      <w:pPr>
        <w:pStyle w:val="ConsPlusNormal"/>
        <w:spacing w:before="220"/>
        <w:ind w:firstLine="540"/>
        <w:jc w:val="both"/>
      </w:pPr>
      <w:r>
        <w:t xml:space="preserve">Ресурсное обеспечение по годам реализации государственной программы приведено в </w:t>
      </w:r>
      <w:hyperlink w:anchor="P3700" w:history="1">
        <w:r>
          <w:rPr>
            <w:color w:val="0000FF"/>
          </w:rPr>
          <w:t>приложении N 3</w:t>
        </w:r>
      </w:hyperlink>
      <w:r>
        <w:t xml:space="preserve"> к государственной программе "Сводные финансовые затраты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(в ред. </w:t>
      </w:r>
      <w:hyperlink r:id="rId606"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Title"/>
        <w:jc w:val="center"/>
        <w:outlineLvl w:val="1"/>
      </w:pPr>
      <w:r>
        <w:t>VI. Ожидаемые результаты реализации</w:t>
      </w:r>
    </w:p>
    <w:p w:rsidR="00936C10" w:rsidRDefault="00936C10">
      <w:pPr>
        <w:pStyle w:val="ConsPlusTitle"/>
        <w:jc w:val="center"/>
      </w:pPr>
      <w:r>
        <w:t>государственной программы</w:t>
      </w:r>
    </w:p>
    <w:p w:rsidR="00936C10" w:rsidRDefault="00936C10">
      <w:pPr>
        <w:pStyle w:val="ConsPlusNormal"/>
        <w:ind w:firstLine="540"/>
        <w:jc w:val="both"/>
      </w:pPr>
    </w:p>
    <w:p w:rsidR="00936C10" w:rsidRDefault="00936C10">
      <w:pPr>
        <w:pStyle w:val="ConsPlusNormal"/>
        <w:ind w:firstLine="540"/>
        <w:jc w:val="both"/>
      </w:pPr>
      <w:r>
        <w:t>Эффективность реализации государственной программы в целом оценивается исходя из достижения установленных значений каждого из основных индикаторов как по годам по отношению к предыдущему году, так и нарастающим итогом к базовому году.</w:t>
      </w:r>
    </w:p>
    <w:p w:rsidR="00936C10" w:rsidRDefault="00936C10">
      <w:pPr>
        <w:pStyle w:val="ConsPlusNormal"/>
        <w:spacing w:before="220"/>
        <w:ind w:firstLine="540"/>
        <w:jc w:val="both"/>
      </w:pPr>
      <w:r>
        <w:t>Прогноз реализации государственной программы основывается на достижении уровней ее основных индикаторов.</w:t>
      </w:r>
    </w:p>
    <w:p w:rsidR="00936C10" w:rsidRDefault="00936C10">
      <w:pPr>
        <w:pStyle w:val="ConsPlusNormal"/>
        <w:spacing w:before="220"/>
        <w:ind w:firstLine="540"/>
        <w:jc w:val="both"/>
      </w:pPr>
      <w:r>
        <w:t>Ожидаемые конечные результаты реализации государственной программы в количественном выражении:</w:t>
      </w:r>
    </w:p>
    <w:p w:rsidR="00936C10" w:rsidRDefault="00936C10">
      <w:pPr>
        <w:pStyle w:val="ConsPlusNormal"/>
        <w:spacing w:before="220"/>
        <w:ind w:firstLine="540"/>
        <w:jc w:val="both"/>
      </w:pPr>
      <w:r>
        <w:t>увеличение производства продукции сельского хозяйства в хозяйствах всех категорий в 2024 году на 22,5% в сравнении с 2014 годом, в том числе продукции растениеводства - на 21,2%, продукции животноводства - на 23,4%;</w:t>
      </w:r>
    </w:p>
    <w:p w:rsidR="00936C10" w:rsidRDefault="00936C10">
      <w:pPr>
        <w:pStyle w:val="ConsPlusNormal"/>
        <w:jc w:val="both"/>
      </w:pPr>
      <w:r>
        <w:t xml:space="preserve">(в ред. </w:t>
      </w:r>
      <w:hyperlink r:id="rId607"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абзац утратил силу. - </w:t>
      </w:r>
      <w:hyperlink r:id="rId608"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увеличение производства пищевых продуктов в 2024 году на 15,6% в сравнении с 2018 годом;</w:t>
      </w:r>
    </w:p>
    <w:p w:rsidR="00936C10" w:rsidRDefault="00936C10">
      <w:pPr>
        <w:pStyle w:val="ConsPlusNormal"/>
        <w:jc w:val="both"/>
      </w:pPr>
      <w:r>
        <w:lastRenderedPageBreak/>
        <w:t xml:space="preserve">(абзац введен </w:t>
      </w:r>
      <w:hyperlink r:id="rId609"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увеличение производства напитков в 2024 году на 2,4% в сравнении с 2018 годом;</w:t>
      </w:r>
    </w:p>
    <w:p w:rsidR="00936C10" w:rsidRDefault="00936C10">
      <w:pPr>
        <w:pStyle w:val="ConsPlusNormal"/>
        <w:jc w:val="both"/>
      </w:pPr>
      <w:r>
        <w:t xml:space="preserve">(абзац введен </w:t>
      </w:r>
      <w:hyperlink r:id="rId61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увеличение объема инвестиций в основной капитал сельского хозяйства в 2024 году на 15,9% в сравнении с 2014 годом;</w:t>
      </w:r>
    </w:p>
    <w:p w:rsidR="00936C10" w:rsidRDefault="00936C10">
      <w:pPr>
        <w:pStyle w:val="ConsPlusNormal"/>
        <w:jc w:val="both"/>
      </w:pPr>
      <w:r>
        <w:t xml:space="preserve">(в ред. постановлений Правительства Новосибирской области от 15.08.2017 </w:t>
      </w:r>
      <w:hyperlink r:id="rId611" w:history="1">
        <w:r>
          <w:rPr>
            <w:color w:val="0000FF"/>
          </w:rPr>
          <w:t>N 316-п</w:t>
        </w:r>
      </w:hyperlink>
      <w:r>
        <w:t xml:space="preserve">, от 25.06.2019 </w:t>
      </w:r>
      <w:hyperlink r:id="rId612" w:history="1">
        <w:r>
          <w:rPr>
            <w:color w:val="0000FF"/>
          </w:rPr>
          <w:t>N 248-п</w:t>
        </w:r>
      </w:hyperlink>
      <w:r>
        <w:t>)</w:t>
      </w:r>
    </w:p>
    <w:p w:rsidR="00936C10" w:rsidRDefault="00936C10">
      <w:pPr>
        <w:pStyle w:val="ConsPlusNormal"/>
        <w:spacing w:before="220"/>
        <w:ind w:firstLine="540"/>
        <w:jc w:val="both"/>
      </w:pPr>
      <w:r>
        <w:t>увеличение объема экспорта продукции агропромышленного комплекса в 2024 году в 2,06 раза в сравнении с 2018 годом;</w:t>
      </w:r>
    </w:p>
    <w:p w:rsidR="00936C10" w:rsidRDefault="00936C10">
      <w:pPr>
        <w:pStyle w:val="ConsPlusNormal"/>
        <w:jc w:val="both"/>
      </w:pPr>
      <w:r>
        <w:t xml:space="preserve">(абзац введен </w:t>
      </w:r>
      <w:hyperlink r:id="rId61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абзац утратил силу. - </w:t>
      </w:r>
      <w:hyperlink r:id="rId614" w:history="1">
        <w:r>
          <w:rPr>
            <w:color w:val="0000FF"/>
          </w:rPr>
          <w:t>Постановление</w:t>
        </w:r>
      </w:hyperlink>
      <w:r>
        <w:t xml:space="preserve"> Правительства Новосибирской области от 14.12.2015 N 441-п;</w:t>
      </w:r>
    </w:p>
    <w:p w:rsidR="00936C10" w:rsidRDefault="00936C10">
      <w:pPr>
        <w:pStyle w:val="ConsPlusNormal"/>
        <w:spacing w:before="220"/>
        <w:ind w:firstLine="540"/>
        <w:jc w:val="both"/>
      </w:pPr>
      <w:r>
        <w:t>повышение производительности труда в сельском хозяйстве в 2024 году в сравнении с 2014 годом на 56,3 процента.</w:t>
      </w:r>
    </w:p>
    <w:p w:rsidR="00936C10" w:rsidRDefault="00936C10">
      <w:pPr>
        <w:pStyle w:val="ConsPlusNormal"/>
        <w:jc w:val="both"/>
      </w:pPr>
      <w:r>
        <w:t xml:space="preserve">(в ред. </w:t>
      </w:r>
      <w:hyperlink r:id="rId615"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Кроме того, за период 2019 - 2024 гг. в рамках Регионального проекта "Создание системы поддержки фермеров и развитие сельской кооперации" 123 К(Ф)Х и СПоК получат государственную поддержку, что позволит увеличить численность вовлеченных в субъекты малого и среднего предпринимательства на 1150 человек в сравнении с 2018 годом.</w:t>
      </w:r>
    </w:p>
    <w:p w:rsidR="00936C10" w:rsidRDefault="00936C10">
      <w:pPr>
        <w:pStyle w:val="ConsPlusNormal"/>
        <w:jc w:val="both"/>
      </w:pPr>
      <w:r>
        <w:t xml:space="preserve">(абзац введен </w:t>
      </w:r>
      <w:hyperlink r:id="rId616"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Реализация программных мероприятий позволит к окончанию срока реализации государственной программы:</w:t>
      </w:r>
    </w:p>
    <w:p w:rsidR="00936C10" w:rsidRDefault="00936C10">
      <w:pPr>
        <w:pStyle w:val="ConsPlusNormal"/>
        <w:spacing w:before="220"/>
        <w:ind w:firstLine="540"/>
        <w:jc w:val="both"/>
      </w:pPr>
      <w:r>
        <w:t>ввести в эксплуатацию за счет строительства новых, реконструкции и технического перевооружения существующих мелиоративных систем 2,098 тыс. га мелиорируемых земель, что увеличит объем валовой продукции растениеводства (с мелиорированных земель) за период реализации государственной программы на 392,6 млн. руб., а также позволит сохранить существующие и создать новые рабочие места в количестве 30 ед.;</w:t>
      </w:r>
    </w:p>
    <w:p w:rsidR="00936C10" w:rsidRDefault="00936C10">
      <w:pPr>
        <w:pStyle w:val="ConsPlusNormal"/>
        <w:jc w:val="both"/>
      </w:pPr>
      <w:r>
        <w:t xml:space="preserve">(в ред. постановлений Правительства Новосибирской области от 03.07.2015 </w:t>
      </w:r>
      <w:hyperlink r:id="rId617" w:history="1">
        <w:r>
          <w:rPr>
            <w:color w:val="0000FF"/>
          </w:rPr>
          <w:t>N 245-п</w:t>
        </w:r>
      </w:hyperlink>
      <w:r>
        <w:t xml:space="preserve">, от 14.12.2015 </w:t>
      </w:r>
      <w:hyperlink r:id="rId618" w:history="1">
        <w:r>
          <w:rPr>
            <w:color w:val="0000FF"/>
          </w:rPr>
          <w:t>N 441-п</w:t>
        </w:r>
      </w:hyperlink>
      <w:r>
        <w:t xml:space="preserve">, от 29.06.2016 </w:t>
      </w:r>
      <w:hyperlink r:id="rId619" w:history="1">
        <w:r>
          <w:rPr>
            <w:color w:val="0000FF"/>
          </w:rPr>
          <w:t>N 185-п</w:t>
        </w:r>
      </w:hyperlink>
      <w:r>
        <w:t xml:space="preserve">, от 12.09.2016 </w:t>
      </w:r>
      <w:hyperlink r:id="rId620" w:history="1">
        <w:r>
          <w:rPr>
            <w:color w:val="0000FF"/>
          </w:rPr>
          <w:t>N 270-п</w:t>
        </w:r>
      </w:hyperlink>
      <w:r>
        <w:t xml:space="preserve">, от 27.12.2016 </w:t>
      </w:r>
      <w:hyperlink r:id="rId621" w:history="1">
        <w:r>
          <w:rPr>
            <w:color w:val="0000FF"/>
          </w:rPr>
          <w:t>N 435-п</w:t>
        </w:r>
      </w:hyperlink>
      <w:r>
        <w:t xml:space="preserve">, от 10.04.2018 </w:t>
      </w:r>
      <w:hyperlink r:id="rId622" w:history="1">
        <w:r>
          <w:rPr>
            <w:color w:val="0000FF"/>
          </w:rPr>
          <w:t>N 120-п</w:t>
        </w:r>
      </w:hyperlink>
      <w:r>
        <w:t xml:space="preserve">, от 25.06.2019 </w:t>
      </w:r>
      <w:hyperlink r:id="rId623" w:history="1">
        <w:r>
          <w:rPr>
            <w:color w:val="0000FF"/>
          </w:rPr>
          <w:t>N 248-п</w:t>
        </w:r>
      </w:hyperlink>
      <w:r>
        <w:t>)</w:t>
      </w:r>
    </w:p>
    <w:p w:rsidR="00936C10" w:rsidRDefault="00936C10">
      <w:pPr>
        <w:pStyle w:val="ConsPlusNormal"/>
        <w:spacing w:before="220"/>
        <w:ind w:firstLine="540"/>
        <w:jc w:val="both"/>
      </w:pPr>
      <w:r>
        <w:t>выполнить план по вакцинации, диагностическим исследованиям и ветеринарным мероприятиям в рамках государственных заданий на 100 процентов.</w:t>
      </w:r>
    </w:p>
    <w:p w:rsidR="00936C10" w:rsidRDefault="00936C10">
      <w:pPr>
        <w:pStyle w:val="ConsPlusNormal"/>
        <w:jc w:val="both"/>
      </w:pPr>
      <w:r>
        <w:t xml:space="preserve">(в ред. </w:t>
      </w:r>
      <w:hyperlink r:id="rId62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В результате реализации мероприятий государственной программы количество высокопроизводительных рабочих мест возрастет на 376 единиц в сравнении с 2014 годом. Кроме того, за период реализации государственной программы дополнительно будет создано 2946 рабочих мест.</w:t>
      </w:r>
    </w:p>
    <w:p w:rsidR="00936C10" w:rsidRDefault="00936C10">
      <w:pPr>
        <w:pStyle w:val="ConsPlusNormal"/>
        <w:jc w:val="both"/>
      </w:pPr>
      <w:r>
        <w:t xml:space="preserve">(в ред. постановлений Правительства Новосибирской области от 25.08.2015 </w:t>
      </w:r>
      <w:hyperlink r:id="rId625" w:history="1">
        <w:r>
          <w:rPr>
            <w:color w:val="0000FF"/>
          </w:rPr>
          <w:t>N 323-п</w:t>
        </w:r>
      </w:hyperlink>
      <w:r>
        <w:t xml:space="preserve">, от 14.12.2015 </w:t>
      </w:r>
      <w:hyperlink r:id="rId626" w:history="1">
        <w:r>
          <w:rPr>
            <w:color w:val="0000FF"/>
          </w:rPr>
          <w:t>N 441-п</w:t>
        </w:r>
      </w:hyperlink>
      <w:r>
        <w:t xml:space="preserve">, от 01.11.2016 </w:t>
      </w:r>
      <w:hyperlink r:id="rId627" w:history="1">
        <w:r>
          <w:rPr>
            <w:color w:val="0000FF"/>
          </w:rPr>
          <w:t>N 354-п</w:t>
        </w:r>
      </w:hyperlink>
      <w:r>
        <w:t xml:space="preserve">, от 06.03.2017 </w:t>
      </w:r>
      <w:hyperlink r:id="rId628" w:history="1">
        <w:r>
          <w:rPr>
            <w:color w:val="0000FF"/>
          </w:rPr>
          <w:t>N 81-п</w:t>
        </w:r>
      </w:hyperlink>
      <w:r>
        <w:t xml:space="preserve">, от 27.12.2017 </w:t>
      </w:r>
      <w:hyperlink r:id="rId629" w:history="1">
        <w:r>
          <w:rPr>
            <w:color w:val="0000FF"/>
          </w:rPr>
          <w:t>N 475-п</w:t>
        </w:r>
      </w:hyperlink>
      <w:r>
        <w:t xml:space="preserve">, от 10.04.2018 </w:t>
      </w:r>
      <w:hyperlink r:id="rId630" w:history="1">
        <w:r>
          <w:rPr>
            <w:color w:val="0000FF"/>
          </w:rPr>
          <w:t>N 120-п</w:t>
        </w:r>
      </w:hyperlink>
      <w:r>
        <w:t xml:space="preserve">, от 25.06.2019 </w:t>
      </w:r>
      <w:hyperlink r:id="rId631" w:history="1">
        <w:r>
          <w:rPr>
            <w:color w:val="0000FF"/>
          </w:rPr>
          <w:t>N 248-п</w:t>
        </w:r>
      </w:hyperlink>
      <w:r>
        <w:t>)</w:t>
      </w:r>
    </w:p>
    <w:p w:rsidR="00936C10" w:rsidRDefault="00936C10">
      <w:pPr>
        <w:pStyle w:val="ConsPlusNormal"/>
        <w:spacing w:before="220"/>
        <w:ind w:firstLine="540"/>
        <w:jc w:val="both"/>
      </w:pPr>
      <w:r>
        <w:t>Достижение вышеперечисленных ожидаемых результатов приведет к:</w:t>
      </w:r>
    </w:p>
    <w:p w:rsidR="00936C10" w:rsidRDefault="00936C10">
      <w:pPr>
        <w:pStyle w:val="ConsPlusNormal"/>
        <w:spacing w:before="220"/>
        <w:ind w:firstLine="540"/>
        <w:jc w:val="both"/>
      </w:pPr>
      <w:r>
        <w:t>повышению уровня самообеспечения и продовольственной безопасности области;</w:t>
      </w:r>
    </w:p>
    <w:p w:rsidR="00936C10" w:rsidRDefault="00936C10">
      <w:pPr>
        <w:pStyle w:val="ConsPlusNormal"/>
        <w:spacing w:before="220"/>
        <w:ind w:firstLine="540"/>
        <w:jc w:val="both"/>
      </w:pPr>
      <w:r>
        <w:t xml:space="preserve">улучшению доступа сельскохозяйственных товаропроизводителей к рынкам финансовых, </w:t>
      </w:r>
      <w:r>
        <w:lastRenderedPageBreak/>
        <w:t>материально-технических и информационных ресурсов;</w:t>
      </w:r>
    </w:p>
    <w:p w:rsidR="00936C10" w:rsidRDefault="00936C10">
      <w:pPr>
        <w:pStyle w:val="ConsPlusNormal"/>
        <w:spacing w:before="220"/>
        <w:ind w:firstLine="540"/>
        <w:jc w:val="both"/>
      </w:pPr>
      <w:r>
        <w:t>достижению сельскохозяйственными товаропроизводителями уровня доходности, позволяющего вести расширенное воспроизводство;</w:t>
      </w:r>
    </w:p>
    <w:p w:rsidR="00936C10" w:rsidRDefault="00936C10">
      <w:pPr>
        <w:pStyle w:val="ConsPlusNormal"/>
        <w:spacing w:before="220"/>
        <w:ind w:firstLine="540"/>
        <w:jc w:val="both"/>
      </w:pPr>
      <w:r>
        <w:t>повышению уровня и качества жизни на селе, что сделает более привлекательным проживание в сельской местности.</w:t>
      </w:r>
    </w:p>
    <w:p w:rsidR="00936C10" w:rsidRDefault="00936C10">
      <w:pPr>
        <w:pStyle w:val="ConsPlusNormal"/>
        <w:spacing w:before="220"/>
        <w:ind w:firstLine="540"/>
        <w:jc w:val="both"/>
      </w:pPr>
      <w:r>
        <w:t>С учетом вступления России в ВТО указанный рост внутреннего производства позволит существенно повысить конкурентоспособность сельскохозяйственной продукции на внутреннем и внешнем рынках, осуществлять импортозамещение, увеличить экспорт зерна и другой сельскохозяйственной продукции.</w:t>
      </w:r>
    </w:p>
    <w:p w:rsidR="00936C10" w:rsidRDefault="00936C10">
      <w:pPr>
        <w:pStyle w:val="ConsPlusNormal"/>
        <w:spacing w:before="220"/>
        <w:ind w:firstLine="540"/>
        <w:jc w:val="both"/>
      </w:pPr>
      <w:r>
        <w:t xml:space="preserve">Абзац утратил силу. - </w:t>
      </w:r>
      <w:hyperlink r:id="rId632"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Title"/>
        <w:jc w:val="center"/>
        <w:outlineLvl w:val="1"/>
      </w:pPr>
      <w:r>
        <w:t>VII. Риски реализации государственной программы</w:t>
      </w:r>
    </w:p>
    <w:p w:rsidR="00936C10" w:rsidRDefault="00936C10">
      <w:pPr>
        <w:pStyle w:val="ConsPlusTitle"/>
        <w:jc w:val="center"/>
      </w:pPr>
      <w:r>
        <w:t>и меры по управлению этими рисками &lt;**&gt;</w:t>
      </w:r>
    </w:p>
    <w:p w:rsidR="00936C10" w:rsidRDefault="00936C10">
      <w:pPr>
        <w:pStyle w:val="ConsPlusNormal"/>
        <w:ind w:firstLine="540"/>
        <w:jc w:val="both"/>
      </w:pPr>
    </w:p>
    <w:p w:rsidR="00936C10" w:rsidRDefault="00936C10">
      <w:pPr>
        <w:pStyle w:val="ConsPlusNormal"/>
        <w:ind w:firstLine="540"/>
        <w:jc w:val="both"/>
      </w:pPr>
      <w:r>
        <w:t>При реализации государственной программы необходимо прогнозировать появление рисков, возникающих в сфере агропромышленного комплекса, своевременно предпринимать меры по уменьшению их негативных последствий в целях достижения целевых индикаторов и показателей государственной программы.</w:t>
      </w:r>
    </w:p>
    <w:p w:rsidR="00936C10" w:rsidRDefault="00936C10">
      <w:pPr>
        <w:pStyle w:val="ConsPlusNormal"/>
        <w:spacing w:before="220"/>
        <w:ind w:firstLine="540"/>
        <w:jc w:val="both"/>
      </w:pPr>
      <w:r>
        <w:t>Наиболее существенные последствия для реализации государственной программы имеют следующие риски:</w:t>
      </w:r>
    </w:p>
    <w:p w:rsidR="00936C10" w:rsidRDefault="00936C10">
      <w:pPr>
        <w:pStyle w:val="ConsPlusNormal"/>
        <w:spacing w:before="220"/>
        <w:ind w:firstLine="540"/>
        <w:jc w:val="both"/>
      </w:pPr>
      <w:r>
        <w:t>риски, связанные с изменением общеэкономической ситуации в России: усиление диспаритета цен на сельскохозяйственную продукцию и товары и услуги для сельского хозяйства: опережающий рост цен на материально-технические средства, потребляемые в отрасли, на горюче-смазочные материалы, энергетические и другие ресурсы, что снижает рентабельность производства, уменьшает инвестиционный и инновационный потенциал сельскохозяйственных товаропроизводителей, осложняет переход к ресурсосберегающим технологиям и препятствует выполнению производственных и социальных показателей государственной программы;</w:t>
      </w:r>
    </w:p>
    <w:p w:rsidR="00936C10" w:rsidRDefault="00936C10">
      <w:pPr>
        <w:pStyle w:val="ConsPlusNormal"/>
        <w:spacing w:before="220"/>
        <w:ind w:firstLine="540"/>
        <w:jc w:val="both"/>
      </w:pPr>
      <w:r>
        <w:t>риски, возникающие из-за аномальных природных явлений (поздних весенних и ранних осенних заморозков, избыточного увлажнения в период проведения уборочных работ, вымерзания, выпревания и вымокания посевов) и погодных явлений (градобитие посевов, снежные заносы, оледенение линий электропередачи), следствием которых являются потери значительной части урожая и продукции выращивания в животноводстве; дополнительные издержки производства приводят к снижению доходов сельскохозяйственных товаропроизводителей.</w:t>
      </w:r>
    </w:p>
    <w:p w:rsidR="00936C10" w:rsidRDefault="00936C10">
      <w:pPr>
        <w:pStyle w:val="ConsPlusNormal"/>
        <w:spacing w:before="220"/>
        <w:ind w:firstLine="540"/>
        <w:jc w:val="both"/>
      </w:pPr>
      <w:r>
        <w:t>Управление рисками реализации государственной программы будет осуществляться посредством:</w:t>
      </w:r>
    </w:p>
    <w:p w:rsidR="00936C10" w:rsidRDefault="00936C10">
      <w:pPr>
        <w:pStyle w:val="ConsPlusNormal"/>
        <w:spacing w:before="220"/>
        <w:ind w:firstLine="540"/>
        <w:jc w:val="both"/>
      </w:pPr>
      <w:r>
        <w:t>использования мер государственной поддержки, а также путем расширения сельскохозяйственного страхования;</w:t>
      </w:r>
    </w:p>
    <w:p w:rsidR="00936C10" w:rsidRDefault="00936C10">
      <w:pPr>
        <w:pStyle w:val="ConsPlusNormal"/>
        <w:spacing w:before="220"/>
        <w:ind w:firstLine="540"/>
        <w:jc w:val="both"/>
      </w:pPr>
      <w:r>
        <w:t>проведения мониторинга угроз развитию агропромышленного комплекса области и обеспечению выполнения государственной программы, выработки прогнозов, решений и рекомендаций в сфере управления агропромышленным комплексом;</w:t>
      </w:r>
    </w:p>
    <w:p w:rsidR="00936C10" w:rsidRDefault="00936C10">
      <w:pPr>
        <w:pStyle w:val="ConsPlusNormal"/>
        <w:spacing w:before="220"/>
        <w:ind w:firstLine="540"/>
        <w:jc w:val="both"/>
      </w:pPr>
      <w:r>
        <w:t>подготовки и представления в Правительство Новосибирской области ежегодного доклада о ходе и результатах реализации настоящей государственной программы, который может содержать предложения о ее корректировке.</w:t>
      </w:r>
    </w:p>
    <w:p w:rsidR="00936C10" w:rsidRDefault="00936C10">
      <w:pPr>
        <w:pStyle w:val="ConsPlusNormal"/>
        <w:spacing w:before="220"/>
        <w:ind w:firstLine="540"/>
        <w:jc w:val="both"/>
      </w:pPr>
      <w:r>
        <w:lastRenderedPageBreak/>
        <w:t>Анализ рисков и возможных негативных последствий для агропромышленного комплекса Новосибирской области, связанных с членством России в ВТО, а также меры, направленные на их преодоление.</w:t>
      </w:r>
    </w:p>
    <w:p w:rsidR="00936C10" w:rsidRDefault="00936C10">
      <w:pPr>
        <w:pStyle w:val="ConsPlusNormal"/>
        <w:spacing w:before="220"/>
        <w:ind w:firstLine="540"/>
        <w:jc w:val="both"/>
      </w:pPr>
      <w:r>
        <w:t>Государственная федеральная и региональная поддержка в совокупности с мерами программно-целевого управления агропромышленным комплексом позволили обеспечить необходимый уровень рентабельности в отрасли, который с учетом субсидий за 2007 - 2011 гг. в среднем составил 15,6 процента. Однако без учета субсидий средняя рентабельность за тот же период составляет лишь 7,1%, что недостаточно для расширенного воспроизводства, а для группы более слабых предприятий означает хроническую убыточность. Для выхода на целевые показатели настоящей государственной программы необходимо сохранить положительную тенденцию развития, что может быть обеспечено только при сохранении темпов роста объемов государственной поддержки (с учетом инфляционного фактора и тенденции опережающего роста цен на ресурсы для сельского хозяйства) в сочетании с мерами федерального уровня по защите агропродовольственного рынка, такими как таможенно-тарифное и нетарифное регулирование.</w:t>
      </w:r>
    </w:p>
    <w:p w:rsidR="00936C10" w:rsidRDefault="00936C10">
      <w:pPr>
        <w:pStyle w:val="ConsPlusNormal"/>
        <w:spacing w:before="220"/>
        <w:ind w:firstLine="540"/>
        <w:jc w:val="both"/>
      </w:pPr>
      <w:r>
        <w:t>В случае сокращения объемов государственной поддержки и (или) из-за отсутствия ее своевременной трансформации в согласованные с ВТО формы возникают риски снижения темпов роста сельского хозяйства, утраты динамики роста производства, что негативно отразится на рентабельности, финансовой устойчивости и инвестиционной привлекательности сельского хозяйства и всего агропромышленного комплекса.</w:t>
      </w:r>
    </w:p>
    <w:p w:rsidR="00936C10" w:rsidRDefault="00936C10">
      <w:pPr>
        <w:pStyle w:val="ConsPlusNormal"/>
        <w:spacing w:before="220"/>
        <w:ind w:firstLine="540"/>
        <w:jc w:val="both"/>
      </w:pPr>
      <w:r>
        <w:t>Потенциально возможными являются следующие риски в условиях членства России в ВТО:</w:t>
      </w:r>
    </w:p>
    <w:p w:rsidR="00936C10" w:rsidRDefault="00936C10">
      <w:pPr>
        <w:pStyle w:val="ConsPlusNormal"/>
        <w:spacing w:before="220"/>
        <w:ind w:firstLine="540"/>
        <w:jc w:val="both"/>
      </w:pPr>
      <w:r>
        <w:t>невыполнение показателей государственной программы по росту производства и повышению эффективности;</w:t>
      </w:r>
    </w:p>
    <w:p w:rsidR="00936C10" w:rsidRDefault="00936C10">
      <w:pPr>
        <w:pStyle w:val="ConsPlusNormal"/>
        <w:spacing w:before="220"/>
        <w:ind w:firstLine="540"/>
        <w:jc w:val="both"/>
      </w:pPr>
      <w:r>
        <w:t>банкротство части организаций из-за снижения рентабельности производства и уровня их конкурентоспособности;</w:t>
      </w:r>
    </w:p>
    <w:p w:rsidR="00936C10" w:rsidRDefault="00936C10">
      <w:pPr>
        <w:pStyle w:val="ConsPlusNormal"/>
        <w:spacing w:before="220"/>
        <w:ind w:firstLine="540"/>
        <w:jc w:val="both"/>
      </w:pPr>
      <w:r>
        <w:t>снижение объемов инвестиций и инвестиционной привлекательности предприятий;</w:t>
      </w:r>
    </w:p>
    <w:p w:rsidR="00936C10" w:rsidRDefault="00936C10">
      <w:pPr>
        <w:pStyle w:val="ConsPlusNormal"/>
        <w:spacing w:before="220"/>
        <w:ind w:firstLine="540"/>
        <w:jc w:val="both"/>
      </w:pPr>
      <w:r>
        <w:t>сокращение занятости в сельском хозяйстве и перерабатывающей промышленности, рост уровня безработицы в сельской местности, снижение доходов и уровня жизни на селе.</w:t>
      </w:r>
    </w:p>
    <w:p w:rsidR="00936C10" w:rsidRDefault="00936C10">
      <w:pPr>
        <w:pStyle w:val="ConsPlusNormal"/>
        <w:spacing w:before="220"/>
        <w:ind w:firstLine="540"/>
        <w:jc w:val="both"/>
      </w:pPr>
      <w:r>
        <w:t>Меры по адаптации сельского хозяйства области к условиям ВТО и по нейтрализации рисков.</w:t>
      </w:r>
    </w:p>
    <w:p w:rsidR="00936C10" w:rsidRDefault="00936C10">
      <w:pPr>
        <w:pStyle w:val="ConsPlusNormal"/>
        <w:spacing w:before="220"/>
        <w:ind w:firstLine="540"/>
        <w:jc w:val="both"/>
      </w:pPr>
      <w:r>
        <w:t>Меры по адаптации агропромышленного комплекса осуществляются Правительством Новосибирской области с учетом мер, принимаемых на федеральном уровне, а именно:</w:t>
      </w:r>
    </w:p>
    <w:p w:rsidR="00936C10" w:rsidRDefault="00936C10">
      <w:pPr>
        <w:pStyle w:val="ConsPlusNormal"/>
        <w:spacing w:before="220"/>
        <w:ind w:firstLine="540"/>
        <w:jc w:val="both"/>
      </w:pPr>
      <w:r>
        <w:t>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936C10" w:rsidRDefault="00936C10">
      <w:pPr>
        <w:pStyle w:val="ConsPlusNormal"/>
        <w:spacing w:before="220"/>
        <w:ind w:firstLine="540"/>
        <w:jc w:val="both"/>
      </w:pPr>
      <w:r>
        <w:t>плана мероприятий Министерства сельского хозяйства Российской Федерации по реализации 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936C10" w:rsidRDefault="00936C10">
      <w:pPr>
        <w:pStyle w:val="ConsPlusNormal"/>
        <w:spacing w:before="220"/>
        <w:ind w:firstLine="540"/>
        <w:jc w:val="both"/>
      </w:pPr>
      <w:r>
        <w:t>На областном уровне для адаптации сельского хозяйства к условиям ВТО предусматривается:</w:t>
      </w:r>
    </w:p>
    <w:p w:rsidR="00936C10" w:rsidRDefault="00936C10">
      <w:pPr>
        <w:pStyle w:val="ConsPlusNormal"/>
        <w:spacing w:before="220"/>
        <w:ind w:firstLine="540"/>
        <w:jc w:val="both"/>
      </w:pPr>
      <w:r>
        <w:t>перевод части субсидий из мер "желтой корзины" в "зеленую" корзину, субсидирование поддержания доходов сельских товаропроизводителей;</w:t>
      </w:r>
    </w:p>
    <w:p w:rsidR="00936C10" w:rsidRDefault="00936C10">
      <w:pPr>
        <w:pStyle w:val="ConsPlusNormal"/>
        <w:spacing w:before="220"/>
        <w:ind w:firstLine="540"/>
        <w:jc w:val="both"/>
      </w:pPr>
      <w:r>
        <w:t>стимулирование роста товарности производства;</w:t>
      </w:r>
    </w:p>
    <w:p w:rsidR="00936C10" w:rsidRDefault="00936C10">
      <w:pPr>
        <w:pStyle w:val="ConsPlusNormal"/>
        <w:spacing w:before="220"/>
        <w:ind w:firstLine="540"/>
        <w:jc w:val="both"/>
      </w:pPr>
      <w:r>
        <w:t xml:space="preserve">рост финансовых ресурсов, направляемых на развитие сельской инфраструктуры, привлечение инвестиций в строительство объектов сельскохозяйственного назначения с целью </w:t>
      </w:r>
      <w:r>
        <w:lastRenderedPageBreak/>
        <w:t>развития сельских территорий;</w:t>
      </w:r>
    </w:p>
    <w:p w:rsidR="00936C10" w:rsidRDefault="00936C10">
      <w:pPr>
        <w:pStyle w:val="ConsPlusNormal"/>
        <w:spacing w:before="220"/>
        <w:ind w:firstLine="540"/>
        <w:jc w:val="both"/>
      </w:pPr>
      <w:r>
        <w:t>вложение бюджетных средств в мелиорацию земель;</w:t>
      </w:r>
    </w:p>
    <w:p w:rsidR="00936C10" w:rsidRDefault="00936C10">
      <w:pPr>
        <w:pStyle w:val="ConsPlusNormal"/>
        <w:spacing w:before="220"/>
        <w:ind w:firstLine="540"/>
        <w:jc w:val="both"/>
      </w:pPr>
      <w:r>
        <w:t>рост объемов финансирования мероприятий, не подлежащих ограничению требованиями ВТО;</w:t>
      </w:r>
    </w:p>
    <w:p w:rsidR="00936C10" w:rsidRDefault="00936C10">
      <w:pPr>
        <w:pStyle w:val="ConsPlusNormal"/>
        <w:spacing w:before="220"/>
        <w:ind w:firstLine="540"/>
        <w:jc w:val="both"/>
      </w:pPr>
      <w:r>
        <w:t>модернизация ветеринарной службы Новосибирской области, роль которой в условиях членства Российской Федерации в ВТО резко возрастает.</w:t>
      </w:r>
    </w:p>
    <w:p w:rsidR="00936C10" w:rsidRDefault="00936C10">
      <w:pPr>
        <w:pStyle w:val="ConsPlusNormal"/>
        <w:spacing w:before="220"/>
        <w:ind w:firstLine="540"/>
        <w:jc w:val="both"/>
      </w:pPr>
      <w:r>
        <w:t>Для обеспечения необходимого уровня конкурентоспособности организаций агропромышленного комплекса на региональном и межрегиональных агропродовольственных рынках в государственную программу включены мероприятия по технической и технологической модернизации производства, его инновационному развитию. Вместе с тем достижение запланированных параметров государственной программы зависит от обеспечения ее полноценного финансирования.</w:t>
      </w:r>
    </w:p>
    <w:p w:rsidR="00936C10" w:rsidRDefault="00936C10">
      <w:pPr>
        <w:pStyle w:val="ConsPlusNormal"/>
        <w:spacing w:before="220"/>
        <w:ind w:firstLine="540"/>
        <w:jc w:val="both"/>
      </w:pPr>
      <w:r>
        <w:t>--------------------------------</w:t>
      </w:r>
    </w:p>
    <w:p w:rsidR="00936C10" w:rsidRDefault="00936C10">
      <w:pPr>
        <w:pStyle w:val="ConsPlusNormal"/>
        <w:spacing w:before="220"/>
        <w:ind w:firstLine="540"/>
        <w:jc w:val="both"/>
      </w:pPr>
      <w:r>
        <w:t>&lt;*&gt; Указаны прогнозные значения. Объемы средств федерального бюджета будут уточнены после заключения Соглашения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w:t>
      </w:r>
    </w:p>
    <w:p w:rsidR="00936C10" w:rsidRDefault="00936C10">
      <w:pPr>
        <w:pStyle w:val="ConsPlusNormal"/>
        <w:spacing w:before="220"/>
        <w:ind w:firstLine="540"/>
        <w:jc w:val="both"/>
      </w:pPr>
      <w:r>
        <w:t xml:space="preserve">&lt;**&gt; Раздел добавлен в соответствии с </w:t>
      </w:r>
      <w:hyperlink r:id="rId633" w:history="1">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36C10" w:rsidRDefault="00936C10">
      <w:pPr>
        <w:pStyle w:val="ConsPlusNormal"/>
        <w:jc w:val="both"/>
      </w:pPr>
      <w:r>
        <w:t xml:space="preserve">(в ред. </w:t>
      </w:r>
      <w:hyperlink r:id="rId634"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1</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 области"</w:t>
      </w:r>
    </w:p>
    <w:p w:rsidR="00936C10" w:rsidRDefault="00936C10">
      <w:pPr>
        <w:pStyle w:val="ConsPlusNormal"/>
        <w:ind w:firstLine="540"/>
        <w:jc w:val="both"/>
      </w:pPr>
    </w:p>
    <w:p w:rsidR="00936C10" w:rsidRDefault="00936C10">
      <w:pPr>
        <w:pStyle w:val="ConsPlusTitle"/>
        <w:jc w:val="center"/>
      </w:pPr>
      <w:bookmarkStart w:id="4" w:name="P1375"/>
      <w:bookmarkEnd w:id="4"/>
      <w:r>
        <w:t>ЦЕЛИ, ЗАДАЧИ И ЦЕЛЕВЫЕ ИНДИКАТОРЫ</w:t>
      </w:r>
    </w:p>
    <w:p w:rsidR="00936C10" w:rsidRDefault="00936C10">
      <w:pPr>
        <w:pStyle w:val="ConsPlusTitle"/>
        <w:jc w:val="center"/>
      </w:pPr>
      <w:r>
        <w:t>государственной программы Новосибирской области</w:t>
      </w:r>
    </w:p>
    <w:p w:rsidR="00936C10" w:rsidRDefault="00936C10">
      <w:pPr>
        <w:pStyle w:val="ConsPlusTitle"/>
        <w:jc w:val="center"/>
      </w:pPr>
      <w:r>
        <w:t>"Развитие сельского хозяйства и регулирование рынков</w:t>
      </w:r>
    </w:p>
    <w:p w:rsidR="00936C10" w:rsidRDefault="00936C10">
      <w:pPr>
        <w:pStyle w:val="ConsPlusTitle"/>
        <w:jc w:val="center"/>
      </w:pPr>
      <w:r>
        <w:t>сельскохозяйственной продукции, сырья и</w:t>
      </w:r>
    </w:p>
    <w:p w:rsidR="00936C10" w:rsidRDefault="00936C10">
      <w:pPr>
        <w:pStyle w:val="ConsPlusTitle"/>
        <w:jc w:val="center"/>
      </w:pPr>
      <w:r>
        <w:t>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25.06.2019 </w:t>
            </w:r>
            <w:hyperlink r:id="rId635" w:history="1">
              <w:r>
                <w:rPr>
                  <w:color w:val="0000FF"/>
                </w:rPr>
                <w:t>N 248-п</w:t>
              </w:r>
            </w:hyperlink>
            <w:r>
              <w:rPr>
                <w:color w:val="392C69"/>
              </w:rPr>
              <w:t xml:space="preserve">, от 21.11.2019 </w:t>
            </w:r>
            <w:hyperlink r:id="rId636" w:history="1">
              <w:r>
                <w:rPr>
                  <w:color w:val="0000FF"/>
                </w:rPr>
                <w:t>N 444-п</w:t>
              </w:r>
            </w:hyperlink>
            <w:r>
              <w:rPr>
                <w:color w:val="392C69"/>
              </w:rPr>
              <w:t xml:space="preserve">, от 31.12.2019 </w:t>
            </w:r>
            <w:hyperlink r:id="rId637" w:history="1">
              <w:r>
                <w:rPr>
                  <w:color w:val="0000FF"/>
                </w:rPr>
                <w:t>N 527-п</w:t>
              </w:r>
            </w:hyperlink>
            <w:r>
              <w:rPr>
                <w:color w:val="392C69"/>
              </w:rPr>
              <w:t>)</w:t>
            </w:r>
          </w:p>
        </w:tc>
      </w:tr>
    </w:tbl>
    <w:p w:rsidR="00936C10" w:rsidRDefault="00936C10">
      <w:pPr>
        <w:pStyle w:val="ConsPlusNormal"/>
        <w:ind w:firstLine="540"/>
        <w:jc w:val="both"/>
      </w:pPr>
    </w:p>
    <w:p w:rsidR="00936C10" w:rsidRDefault="00936C10">
      <w:pPr>
        <w:sectPr w:rsidR="00936C10" w:rsidSect="00D9571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778"/>
        <w:gridCol w:w="850"/>
        <w:gridCol w:w="963"/>
        <w:gridCol w:w="963"/>
        <w:gridCol w:w="963"/>
        <w:gridCol w:w="963"/>
        <w:gridCol w:w="963"/>
        <w:gridCol w:w="963"/>
        <w:gridCol w:w="963"/>
        <w:gridCol w:w="963"/>
        <w:gridCol w:w="963"/>
        <w:gridCol w:w="1077"/>
        <w:gridCol w:w="1077"/>
        <w:gridCol w:w="1303"/>
      </w:tblGrid>
      <w:tr w:rsidR="00936C10">
        <w:tc>
          <w:tcPr>
            <w:tcW w:w="2268" w:type="dxa"/>
            <w:vMerge w:val="restart"/>
          </w:tcPr>
          <w:p w:rsidR="00936C10" w:rsidRDefault="00936C10">
            <w:pPr>
              <w:pStyle w:val="ConsPlusNormal"/>
              <w:jc w:val="center"/>
            </w:pPr>
            <w:r>
              <w:lastRenderedPageBreak/>
              <w:t>Цель/задачи, требующие решения для достижения цели</w:t>
            </w:r>
          </w:p>
        </w:tc>
        <w:tc>
          <w:tcPr>
            <w:tcW w:w="2778" w:type="dxa"/>
            <w:vMerge w:val="restart"/>
          </w:tcPr>
          <w:p w:rsidR="00936C10" w:rsidRDefault="00936C10">
            <w:pPr>
              <w:pStyle w:val="ConsPlusNormal"/>
              <w:jc w:val="center"/>
            </w:pPr>
            <w:r>
              <w:t>Наименование целевого индикатора</w:t>
            </w:r>
          </w:p>
        </w:tc>
        <w:tc>
          <w:tcPr>
            <w:tcW w:w="850" w:type="dxa"/>
            <w:vMerge w:val="restart"/>
          </w:tcPr>
          <w:p w:rsidR="00936C10" w:rsidRDefault="00936C10">
            <w:pPr>
              <w:pStyle w:val="ConsPlusNormal"/>
              <w:jc w:val="center"/>
            </w:pPr>
            <w:r>
              <w:t>Единица измерения</w:t>
            </w:r>
          </w:p>
        </w:tc>
        <w:tc>
          <w:tcPr>
            <w:tcW w:w="10821" w:type="dxa"/>
            <w:gridSpan w:val="11"/>
          </w:tcPr>
          <w:p w:rsidR="00936C10" w:rsidRDefault="00936C10">
            <w:pPr>
              <w:pStyle w:val="ConsPlusNormal"/>
              <w:jc w:val="center"/>
            </w:pPr>
            <w:r>
              <w:t>Значение целевого индикатора, в том числе по годам</w:t>
            </w:r>
          </w:p>
        </w:tc>
        <w:tc>
          <w:tcPr>
            <w:tcW w:w="1303" w:type="dxa"/>
            <w:vMerge w:val="restart"/>
          </w:tcPr>
          <w:p w:rsidR="00936C10" w:rsidRDefault="00936C10">
            <w:pPr>
              <w:pStyle w:val="ConsPlusNormal"/>
              <w:jc w:val="center"/>
            </w:pPr>
            <w:r>
              <w:t>Примечание</w:t>
            </w:r>
          </w:p>
        </w:tc>
      </w:tr>
      <w:tr w:rsidR="00936C10">
        <w:tc>
          <w:tcPr>
            <w:tcW w:w="2268" w:type="dxa"/>
            <w:vMerge/>
          </w:tcPr>
          <w:p w:rsidR="00936C10" w:rsidRDefault="00936C10"/>
        </w:tc>
        <w:tc>
          <w:tcPr>
            <w:tcW w:w="2778" w:type="dxa"/>
            <w:vMerge/>
          </w:tcPr>
          <w:p w:rsidR="00936C10" w:rsidRDefault="00936C10"/>
        </w:tc>
        <w:tc>
          <w:tcPr>
            <w:tcW w:w="850" w:type="dxa"/>
            <w:vMerge/>
          </w:tcPr>
          <w:p w:rsidR="00936C10" w:rsidRDefault="00936C10"/>
        </w:tc>
        <w:tc>
          <w:tcPr>
            <w:tcW w:w="963" w:type="dxa"/>
          </w:tcPr>
          <w:p w:rsidR="00936C10" w:rsidRDefault="00936C10">
            <w:pPr>
              <w:pStyle w:val="ConsPlusNormal"/>
              <w:jc w:val="center"/>
            </w:pPr>
            <w:r>
              <w:t>2014 (факт)</w:t>
            </w:r>
          </w:p>
        </w:tc>
        <w:tc>
          <w:tcPr>
            <w:tcW w:w="963" w:type="dxa"/>
          </w:tcPr>
          <w:p w:rsidR="00936C10" w:rsidRDefault="00936C10">
            <w:pPr>
              <w:pStyle w:val="ConsPlusNormal"/>
              <w:jc w:val="center"/>
            </w:pPr>
            <w:r>
              <w:t>2015</w:t>
            </w:r>
          </w:p>
        </w:tc>
        <w:tc>
          <w:tcPr>
            <w:tcW w:w="963" w:type="dxa"/>
          </w:tcPr>
          <w:p w:rsidR="00936C10" w:rsidRDefault="00936C10">
            <w:pPr>
              <w:pStyle w:val="ConsPlusNormal"/>
              <w:jc w:val="center"/>
            </w:pPr>
            <w:r>
              <w:t>2016</w:t>
            </w:r>
          </w:p>
        </w:tc>
        <w:tc>
          <w:tcPr>
            <w:tcW w:w="963" w:type="dxa"/>
          </w:tcPr>
          <w:p w:rsidR="00936C10" w:rsidRDefault="00936C10">
            <w:pPr>
              <w:pStyle w:val="ConsPlusNormal"/>
              <w:jc w:val="center"/>
            </w:pPr>
            <w:r>
              <w:t>2017</w:t>
            </w:r>
          </w:p>
        </w:tc>
        <w:tc>
          <w:tcPr>
            <w:tcW w:w="963" w:type="dxa"/>
          </w:tcPr>
          <w:p w:rsidR="00936C10" w:rsidRDefault="00936C10">
            <w:pPr>
              <w:pStyle w:val="ConsPlusNormal"/>
              <w:jc w:val="center"/>
            </w:pPr>
            <w:r>
              <w:t>2018</w:t>
            </w:r>
          </w:p>
        </w:tc>
        <w:tc>
          <w:tcPr>
            <w:tcW w:w="963" w:type="dxa"/>
          </w:tcPr>
          <w:p w:rsidR="00936C10" w:rsidRDefault="00936C10">
            <w:pPr>
              <w:pStyle w:val="ConsPlusNormal"/>
              <w:jc w:val="center"/>
            </w:pPr>
            <w:r>
              <w:t>2019</w:t>
            </w:r>
          </w:p>
        </w:tc>
        <w:tc>
          <w:tcPr>
            <w:tcW w:w="963" w:type="dxa"/>
          </w:tcPr>
          <w:p w:rsidR="00936C10" w:rsidRDefault="00936C10">
            <w:pPr>
              <w:pStyle w:val="ConsPlusNormal"/>
              <w:jc w:val="center"/>
            </w:pPr>
            <w:r>
              <w:t>2020</w:t>
            </w:r>
          </w:p>
        </w:tc>
        <w:tc>
          <w:tcPr>
            <w:tcW w:w="963" w:type="dxa"/>
          </w:tcPr>
          <w:p w:rsidR="00936C10" w:rsidRDefault="00936C10">
            <w:pPr>
              <w:pStyle w:val="ConsPlusNormal"/>
              <w:jc w:val="center"/>
            </w:pPr>
            <w:r>
              <w:t>2021</w:t>
            </w:r>
          </w:p>
        </w:tc>
        <w:tc>
          <w:tcPr>
            <w:tcW w:w="963" w:type="dxa"/>
          </w:tcPr>
          <w:p w:rsidR="00936C10" w:rsidRDefault="00936C10">
            <w:pPr>
              <w:pStyle w:val="ConsPlusNormal"/>
              <w:jc w:val="center"/>
            </w:pPr>
            <w:r>
              <w:t>2022</w:t>
            </w:r>
          </w:p>
        </w:tc>
        <w:tc>
          <w:tcPr>
            <w:tcW w:w="1077" w:type="dxa"/>
          </w:tcPr>
          <w:p w:rsidR="00936C10" w:rsidRDefault="00936C10">
            <w:pPr>
              <w:pStyle w:val="ConsPlusNormal"/>
              <w:jc w:val="center"/>
            </w:pPr>
            <w:r>
              <w:t>2023</w:t>
            </w:r>
          </w:p>
        </w:tc>
        <w:tc>
          <w:tcPr>
            <w:tcW w:w="1077" w:type="dxa"/>
          </w:tcPr>
          <w:p w:rsidR="00936C10" w:rsidRDefault="00936C10">
            <w:pPr>
              <w:pStyle w:val="ConsPlusNormal"/>
              <w:jc w:val="center"/>
            </w:pPr>
            <w:r>
              <w:t>2024</w:t>
            </w:r>
          </w:p>
        </w:tc>
        <w:tc>
          <w:tcPr>
            <w:tcW w:w="1303" w:type="dxa"/>
            <w:vMerge/>
          </w:tcPr>
          <w:p w:rsidR="00936C10" w:rsidRDefault="00936C10"/>
        </w:tc>
      </w:tr>
      <w:tr w:rsidR="00936C10">
        <w:tc>
          <w:tcPr>
            <w:tcW w:w="2268" w:type="dxa"/>
          </w:tcPr>
          <w:p w:rsidR="00936C10" w:rsidRDefault="00936C10">
            <w:pPr>
              <w:pStyle w:val="ConsPlusNormal"/>
              <w:jc w:val="center"/>
            </w:pPr>
            <w:r>
              <w:t>1</w:t>
            </w:r>
          </w:p>
        </w:tc>
        <w:tc>
          <w:tcPr>
            <w:tcW w:w="2778" w:type="dxa"/>
          </w:tcPr>
          <w:p w:rsidR="00936C10" w:rsidRDefault="00936C10">
            <w:pPr>
              <w:pStyle w:val="ConsPlusNormal"/>
              <w:jc w:val="center"/>
            </w:pPr>
            <w:r>
              <w:t>2</w:t>
            </w:r>
          </w:p>
        </w:tc>
        <w:tc>
          <w:tcPr>
            <w:tcW w:w="850" w:type="dxa"/>
          </w:tcPr>
          <w:p w:rsidR="00936C10" w:rsidRDefault="00936C10">
            <w:pPr>
              <w:pStyle w:val="ConsPlusNormal"/>
              <w:jc w:val="center"/>
            </w:pPr>
            <w:r>
              <w:t>3</w:t>
            </w:r>
          </w:p>
        </w:tc>
        <w:tc>
          <w:tcPr>
            <w:tcW w:w="963" w:type="dxa"/>
          </w:tcPr>
          <w:p w:rsidR="00936C10" w:rsidRDefault="00936C10">
            <w:pPr>
              <w:pStyle w:val="ConsPlusNormal"/>
              <w:jc w:val="center"/>
            </w:pPr>
            <w:r>
              <w:t>4</w:t>
            </w:r>
          </w:p>
        </w:tc>
        <w:tc>
          <w:tcPr>
            <w:tcW w:w="963" w:type="dxa"/>
          </w:tcPr>
          <w:p w:rsidR="00936C10" w:rsidRDefault="00936C10">
            <w:pPr>
              <w:pStyle w:val="ConsPlusNormal"/>
              <w:jc w:val="center"/>
            </w:pPr>
            <w:r>
              <w:t>5</w:t>
            </w:r>
          </w:p>
        </w:tc>
        <w:tc>
          <w:tcPr>
            <w:tcW w:w="963" w:type="dxa"/>
          </w:tcPr>
          <w:p w:rsidR="00936C10" w:rsidRDefault="00936C10">
            <w:pPr>
              <w:pStyle w:val="ConsPlusNormal"/>
              <w:jc w:val="center"/>
            </w:pPr>
            <w:r>
              <w:t>6</w:t>
            </w:r>
          </w:p>
        </w:tc>
        <w:tc>
          <w:tcPr>
            <w:tcW w:w="963" w:type="dxa"/>
          </w:tcPr>
          <w:p w:rsidR="00936C10" w:rsidRDefault="00936C10">
            <w:pPr>
              <w:pStyle w:val="ConsPlusNormal"/>
              <w:jc w:val="center"/>
            </w:pPr>
            <w:r>
              <w:t>7</w:t>
            </w:r>
          </w:p>
        </w:tc>
        <w:tc>
          <w:tcPr>
            <w:tcW w:w="963" w:type="dxa"/>
          </w:tcPr>
          <w:p w:rsidR="00936C10" w:rsidRDefault="00936C10">
            <w:pPr>
              <w:pStyle w:val="ConsPlusNormal"/>
              <w:jc w:val="center"/>
            </w:pPr>
            <w:r>
              <w:t>8</w:t>
            </w:r>
          </w:p>
        </w:tc>
        <w:tc>
          <w:tcPr>
            <w:tcW w:w="963" w:type="dxa"/>
          </w:tcPr>
          <w:p w:rsidR="00936C10" w:rsidRDefault="00936C10">
            <w:pPr>
              <w:pStyle w:val="ConsPlusNormal"/>
              <w:jc w:val="center"/>
            </w:pPr>
            <w:r>
              <w:t>9</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11</w:t>
            </w:r>
          </w:p>
        </w:tc>
        <w:tc>
          <w:tcPr>
            <w:tcW w:w="963" w:type="dxa"/>
          </w:tcPr>
          <w:p w:rsidR="00936C10" w:rsidRDefault="00936C10">
            <w:pPr>
              <w:pStyle w:val="ConsPlusNormal"/>
              <w:jc w:val="center"/>
            </w:pPr>
            <w:r>
              <w:t>12</w:t>
            </w:r>
          </w:p>
        </w:tc>
        <w:tc>
          <w:tcPr>
            <w:tcW w:w="1077" w:type="dxa"/>
          </w:tcPr>
          <w:p w:rsidR="00936C10" w:rsidRDefault="00936C10">
            <w:pPr>
              <w:pStyle w:val="ConsPlusNormal"/>
              <w:jc w:val="center"/>
            </w:pPr>
            <w:r>
              <w:t>13</w:t>
            </w:r>
          </w:p>
        </w:tc>
        <w:tc>
          <w:tcPr>
            <w:tcW w:w="1077" w:type="dxa"/>
          </w:tcPr>
          <w:p w:rsidR="00936C10" w:rsidRDefault="00936C10">
            <w:pPr>
              <w:pStyle w:val="ConsPlusNormal"/>
              <w:jc w:val="center"/>
            </w:pPr>
            <w:r>
              <w:t>14</w:t>
            </w:r>
          </w:p>
        </w:tc>
        <w:tc>
          <w:tcPr>
            <w:tcW w:w="1303" w:type="dxa"/>
          </w:tcPr>
          <w:p w:rsidR="00936C10" w:rsidRDefault="00936C10">
            <w:pPr>
              <w:pStyle w:val="ConsPlusNormal"/>
              <w:jc w:val="center"/>
            </w:pPr>
            <w:r>
              <w:t>15</w:t>
            </w:r>
          </w:p>
        </w:tc>
      </w:tr>
      <w:tr w:rsidR="00936C10">
        <w:tc>
          <w:tcPr>
            <w:tcW w:w="18020" w:type="dxa"/>
            <w:gridSpan w:val="15"/>
          </w:tcPr>
          <w:p w:rsidR="00936C10" w:rsidRDefault="00936C10">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2268" w:type="dxa"/>
            <w:vMerge w:val="restart"/>
          </w:tcPr>
          <w:p w:rsidR="00936C10" w:rsidRDefault="00936C10">
            <w:pPr>
              <w:pStyle w:val="ConsPlusNormal"/>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778" w:type="dxa"/>
          </w:tcPr>
          <w:p w:rsidR="00936C10" w:rsidRDefault="00936C10">
            <w:pPr>
              <w:pStyle w:val="ConsPlusNormal"/>
            </w:pPr>
            <w:r>
              <w:t xml:space="preserve">1. Индекс производства продукции сельского хозяйства в хозяйствах всех категорий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96,5</w:t>
            </w:r>
          </w:p>
        </w:tc>
        <w:tc>
          <w:tcPr>
            <w:tcW w:w="963" w:type="dxa"/>
          </w:tcPr>
          <w:p w:rsidR="00936C10" w:rsidRDefault="00936C10">
            <w:pPr>
              <w:pStyle w:val="ConsPlusNormal"/>
              <w:jc w:val="center"/>
            </w:pPr>
            <w:r>
              <w:t>102,7</w:t>
            </w:r>
          </w:p>
        </w:tc>
        <w:tc>
          <w:tcPr>
            <w:tcW w:w="963" w:type="dxa"/>
          </w:tcPr>
          <w:p w:rsidR="00936C10" w:rsidRDefault="00936C10">
            <w:pPr>
              <w:pStyle w:val="ConsPlusNormal"/>
              <w:jc w:val="center"/>
            </w:pPr>
            <w:r>
              <w:t>102,4</w:t>
            </w:r>
          </w:p>
        </w:tc>
        <w:tc>
          <w:tcPr>
            <w:tcW w:w="963" w:type="dxa"/>
          </w:tcPr>
          <w:p w:rsidR="00936C10" w:rsidRDefault="00936C10">
            <w:pPr>
              <w:pStyle w:val="ConsPlusNormal"/>
              <w:jc w:val="center"/>
            </w:pPr>
            <w:r>
              <w:t>101,8</w:t>
            </w:r>
          </w:p>
        </w:tc>
        <w:tc>
          <w:tcPr>
            <w:tcW w:w="963" w:type="dxa"/>
          </w:tcPr>
          <w:p w:rsidR="00936C10" w:rsidRDefault="00936C10">
            <w:pPr>
              <w:pStyle w:val="ConsPlusNormal"/>
              <w:jc w:val="center"/>
            </w:pPr>
            <w:r>
              <w:t>101,9</w:t>
            </w:r>
          </w:p>
        </w:tc>
        <w:tc>
          <w:tcPr>
            <w:tcW w:w="963" w:type="dxa"/>
          </w:tcPr>
          <w:p w:rsidR="00936C10" w:rsidRDefault="00936C10">
            <w:pPr>
              <w:pStyle w:val="ConsPlusNormal"/>
              <w:jc w:val="center"/>
            </w:pPr>
            <w:r>
              <w:t>102,2</w:t>
            </w:r>
          </w:p>
        </w:tc>
        <w:tc>
          <w:tcPr>
            <w:tcW w:w="963" w:type="dxa"/>
          </w:tcPr>
          <w:p w:rsidR="00936C10" w:rsidRDefault="00936C10">
            <w:pPr>
              <w:pStyle w:val="ConsPlusNormal"/>
              <w:jc w:val="center"/>
            </w:pPr>
            <w:r>
              <w:t>102,2</w:t>
            </w:r>
          </w:p>
        </w:tc>
        <w:tc>
          <w:tcPr>
            <w:tcW w:w="963" w:type="dxa"/>
          </w:tcPr>
          <w:p w:rsidR="00936C10" w:rsidRDefault="00936C10">
            <w:pPr>
              <w:pStyle w:val="ConsPlusNormal"/>
              <w:jc w:val="center"/>
            </w:pPr>
            <w:r>
              <w:t>101,9</w:t>
            </w:r>
          </w:p>
        </w:tc>
        <w:tc>
          <w:tcPr>
            <w:tcW w:w="963" w:type="dxa"/>
          </w:tcPr>
          <w:p w:rsidR="00936C10" w:rsidRDefault="00936C10">
            <w:pPr>
              <w:pStyle w:val="ConsPlusNormal"/>
              <w:jc w:val="center"/>
            </w:pPr>
            <w:r>
              <w:t>101,8</w:t>
            </w:r>
          </w:p>
        </w:tc>
        <w:tc>
          <w:tcPr>
            <w:tcW w:w="1077" w:type="dxa"/>
          </w:tcPr>
          <w:p w:rsidR="00936C10" w:rsidRDefault="00936C10">
            <w:pPr>
              <w:pStyle w:val="ConsPlusNormal"/>
              <w:jc w:val="center"/>
            </w:pPr>
            <w:r>
              <w:t>101,8</w:t>
            </w:r>
          </w:p>
        </w:tc>
        <w:tc>
          <w:tcPr>
            <w:tcW w:w="1077" w:type="dxa"/>
          </w:tcPr>
          <w:p w:rsidR="00936C10" w:rsidRDefault="00936C10">
            <w:pPr>
              <w:pStyle w:val="ConsPlusNormal"/>
              <w:jc w:val="center"/>
            </w:pPr>
            <w:r>
              <w:t>101,8</w:t>
            </w:r>
          </w:p>
        </w:tc>
        <w:tc>
          <w:tcPr>
            <w:tcW w:w="1303" w:type="dxa"/>
          </w:tcPr>
          <w:p w:rsidR="00936C10" w:rsidRDefault="00936C10">
            <w:pPr>
              <w:pStyle w:val="ConsPlusNormal"/>
              <w:jc w:val="center"/>
            </w:pPr>
          </w:p>
        </w:tc>
      </w:tr>
      <w:tr w:rsidR="00936C10">
        <w:tc>
          <w:tcPr>
            <w:tcW w:w="2268" w:type="dxa"/>
            <w:vMerge/>
          </w:tcPr>
          <w:p w:rsidR="00936C10" w:rsidRDefault="00936C10"/>
        </w:tc>
        <w:tc>
          <w:tcPr>
            <w:tcW w:w="2778" w:type="dxa"/>
          </w:tcPr>
          <w:p w:rsidR="00936C10" w:rsidRDefault="00936C10">
            <w:pPr>
              <w:pStyle w:val="ConsPlusNormal"/>
            </w:pPr>
            <w:r>
              <w:t xml:space="preserve">2. Индекс производства пищевых продуктов, включая напитки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100,6</w:t>
            </w:r>
          </w:p>
        </w:tc>
        <w:tc>
          <w:tcPr>
            <w:tcW w:w="963" w:type="dxa"/>
          </w:tcPr>
          <w:p w:rsidR="00936C10" w:rsidRDefault="00936C10">
            <w:pPr>
              <w:pStyle w:val="ConsPlusNormal"/>
              <w:jc w:val="center"/>
            </w:pPr>
            <w:r>
              <w:t>101,3</w:t>
            </w:r>
          </w:p>
        </w:tc>
        <w:tc>
          <w:tcPr>
            <w:tcW w:w="963" w:type="dxa"/>
          </w:tcPr>
          <w:p w:rsidR="00936C10" w:rsidRDefault="00936C10">
            <w:pPr>
              <w:pStyle w:val="ConsPlusNormal"/>
              <w:jc w:val="center"/>
            </w:pPr>
            <w:r>
              <w:t>102,2</w:t>
            </w:r>
          </w:p>
        </w:tc>
        <w:tc>
          <w:tcPr>
            <w:tcW w:w="963" w:type="dxa"/>
          </w:tcPr>
          <w:p w:rsidR="00936C10" w:rsidRDefault="00936C10">
            <w:pPr>
              <w:pStyle w:val="ConsPlusNormal"/>
              <w:jc w:val="center"/>
            </w:pPr>
            <w:r>
              <w:t>102,1</w:t>
            </w:r>
          </w:p>
        </w:tc>
        <w:tc>
          <w:tcPr>
            <w:tcW w:w="963" w:type="dxa"/>
          </w:tcPr>
          <w:p w:rsidR="00936C10" w:rsidRDefault="00936C10">
            <w:pPr>
              <w:pStyle w:val="ConsPlusNormal"/>
              <w:jc w:val="center"/>
            </w:pPr>
            <w:r>
              <w:t>102,3</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01.01.2019</w:t>
            </w:r>
          </w:p>
        </w:tc>
      </w:tr>
      <w:tr w:rsidR="00936C10">
        <w:tc>
          <w:tcPr>
            <w:tcW w:w="2268" w:type="dxa"/>
            <w:vMerge/>
          </w:tcPr>
          <w:p w:rsidR="00936C10" w:rsidRDefault="00936C10"/>
        </w:tc>
        <w:tc>
          <w:tcPr>
            <w:tcW w:w="2778" w:type="dxa"/>
          </w:tcPr>
          <w:p w:rsidR="00936C10" w:rsidRDefault="00936C10">
            <w:pPr>
              <w:pStyle w:val="ConsPlusNormal"/>
            </w:pPr>
            <w:r>
              <w:t xml:space="preserve">3. Индекс производства пищевых продуктов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107,1 </w:t>
            </w:r>
            <w:hyperlink w:anchor="P2539" w:history="1">
              <w:r>
                <w:rPr>
                  <w:color w:val="0000FF"/>
                </w:rPr>
                <w:t>&lt;5&gt;</w:t>
              </w:r>
            </w:hyperlink>
          </w:p>
        </w:tc>
        <w:tc>
          <w:tcPr>
            <w:tcW w:w="963" w:type="dxa"/>
          </w:tcPr>
          <w:p w:rsidR="00936C10" w:rsidRDefault="00936C10">
            <w:pPr>
              <w:pStyle w:val="ConsPlusNormal"/>
              <w:jc w:val="center"/>
            </w:pPr>
            <w:r>
              <w:t>102,3</w:t>
            </w:r>
          </w:p>
        </w:tc>
        <w:tc>
          <w:tcPr>
            <w:tcW w:w="963" w:type="dxa"/>
          </w:tcPr>
          <w:p w:rsidR="00936C10" w:rsidRDefault="00936C10">
            <w:pPr>
              <w:pStyle w:val="ConsPlusNormal"/>
              <w:jc w:val="center"/>
            </w:pPr>
            <w:r>
              <w:t>102,3</w:t>
            </w:r>
          </w:p>
        </w:tc>
        <w:tc>
          <w:tcPr>
            <w:tcW w:w="963" w:type="dxa"/>
          </w:tcPr>
          <w:p w:rsidR="00936C10" w:rsidRDefault="00936C10">
            <w:pPr>
              <w:pStyle w:val="ConsPlusNormal"/>
              <w:jc w:val="center"/>
            </w:pPr>
            <w:r>
              <w:t>102,4</w:t>
            </w:r>
          </w:p>
        </w:tc>
        <w:tc>
          <w:tcPr>
            <w:tcW w:w="963" w:type="dxa"/>
          </w:tcPr>
          <w:p w:rsidR="00936C10" w:rsidRDefault="00936C10">
            <w:pPr>
              <w:pStyle w:val="ConsPlusNormal"/>
              <w:jc w:val="center"/>
            </w:pPr>
            <w:r>
              <w:t>102,5</w:t>
            </w:r>
          </w:p>
        </w:tc>
        <w:tc>
          <w:tcPr>
            <w:tcW w:w="1077" w:type="dxa"/>
          </w:tcPr>
          <w:p w:rsidR="00936C10" w:rsidRDefault="00936C10">
            <w:pPr>
              <w:pStyle w:val="ConsPlusNormal"/>
              <w:jc w:val="center"/>
            </w:pPr>
            <w:r>
              <w:t>102,6</w:t>
            </w:r>
          </w:p>
        </w:tc>
        <w:tc>
          <w:tcPr>
            <w:tcW w:w="1077" w:type="dxa"/>
          </w:tcPr>
          <w:p w:rsidR="00936C10" w:rsidRDefault="00936C10">
            <w:pPr>
              <w:pStyle w:val="ConsPlusNormal"/>
              <w:jc w:val="center"/>
            </w:pPr>
            <w:r>
              <w:t>102,6</w:t>
            </w:r>
          </w:p>
        </w:tc>
        <w:tc>
          <w:tcPr>
            <w:tcW w:w="1303" w:type="dxa"/>
          </w:tcPr>
          <w:p w:rsidR="00936C10" w:rsidRDefault="00936C10">
            <w:pPr>
              <w:pStyle w:val="ConsPlusNormal"/>
              <w:jc w:val="center"/>
            </w:pPr>
            <w:r>
              <w:t>введен с 01.01.2019</w:t>
            </w:r>
          </w:p>
        </w:tc>
      </w:tr>
      <w:tr w:rsidR="00936C10">
        <w:tc>
          <w:tcPr>
            <w:tcW w:w="2268" w:type="dxa"/>
            <w:vMerge/>
          </w:tcPr>
          <w:p w:rsidR="00936C10" w:rsidRDefault="00936C10"/>
        </w:tc>
        <w:tc>
          <w:tcPr>
            <w:tcW w:w="2778" w:type="dxa"/>
          </w:tcPr>
          <w:p w:rsidR="00936C10" w:rsidRDefault="00936C10">
            <w:pPr>
              <w:pStyle w:val="ConsPlusNormal"/>
            </w:pPr>
            <w:r>
              <w:t xml:space="preserve">4. Индекс производства напитков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106,2 </w:t>
            </w:r>
            <w:hyperlink w:anchor="P2539" w:history="1">
              <w:r>
                <w:rPr>
                  <w:color w:val="0000FF"/>
                </w:rPr>
                <w:t>&lt;5&gt;</w:t>
              </w:r>
            </w:hyperlink>
          </w:p>
        </w:tc>
        <w:tc>
          <w:tcPr>
            <w:tcW w:w="963" w:type="dxa"/>
          </w:tcPr>
          <w:p w:rsidR="00936C10" w:rsidRDefault="00936C10">
            <w:pPr>
              <w:pStyle w:val="ConsPlusNormal"/>
              <w:jc w:val="center"/>
            </w:pPr>
            <w:r>
              <w:t>100,3</w:t>
            </w:r>
          </w:p>
        </w:tc>
        <w:tc>
          <w:tcPr>
            <w:tcW w:w="963" w:type="dxa"/>
          </w:tcPr>
          <w:p w:rsidR="00936C10" w:rsidRDefault="00936C10">
            <w:pPr>
              <w:pStyle w:val="ConsPlusNormal"/>
              <w:jc w:val="center"/>
            </w:pPr>
            <w:r>
              <w:t>100,3</w:t>
            </w:r>
          </w:p>
        </w:tc>
        <w:tc>
          <w:tcPr>
            <w:tcW w:w="963" w:type="dxa"/>
          </w:tcPr>
          <w:p w:rsidR="00936C10" w:rsidRDefault="00936C10">
            <w:pPr>
              <w:pStyle w:val="ConsPlusNormal"/>
              <w:jc w:val="center"/>
            </w:pPr>
            <w:r>
              <w:t>100,4</w:t>
            </w:r>
          </w:p>
        </w:tc>
        <w:tc>
          <w:tcPr>
            <w:tcW w:w="963" w:type="dxa"/>
          </w:tcPr>
          <w:p w:rsidR="00936C10" w:rsidRDefault="00936C10">
            <w:pPr>
              <w:pStyle w:val="ConsPlusNormal"/>
              <w:jc w:val="center"/>
            </w:pPr>
            <w:r>
              <w:t>100,4</w:t>
            </w:r>
          </w:p>
        </w:tc>
        <w:tc>
          <w:tcPr>
            <w:tcW w:w="1077" w:type="dxa"/>
          </w:tcPr>
          <w:p w:rsidR="00936C10" w:rsidRDefault="00936C10">
            <w:pPr>
              <w:pStyle w:val="ConsPlusNormal"/>
              <w:jc w:val="center"/>
            </w:pPr>
            <w:r>
              <w:t>100,5</w:t>
            </w:r>
          </w:p>
        </w:tc>
        <w:tc>
          <w:tcPr>
            <w:tcW w:w="1077" w:type="dxa"/>
          </w:tcPr>
          <w:p w:rsidR="00936C10" w:rsidRDefault="00936C10">
            <w:pPr>
              <w:pStyle w:val="ConsPlusNormal"/>
              <w:jc w:val="center"/>
            </w:pPr>
            <w:r>
              <w:t>100,5</w:t>
            </w:r>
          </w:p>
        </w:tc>
        <w:tc>
          <w:tcPr>
            <w:tcW w:w="1303" w:type="dxa"/>
          </w:tcPr>
          <w:p w:rsidR="00936C10" w:rsidRDefault="00936C10">
            <w:pPr>
              <w:pStyle w:val="ConsPlusNormal"/>
              <w:jc w:val="center"/>
            </w:pPr>
            <w:r>
              <w:t>введен с 01.01.2019</w:t>
            </w:r>
          </w:p>
        </w:tc>
      </w:tr>
      <w:tr w:rsidR="00936C10">
        <w:tc>
          <w:tcPr>
            <w:tcW w:w="2268" w:type="dxa"/>
            <w:vMerge/>
          </w:tcPr>
          <w:p w:rsidR="00936C10" w:rsidRDefault="00936C10"/>
        </w:tc>
        <w:tc>
          <w:tcPr>
            <w:tcW w:w="2778" w:type="dxa"/>
          </w:tcPr>
          <w:p w:rsidR="00936C10" w:rsidRDefault="00936C10">
            <w:pPr>
              <w:pStyle w:val="ConsPlusNormal"/>
            </w:pPr>
            <w:r>
              <w:t xml:space="preserve">5. Индекс физического объема инвестиций в основной капитал сельского хозяйства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104,2</w:t>
            </w:r>
          </w:p>
        </w:tc>
        <w:tc>
          <w:tcPr>
            <w:tcW w:w="963" w:type="dxa"/>
          </w:tcPr>
          <w:p w:rsidR="00936C10" w:rsidRDefault="00936C10">
            <w:pPr>
              <w:pStyle w:val="ConsPlusNormal"/>
              <w:jc w:val="center"/>
            </w:pPr>
            <w:r>
              <w:t>104,3</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100,5</w:t>
            </w:r>
          </w:p>
        </w:tc>
        <w:tc>
          <w:tcPr>
            <w:tcW w:w="963" w:type="dxa"/>
          </w:tcPr>
          <w:p w:rsidR="00936C10" w:rsidRDefault="00936C10">
            <w:pPr>
              <w:pStyle w:val="ConsPlusNormal"/>
              <w:jc w:val="center"/>
            </w:pPr>
            <w:r>
              <w:t>101,0</w:t>
            </w:r>
          </w:p>
        </w:tc>
        <w:tc>
          <w:tcPr>
            <w:tcW w:w="963" w:type="dxa"/>
          </w:tcPr>
          <w:p w:rsidR="00936C10" w:rsidRDefault="00936C10">
            <w:pPr>
              <w:pStyle w:val="ConsPlusNormal"/>
              <w:jc w:val="center"/>
            </w:pPr>
            <w:r>
              <w:t>101,0</w:t>
            </w:r>
          </w:p>
        </w:tc>
        <w:tc>
          <w:tcPr>
            <w:tcW w:w="963" w:type="dxa"/>
          </w:tcPr>
          <w:p w:rsidR="00936C10" w:rsidRDefault="00936C10">
            <w:pPr>
              <w:pStyle w:val="ConsPlusNormal"/>
              <w:jc w:val="center"/>
            </w:pPr>
            <w:r>
              <w:t>101,0</w:t>
            </w:r>
          </w:p>
        </w:tc>
        <w:tc>
          <w:tcPr>
            <w:tcW w:w="963" w:type="dxa"/>
          </w:tcPr>
          <w:p w:rsidR="00936C10" w:rsidRDefault="00936C10">
            <w:pPr>
              <w:pStyle w:val="ConsPlusNormal"/>
              <w:jc w:val="center"/>
            </w:pPr>
            <w:r>
              <w:t>101,0</w:t>
            </w:r>
          </w:p>
        </w:tc>
        <w:tc>
          <w:tcPr>
            <w:tcW w:w="1077" w:type="dxa"/>
          </w:tcPr>
          <w:p w:rsidR="00936C10" w:rsidRDefault="00936C10">
            <w:pPr>
              <w:pStyle w:val="ConsPlusNormal"/>
              <w:jc w:val="center"/>
            </w:pPr>
            <w:r>
              <w:t>101,0</w:t>
            </w:r>
          </w:p>
        </w:tc>
        <w:tc>
          <w:tcPr>
            <w:tcW w:w="1077" w:type="dxa"/>
          </w:tcPr>
          <w:p w:rsidR="00936C10" w:rsidRDefault="00936C10">
            <w:pPr>
              <w:pStyle w:val="ConsPlusNormal"/>
              <w:jc w:val="center"/>
            </w:pPr>
            <w:r>
              <w:t>101,0</w:t>
            </w:r>
          </w:p>
        </w:tc>
        <w:tc>
          <w:tcPr>
            <w:tcW w:w="1303" w:type="dxa"/>
          </w:tcPr>
          <w:p w:rsidR="00936C10" w:rsidRDefault="00936C10">
            <w:pPr>
              <w:pStyle w:val="ConsPlusNormal"/>
              <w:jc w:val="center"/>
            </w:pPr>
          </w:p>
        </w:tc>
      </w:tr>
      <w:tr w:rsidR="00936C10">
        <w:tc>
          <w:tcPr>
            <w:tcW w:w="2268" w:type="dxa"/>
            <w:vMerge w:val="restart"/>
            <w:tcBorders>
              <w:bottom w:val="nil"/>
            </w:tcBorders>
          </w:tcPr>
          <w:p w:rsidR="00936C10" w:rsidRDefault="00936C10">
            <w:pPr>
              <w:pStyle w:val="ConsPlusNormal"/>
            </w:pPr>
            <w:r>
              <w:lastRenderedPageBreak/>
              <w:t>Задача 1.1.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936C10" w:rsidRDefault="00936C10">
            <w:pPr>
              <w:pStyle w:val="ConsPlusNormal"/>
            </w:pPr>
            <w:r>
              <w:t xml:space="preserve">6. Индекс производства продукции растениеводства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87,8</w:t>
            </w:r>
          </w:p>
        </w:tc>
        <w:tc>
          <w:tcPr>
            <w:tcW w:w="963" w:type="dxa"/>
          </w:tcPr>
          <w:p w:rsidR="00936C10" w:rsidRDefault="00936C10">
            <w:pPr>
              <w:pStyle w:val="ConsPlusNormal"/>
              <w:jc w:val="center"/>
            </w:pPr>
            <w:r>
              <w:t>105,0</w:t>
            </w:r>
          </w:p>
        </w:tc>
        <w:tc>
          <w:tcPr>
            <w:tcW w:w="963" w:type="dxa"/>
          </w:tcPr>
          <w:p w:rsidR="00936C10" w:rsidRDefault="00936C10">
            <w:pPr>
              <w:pStyle w:val="ConsPlusNormal"/>
              <w:jc w:val="center"/>
            </w:pPr>
            <w:r>
              <w:t>103,6</w:t>
            </w:r>
          </w:p>
        </w:tc>
        <w:tc>
          <w:tcPr>
            <w:tcW w:w="963" w:type="dxa"/>
          </w:tcPr>
          <w:p w:rsidR="00936C10" w:rsidRDefault="00936C10">
            <w:pPr>
              <w:pStyle w:val="ConsPlusNormal"/>
              <w:jc w:val="center"/>
            </w:pPr>
            <w:r>
              <w:t>101,0</w:t>
            </w:r>
          </w:p>
        </w:tc>
        <w:tc>
          <w:tcPr>
            <w:tcW w:w="963" w:type="dxa"/>
          </w:tcPr>
          <w:p w:rsidR="00936C10" w:rsidRDefault="00936C10">
            <w:pPr>
              <w:pStyle w:val="ConsPlusNormal"/>
              <w:jc w:val="center"/>
            </w:pPr>
            <w:r>
              <w:t>101,4</w:t>
            </w:r>
          </w:p>
        </w:tc>
        <w:tc>
          <w:tcPr>
            <w:tcW w:w="963" w:type="dxa"/>
          </w:tcPr>
          <w:p w:rsidR="00936C10" w:rsidRDefault="00936C10">
            <w:pPr>
              <w:pStyle w:val="ConsPlusNormal"/>
              <w:jc w:val="center"/>
            </w:pPr>
            <w:r>
              <w:t>101,4</w:t>
            </w:r>
          </w:p>
        </w:tc>
        <w:tc>
          <w:tcPr>
            <w:tcW w:w="963" w:type="dxa"/>
          </w:tcPr>
          <w:p w:rsidR="00936C10" w:rsidRDefault="00936C10">
            <w:pPr>
              <w:pStyle w:val="ConsPlusNormal"/>
              <w:jc w:val="center"/>
            </w:pPr>
            <w:r>
              <w:t>101,4</w:t>
            </w:r>
          </w:p>
        </w:tc>
        <w:tc>
          <w:tcPr>
            <w:tcW w:w="963" w:type="dxa"/>
          </w:tcPr>
          <w:p w:rsidR="00936C10" w:rsidRDefault="00936C10">
            <w:pPr>
              <w:pStyle w:val="ConsPlusNormal"/>
              <w:jc w:val="center"/>
            </w:pPr>
            <w:r>
              <w:t>101,5</w:t>
            </w:r>
          </w:p>
        </w:tc>
        <w:tc>
          <w:tcPr>
            <w:tcW w:w="963" w:type="dxa"/>
          </w:tcPr>
          <w:p w:rsidR="00936C10" w:rsidRDefault="00936C10">
            <w:pPr>
              <w:pStyle w:val="ConsPlusNormal"/>
              <w:jc w:val="center"/>
            </w:pPr>
            <w:r>
              <w:t>101,4</w:t>
            </w:r>
          </w:p>
        </w:tc>
        <w:tc>
          <w:tcPr>
            <w:tcW w:w="1077" w:type="dxa"/>
          </w:tcPr>
          <w:p w:rsidR="00936C10" w:rsidRDefault="00936C10">
            <w:pPr>
              <w:pStyle w:val="ConsPlusNormal"/>
              <w:jc w:val="center"/>
            </w:pPr>
            <w:r>
              <w:t>101,4</w:t>
            </w:r>
          </w:p>
        </w:tc>
        <w:tc>
          <w:tcPr>
            <w:tcW w:w="1077" w:type="dxa"/>
          </w:tcPr>
          <w:p w:rsidR="00936C10" w:rsidRDefault="00936C10">
            <w:pPr>
              <w:pStyle w:val="ConsPlusNormal"/>
              <w:jc w:val="center"/>
            </w:pPr>
            <w:r>
              <w:t>101,4</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7. Индекс производства продукции животноводства (в сопоставимых ценах)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103,8</w:t>
            </w:r>
          </w:p>
        </w:tc>
        <w:tc>
          <w:tcPr>
            <w:tcW w:w="963" w:type="dxa"/>
          </w:tcPr>
          <w:p w:rsidR="00936C10" w:rsidRDefault="00936C10">
            <w:pPr>
              <w:pStyle w:val="ConsPlusNormal"/>
              <w:jc w:val="center"/>
            </w:pPr>
            <w:r>
              <w:t>101,0</w:t>
            </w:r>
          </w:p>
        </w:tc>
        <w:tc>
          <w:tcPr>
            <w:tcW w:w="963" w:type="dxa"/>
          </w:tcPr>
          <w:p w:rsidR="00936C10" w:rsidRDefault="00936C10">
            <w:pPr>
              <w:pStyle w:val="ConsPlusNormal"/>
              <w:jc w:val="center"/>
            </w:pPr>
            <w:r>
              <w:t>101,5</w:t>
            </w:r>
          </w:p>
        </w:tc>
        <w:tc>
          <w:tcPr>
            <w:tcW w:w="963" w:type="dxa"/>
          </w:tcPr>
          <w:p w:rsidR="00936C10" w:rsidRDefault="00936C10">
            <w:pPr>
              <w:pStyle w:val="ConsPlusNormal"/>
              <w:jc w:val="center"/>
            </w:pPr>
            <w:r>
              <w:t>102,4</w:t>
            </w:r>
          </w:p>
        </w:tc>
        <w:tc>
          <w:tcPr>
            <w:tcW w:w="963" w:type="dxa"/>
          </w:tcPr>
          <w:p w:rsidR="00936C10" w:rsidRDefault="00936C10">
            <w:pPr>
              <w:pStyle w:val="ConsPlusNormal"/>
              <w:jc w:val="center"/>
            </w:pPr>
            <w:r>
              <w:t>102,3</w:t>
            </w:r>
          </w:p>
        </w:tc>
        <w:tc>
          <w:tcPr>
            <w:tcW w:w="963" w:type="dxa"/>
          </w:tcPr>
          <w:p w:rsidR="00936C10" w:rsidRDefault="00936C10">
            <w:pPr>
              <w:pStyle w:val="ConsPlusNormal"/>
              <w:jc w:val="center"/>
            </w:pPr>
            <w:r>
              <w:t>102,7</w:t>
            </w:r>
          </w:p>
        </w:tc>
        <w:tc>
          <w:tcPr>
            <w:tcW w:w="963" w:type="dxa"/>
          </w:tcPr>
          <w:p w:rsidR="00936C10" w:rsidRDefault="00936C10">
            <w:pPr>
              <w:pStyle w:val="ConsPlusNormal"/>
              <w:jc w:val="center"/>
            </w:pPr>
            <w:r>
              <w:t>102,7</w:t>
            </w:r>
          </w:p>
        </w:tc>
        <w:tc>
          <w:tcPr>
            <w:tcW w:w="963" w:type="dxa"/>
          </w:tcPr>
          <w:p w:rsidR="00936C10" w:rsidRDefault="00936C10">
            <w:pPr>
              <w:pStyle w:val="ConsPlusNormal"/>
              <w:jc w:val="center"/>
            </w:pPr>
            <w:r>
              <w:t>102,3</w:t>
            </w:r>
          </w:p>
        </w:tc>
        <w:tc>
          <w:tcPr>
            <w:tcW w:w="963" w:type="dxa"/>
          </w:tcPr>
          <w:p w:rsidR="00936C10" w:rsidRDefault="00936C10">
            <w:pPr>
              <w:pStyle w:val="ConsPlusNormal"/>
              <w:jc w:val="center"/>
            </w:pPr>
            <w:r>
              <w:t>102,2</w:t>
            </w:r>
          </w:p>
        </w:tc>
        <w:tc>
          <w:tcPr>
            <w:tcW w:w="1077" w:type="dxa"/>
          </w:tcPr>
          <w:p w:rsidR="00936C10" w:rsidRDefault="00936C10">
            <w:pPr>
              <w:pStyle w:val="ConsPlusNormal"/>
              <w:jc w:val="center"/>
            </w:pPr>
            <w:r>
              <w:t>102,1</w:t>
            </w:r>
          </w:p>
        </w:tc>
        <w:tc>
          <w:tcPr>
            <w:tcW w:w="1077" w:type="dxa"/>
          </w:tcPr>
          <w:p w:rsidR="00936C10" w:rsidRDefault="00936C10">
            <w:pPr>
              <w:pStyle w:val="ConsPlusNormal"/>
              <w:jc w:val="center"/>
            </w:pPr>
            <w:r>
              <w:t>102,1</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8. 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 </w:t>
            </w:r>
            <w:hyperlink w:anchor="P2533" w:history="1">
              <w:r>
                <w:rPr>
                  <w:color w:val="0000FF"/>
                </w:rPr>
                <w:t>&lt;1&gt;</w:t>
              </w:r>
            </w:hyperlink>
          </w:p>
        </w:tc>
        <w:tc>
          <w:tcPr>
            <w:tcW w:w="850" w:type="dxa"/>
          </w:tcPr>
          <w:p w:rsidR="00936C10" w:rsidRDefault="00936C10">
            <w:pPr>
              <w:pStyle w:val="ConsPlusNormal"/>
              <w:jc w:val="center"/>
            </w:pPr>
            <w:r>
              <w:t>руб.</w:t>
            </w:r>
          </w:p>
        </w:tc>
        <w:tc>
          <w:tcPr>
            <w:tcW w:w="963" w:type="dxa"/>
          </w:tcPr>
          <w:p w:rsidR="00936C10" w:rsidRDefault="00936C10">
            <w:pPr>
              <w:pStyle w:val="ConsPlusNormal"/>
              <w:jc w:val="center"/>
            </w:pPr>
            <w:r>
              <w:t>14573,0</w:t>
            </w:r>
          </w:p>
        </w:tc>
        <w:tc>
          <w:tcPr>
            <w:tcW w:w="963" w:type="dxa"/>
          </w:tcPr>
          <w:p w:rsidR="00936C10" w:rsidRDefault="00936C10">
            <w:pPr>
              <w:pStyle w:val="ConsPlusNormal"/>
              <w:jc w:val="center"/>
            </w:pPr>
            <w:r>
              <w:t>16200,0</w:t>
            </w:r>
          </w:p>
        </w:tc>
        <w:tc>
          <w:tcPr>
            <w:tcW w:w="963" w:type="dxa"/>
          </w:tcPr>
          <w:p w:rsidR="00936C10" w:rsidRDefault="00936C10">
            <w:pPr>
              <w:pStyle w:val="ConsPlusNormal"/>
              <w:jc w:val="center"/>
            </w:pPr>
            <w:r>
              <w:t>18300,0</w:t>
            </w:r>
          </w:p>
        </w:tc>
        <w:tc>
          <w:tcPr>
            <w:tcW w:w="963" w:type="dxa"/>
          </w:tcPr>
          <w:p w:rsidR="00936C10" w:rsidRDefault="00936C10">
            <w:pPr>
              <w:pStyle w:val="ConsPlusNormal"/>
              <w:jc w:val="center"/>
            </w:pPr>
            <w:r>
              <w:t>19100,0</w:t>
            </w:r>
          </w:p>
        </w:tc>
        <w:tc>
          <w:tcPr>
            <w:tcW w:w="963" w:type="dxa"/>
          </w:tcPr>
          <w:p w:rsidR="00936C10" w:rsidRDefault="00936C10">
            <w:pPr>
              <w:pStyle w:val="ConsPlusNormal"/>
              <w:jc w:val="center"/>
            </w:pPr>
            <w:r>
              <w:t>19900,0</w:t>
            </w:r>
          </w:p>
        </w:tc>
        <w:tc>
          <w:tcPr>
            <w:tcW w:w="963" w:type="dxa"/>
          </w:tcPr>
          <w:p w:rsidR="00936C10" w:rsidRDefault="00936C10">
            <w:pPr>
              <w:pStyle w:val="ConsPlusNormal"/>
              <w:jc w:val="center"/>
            </w:pPr>
            <w:r>
              <w:t>21900,0</w:t>
            </w:r>
          </w:p>
        </w:tc>
        <w:tc>
          <w:tcPr>
            <w:tcW w:w="963" w:type="dxa"/>
          </w:tcPr>
          <w:p w:rsidR="00936C10" w:rsidRDefault="00936C10">
            <w:pPr>
              <w:pStyle w:val="ConsPlusNormal"/>
              <w:jc w:val="center"/>
            </w:pPr>
            <w:r>
              <w:t>25000,0</w:t>
            </w:r>
          </w:p>
        </w:tc>
        <w:tc>
          <w:tcPr>
            <w:tcW w:w="963" w:type="dxa"/>
          </w:tcPr>
          <w:p w:rsidR="00936C10" w:rsidRDefault="00936C10">
            <w:pPr>
              <w:pStyle w:val="ConsPlusNormal"/>
              <w:jc w:val="center"/>
            </w:pPr>
            <w:r>
              <w:t>26250,0</w:t>
            </w:r>
          </w:p>
        </w:tc>
        <w:tc>
          <w:tcPr>
            <w:tcW w:w="963" w:type="dxa"/>
          </w:tcPr>
          <w:p w:rsidR="00936C10" w:rsidRDefault="00936C10">
            <w:pPr>
              <w:pStyle w:val="ConsPlusNormal"/>
              <w:jc w:val="center"/>
            </w:pPr>
            <w:r>
              <w:t>27500,0</w:t>
            </w:r>
          </w:p>
        </w:tc>
        <w:tc>
          <w:tcPr>
            <w:tcW w:w="1077" w:type="dxa"/>
          </w:tcPr>
          <w:p w:rsidR="00936C10" w:rsidRDefault="00936C10">
            <w:pPr>
              <w:pStyle w:val="ConsPlusNormal"/>
              <w:jc w:val="center"/>
            </w:pPr>
            <w:r>
              <w:t>28900,01</w:t>
            </w:r>
          </w:p>
        </w:tc>
        <w:tc>
          <w:tcPr>
            <w:tcW w:w="1077" w:type="dxa"/>
          </w:tcPr>
          <w:p w:rsidR="00936C10" w:rsidRDefault="00936C10">
            <w:pPr>
              <w:pStyle w:val="ConsPlusNormal"/>
              <w:jc w:val="center"/>
            </w:pPr>
            <w:r>
              <w:t>30300,02</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9. Прирост высокопроизводительных рабочих мест </w:t>
            </w:r>
            <w:hyperlink w:anchor="P2533" w:history="1">
              <w:r>
                <w:rPr>
                  <w:color w:val="0000FF"/>
                </w:rPr>
                <w:t>&lt;1&gt;</w:t>
              </w:r>
            </w:hyperlink>
          </w:p>
        </w:tc>
        <w:tc>
          <w:tcPr>
            <w:tcW w:w="850" w:type="dxa"/>
          </w:tcPr>
          <w:p w:rsidR="00936C10" w:rsidRDefault="00936C10">
            <w:pPr>
              <w:pStyle w:val="ConsPlusNormal"/>
              <w:jc w:val="center"/>
            </w:pPr>
            <w:r>
              <w:t>в % к предыдущему году</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3,0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1,1</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077" w:type="dxa"/>
          </w:tcPr>
          <w:p w:rsidR="00936C10" w:rsidRDefault="00936C10">
            <w:pPr>
              <w:pStyle w:val="ConsPlusNormal"/>
              <w:jc w:val="center"/>
            </w:pPr>
            <w:r>
              <w:t>1,1</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10. Индекс производительности труда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105,0</w:t>
            </w:r>
          </w:p>
        </w:tc>
        <w:tc>
          <w:tcPr>
            <w:tcW w:w="963" w:type="dxa"/>
          </w:tcPr>
          <w:p w:rsidR="00936C10" w:rsidRDefault="00936C10">
            <w:pPr>
              <w:pStyle w:val="ConsPlusNormal"/>
              <w:jc w:val="center"/>
            </w:pPr>
            <w:r>
              <w:t>104,9</w:t>
            </w:r>
          </w:p>
        </w:tc>
        <w:tc>
          <w:tcPr>
            <w:tcW w:w="963" w:type="dxa"/>
          </w:tcPr>
          <w:p w:rsidR="00936C10" w:rsidRDefault="00936C10">
            <w:pPr>
              <w:pStyle w:val="ConsPlusNormal"/>
              <w:jc w:val="center"/>
            </w:pPr>
            <w:r>
              <w:t>104,7</w:t>
            </w:r>
          </w:p>
        </w:tc>
        <w:tc>
          <w:tcPr>
            <w:tcW w:w="963" w:type="dxa"/>
          </w:tcPr>
          <w:p w:rsidR="00936C10" w:rsidRDefault="00936C10">
            <w:pPr>
              <w:pStyle w:val="ConsPlusNormal"/>
              <w:jc w:val="center"/>
            </w:pPr>
            <w:r>
              <w:t>104,7</w:t>
            </w:r>
          </w:p>
        </w:tc>
        <w:tc>
          <w:tcPr>
            <w:tcW w:w="963" w:type="dxa"/>
          </w:tcPr>
          <w:p w:rsidR="00936C10" w:rsidRDefault="00936C10">
            <w:pPr>
              <w:pStyle w:val="ConsPlusNormal"/>
              <w:jc w:val="center"/>
            </w:pPr>
            <w:r>
              <w:t>104,7</w:t>
            </w:r>
          </w:p>
        </w:tc>
        <w:tc>
          <w:tcPr>
            <w:tcW w:w="963" w:type="dxa"/>
          </w:tcPr>
          <w:p w:rsidR="00936C10" w:rsidRDefault="00936C10">
            <w:pPr>
              <w:pStyle w:val="ConsPlusNormal"/>
              <w:jc w:val="center"/>
            </w:pPr>
            <w:r>
              <w:t>104,4</w:t>
            </w:r>
          </w:p>
        </w:tc>
        <w:tc>
          <w:tcPr>
            <w:tcW w:w="963" w:type="dxa"/>
          </w:tcPr>
          <w:p w:rsidR="00936C10" w:rsidRDefault="00936C10">
            <w:pPr>
              <w:pStyle w:val="ConsPlusNormal"/>
              <w:jc w:val="center"/>
            </w:pPr>
            <w:r>
              <w:t>104,3</w:t>
            </w:r>
          </w:p>
        </w:tc>
        <w:tc>
          <w:tcPr>
            <w:tcW w:w="963" w:type="dxa"/>
          </w:tcPr>
          <w:p w:rsidR="00936C10" w:rsidRDefault="00936C10">
            <w:pPr>
              <w:pStyle w:val="ConsPlusNormal"/>
              <w:jc w:val="center"/>
            </w:pPr>
            <w:r>
              <w:t>104,5</w:t>
            </w:r>
          </w:p>
        </w:tc>
        <w:tc>
          <w:tcPr>
            <w:tcW w:w="963" w:type="dxa"/>
          </w:tcPr>
          <w:p w:rsidR="00936C10" w:rsidRDefault="00936C10">
            <w:pPr>
              <w:pStyle w:val="ConsPlusNormal"/>
              <w:jc w:val="center"/>
            </w:pPr>
            <w:r>
              <w:t>104,5</w:t>
            </w:r>
          </w:p>
        </w:tc>
        <w:tc>
          <w:tcPr>
            <w:tcW w:w="1077" w:type="dxa"/>
          </w:tcPr>
          <w:p w:rsidR="00936C10" w:rsidRDefault="00936C10">
            <w:pPr>
              <w:pStyle w:val="ConsPlusNormal"/>
              <w:jc w:val="center"/>
            </w:pPr>
            <w:r>
              <w:t>104,5</w:t>
            </w:r>
          </w:p>
        </w:tc>
        <w:tc>
          <w:tcPr>
            <w:tcW w:w="1077" w:type="dxa"/>
          </w:tcPr>
          <w:p w:rsidR="00936C10" w:rsidRDefault="00936C10">
            <w:pPr>
              <w:pStyle w:val="ConsPlusNormal"/>
              <w:jc w:val="center"/>
            </w:pPr>
            <w:r>
              <w:t>104,5</w:t>
            </w:r>
          </w:p>
        </w:tc>
        <w:tc>
          <w:tcPr>
            <w:tcW w:w="1303" w:type="dxa"/>
          </w:tcPr>
          <w:p w:rsidR="00936C10" w:rsidRDefault="00936C10">
            <w:pPr>
              <w:pStyle w:val="ConsPlusNormal"/>
              <w:jc w:val="center"/>
            </w:pP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 xml:space="preserve">11. Рентабельность сельскохозяйственных организаций по всей деятельности (включая субсидии)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18,0</w:t>
            </w:r>
          </w:p>
        </w:tc>
        <w:tc>
          <w:tcPr>
            <w:tcW w:w="963" w:type="dxa"/>
          </w:tcPr>
          <w:p w:rsidR="00936C10" w:rsidRDefault="00936C10">
            <w:pPr>
              <w:pStyle w:val="ConsPlusNormal"/>
              <w:jc w:val="center"/>
            </w:pPr>
            <w:r>
              <w:t>13,0</w:t>
            </w:r>
          </w:p>
        </w:tc>
        <w:tc>
          <w:tcPr>
            <w:tcW w:w="963" w:type="dxa"/>
          </w:tcPr>
          <w:p w:rsidR="00936C10" w:rsidRDefault="00936C10">
            <w:pPr>
              <w:pStyle w:val="ConsPlusNormal"/>
              <w:jc w:val="center"/>
            </w:pPr>
            <w:r>
              <w:t>14,0</w:t>
            </w:r>
          </w:p>
        </w:tc>
        <w:tc>
          <w:tcPr>
            <w:tcW w:w="963" w:type="dxa"/>
          </w:tcPr>
          <w:p w:rsidR="00936C10" w:rsidRDefault="00936C10">
            <w:pPr>
              <w:pStyle w:val="ConsPlusNormal"/>
              <w:jc w:val="center"/>
            </w:pPr>
            <w:r>
              <w:t>15,9</w:t>
            </w:r>
          </w:p>
        </w:tc>
        <w:tc>
          <w:tcPr>
            <w:tcW w:w="963" w:type="dxa"/>
          </w:tcPr>
          <w:p w:rsidR="00936C10" w:rsidRDefault="00936C10">
            <w:pPr>
              <w:pStyle w:val="ConsPlusNormal"/>
              <w:jc w:val="center"/>
            </w:pPr>
            <w:r>
              <w:t>16,0</w:t>
            </w:r>
          </w:p>
        </w:tc>
        <w:tc>
          <w:tcPr>
            <w:tcW w:w="963" w:type="dxa"/>
          </w:tcPr>
          <w:p w:rsidR="00936C10" w:rsidRDefault="00936C10">
            <w:pPr>
              <w:pStyle w:val="ConsPlusNormal"/>
              <w:jc w:val="center"/>
            </w:pPr>
            <w:r>
              <w:t>19,0</w:t>
            </w:r>
          </w:p>
        </w:tc>
        <w:tc>
          <w:tcPr>
            <w:tcW w:w="963" w:type="dxa"/>
          </w:tcPr>
          <w:p w:rsidR="00936C10" w:rsidRDefault="00936C10">
            <w:pPr>
              <w:pStyle w:val="ConsPlusNormal"/>
              <w:jc w:val="center"/>
            </w:pPr>
            <w:r>
              <w:t>20,0</w:t>
            </w:r>
          </w:p>
        </w:tc>
        <w:tc>
          <w:tcPr>
            <w:tcW w:w="963" w:type="dxa"/>
          </w:tcPr>
          <w:p w:rsidR="00936C10" w:rsidRDefault="00936C10">
            <w:pPr>
              <w:pStyle w:val="ConsPlusNormal"/>
              <w:jc w:val="center"/>
            </w:pPr>
            <w:r>
              <w:t>20,0</w:t>
            </w:r>
          </w:p>
        </w:tc>
        <w:tc>
          <w:tcPr>
            <w:tcW w:w="963" w:type="dxa"/>
          </w:tcPr>
          <w:p w:rsidR="00936C10" w:rsidRDefault="00936C10">
            <w:pPr>
              <w:pStyle w:val="ConsPlusNormal"/>
              <w:jc w:val="center"/>
            </w:pPr>
            <w:r>
              <w:t>20,0</w:t>
            </w:r>
          </w:p>
        </w:tc>
        <w:tc>
          <w:tcPr>
            <w:tcW w:w="1077" w:type="dxa"/>
          </w:tcPr>
          <w:p w:rsidR="00936C10" w:rsidRDefault="00936C10">
            <w:pPr>
              <w:pStyle w:val="ConsPlusNormal"/>
              <w:jc w:val="center"/>
            </w:pPr>
            <w:r>
              <w:t>20,0</w:t>
            </w:r>
          </w:p>
        </w:tc>
        <w:tc>
          <w:tcPr>
            <w:tcW w:w="1077" w:type="dxa"/>
          </w:tcPr>
          <w:p w:rsidR="00936C10" w:rsidRDefault="00936C10">
            <w:pPr>
              <w:pStyle w:val="ConsPlusNormal"/>
              <w:jc w:val="center"/>
            </w:pPr>
            <w:r>
              <w:t>20,5</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12. Объем экспорта </w:t>
            </w:r>
            <w:r>
              <w:lastRenderedPageBreak/>
              <w:t>продукции агропромышленного комплекса</w:t>
            </w:r>
          </w:p>
        </w:tc>
        <w:tc>
          <w:tcPr>
            <w:tcW w:w="850" w:type="dxa"/>
          </w:tcPr>
          <w:p w:rsidR="00936C10" w:rsidRDefault="00936C10">
            <w:pPr>
              <w:pStyle w:val="ConsPlusNormal"/>
              <w:jc w:val="center"/>
            </w:pPr>
            <w:r>
              <w:lastRenderedPageBreak/>
              <w:t xml:space="preserve">млрд. </w:t>
            </w:r>
            <w:r>
              <w:lastRenderedPageBreak/>
              <w:t>долларов США</w:t>
            </w: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r>
              <w:t xml:space="preserve">0,1485 </w:t>
            </w:r>
            <w:hyperlink w:anchor="P2540" w:history="1">
              <w:r>
                <w:rPr>
                  <w:color w:val="0000FF"/>
                </w:rPr>
                <w:t>&lt;6&gt;</w:t>
              </w:r>
            </w:hyperlink>
          </w:p>
        </w:tc>
        <w:tc>
          <w:tcPr>
            <w:tcW w:w="963" w:type="dxa"/>
          </w:tcPr>
          <w:p w:rsidR="00936C10" w:rsidRDefault="00936C10">
            <w:pPr>
              <w:pStyle w:val="ConsPlusNormal"/>
              <w:jc w:val="center"/>
            </w:pPr>
            <w:r>
              <w:lastRenderedPageBreak/>
              <w:t>0,1739</w:t>
            </w:r>
          </w:p>
        </w:tc>
        <w:tc>
          <w:tcPr>
            <w:tcW w:w="963" w:type="dxa"/>
          </w:tcPr>
          <w:p w:rsidR="00936C10" w:rsidRDefault="00936C10">
            <w:pPr>
              <w:pStyle w:val="ConsPlusNormal"/>
              <w:jc w:val="center"/>
            </w:pPr>
            <w:r>
              <w:t>0,2022</w:t>
            </w:r>
          </w:p>
        </w:tc>
        <w:tc>
          <w:tcPr>
            <w:tcW w:w="963" w:type="dxa"/>
          </w:tcPr>
          <w:p w:rsidR="00936C10" w:rsidRDefault="00936C10">
            <w:pPr>
              <w:pStyle w:val="ConsPlusNormal"/>
              <w:jc w:val="center"/>
            </w:pPr>
            <w:r>
              <w:t>0,2248</w:t>
            </w:r>
          </w:p>
        </w:tc>
        <w:tc>
          <w:tcPr>
            <w:tcW w:w="963" w:type="dxa"/>
          </w:tcPr>
          <w:p w:rsidR="00936C10" w:rsidRDefault="00936C10">
            <w:pPr>
              <w:pStyle w:val="ConsPlusNormal"/>
              <w:jc w:val="center"/>
            </w:pPr>
            <w:r>
              <w:t>0,253</w:t>
            </w:r>
          </w:p>
        </w:tc>
        <w:tc>
          <w:tcPr>
            <w:tcW w:w="1077" w:type="dxa"/>
          </w:tcPr>
          <w:p w:rsidR="00936C10" w:rsidRDefault="00936C10">
            <w:pPr>
              <w:pStyle w:val="ConsPlusNormal"/>
              <w:jc w:val="center"/>
            </w:pPr>
            <w:r>
              <w:t>0,2722</w:t>
            </w:r>
          </w:p>
        </w:tc>
        <w:tc>
          <w:tcPr>
            <w:tcW w:w="1077" w:type="dxa"/>
          </w:tcPr>
          <w:p w:rsidR="00936C10" w:rsidRDefault="00936C10">
            <w:pPr>
              <w:pStyle w:val="ConsPlusNormal"/>
              <w:jc w:val="center"/>
            </w:pPr>
            <w:r>
              <w:t>0,3059</w:t>
            </w:r>
          </w:p>
        </w:tc>
        <w:tc>
          <w:tcPr>
            <w:tcW w:w="1303" w:type="dxa"/>
          </w:tcPr>
          <w:p w:rsidR="00936C10" w:rsidRDefault="00936C10">
            <w:pPr>
              <w:pStyle w:val="ConsPlusNormal"/>
              <w:jc w:val="center"/>
            </w:pPr>
            <w:r>
              <w:t xml:space="preserve">введен с </w:t>
            </w:r>
            <w:r>
              <w:lastRenderedPageBreak/>
              <w:t>01.01.2019, РП</w:t>
            </w:r>
          </w:p>
        </w:tc>
      </w:tr>
      <w:tr w:rsidR="00936C10">
        <w:tblPrEx>
          <w:tblBorders>
            <w:insideH w:val="nil"/>
          </w:tblBorders>
        </w:tblPrEx>
        <w:tc>
          <w:tcPr>
            <w:tcW w:w="2268" w:type="dxa"/>
            <w:vMerge/>
            <w:tcBorders>
              <w:top w:val="nil"/>
              <w:bottom w:val="nil"/>
            </w:tcBorders>
          </w:tcPr>
          <w:p w:rsidR="00936C10" w:rsidRDefault="00936C10"/>
        </w:tc>
        <w:tc>
          <w:tcPr>
            <w:tcW w:w="2778" w:type="dxa"/>
            <w:tcBorders>
              <w:bottom w:val="nil"/>
            </w:tcBorders>
          </w:tcPr>
          <w:p w:rsidR="00936C10" w:rsidRDefault="00936C10">
            <w:pPr>
              <w:pStyle w:val="ConsPlusNormal"/>
            </w:pPr>
            <w:r>
              <w:t>13.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850" w:type="dxa"/>
            <w:tcBorders>
              <w:bottom w:val="nil"/>
            </w:tcBorders>
          </w:tcPr>
          <w:p w:rsidR="00936C10" w:rsidRDefault="00936C10">
            <w:pPr>
              <w:pStyle w:val="ConsPlusNormal"/>
              <w:jc w:val="center"/>
            </w:pPr>
            <w:r>
              <w:t>человек</w:t>
            </w:r>
          </w:p>
        </w:tc>
        <w:tc>
          <w:tcPr>
            <w:tcW w:w="963" w:type="dxa"/>
            <w:tcBorders>
              <w:bottom w:val="nil"/>
            </w:tcBorders>
          </w:tcPr>
          <w:p w:rsidR="00936C10" w:rsidRDefault="00936C10">
            <w:pPr>
              <w:pStyle w:val="ConsPlusNormal"/>
              <w:jc w:val="center"/>
            </w:pPr>
          </w:p>
        </w:tc>
        <w:tc>
          <w:tcPr>
            <w:tcW w:w="963" w:type="dxa"/>
            <w:tcBorders>
              <w:bottom w:val="nil"/>
            </w:tcBorders>
          </w:tcPr>
          <w:p w:rsidR="00936C10" w:rsidRDefault="00936C10">
            <w:pPr>
              <w:pStyle w:val="ConsPlusNormal"/>
              <w:jc w:val="center"/>
            </w:pPr>
          </w:p>
        </w:tc>
        <w:tc>
          <w:tcPr>
            <w:tcW w:w="963" w:type="dxa"/>
            <w:tcBorders>
              <w:bottom w:val="nil"/>
            </w:tcBorders>
          </w:tcPr>
          <w:p w:rsidR="00936C10" w:rsidRDefault="00936C10">
            <w:pPr>
              <w:pStyle w:val="ConsPlusNormal"/>
              <w:jc w:val="center"/>
            </w:pPr>
          </w:p>
        </w:tc>
        <w:tc>
          <w:tcPr>
            <w:tcW w:w="963" w:type="dxa"/>
            <w:tcBorders>
              <w:bottom w:val="nil"/>
            </w:tcBorders>
          </w:tcPr>
          <w:p w:rsidR="00936C10" w:rsidRDefault="00936C10">
            <w:pPr>
              <w:pStyle w:val="ConsPlusNormal"/>
              <w:jc w:val="center"/>
            </w:pPr>
          </w:p>
        </w:tc>
        <w:tc>
          <w:tcPr>
            <w:tcW w:w="963" w:type="dxa"/>
            <w:tcBorders>
              <w:bottom w:val="nil"/>
            </w:tcBorders>
          </w:tcPr>
          <w:p w:rsidR="00936C10" w:rsidRDefault="00936C10">
            <w:pPr>
              <w:pStyle w:val="ConsPlusNormal"/>
              <w:jc w:val="center"/>
            </w:pPr>
            <w:r>
              <w:t xml:space="preserve">0 </w:t>
            </w:r>
            <w:hyperlink w:anchor="P2540" w:history="1">
              <w:r>
                <w:rPr>
                  <w:color w:val="0000FF"/>
                </w:rPr>
                <w:t>&lt;6&gt;</w:t>
              </w:r>
            </w:hyperlink>
          </w:p>
        </w:tc>
        <w:tc>
          <w:tcPr>
            <w:tcW w:w="963" w:type="dxa"/>
            <w:tcBorders>
              <w:bottom w:val="nil"/>
            </w:tcBorders>
          </w:tcPr>
          <w:p w:rsidR="00936C10" w:rsidRDefault="00936C10">
            <w:pPr>
              <w:pStyle w:val="ConsPlusNormal"/>
              <w:jc w:val="center"/>
            </w:pPr>
            <w:r>
              <w:t>132</w:t>
            </w:r>
          </w:p>
        </w:tc>
        <w:tc>
          <w:tcPr>
            <w:tcW w:w="963" w:type="dxa"/>
            <w:tcBorders>
              <w:bottom w:val="nil"/>
            </w:tcBorders>
          </w:tcPr>
          <w:p w:rsidR="00936C10" w:rsidRDefault="00936C10">
            <w:pPr>
              <w:pStyle w:val="ConsPlusNormal"/>
              <w:jc w:val="center"/>
            </w:pPr>
            <w:r>
              <w:t>82</w:t>
            </w:r>
          </w:p>
        </w:tc>
        <w:tc>
          <w:tcPr>
            <w:tcW w:w="963" w:type="dxa"/>
            <w:tcBorders>
              <w:bottom w:val="nil"/>
            </w:tcBorders>
          </w:tcPr>
          <w:p w:rsidR="00936C10" w:rsidRDefault="00936C10">
            <w:pPr>
              <w:pStyle w:val="ConsPlusNormal"/>
              <w:jc w:val="center"/>
            </w:pPr>
            <w:r>
              <w:t>140</w:t>
            </w:r>
          </w:p>
        </w:tc>
        <w:tc>
          <w:tcPr>
            <w:tcW w:w="963" w:type="dxa"/>
            <w:tcBorders>
              <w:bottom w:val="nil"/>
            </w:tcBorders>
          </w:tcPr>
          <w:p w:rsidR="00936C10" w:rsidRDefault="00936C10">
            <w:pPr>
              <w:pStyle w:val="ConsPlusNormal"/>
              <w:jc w:val="center"/>
            </w:pPr>
            <w:r>
              <w:t>179</w:t>
            </w:r>
          </w:p>
        </w:tc>
        <w:tc>
          <w:tcPr>
            <w:tcW w:w="1077" w:type="dxa"/>
            <w:tcBorders>
              <w:bottom w:val="nil"/>
            </w:tcBorders>
          </w:tcPr>
          <w:p w:rsidR="00936C10" w:rsidRDefault="00936C10">
            <w:pPr>
              <w:pStyle w:val="ConsPlusNormal"/>
              <w:jc w:val="center"/>
            </w:pPr>
            <w:r>
              <w:t>345</w:t>
            </w:r>
          </w:p>
        </w:tc>
        <w:tc>
          <w:tcPr>
            <w:tcW w:w="1077" w:type="dxa"/>
            <w:tcBorders>
              <w:bottom w:val="nil"/>
            </w:tcBorders>
          </w:tcPr>
          <w:p w:rsidR="00936C10" w:rsidRDefault="00936C10">
            <w:pPr>
              <w:pStyle w:val="ConsPlusNormal"/>
              <w:jc w:val="center"/>
            </w:pPr>
            <w:r>
              <w:t>272</w:t>
            </w:r>
          </w:p>
        </w:tc>
        <w:tc>
          <w:tcPr>
            <w:tcW w:w="1303" w:type="dxa"/>
            <w:tcBorders>
              <w:bottom w:val="nil"/>
            </w:tcBorders>
          </w:tcPr>
          <w:p w:rsidR="00936C10" w:rsidRDefault="00936C10">
            <w:pPr>
              <w:pStyle w:val="ConsPlusNormal"/>
              <w:jc w:val="center"/>
            </w:pPr>
            <w:r>
              <w:t>введен с 01.01.2019, РП</w:t>
            </w:r>
          </w:p>
        </w:tc>
      </w:tr>
      <w:tr w:rsidR="00936C10">
        <w:tblPrEx>
          <w:tblBorders>
            <w:insideH w:val="nil"/>
          </w:tblBorders>
        </w:tblPrEx>
        <w:tc>
          <w:tcPr>
            <w:tcW w:w="18020" w:type="dxa"/>
            <w:gridSpan w:val="15"/>
            <w:tcBorders>
              <w:top w:val="nil"/>
            </w:tcBorders>
          </w:tcPr>
          <w:p w:rsidR="00936C10" w:rsidRDefault="00936C10">
            <w:pPr>
              <w:pStyle w:val="ConsPlusNormal"/>
              <w:jc w:val="both"/>
            </w:pPr>
            <w:r>
              <w:t xml:space="preserve">(в ред. </w:t>
            </w:r>
            <w:hyperlink r:id="rId638" w:history="1">
              <w:r>
                <w:rPr>
                  <w:color w:val="0000FF"/>
                </w:rPr>
                <w:t>постановления</w:t>
              </w:r>
            </w:hyperlink>
            <w:r>
              <w:t xml:space="preserve"> Правительства Новосибирской области от 21.11.2019 N 444-п)</w:t>
            </w:r>
          </w:p>
        </w:tc>
      </w:tr>
      <w:tr w:rsidR="00936C10">
        <w:tc>
          <w:tcPr>
            <w:tcW w:w="2268" w:type="dxa"/>
          </w:tcPr>
          <w:p w:rsidR="00936C10" w:rsidRDefault="00936C10">
            <w:pPr>
              <w:pStyle w:val="ConsPlusNormal"/>
            </w:pPr>
            <w:r>
              <w:t>Задача 1.2. Обеспечение ветеринарно-санитарного благополучия в Новосибирской области</w:t>
            </w:r>
          </w:p>
        </w:tc>
        <w:tc>
          <w:tcPr>
            <w:tcW w:w="2778" w:type="dxa"/>
          </w:tcPr>
          <w:p w:rsidR="00936C10" w:rsidRDefault="00936C10">
            <w:pPr>
              <w:pStyle w:val="ConsPlusNormal"/>
            </w:pPr>
            <w:r>
              <w:t>14. Степень выполнения плана по вакцинации, диагностике и ветеринарным мероприятиям, установленного в рамках государственных заданий</w:t>
            </w:r>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100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1077" w:type="dxa"/>
          </w:tcPr>
          <w:p w:rsidR="00936C10" w:rsidRDefault="00936C10">
            <w:pPr>
              <w:pStyle w:val="ConsPlusNormal"/>
              <w:jc w:val="center"/>
            </w:pPr>
            <w:r>
              <w:t>100,0</w:t>
            </w:r>
          </w:p>
        </w:tc>
        <w:tc>
          <w:tcPr>
            <w:tcW w:w="1077" w:type="dxa"/>
          </w:tcPr>
          <w:p w:rsidR="00936C10" w:rsidRDefault="00936C10">
            <w:pPr>
              <w:pStyle w:val="ConsPlusNormal"/>
              <w:jc w:val="center"/>
            </w:pPr>
            <w:r>
              <w:t>100,0</w:t>
            </w:r>
          </w:p>
        </w:tc>
        <w:tc>
          <w:tcPr>
            <w:tcW w:w="1303" w:type="dxa"/>
          </w:tcPr>
          <w:p w:rsidR="00936C10" w:rsidRDefault="00936C10">
            <w:pPr>
              <w:pStyle w:val="ConsPlusNormal"/>
              <w:jc w:val="center"/>
            </w:pPr>
          </w:p>
        </w:tc>
      </w:tr>
      <w:tr w:rsidR="00936C10">
        <w:tc>
          <w:tcPr>
            <w:tcW w:w="2268" w:type="dxa"/>
          </w:tcPr>
          <w:p w:rsidR="00936C10" w:rsidRDefault="00936C10">
            <w:pPr>
              <w:pStyle w:val="ConsPlusNormal"/>
            </w:pPr>
            <w:r>
              <w:t xml:space="preserve">Цель 2. Создание условий для воспроизводства и повышения эффективности использования в </w:t>
            </w:r>
            <w:r>
              <w:lastRenderedPageBreak/>
              <w:t>сельском хозяйстве земельных ресурсов</w:t>
            </w:r>
          </w:p>
        </w:tc>
        <w:tc>
          <w:tcPr>
            <w:tcW w:w="2778" w:type="dxa"/>
          </w:tcPr>
          <w:p w:rsidR="00936C10" w:rsidRDefault="00936C10">
            <w:pPr>
              <w:pStyle w:val="ConsPlusNormal"/>
            </w:pPr>
            <w:r>
              <w:lastRenderedPageBreak/>
              <w:t xml:space="preserve">15. Прирост объема производства продукции растениеводства на землях сельскохозяйственного назначения с учетом земель, введенных в </w:t>
            </w:r>
            <w:r>
              <w:lastRenderedPageBreak/>
              <w:t>эксплуатацию в рамках государственной программы</w:t>
            </w:r>
          </w:p>
        </w:tc>
        <w:tc>
          <w:tcPr>
            <w:tcW w:w="850" w:type="dxa"/>
          </w:tcPr>
          <w:p w:rsidR="00936C10" w:rsidRDefault="00936C10">
            <w:pPr>
              <w:pStyle w:val="ConsPlusNormal"/>
              <w:jc w:val="center"/>
            </w:pPr>
            <w:r>
              <w:lastRenderedPageBreak/>
              <w:t>% к 2014 году</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7</w:t>
            </w:r>
          </w:p>
        </w:tc>
        <w:tc>
          <w:tcPr>
            <w:tcW w:w="963" w:type="dxa"/>
          </w:tcPr>
          <w:p w:rsidR="00936C10" w:rsidRDefault="00936C10">
            <w:pPr>
              <w:pStyle w:val="ConsPlusNormal"/>
              <w:jc w:val="center"/>
            </w:pPr>
            <w:r>
              <w:t>44</w:t>
            </w:r>
          </w:p>
        </w:tc>
        <w:tc>
          <w:tcPr>
            <w:tcW w:w="963" w:type="dxa"/>
          </w:tcPr>
          <w:p w:rsidR="00936C10" w:rsidRDefault="00936C10">
            <w:pPr>
              <w:pStyle w:val="ConsPlusNormal"/>
              <w:jc w:val="center"/>
            </w:pPr>
            <w:r>
              <w:t>78</w:t>
            </w:r>
          </w:p>
        </w:tc>
        <w:tc>
          <w:tcPr>
            <w:tcW w:w="963" w:type="dxa"/>
          </w:tcPr>
          <w:p w:rsidR="00936C10" w:rsidRDefault="00936C10">
            <w:pPr>
              <w:pStyle w:val="ConsPlusNormal"/>
              <w:jc w:val="center"/>
            </w:pPr>
            <w:r>
              <w:t>118</w:t>
            </w:r>
          </w:p>
        </w:tc>
        <w:tc>
          <w:tcPr>
            <w:tcW w:w="963" w:type="dxa"/>
          </w:tcPr>
          <w:p w:rsidR="00936C10" w:rsidRDefault="00936C10">
            <w:pPr>
              <w:pStyle w:val="ConsPlusNormal"/>
              <w:jc w:val="center"/>
            </w:pPr>
            <w:r>
              <w:t>118</w:t>
            </w:r>
          </w:p>
        </w:tc>
        <w:tc>
          <w:tcPr>
            <w:tcW w:w="963" w:type="dxa"/>
          </w:tcPr>
          <w:p w:rsidR="00936C10" w:rsidRDefault="00936C10">
            <w:pPr>
              <w:pStyle w:val="ConsPlusNormal"/>
              <w:jc w:val="center"/>
            </w:pPr>
            <w:r>
              <w:t>155</w:t>
            </w:r>
          </w:p>
        </w:tc>
        <w:tc>
          <w:tcPr>
            <w:tcW w:w="963" w:type="dxa"/>
          </w:tcPr>
          <w:p w:rsidR="00936C10" w:rsidRDefault="00936C10">
            <w:pPr>
              <w:pStyle w:val="ConsPlusNormal"/>
              <w:jc w:val="center"/>
            </w:pPr>
            <w:r>
              <w:t>178</w:t>
            </w:r>
          </w:p>
        </w:tc>
        <w:tc>
          <w:tcPr>
            <w:tcW w:w="963" w:type="dxa"/>
          </w:tcPr>
          <w:p w:rsidR="00936C10" w:rsidRDefault="00936C10">
            <w:pPr>
              <w:pStyle w:val="ConsPlusNormal"/>
              <w:jc w:val="center"/>
            </w:pPr>
            <w:r>
              <w:t>178</w:t>
            </w:r>
          </w:p>
        </w:tc>
        <w:tc>
          <w:tcPr>
            <w:tcW w:w="1077" w:type="dxa"/>
          </w:tcPr>
          <w:p w:rsidR="00936C10" w:rsidRDefault="00936C10">
            <w:pPr>
              <w:pStyle w:val="ConsPlusNormal"/>
              <w:jc w:val="center"/>
            </w:pPr>
            <w:r>
              <w:t>178</w:t>
            </w:r>
          </w:p>
        </w:tc>
        <w:tc>
          <w:tcPr>
            <w:tcW w:w="1077" w:type="dxa"/>
          </w:tcPr>
          <w:p w:rsidR="00936C10" w:rsidRDefault="00936C10">
            <w:pPr>
              <w:pStyle w:val="ConsPlusNormal"/>
              <w:jc w:val="center"/>
            </w:pPr>
            <w:r>
              <w:t>178</w:t>
            </w:r>
          </w:p>
        </w:tc>
        <w:tc>
          <w:tcPr>
            <w:tcW w:w="1303" w:type="dxa"/>
          </w:tcPr>
          <w:p w:rsidR="00936C10" w:rsidRDefault="00936C10">
            <w:pPr>
              <w:pStyle w:val="ConsPlusNormal"/>
              <w:jc w:val="center"/>
            </w:pPr>
          </w:p>
        </w:tc>
      </w:tr>
      <w:tr w:rsidR="00936C10">
        <w:tc>
          <w:tcPr>
            <w:tcW w:w="2268" w:type="dxa"/>
          </w:tcPr>
          <w:p w:rsidR="00936C10" w:rsidRDefault="00936C10">
            <w:pPr>
              <w:pStyle w:val="ConsPlusNormal"/>
            </w:pPr>
            <w:r>
              <w:t>Задача 2.1. Содействие в развитии мелиорации сельскохозяйственных земель</w:t>
            </w:r>
          </w:p>
        </w:tc>
        <w:tc>
          <w:tcPr>
            <w:tcW w:w="2778" w:type="dxa"/>
          </w:tcPr>
          <w:p w:rsidR="00936C10" w:rsidRDefault="00936C10">
            <w:pPr>
              <w:pStyle w:val="ConsPlusNormal"/>
            </w:pPr>
            <w:r>
              <w:t>16.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850" w:type="dxa"/>
          </w:tcPr>
          <w:p w:rsidR="00936C10" w:rsidRDefault="00936C10">
            <w:pPr>
              <w:pStyle w:val="ConsPlusNormal"/>
              <w:jc w:val="center"/>
            </w:pPr>
            <w:r>
              <w:t>рабочее место</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80,0</w:t>
            </w:r>
          </w:p>
        </w:tc>
        <w:tc>
          <w:tcPr>
            <w:tcW w:w="963" w:type="dxa"/>
          </w:tcPr>
          <w:p w:rsidR="00936C10" w:rsidRDefault="00936C10">
            <w:pPr>
              <w:pStyle w:val="ConsPlusNormal"/>
              <w:jc w:val="center"/>
            </w:pPr>
            <w:r>
              <w:t>80,0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110</w:t>
            </w:r>
          </w:p>
        </w:tc>
        <w:tc>
          <w:tcPr>
            <w:tcW w:w="963" w:type="dxa"/>
          </w:tcPr>
          <w:p w:rsidR="00936C10" w:rsidRDefault="00936C10">
            <w:pPr>
              <w:pStyle w:val="ConsPlusNormal"/>
              <w:jc w:val="center"/>
            </w:pPr>
            <w:r>
              <w:t>110,0</w:t>
            </w:r>
          </w:p>
        </w:tc>
        <w:tc>
          <w:tcPr>
            <w:tcW w:w="1077" w:type="dxa"/>
          </w:tcPr>
          <w:p w:rsidR="00936C10" w:rsidRDefault="00936C10">
            <w:pPr>
              <w:pStyle w:val="ConsPlusNormal"/>
              <w:jc w:val="center"/>
            </w:pPr>
            <w:r>
              <w:t>110,0</w:t>
            </w:r>
          </w:p>
        </w:tc>
        <w:tc>
          <w:tcPr>
            <w:tcW w:w="1077" w:type="dxa"/>
          </w:tcPr>
          <w:p w:rsidR="00936C10" w:rsidRDefault="00936C10">
            <w:pPr>
              <w:pStyle w:val="ConsPlusNormal"/>
              <w:jc w:val="center"/>
            </w:pPr>
            <w:r>
              <w:t>110,0</w:t>
            </w:r>
          </w:p>
        </w:tc>
        <w:tc>
          <w:tcPr>
            <w:tcW w:w="1303" w:type="dxa"/>
          </w:tcPr>
          <w:p w:rsidR="00936C10" w:rsidRDefault="00936C10">
            <w:pPr>
              <w:pStyle w:val="ConsPlusNormal"/>
              <w:jc w:val="center"/>
            </w:pPr>
          </w:p>
        </w:tc>
      </w:tr>
      <w:tr w:rsidR="00936C10">
        <w:tc>
          <w:tcPr>
            <w:tcW w:w="18020" w:type="dxa"/>
            <w:gridSpan w:val="15"/>
          </w:tcPr>
          <w:p w:rsidR="00936C10" w:rsidRDefault="00936C10">
            <w:pPr>
              <w:pStyle w:val="ConsPlusNormal"/>
              <w:jc w:val="center"/>
              <w:outlineLvl w:val="3"/>
            </w:pPr>
            <w:r>
              <w:t>Подпрограмма 1 "Развитие производства, переработки и реализации сельскохозяйственной продукции в Новосибирской области"</w:t>
            </w:r>
          </w:p>
        </w:tc>
      </w:tr>
      <w:tr w:rsidR="00936C10">
        <w:tc>
          <w:tcPr>
            <w:tcW w:w="2268" w:type="dxa"/>
          </w:tcPr>
          <w:p w:rsidR="00936C10" w:rsidRDefault="00936C10">
            <w:pPr>
              <w:pStyle w:val="ConsPlusNormal"/>
            </w:pPr>
            <w:r>
              <w:t>Цель 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936C10" w:rsidRDefault="00936C10">
            <w:pPr>
              <w:pStyle w:val="ConsPlusNormal"/>
            </w:pPr>
          </w:p>
        </w:tc>
        <w:tc>
          <w:tcPr>
            <w:tcW w:w="850"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1077" w:type="dxa"/>
          </w:tcPr>
          <w:p w:rsidR="00936C10" w:rsidRDefault="00936C10">
            <w:pPr>
              <w:pStyle w:val="ConsPlusNormal"/>
              <w:jc w:val="center"/>
            </w:pPr>
          </w:p>
        </w:tc>
        <w:tc>
          <w:tcPr>
            <w:tcW w:w="1077" w:type="dxa"/>
          </w:tcPr>
          <w:p w:rsidR="00936C10" w:rsidRDefault="00936C10">
            <w:pPr>
              <w:pStyle w:val="ConsPlusNormal"/>
              <w:jc w:val="center"/>
            </w:pPr>
          </w:p>
        </w:tc>
        <w:tc>
          <w:tcPr>
            <w:tcW w:w="1303" w:type="dxa"/>
          </w:tcPr>
          <w:p w:rsidR="00936C10" w:rsidRDefault="00936C10">
            <w:pPr>
              <w:pStyle w:val="ConsPlusNormal"/>
              <w:jc w:val="center"/>
            </w:pPr>
          </w:p>
        </w:tc>
      </w:tr>
      <w:tr w:rsidR="00936C10">
        <w:tc>
          <w:tcPr>
            <w:tcW w:w="2268" w:type="dxa"/>
            <w:vMerge w:val="restart"/>
            <w:tcBorders>
              <w:bottom w:val="nil"/>
            </w:tcBorders>
          </w:tcPr>
          <w:p w:rsidR="00936C10" w:rsidRDefault="00936C10">
            <w:pPr>
              <w:pStyle w:val="ConsPlusNormal"/>
            </w:pPr>
            <w:r>
              <w:t xml:space="preserve">Задача 1. Создание условий для роста объемов производства, переработки и реализации </w:t>
            </w:r>
            <w:r>
              <w:lastRenderedPageBreak/>
              <w:t>сельскохозяйственной продукции и обеспечение финансовой устойчивости сельскохозяйственных товаропроизводителей в Новосибирской области</w:t>
            </w:r>
          </w:p>
        </w:tc>
        <w:tc>
          <w:tcPr>
            <w:tcW w:w="2778" w:type="dxa"/>
          </w:tcPr>
          <w:p w:rsidR="00936C10" w:rsidRDefault="00936C10">
            <w:pPr>
              <w:pStyle w:val="ConsPlusNormal"/>
            </w:pPr>
            <w:r>
              <w:lastRenderedPageBreak/>
              <w:t>17. Поголовье крупного рогатого скота специализированных мясных пород и их помесей, всего</w:t>
            </w:r>
          </w:p>
        </w:tc>
        <w:tc>
          <w:tcPr>
            <w:tcW w:w="850" w:type="dxa"/>
          </w:tcPr>
          <w:p w:rsidR="00936C10" w:rsidRDefault="00936C10">
            <w:pPr>
              <w:pStyle w:val="ConsPlusNormal"/>
              <w:jc w:val="center"/>
            </w:pPr>
            <w:r>
              <w:t>тыс. голов</w:t>
            </w:r>
          </w:p>
        </w:tc>
        <w:tc>
          <w:tcPr>
            <w:tcW w:w="963" w:type="dxa"/>
          </w:tcPr>
          <w:p w:rsidR="00936C10" w:rsidRDefault="00936C10">
            <w:pPr>
              <w:pStyle w:val="ConsPlusNormal"/>
              <w:jc w:val="center"/>
            </w:pPr>
            <w:r>
              <w:t>26,5</w:t>
            </w:r>
          </w:p>
        </w:tc>
        <w:tc>
          <w:tcPr>
            <w:tcW w:w="963" w:type="dxa"/>
          </w:tcPr>
          <w:p w:rsidR="00936C10" w:rsidRDefault="00936C10">
            <w:pPr>
              <w:pStyle w:val="ConsPlusNormal"/>
              <w:jc w:val="center"/>
            </w:pPr>
            <w:r>
              <w:t>29,4</w:t>
            </w:r>
          </w:p>
        </w:tc>
        <w:tc>
          <w:tcPr>
            <w:tcW w:w="963" w:type="dxa"/>
          </w:tcPr>
          <w:p w:rsidR="00936C10" w:rsidRDefault="00936C10">
            <w:pPr>
              <w:pStyle w:val="ConsPlusNormal"/>
              <w:jc w:val="center"/>
            </w:pPr>
            <w:r>
              <w:t>29,83</w:t>
            </w:r>
          </w:p>
        </w:tc>
        <w:tc>
          <w:tcPr>
            <w:tcW w:w="963" w:type="dxa"/>
          </w:tcPr>
          <w:p w:rsidR="00936C10" w:rsidRDefault="00936C10">
            <w:pPr>
              <w:pStyle w:val="ConsPlusNormal"/>
              <w:jc w:val="center"/>
            </w:pPr>
            <w:r>
              <w:t>33,0</w:t>
            </w:r>
          </w:p>
        </w:tc>
        <w:tc>
          <w:tcPr>
            <w:tcW w:w="963" w:type="dxa"/>
          </w:tcPr>
          <w:p w:rsidR="00936C10" w:rsidRDefault="00936C10">
            <w:pPr>
              <w:pStyle w:val="ConsPlusNormal"/>
              <w:jc w:val="center"/>
            </w:pPr>
            <w:r>
              <w:t>37,4</w:t>
            </w:r>
          </w:p>
        </w:tc>
        <w:tc>
          <w:tcPr>
            <w:tcW w:w="963" w:type="dxa"/>
          </w:tcPr>
          <w:p w:rsidR="00936C10" w:rsidRDefault="00936C10">
            <w:pPr>
              <w:pStyle w:val="ConsPlusNormal"/>
              <w:jc w:val="center"/>
            </w:pPr>
            <w:r>
              <w:t>41,5</w:t>
            </w:r>
          </w:p>
        </w:tc>
        <w:tc>
          <w:tcPr>
            <w:tcW w:w="963" w:type="dxa"/>
          </w:tcPr>
          <w:p w:rsidR="00936C10" w:rsidRDefault="00936C10">
            <w:pPr>
              <w:pStyle w:val="ConsPlusNormal"/>
              <w:jc w:val="center"/>
            </w:pPr>
            <w:r>
              <w:t>42,7</w:t>
            </w:r>
          </w:p>
        </w:tc>
        <w:tc>
          <w:tcPr>
            <w:tcW w:w="963" w:type="dxa"/>
          </w:tcPr>
          <w:p w:rsidR="00936C10" w:rsidRDefault="00936C10">
            <w:pPr>
              <w:pStyle w:val="ConsPlusNormal"/>
              <w:jc w:val="center"/>
            </w:pPr>
            <w:r>
              <w:t>44,0</w:t>
            </w:r>
          </w:p>
        </w:tc>
        <w:tc>
          <w:tcPr>
            <w:tcW w:w="963" w:type="dxa"/>
          </w:tcPr>
          <w:p w:rsidR="00936C10" w:rsidRDefault="00936C10">
            <w:pPr>
              <w:pStyle w:val="ConsPlusNormal"/>
              <w:jc w:val="center"/>
            </w:pPr>
            <w:r>
              <w:t>45,9</w:t>
            </w:r>
          </w:p>
        </w:tc>
        <w:tc>
          <w:tcPr>
            <w:tcW w:w="1077" w:type="dxa"/>
          </w:tcPr>
          <w:p w:rsidR="00936C10" w:rsidRDefault="00936C10">
            <w:pPr>
              <w:pStyle w:val="ConsPlusNormal"/>
              <w:jc w:val="center"/>
            </w:pPr>
            <w:r>
              <w:t>47,4</w:t>
            </w:r>
          </w:p>
        </w:tc>
        <w:tc>
          <w:tcPr>
            <w:tcW w:w="1077" w:type="dxa"/>
          </w:tcPr>
          <w:p w:rsidR="00936C10" w:rsidRDefault="00936C10">
            <w:pPr>
              <w:pStyle w:val="ConsPlusNormal"/>
              <w:jc w:val="center"/>
            </w:pPr>
            <w:r>
              <w:t>50,0</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18. Количество единиц </w:t>
            </w:r>
            <w:r>
              <w:lastRenderedPageBreak/>
              <w:t xml:space="preserve">новой техники, приобретенной сельскохозяйственными товаропроизводителями основных отраслей сельского хозяйства в рамках государственной программы </w:t>
            </w:r>
            <w:hyperlink w:anchor="P2536" w:history="1">
              <w:r>
                <w:rPr>
                  <w:color w:val="0000FF"/>
                </w:rPr>
                <w:t>&lt;2&gt;</w:t>
              </w:r>
            </w:hyperlink>
          </w:p>
        </w:tc>
        <w:tc>
          <w:tcPr>
            <w:tcW w:w="850" w:type="dxa"/>
          </w:tcPr>
          <w:p w:rsidR="00936C10" w:rsidRDefault="00936C10">
            <w:pPr>
              <w:pStyle w:val="ConsPlusNormal"/>
              <w:jc w:val="center"/>
            </w:pPr>
            <w:r>
              <w:lastRenderedPageBreak/>
              <w:t>единиц</w:t>
            </w:r>
            <w:r>
              <w:lastRenderedPageBreak/>
              <w:t>а</w:t>
            </w:r>
          </w:p>
        </w:tc>
        <w:tc>
          <w:tcPr>
            <w:tcW w:w="963" w:type="dxa"/>
          </w:tcPr>
          <w:p w:rsidR="00936C10" w:rsidRDefault="00936C10">
            <w:pPr>
              <w:pStyle w:val="ConsPlusNormal"/>
              <w:jc w:val="center"/>
            </w:pPr>
            <w:r>
              <w:lastRenderedPageBreak/>
              <w:t>1406</w:t>
            </w:r>
          </w:p>
        </w:tc>
        <w:tc>
          <w:tcPr>
            <w:tcW w:w="963" w:type="dxa"/>
          </w:tcPr>
          <w:p w:rsidR="00936C10" w:rsidRDefault="00936C10">
            <w:pPr>
              <w:pStyle w:val="ConsPlusNormal"/>
              <w:jc w:val="center"/>
            </w:pPr>
            <w:r>
              <w:t>2191</w:t>
            </w:r>
          </w:p>
        </w:tc>
        <w:tc>
          <w:tcPr>
            <w:tcW w:w="963" w:type="dxa"/>
          </w:tcPr>
          <w:p w:rsidR="00936C10" w:rsidRDefault="00936C10">
            <w:pPr>
              <w:pStyle w:val="ConsPlusNormal"/>
              <w:jc w:val="center"/>
            </w:pPr>
            <w:r>
              <w:t>1336</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 xml:space="preserve">исключен с </w:t>
            </w:r>
            <w:r>
              <w:lastRenderedPageBreak/>
              <w:t>01.01.2017</w:t>
            </w:r>
          </w:p>
        </w:tc>
      </w:tr>
      <w:tr w:rsidR="00936C10">
        <w:tc>
          <w:tcPr>
            <w:tcW w:w="2268" w:type="dxa"/>
            <w:vMerge/>
            <w:tcBorders>
              <w:bottom w:val="nil"/>
            </w:tcBorders>
          </w:tcPr>
          <w:p w:rsidR="00936C10" w:rsidRDefault="00936C10"/>
        </w:tc>
        <w:tc>
          <w:tcPr>
            <w:tcW w:w="2778" w:type="dxa"/>
          </w:tcPr>
          <w:p w:rsidR="00936C10" w:rsidRDefault="00936C10">
            <w:pPr>
              <w:pStyle w:val="ConsPlusNormal"/>
            </w:pPr>
            <w:r>
              <w:t>19.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41</w:t>
            </w:r>
          </w:p>
        </w:tc>
        <w:tc>
          <w:tcPr>
            <w:tcW w:w="963" w:type="dxa"/>
          </w:tcPr>
          <w:p w:rsidR="00936C10" w:rsidRDefault="00936C10">
            <w:pPr>
              <w:pStyle w:val="ConsPlusNormal"/>
              <w:jc w:val="center"/>
            </w:pPr>
            <w:r>
              <w:t>66</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01.01.2019</w:t>
            </w: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20. Производство зерновых и зернобобовых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1784,6</w:t>
            </w:r>
          </w:p>
        </w:tc>
        <w:tc>
          <w:tcPr>
            <w:tcW w:w="963" w:type="dxa"/>
          </w:tcPr>
          <w:p w:rsidR="00936C10" w:rsidRDefault="00936C10">
            <w:pPr>
              <w:pStyle w:val="ConsPlusNormal"/>
              <w:jc w:val="center"/>
            </w:pPr>
            <w:r>
              <w:t>2747,2</w:t>
            </w:r>
          </w:p>
        </w:tc>
        <w:tc>
          <w:tcPr>
            <w:tcW w:w="963" w:type="dxa"/>
          </w:tcPr>
          <w:p w:rsidR="00936C10" w:rsidRDefault="00936C10">
            <w:pPr>
              <w:pStyle w:val="ConsPlusNormal"/>
              <w:jc w:val="center"/>
            </w:pPr>
            <w:r>
              <w:t>2776,0</w:t>
            </w:r>
          </w:p>
        </w:tc>
        <w:tc>
          <w:tcPr>
            <w:tcW w:w="963" w:type="dxa"/>
          </w:tcPr>
          <w:p w:rsidR="00936C10" w:rsidRDefault="00936C10">
            <w:pPr>
              <w:pStyle w:val="ConsPlusNormal"/>
              <w:jc w:val="center"/>
            </w:pPr>
            <w:r>
              <w:t>2200,0</w:t>
            </w:r>
          </w:p>
        </w:tc>
        <w:tc>
          <w:tcPr>
            <w:tcW w:w="963" w:type="dxa"/>
          </w:tcPr>
          <w:p w:rsidR="00936C10" w:rsidRDefault="00936C10">
            <w:pPr>
              <w:pStyle w:val="ConsPlusNormal"/>
              <w:jc w:val="center"/>
            </w:pPr>
            <w:r>
              <w:t>2257,6</w:t>
            </w:r>
          </w:p>
        </w:tc>
        <w:tc>
          <w:tcPr>
            <w:tcW w:w="963" w:type="dxa"/>
          </w:tcPr>
          <w:p w:rsidR="00936C10" w:rsidRDefault="00936C10">
            <w:pPr>
              <w:pStyle w:val="ConsPlusNormal"/>
              <w:jc w:val="center"/>
            </w:pPr>
            <w:r>
              <w:t>2319,2</w:t>
            </w:r>
          </w:p>
        </w:tc>
        <w:tc>
          <w:tcPr>
            <w:tcW w:w="963" w:type="dxa"/>
          </w:tcPr>
          <w:p w:rsidR="00936C10" w:rsidRDefault="00936C10">
            <w:pPr>
              <w:pStyle w:val="ConsPlusNormal"/>
              <w:jc w:val="center"/>
            </w:pPr>
            <w:r>
              <w:t>2360,2</w:t>
            </w:r>
          </w:p>
        </w:tc>
        <w:tc>
          <w:tcPr>
            <w:tcW w:w="963" w:type="dxa"/>
          </w:tcPr>
          <w:p w:rsidR="00936C10" w:rsidRDefault="00936C10">
            <w:pPr>
              <w:pStyle w:val="ConsPlusNormal"/>
              <w:jc w:val="center"/>
            </w:pPr>
            <w:r>
              <w:t>2383,8</w:t>
            </w:r>
          </w:p>
        </w:tc>
        <w:tc>
          <w:tcPr>
            <w:tcW w:w="963" w:type="dxa"/>
          </w:tcPr>
          <w:p w:rsidR="00936C10" w:rsidRDefault="00936C10">
            <w:pPr>
              <w:pStyle w:val="ConsPlusNormal"/>
              <w:jc w:val="center"/>
            </w:pPr>
            <w:r>
              <w:t>2407,6</w:t>
            </w:r>
          </w:p>
        </w:tc>
        <w:tc>
          <w:tcPr>
            <w:tcW w:w="1077" w:type="dxa"/>
          </w:tcPr>
          <w:p w:rsidR="00936C10" w:rsidRDefault="00936C10">
            <w:pPr>
              <w:pStyle w:val="ConsPlusNormal"/>
              <w:jc w:val="center"/>
            </w:pPr>
            <w:r>
              <w:t>2431,7</w:t>
            </w:r>
          </w:p>
        </w:tc>
        <w:tc>
          <w:tcPr>
            <w:tcW w:w="1077" w:type="dxa"/>
          </w:tcPr>
          <w:p w:rsidR="00936C10" w:rsidRDefault="00936C10">
            <w:pPr>
              <w:pStyle w:val="ConsPlusNormal"/>
              <w:jc w:val="center"/>
            </w:pPr>
            <w:r>
              <w:t>2456,2</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 xml:space="preserve">21. Сохранение размера посевных площадей, занятых зерновыми, зернобобовыми и кормовыми сельскохозяйственными культурами </w:t>
            </w:r>
            <w:hyperlink w:anchor="P2533" w:history="1">
              <w:r>
                <w:rPr>
                  <w:color w:val="0000FF"/>
                </w:rPr>
                <w:t>&lt;1&gt;</w:t>
              </w:r>
            </w:hyperlink>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2250 </w:t>
            </w:r>
            <w:hyperlink w:anchor="P2539" w:history="1">
              <w:r>
                <w:rPr>
                  <w:color w:val="0000FF"/>
                </w:rPr>
                <w:t>&lt;5&gt;</w:t>
              </w:r>
            </w:hyperlink>
          </w:p>
        </w:tc>
        <w:tc>
          <w:tcPr>
            <w:tcW w:w="963" w:type="dxa"/>
          </w:tcPr>
          <w:p w:rsidR="00936C10" w:rsidRDefault="00936C10">
            <w:pPr>
              <w:pStyle w:val="ConsPlusNormal"/>
              <w:jc w:val="center"/>
            </w:pPr>
            <w:r>
              <w:t>2250,0</w:t>
            </w:r>
          </w:p>
        </w:tc>
        <w:tc>
          <w:tcPr>
            <w:tcW w:w="963" w:type="dxa"/>
          </w:tcPr>
          <w:p w:rsidR="00936C10" w:rsidRDefault="00936C10">
            <w:pPr>
              <w:pStyle w:val="ConsPlusNormal"/>
              <w:jc w:val="center"/>
            </w:pPr>
            <w:r>
              <w:t>2251,5</w:t>
            </w:r>
          </w:p>
        </w:tc>
        <w:tc>
          <w:tcPr>
            <w:tcW w:w="963" w:type="dxa"/>
          </w:tcPr>
          <w:p w:rsidR="00936C10" w:rsidRDefault="00936C10">
            <w:pPr>
              <w:pStyle w:val="ConsPlusNormal"/>
              <w:jc w:val="center"/>
            </w:pPr>
            <w:r>
              <w:t>2253,0</w:t>
            </w:r>
          </w:p>
        </w:tc>
        <w:tc>
          <w:tcPr>
            <w:tcW w:w="963" w:type="dxa"/>
          </w:tcPr>
          <w:p w:rsidR="00936C10" w:rsidRDefault="00936C10">
            <w:pPr>
              <w:pStyle w:val="ConsPlusNormal"/>
              <w:jc w:val="center"/>
            </w:pPr>
            <w:r>
              <w:t>2254,5</w:t>
            </w:r>
          </w:p>
        </w:tc>
        <w:tc>
          <w:tcPr>
            <w:tcW w:w="963" w:type="dxa"/>
          </w:tcPr>
          <w:p w:rsidR="00936C10" w:rsidRDefault="00936C10">
            <w:pPr>
              <w:pStyle w:val="ConsPlusNormal"/>
              <w:jc w:val="center"/>
            </w:pPr>
            <w:r>
              <w:t>2254,5</w:t>
            </w:r>
          </w:p>
        </w:tc>
        <w:tc>
          <w:tcPr>
            <w:tcW w:w="963" w:type="dxa"/>
          </w:tcPr>
          <w:p w:rsidR="00936C10" w:rsidRDefault="00936C10">
            <w:pPr>
              <w:pStyle w:val="ConsPlusNormal"/>
              <w:jc w:val="center"/>
            </w:pPr>
            <w:r>
              <w:t>2254,5</w:t>
            </w:r>
          </w:p>
        </w:tc>
        <w:tc>
          <w:tcPr>
            <w:tcW w:w="1077" w:type="dxa"/>
          </w:tcPr>
          <w:p w:rsidR="00936C10" w:rsidRDefault="00936C10">
            <w:pPr>
              <w:pStyle w:val="ConsPlusNormal"/>
              <w:jc w:val="center"/>
            </w:pPr>
            <w:r>
              <w:t>2254,5</w:t>
            </w:r>
          </w:p>
        </w:tc>
        <w:tc>
          <w:tcPr>
            <w:tcW w:w="1077" w:type="dxa"/>
          </w:tcPr>
          <w:p w:rsidR="00936C10" w:rsidRDefault="00936C10">
            <w:pPr>
              <w:pStyle w:val="ConsPlusNormal"/>
              <w:jc w:val="center"/>
            </w:pPr>
            <w:r>
              <w:t>2254,5</w:t>
            </w:r>
          </w:p>
        </w:tc>
        <w:tc>
          <w:tcPr>
            <w:tcW w:w="1303" w:type="dxa"/>
          </w:tcPr>
          <w:p w:rsidR="00936C10" w:rsidRDefault="00936C10">
            <w:pPr>
              <w:pStyle w:val="ConsPlusNormal"/>
              <w:jc w:val="center"/>
            </w:pPr>
            <w:r>
              <w:t>введен с 01.01.2017</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22. Размер застрахованных посевных площадей &lt;11&gt;</w:t>
            </w:r>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0,28 </w:t>
            </w:r>
            <w:hyperlink w:anchor="P2539" w:history="1">
              <w:r>
                <w:rPr>
                  <w:color w:val="0000FF"/>
                </w:rPr>
                <w:t>&lt;5&gt;</w:t>
              </w:r>
            </w:hyperlink>
          </w:p>
        </w:tc>
        <w:tc>
          <w:tcPr>
            <w:tcW w:w="963" w:type="dxa"/>
          </w:tcPr>
          <w:p w:rsidR="00936C10" w:rsidRDefault="00936C10">
            <w:pPr>
              <w:pStyle w:val="ConsPlusNormal"/>
              <w:jc w:val="center"/>
            </w:pPr>
            <w:r>
              <w:t>8,9</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01.01.2018</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23. 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растениеводства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5,6 </w:t>
            </w:r>
            <w:hyperlink w:anchor="P2540" w:history="1">
              <w:r>
                <w:rPr>
                  <w:color w:val="0000FF"/>
                </w:rPr>
                <w:t>&lt;6&gt;</w:t>
              </w:r>
            </w:hyperlink>
          </w:p>
        </w:tc>
        <w:tc>
          <w:tcPr>
            <w:tcW w:w="963" w:type="dxa"/>
          </w:tcPr>
          <w:p w:rsidR="00936C10" w:rsidRDefault="00936C10">
            <w:pPr>
              <w:pStyle w:val="ConsPlusNormal"/>
              <w:jc w:val="center"/>
            </w:pPr>
            <w:r>
              <w:t>5,6</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01.01.2018,</w:t>
            </w:r>
          </w:p>
          <w:p w:rsidR="00936C10" w:rsidRDefault="00936C10">
            <w:pPr>
              <w:pStyle w:val="ConsPlusNormal"/>
              <w:jc w:val="center"/>
            </w:pPr>
            <w:r>
              <w:t>исключен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24. Доля застрахованной посевной (посадочной) площади в общей посевной (посадочной) площади (в условных единицах площади)</w:t>
            </w:r>
          </w:p>
        </w:tc>
        <w:tc>
          <w:tcPr>
            <w:tcW w:w="850" w:type="dxa"/>
          </w:tcPr>
          <w:p w:rsidR="00936C10" w:rsidRDefault="00936C10">
            <w:pPr>
              <w:pStyle w:val="ConsPlusNormal"/>
              <w:jc w:val="center"/>
            </w:pPr>
            <w:r>
              <w:t>% от общего количества хозяйств КРС области</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0 </w:t>
            </w:r>
            <w:hyperlink w:anchor="P2540" w:history="1">
              <w:r>
                <w:rPr>
                  <w:color w:val="0000FF"/>
                </w:rPr>
                <w:t>&lt;6&gt;</w:t>
              </w:r>
            </w:hyperlink>
          </w:p>
        </w:tc>
        <w:tc>
          <w:tcPr>
            <w:tcW w:w="963" w:type="dxa"/>
          </w:tcPr>
          <w:p w:rsidR="00936C10" w:rsidRDefault="00936C10">
            <w:pPr>
              <w:pStyle w:val="ConsPlusNormal"/>
              <w:jc w:val="center"/>
            </w:pPr>
            <w:r>
              <w:t>0,72</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303" w:type="dxa"/>
          </w:tcPr>
          <w:p w:rsidR="00936C10" w:rsidRDefault="00936C10">
            <w:pPr>
              <w:pStyle w:val="ConsPlusNormal"/>
              <w:jc w:val="center"/>
            </w:pPr>
            <w:r>
              <w:t>введен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25. Производство картофеля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443,5</w:t>
            </w:r>
          </w:p>
        </w:tc>
        <w:tc>
          <w:tcPr>
            <w:tcW w:w="963" w:type="dxa"/>
          </w:tcPr>
          <w:p w:rsidR="00936C10" w:rsidRDefault="00936C10">
            <w:pPr>
              <w:pStyle w:val="ConsPlusNormal"/>
              <w:jc w:val="center"/>
            </w:pPr>
            <w:r>
              <w:t>597,0</w:t>
            </w:r>
          </w:p>
        </w:tc>
        <w:tc>
          <w:tcPr>
            <w:tcW w:w="963" w:type="dxa"/>
          </w:tcPr>
          <w:p w:rsidR="00936C10" w:rsidRDefault="00936C10">
            <w:pPr>
              <w:pStyle w:val="ConsPlusNormal"/>
              <w:jc w:val="center"/>
            </w:pPr>
            <w:r>
              <w:t>597,0</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26. Валовой сбор картофеля в сельскохозяйственных организациях, крестьянских (фермерских) хозяйствах, включая индивидуальных предпринимателей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60,0 </w:t>
            </w:r>
            <w:hyperlink w:anchor="P2539" w:history="1">
              <w:r>
                <w:rPr>
                  <w:color w:val="0000FF"/>
                </w:rPr>
                <w:t>&lt;5&gt;</w:t>
              </w:r>
            </w:hyperlink>
          </w:p>
        </w:tc>
        <w:tc>
          <w:tcPr>
            <w:tcW w:w="963" w:type="dxa"/>
          </w:tcPr>
          <w:p w:rsidR="00936C10" w:rsidRDefault="00936C10">
            <w:pPr>
              <w:pStyle w:val="ConsPlusNormal"/>
              <w:jc w:val="center"/>
            </w:pPr>
            <w:r>
              <w:t>60,5</w:t>
            </w:r>
          </w:p>
        </w:tc>
        <w:tc>
          <w:tcPr>
            <w:tcW w:w="963" w:type="dxa"/>
          </w:tcPr>
          <w:p w:rsidR="00936C10" w:rsidRDefault="00936C10">
            <w:pPr>
              <w:pStyle w:val="ConsPlusNormal"/>
              <w:jc w:val="center"/>
            </w:pPr>
            <w:r>
              <w:t>61,0</w:t>
            </w:r>
          </w:p>
        </w:tc>
        <w:tc>
          <w:tcPr>
            <w:tcW w:w="963" w:type="dxa"/>
          </w:tcPr>
          <w:p w:rsidR="00936C10" w:rsidRDefault="00936C10">
            <w:pPr>
              <w:pStyle w:val="ConsPlusNormal"/>
              <w:jc w:val="center"/>
            </w:pPr>
            <w:r>
              <w:t>61,5</w:t>
            </w:r>
          </w:p>
        </w:tc>
        <w:tc>
          <w:tcPr>
            <w:tcW w:w="963" w:type="dxa"/>
          </w:tcPr>
          <w:p w:rsidR="00936C10" w:rsidRDefault="00936C10">
            <w:pPr>
              <w:pStyle w:val="ConsPlusNormal"/>
              <w:jc w:val="center"/>
            </w:pPr>
            <w:r>
              <w:t>62,0</w:t>
            </w:r>
          </w:p>
        </w:tc>
        <w:tc>
          <w:tcPr>
            <w:tcW w:w="963" w:type="dxa"/>
          </w:tcPr>
          <w:p w:rsidR="00936C10" w:rsidRDefault="00936C10">
            <w:pPr>
              <w:pStyle w:val="ConsPlusNormal"/>
              <w:jc w:val="center"/>
            </w:pPr>
            <w:r>
              <w:t>62,0</w:t>
            </w:r>
          </w:p>
        </w:tc>
        <w:tc>
          <w:tcPr>
            <w:tcW w:w="963" w:type="dxa"/>
          </w:tcPr>
          <w:p w:rsidR="00936C10" w:rsidRDefault="00936C10">
            <w:pPr>
              <w:pStyle w:val="ConsPlusNormal"/>
              <w:jc w:val="center"/>
            </w:pPr>
            <w:r>
              <w:t>62,0</w:t>
            </w:r>
          </w:p>
        </w:tc>
        <w:tc>
          <w:tcPr>
            <w:tcW w:w="1077" w:type="dxa"/>
          </w:tcPr>
          <w:p w:rsidR="00936C10" w:rsidRDefault="00936C10">
            <w:pPr>
              <w:pStyle w:val="ConsPlusNormal"/>
              <w:jc w:val="center"/>
            </w:pPr>
            <w:r>
              <w:t>62,0</w:t>
            </w:r>
          </w:p>
        </w:tc>
        <w:tc>
          <w:tcPr>
            <w:tcW w:w="1077" w:type="dxa"/>
          </w:tcPr>
          <w:p w:rsidR="00936C10" w:rsidRDefault="00936C10">
            <w:pPr>
              <w:pStyle w:val="ConsPlusNormal"/>
              <w:jc w:val="center"/>
            </w:pPr>
            <w:r>
              <w:t>62,0</w:t>
            </w:r>
          </w:p>
        </w:tc>
        <w:tc>
          <w:tcPr>
            <w:tcW w:w="1303" w:type="dxa"/>
          </w:tcPr>
          <w:p w:rsidR="00936C10" w:rsidRDefault="00936C10">
            <w:pPr>
              <w:pStyle w:val="ConsPlusNormal"/>
              <w:jc w:val="center"/>
            </w:pPr>
            <w:r>
              <w:t>введен с 01.01.2017</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 xml:space="preserve">27. Валовой сбор овощей открытого грунта в сельскохозяйственных организациях, крестьянских (фермерских) хозяйствах, </w:t>
            </w:r>
            <w:r>
              <w:lastRenderedPageBreak/>
              <w:t xml:space="preserve">включая индивидуальных предпринимателей </w:t>
            </w:r>
            <w:hyperlink w:anchor="P2533" w:history="1">
              <w:r>
                <w:rPr>
                  <w:color w:val="0000FF"/>
                </w:rPr>
                <w:t>&lt;1&gt;</w:t>
              </w:r>
            </w:hyperlink>
          </w:p>
        </w:tc>
        <w:tc>
          <w:tcPr>
            <w:tcW w:w="850" w:type="dxa"/>
          </w:tcPr>
          <w:p w:rsidR="00936C10" w:rsidRDefault="00936C10">
            <w:pPr>
              <w:pStyle w:val="ConsPlusNormal"/>
              <w:jc w:val="center"/>
            </w:pPr>
            <w:r>
              <w:lastRenderedPageBreak/>
              <w:t>тыс. тонн</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18,8 </w:t>
            </w:r>
            <w:hyperlink w:anchor="P2539" w:history="1">
              <w:r>
                <w:rPr>
                  <w:color w:val="0000FF"/>
                </w:rPr>
                <w:t>&lt;5&gt;</w:t>
              </w:r>
            </w:hyperlink>
          </w:p>
        </w:tc>
        <w:tc>
          <w:tcPr>
            <w:tcW w:w="963" w:type="dxa"/>
          </w:tcPr>
          <w:p w:rsidR="00936C10" w:rsidRDefault="00936C10">
            <w:pPr>
              <w:pStyle w:val="ConsPlusNormal"/>
              <w:jc w:val="center"/>
            </w:pPr>
            <w:r>
              <w:t>19,6</w:t>
            </w:r>
          </w:p>
        </w:tc>
        <w:tc>
          <w:tcPr>
            <w:tcW w:w="963" w:type="dxa"/>
          </w:tcPr>
          <w:p w:rsidR="00936C10" w:rsidRDefault="00936C10">
            <w:pPr>
              <w:pStyle w:val="ConsPlusNormal"/>
              <w:jc w:val="center"/>
            </w:pPr>
            <w:r>
              <w:t>19,7</w:t>
            </w:r>
          </w:p>
        </w:tc>
        <w:tc>
          <w:tcPr>
            <w:tcW w:w="963" w:type="dxa"/>
          </w:tcPr>
          <w:p w:rsidR="00936C10" w:rsidRDefault="00936C10">
            <w:pPr>
              <w:pStyle w:val="ConsPlusNormal"/>
              <w:jc w:val="center"/>
            </w:pPr>
            <w:r>
              <w:t>20,0</w:t>
            </w:r>
          </w:p>
        </w:tc>
        <w:tc>
          <w:tcPr>
            <w:tcW w:w="963" w:type="dxa"/>
          </w:tcPr>
          <w:p w:rsidR="00936C10" w:rsidRDefault="00936C10">
            <w:pPr>
              <w:pStyle w:val="ConsPlusNormal"/>
              <w:jc w:val="center"/>
            </w:pPr>
            <w:r>
              <w:t>20,5</w:t>
            </w:r>
          </w:p>
        </w:tc>
        <w:tc>
          <w:tcPr>
            <w:tcW w:w="963" w:type="dxa"/>
          </w:tcPr>
          <w:p w:rsidR="00936C10" w:rsidRDefault="00936C10">
            <w:pPr>
              <w:pStyle w:val="ConsPlusNormal"/>
              <w:jc w:val="center"/>
            </w:pPr>
            <w:r>
              <w:t>20,5</w:t>
            </w:r>
          </w:p>
        </w:tc>
        <w:tc>
          <w:tcPr>
            <w:tcW w:w="963" w:type="dxa"/>
          </w:tcPr>
          <w:p w:rsidR="00936C10" w:rsidRDefault="00936C10">
            <w:pPr>
              <w:pStyle w:val="ConsPlusNormal"/>
              <w:jc w:val="center"/>
            </w:pPr>
            <w:r>
              <w:t>20,5</w:t>
            </w:r>
          </w:p>
        </w:tc>
        <w:tc>
          <w:tcPr>
            <w:tcW w:w="1077" w:type="dxa"/>
          </w:tcPr>
          <w:p w:rsidR="00936C10" w:rsidRDefault="00936C10">
            <w:pPr>
              <w:pStyle w:val="ConsPlusNormal"/>
              <w:jc w:val="center"/>
            </w:pPr>
            <w:r>
              <w:t>20,5</w:t>
            </w:r>
          </w:p>
        </w:tc>
        <w:tc>
          <w:tcPr>
            <w:tcW w:w="1077" w:type="dxa"/>
          </w:tcPr>
          <w:p w:rsidR="00936C10" w:rsidRDefault="00936C10">
            <w:pPr>
              <w:pStyle w:val="ConsPlusNormal"/>
              <w:jc w:val="center"/>
            </w:pPr>
            <w:r>
              <w:t>20,5</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28. Доля площади, засеваемой элитными семенами, в общей площади посевов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4,6 </w:t>
            </w:r>
            <w:hyperlink w:anchor="P2539" w:history="1">
              <w:r>
                <w:rPr>
                  <w:color w:val="0000FF"/>
                </w:rPr>
                <w:t>&lt;5&gt;</w:t>
              </w:r>
            </w:hyperlink>
          </w:p>
        </w:tc>
        <w:tc>
          <w:tcPr>
            <w:tcW w:w="963" w:type="dxa"/>
          </w:tcPr>
          <w:p w:rsidR="00936C10" w:rsidRDefault="00936C10">
            <w:pPr>
              <w:pStyle w:val="ConsPlusNormal"/>
              <w:jc w:val="center"/>
            </w:pPr>
            <w:r>
              <w:t>3,7</w:t>
            </w:r>
          </w:p>
        </w:tc>
        <w:tc>
          <w:tcPr>
            <w:tcW w:w="963" w:type="dxa"/>
          </w:tcPr>
          <w:p w:rsidR="00936C10" w:rsidRDefault="00936C10">
            <w:pPr>
              <w:pStyle w:val="ConsPlusNormal"/>
              <w:jc w:val="center"/>
            </w:pPr>
            <w:r>
              <w:t>3,8</w:t>
            </w:r>
          </w:p>
        </w:tc>
        <w:tc>
          <w:tcPr>
            <w:tcW w:w="963" w:type="dxa"/>
          </w:tcPr>
          <w:p w:rsidR="00936C10" w:rsidRDefault="00936C10">
            <w:pPr>
              <w:pStyle w:val="ConsPlusNormal"/>
              <w:jc w:val="center"/>
            </w:pPr>
            <w:r>
              <w:t>3,9</w:t>
            </w:r>
          </w:p>
        </w:tc>
        <w:tc>
          <w:tcPr>
            <w:tcW w:w="963" w:type="dxa"/>
          </w:tcPr>
          <w:p w:rsidR="00936C10" w:rsidRDefault="00936C10">
            <w:pPr>
              <w:pStyle w:val="ConsPlusNormal"/>
              <w:jc w:val="center"/>
            </w:pPr>
            <w:r>
              <w:t>4,0</w:t>
            </w:r>
          </w:p>
        </w:tc>
        <w:tc>
          <w:tcPr>
            <w:tcW w:w="963" w:type="dxa"/>
          </w:tcPr>
          <w:p w:rsidR="00936C10" w:rsidRDefault="00936C10">
            <w:pPr>
              <w:pStyle w:val="ConsPlusNormal"/>
              <w:jc w:val="center"/>
            </w:pPr>
            <w:r>
              <w:t>4,0</w:t>
            </w:r>
          </w:p>
        </w:tc>
        <w:tc>
          <w:tcPr>
            <w:tcW w:w="963" w:type="dxa"/>
          </w:tcPr>
          <w:p w:rsidR="00936C10" w:rsidRDefault="00936C10">
            <w:pPr>
              <w:pStyle w:val="ConsPlusNormal"/>
              <w:jc w:val="center"/>
            </w:pPr>
            <w:r>
              <w:t>4,0</w:t>
            </w:r>
          </w:p>
        </w:tc>
        <w:tc>
          <w:tcPr>
            <w:tcW w:w="1077" w:type="dxa"/>
          </w:tcPr>
          <w:p w:rsidR="00936C10" w:rsidRDefault="00936C10">
            <w:pPr>
              <w:pStyle w:val="ConsPlusNormal"/>
              <w:jc w:val="center"/>
            </w:pPr>
            <w:r>
              <w:t>4,0</w:t>
            </w:r>
          </w:p>
        </w:tc>
        <w:tc>
          <w:tcPr>
            <w:tcW w:w="1077" w:type="dxa"/>
          </w:tcPr>
          <w:p w:rsidR="00936C10" w:rsidRDefault="00936C10">
            <w:pPr>
              <w:pStyle w:val="ConsPlusNormal"/>
              <w:jc w:val="center"/>
            </w:pPr>
            <w:r>
              <w:t>4,0</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29. Валовой сбор льноволокна и пеньковолокна </w:t>
            </w:r>
            <w:hyperlink w:anchor="P2537" w:history="1">
              <w:r>
                <w:rPr>
                  <w:color w:val="0000FF"/>
                </w:rPr>
                <w:t>&lt;3&gt;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8,2</w:t>
            </w:r>
          </w:p>
        </w:tc>
        <w:tc>
          <w:tcPr>
            <w:tcW w:w="963" w:type="dxa"/>
          </w:tcPr>
          <w:p w:rsidR="00936C10" w:rsidRDefault="00936C10">
            <w:pPr>
              <w:pStyle w:val="ConsPlusNormal"/>
              <w:jc w:val="center"/>
            </w:pPr>
            <w:r>
              <w:t>3,0</w:t>
            </w:r>
          </w:p>
        </w:tc>
        <w:tc>
          <w:tcPr>
            <w:tcW w:w="963" w:type="dxa"/>
          </w:tcPr>
          <w:p w:rsidR="00936C10" w:rsidRDefault="00936C10">
            <w:pPr>
              <w:pStyle w:val="ConsPlusNormal"/>
              <w:jc w:val="center"/>
            </w:pPr>
            <w:r>
              <w:t>0,377</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30. Площадь закладки многолетних насаждений </w:t>
            </w:r>
            <w:hyperlink w:anchor="P2533" w:history="1">
              <w:r>
                <w:rPr>
                  <w:color w:val="0000FF"/>
                </w:rPr>
                <w:t>&lt;1&gt;</w:t>
              </w:r>
            </w:hyperlink>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0,19</w:t>
            </w:r>
          </w:p>
        </w:tc>
        <w:tc>
          <w:tcPr>
            <w:tcW w:w="963" w:type="dxa"/>
          </w:tcPr>
          <w:p w:rsidR="00936C10" w:rsidRDefault="00936C10">
            <w:pPr>
              <w:pStyle w:val="ConsPlusNormal"/>
              <w:jc w:val="center"/>
            </w:pPr>
            <w:r>
              <w:t>0,35</w:t>
            </w:r>
          </w:p>
        </w:tc>
        <w:tc>
          <w:tcPr>
            <w:tcW w:w="963" w:type="dxa"/>
          </w:tcPr>
          <w:p w:rsidR="00936C10" w:rsidRDefault="00936C10">
            <w:pPr>
              <w:pStyle w:val="ConsPlusNormal"/>
              <w:jc w:val="center"/>
            </w:pPr>
            <w:r>
              <w:t>0,16</w:t>
            </w:r>
          </w:p>
        </w:tc>
        <w:tc>
          <w:tcPr>
            <w:tcW w:w="963" w:type="dxa"/>
          </w:tcPr>
          <w:p w:rsidR="00936C10" w:rsidRDefault="00936C10">
            <w:pPr>
              <w:pStyle w:val="ConsPlusNormal"/>
              <w:jc w:val="center"/>
            </w:pPr>
            <w:r>
              <w:t>0,170</w:t>
            </w:r>
          </w:p>
        </w:tc>
        <w:tc>
          <w:tcPr>
            <w:tcW w:w="963" w:type="dxa"/>
          </w:tcPr>
          <w:p w:rsidR="00936C10" w:rsidRDefault="00936C10">
            <w:pPr>
              <w:pStyle w:val="ConsPlusNormal"/>
              <w:jc w:val="center"/>
            </w:pPr>
            <w:r>
              <w:t>0,175</w:t>
            </w:r>
          </w:p>
        </w:tc>
        <w:tc>
          <w:tcPr>
            <w:tcW w:w="963" w:type="dxa"/>
          </w:tcPr>
          <w:p w:rsidR="00936C10" w:rsidRDefault="00936C10">
            <w:pPr>
              <w:pStyle w:val="ConsPlusNormal"/>
              <w:jc w:val="center"/>
            </w:pPr>
            <w:r>
              <w:t>0,18</w:t>
            </w:r>
          </w:p>
        </w:tc>
        <w:tc>
          <w:tcPr>
            <w:tcW w:w="963" w:type="dxa"/>
          </w:tcPr>
          <w:p w:rsidR="00936C10" w:rsidRDefault="00936C10">
            <w:pPr>
              <w:pStyle w:val="ConsPlusNormal"/>
              <w:jc w:val="center"/>
            </w:pPr>
            <w:r>
              <w:t>0,185</w:t>
            </w:r>
          </w:p>
        </w:tc>
        <w:tc>
          <w:tcPr>
            <w:tcW w:w="963" w:type="dxa"/>
          </w:tcPr>
          <w:p w:rsidR="00936C10" w:rsidRDefault="00936C10">
            <w:pPr>
              <w:pStyle w:val="ConsPlusNormal"/>
              <w:jc w:val="center"/>
            </w:pPr>
            <w:r>
              <w:t>0,19</w:t>
            </w:r>
          </w:p>
        </w:tc>
        <w:tc>
          <w:tcPr>
            <w:tcW w:w="963" w:type="dxa"/>
          </w:tcPr>
          <w:p w:rsidR="00936C10" w:rsidRDefault="00936C10">
            <w:pPr>
              <w:pStyle w:val="ConsPlusNormal"/>
              <w:jc w:val="center"/>
            </w:pPr>
            <w:r>
              <w:t>0,195</w:t>
            </w:r>
          </w:p>
        </w:tc>
        <w:tc>
          <w:tcPr>
            <w:tcW w:w="1077" w:type="dxa"/>
          </w:tcPr>
          <w:p w:rsidR="00936C10" w:rsidRDefault="00936C10">
            <w:pPr>
              <w:pStyle w:val="ConsPlusNormal"/>
              <w:jc w:val="center"/>
            </w:pPr>
            <w:r>
              <w:t>0,2</w:t>
            </w:r>
          </w:p>
        </w:tc>
        <w:tc>
          <w:tcPr>
            <w:tcW w:w="1077" w:type="dxa"/>
          </w:tcPr>
          <w:p w:rsidR="00936C10" w:rsidRDefault="00936C10">
            <w:pPr>
              <w:pStyle w:val="ConsPlusNormal"/>
              <w:jc w:val="center"/>
            </w:pPr>
            <w:r>
              <w:t>0,205</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31. Производство муки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235,0</w:t>
            </w:r>
          </w:p>
        </w:tc>
        <w:tc>
          <w:tcPr>
            <w:tcW w:w="963" w:type="dxa"/>
          </w:tcPr>
          <w:p w:rsidR="00936C10" w:rsidRDefault="00936C10">
            <w:pPr>
              <w:pStyle w:val="ConsPlusNormal"/>
              <w:jc w:val="center"/>
            </w:pPr>
            <w:r>
              <w:t>235,0</w:t>
            </w:r>
          </w:p>
        </w:tc>
        <w:tc>
          <w:tcPr>
            <w:tcW w:w="963" w:type="dxa"/>
          </w:tcPr>
          <w:p w:rsidR="00936C10" w:rsidRDefault="00936C10">
            <w:pPr>
              <w:pStyle w:val="ConsPlusNormal"/>
              <w:jc w:val="center"/>
            </w:pPr>
            <w:r>
              <w:t>133,0</w:t>
            </w:r>
          </w:p>
        </w:tc>
        <w:tc>
          <w:tcPr>
            <w:tcW w:w="963" w:type="dxa"/>
          </w:tcPr>
          <w:p w:rsidR="00936C10" w:rsidRDefault="00936C10">
            <w:pPr>
              <w:pStyle w:val="ConsPlusNormal"/>
              <w:jc w:val="center"/>
            </w:pPr>
            <w:r>
              <w:t>137,7</w:t>
            </w:r>
          </w:p>
        </w:tc>
        <w:tc>
          <w:tcPr>
            <w:tcW w:w="963" w:type="dxa"/>
          </w:tcPr>
          <w:p w:rsidR="00936C10" w:rsidRDefault="00936C10">
            <w:pPr>
              <w:pStyle w:val="ConsPlusNormal"/>
              <w:jc w:val="center"/>
            </w:pPr>
            <w:r>
              <w:t>141,8</w:t>
            </w:r>
          </w:p>
        </w:tc>
        <w:tc>
          <w:tcPr>
            <w:tcW w:w="963" w:type="dxa"/>
          </w:tcPr>
          <w:p w:rsidR="00936C10" w:rsidRDefault="00936C10">
            <w:pPr>
              <w:pStyle w:val="ConsPlusNormal"/>
              <w:jc w:val="center"/>
            </w:pPr>
            <w:r>
              <w:t>146,0</w:t>
            </w:r>
          </w:p>
        </w:tc>
        <w:tc>
          <w:tcPr>
            <w:tcW w:w="963" w:type="dxa"/>
          </w:tcPr>
          <w:p w:rsidR="00936C10" w:rsidRDefault="00936C10">
            <w:pPr>
              <w:pStyle w:val="ConsPlusNormal"/>
              <w:jc w:val="center"/>
            </w:pPr>
            <w:r>
              <w:t>149,0</w:t>
            </w:r>
          </w:p>
        </w:tc>
        <w:tc>
          <w:tcPr>
            <w:tcW w:w="963" w:type="dxa"/>
          </w:tcPr>
          <w:p w:rsidR="00936C10" w:rsidRDefault="00936C10">
            <w:pPr>
              <w:pStyle w:val="ConsPlusNormal"/>
              <w:jc w:val="center"/>
            </w:pPr>
            <w:r>
              <w:t>151,0</w:t>
            </w:r>
          </w:p>
        </w:tc>
        <w:tc>
          <w:tcPr>
            <w:tcW w:w="1077" w:type="dxa"/>
          </w:tcPr>
          <w:p w:rsidR="00936C10" w:rsidRDefault="00936C10">
            <w:pPr>
              <w:pStyle w:val="ConsPlusNormal"/>
              <w:jc w:val="center"/>
            </w:pPr>
            <w:r>
              <w:t>155,0</w:t>
            </w:r>
          </w:p>
        </w:tc>
        <w:tc>
          <w:tcPr>
            <w:tcW w:w="1077" w:type="dxa"/>
          </w:tcPr>
          <w:p w:rsidR="00936C10" w:rsidRDefault="00936C10">
            <w:pPr>
              <w:pStyle w:val="ConsPlusNormal"/>
              <w:jc w:val="center"/>
            </w:pPr>
            <w:r>
              <w:t>157,0</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32. Производство крупы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20,2</w:t>
            </w:r>
          </w:p>
        </w:tc>
        <w:tc>
          <w:tcPr>
            <w:tcW w:w="963" w:type="dxa"/>
          </w:tcPr>
          <w:p w:rsidR="00936C10" w:rsidRDefault="00936C10">
            <w:pPr>
              <w:pStyle w:val="ConsPlusNormal"/>
              <w:jc w:val="center"/>
            </w:pPr>
            <w:r>
              <w:t>14,9</w:t>
            </w:r>
          </w:p>
        </w:tc>
        <w:tc>
          <w:tcPr>
            <w:tcW w:w="963" w:type="dxa"/>
          </w:tcPr>
          <w:p w:rsidR="00936C10" w:rsidRDefault="00936C10">
            <w:pPr>
              <w:pStyle w:val="ConsPlusNormal"/>
              <w:jc w:val="center"/>
            </w:pPr>
            <w:r>
              <w:t>15,0</w:t>
            </w:r>
          </w:p>
        </w:tc>
        <w:tc>
          <w:tcPr>
            <w:tcW w:w="963" w:type="dxa"/>
          </w:tcPr>
          <w:p w:rsidR="00936C10" w:rsidRDefault="00936C10">
            <w:pPr>
              <w:pStyle w:val="ConsPlusNormal"/>
              <w:jc w:val="center"/>
            </w:pPr>
            <w:r>
              <w:t>27,5</w:t>
            </w:r>
          </w:p>
        </w:tc>
        <w:tc>
          <w:tcPr>
            <w:tcW w:w="963" w:type="dxa"/>
          </w:tcPr>
          <w:p w:rsidR="00936C10" w:rsidRDefault="00936C10">
            <w:pPr>
              <w:pStyle w:val="ConsPlusNormal"/>
              <w:jc w:val="center"/>
            </w:pPr>
            <w:r>
              <w:t>14,0</w:t>
            </w:r>
          </w:p>
        </w:tc>
        <w:tc>
          <w:tcPr>
            <w:tcW w:w="963" w:type="dxa"/>
          </w:tcPr>
          <w:p w:rsidR="00936C10" w:rsidRDefault="00936C10">
            <w:pPr>
              <w:pStyle w:val="ConsPlusNormal"/>
              <w:jc w:val="center"/>
            </w:pPr>
            <w:r>
              <w:t>14,2</w:t>
            </w:r>
          </w:p>
        </w:tc>
        <w:tc>
          <w:tcPr>
            <w:tcW w:w="963" w:type="dxa"/>
          </w:tcPr>
          <w:p w:rsidR="00936C10" w:rsidRDefault="00936C10">
            <w:pPr>
              <w:pStyle w:val="ConsPlusNormal"/>
              <w:jc w:val="center"/>
            </w:pPr>
            <w:r>
              <w:t>14,6</w:t>
            </w:r>
          </w:p>
        </w:tc>
        <w:tc>
          <w:tcPr>
            <w:tcW w:w="963" w:type="dxa"/>
          </w:tcPr>
          <w:p w:rsidR="00936C10" w:rsidRDefault="00936C10">
            <w:pPr>
              <w:pStyle w:val="ConsPlusNormal"/>
              <w:jc w:val="center"/>
            </w:pPr>
            <w:r>
              <w:t>14,8</w:t>
            </w:r>
          </w:p>
        </w:tc>
        <w:tc>
          <w:tcPr>
            <w:tcW w:w="963" w:type="dxa"/>
          </w:tcPr>
          <w:p w:rsidR="00936C10" w:rsidRDefault="00936C10">
            <w:pPr>
              <w:pStyle w:val="ConsPlusNormal"/>
              <w:jc w:val="center"/>
            </w:pPr>
            <w:r>
              <w:t>15,0</w:t>
            </w:r>
          </w:p>
        </w:tc>
        <w:tc>
          <w:tcPr>
            <w:tcW w:w="1077" w:type="dxa"/>
          </w:tcPr>
          <w:p w:rsidR="00936C10" w:rsidRDefault="00936C10">
            <w:pPr>
              <w:pStyle w:val="ConsPlusNormal"/>
              <w:jc w:val="center"/>
            </w:pPr>
            <w:r>
              <w:t>15,3</w:t>
            </w:r>
          </w:p>
        </w:tc>
        <w:tc>
          <w:tcPr>
            <w:tcW w:w="1077" w:type="dxa"/>
          </w:tcPr>
          <w:p w:rsidR="00936C10" w:rsidRDefault="00936C10">
            <w:pPr>
              <w:pStyle w:val="ConsPlusNormal"/>
              <w:jc w:val="center"/>
            </w:pPr>
            <w:r>
              <w:t>15,5</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33. Производство диетических хлебобулочных изделий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0,413</w:t>
            </w:r>
          </w:p>
        </w:tc>
        <w:tc>
          <w:tcPr>
            <w:tcW w:w="963" w:type="dxa"/>
          </w:tcPr>
          <w:p w:rsidR="00936C10" w:rsidRDefault="00936C10">
            <w:pPr>
              <w:pStyle w:val="ConsPlusNormal"/>
              <w:jc w:val="center"/>
            </w:pPr>
            <w:r>
              <w:t>0,4185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963" w:type="dxa"/>
          </w:tcPr>
          <w:p w:rsidR="00936C10" w:rsidRDefault="00936C10">
            <w:pPr>
              <w:pStyle w:val="ConsPlusNormal"/>
              <w:jc w:val="center"/>
            </w:pPr>
            <w:r>
              <w:t>0,435</w:t>
            </w:r>
          </w:p>
        </w:tc>
        <w:tc>
          <w:tcPr>
            <w:tcW w:w="1077" w:type="dxa"/>
          </w:tcPr>
          <w:p w:rsidR="00936C10" w:rsidRDefault="00936C10">
            <w:pPr>
              <w:pStyle w:val="ConsPlusNormal"/>
              <w:jc w:val="center"/>
            </w:pPr>
            <w:r>
              <w:t>0,435</w:t>
            </w:r>
          </w:p>
        </w:tc>
        <w:tc>
          <w:tcPr>
            <w:tcW w:w="1077" w:type="dxa"/>
          </w:tcPr>
          <w:p w:rsidR="00936C10" w:rsidRDefault="00936C10">
            <w:pPr>
              <w:pStyle w:val="ConsPlusNormal"/>
              <w:jc w:val="center"/>
            </w:pPr>
            <w:r>
              <w:t>0,435</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34. Производство масла подсолнечного нерафинированного и его фракций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2,9</w:t>
            </w:r>
          </w:p>
        </w:tc>
        <w:tc>
          <w:tcPr>
            <w:tcW w:w="963" w:type="dxa"/>
          </w:tcPr>
          <w:p w:rsidR="00936C10" w:rsidRDefault="00936C10">
            <w:pPr>
              <w:pStyle w:val="ConsPlusNormal"/>
              <w:jc w:val="center"/>
            </w:pPr>
            <w:r>
              <w:t>1,2</w:t>
            </w:r>
          </w:p>
        </w:tc>
        <w:tc>
          <w:tcPr>
            <w:tcW w:w="963" w:type="dxa"/>
          </w:tcPr>
          <w:p w:rsidR="00936C10" w:rsidRDefault="00936C10">
            <w:pPr>
              <w:pStyle w:val="ConsPlusNormal"/>
              <w:jc w:val="center"/>
            </w:pPr>
            <w:r>
              <w:t>1,22</w:t>
            </w:r>
          </w:p>
        </w:tc>
        <w:tc>
          <w:tcPr>
            <w:tcW w:w="963" w:type="dxa"/>
          </w:tcPr>
          <w:p w:rsidR="00936C10" w:rsidRDefault="00936C10">
            <w:pPr>
              <w:pStyle w:val="ConsPlusNormal"/>
              <w:jc w:val="center"/>
            </w:pPr>
            <w:r>
              <w:t>3,18</w:t>
            </w:r>
          </w:p>
        </w:tc>
        <w:tc>
          <w:tcPr>
            <w:tcW w:w="963" w:type="dxa"/>
          </w:tcPr>
          <w:p w:rsidR="00936C10" w:rsidRDefault="00936C10">
            <w:pPr>
              <w:pStyle w:val="ConsPlusNormal"/>
              <w:jc w:val="center"/>
            </w:pPr>
            <w:r>
              <w:t>3,2</w:t>
            </w:r>
          </w:p>
        </w:tc>
        <w:tc>
          <w:tcPr>
            <w:tcW w:w="963" w:type="dxa"/>
          </w:tcPr>
          <w:p w:rsidR="00936C10" w:rsidRDefault="00936C10">
            <w:pPr>
              <w:pStyle w:val="ConsPlusNormal"/>
              <w:jc w:val="center"/>
            </w:pPr>
            <w:r>
              <w:t>3,25</w:t>
            </w:r>
          </w:p>
        </w:tc>
        <w:tc>
          <w:tcPr>
            <w:tcW w:w="963" w:type="dxa"/>
          </w:tcPr>
          <w:p w:rsidR="00936C10" w:rsidRDefault="00936C10">
            <w:pPr>
              <w:pStyle w:val="ConsPlusNormal"/>
              <w:jc w:val="center"/>
            </w:pPr>
            <w:r>
              <w:t>3,25</w:t>
            </w:r>
          </w:p>
        </w:tc>
        <w:tc>
          <w:tcPr>
            <w:tcW w:w="963" w:type="dxa"/>
          </w:tcPr>
          <w:p w:rsidR="00936C10" w:rsidRDefault="00936C10">
            <w:pPr>
              <w:pStyle w:val="ConsPlusNormal"/>
              <w:jc w:val="center"/>
            </w:pPr>
            <w:r>
              <w:t>3,25</w:t>
            </w:r>
          </w:p>
        </w:tc>
        <w:tc>
          <w:tcPr>
            <w:tcW w:w="963" w:type="dxa"/>
          </w:tcPr>
          <w:p w:rsidR="00936C10" w:rsidRDefault="00936C10">
            <w:pPr>
              <w:pStyle w:val="ConsPlusNormal"/>
              <w:jc w:val="center"/>
            </w:pPr>
            <w:r>
              <w:t>3,3</w:t>
            </w:r>
          </w:p>
        </w:tc>
        <w:tc>
          <w:tcPr>
            <w:tcW w:w="1077" w:type="dxa"/>
          </w:tcPr>
          <w:p w:rsidR="00936C10" w:rsidRDefault="00936C10">
            <w:pPr>
              <w:pStyle w:val="ConsPlusNormal"/>
              <w:jc w:val="center"/>
            </w:pPr>
            <w:r>
              <w:t>3,3</w:t>
            </w:r>
          </w:p>
        </w:tc>
        <w:tc>
          <w:tcPr>
            <w:tcW w:w="1077" w:type="dxa"/>
          </w:tcPr>
          <w:p w:rsidR="00936C10" w:rsidRDefault="00936C10">
            <w:pPr>
              <w:pStyle w:val="ConsPlusNormal"/>
              <w:jc w:val="center"/>
            </w:pPr>
            <w:r>
              <w:t>3,35</w:t>
            </w:r>
          </w:p>
        </w:tc>
        <w:tc>
          <w:tcPr>
            <w:tcW w:w="1303" w:type="dxa"/>
          </w:tcPr>
          <w:p w:rsidR="00936C10" w:rsidRDefault="00936C10">
            <w:pPr>
              <w:pStyle w:val="ConsPlusNormal"/>
              <w:jc w:val="center"/>
            </w:pP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 xml:space="preserve">35. Производство плодоовощных консервов </w:t>
            </w:r>
            <w:hyperlink w:anchor="P2533" w:history="1">
              <w:r>
                <w:rPr>
                  <w:color w:val="0000FF"/>
                </w:rPr>
                <w:t>&lt;1&gt;</w:t>
              </w:r>
            </w:hyperlink>
          </w:p>
        </w:tc>
        <w:tc>
          <w:tcPr>
            <w:tcW w:w="850" w:type="dxa"/>
          </w:tcPr>
          <w:p w:rsidR="00936C10" w:rsidRDefault="00936C10">
            <w:pPr>
              <w:pStyle w:val="ConsPlusNormal"/>
              <w:jc w:val="center"/>
            </w:pPr>
            <w:r>
              <w:t xml:space="preserve">млн. условных </w:t>
            </w:r>
            <w:r>
              <w:lastRenderedPageBreak/>
              <w:t>банок</w:t>
            </w:r>
          </w:p>
        </w:tc>
        <w:tc>
          <w:tcPr>
            <w:tcW w:w="963" w:type="dxa"/>
          </w:tcPr>
          <w:p w:rsidR="00936C10" w:rsidRDefault="00936C10">
            <w:pPr>
              <w:pStyle w:val="ConsPlusNormal"/>
              <w:jc w:val="center"/>
            </w:pPr>
            <w:r>
              <w:lastRenderedPageBreak/>
              <w:t>344,2</w:t>
            </w:r>
          </w:p>
        </w:tc>
        <w:tc>
          <w:tcPr>
            <w:tcW w:w="963" w:type="dxa"/>
          </w:tcPr>
          <w:p w:rsidR="00936C10" w:rsidRDefault="00936C10">
            <w:pPr>
              <w:pStyle w:val="ConsPlusNormal"/>
              <w:jc w:val="center"/>
            </w:pPr>
            <w:r>
              <w:t>614,5</w:t>
            </w:r>
          </w:p>
        </w:tc>
        <w:tc>
          <w:tcPr>
            <w:tcW w:w="963" w:type="dxa"/>
          </w:tcPr>
          <w:p w:rsidR="00936C10" w:rsidRDefault="00936C10">
            <w:pPr>
              <w:pStyle w:val="ConsPlusNormal"/>
              <w:jc w:val="center"/>
            </w:pPr>
            <w:r>
              <w:t>615,0</w:t>
            </w:r>
          </w:p>
        </w:tc>
        <w:tc>
          <w:tcPr>
            <w:tcW w:w="963" w:type="dxa"/>
          </w:tcPr>
          <w:p w:rsidR="00936C10" w:rsidRDefault="00936C10">
            <w:pPr>
              <w:pStyle w:val="ConsPlusNormal"/>
              <w:jc w:val="center"/>
            </w:pPr>
            <w:r>
              <w:t>308,1</w:t>
            </w:r>
          </w:p>
        </w:tc>
        <w:tc>
          <w:tcPr>
            <w:tcW w:w="963" w:type="dxa"/>
          </w:tcPr>
          <w:p w:rsidR="00936C10" w:rsidRDefault="00936C10">
            <w:pPr>
              <w:pStyle w:val="ConsPlusNormal"/>
              <w:jc w:val="center"/>
            </w:pPr>
            <w:r>
              <w:t>314,0</w:t>
            </w:r>
          </w:p>
        </w:tc>
        <w:tc>
          <w:tcPr>
            <w:tcW w:w="963" w:type="dxa"/>
          </w:tcPr>
          <w:p w:rsidR="00936C10" w:rsidRDefault="00936C10">
            <w:pPr>
              <w:pStyle w:val="ConsPlusNormal"/>
              <w:jc w:val="center"/>
            </w:pPr>
            <w:r>
              <w:t>320,0</w:t>
            </w:r>
          </w:p>
        </w:tc>
        <w:tc>
          <w:tcPr>
            <w:tcW w:w="963" w:type="dxa"/>
          </w:tcPr>
          <w:p w:rsidR="00936C10" w:rsidRDefault="00936C10">
            <w:pPr>
              <w:pStyle w:val="ConsPlusNormal"/>
              <w:jc w:val="center"/>
            </w:pPr>
            <w:r>
              <w:t>320,0</w:t>
            </w:r>
          </w:p>
        </w:tc>
        <w:tc>
          <w:tcPr>
            <w:tcW w:w="963" w:type="dxa"/>
          </w:tcPr>
          <w:p w:rsidR="00936C10" w:rsidRDefault="00936C10">
            <w:pPr>
              <w:pStyle w:val="ConsPlusNormal"/>
              <w:jc w:val="center"/>
            </w:pPr>
            <w:r>
              <w:t>321,0</w:t>
            </w:r>
          </w:p>
        </w:tc>
        <w:tc>
          <w:tcPr>
            <w:tcW w:w="963" w:type="dxa"/>
          </w:tcPr>
          <w:p w:rsidR="00936C10" w:rsidRDefault="00936C10">
            <w:pPr>
              <w:pStyle w:val="ConsPlusNormal"/>
              <w:jc w:val="center"/>
            </w:pPr>
            <w:r>
              <w:t>323,0</w:t>
            </w:r>
          </w:p>
        </w:tc>
        <w:tc>
          <w:tcPr>
            <w:tcW w:w="1077" w:type="dxa"/>
          </w:tcPr>
          <w:p w:rsidR="00936C10" w:rsidRDefault="00936C10">
            <w:pPr>
              <w:pStyle w:val="ConsPlusNormal"/>
              <w:jc w:val="center"/>
            </w:pPr>
            <w:r>
              <w:t>323,0</w:t>
            </w:r>
          </w:p>
        </w:tc>
        <w:tc>
          <w:tcPr>
            <w:tcW w:w="1077" w:type="dxa"/>
          </w:tcPr>
          <w:p w:rsidR="00936C10" w:rsidRDefault="00936C10">
            <w:pPr>
              <w:pStyle w:val="ConsPlusNormal"/>
              <w:jc w:val="center"/>
            </w:pPr>
            <w:r>
              <w:t>325,0</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36. Производство скота и птицы (в живом весе)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236,6</w:t>
            </w:r>
          </w:p>
        </w:tc>
        <w:tc>
          <w:tcPr>
            <w:tcW w:w="963" w:type="dxa"/>
          </w:tcPr>
          <w:p w:rsidR="00936C10" w:rsidRDefault="00936C10">
            <w:pPr>
              <w:pStyle w:val="ConsPlusNormal"/>
              <w:jc w:val="center"/>
            </w:pPr>
            <w:r>
              <w:t>243,0</w:t>
            </w:r>
          </w:p>
        </w:tc>
        <w:tc>
          <w:tcPr>
            <w:tcW w:w="963" w:type="dxa"/>
          </w:tcPr>
          <w:p w:rsidR="00936C10" w:rsidRDefault="00936C10">
            <w:pPr>
              <w:pStyle w:val="ConsPlusNormal"/>
              <w:jc w:val="center"/>
            </w:pPr>
            <w:r>
              <w:t>252,0</w:t>
            </w:r>
          </w:p>
        </w:tc>
        <w:tc>
          <w:tcPr>
            <w:tcW w:w="963" w:type="dxa"/>
          </w:tcPr>
          <w:p w:rsidR="00936C10" w:rsidRDefault="00936C10">
            <w:pPr>
              <w:pStyle w:val="ConsPlusNormal"/>
              <w:jc w:val="center"/>
            </w:pPr>
            <w:r>
              <w:t>250,0</w:t>
            </w:r>
          </w:p>
        </w:tc>
        <w:tc>
          <w:tcPr>
            <w:tcW w:w="963" w:type="dxa"/>
          </w:tcPr>
          <w:p w:rsidR="00936C10" w:rsidRDefault="00936C10">
            <w:pPr>
              <w:pStyle w:val="ConsPlusNormal"/>
              <w:jc w:val="center"/>
            </w:pPr>
            <w:r>
              <w:t>255,5</w:t>
            </w:r>
          </w:p>
        </w:tc>
        <w:tc>
          <w:tcPr>
            <w:tcW w:w="963" w:type="dxa"/>
          </w:tcPr>
          <w:p w:rsidR="00936C10" w:rsidRDefault="00936C10">
            <w:pPr>
              <w:pStyle w:val="ConsPlusNormal"/>
              <w:jc w:val="center"/>
            </w:pPr>
            <w:r>
              <w:t>255,0</w:t>
            </w:r>
          </w:p>
        </w:tc>
        <w:tc>
          <w:tcPr>
            <w:tcW w:w="963" w:type="dxa"/>
          </w:tcPr>
          <w:p w:rsidR="00936C10" w:rsidRDefault="00936C10">
            <w:pPr>
              <w:pStyle w:val="ConsPlusNormal"/>
              <w:jc w:val="center"/>
            </w:pPr>
            <w:r>
              <w:t>264,0</w:t>
            </w:r>
          </w:p>
        </w:tc>
        <w:tc>
          <w:tcPr>
            <w:tcW w:w="963" w:type="dxa"/>
          </w:tcPr>
          <w:p w:rsidR="00936C10" w:rsidRDefault="00936C10">
            <w:pPr>
              <w:pStyle w:val="ConsPlusNormal"/>
              <w:jc w:val="center"/>
            </w:pPr>
            <w:r>
              <w:t>264,8</w:t>
            </w:r>
          </w:p>
        </w:tc>
        <w:tc>
          <w:tcPr>
            <w:tcW w:w="963" w:type="dxa"/>
          </w:tcPr>
          <w:p w:rsidR="00936C10" w:rsidRDefault="00936C10">
            <w:pPr>
              <w:pStyle w:val="ConsPlusNormal"/>
              <w:jc w:val="center"/>
            </w:pPr>
            <w:r>
              <w:t>265,5</w:t>
            </w:r>
          </w:p>
        </w:tc>
        <w:tc>
          <w:tcPr>
            <w:tcW w:w="1077" w:type="dxa"/>
          </w:tcPr>
          <w:p w:rsidR="00936C10" w:rsidRDefault="00936C10">
            <w:pPr>
              <w:pStyle w:val="ConsPlusNormal"/>
              <w:jc w:val="center"/>
            </w:pPr>
            <w:r>
              <w:t>266,5</w:t>
            </w:r>
          </w:p>
        </w:tc>
        <w:tc>
          <w:tcPr>
            <w:tcW w:w="1077" w:type="dxa"/>
          </w:tcPr>
          <w:p w:rsidR="00936C10" w:rsidRDefault="00936C10">
            <w:pPr>
              <w:pStyle w:val="ConsPlusNormal"/>
              <w:jc w:val="center"/>
            </w:pPr>
            <w:r>
              <w:t>267,2</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37. Прирост мощностей по убою скота и его первичной переработке (в убойном весе) к предыдущему году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2,5</w:t>
            </w:r>
          </w:p>
        </w:tc>
        <w:tc>
          <w:tcPr>
            <w:tcW w:w="963" w:type="dxa"/>
          </w:tcPr>
          <w:p w:rsidR="00936C10" w:rsidRDefault="00936C10">
            <w:pPr>
              <w:pStyle w:val="ConsPlusNormal"/>
              <w:jc w:val="center"/>
            </w:pPr>
            <w:r>
              <w:t>3,1</w:t>
            </w:r>
          </w:p>
        </w:tc>
        <w:tc>
          <w:tcPr>
            <w:tcW w:w="963" w:type="dxa"/>
          </w:tcPr>
          <w:p w:rsidR="00936C10" w:rsidRDefault="00936C10">
            <w:pPr>
              <w:pStyle w:val="ConsPlusNormal"/>
              <w:jc w:val="center"/>
            </w:pPr>
            <w:r>
              <w:t>2,2</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38. Производство молока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660,5</w:t>
            </w:r>
          </w:p>
        </w:tc>
        <w:tc>
          <w:tcPr>
            <w:tcW w:w="963" w:type="dxa"/>
          </w:tcPr>
          <w:p w:rsidR="00936C10" w:rsidRDefault="00936C10">
            <w:pPr>
              <w:pStyle w:val="ConsPlusNormal"/>
              <w:jc w:val="center"/>
            </w:pPr>
            <w:r>
              <w:t>695,3</w:t>
            </w:r>
          </w:p>
        </w:tc>
        <w:tc>
          <w:tcPr>
            <w:tcW w:w="963" w:type="dxa"/>
          </w:tcPr>
          <w:p w:rsidR="00936C10" w:rsidRDefault="00936C10">
            <w:pPr>
              <w:pStyle w:val="ConsPlusNormal"/>
              <w:jc w:val="center"/>
            </w:pPr>
            <w:r>
              <w:t>716,8</w:t>
            </w:r>
          </w:p>
        </w:tc>
        <w:tc>
          <w:tcPr>
            <w:tcW w:w="963" w:type="dxa"/>
          </w:tcPr>
          <w:p w:rsidR="00936C10" w:rsidRDefault="00936C10">
            <w:pPr>
              <w:pStyle w:val="ConsPlusNormal"/>
              <w:jc w:val="center"/>
            </w:pPr>
            <w:r>
              <w:t>688,5</w:t>
            </w:r>
          </w:p>
        </w:tc>
        <w:tc>
          <w:tcPr>
            <w:tcW w:w="963" w:type="dxa"/>
          </w:tcPr>
          <w:p w:rsidR="00936C10" w:rsidRDefault="00936C10">
            <w:pPr>
              <w:pStyle w:val="ConsPlusNormal"/>
              <w:jc w:val="center"/>
            </w:pPr>
            <w:r>
              <w:t>694,6</w:t>
            </w:r>
          </w:p>
        </w:tc>
        <w:tc>
          <w:tcPr>
            <w:tcW w:w="963" w:type="dxa"/>
          </w:tcPr>
          <w:p w:rsidR="00936C10" w:rsidRDefault="00936C10">
            <w:pPr>
              <w:pStyle w:val="ConsPlusNormal"/>
              <w:jc w:val="center"/>
            </w:pPr>
            <w:r>
              <w:t>734,2</w:t>
            </w:r>
          </w:p>
        </w:tc>
        <w:tc>
          <w:tcPr>
            <w:tcW w:w="963" w:type="dxa"/>
          </w:tcPr>
          <w:p w:rsidR="00936C10" w:rsidRDefault="00936C10">
            <w:pPr>
              <w:pStyle w:val="ConsPlusNormal"/>
              <w:jc w:val="center"/>
            </w:pPr>
            <w:r>
              <w:t>746,8</w:t>
            </w:r>
          </w:p>
        </w:tc>
        <w:tc>
          <w:tcPr>
            <w:tcW w:w="963" w:type="dxa"/>
          </w:tcPr>
          <w:p w:rsidR="00936C10" w:rsidRDefault="00936C10">
            <w:pPr>
              <w:pStyle w:val="ConsPlusNormal"/>
              <w:jc w:val="center"/>
            </w:pPr>
            <w:r>
              <w:t>759,5</w:t>
            </w:r>
          </w:p>
        </w:tc>
        <w:tc>
          <w:tcPr>
            <w:tcW w:w="963" w:type="dxa"/>
          </w:tcPr>
          <w:p w:rsidR="00936C10" w:rsidRDefault="00936C10">
            <w:pPr>
              <w:pStyle w:val="ConsPlusNormal"/>
              <w:jc w:val="center"/>
            </w:pPr>
            <w:r>
              <w:t>769,0</w:t>
            </w:r>
          </w:p>
        </w:tc>
        <w:tc>
          <w:tcPr>
            <w:tcW w:w="1077" w:type="dxa"/>
          </w:tcPr>
          <w:p w:rsidR="00936C10" w:rsidRDefault="00936C10">
            <w:pPr>
              <w:pStyle w:val="ConsPlusNormal"/>
              <w:jc w:val="center"/>
            </w:pPr>
            <w:r>
              <w:t>780,0</w:t>
            </w:r>
          </w:p>
        </w:tc>
        <w:tc>
          <w:tcPr>
            <w:tcW w:w="1077" w:type="dxa"/>
          </w:tcPr>
          <w:p w:rsidR="00936C10" w:rsidRDefault="00936C10">
            <w:pPr>
              <w:pStyle w:val="ConsPlusNormal"/>
              <w:jc w:val="center"/>
            </w:pPr>
            <w:r>
              <w:t>796,0</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39. Производство молока в сельскохозяйственных организациях, крестьянских (фермерских) хозяйствах, включая индивидуальных предпринимателей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528 </w:t>
            </w:r>
            <w:hyperlink w:anchor="P2539" w:history="1">
              <w:r>
                <w:rPr>
                  <w:color w:val="0000FF"/>
                </w:rPr>
                <w:t>&lt;5&gt;</w:t>
              </w:r>
            </w:hyperlink>
          </w:p>
        </w:tc>
        <w:tc>
          <w:tcPr>
            <w:tcW w:w="963" w:type="dxa"/>
          </w:tcPr>
          <w:p w:rsidR="00936C10" w:rsidRDefault="00936C10">
            <w:pPr>
              <w:pStyle w:val="ConsPlusNormal"/>
              <w:jc w:val="center"/>
            </w:pPr>
            <w:r>
              <w:t>538,0</w:t>
            </w:r>
          </w:p>
        </w:tc>
        <w:tc>
          <w:tcPr>
            <w:tcW w:w="963" w:type="dxa"/>
          </w:tcPr>
          <w:p w:rsidR="00936C10" w:rsidRDefault="00936C10">
            <w:pPr>
              <w:pStyle w:val="ConsPlusNormal"/>
              <w:jc w:val="center"/>
            </w:pPr>
            <w:r>
              <w:t>543,0</w:t>
            </w:r>
          </w:p>
        </w:tc>
        <w:tc>
          <w:tcPr>
            <w:tcW w:w="963" w:type="dxa"/>
          </w:tcPr>
          <w:p w:rsidR="00936C10" w:rsidRDefault="00936C10">
            <w:pPr>
              <w:pStyle w:val="ConsPlusNormal"/>
              <w:jc w:val="center"/>
            </w:pPr>
            <w:r>
              <w:t>608,0</w:t>
            </w:r>
          </w:p>
        </w:tc>
        <w:tc>
          <w:tcPr>
            <w:tcW w:w="963" w:type="dxa"/>
          </w:tcPr>
          <w:p w:rsidR="00936C10" w:rsidRDefault="00936C10">
            <w:pPr>
              <w:pStyle w:val="ConsPlusNormal"/>
              <w:jc w:val="center"/>
            </w:pPr>
            <w:r>
              <w:t>610,7</w:t>
            </w:r>
          </w:p>
        </w:tc>
        <w:tc>
          <w:tcPr>
            <w:tcW w:w="963" w:type="dxa"/>
          </w:tcPr>
          <w:p w:rsidR="00936C10" w:rsidRDefault="00936C10">
            <w:pPr>
              <w:pStyle w:val="ConsPlusNormal"/>
              <w:jc w:val="center"/>
            </w:pPr>
            <w:r>
              <w:t>619,4</w:t>
            </w:r>
          </w:p>
        </w:tc>
        <w:tc>
          <w:tcPr>
            <w:tcW w:w="963" w:type="dxa"/>
          </w:tcPr>
          <w:p w:rsidR="00936C10" w:rsidRDefault="00936C10">
            <w:pPr>
              <w:pStyle w:val="ConsPlusNormal"/>
              <w:jc w:val="center"/>
            </w:pPr>
            <w:r>
              <w:t>621,4</w:t>
            </w:r>
          </w:p>
        </w:tc>
        <w:tc>
          <w:tcPr>
            <w:tcW w:w="1077" w:type="dxa"/>
          </w:tcPr>
          <w:p w:rsidR="00936C10" w:rsidRDefault="00936C10">
            <w:pPr>
              <w:pStyle w:val="ConsPlusNormal"/>
              <w:jc w:val="center"/>
            </w:pPr>
            <w:r>
              <w:t>624,5</w:t>
            </w:r>
          </w:p>
        </w:tc>
        <w:tc>
          <w:tcPr>
            <w:tcW w:w="1077" w:type="dxa"/>
          </w:tcPr>
          <w:p w:rsidR="00936C10" w:rsidRDefault="00936C10">
            <w:pPr>
              <w:pStyle w:val="ConsPlusNormal"/>
              <w:jc w:val="center"/>
            </w:pPr>
            <w:r>
              <w:t>627,8</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40. Численность застрахованного поголовья сельскохозяйственных животных </w:t>
            </w:r>
            <w:hyperlink w:anchor="P2533" w:history="1">
              <w:r>
                <w:rPr>
                  <w:color w:val="0000FF"/>
                </w:rPr>
                <w:t>&lt;1&gt;</w:t>
              </w:r>
            </w:hyperlink>
          </w:p>
        </w:tc>
        <w:tc>
          <w:tcPr>
            <w:tcW w:w="850" w:type="dxa"/>
          </w:tcPr>
          <w:p w:rsidR="00936C10" w:rsidRDefault="00936C10">
            <w:pPr>
              <w:pStyle w:val="ConsPlusNormal"/>
              <w:jc w:val="center"/>
            </w:pPr>
            <w:r>
              <w:t>тыс. условных голов</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26,4 </w:t>
            </w:r>
            <w:hyperlink w:anchor="P2539" w:history="1">
              <w:r>
                <w:rPr>
                  <w:color w:val="0000FF"/>
                </w:rPr>
                <w:t>&lt;5&gt;</w:t>
              </w:r>
            </w:hyperlink>
          </w:p>
        </w:tc>
        <w:tc>
          <w:tcPr>
            <w:tcW w:w="963" w:type="dxa"/>
          </w:tcPr>
          <w:p w:rsidR="00936C10" w:rsidRDefault="00936C10">
            <w:pPr>
              <w:pStyle w:val="ConsPlusNormal"/>
              <w:jc w:val="center"/>
            </w:pPr>
            <w:r>
              <w:t>5,7</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01.01.2018</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41. Доля застрахованной стоимости продукции животноводства (страховая сумма по договорам сельскохозяйственного страхования) в общем объеме стоимости продукции животноводства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0,8 </w:t>
            </w:r>
            <w:hyperlink w:anchor="P2540" w:history="1">
              <w:r>
                <w:rPr>
                  <w:color w:val="0000FF"/>
                </w:rPr>
                <w:t>&lt;6&gt;</w:t>
              </w:r>
            </w:hyperlink>
          </w:p>
        </w:tc>
        <w:tc>
          <w:tcPr>
            <w:tcW w:w="963" w:type="dxa"/>
          </w:tcPr>
          <w:p w:rsidR="00936C10" w:rsidRDefault="00936C10">
            <w:pPr>
              <w:pStyle w:val="ConsPlusNormal"/>
              <w:jc w:val="center"/>
            </w:pPr>
            <w:r>
              <w:t>0,8</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01.01.2018,</w:t>
            </w:r>
          </w:p>
          <w:p w:rsidR="00936C10" w:rsidRDefault="00936C10">
            <w:pPr>
              <w:pStyle w:val="ConsPlusNormal"/>
              <w:jc w:val="center"/>
            </w:pPr>
            <w:r>
              <w:t>исключен с 01.01.2019</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42. Доля застрахованного поголовья сельскохозяйственных животных в общем поголовье сельскохозяйственных животных</w:t>
            </w:r>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1,0 </w:t>
            </w:r>
            <w:hyperlink w:anchor="P2540" w:history="1">
              <w:r>
                <w:rPr>
                  <w:color w:val="0000FF"/>
                </w:rPr>
                <w:t>&lt;6&gt;</w:t>
              </w:r>
            </w:hyperlink>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1,1</w:t>
            </w:r>
          </w:p>
        </w:tc>
        <w:tc>
          <w:tcPr>
            <w:tcW w:w="963" w:type="dxa"/>
          </w:tcPr>
          <w:p w:rsidR="00936C10" w:rsidRDefault="00936C10">
            <w:pPr>
              <w:pStyle w:val="ConsPlusNormal"/>
              <w:jc w:val="center"/>
            </w:pPr>
            <w:r>
              <w:t>1,2</w:t>
            </w:r>
          </w:p>
        </w:tc>
        <w:tc>
          <w:tcPr>
            <w:tcW w:w="963" w:type="dxa"/>
          </w:tcPr>
          <w:p w:rsidR="00936C10" w:rsidRDefault="00936C10">
            <w:pPr>
              <w:pStyle w:val="ConsPlusNormal"/>
              <w:jc w:val="center"/>
            </w:pPr>
            <w:r>
              <w:t>1,3</w:t>
            </w:r>
          </w:p>
        </w:tc>
        <w:tc>
          <w:tcPr>
            <w:tcW w:w="1077" w:type="dxa"/>
          </w:tcPr>
          <w:p w:rsidR="00936C10" w:rsidRDefault="00936C10">
            <w:pPr>
              <w:pStyle w:val="ConsPlusNormal"/>
              <w:jc w:val="center"/>
            </w:pPr>
            <w:r>
              <w:t>1,5</w:t>
            </w:r>
          </w:p>
        </w:tc>
        <w:tc>
          <w:tcPr>
            <w:tcW w:w="1077" w:type="dxa"/>
          </w:tcPr>
          <w:p w:rsidR="00936C10" w:rsidRDefault="00936C10">
            <w:pPr>
              <w:pStyle w:val="ConsPlusNormal"/>
              <w:jc w:val="center"/>
            </w:pPr>
            <w:r>
              <w:t>1,6</w:t>
            </w:r>
          </w:p>
        </w:tc>
        <w:tc>
          <w:tcPr>
            <w:tcW w:w="1303" w:type="dxa"/>
          </w:tcPr>
          <w:p w:rsidR="00936C10" w:rsidRDefault="00936C10">
            <w:pPr>
              <w:pStyle w:val="ConsPlusNormal"/>
              <w:jc w:val="center"/>
            </w:pPr>
            <w:r>
              <w:t>введен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43.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w:t>
            </w:r>
            <w:hyperlink w:anchor="P2533" w:history="1">
              <w:r>
                <w:rPr>
                  <w:color w:val="0000FF"/>
                </w:rPr>
                <w:t>&lt;1&gt;</w:t>
              </w:r>
            </w:hyperlink>
          </w:p>
        </w:tc>
        <w:tc>
          <w:tcPr>
            <w:tcW w:w="850" w:type="dxa"/>
          </w:tcPr>
          <w:p w:rsidR="00936C10" w:rsidRDefault="00936C10">
            <w:pPr>
              <w:pStyle w:val="ConsPlusNormal"/>
              <w:jc w:val="center"/>
            </w:pPr>
            <w:r>
              <w:t>тыс. голов</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11,2 </w:t>
            </w:r>
            <w:hyperlink w:anchor="P2539" w:history="1">
              <w:r>
                <w:rPr>
                  <w:color w:val="0000FF"/>
                </w:rPr>
                <w:t>&lt;5&gt;</w:t>
              </w:r>
            </w:hyperlink>
          </w:p>
        </w:tc>
        <w:tc>
          <w:tcPr>
            <w:tcW w:w="963" w:type="dxa"/>
          </w:tcPr>
          <w:p w:rsidR="00936C10" w:rsidRDefault="00936C10">
            <w:pPr>
              <w:pStyle w:val="ConsPlusNormal"/>
              <w:jc w:val="center"/>
            </w:pPr>
            <w:r>
              <w:t>12,0</w:t>
            </w:r>
          </w:p>
        </w:tc>
        <w:tc>
          <w:tcPr>
            <w:tcW w:w="963" w:type="dxa"/>
          </w:tcPr>
          <w:p w:rsidR="00936C10" w:rsidRDefault="00936C10">
            <w:pPr>
              <w:pStyle w:val="ConsPlusNormal"/>
              <w:jc w:val="center"/>
            </w:pPr>
            <w:r>
              <w:t>13,0</w:t>
            </w:r>
          </w:p>
        </w:tc>
        <w:tc>
          <w:tcPr>
            <w:tcW w:w="963" w:type="dxa"/>
          </w:tcPr>
          <w:p w:rsidR="00936C10" w:rsidRDefault="00936C10">
            <w:pPr>
              <w:pStyle w:val="ConsPlusNormal"/>
              <w:jc w:val="center"/>
            </w:pPr>
            <w:r>
              <w:t>14,6</w:t>
            </w:r>
          </w:p>
        </w:tc>
        <w:tc>
          <w:tcPr>
            <w:tcW w:w="963" w:type="dxa"/>
          </w:tcPr>
          <w:p w:rsidR="00936C10" w:rsidRDefault="00936C10">
            <w:pPr>
              <w:pStyle w:val="ConsPlusNormal"/>
              <w:jc w:val="center"/>
            </w:pPr>
            <w:r>
              <w:t>15,4</w:t>
            </w:r>
          </w:p>
        </w:tc>
        <w:tc>
          <w:tcPr>
            <w:tcW w:w="963" w:type="dxa"/>
          </w:tcPr>
          <w:p w:rsidR="00936C10" w:rsidRDefault="00936C10">
            <w:pPr>
              <w:pStyle w:val="ConsPlusNormal"/>
              <w:jc w:val="center"/>
            </w:pPr>
            <w:r>
              <w:t>16,3</w:t>
            </w:r>
          </w:p>
        </w:tc>
        <w:tc>
          <w:tcPr>
            <w:tcW w:w="963" w:type="dxa"/>
          </w:tcPr>
          <w:p w:rsidR="00936C10" w:rsidRDefault="00936C10">
            <w:pPr>
              <w:pStyle w:val="ConsPlusNormal"/>
              <w:jc w:val="center"/>
            </w:pPr>
            <w:r>
              <w:t>17,0</w:t>
            </w:r>
          </w:p>
        </w:tc>
        <w:tc>
          <w:tcPr>
            <w:tcW w:w="1077" w:type="dxa"/>
          </w:tcPr>
          <w:p w:rsidR="00936C10" w:rsidRDefault="00936C10">
            <w:pPr>
              <w:pStyle w:val="ConsPlusNormal"/>
              <w:jc w:val="center"/>
            </w:pPr>
            <w:r>
              <w:t>17,8</w:t>
            </w:r>
          </w:p>
        </w:tc>
        <w:tc>
          <w:tcPr>
            <w:tcW w:w="1077" w:type="dxa"/>
          </w:tcPr>
          <w:p w:rsidR="00936C10" w:rsidRDefault="00936C10">
            <w:pPr>
              <w:pStyle w:val="ConsPlusNormal"/>
              <w:jc w:val="center"/>
            </w:pPr>
            <w:r>
              <w:t>18,7</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44. Сохранность племенного условного маточного поголовья сельскохозяйственных животных к уровню предыдущего года </w:t>
            </w:r>
            <w:hyperlink w:anchor="P2533" w:history="1">
              <w:r>
                <w:rPr>
                  <w:color w:val="0000FF"/>
                </w:rPr>
                <w:t>&lt;1&gt;</w:t>
              </w:r>
            </w:hyperlink>
          </w:p>
        </w:tc>
        <w:tc>
          <w:tcPr>
            <w:tcW w:w="850"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105,7</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45. Реализация племенного молодняка крупного рогатого скота молочных и мясных пород на 100 голов маток </w:t>
            </w:r>
            <w:hyperlink w:anchor="P2533" w:history="1">
              <w:r>
                <w:rPr>
                  <w:color w:val="0000FF"/>
                </w:rPr>
                <w:t>&lt;1&gt;</w:t>
              </w:r>
            </w:hyperlink>
          </w:p>
        </w:tc>
        <w:tc>
          <w:tcPr>
            <w:tcW w:w="850" w:type="dxa"/>
          </w:tcPr>
          <w:p w:rsidR="00936C10" w:rsidRDefault="00936C10">
            <w:pPr>
              <w:pStyle w:val="ConsPlusNormal"/>
              <w:jc w:val="center"/>
            </w:pPr>
            <w:r>
              <w:t>голов</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9,6 </w:t>
            </w:r>
            <w:hyperlink w:anchor="P2539" w:history="1">
              <w:r>
                <w:rPr>
                  <w:color w:val="0000FF"/>
                </w:rPr>
                <w:t>&lt;5&gt;</w:t>
              </w:r>
            </w:hyperlink>
          </w:p>
        </w:tc>
        <w:tc>
          <w:tcPr>
            <w:tcW w:w="963" w:type="dxa"/>
          </w:tcPr>
          <w:p w:rsidR="00936C10" w:rsidRDefault="00936C10">
            <w:pPr>
              <w:pStyle w:val="ConsPlusNormal"/>
              <w:jc w:val="center"/>
            </w:pPr>
            <w:r>
              <w:t>8,0</w:t>
            </w:r>
          </w:p>
        </w:tc>
        <w:tc>
          <w:tcPr>
            <w:tcW w:w="963" w:type="dxa"/>
          </w:tcPr>
          <w:p w:rsidR="00936C10" w:rsidRDefault="00936C10">
            <w:pPr>
              <w:pStyle w:val="ConsPlusNormal"/>
              <w:jc w:val="center"/>
            </w:pPr>
            <w:r>
              <w:t>9,0</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46. Племенное условное маточное поголовье сельскохозяйственных </w:t>
            </w:r>
            <w:r>
              <w:lastRenderedPageBreak/>
              <w:t>животных</w:t>
            </w:r>
          </w:p>
        </w:tc>
        <w:tc>
          <w:tcPr>
            <w:tcW w:w="850" w:type="dxa"/>
          </w:tcPr>
          <w:p w:rsidR="00936C10" w:rsidRDefault="00936C10">
            <w:pPr>
              <w:pStyle w:val="ConsPlusNormal"/>
              <w:jc w:val="center"/>
            </w:pPr>
            <w:r>
              <w:lastRenderedPageBreak/>
              <w:t>тыс. усл. гол.</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35,0 </w:t>
            </w:r>
            <w:hyperlink w:anchor="P2540" w:history="1">
              <w:r>
                <w:rPr>
                  <w:color w:val="0000FF"/>
                </w:rPr>
                <w:t>&lt;6&gt;</w:t>
              </w:r>
            </w:hyperlink>
          </w:p>
        </w:tc>
        <w:tc>
          <w:tcPr>
            <w:tcW w:w="963" w:type="dxa"/>
          </w:tcPr>
          <w:p w:rsidR="00936C10" w:rsidRDefault="00936C10">
            <w:pPr>
              <w:pStyle w:val="ConsPlusNormal"/>
              <w:jc w:val="center"/>
            </w:pPr>
            <w:r>
              <w:t>35,0</w:t>
            </w:r>
          </w:p>
        </w:tc>
        <w:tc>
          <w:tcPr>
            <w:tcW w:w="963" w:type="dxa"/>
          </w:tcPr>
          <w:p w:rsidR="00936C10" w:rsidRDefault="00936C10">
            <w:pPr>
              <w:pStyle w:val="ConsPlusNormal"/>
              <w:jc w:val="center"/>
            </w:pPr>
            <w:r>
              <w:t>35,0</w:t>
            </w:r>
          </w:p>
        </w:tc>
        <w:tc>
          <w:tcPr>
            <w:tcW w:w="963" w:type="dxa"/>
          </w:tcPr>
          <w:p w:rsidR="00936C10" w:rsidRDefault="00936C10">
            <w:pPr>
              <w:pStyle w:val="ConsPlusNormal"/>
              <w:jc w:val="center"/>
            </w:pPr>
            <w:r>
              <w:t>35,0</w:t>
            </w:r>
          </w:p>
        </w:tc>
        <w:tc>
          <w:tcPr>
            <w:tcW w:w="963" w:type="dxa"/>
          </w:tcPr>
          <w:p w:rsidR="00936C10" w:rsidRDefault="00936C10">
            <w:pPr>
              <w:pStyle w:val="ConsPlusNormal"/>
              <w:jc w:val="center"/>
            </w:pPr>
            <w:r>
              <w:t>35,0</w:t>
            </w:r>
          </w:p>
        </w:tc>
        <w:tc>
          <w:tcPr>
            <w:tcW w:w="1077" w:type="dxa"/>
          </w:tcPr>
          <w:p w:rsidR="00936C10" w:rsidRDefault="00936C10">
            <w:pPr>
              <w:pStyle w:val="ConsPlusNormal"/>
              <w:jc w:val="center"/>
            </w:pPr>
            <w:r>
              <w:t>35,0</w:t>
            </w:r>
          </w:p>
        </w:tc>
        <w:tc>
          <w:tcPr>
            <w:tcW w:w="1077" w:type="dxa"/>
          </w:tcPr>
          <w:p w:rsidR="00936C10" w:rsidRDefault="00936C10">
            <w:pPr>
              <w:pStyle w:val="ConsPlusNormal"/>
              <w:jc w:val="center"/>
            </w:pPr>
            <w:r>
              <w:t>35,0</w:t>
            </w:r>
          </w:p>
        </w:tc>
        <w:tc>
          <w:tcPr>
            <w:tcW w:w="1303" w:type="dxa"/>
          </w:tcPr>
          <w:p w:rsidR="00936C10" w:rsidRDefault="00936C10">
            <w:pPr>
              <w:pStyle w:val="ConsPlusNormal"/>
              <w:jc w:val="center"/>
            </w:pPr>
            <w:r>
              <w:t>введен с 01.01.2019</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 xml:space="preserve">47. Производство сыров и сырных продуктов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2,8</w:t>
            </w:r>
          </w:p>
        </w:tc>
        <w:tc>
          <w:tcPr>
            <w:tcW w:w="963" w:type="dxa"/>
          </w:tcPr>
          <w:p w:rsidR="00936C10" w:rsidRDefault="00936C10">
            <w:pPr>
              <w:pStyle w:val="ConsPlusNormal"/>
              <w:jc w:val="center"/>
            </w:pPr>
            <w:r>
              <w:t>2,9</w:t>
            </w:r>
          </w:p>
        </w:tc>
        <w:tc>
          <w:tcPr>
            <w:tcW w:w="963" w:type="dxa"/>
          </w:tcPr>
          <w:p w:rsidR="00936C10" w:rsidRDefault="00936C10">
            <w:pPr>
              <w:pStyle w:val="ConsPlusNormal"/>
              <w:jc w:val="center"/>
            </w:pPr>
            <w:r>
              <w:t>2,9</w:t>
            </w:r>
          </w:p>
        </w:tc>
        <w:tc>
          <w:tcPr>
            <w:tcW w:w="963" w:type="dxa"/>
          </w:tcPr>
          <w:p w:rsidR="00936C10" w:rsidRDefault="00936C10">
            <w:pPr>
              <w:pStyle w:val="ConsPlusNormal"/>
              <w:jc w:val="center"/>
            </w:pPr>
            <w:r>
              <w:t>3,5</w:t>
            </w:r>
          </w:p>
        </w:tc>
        <w:tc>
          <w:tcPr>
            <w:tcW w:w="963" w:type="dxa"/>
          </w:tcPr>
          <w:p w:rsidR="00936C10" w:rsidRDefault="00936C10">
            <w:pPr>
              <w:pStyle w:val="ConsPlusNormal"/>
              <w:jc w:val="center"/>
            </w:pPr>
            <w:r>
              <w:t>3,6</w:t>
            </w:r>
          </w:p>
        </w:tc>
        <w:tc>
          <w:tcPr>
            <w:tcW w:w="963" w:type="dxa"/>
          </w:tcPr>
          <w:p w:rsidR="00936C10" w:rsidRDefault="00936C10">
            <w:pPr>
              <w:pStyle w:val="ConsPlusNormal"/>
              <w:jc w:val="center"/>
            </w:pPr>
            <w:r>
              <w:t>3,8</w:t>
            </w:r>
          </w:p>
        </w:tc>
        <w:tc>
          <w:tcPr>
            <w:tcW w:w="963" w:type="dxa"/>
          </w:tcPr>
          <w:p w:rsidR="00936C10" w:rsidRDefault="00936C10">
            <w:pPr>
              <w:pStyle w:val="ConsPlusNormal"/>
              <w:jc w:val="center"/>
            </w:pPr>
            <w:r>
              <w:t>3,9</w:t>
            </w:r>
          </w:p>
        </w:tc>
        <w:tc>
          <w:tcPr>
            <w:tcW w:w="963" w:type="dxa"/>
          </w:tcPr>
          <w:p w:rsidR="00936C10" w:rsidRDefault="00936C10">
            <w:pPr>
              <w:pStyle w:val="ConsPlusNormal"/>
              <w:jc w:val="center"/>
            </w:pPr>
            <w:r>
              <w:t>4,2</w:t>
            </w:r>
          </w:p>
        </w:tc>
        <w:tc>
          <w:tcPr>
            <w:tcW w:w="963" w:type="dxa"/>
          </w:tcPr>
          <w:p w:rsidR="00936C10" w:rsidRDefault="00936C10">
            <w:pPr>
              <w:pStyle w:val="ConsPlusNormal"/>
              <w:jc w:val="center"/>
            </w:pPr>
            <w:r>
              <w:t>4,2</w:t>
            </w:r>
          </w:p>
        </w:tc>
        <w:tc>
          <w:tcPr>
            <w:tcW w:w="1077" w:type="dxa"/>
          </w:tcPr>
          <w:p w:rsidR="00936C10" w:rsidRDefault="00936C10">
            <w:pPr>
              <w:pStyle w:val="ConsPlusNormal"/>
              <w:jc w:val="center"/>
            </w:pPr>
            <w:r>
              <w:t>4,2</w:t>
            </w:r>
          </w:p>
        </w:tc>
        <w:tc>
          <w:tcPr>
            <w:tcW w:w="1077" w:type="dxa"/>
          </w:tcPr>
          <w:p w:rsidR="00936C10" w:rsidRDefault="00936C10">
            <w:pPr>
              <w:pStyle w:val="ConsPlusNormal"/>
              <w:jc w:val="center"/>
            </w:pPr>
            <w:r>
              <w:t>4,3</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48. Производство масла сливочного </w:t>
            </w:r>
            <w:hyperlink w:anchor="P2533" w:history="1">
              <w:r>
                <w:rPr>
                  <w:color w:val="0000FF"/>
                </w:rPr>
                <w:t>&lt;1&gt;</w:t>
              </w:r>
            </w:hyperlink>
          </w:p>
        </w:tc>
        <w:tc>
          <w:tcPr>
            <w:tcW w:w="850" w:type="dxa"/>
          </w:tcPr>
          <w:p w:rsidR="00936C10" w:rsidRDefault="00936C10">
            <w:pPr>
              <w:pStyle w:val="ConsPlusNormal"/>
              <w:jc w:val="center"/>
            </w:pPr>
            <w:r>
              <w:t>тыс. тонн</w:t>
            </w:r>
          </w:p>
        </w:tc>
        <w:tc>
          <w:tcPr>
            <w:tcW w:w="963" w:type="dxa"/>
          </w:tcPr>
          <w:p w:rsidR="00936C10" w:rsidRDefault="00936C10">
            <w:pPr>
              <w:pStyle w:val="ConsPlusNormal"/>
              <w:jc w:val="center"/>
            </w:pPr>
            <w:r>
              <w:t>4,5</w:t>
            </w:r>
          </w:p>
        </w:tc>
        <w:tc>
          <w:tcPr>
            <w:tcW w:w="963" w:type="dxa"/>
          </w:tcPr>
          <w:p w:rsidR="00936C10" w:rsidRDefault="00936C10">
            <w:pPr>
              <w:pStyle w:val="ConsPlusNormal"/>
              <w:jc w:val="center"/>
            </w:pPr>
            <w:r>
              <w:t>8,5</w:t>
            </w:r>
          </w:p>
        </w:tc>
        <w:tc>
          <w:tcPr>
            <w:tcW w:w="963" w:type="dxa"/>
          </w:tcPr>
          <w:p w:rsidR="00936C10" w:rsidRDefault="00936C10">
            <w:pPr>
              <w:pStyle w:val="ConsPlusNormal"/>
              <w:jc w:val="center"/>
            </w:pPr>
            <w:r>
              <w:t>8,6</w:t>
            </w:r>
          </w:p>
        </w:tc>
        <w:tc>
          <w:tcPr>
            <w:tcW w:w="963" w:type="dxa"/>
          </w:tcPr>
          <w:p w:rsidR="00936C10" w:rsidRDefault="00936C10">
            <w:pPr>
              <w:pStyle w:val="ConsPlusNormal"/>
              <w:jc w:val="center"/>
            </w:pPr>
            <w:r>
              <w:t>4,9</w:t>
            </w:r>
          </w:p>
        </w:tc>
        <w:tc>
          <w:tcPr>
            <w:tcW w:w="963" w:type="dxa"/>
          </w:tcPr>
          <w:p w:rsidR="00936C10" w:rsidRDefault="00936C10">
            <w:pPr>
              <w:pStyle w:val="ConsPlusNormal"/>
              <w:jc w:val="center"/>
            </w:pPr>
            <w:r>
              <w:t>4,9</w:t>
            </w:r>
          </w:p>
        </w:tc>
        <w:tc>
          <w:tcPr>
            <w:tcW w:w="963" w:type="dxa"/>
          </w:tcPr>
          <w:p w:rsidR="00936C10" w:rsidRDefault="00936C10">
            <w:pPr>
              <w:pStyle w:val="ConsPlusNormal"/>
              <w:jc w:val="center"/>
            </w:pPr>
            <w:r>
              <w:t>5,0</w:t>
            </w:r>
          </w:p>
        </w:tc>
        <w:tc>
          <w:tcPr>
            <w:tcW w:w="963" w:type="dxa"/>
          </w:tcPr>
          <w:p w:rsidR="00936C10" w:rsidRDefault="00936C10">
            <w:pPr>
              <w:pStyle w:val="ConsPlusNormal"/>
              <w:jc w:val="center"/>
            </w:pPr>
            <w:r>
              <w:t>5,1</w:t>
            </w:r>
          </w:p>
        </w:tc>
        <w:tc>
          <w:tcPr>
            <w:tcW w:w="963" w:type="dxa"/>
          </w:tcPr>
          <w:p w:rsidR="00936C10" w:rsidRDefault="00936C10">
            <w:pPr>
              <w:pStyle w:val="ConsPlusNormal"/>
              <w:jc w:val="center"/>
            </w:pPr>
            <w:r>
              <w:t>5,1</w:t>
            </w:r>
          </w:p>
        </w:tc>
        <w:tc>
          <w:tcPr>
            <w:tcW w:w="963" w:type="dxa"/>
          </w:tcPr>
          <w:p w:rsidR="00936C10" w:rsidRDefault="00936C10">
            <w:pPr>
              <w:pStyle w:val="ConsPlusNormal"/>
              <w:jc w:val="center"/>
            </w:pPr>
            <w:r>
              <w:t>5,2</w:t>
            </w:r>
          </w:p>
        </w:tc>
        <w:tc>
          <w:tcPr>
            <w:tcW w:w="1077" w:type="dxa"/>
          </w:tcPr>
          <w:p w:rsidR="00936C10" w:rsidRDefault="00936C10">
            <w:pPr>
              <w:pStyle w:val="ConsPlusNormal"/>
              <w:jc w:val="center"/>
            </w:pPr>
            <w:r>
              <w:t>5,2</w:t>
            </w:r>
          </w:p>
        </w:tc>
        <w:tc>
          <w:tcPr>
            <w:tcW w:w="1077" w:type="dxa"/>
          </w:tcPr>
          <w:p w:rsidR="00936C10" w:rsidRDefault="00936C10">
            <w:pPr>
              <w:pStyle w:val="ConsPlusNormal"/>
              <w:jc w:val="center"/>
            </w:pPr>
            <w:r>
              <w:t>5,3</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49. Количество крестьянских (фермерских) хозяйств, начинающих фермеров, осуществивших проекты создания и развития своих хозяйств с помощью грантовой поддержки</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23</w:t>
            </w:r>
          </w:p>
        </w:tc>
        <w:tc>
          <w:tcPr>
            <w:tcW w:w="963" w:type="dxa"/>
          </w:tcPr>
          <w:p w:rsidR="00936C10" w:rsidRDefault="00936C10">
            <w:pPr>
              <w:pStyle w:val="ConsPlusNormal"/>
              <w:jc w:val="center"/>
            </w:pPr>
            <w:r>
              <w:t>41</w:t>
            </w:r>
          </w:p>
        </w:tc>
        <w:tc>
          <w:tcPr>
            <w:tcW w:w="963" w:type="dxa"/>
          </w:tcPr>
          <w:p w:rsidR="00936C10" w:rsidRDefault="00936C10">
            <w:pPr>
              <w:pStyle w:val="ConsPlusNormal"/>
              <w:jc w:val="center"/>
            </w:pPr>
            <w:r>
              <w:t>47</w:t>
            </w:r>
          </w:p>
        </w:tc>
        <w:tc>
          <w:tcPr>
            <w:tcW w:w="963" w:type="dxa"/>
          </w:tcPr>
          <w:p w:rsidR="00936C10" w:rsidRDefault="00936C10">
            <w:pPr>
              <w:pStyle w:val="ConsPlusNormal"/>
              <w:jc w:val="center"/>
            </w:pPr>
            <w:r>
              <w:t>29</w:t>
            </w:r>
          </w:p>
        </w:tc>
        <w:tc>
          <w:tcPr>
            <w:tcW w:w="963" w:type="dxa"/>
          </w:tcPr>
          <w:p w:rsidR="00936C10" w:rsidRDefault="00936C10">
            <w:pPr>
              <w:pStyle w:val="ConsPlusNormal"/>
              <w:jc w:val="center"/>
            </w:pPr>
            <w:r>
              <w:t>36</w:t>
            </w:r>
          </w:p>
        </w:tc>
        <w:tc>
          <w:tcPr>
            <w:tcW w:w="963" w:type="dxa"/>
          </w:tcPr>
          <w:p w:rsidR="00936C10" w:rsidRDefault="00936C10">
            <w:pPr>
              <w:pStyle w:val="ConsPlusNormal"/>
              <w:jc w:val="center"/>
            </w:pPr>
            <w:r>
              <w:t>22</w:t>
            </w:r>
          </w:p>
        </w:tc>
        <w:tc>
          <w:tcPr>
            <w:tcW w:w="963" w:type="dxa"/>
          </w:tcPr>
          <w:p w:rsidR="00936C10" w:rsidRDefault="00936C10">
            <w:pPr>
              <w:pStyle w:val="ConsPlusNormal"/>
              <w:jc w:val="center"/>
            </w:pPr>
            <w:r>
              <w:t>27</w:t>
            </w:r>
          </w:p>
        </w:tc>
        <w:tc>
          <w:tcPr>
            <w:tcW w:w="963" w:type="dxa"/>
          </w:tcPr>
          <w:p w:rsidR="00936C10" w:rsidRDefault="00936C10">
            <w:pPr>
              <w:pStyle w:val="ConsPlusNormal"/>
              <w:jc w:val="center"/>
            </w:pPr>
            <w:r>
              <w:t>27</w:t>
            </w:r>
          </w:p>
        </w:tc>
        <w:tc>
          <w:tcPr>
            <w:tcW w:w="963" w:type="dxa"/>
          </w:tcPr>
          <w:p w:rsidR="00936C10" w:rsidRDefault="00936C10">
            <w:pPr>
              <w:pStyle w:val="ConsPlusNormal"/>
              <w:jc w:val="center"/>
            </w:pPr>
            <w:r>
              <w:t>27</w:t>
            </w:r>
          </w:p>
        </w:tc>
        <w:tc>
          <w:tcPr>
            <w:tcW w:w="1077" w:type="dxa"/>
          </w:tcPr>
          <w:p w:rsidR="00936C10" w:rsidRDefault="00936C10">
            <w:pPr>
              <w:pStyle w:val="ConsPlusNormal"/>
              <w:jc w:val="center"/>
            </w:pPr>
            <w:r>
              <w:t>27</w:t>
            </w:r>
          </w:p>
        </w:tc>
        <w:tc>
          <w:tcPr>
            <w:tcW w:w="1077" w:type="dxa"/>
          </w:tcPr>
          <w:p w:rsidR="00936C10" w:rsidRDefault="00936C10">
            <w:pPr>
              <w:pStyle w:val="ConsPlusNormal"/>
              <w:jc w:val="center"/>
            </w:pPr>
            <w:r>
              <w:t>27</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50. Количество построенных или реконструированных семейных животноводческих ферм на базе К(Ф)Х</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15</w:t>
            </w:r>
          </w:p>
        </w:tc>
        <w:tc>
          <w:tcPr>
            <w:tcW w:w="963" w:type="dxa"/>
          </w:tcPr>
          <w:p w:rsidR="00936C10" w:rsidRDefault="00936C10">
            <w:pPr>
              <w:pStyle w:val="ConsPlusNormal"/>
              <w:jc w:val="center"/>
            </w:pPr>
            <w:r>
              <w:t>16</w:t>
            </w:r>
          </w:p>
        </w:tc>
        <w:tc>
          <w:tcPr>
            <w:tcW w:w="963" w:type="dxa"/>
          </w:tcPr>
          <w:p w:rsidR="00936C10" w:rsidRDefault="00936C10">
            <w:pPr>
              <w:pStyle w:val="ConsPlusNormal"/>
              <w:jc w:val="center"/>
            </w:pPr>
            <w:r>
              <w:t>16</w:t>
            </w:r>
          </w:p>
        </w:tc>
        <w:tc>
          <w:tcPr>
            <w:tcW w:w="963" w:type="dxa"/>
          </w:tcPr>
          <w:p w:rsidR="00936C10" w:rsidRDefault="00936C10">
            <w:pPr>
              <w:pStyle w:val="ConsPlusNormal"/>
              <w:jc w:val="center"/>
            </w:pPr>
            <w:r>
              <w:t>13</w:t>
            </w:r>
          </w:p>
        </w:tc>
        <w:tc>
          <w:tcPr>
            <w:tcW w:w="963" w:type="dxa"/>
          </w:tcPr>
          <w:p w:rsidR="00936C10" w:rsidRDefault="00936C10">
            <w:pPr>
              <w:pStyle w:val="ConsPlusNormal"/>
              <w:jc w:val="center"/>
            </w:pPr>
            <w:r>
              <w:t>13</w:t>
            </w:r>
          </w:p>
        </w:tc>
        <w:tc>
          <w:tcPr>
            <w:tcW w:w="963" w:type="dxa"/>
          </w:tcPr>
          <w:p w:rsidR="00936C10" w:rsidRDefault="00936C10">
            <w:pPr>
              <w:pStyle w:val="ConsPlusNormal"/>
              <w:jc w:val="center"/>
            </w:pPr>
            <w:r>
              <w:t>4</w:t>
            </w:r>
          </w:p>
        </w:tc>
        <w:tc>
          <w:tcPr>
            <w:tcW w:w="963" w:type="dxa"/>
          </w:tcPr>
          <w:p w:rsidR="00936C10" w:rsidRDefault="00936C10">
            <w:pPr>
              <w:pStyle w:val="ConsPlusNormal"/>
              <w:jc w:val="center"/>
            </w:pPr>
            <w:r>
              <w:t>8</w:t>
            </w:r>
          </w:p>
        </w:tc>
        <w:tc>
          <w:tcPr>
            <w:tcW w:w="963" w:type="dxa"/>
          </w:tcPr>
          <w:p w:rsidR="00936C10" w:rsidRDefault="00936C10">
            <w:pPr>
              <w:pStyle w:val="ConsPlusNormal"/>
              <w:jc w:val="center"/>
            </w:pPr>
            <w:r>
              <w:t>8</w:t>
            </w:r>
          </w:p>
        </w:tc>
        <w:tc>
          <w:tcPr>
            <w:tcW w:w="963" w:type="dxa"/>
          </w:tcPr>
          <w:p w:rsidR="00936C10" w:rsidRDefault="00936C10">
            <w:pPr>
              <w:pStyle w:val="ConsPlusNormal"/>
              <w:jc w:val="center"/>
            </w:pPr>
            <w:r>
              <w:t>8</w:t>
            </w:r>
          </w:p>
        </w:tc>
        <w:tc>
          <w:tcPr>
            <w:tcW w:w="1077" w:type="dxa"/>
          </w:tcPr>
          <w:p w:rsidR="00936C10" w:rsidRDefault="00936C10">
            <w:pPr>
              <w:pStyle w:val="ConsPlusNormal"/>
              <w:jc w:val="center"/>
            </w:pPr>
            <w:r>
              <w:t>8</w:t>
            </w:r>
          </w:p>
        </w:tc>
        <w:tc>
          <w:tcPr>
            <w:tcW w:w="1077" w:type="dxa"/>
          </w:tcPr>
          <w:p w:rsidR="00936C10" w:rsidRDefault="00936C10">
            <w:pPr>
              <w:pStyle w:val="ConsPlusNormal"/>
              <w:jc w:val="center"/>
            </w:pPr>
            <w:r>
              <w:t>8</w:t>
            </w:r>
          </w:p>
        </w:tc>
        <w:tc>
          <w:tcPr>
            <w:tcW w:w="1303" w:type="dxa"/>
          </w:tcPr>
          <w:p w:rsidR="00936C10" w:rsidRDefault="00936C10">
            <w:pPr>
              <w:pStyle w:val="ConsPlusNormal"/>
              <w:jc w:val="center"/>
            </w:pP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51. Количество новых постоянных рабочих мест, созданных в году получения гранта в К(Ф)Х, осуществляющих проекты создания и развития своих хозяйств с помощью грантовой поддержки </w:t>
            </w:r>
            <w:hyperlink w:anchor="P2533" w:history="1">
              <w:r>
                <w:rPr>
                  <w:color w:val="0000FF"/>
                </w:rPr>
                <w:t>&lt;1&gt;</w:t>
              </w:r>
            </w:hyperlink>
          </w:p>
        </w:tc>
        <w:tc>
          <w:tcPr>
            <w:tcW w:w="850" w:type="dxa"/>
          </w:tcPr>
          <w:p w:rsidR="00936C10" w:rsidRDefault="00936C10">
            <w:pPr>
              <w:pStyle w:val="ConsPlusNormal"/>
              <w:jc w:val="center"/>
            </w:pPr>
            <w:r>
              <w:t>ед.</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79 </w:t>
            </w:r>
            <w:hyperlink w:anchor="P2539" w:history="1">
              <w:r>
                <w:rPr>
                  <w:color w:val="0000FF"/>
                </w:rPr>
                <w:t>&lt;5&gt;</w:t>
              </w:r>
            </w:hyperlink>
          </w:p>
        </w:tc>
        <w:tc>
          <w:tcPr>
            <w:tcW w:w="963" w:type="dxa"/>
          </w:tcPr>
          <w:p w:rsidR="00936C10" w:rsidRDefault="00936C10">
            <w:pPr>
              <w:pStyle w:val="ConsPlusNormal"/>
              <w:jc w:val="center"/>
            </w:pPr>
            <w:r>
              <w:t>79</w:t>
            </w:r>
          </w:p>
        </w:tc>
        <w:tc>
          <w:tcPr>
            <w:tcW w:w="963" w:type="dxa"/>
          </w:tcPr>
          <w:p w:rsidR="00936C10" w:rsidRDefault="00936C10">
            <w:pPr>
              <w:pStyle w:val="ConsPlusNormal"/>
              <w:jc w:val="center"/>
            </w:pPr>
            <w:r>
              <w:t>91</w:t>
            </w:r>
          </w:p>
        </w:tc>
        <w:tc>
          <w:tcPr>
            <w:tcW w:w="963" w:type="dxa"/>
          </w:tcPr>
          <w:p w:rsidR="00936C10" w:rsidRDefault="00936C10">
            <w:pPr>
              <w:pStyle w:val="ConsPlusNormal"/>
              <w:jc w:val="center"/>
            </w:pPr>
            <w:r>
              <w:t>91</w:t>
            </w:r>
          </w:p>
        </w:tc>
        <w:tc>
          <w:tcPr>
            <w:tcW w:w="963" w:type="dxa"/>
          </w:tcPr>
          <w:p w:rsidR="00936C10" w:rsidRDefault="00936C10">
            <w:pPr>
              <w:pStyle w:val="ConsPlusNormal"/>
              <w:jc w:val="center"/>
            </w:pPr>
            <w:r>
              <w:t>91</w:t>
            </w:r>
          </w:p>
        </w:tc>
        <w:tc>
          <w:tcPr>
            <w:tcW w:w="963" w:type="dxa"/>
          </w:tcPr>
          <w:p w:rsidR="00936C10" w:rsidRDefault="00936C10">
            <w:pPr>
              <w:pStyle w:val="ConsPlusNormal"/>
              <w:jc w:val="center"/>
            </w:pPr>
            <w:r>
              <w:t>91</w:t>
            </w:r>
          </w:p>
        </w:tc>
        <w:tc>
          <w:tcPr>
            <w:tcW w:w="963" w:type="dxa"/>
          </w:tcPr>
          <w:p w:rsidR="00936C10" w:rsidRDefault="00936C10">
            <w:pPr>
              <w:pStyle w:val="ConsPlusNormal"/>
              <w:jc w:val="center"/>
            </w:pPr>
            <w:r>
              <w:t>91</w:t>
            </w:r>
          </w:p>
        </w:tc>
        <w:tc>
          <w:tcPr>
            <w:tcW w:w="1077" w:type="dxa"/>
          </w:tcPr>
          <w:p w:rsidR="00936C10" w:rsidRDefault="00936C10">
            <w:pPr>
              <w:pStyle w:val="ConsPlusNormal"/>
              <w:jc w:val="center"/>
            </w:pPr>
            <w:r>
              <w:t>91</w:t>
            </w:r>
          </w:p>
        </w:tc>
        <w:tc>
          <w:tcPr>
            <w:tcW w:w="1077" w:type="dxa"/>
          </w:tcPr>
          <w:p w:rsidR="00936C10" w:rsidRDefault="00936C10">
            <w:pPr>
              <w:pStyle w:val="ConsPlusNormal"/>
              <w:jc w:val="center"/>
            </w:pPr>
            <w:r>
              <w:t>91</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52. Прирост объема сельскохозяйственной </w:t>
            </w:r>
            <w:r>
              <w:lastRenderedPageBreak/>
              <w:t xml:space="preserve">продукции, произведенной К(Ф)Х, включая индивидуальных предпринимателей, получившими грантовую поддержку, по отношению к году, предшествующему году предоставления субсидии </w:t>
            </w:r>
            <w:hyperlink w:anchor="P2533" w:history="1">
              <w:r>
                <w:rPr>
                  <w:color w:val="0000FF"/>
                </w:rPr>
                <w:t>&lt;1&gt;</w:t>
              </w:r>
            </w:hyperlink>
          </w:p>
        </w:tc>
        <w:tc>
          <w:tcPr>
            <w:tcW w:w="850" w:type="dxa"/>
          </w:tcPr>
          <w:p w:rsidR="00936C10" w:rsidRDefault="00936C10">
            <w:pPr>
              <w:pStyle w:val="ConsPlusNormal"/>
              <w:jc w:val="center"/>
            </w:pPr>
            <w:r>
              <w:lastRenderedPageBreak/>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303" w:type="dxa"/>
          </w:tcPr>
          <w:p w:rsidR="00936C10" w:rsidRDefault="00936C10">
            <w:pPr>
              <w:pStyle w:val="ConsPlusNormal"/>
              <w:jc w:val="center"/>
            </w:pPr>
            <w:r>
              <w:t>введен с 01.01.2017</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 xml:space="preserve">53. Площадь земельных участков, оформленных в собственность К(Ф)Х </w:t>
            </w:r>
            <w:hyperlink w:anchor="P2537" w:history="1">
              <w:r>
                <w:rPr>
                  <w:color w:val="0000FF"/>
                </w:rPr>
                <w:t>&lt;3&gt;</w:t>
              </w:r>
            </w:hyperlink>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6,6</w:t>
            </w:r>
          </w:p>
        </w:tc>
        <w:tc>
          <w:tcPr>
            <w:tcW w:w="963" w:type="dxa"/>
          </w:tcPr>
          <w:p w:rsidR="00936C10" w:rsidRDefault="00936C10">
            <w:pPr>
              <w:pStyle w:val="ConsPlusNormal"/>
              <w:jc w:val="center"/>
            </w:pPr>
            <w:r>
              <w:t>1,0667</w:t>
            </w:r>
          </w:p>
        </w:tc>
        <w:tc>
          <w:tcPr>
            <w:tcW w:w="963" w:type="dxa"/>
          </w:tcPr>
          <w:p w:rsidR="00936C10" w:rsidRDefault="00936C10">
            <w:pPr>
              <w:pStyle w:val="ConsPlusNormal"/>
              <w:jc w:val="center"/>
            </w:pPr>
            <w:r>
              <w:t>6,333</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54. Количество сельскохозяйственных потребительских кооперативов (СПоК), осуществивших проекты по улучшению своей материально-технической базы</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1</w:t>
            </w:r>
          </w:p>
        </w:tc>
        <w:tc>
          <w:tcPr>
            <w:tcW w:w="963" w:type="dxa"/>
          </w:tcPr>
          <w:p w:rsidR="00936C10" w:rsidRDefault="00936C10">
            <w:pPr>
              <w:pStyle w:val="ConsPlusNormal"/>
              <w:jc w:val="center"/>
            </w:pPr>
            <w:r>
              <w:t>1</w:t>
            </w:r>
          </w:p>
        </w:tc>
        <w:tc>
          <w:tcPr>
            <w:tcW w:w="963" w:type="dxa"/>
          </w:tcPr>
          <w:p w:rsidR="00936C10" w:rsidRDefault="00936C10">
            <w:pPr>
              <w:pStyle w:val="ConsPlusNormal"/>
              <w:jc w:val="center"/>
            </w:pPr>
            <w:r>
              <w:t>2</w:t>
            </w:r>
          </w:p>
        </w:tc>
        <w:tc>
          <w:tcPr>
            <w:tcW w:w="963" w:type="dxa"/>
          </w:tcPr>
          <w:p w:rsidR="00936C10" w:rsidRDefault="00936C10">
            <w:pPr>
              <w:pStyle w:val="ConsPlusNormal"/>
              <w:jc w:val="center"/>
            </w:pPr>
            <w:r>
              <w:t>4</w:t>
            </w:r>
          </w:p>
        </w:tc>
        <w:tc>
          <w:tcPr>
            <w:tcW w:w="963" w:type="dxa"/>
          </w:tcPr>
          <w:p w:rsidR="00936C10" w:rsidRDefault="00936C10">
            <w:pPr>
              <w:pStyle w:val="ConsPlusNormal"/>
              <w:jc w:val="center"/>
            </w:pPr>
            <w:r>
              <w:t>4</w:t>
            </w:r>
          </w:p>
        </w:tc>
        <w:tc>
          <w:tcPr>
            <w:tcW w:w="963" w:type="dxa"/>
          </w:tcPr>
          <w:p w:rsidR="00936C10" w:rsidRDefault="00936C10">
            <w:pPr>
              <w:pStyle w:val="ConsPlusNormal"/>
              <w:jc w:val="center"/>
            </w:pPr>
            <w:r>
              <w:t>4</w:t>
            </w:r>
          </w:p>
        </w:tc>
        <w:tc>
          <w:tcPr>
            <w:tcW w:w="1077" w:type="dxa"/>
          </w:tcPr>
          <w:p w:rsidR="00936C10" w:rsidRDefault="00936C10">
            <w:pPr>
              <w:pStyle w:val="ConsPlusNormal"/>
              <w:jc w:val="center"/>
            </w:pPr>
            <w:r>
              <w:t>4</w:t>
            </w:r>
          </w:p>
        </w:tc>
        <w:tc>
          <w:tcPr>
            <w:tcW w:w="1077" w:type="dxa"/>
          </w:tcPr>
          <w:p w:rsidR="00936C10" w:rsidRDefault="00936C10">
            <w:pPr>
              <w:pStyle w:val="ConsPlusNormal"/>
              <w:jc w:val="center"/>
            </w:pPr>
            <w:r>
              <w:t>4</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55. Количество новых постоянных рабочих мест, созданных в СПоК, получивших грантовую поддержку для развития материально-технической базы </w:t>
            </w:r>
            <w:hyperlink w:anchor="P2533" w:history="1">
              <w:r>
                <w:rPr>
                  <w:color w:val="0000FF"/>
                </w:rPr>
                <w:t>&lt;1&gt;</w:t>
              </w:r>
            </w:hyperlink>
          </w:p>
        </w:tc>
        <w:tc>
          <w:tcPr>
            <w:tcW w:w="850" w:type="dxa"/>
          </w:tcPr>
          <w:p w:rsidR="00936C10" w:rsidRDefault="00936C10">
            <w:pPr>
              <w:pStyle w:val="ConsPlusNormal"/>
              <w:jc w:val="center"/>
            </w:pPr>
            <w:r>
              <w:t>ед.</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5</w:t>
            </w:r>
          </w:p>
        </w:tc>
        <w:tc>
          <w:tcPr>
            <w:tcW w:w="963" w:type="dxa"/>
          </w:tcPr>
          <w:p w:rsidR="00936C10" w:rsidRDefault="00936C10">
            <w:pPr>
              <w:pStyle w:val="ConsPlusNormal"/>
              <w:jc w:val="center"/>
            </w:pPr>
            <w:r>
              <w:t>6</w:t>
            </w:r>
          </w:p>
        </w:tc>
        <w:tc>
          <w:tcPr>
            <w:tcW w:w="963" w:type="dxa"/>
          </w:tcPr>
          <w:p w:rsidR="00936C10" w:rsidRDefault="00936C10">
            <w:pPr>
              <w:pStyle w:val="ConsPlusNormal"/>
              <w:jc w:val="center"/>
            </w:pPr>
            <w:r>
              <w:t>6</w:t>
            </w:r>
          </w:p>
        </w:tc>
        <w:tc>
          <w:tcPr>
            <w:tcW w:w="963" w:type="dxa"/>
          </w:tcPr>
          <w:p w:rsidR="00936C10" w:rsidRDefault="00936C10">
            <w:pPr>
              <w:pStyle w:val="ConsPlusNormal"/>
              <w:jc w:val="center"/>
            </w:pPr>
            <w:r>
              <w:t>6</w:t>
            </w:r>
          </w:p>
        </w:tc>
        <w:tc>
          <w:tcPr>
            <w:tcW w:w="963" w:type="dxa"/>
          </w:tcPr>
          <w:p w:rsidR="00936C10" w:rsidRDefault="00936C10">
            <w:pPr>
              <w:pStyle w:val="ConsPlusNormal"/>
              <w:jc w:val="center"/>
            </w:pPr>
            <w:r>
              <w:t>6</w:t>
            </w:r>
          </w:p>
        </w:tc>
        <w:tc>
          <w:tcPr>
            <w:tcW w:w="963" w:type="dxa"/>
          </w:tcPr>
          <w:p w:rsidR="00936C10" w:rsidRDefault="00936C10">
            <w:pPr>
              <w:pStyle w:val="ConsPlusNormal"/>
              <w:jc w:val="center"/>
            </w:pPr>
            <w:r>
              <w:t>6</w:t>
            </w:r>
          </w:p>
        </w:tc>
        <w:tc>
          <w:tcPr>
            <w:tcW w:w="1077" w:type="dxa"/>
          </w:tcPr>
          <w:p w:rsidR="00936C10" w:rsidRDefault="00936C10">
            <w:pPr>
              <w:pStyle w:val="ConsPlusNormal"/>
              <w:jc w:val="center"/>
            </w:pPr>
            <w:r>
              <w:t>6</w:t>
            </w:r>
          </w:p>
        </w:tc>
        <w:tc>
          <w:tcPr>
            <w:tcW w:w="1077" w:type="dxa"/>
          </w:tcPr>
          <w:p w:rsidR="00936C10" w:rsidRDefault="00936C10">
            <w:pPr>
              <w:pStyle w:val="ConsPlusNormal"/>
              <w:jc w:val="center"/>
            </w:pPr>
            <w:r>
              <w:t>6</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56. Прирост объема сельскохозяйственной продукции, реализованной </w:t>
            </w:r>
            <w:r>
              <w:lastRenderedPageBreak/>
              <w:t xml:space="preserve">СПоК, получившими грантовую поддержку, по отношению к году, предшествующему году предоставления субсидии </w:t>
            </w:r>
            <w:hyperlink w:anchor="P2533" w:history="1">
              <w:r>
                <w:rPr>
                  <w:color w:val="0000FF"/>
                </w:rPr>
                <w:t>&lt;1&gt;</w:t>
              </w:r>
            </w:hyperlink>
          </w:p>
        </w:tc>
        <w:tc>
          <w:tcPr>
            <w:tcW w:w="850" w:type="dxa"/>
          </w:tcPr>
          <w:p w:rsidR="00936C10" w:rsidRDefault="00936C10">
            <w:pPr>
              <w:pStyle w:val="ConsPlusNormal"/>
              <w:jc w:val="center"/>
            </w:pPr>
            <w:r>
              <w:lastRenderedPageBreak/>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963"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077" w:type="dxa"/>
          </w:tcPr>
          <w:p w:rsidR="00936C10" w:rsidRDefault="00936C10">
            <w:pPr>
              <w:pStyle w:val="ConsPlusNormal"/>
              <w:jc w:val="center"/>
            </w:pPr>
            <w:r>
              <w:t>10</w:t>
            </w:r>
          </w:p>
        </w:tc>
        <w:tc>
          <w:tcPr>
            <w:tcW w:w="1303" w:type="dxa"/>
          </w:tcPr>
          <w:p w:rsidR="00936C10" w:rsidRDefault="00936C10">
            <w:pPr>
              <w:pStyle w:val="ConsPlusNormal"/>
              <w:jc w:val="center"/>
            </w:pPr>
            <w:r>
              <w:t>введен с 01.01.2017</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 xml:space="preserve">57.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w:t>
            </w:r>
            <w:hyperlink w:anchor="P2536" w:history="1">
              <w:r>
                <w:rPr>
                  <w:color w:val="0000FF"/>
                </w:rPr>
                <w:t>&lt;2&gt;</w:t>
              </w:r>
            </w:hyperlink>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492</w:t>
            </w:r>
          </w:p>
        </w:tc>
        <w:tc>
          <w:tcPr>
            <w:tcW w:w="963" w:type="dxa"/>
          </w:tcPr>
          <w:p w:rsidR="00936C10" w:rsidRDefault="00936C10">
            <w:pPr>
              <w:pStyle w:val="ConsPlusNormal"/>
              <w:jc w:val="center"/>
            </w:pPr>
            <w:r>
              <w:t>515</w:t>
            </w:r>
          </w:p>
        </w:tc>
        <w:tc>
          <w:tcPr>
            <w:tcW w:w="963" w:type="dxa"/>
          </w:tcPr>
          <w:p w:rsidR="00936C10" w:rsidRDefault="00936C10">
            <w:pPr>
              <w:pStyle w:val="ConsPlusNormal"/>
              <w:jc w:val="center"/>
            </w:pPr>
            <w:r>
              <w:t>323</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01.01.2017</w:t>
            </w:r>
          </w:p>
        </w:tc>
      </w:tr>
      <w:tr w:rsidR="00936C10">
        <w:tc>
          <w:tcPr>
            <w:tcW w:w="2268" w:type="dxa"/>
            <w:vMerge w:val="restart"/>
            <w:tcBorders>
              <w:top w:val="nil"/>
              <w:bottom w:val="nil"/>
            </w:tcBorders>
          </w:tcPr>
          <w:p w:rsidR="00936C10" w:rsidRDefault="00936C10">
            <w:pPr>
              <w:pStyle w:val="ConsPlusNormal"/>
              <w:jc w:val="both"/>
            </w:pPr>
          </w:p>
        </w:tc>
        <w:tc>
          <w:tcPr>
            <w:tcW w:w="2778" w:type="dxa"/>
          </w:tcPr>
          <w:p w:rsidR="00936C10" w:rsidRDefault="00936C10">
            <w:pPr>
              <w:pStyle w:val="ConsPlusNormal"/>
            </w:pPr>
            <w:r>
              <w:t>58.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635</w:t>
            </w:r>
          </w:p>
        </w:tc>
        <w:tc>
          <w:tcPr>
            <w:tcW w:w="963" w:type="dxa"/>
          </w:tcPr>
          <w:p w:rsidR="00936C10" w:rsidRDefault="00936C10">
            <w:pPr>
              <w:pStyle w:val="ConsPlusNormal"/>
              <w:jc w:val="center"/>
            </w:pPr>
            <w:r>
              <w:t>900</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введен с 01.01.2017,</w:t>
            </w:r>
          </w:p>
          <w:p w:rsidR="00936C10" w:rsidRDefault="00936C10">
            <w:pPr>
              <w:pStyle w:val="ConsPlusNormal"/>
              <w:jc w:val="center"/>
            </w:pPr>
            <w:r>
              <w:t>исключен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59. Количество единиц новой техники, приобретенной для сельскохозяйственного производства в рамках государственной программы</w:t>
            </w:r>
          </w:p>
        </w:tc>
        <w:tc>
          <w:tcPr>
            <w:tcW w:w="850" w:type="dxa"/>
          </w:tcPr>
          <w:p w:rsidR="00936C10" w:rsidRDefault="00936C10">
            <w:pPr>
              <w:pStyle w:val="ConsPlusNormal"/>
              <w:jc w:val="center"/>
            </w:pPr>
            <w:r>
              <w:t>единица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1300</w:t>
            </w:r>
          </w:p>
        </w:tc>
        <w:tc>
          <w:tcPr>
            <w:tcW w:w="963" w:type="dxa"/>
          </w:tcPr>
          <w:p w:rsidR="00936C10" w:rsidRDefault="00936C10">
            <w:pPr>
              <w:pStyle w:val="ConsPlusNormal"/>
              <w:jc w:val="center"/>
            </w:pPr>
            <w:r>
              <w:t>894</w:t>
            </w:r>
          </w:p>
        </w:tc>
        <w:tc>
          <w:tcPr>
            <w:tcW w:w="963" w:type="dxa"/>
          </w:tcPr>
          <w:p w:rsidR="00936C10" w:rsidRDefault="00936C10">
            <w:pPr>
              <w:pStyle w:val="ConsPlusNormal"/>
              <w:jc w:val="center"/>
            </w:pPr>
            <w:r>
              <w:t>894</w:t>
            </w:r>
          </w:p>
        </w:tc>
        <w:tc>
          <w:tcPr>
            <w:tcW w:w="963" w:type="dxa"/>
          </w:tcPr>
          <w:p w:rsidR="00936C10" w:rsidRDefault="00936C10">
            <w:pPr>
              <w:pStyle w:val="ConsPlusNormal"/>
              <w:jc w:val="center"/>
            </w:pPr>
            <w:r>
              <w:t>894</w:t>
            </w:r>
          </w:p>
        </w:tc>
        <w:tc>
          <w:tcPr>
            <w:tcW w:w="1077" w:type="dxa"/>
          </w:tcPr>
          <w:p w:rsidR="00936C10" w:rsidRDefault="00936C10">
            <w:pPr>
              <w:pStyle w:val="ConsPlusNormal"/>
              <w:jc w:val="center"/>
            </w:pPr>
            <w:r>
              <w:t>894</w:t>
            </w:r>
          </w:p>
        </w:tc>
        <w:tc>
          <w:tcPr>
            <w:tcW w:w="1077" w:type="dxa"/>
          </w:tcPr>
          <w:p w:rsidR="00936C10" w:rsidRDefault="00936C10">
            <w:pPr>
              <w:pStyle w:val="ConsPlusNormal"/>
              <w:jc w:val="center"/>
            </w:pPr>
            <w:r>
              <w:t>894</w:t>
            </w:r>
          </w:p>
        </w:tc>
        <w:tc>
          <w:tcPr>
            <w:tcW w:w="1303" w:type="dxa"/>
          </w:tcPr>
          <w:p w:rsidR="00936C10" w:rsidRDefault="00936C10">
            <w:pPr>
              <w:pStyle w:val="ConsPlusNormal"/>
              <w:jc w:val="center"/>
            </w:pPr>
            <w:r>
              <w:t>введен с 01.01.2019</w:t>
            </w:r>
          </w:p>
        </w:tc>
      </w:tr>
      <w:tr w:rsidR="00936C10">
        <w:tc>
          <w:tcPr>
            <w:tcW w:w="2268" w:type="dxa"/>
            <w:vMerge/>
            <w:tcBorders>
              <w:top w:val="nil"/>
              <w:bottom w:val="nil"/>
            </w:tcBorders>
          </w:tcPr>
          <w:p w:rsidR="00936C10" w:rsidRDefault="00936C10"/>
        </w:tc>
        <w:tc>
          <w:tcPr>
            <w:tcW w:w="2778" w:type="dxa"/>
          </w:tcPr>
          <w:p w:rsidR="00936C10" w:rsidRDefault="00936C10">
            <w:pPr>
              <w:pStyle w:val="ConsPlusNormal"/>
            </w:pPr>
            <w:r>
              <w:t>60.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850" w:type="dxa"/>
          </w:tcPr>
          <w:p w:rsidR="00936C10" w:rsidRDefault="00936C10">
            <w:pPr>
              <w:pStyle w:val="ConsPlusNormal"/>
              <w:jc w:val="center"/>
            </w:pPr>
            <w:r>
              <w:t>единиц</w:t>
            </w: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r>
              <w:t xml:space="preserve">0 </w:t>
            </w:r>
            <w:hyperlink w:anchor="P2540" w:history="1">
              <w:r>
                <w:rPr>
                  <w:color w:val="0000FF"/>
                </w:rPr>
                <w:t>&lt;6&gt;</w:t>
              </w:r>
            </w:hyperlink>
          </w:p>
        </w:tc>
        <w:tc>
          <w:tcPr>
            <w:tcW w:w="963" w:type="dxa"/>
          </w:tcPr>
          <w:p w:rsidR="00936C10" w:rsidRDefault="00936C10">
            <w:pPr>
              <w:pStyle w:val="ConsPlusNormal"/>
              <w:jc w:val="center"/>
            </w:pPr>
            <w:r>
              <w:t>13</w:t>
            </w:r>
          </w:p>
        </w:tc>
        <w:tc>
          <w:tcPr>
            <w:tcW w:w="963" w:type="dxa"/>
          </w:tcPr>
          <w:p w:rsidR="00936C10" w:rsidRDefault="00936C10">
            <w:pPr>
              <w:pStyle w:val="ConsPlusNormal"/>
              <w:jc w:val="center"/>
            </w:pPr>
            <w:r>
              <w:t>14</w:t>
            </w:r>
          </w:p>
        </w:tc>
        <w:tc>
          <w:tcPr>
            <w:tcW w:w="963" w:type="dxa"/>
          </w:tcPr>
          <w:p w:rsidR="00936C10" w:rsidRDefault="00936C10">
            <w:pPr>
              <w:pStyle w:val="ConsPlusNormal"/>
              <w:jc w:val="center"/>
            </w:pPr>
            <w:r>
              <w:t>12</w:t>
            </w:r>
          </w:p>
        </w:tc>
        <w:tc>
          <w:tcPr>
            <w:tcW w:w="963" w:type="dxa"/>
          </w:tcPr>
          <w:p w:rsidR="00936C10" w:rsidRDefault="00936C10">
            <w:pPr>
              <w:pStyle w:val="ConsPlusNormal"/>
              <w:jc w:val="center"/>
            </w:pPr>
            <w:r>
              <w:t>18</w:t>
            </w:r>
          </w:p>
        </w:tc>
        <w:tc>
          <w:tcPr>
            <w:tcW w:w="1077" w:type="dxa"/>
          </w:tcPr>
          <w:p w:rsidR="00936C10" w:rsidRDefault="00936C10">
            <w:pPr>
              <w:pStyle w:val="ConsPlusNormal"/>
              <w:jc w:val="center"/>
            </w:pPr>
            <w:r>
              <w:t>33</w:t>
            </w:r>
          </w:p>
        </w:tc>
        <w:tc>
          <w:tcPr>
            <w:tcW w:w="1077" w:type="dxa"/>
          </w:tcPr>
          <w:p w:rsidR="00936C10" w:rsidRDefault="00936C10">
            <w:pPr>
              <w:pStyle w:val="ConsPlusNormal"/>
              <w:jc w:val="center"/>
            </w:pPr>
            <w:r>
              <w:t>33</w:t>
            </w:r>
          </w:p>
        </w:tc>
        <w:tc>
          <w:tcPr>
            <w:tcW w:w="1303" w:type="dxa"/>
          </w:tcPr>
          <w:p w:rsidR="00936C10" w:rsidRDefault="00936C10">
            <w:pPr>
              <w:pStyle w:val="ConsPlusNormal"/>
              <w:jc w:val="center"/>
            </w:pPr>
            <w:r>
              <w:t>введен с 01.01.2019, РП</w:t>
            </w:r>
          </w:p>
        </w:tc>
      </w:tr>
      <w:tr w:rsidR="00936C10">
        <w:tblPrEx>
          <w:tblBorders>
            <w:insideH w:val="nil"/>
          </w:tblBorders>
        </w:tblPrEx>
        <w:tc>
          <w:tcPr>
            <w:tcW w:w="2268" w:type="dxa"/>
            <w:vMerge/>
            <w:tcBorders>
              <w:top w:val="nil"/>
              <w:bottom w:val="nil"/>
            </w:tcBorders>
          </w:tcPr>
          <w:p w:rsidR="00936C10" w:rsidRDefault="00936C10"/>
        </w:tc>
        <w:tc>
          <w:tcPr>
            <w:tcW w:w="2778" w:type="dxa"/>
            <w:tcBorders>
              <w:bottom w:val="nil"/>
            </w:tcBorders>
          </w:tcPr>
          <w:p w:rsidR="00936C10" w:rsidRDefault="00936C10">
            <w:pPr>
              <w:pStyle w:val="ConsPlusNormal"/>
            </w:pPr>
            <w:r>
              <w:t>61.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tc>
        <w:tc>
          <w:tcPr>
            <w:tcW w:w="850" w:type="dxa"/>
            <w:tcBorders>
              <w:bottom w:val="nil"/>
            </w:tcBorders>
          </w:tcPr>
          <w:p w:rsidR="00936C10" w:rsidRDefault="00936C10">
            <w:pPr>
              <w:pStyle w:val="ConsPlusNormal"/>
              <w:jc w:val="center"/>
            </w:pPr>
            <w:r>
              <w:t>% от общего количества муниципальных органов управления АПК</w:t>
            </w:r>
          </w:p>
        </w:tc>
        <w:tc>
          <w:tcPr>
            <w:tcW w:w="963" w:type="dxa"/>
            <w:tcBorders>
              <w:bottom w:val="nil"/>
            </w:tcBorders>
          </w:tcPr>
          <w:p w:rsidR="00936C10" w:rsidRDefault="00936C10">
            <w:pPr>
              <w:pStyle w:val="ConsPlusNormal"/>
              <w:jc w:val="center"/>
            </w:pPr>
            <w:r>
              <w:t>60,9</w:t>
            </w:r>
          </w:p>
        </w:tc>
        <w:tc>
          <w:tcPr>
            <w:tcW w:w="963" w:type="dxa"/>
            <w:tcBorders>
              <w:bottom w:val="nil"/>
            </w:tcBorders>
          </w:tcPr>
          <w:p w:rsidR="00936C10" w:rsidRDefault="00936C10">
            <w:pPr>
              <w:pStyle w:val="ConsPlusNormal"/>
              <w:jc w:val="center"/>
            </w:pPr>
            <w:r>
              <w:t>61,5</w:t>
            </w:r>
          </w:p>
        </w:tc>
        <w:tc>
          <w:tcPr>
            <w:tcW w:w="963" w:type="dxa"/>
            <w:tcBorders>
              <w:bottom w:val="nil"/>
            </w:tcBorders>
          </w:tcPr>
          <w:p w:rsidR="00936C10" w:rsidRDefault="00936C10">
            <w:pPr>
              <w:pStyle w:val="ConsPlusNormal"/>
              <w:jc w:val="center"/>
            </w:pPr>
            <w:r>
              <w:t>62,6</w:t>
            </w:r>
          </w:p>
        </w:tc>
        <w:tc>
          <w:tcPr>
            <w:tcW w:w="963" w:type="dxa"/>
            <w:tcBorders>
              <w:bottom w:val="nil"/>
            </w:tcBorders>
          </w:tcPr>
          <w:p w:rsidR="00936C10" w:rsidRDefault="00936C10">
            <w:pPr>
              <w:pStyle w:val="ConsPlusNormal"/>
              <w:jc w:val="center"/>
            </w:pPr>
            <w:r>
              <w:t>64,0</w:t>
            </w:r>
          </w:p>
        </w:tc>
        <w:tc>
          <w:tcPr>
            <w:tcW w:w="963" w:type="dxa"/>
            <w:tcBorders>
              <w:bottom w:val="nil"/>
            </w:tcBorders>
          </w:tcPr>
          <w:p w:rsidR="00936C10" w:rsidRDefault="00936C10">
            <w:pPr>
              <w:pStyle w:val="ConsPlusNormal"/>
              <w:jc w:val="center"/>
            </w:pPr>
            <w:r>
              <w:t>95,0</w:t>
            </w:r>
          </w:p>
        </w:tc>
        <w:tc>
          <w:tcPr>
            <w:tcW w:w="963" w:type="dxa"/>
            <w:tcBorders>
              <w:bottom w:val="nil"/>
            </w:tcBorders>
          </w:tcPr>
          <w:p w:rsidR="00936C10" w:rsidRDefault="00936C10">
            <w:pPr>
              <w:pStyle w:val="ConsPlusNormal"/>
              <w:jc w:val="center"/>
            </w:pPr>
            <w:r>
              <w:t>100,0</w:t>
            </w:r>
          </w:p>
        </w:tc>
        <w:tc>
          <w:tcPr>
            <w:tcW w:w="963" w:type="dxa"/>
            <w:tcBorders>
              <w:bottom w:val="nil"/>
            </w:tcBorders>
          </w:tcPr>
          <w:p w:rsidR="00936C10" w:rsidRDefault="00936C10">
            <w:pPr>
              <w:pStyle w:val="ConsPlusNormal"/>
              <w:jc w:val="center"/>
            </w:pPr>
            <w:r>
              <w:t>100,0</w:t>
            </w:r>
          </w:p>
        </w:tc>
        <w:tc>
          <w:tcPr>
            <w:tcW w:w="963" w:type="dxa"/>
            <w:tcBorders>
              <w:bottom w:val="nil"/>
            </w:tcBorders>
          </w:tcPr>
          <w:p w:rsidR="00936C10" w:rsidRDefault="00936C10">
            <w:pPr>
              <w:pStyle w:val="ConsPlusNormal"/>
              <w:jc w:val="center"/>
            </w:pPr>
            <w:r>
              <w:t>100,0</w:t>
            </w:r>
          </w:p>
        </w:tc>
        <w:tc>
          <w:tcPr>
            <w:tcW w:w="963" w:type="dxa"/>
            <w:tcBorders>
              <w:bottom w:val="nil"/>
            </w:tcBorders>
          </w:tcPr>
          <w:p w:rsidR="00936C10" w:rsidRDefault="00936C10">
            <w:pPr>
              <w:pStyle w:val="ConsPlusNormal"/>
              <w:jc w:val="center"/>
            </w:pPr>
            <w:r>
              <w:t>100,0</w:t>
            </w:r>
          </w:p>
        </w:tc>
        <w:tc>
          <w:tcPr>
            <w:tcW w:w="1077" w:type="dxa"/>
            <w:tcBorders>
              <w:bottom w:val="nil"/>
            </w:tcBorders>
          </w:tcPr>
          <w:p w:rsidR="00936C10" w:rsidRDefault="00936C10">
            <w:pPr>
              <w:pStyle w:val="ConsPlusNormal"/>
              <w:jc w:val="center"/>
            </w:pPr>
            <w:r>
              <w:t>100,0</w:t>
            </w:r>
          </w:p>
        </w:tc>
        <w:tc>
          <w:tcPr>
            <w:tcW w:w="1077" w:type="dxa"/>
            <w:tcBorders>
              <w:bottom w:val="nil"/>
            </w:tcBorders>
          </w:tcPr>
          <w:p w:rsidR="00936C10" w:rsidRDefault="00936C10">
            <w:pPr>
              <w:pStyle w:val="ConsPlusNormal"/>
              <w:jc w:val="center"/>
            </w:pPr>
            <w:r>
              <w:t>100,0</w:t>
            </w:r>
          </w:p>
        </w:tc>
        <w:tc>
          <w:tcPr>
            <w:tcW w:w="1303" w:type="dxa"/>
            <w:tcBorders>
              <w:bottom w:val="nil"/>
            </w:tcBorders>
          </w:tcPr>
          <w:p w:rsidR="00936C10" w:rsidRDefault="00936C10">
            <w:pPr>
              <w:pStyle w:val="ConsPlusNormal"/>
              <w:jc w:val="center"/>
            </w:pPr>
          </w:p>
        </w:tc>
      </w:tr>
      <w:tr w:rsidR="00936C10">
        <w:tblPrEx>
          <w:tblBorders>
            <w:insideH w:val="nil"/>
          </w:tblBorders>
        </w:tblPrEx>
        <w:tc>
          <w:tcPr>
            <w:tcW w:w="18020" w:type="dxa"/>
            <w:gridSpan w:val="15"/>
            <w:tcBorders>
              <w:top w:val="nil"/>
            </w:tcBorders>
          </w:tcPr>
          <w:p w:rsidR="00936C10" w:rsidRDefault="00936C10">
            <w:pPr>
              <w:pStyle w:val="ConsPlusNormal"/>
              <w:jc w:val="both"/>
            </w:pPr>
            <w:r>
              <w:t xml:space="preserve">(в ред. постановлений Правительства Новосибирской области от 21.11.2019 </w:t>
            </w:r>
            <w:hyperlink r:id="rId639" w:history="1">
              <w:r>
                <w:rPr>
                  <w:color w:val="0000FF"/>
                </w:rPr>
                <w:t>N 444-п</w:t>
              </w:r>
            </w:hyperlink>
            <w:r>
              <w:t>,</w:t>
            </w:r>
          </w:p>
          <w:p w:rsidR="00936C10" w:rsidRDefault="00936C10">
            <w:pPr>
              <w:pStyle w:val="ConsPlusNormal"/>
              <w:jc w:val="both"/>
            </w:pPr>
            <w:r>
              <w:t xml:space="preserve">от 31.12.2019 </w:t>
            </w:r>
            <w:hyperlink r:id="rId640" w:history="1">
              <w:r>
                <w:rPr>
                  <w:color w:val="0000FF"/>
                </w:rPr>
                <w:t>N 527-п</w:t>
              </w:r>
            </w:hyperlink>
            <w:r>
              <w:t>)</w:t>
            </w:r>
          </w:p>
        </w:tc>
      </w:tr>
      <w:tr w:rsidR="00936C10">
        <w:tc>
          <w:tcPr>
            <w:tcW w:w="18020" w:type="dxa"/>
            <w:gridSpan w:val="15"/>
          </w:tcPr>
          <w:p w:rsidR="00936C10" w:rsidRDefault="00936C10">
            <w:pPr>
              <w:pStyle w:val="ConsPlusNormal"/>
              <w:jc w:val="center"/>
              <w:outlineLvl w:val="3"/>
            </w:pPr>
            <w:r>
              <w:t>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936C10">
        <w:tc>
          <w:tcPr>
            <w:tcW w:w="2268" w:type="dxa"/>
          </w:tcPr>
          <w:p w:rsidR="00936C10" w:rsidRDefault="00936C10">
            <w:pPr>
              <w:pStyle w:val="ConsPlusNormal"/>
            </w:pPr>
            <w:r>
              <w:t xml:space="preserve">Цель 1. Обеспечение </w:t>
            </w:r>
            <w:r>
              <w:lastRenderedPageBreak/>
              <w:t>ветеринарно-санитарного благополучия в Новосибирской области</w:t>
            </w:r>
          </w:p>
        </w:tc>
        <w:tc>
          <w:tcPr>
            <w:tcW w:w="2778" w:type="dxa"/>
          </w:tcPr>
          <w:p w:rsidR="00936C10" w:rsidRDefault="00936C10">
            <w:pPr>
              <w:pStyle w:val="ConsPlusNormal"/>
            </w:pPr>
          </w:p>
        </w:tc>
        <w:tc>
          <w:tcPr>
            <w:tcW w:w="850"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1077" w:type="dxa"/>
          </w:tcPr>
          <w:p w:rsidR="00936C10" w:rsidRDefault="00936C10">
            <w:pPr>
              <w:pStyle w:val="ConsPlusNormal"/>
              <w:jc w:val="center"/>
            </w:pPr>
          </w:p>
        </w:tc>
        <w:tc>
          <w:tcPr>
            <w:tcW w:w="1077" w:type="dxa"/>
          </w:tcPr>
          <w:p w:rsidR="00936C10" w:rsidRDefault="00936C10">
            <w:pPr>
              <w:pStyle w:val="ConsPlusNormal"/>
              <w:jc w:val="center"/>
            </w:pPr>
          </w:p>
        </w:tc>
        <w:tc>
          <w:tcPr>
            <w:tcW w:w="1303" w:type="dxa"/>
          </w:tcPr>
          <w:p w:rsidR="00936C10" w:rsidRDefault="00936C10">
            <w:pPr>
              <w:pStyle w:val="ConsPlusNormal"/>
              <w:jc w:val="center"/>
            </w:pPr>
          </w:p>
        </w:tc>
      </w:tr>
      <w:tr w:rsidR="00936C10">
        <w:tc>
          <w:tcPr>
            <w:tcW w:w="2268" w:type="dxa"/>
            <w:vMerge w:val="restart"/>
          </w:tcPr>
          <w:p w:rsidR="00936C10" w:rsidRDefault="00936C10">
            <w:pPr>
              <w:pStyle w:val="ConsPlusNormal"/>
            </w:pPr>
            <w:r>
              <w:t>Задача 1. Обеспечение профилактических вакцинаций, мероприятий и диагностических исследований на заразные, в том числе особо опасные, болезни животных</w:t>
            </w:r>
          </w:p>
        </w:tc>
        <w:tc>
          <w:tcPr>
            <w:tcW w:w="2778" w:type="dxa"/>
          </w:tcPr>
          <w:p w:rsidR="00936C10" w:rsidRDefault="00936C10">
            <w:pPr>
              <w:pStyle w:val="ConsPlusNormal"/>
            </w:pPr>
            <w:r>
              <w:t>62. 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w:t>
            </w:r>
          </w:p>
        </w:tc>
        <w:tc>
          <w:tcPr>
            <w:tcW w:w="850" w:type="dxa"/>
          </w:tcPr>
          <w:p w:rsidR="00936C10" w:rsidRDefault="00936C10">
            <w:pPr>
              <w:pStyle w:val="ConsPlusNormal"/>
              <w:jc w:val="center"/>
            </w:pPr>
            <w:r>
              <w:t>% от общего поголовья</w:t>
            </w:r>
          </w:p>
        </w:tc>
        <w:tc>
          <w:tcPr>
            <w:tcW w:w="963" w:type="dxa"/>
          </w:tcPr>
          <w:p w:rsidR="00936C10" w:rsidRDefault="00936C10">
            <w:pPr>
              <w:pStyle w:val="ConsPlusNormal"/>
              <w:jc w:val="center"/>
            </w:pPr>
            <w:r>
              <w:t>92,0</w:t>
            </w:r>
          </w:p>
        </w:tc>
        <w:tc>
          <w:tcPr>
            <w:tcW w:w="963" w:type="dxa"/>
          </w:tcPr>
          <w:p w:rsidR="00936C10" w:rsidRDefault="00936C10">
            <w:pPr>
              <w:pStyle w:val="ConsPlusNormal"/>
              <w:jc w:val="center"/>
            </w:pPr>
            <w:r>
              <w:t>91,0</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01.01.2016</w:t>
            </w:r>
          </w:p>
        </w:tc>
      </w:tr>
      <w:tr w:rsidR="00936C10">
        <w:tc>
          <w:tcPr>
            <w:tcW w:w="2268" w:type="dxa"/>
            <w:vMerge/>
          </w:tcPr>
          <w:p w:rsidR="00936C10" w:rsidRDefault="00936C10"/>
        </w:tc>
        <w:tc>
          <w:tcPr>
            <w:tcW w:w="2778" w:type="dxa"/>
          </w:tcPr>
          <w:p w:rsidR="00936C10" w:rsidRDefault="00936C10">
            <w:pPr>
              <w:pStyle w:val="ConsPlusNormal"/>
            </w:pPr>
            <w:r>
              <w:t>63.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850" w:type="dxa"/>
          </w:tcPr>
          <w:p w:rsidR="00936C10" w:rsidRDefault="00936C10">
            <w:pPr>
              <w:pStyle w:val="ConsPlusNormal"/>
              <w:jc w:val="center"/>
            </w:pPr>
            <w:r>
              <w:t>% от общего количества поголовья животных, подлежащих вакцинации</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 xml:space="preserve">100,0 </w:t>
            </w:r>
            <w:hyperlink w:anchor="P2538" w:history="1">
              <w:r>
                <w:rPr>
                  <w:color w:val="0000FF"/>
                </w:rPr>
                <w:t>&lt;4&gt;</w:t>
              </w:r>
            </w:hyperlink>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963" w:type="dxa"/>
          </w:tcPr>
          <w:p w:rsidR="00936C10" w:rsidRDefault="00936C10">
            <w:pPr>
              <w:pStyle w:val="ConsPlusNormal"/>
              <w:jc w:val="center"/>
            </w:pPr>
            <w:r>
              <w:t>100,0</w:t>
            </w:r>
          </w:p>
        </w:tc>
        <w:tc>
          <w:tcPr>
            <w:tcW w:w="1077" w:type="dxa"/>
          </w:tcPr>
          <w:p w:rsidR="00936C10" w:rsidRDefault="00936C10">
            <w:pPr>
              <w:pStyle w:val="ConsPlusNormal"/>
              <w:jc w:val="center"/>
            </w:pPr>
            <w:r>
              <w:t>100,0</w:t>
            </w:r>
          </w:p>
        </w:tc>
        <w:tc>
          <w:tcPr>
            <w:tcW w:w="1077" w:type="dxa"/>
          </w:tcPr>
          <w:p w:rsidR="00936C10" w:rsidRDefault="00936C10">
            <w:pPr>
              <w:pStyle w:val="ConsPlusNormal"/>
              <w:jc w:val="center"/>
            </w:pPr>
            <w:r>
              <w:t>100,0</w:t>
            </w:r>
          </w:p>
        </w:tc>
        <w:tc>
          <w:tcPr>
            <w:tcW w:w="1303" w:type="dxa"/>
          </w:tcPr>
          <w:p w:rsidR="00936C10" w:rsidRDefault="00936C10">
            <w:pPr>
              <w:pStyle w:val="ConsPlusNormal"/>
              <w:jc w:val="center"/>
            </w:pPr>
            <w:r>
              <w:t>введен с 01.01.2016</w:t>
            </w:r>
          </w:p>
        </w:tc>
      </w:tr>
      <w:tr w:rsidR="00936C10">
        <w:tc>
          <w:tcPr>
            <w:tcW w:w="2268" w:type="dxa"/>
            <w:vMerge w:val="restart"/>
            <w:tcBorders>
              <w:bottom w:val="nil"/>
            </w:tcBorders>
          </w:tcPr>
          <w:p w:rsidR="00936C10" w:rsidRDefault="00936C10">
            <w:pPr>
              <w:pStyle w:val="ConsPlusNormal"/>
            </w:pPr>
            <w:r>
              <w:t xml:space="preserve">Задача 2. Содействие животноводческим хозяйствам в оздоровлении крупного рогатого скота и птицы, а также </w:t>
            </w:r>
            <w:r>
              <w:lastRenderedPageBreak/>
              <w:t>в повышении эффективности проводимых ими профилактических и лечебных мероприятий</w:t>
            </w:r>
          </w:p>
        </w:tc>
        <w:tc>
          <w:tcPr>
            <w:tcW w:w="2778" w:type="dxa"/>
          </w:tcPr>
          <w:p w:rsidR="00936C10" w:rsidRDefault="00936C10">
            <w:pPr>
              <w:pStyle w:val="ConsPlusNormal"/>
            </w:pPr>
            <w:r>
              <w:lastRenderedPageBreak/>
              <w:t xml:space="preserve">64. Уровень обеспечения хозяйств КРС области индивидуальными программами проведения мероприятий по предотвращению </w:t>
            </w:r>
            <w:r>
              <w:lastRenderedPageBreak/>
              <w:t>причинения вреда от лейкоза КРС</w:t>
            </w:r>
          </w:p>
        </w:tc>
        <w:tc>
          <w:tcPr>
            <w:tcW w:w="850" w:type="dxa"/>
          </w:tcPr>
          <w:p w:rsidR="00936C10" w:rsidRDefault="00936C10">
            <w:pPr>
              <w:pStyle w:val="ConsPlusNormal"/>
              <w:jc w:val="center"/>
            </w:pPr>
            <w:r>
              <w:lastRenderedPageBreak/>
              <w:t xml:space="preserve">% от общего количества хозяйств КРС </w:t>
            </w:r>
            <w:r>
              <w:lastRenderedPageBreak/>
              <w:t>области</w:t>
            </w:r>
          </w:p>
        </w:tc>
        <w:tc>
          <w:tcPr>
            <w:tcW w:w="963" w:type="dxa"/>
          </w:tcPr>
          <w:p w:rsidR="00936C10" w:rsidRDefault="00936C10">
            <w:pPr>
              <w:pStyle w:val="ConsPlusNormal"/>
              <w:jc w:val="center"/>
            </w:pPr>
            <w:r>
              <w:lastRenderedPageBreak/>
              <w:t>0,0</w:t>
            </w:r>
          </w:p>
        </w:tc>
        <w:tc>
          <w:tcPr>
            <w:tcW w:w="963" w:type="dxa"/>
          </w:tcPr>
          <w:p w:rsidR="00936C10" w:rsidRDefault="00936C10">
            <w:pPr>
              <w:pStyle w:val="ConsPlusNormal"/>
              <w:jc w:val="center"/>
            </w:pPr>
            <w:r>
              <w:t>13,0</w:t>
            </w:r>
          </w:p>
        </w:tc>
        <w:tc>
          <w:tcPr>
            <w:tcW w:w="963" w:type="dxa"/>
          </w:tcPr>
          <w:p w:rsidR="00936C10" w:rsidRDefault="00936C10">
            <w:pPr>
              <w:pStyle w:val="ConsPlusNormal"/>
              <w:jc w:val="center"/>
            </w:pPr>
            <w:r>
              <w:t>16,9</w:t>
            </w:r>
          </w:p>
        </w:tc>
        <w:tc>
          <w:tcPr>
            <w:tcW w:w="963" w:type="dxa"/>
          </w:tcPr>
          <w:p w:rsidR="00936C10" w:rsidRDefault="00936C10">
            <w:pPr>
              <w:pStyle w:val="ConsPlusNormal"/>
              <w:jc w:val="center"/>
            </w:pPr>
            <w:r>
              <w:t>14,6</w:t>
            </w:r>
          </w:p>
        </w:tc>
        <w:tc>
          <w:tcPr>
            <w:tcW w:w="963" w:type="dxa"/>
          </w:tcPr>
          <w:p w:rsidR="00936C10" w:rsidRDefault="00936C10">
            <w:pPr>
              <w:pStyle w:val="ConsPlusNormal"/>
              <w:jc w:val="center"/>
            </w:pPr>
            <w:r>
              <w:t>16,1</w:t>
            </w:r>
          </w:p>
        </w:tc>
        <w:tc>
          <w:tcPr>
            <w:tcW w:w="963" w:type="dxa"/>
          </w:tcPr>
          <w:p w:rsidR="00936C10" w:rsidRDefault="00936C10">
            <w:pPr>
              <w:pStyle w:val="ConsPlusNormal"/>
              <w:jc w:val="center"/>
            </w:pPr>
            <w:r>
              <w:t>17,7</w:t>
            </w:r>
          </w:p>
        </w:tc>
        <w:tc>
          <w:tcPr>
            <w:tcW w:w="963" w:type="dxa"/>
          </w:tcPr>
          <w:p w:rsidR="00936C10" w:rsidRDefault="00936C10">
            <w:pPr>
              <w:pStyle w:val="ConsPlusNormal"/>
              <w:jc w:val="center"/>
            </w:pPr>
            <w:r>
              <w:t>19,3</w:t>
            </w:r>
          </w:p>
        </w:tc>
        <w:tc>
          <w:tcPr>
            <w:tcW w:w="963" w:type="dxa"/>
          </w:tcPr>
          <w:p w:rsidR="00936C10" w:rsidRDefault="00936C10">
            <w:pPr>
              <w:pStyle w:val="ConsPlusNormal"/>
              <w:jc w:val="center"/>
            </w:pPr>
            <w:r>
              <w:t>20,8</w:t>
            </w:r>
          </w:p>
        </w:tc>
        <w:tc>
          <w:tcPr>
            <w:tcW w:w="963" w:type="dxa"/>
          </w:tcPr>
          <w:p w:rsidR="00936C10" w:rsidRDefault="00936C10">
            <w:pPr>
              <w:pStyle w:val="ConsPlusNormal"/>
              <w:jc w:val="center"/>
            </w:pPr>
            <w:r>
              <w:t>22,4</w:t>
            </w:r>
          </w:p>
        </w:tc>
        <w:tc>
          <w:tcPr>
            <w:tcW w:w="1077" w:type="dxa"/>
          </w:tcPr>
          <w:p w:rsidR="00936C10" w:rsidRDefault="00936C10">
            <w:pPr>
              <w:pStyle w:val="ConsPlusNormal"/>
              <w:jc w:val="center"/>
            </w:pPr>
            <w:r>
              <w:t>23,9</w:t>
            </w:r>
          </w:p>
        </w:tc>
        <w:tc>
          <w:tcPr>
            <w:tcW w:w="1077" w:type="dxa"/>
          </w:tcPr>
          <w:p w:rsidR="00936C10" w:rsidRDefault="00936C10">
            <w:pPr>
              <w:pStyle w:val="ConsPlusNormal"/>
              <w:jc w:val="center"/>
            </w:pPr>
            <w:r>
              <w:t>25,4</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65.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850" w:type="dxa"/>
          </w:tcPr>
          <w:p w:rsidR="00936C10" w:rsidRDefault="00936C10">
            <w:pPr>
              <w:pStyle w:val="ConsPlusNormal"/>
              <w:jc w:val="center"/>
            </w:pPr>
            <w:r>
              <w:t>% от общего количества хозяйств КРС области</w:t>
            </w:r>
          </w:p>
        </w:tc>
        <w:tc>
          <w:tcPr>
            <w:tcW w:w="963" w:type="dxa"/>
          </w:tcPr>
          <w:p w:rsidR="00936C10" w:rsidRDefault="00936C10">
            <w:pPr>
              <w:pStyle w:val="ConsPlusNormal"/>
              <w:jc w:val="center"/>
            </w:pPr>
            <w:r>
              <w:t>0,0</w:t>
            </w:r>
          </w:p>
        </w:tc>
        <w:tc>
          <w:tcPr>
            <w:tcW w:w="963" w:type="dxa"/>
          </w:tcPr>
          <w:p w:rsidR="00936C10" w:rsidRDefault="00936C10">
            <w:pPr>
              <w:pStyle w:val="ConsPlusNormal"/>
              <w:jc w:val="center"/>
            </w:pPr>
            <w:r>
              <w:t>2,6</w:t>
            </w:r>
          </w:p>
        </w:tc>
        <w:tc>
          <w:tcPr>
            <w:tcW w:w="963" w:type="dxa"/>
          </w:tcPr>
          <w:p w:rsidR="00936C10" w:rsidRDefault="00936C10">
            <w:pPr>
              <w:pStyle w:val="ConsPlusNormal"/>
              <w:jc w:val="center"/>
            </w:pPr>
            <w:r>
              <w:t>5,2</w:t>
            </w:r>
          </w:p>
        </w:tc>
        <w:tc>
          <w:tcPr>
            <w:tcW w:w="963" w:type="dxa"/>
          </w:tcPr>
          <w:p w:rsidR="00936C10" w:rsidRDefault="00936C10">
            <w:pPr>
              <w:pStyle w:val="ConsPlusNormal"/>
              <w:jc w:val="center"/>
            </w:pPr>
            <w:r>
              <w:t>4,2</w:t>
            </w:r>
          </w:p>
        </w:tc>
        <w:tc>
          <w:tcPr>
            <w:tcW w:w="963" w:type="dxa"/>
          </w:tcPr>
          <w:p w:rsidR="00936C10" w:rsidRDefault="00936C10">
            <w:pPr>
              <w:pStyle w:val="ConsPlusNormal"/>
              <w:jc w:val="center"/>
            </w:pPr>
            <w:r>
              <w:t>5,7</w:t>
            </w:r>
          </w:p>
        </w:tc>
        <w:tc>
          <w:tcPr>
            <w:tcW w:w="963" w:type="dxa"/>
          </w:tcPr>
          <w:p w:rsidR="00936C10" w:rsidRDefault="00936C10">
            <w:pPr>
              <w:pStyle w:val="ConsPlusNormal"/>
              <w:jc w:val="center"/>
            </w:pPr>
            <w:r>
              <w:t>7,3</w:t>
            </w:r>
          </w:p>
        </w:tc>
        <w:tc>
          <w:tcPr>
            <w:tcW w:w="963" w:type="dxa"/>
          </w:tcPr>
          <w:p w:rsidR="00936C10" w:rsidRDefault="00936C10">
            <w:pPr>
              <w:pStyle w:val="ConsPlusNormal"/>
              <w:jc w:val="center"/>
            </w:pPr>
            <w:r>
              <w:t>8,85</w:t>
            </w:r>
          </w:p>
        </w:tc>
        <w:tc>
          <w:tcPr>
            <w:tcW w:w="963" w:type="dxa"/>
          </w:tcPr>
          <w:p w:rsidR="00936C10" w:rsidRDefault="00936C10">
            <w:pPr>
              <w:pStyle w:val="ConsPlusNormal"/>
              <w:jc w:val="center"/>
            </w:pPr>
            <w:r>
              <w:t>10,4</w:t>
            </w:r>
          </w:p>
        </w:tc>
        <w:tc>
          <w:tcPr>
            <w:tcW w:w="963" w:type="dxa"/>
          </w:tcPr>
          <w:p w:rsidR="00936C10" w:rsidRDefault="00936C10">
            <w:pPr>
              <w:pStyle w:val="ConsPlusNormal"/>
              <w:jc w:val="center"/>
            </w:pPr>
            <w:r>
              <w:t>12,0</w:t>
            </w:r>
          </w:p>
        </w:tc>
        <w:tc>
          <w:tcPr>
            <w:tcW w:w="1077" w:type="dxa"/>
          </w:tcPr>
          <w:p w:rsidR="00936C10" w:rsidRDefault="00936C10">
            <w:pPr>
              <w:pStyle w:val="ConsPlusNormal"/>
              <w:jc w:val="center"/>
            </w:pPr>
            <w:r>
              <w:t>13,5</w:t>
            </w:r>
          </w:p>
        </w:tc>
        <w:tc>
          <w:tcPr>
            <w:tcW w:w="1077" w:type="dxa"/>
          </w:tcPr>
          <w:p w:rsidR="00936C10" w:rsidRDefault="00936C10">
            <w:pPr>
              <w:pStyle w:val="ConsPlusNormal"/>
              <w:jc w:val="center"/>
            </w:pPr>
            <w:r>
              <w:t>15,0</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66.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tc>
        <w:tc>
          <w:tcPr>
            <w:tcW w:w="850" w:type="dxa"/>
          </w:tcPr>
          <w:p w:rsidR="00936C10" w:rsidRDefault="00936C10">
            <w:pPr>
              <w:pStyle w:val="ConsPlusNormal"/>
              <w:jc w:val="center"/>
            </w:pPr>
            <w:r>
              <w:t>% от общего количества птицеводческих хозяйств</w:t>
            </w:r>
          </w:p>
        </w:tc>
        <w:tc>
          <w:tcPr>
            <w:tcW w:w="963" w:type="dxa"/>
          </w:tcPr>
          <w:p w:rsidR="00936C10" w:rsidRDefault="00936C10">
            <w:pPr>
              <w:pStyle w:val="ConsPlusNormal"/>
              <w:jc w:val="center"/>
            </w:pPr>
            <w:r>
              <w:t>0,0</w:t>
            </w:r>
          </w:p>
        </w:tc>
        <w:tc>
          <w:tcPr>
            <w:tcW w:w="963" w:type="dxa"/>
          </w:tcPr>
          <w:p w:rsidR="00936C10" w:rsidRDefault="00936C10">
            <w:pPr>
              <w:pStyle w:val="ConsPlusNormal"/>
              <w:jc w:val="center"/>
            </w:pPr>
            <w:r>
              <w:t>18,8</w:t>
            </w:r>
          </w:p>
        </w:tc>
        <w:tc>
          <w:tcPr>
            <w:tcW w:w="963" w:type="dxa"/>
          </w:tcPr>
          <w:p w:rsidR="00936C10" w:rsidRDefault="00936C10">
            <w:pPr>
              <w:pStyle w:val="ConsPlusNormal"/>
              <w:jc w:val="center"/>
            </w:pPr>
            <w:r>
              <w:t>18,8</w:t>
            </w:r>
          </w:p>
        </w:tc>
        <w:tc>
          <w:tcPr>
            <w:tcW w:w="963" w:type="dxa"/>
          </w:tcPr>
          <w:p w:rsidR="00936C10" w:rsidRDefault="00936C10">
            <w:pPr>
              <w:pStyle w:val="ConsPlusNormal"/>
              <w:jc w:val="center"/>
            </w:pPr>
            <w:r>
              <w:t>18,8</w:t>
            </w:r>
          </w:p>
        </w:tc>
        <w:tc>
          <w:tcPr>
            <w:tcW w:w="963" w:type="dxa"/>
          </w:tcPr>
          <w:p w:rsidR="00936C10" w:rsidRDefault="00936C10">
            <w:pPr>
              <w:pStyle w:val="ConsPlusNormal"/>
              <w:jc w:val="center"/>
            </w:pPr>
            <w:r>
              <w:t>18,8</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01.01.2019</w:t>
            </w:r>
          </w:p>
        </w:tc>
      </w:tr>
      <w:tr w:rsidR="00936C10">
        <w:tblPrEx>
          <w:tblBorders>
            <w:insideH w:val="nil"/>
          </w:tblBorders>
        </w:tblPrEx>
        <w:tc>
          <w:tcPr>
            <w:tcW w:w="2268" w:type="dxa"/>
            <w:vMerge/>
            <w:tcBorders>
              <w:bottom w:val="nil"/>
            </w:tcBorders>
          </w:tcPr>
          <w:p w:rsidR="00936C10" w:rsidRDefault="00936C10"/>
        </w:tc>
        <w:tc>
          <w:tcPr>
            <w:tcW w:w="2778" w:type="dxa"/>
            <w:tcBorders>
              <w:bottom w:val="nil"/>
            </w:tcBorders>
          </w:tcPr>
          <w:p w:rsidR="00936C10" w:rsidRDefault="00936C10">
            <w:pPr>
              <w:pStyle w:val="ConsPlusNormal"/>
            </w:pPr>
            <w:r>
              <w:t>67.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tc>
        <w:tc>
          <w:tcPr>
            <w:tcW w:w="850" w:type="dxa"/>
            <w:tcBorders>
              <w:bottom w:val="nil"/>
            </w:tcBorders>
          </w:tcPr>
          <w:p w:rsidR="00936C10" w:rsidRDefault="00936C10">
            <w:pPr>
              <w:pStyle w:val="ConsPlusNormal"/>
              <w:jc w:val="center"/>
            </w:pPr>
            <w:r>
              <w:t>% от общего количества хозяйств КРС области</w:t>
            </w:r>
          </w:p>
        </w:tc>
        <w:tc>
          <w:tcPr>
            <w:tcW w:w="963" w:type="dxa"/>
            <w:tcBorders>
              <w:bottom w:val="nil"/>
            </w:tcBorders>
          </w:tcPr>
          <w:p w:rsidR="00936C10" w:rsidRDefault="00936C10">
            <w:pPr>
              <w:pStyle w:val="ConsPlusNormal"/>
              <w:jc w:val="center"/>
            </w:pPr>
            <w:r>
              <w:t>0,0</w:t>
            </w:r>
          </w:p>
        </w:tc>
        <w:tc>
          <w:tcPr>
            <w:tcW w:w="963" w:type="dxa"/>
            <w:tcBorders>
              <w:bottom w:val="nil"/>
            </w:tcBorders>
          </w:tcPr>
          <w:p w:rsidR="00936C10" w:rsidRDefault="00936C10">
            <w:pPr>
              <w:pStyle w:val="ConsPlusNormal"/>
              <w:jc w:val="center"/>
            </w:pPr>
            <w:r>
              <w:t>7,8</w:t>
            </w:r>
          </w:p>
        </w:tc>
        <w:tc>
          <w:tcPr>
            <w:tcW w:w="963" w:type="dxa"/>
            <w:tcBorders>
              <w:bottom w:val="nil"/>
            </w:tcBorders>
          </w:tcPr>
          <w:p w:rsidR="00936C10" w:rsidRDefault="00936C10">
            <w:pPr>
              <w:pStyle w:val="ConsPlusNormal"/>
              <w:jc w:val="center"/>
            </w:pPr>
            <w:r>
              <w:t>12,0</w:t>
            </w:r>
          </w:p>
        </w:tc>
        <w:tc>
          <w:tcPr>
            <w:tcW w:w="963" w:type="dxa"/>
            <w:tcBorders>
              <w:bottom w:val="nil"/>
            </w:tcBorders>
          </w:tcPr>
          <w:p w:rsidR="00936C10" w:rsidRDefault="00936C10">
            <w:pPr>
              <w:pStyle w:val="ConsPlusNormal"/>
              <w:jc w:val="center"/>
            </w:pPr>
            <w:r>
              <w:t>10,9</w:t>
            </w:r>
          </w:p>
        </w:tc>
        <w:tc>
          <w:tcPr>
            <w:tcW w:w="963" w:type="dxa"/>
            <w:tcBorders>
              <w:bottom w:val="nil"/>
            </w:tcBorders>
          </w:tcPr>
          <w:p w:rsidR="00936C10" w:rsidRDefault="00936C10">
            <w:pPr>
              <w:pStyle w:val="ConsPlusNormal"/>
              <w:jc w:val="center"/>
            </w:pPr>
            <w:r>
              <w:t>13,5</w:t>
            </w:r>
          </w:p>
        </w:tc>
        <w:tc>
          <w:tcPr>
            <w:tcW w:w="963" w:type="dxa"/>
            <w:tcBorders>
              <w:bottom w:val="nil"/>
            </w:tcBorders>
          </w:tcPr>
          <w:p w:rsidR="00936C10" w:rsidRDefault="00936C10">
            <w:pPr>
              <w:pStyle w:val="ConsPlusNormal"/>
              <w:jc w:val="center"/>
            </w:pPr>
            <w:r>
              <w:t>16,15</w:t>
            </w:r>
          </w:p>
        </w:tc>
        <w:tc>
          <w:tcPr>
            <w:tcW w:w="963" w:type="dxa"/>
            <w:tcBorders>
              <w:bottom w:val="nil"/>
            </w:tcBorders>
          </w:tcPr>
          <w:p w:rsidR="00936C10" w:rsidRDefault="00936C10">
            <w:pPr>
              <w:pStyle w:val="ConsPlusNormal"/>
              <w:jc w:val="center"/>
            </w:pPr>
            <w:r>
              <w:t>18,75</w:t>
            </w:r>
          </w:p>
        </w:tc>
        <w:tc>
          <w:tcPr>
            <w:tcW w:w="963" w:type="dxa"/>
            <w:tcBorders>
              <w:bottom w:val="nil"/>
            </w:tcBorders>
          </w:tcPr>
          <w:p w:rsidR="00936C10" w:rsidRDefault="00936C10">
            <w:pPr>
              <w:pStyle w:val="ConsPlusNormal"/>
              <w:jc w:val="center"/>
            </w:pPr>
            <w:r>
              <w:t>21,35</w:t>
            </w:r>
          </w:p>
        </w:tc>
        <w:tc>
          <w:tcPr>
            <w:tcW w:w="963" w:type="dxa"/>
            <w:tcBorders>
              <w:bottom w:val="nil"/>
            </w:tcBorders>
          </w:tcPr>
          <w:p w:rsidR="00936C10" w:rsidRDefault="00936C10">
            <w:pPr>
              <w:pStyle w:val="ConsPlusNormal"/>
              <w:jc w:val="center"/>
            </w:pPr>
            <w:r>
              <w:t>23,95</w:t>
            </w:r>
          </w:p>
        </w:tc>
        <w:tc>
          <w:tcPr>
            <w:tcW w:w="1077" w:type="dxa"/>
            <w:tcBorders>
              <w:bottom w:val="nil"/>
            </w:tcBorders>
          </w:tcPr>
          <w:p w:rsidR="00936C10" w:rsidRDefault="00936C10">
            <w:pPr>
              <w:pStyle w:val="ConsPlusNormal"/>
              <w:jc w:val="center"/>
            </w:pPr>
            <w:r>
              <w:t>26,56</w:t>
            </w:r>
          </w:p>
        </w:tc>
        <w:tc>
          <w:tcPr>
            <w:tcW w:w="1077" w:type="dxa"/>
            <w:tcBorders>
              <w:bottom w:val="nil"/>
            </w:tcBorders>
          </w:tcPr>
          <w:p w:rsidR="00936C10" w:rsidRDefault="00936C10">
            <w:pPr>
              <w:pStyle w:val="ConsPlusNormal"/>
              <w:jc w:val="center"/>
            </w:pPr>
            <w:r>
              <w:t>29,17</w:t>
            </w:r>
          </w:p>
        </w:tc>
        <w:tc>
          <w:tcPr>
            <w:tcW w:w="1303" w:type="dxa"/>
            <w:tcBorders>
              <w:bottom w:val="nil"/>
            </w:tcBorders>
          </w:tcPr>
          <w:p w:rsidR="00936C10" w:rsidRDefault="00936C10">
            <w:pPr>
              <w:pStyle w:val="ConsPlusNormal"/>
              <w:jc w:val="center"/>
            </w:pPr>
          </w:p>
        </w:tc>
      </w:tr>
      <w:tr w:rsidR="00936C10">
        <w:tblPrEx>
          <w:tblBorders>
            <w:insideH w:val="nil"/>
          </w:tblBorders>
        </w:tblPrEx>
        <w:tc>
          <w:tcPr>
            <w:tcW w:w="18020" w:type="dxa"/>
            <w:gridSpan w:val="15"/>
            <w:tcBorders>
              <w:top w:val="nil"/>
            </w:tcBorders>
          </w:tcPr>
          <w:p w:rsidR="00936C10" w:rsidRDefault="00936C10">
            <w:pPr>
              <w:pStyle w:val="ConsPlusNormal"/>
              <w:jc w:val="both"/>
            </w:pPr>
            <w:r>
              <w:lastRenderedPageBreak/>
              <w:t xml:space="preserve">(в ред. </w:t>
            </w:r>
            <w:hyperlink r:id="rId641" w:history="1">
              <w:r>
                <w:rPr>
                  <w:color w:val="0000FF"/>
                </w:rPr>
                <w:t>постановления</w:t>
              </w:r>
            </w:hyperlink>
            <w:r>
              <w:t xml:space="preserve"> Правительства Новосибирской области от 21.11.2019 N 444-п)</w:t>
            </w:r>
          </w:p>
        </w:tc>
      </w:tr>
      <w:tr w:rsidR="00936C10">
        <w:tc>
          <w:tcPr>
            <w:tcW w:w="2268" w:type="dxa"/>
            <w:vMerge w:val="restart"/>
          </w:tcPr>
          <w:p w:rsidR="00936C10" w:rsidRDefault="00936C10">
            <w:pPr>
              <w:pStyle w:val="ConsPlusNormal"/>
            </w:pPr>
            <w:r>
              <w:t>Задача 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c>
          <w:tcPr>
            <w:tcW w:w="2778" w:type="dxa"/>
          </w:tcPr>
          <w:p w:rsidR="00936C10" w:rsidRDefault="00936C10">
            <w:pPr>
              <w:pStyle w:val="ConsPlusNormal"/>
            </w:pPr>
            <w:r>
              <w:t>68. Уровень обеспечения учреждений ветеринарии современным оборудованием и расходными материалами для диагностики заразных болезней животных, хранения биопрепаратов, проведения дезинфекций</w:t>
            </w:r>
          </w:p>
        </w:tc>
        <w:tc>
          <w:tcPr>
            <w:tcW w:w="850" w:type="dxa"/>
          </w:tcPr>
          <w:p w:rsidR="00936C10" w:rsidRDefault="00936C10">
            <w:pPr>
              <w:pStyle w:val="ConsPlusNormal"/>
              <w:jc w:val="center"/>
            </w:pPr>
            <w:r>
              <w:t>% от общей потребности</w:t>
            </w:r>
          </w:p>
        </w:tc>
        <w:tc>
          <w:tcPr>
            <w:tcW w:w="963" w:type="dxa"/>
          </w:tcPr>
          <w:p w:rsidR="00936C10" w:rsidRDefault="00936C10">
            <w:pPr>
              <w:pStyle w:val="ConsPlusNormal"/>
              <w:jc w:val="center"/>
            </w:pPr>
            <w:r>
              <w:t>45,4</w:t>
            </w:r>
          </w:p>
        </w:tc>
        <w:tc>
          <w:tcPr>
            <w:tcW w:w="963" w:type="dxa"/>
          </w:tcPr>
          <w:p w:rsidR="00936C10" w:rsidRDefault="00936C10">
            <w:pPr>
              <w:pStyle w:val="ConsPlusNormal"/>
              <w:jc w:val="center"/>
            </w:pPr>
            <w:r>
              <w:t>45,7</w:t>
            </w:r>
          </w:p>
        </w:tc>
        <w:tc>
          <w:tcPr>
            <w:tcW w:w="963" w:type="dxa"/>
          </w:tcPr>
          <w:p w:rsidR="00936C10" w:rsidRDefault="00936C10">
            <w:pPr>
              <w:pStyle w:val="ConsPlusNormal"/>
              <w:jc w:val="center"/>
            </w:pPr>
            <w:r>
              <w:t>51,2</w:t>
            </w:r>
          </w:p>
        </w:tc>
        <w:tc>
          <w:tcPr>
            <w:tcW w:w="963" w:type="dxa"/>
          </w:tcPr>
          <w:p w:rsidR="00936C10" w:rsidRDefault="00936C10">
            <w:pPr>
              <w:pStyle w:val="ConsPlusNormal"/>
              <w:jc w:val="center"/>
            </w:pPr>
            <w:r>
              <w:t>56,6</w:t>
            </w:r>
          </w:p>
        </w:tc>
        <w:tc>
          <w:tcPr>
            <w:tcW w:w="963" w:type="dxa"/>
          </w:tcPr>
          <w:p w:rsidR="00936C10" w:rsidRDefault="00936C10">
            <w:pPr>
              <w:pStyle w:val="ConsPlusNormal"/>
              <w:jc w:val="center"/>
            </w:pPr>
            <w:r>
              <w:t>62,5</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исключен с 01.01.2019</w:t>
            </w:r>
          </w:p>
        </w:tc>
      </w:tr>
      <w:tr w:rsidR="00936C10">
        <w:tc>
          <w:tcPr>
            <w:tcW w:w="2268" w:type="dxa"/>
            <w:vMerge/>
          </w:tcPr>
          <w:p w:rsidR="00936C10" w:rsidRDefault="00936C10"/>
        </w:tc>
        <w:tc>
          <w:tcPr>
            <w:tcW w:w="2778" w:type="dxa"/>
          </w:tcPr>
          <w:p w:rsidR="00936C10" w:rsidRDefault="00936C10">
            <w:pPr>
              <w:pStyle w:val="ConsPlusNormal"/>
            </w:pPr>
            <w:r>
              <w:t>69. Доля зданий учреждений ветеринарии, соответствующих нормам технологического проектирования ветеринарных объектов</w:t>
            </w:r>
          </w:p>
        </w:tc>
        <w:tc>
          <w:tcPr>
            <w:tcW w:w="850" w:type="dxa"/>
          </w:tcPr>
          <w:p w:rsidR="00936C10" w:rsidRDefault="00936C10">
            <w:pPr>
              <w:pStyle w:val="ConsPlusNormal"/>
              <w:jc w:val="center"/>
            </w:pPr>
            <w:r>
              <w:t>% от общего количества зданий учреждений</w:t>
            </w:r>
          </w:p>
        </w:tc>
        <w:tc>
          <w:tcPr>
            <w:tcW w:w="963" w:type="dxa"/>
          </w:tcPr>
          <w:p w:rsidR="00936C10" w:rsidRDefault="00936C10">
            <w:pPr>
              <w:pStyle w:val="ConsPlusNormal"/>
              <w:jc w:val="center"/>
            </w:pPr>
            <w:r>
              <w:t>28,3</w:t>
            </w:r>
          </w:p>
        </w:tc>
        <w:tc>
          <w:tcPr>
            <w:tcW w:w="963" w:type="dxa"/>
          </w:tcPr>
          <w:p w:rsidR="00936C10" w:rsidRDefault="00936C10">
            <w:pPr>
              <w:pStyle w:val="ConsPlusNormal"/>
              <w:jc w:val="center"/>
            </w:pPr>
            <w:r>
              <w:t>35,0</w:t>
            </w:r>
          </w:p>
        </w:tc>
        <w:tc>
          <w:tcPr>
            <w:tcW w:w="963" w:type="dxa"/>
          </w:tcPr>
          <w:p w:rsidR="00936C10" w:rsidRDefault="00936C10">
            <w:pPr>
              <w:pStyle w:val="ConsPlusNormal"/>
              <w:jc w:val="center"/>
            </w:pPr>
            <w:r>
              <w:t>48,3</w:t>
            </w:r>
          </w:p>
        </w:tc>
        <w:tc>
          <w:tcPr>
            <w:tcW w:w="963" w:type="dxa"/>
          </w:tcPr>
          <w:p w:rsidR="00936C10" w:rsidRDefault="00936C10">
            <w:pPr>
              <w:pStyle w:val="ConsPlusNormal"/>
              <w:jc w:val="center"/>
            </w:pPr>
            <w:r>
              <w:t>66,7</w:t>
            </w:r>
          </w:p>
        </w:tc>
        <w:tc>
          <w:tcPr>
            <w:tcW w:w="963" w:type="dxa"/>
          </w:tcPr>
          <w:p w:rsidR="00936C10" w:rsidRDefault="00936C10">
            <w:pPr>
              <w:pStyle w:val="ConsPlusNormal"/>
              <w:jc w:val="center"/>
            </w:pPr>
            <w:r>
              <w:t>72,8</w:t>
            </w:r>
          </w:p>
        </w:tc>
        <w:tc>
          <w:tcPr>
            <w:tcW w:w="963" w:type="dxa"/>
          </w:tcPr>
          <w:p w:rsidR="00936C10" w:rsidRDefault="00936C10">
            <w:pPr>
              <w:pStyle w:val="ConsPlusNormal"/>
              <w:jc w:val="center"/>
            </w:pPr>
            <w:r>
              <w:t>71,76</w:t>
            </w:r>
          </w:p>
        </w:tc>
        <w:tc>
          <w:tcPr>
            <w:tcW w:w="963" w:type="dxa"/>
          </w:tcPr>
          <w:p w:rsidR="00936C10" w:rsidRDefault="00936C10">
            <w:pPr>
              <w:pStyle w:val="ConsPlusNormal"/>
              <w:jc w:val="center"/>
            </w:pPr>
            <w:r>
              <w:t>82,35</w:t>
            </w:r>
          </w:p>
        </w:tc>
        <w:tc>
          <w:tcPr>
            <w:tcW w:w="963" w:type="dxa"/>
          </w:tcPr>
          <w:p w:rsidR="00936C10" w:rsidRDefault="00936C10">
            <w:pPr>
              <w:pStyle w:val="ConsPlusNormal"/>
              <w:jc w:val="center"/>
            </w:pPr>
            <w:r>
              <w:t>88,24</w:t>
            </w:r>
          </w:p>
        </w:tc>
        <w:tc>
          <w:tcPr>
            <w:tcW w:w="963" w:type="dxa"/>
          </w:tcPr>
          <w:p w:rsidR="00936C10" w:rsidRDefault="00936C10">
            <w:pPr>
              <w:pStyle w:val="ConsPlusNormal"/>
              <w:jc w:val="center"/>
            </w:pPr>
            <w:r>
              <w:t>92,9</w:t>
            </w:r>
          </w:p>
        </w:tc>
        <w:tc>
          <w:tcPr>
            <w:tcW w:w="1077" w:type="dxa"/>
          </w:tcPr>
          <w:p w:rsidR="00936C10" w:rsidRDefault="00936C10">
            <w:pPr>
              <w:pStyle w:val="ConsPlusNormal"/>
              <w:jc w:val="center"/>
            </w:pPr>
            <w:r>
              <w:t>96,4</w:t>
            </w:r>
          </w:p>
        </w:tc>
        <w:tc>
          <w:tcPr>
            <w:tcW w:w="1077" w:type="dxa"/>
          </w:tcPr>
          <w:p w:rsidR="00936C10" w:rsidRDefault="00936C10">
            <w:pPr>
              <w:pStyle w:val="ConsPlusNormal"/>
              <w:jc w:val="center"/>
            </w:pPr>
            <w:r>
              <w:t>100,0</w:t>
            </w:r>
          </w:p>
        </w:tc>
        <w:tc>
          <w:tcPr>
            <w:tcW w:w="1303" w:type="dxa"/>
          </w:tcPr>
          <w:p w:rsidR="00936C10" w:rsidRDefault="00936C10">
            <w:pPr>
              <w:pStyle w:val="ConsPlusNormal"/>
              <w:jc w:val="center"/>
            </w:pPr>
          </w:p>
        </w:tc>
      </w:tr>
      <w:tr w:rsidR="00936C10">
        <w:tc>
          <w:tcPr>
            <w:tcW w:w="2268" w:type="dxa"/>
            <w:vMerge/>
          </w:tcPr>
          <w:p w:rsidR="00936C10" w:rsidRDefault="00936C10"/>
        </w:tc>
        <w:tc>
          <w:tcPr>
            <w:tcW w:w="2778" w:type="dxa"/>
          </w:tcPr>
          <w:p w:rsidR="00936C10" w:rsidRDefault="00936C10">
            <w:pPr>
              <w:pStyle w:val="ConsPlusNormal"/>
            </w:pPr>
            <w:r>
              <w:t>70. 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850" w:type="dxa"/>
          </w:tcPr>
          <w:p w:rsidR="00936C10" w:rsidRDefault="00936C10">
            <w:pPr>
              <w:pStyle w:val="ConsPlusNormal"/>
              <w:jc w:val="center"/>
            </w:pPr>
            <w:r>
              <w:t>% от общей численности поголовья</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0,1</w:t>
            </w:r>
          </w:p>
        </w:tc>
        <w:tc>
          <w:tcPr>
            <w:tcW w:w="963" w:type="dxa"/>
          </w:tcPr>
          <w:p w:rsidR="00936C10" w:rsidRDefault="00936C10">
            <w:pPr>
              <w:pStyle w:val="ConsPlusNormal"/>
              <w:jc w:val="center"/>
            </w:pPr>
            <w:r>
              <w:t>0,08</w:t>
            </w:r>
          </w:p>
        </w:tc>
        <w:tc>
          <w:tcPr>
            <w:tcW w:w="963" w:type="dxa"/>
          </w:tcPr>
          <w:p w:rsidR="00936C10" w:rsidRDefault="00936C10">
            <w:pPr>
              <w:pStyle w:val="ConsPlusNormal"/>
              <w:jc w:val="center"/>
            </w:pPr>
            <w:r>
              <w:t>0,08</w:t>
            </w:r>
          </w:p>
        </w:tc>
        <w:tc>
          <w:tcPr>
            <w:tcW w:w="963" w:type="dxa"/>
          </w:tcPr>
          <w:p w:rsidR="00936C10" w:rsidRDefault="00936C10">
            <w:pPr>
              <w:pStyle w:val="ConsPlusNormal"/>
              <w:jc w:val="center"/>
            </w:pPr>
            <w:r>
              <w:t>0,08</w:t>
            </w:r>
          </w:p>
        </w:tc>
        <w:tc>
          <w:tcPr>
            <w:tcW w:w="963" w:type="dxa"/>
          </w:tcPr>
          <w:p w:rsidR="00936C10" w:rsidRDefault="00936C10">
            <w:pPr>
              <w:pStyle w:val="ConsPlusNormal"/>
              <w:jc w:val="center"/>
            </w:pPr>
            <w:r>
              <w:t>0,08</w:t>
            </w:r>
          </w:p>
        </w:tc>
        <w:tc>
          <w:tcPr>
            <w:tcW w:w="963" w:type="dxa"/>
          </w:tcPr>
          <w:p w:rsidR="00936C10" w:rsidRDefault="00936C10">
            <w:pPr>
              <w:pStyle w:val="ConsPlusNormal"/>
              <w:jc w:val="center"/>
            </w:pPr>
            <w:r>
              <w:t>0,08</w:t>
            </w:r>
          </w:p>
        </w:tc>
        <w:tc>
          <w:tcPr>
            <w:tcW w:w="963" w:type="dxa"/>
          </w:tcPr>
          <w:p w:rsidR="00936C10" w:rsidRDefault="00936C10">
            <w:pPr>
              <w:pStyle w:val="ConsPlusNormal"/>
              <w:jc w:val="center"/>
            </w:pPr>
            <w:r>
              <w:t>0,08</w:t>
            </w:r>
          </w:p>
        </w:tc>
        <w:tc>
          <w:tcPr>
            <w:tcW w:w="1077" w:type="dxa"/>
          </w:tcPr>
          <w:p w:rsidR="00936C10" w:rsidRDefault="00936C10">
            <w:pPr>
              <w:pStyle w:val="ConsPlusNormal"/>
              <w:jc w:val="center"/>
            </w:pPr>
            <w:r>
              <w:t>0,08</w:t>
            </w:r>
          </w:p>
        </w:tc>
        <w:tc>
          <w:tcPr>
            <w:tcW w:w="1077" w:type="dxa"/>
          </w:tcPr>
          <w:p w:rsidR="00936C10" w:rsidRDefault="00936C10">
            <w:pPr>
              <w:pStyle w:val="ConsPlusNormal"/>
              <w:jc w:val="center"/>
            </w:pPr>
            <w:r>
              <w:t>0,08</w:t>
            </w:r>
          </w:p>
        </w:tc>
        <w:tc>
          <w:tcPr>
            <w:tcW w:w="1303" w:type="dxa"/>
          </w:tcPr>
          <w:p w:rsidR="00936C10" w:rsidRDefault="00936C10">
            <w:pPr>
              <w:pStyle w:val="ConsPlusNormal"/>
              <w:jc w:val="center"/>
            </w:pPr>
            <w:r>
              <w:t>введен с 01.01.2016</w:t>
            </w:r>
          </w:p>
        </w:tc>
      </w:tr>
      <w:tr w:rsidR="00936C10">
        <w:tc>
          <w:tcPr>
            <w:tcW w:w="18020" w:type="dxa"/>
            <w:gridSpan w:val="15"/>
          </w:tcPr>
          <w:p w:rsidR="00936C10" w:rsidRDefault="00936C10">
            <w:pPr>
              <w:pStyle w:val="ConsPlusNormal"/>
              <w:jc w:val="center"/>
              <w:outlineLvl w:val="3"/>
            </w:pPr>
            <w:r>
              <w:t>Подпрограмма 3 "Развитие мелиорации сельскохозяйственных земель в Новосибирской области"</w:t>
            </w:r>
          </w:p>
        </w:tc>
      </w:tr>
      <w:tr w:rsidR="00936C10">
        <w:tc>
          <w:tcPr>
            <w:tcW w:w="2268" w:type="dxa"/>
          </w:tcPr>
          <w:p w:rsidR="00936C10" w:rsidRDefault="00936C10">
            <w:pPr>
              <w:pStyle w:val="ConsPlusNormal"/>
            </w:pPr>
            <w:r>
              <w:t xml:space="preserve">Цель 1. Повышение продуктивности и устойчивости </w:t>
            </w:r>
            <w:r>
              <w:lastRenderedPageBreak/>
              <w:t>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778" w:type="dxa"/>
          </w:tcPr>
          <w:p w:rsidR="00936C10" w:rsidRDefault="00936C10">
            <w:pPr>
              <w:pStyle w:val="ConsPlusNormal"/>
            </w:pPr>
          </w:p>
        </w:tc>
        <w:tc>
          <w:tcPr>
            <w:tcW w:w="850"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963" w:type="dxa"/>
          </w:tcPr>
          <w:p w:rsidR="00936C10" w:rsidRDefault="00936C10">
            <w:pPr>
              <w:pStyle w:val="ConsPlusNormal"/>
              <w:jc w:val="center"/>
            </w:pPr>
          </w:p>
        </w:tc>
        <w:tc>
          <w:tcPr>
            <w:tcW w:w="1077" w:type="dxa"/>
          </w:tcPr>
          <w:p w:rsidR="00936C10" w:rsidRDefault="00936C10">
            <w:pPr>
              <w:pStyle w:val="ConsPlusNormal"/>
              <w:jc w:val="center"/>
            </w:pPr>
          </w:p>
        </w:tc>
        <w:tc>
          <w:tcPr>
            <w:tcW w:w="1077" w:type="dxa"/>
          </w:tcPr>
          <w:p w:rsidR="00936C10" w:rsidRDefault="00936C10">
            <w:pPr>
              <w:pStyle w:val="ConsPlusNormal"/>
              <w:jc w:val="center"/>
            </w:pPr>
          </w:p>
        </w:tc>
        <w:tc>
          <w:tcPr>
            <w:tcW w:w="1303" w:type="dxa"/>
          </w:tcPr>
          <w:p w:rsidR="00936C10" w:rsidRDefault="00936C10">
            <w:pPr>
              <w:pStyle w:val="ConsPlusNormal"/>
              <w:jc w:val="center"/>
            </w:pPr>
          </w:p>
        </w:tc>
      </w:tr>
      <w:tr w:rsidR="00936C10">
        <w:tc>
          <w:tcPr>
            <w:tcW w:w="2268" w:type="dxa"/>
            <w:vMerge w:val="restart"/>
            <w:tcBorders>
              <w:bottom w:val="nil"/>
            </w:tcBorders>
          </w:tcPr>
          <w:p w:rsidR="00936C10" w:rsidRDefault="00936C10">
            <w:pPr>
              <w:pStyle w:val="ConsPlusNormal"/>
            </w:pPr>
            <w:r>
              <w:t>Задача 1.1. Содействие в повышении эффективности использования земель сельскохозяйственного назначения</w:t>
            </w:r>
          </w:p>
        </w:tc>
        <w:tc>
          <w:tcPr>
            <w:tcW w:w="2778" w:type="dxa"/>
          </w:tcPr>
          <w:p w:rsidR="00936C10" w:rsidRDefault="00936C10">
            <w:pPr>
              <w:pStyle w:val="ConsPlusNormal"/>
            </w:pPr>
            <w:r>
              <w:t>71.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0,122</w:t>
            </w:r>
          </w:p>
        </w:tc>
        <w:tc>
          <w:tcPr>
            <w:tcW w:w="963" w:type="dxa"/>
          </w:tcPr>
          <w:p w:rsidR="00936C10" w:rsidRDefault="00936C10">
            <w:pPr>
              <w:pStyle w:val="ConsPlusNormal"/>
              <w:jc w:val="center"/>
            </w:pPr>
            <w:r>
              <w:t>0,116</w:t>
            </w:r>
          </w:p>
        </w:tc>
        <w:tc>
          <w:tcPr>
            <w:tcW w:w="963" w:type="dxa"/>
          </w:tcPr>
          <w:p w:rsidR="00936C10" w:rsidRDefault="00936C10">
            <w:pPr>
              <w:pStyle w:val="ConsPlusNormal"/>
              <w:jc w:val="center"/>
            </w:pPr>
            <w:r>
              <w:t>0,624</w:t>
            </w:r>
          </w:p>
        </w:tc>
        <w:tc>
          <w:tcPr>
            <w:tcW w:w="963" w:type="dxa"/>
          </w:tcPr>
          <w:p w:rsidR="00936C10" w:rsidRDefault="00936C10">
            <w:pPr>
              <w:pStyle w:val="ConsPlusNormal"/>
              <w:jc w:val="center"/>
            </w:pPr>
            <w:r>
              <w:t>0,571</w:t>
            </w:r>
          </w:p>
        </w:tc>
        <w:tc>
          <w:tcPr>
            <w:tcW w:w="963" w:type="dxa"/>
          </w:tcPr>
          <w:p w:rsidR="00936C10" w:rsidRDefault="00936C10">
            <w:pPr>
              <w:pStyle w:val="ConsPlusNormal"/>
              <w:jc w:val="center"/>
            </w:pPr>
            <w:r>
              <w:t>0,335</w:t>
            </w:r>
          </w:p>
        </w:tc>
        <w:tc>
          <w:tcPr>
            <w:tcW w:w="963" w:type="dxa"/>
          </w:tcPr>
          <w:p w:rsidR="00936C10" w:rsidRDefault="00936C10">
            <w:pPr>
              <w:pStyle w:val="ConsPlusNormal"/>
              <w:jc w:val="center"/>
            </w:pPr>
            <w:r>
              <w:t>0,0</w:t>
            </w:r>
          </w:p>
        </w:tc>
        <w:tc>
          <w:tcPr>
            <w:tcW w:w="963" w:type="dxa"/>
          </w:tcPr>
          <w:p w:rsidR="00936C10" w:rsidRDefault="00936C10">
            <w:pPr>
              <w:pStyle w:val="ConsPlusNormal"/>
              <w:jc w:val="center"/>
            </w:pPr>
            <w:r>
              <w:t>0,230</w:t>
            </w:r>
          </w:p>
        </w:tc>
        <w:tc>
          <w:tcPr>
            <w:tcW w:w="963" w:type="dxa"/>
          </w:tcPr>
          <w:p w:rsidR="00936C10" w:rsidRDefault="00936C10">
            <w:pPr>
              <w:pStyle w:val="ConsPlusNormal"/>
              <w:jc w:val="center"/>
            </w:pPr>
            <w:r>
              <w:t>0,222</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p>
        </w:tc>
      </w:tr>
      <w:tr w:rsidR="00936C10">
        <w:tc>
          <w:tcPr>
            <w:tcW w:w="2268" w:type="dxa"/>
            <w:vMerge/>
            <w:tcBorders>
              <w:bottom w:val="nil"/>
            </w:tcBorders>
          </w:tcPr>
          <w:p w:rsidR="00936C10" w:rsidRDefault="00936C10"/>
        </w:tc>
        <w:tc>
          <w:tcPr>
            <w:tcW w:w="2778" w:type="dxa"/>
          </w:tcPr>
          <w:p w:rsidR="00936C10" w:rsidRDefault="00936C10">
            <w:pPr>
              <w:pStyle w:val="ConsPlusNormal"/>
            </w:pPr>
            <w:r>
              <w:t>72. 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4,6</w:t>
            </w:r>
          </w:p>
        </w:tc>
        <w:tc>
          <w:tcPr>
            <w:tcW w:w="963" w:type="dxa"/>
          </w:tcPr>
          <w:p w:rsidR="00936C10" w:rsidRDefault="00936C10">
            <w:pPr>
              <w:pStyle w:val="ConsPlusNormal"/>
              <w:jc w:val="center"/>
            </w:pPr>
            <w:r>
              <w:t>11,603</w:t>
            </w:r>
          </w:p>
        </w:tc>
        <w:tc>
          <w:tcPr>
            <w:tcW w:w="963" w:type="dxa"/>
          </w:tcPr>
          <w:p w:rsidR="00936C10" w:rsidRDefault="00936C10">
            <w:pPr>
              <w:pStyle w:val="ConsPlusNormal"/>
              <w:jc w:val="center"/>
            </w:pPr>
            <w:r>
              <w:t>8,2</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r>
              <w:t>-</w:t>
            </w:r>
          </w:p>
        </w:tc>
      </w:tr>
      <w:tr w:rsidR="00936C10">
        <w:tc>
          <w:tcPr>
            <w:tcW w:w="2268" w:type="dxa"/>
            <w:vMerge/>
            <w:tcBorders>
              <w:bottom w:val="nil"/>
            </w:tcBorders>
          </w:tcPr>
          <w:p w:rsidR="00936C10" w:rsidRDefault="00936C10"/>
        </w:tc>
        <w:tc>
          <w:tcPr>
            <w:tcW w:w="2778" w:type="dxa"/>
          </w:tcPr>
          <w:p w:rsidR="00936C10" w:rsidRDefault="00936C10">
            <w:pPr>
              <w:pStyle w:val="ConsPlusNormal"/>
            </w:pPr>
            <w:r>
              <w:t>73. В том числе на мелиорированных землях (орошаемых и осушаемых)</w:t>
            </w:r>
          </w:p>
        </w:tc>
        <w:tc>
          <w:tcPr>
            <w:tcW w:w="850" w:type="dxa"/>
          </w:tcPr>
          <w:p w:rsidR="00936C10" w:rsidRDefault="00936C10">
            <w:pPr>
              <w:pStyle w:val="ConsPlusNormal"/>
              <w:jc w:val="center"/>
            </w:pPr>
            <w:r>
              <w:t>тыс. га</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963"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077" w:type="dxa"/>
          </w:tcPr>
          <w:p w:rsidR="00936C10" w:rsidRDefault="00936C10">
            <w:pPr>
              <w:pStyle w:val="ConsPlusNormal"/>
              <w:jc w:val="center"/>
            </w:pPr>
            <w:r>
              <w:t>-</w:t>
            </w:r>
          </w:p>
        </w:tc>
        <w:tc>
          <w:tcPr>
            <w:tcW w:w="1303" w:type="dxa"/>
          </w:tcPr>
          <w:p w:rsidR="00936C10" w:rsidRDefault="00936C10">
            <w:pPr>
              <w:pStyle w:val="ConsPlusNormal"/>
              <w:jc w:val="center"/>
            </w:pPr>
          </w:p>
        </w:tc>
      </w:tr>
      <w:tr w:rsidR="00936C10">
        <w:tblPrEx>
          <w:tblBorders>
            <w:insideH w:val="nil"/>
          </w:tblBorders>
        </w:tblPrEx>
        <w:tc>
          <w:tcPr>
            <w:tcW w:w="2268" w:type="dxa"/>
            <w:vMerge/>
            <w:tcBorders>
              <w:bottom w:val="nil"/>
            </w:tcBorders>
          </w:tcPr>
          <w:p w:rsidR="00936C10" w:rsidRDefault="00936C10"/>
        </w:tc>
        <w:tc>
          <w:tcPr>
            <w:tcW w:w="2778" w:type="dxa"/>
            <w:tcBorders>
              <w:bottom w:val="nil"/>
            </w:tcBorders>
          </w:tcPr>
          <w:p w:rsidR="00936C10" w:rsidRDefault="00936C10">
            <w:pPr>
              <w:pStyle w:val="ConsPlusNormal"/>
            </w:pPr>
            <w:r>
              <w:t xml:space="preserve">74. Площадь выбывших сельскохозяйственных угодий, вовлеченных в </w:t>
            </w:r>
            <w:r>
              <w:lastRenderedPageBreak/>
              <w:t>оборот за счет проведения культуртехнических мероприятий</w:t>
            </w:r>
          </w:p>
        </w:tc>
        <w:tc>
          <w:tcPr>
            <w:tcW w:w="850" w:type="dxa"/>
            <w:tcBorders>
              <w:bottom w:val="nil"/>
            </w:tcBorders>
          </w:tcPr>
          <w:p w:rsidR="00936C10" w:rsidRDefault="00936C10">
            <w:pPr>
              <w:pStyle w:val="ConsPlusNormal"/>
              <w:jc w:val="center"/>
            </w:pPr>
            <w:r>
              <w:lastRenderedPageBreak/>
              <w:t>тыс. га</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8,5</w:t>
            </w:r>
          </w:p>
        </w:tc>
        <w:tc>
          <w:tcPr>
            <w:tcW w:w="963" w:type="dxa"/>
            <w:tcBorders>
              <w:bottom w:val="nil"/>
            </w:tcBorders>
          </w:tcPr>
          <w:p w:rsidR="00936C10" w:rsidRDefault="00936C10">
            <w:pPr>
              <w:pStyle w:val="ConsPlusNormal"/>
              <w:jc w:val="center"/>
            </w:pPr>
            <w:r>
              <w:t>8,5</w:t>
            </w:r>
          </w:p>
        </w:tc>
        <w:tc>
          <w:tcPr>
            <w:tcW w:w="963" w:type="dxa"/>
            <w:tcBorders>
              <w:bottom w:val="nil"/>
            </w:tcBorders>
          </w:tcPr>
          <w:p w:rsidR="00936C10" w:rsidRDefault="00936C10">
            <w:pPr>
              <w:pStyle w:val="ConsPlusNormal"/>
              <w:jc w:val="center"/>
            </w:pPr>
            <w:r>
              <w:t>-</w:t>
            </w:r>
          </w:p>
        </w:tc>
        <w:tc>
          <w:tcPr>
            <w:tcW w:w="963" w:type="dxa"/>
            <w:tcBorders>
              <w:bottom w:val="nil"/>
            </w:tcBorders>
          </w:tcPr>
          <w:p w:rsidR="00936C10" w:rsidRDefault="00936C10">
            <w:pPr>
              <w:pStyle w:val="ConsPlusNormal"/>
              <w:jc w:val="center"/>
            </w:pPr>
            <w:r>
              <w:t>-</w:t>
            </w:r>
          </w:p>
        </w:tc>
        <w:tc>
          <w:tcPr>
            <w:tcW w:w="1077" w:type="dxa"/>
            <w:tcBorders>
              <w:bottom w:val="nil"/>
            </w:tcBorders>
          </w:tcPr>
          <w:p w:rsidR="00936C10" w:rsidRDefault="00936C10">
            <w:pPr>
              <w:pStyle w:val="ConsPlusNormal"/>
              <w:jc w:val="center"/>
            </w:pPr>
            <w:r>
              <w:t>-</w:t>
            </w:r>
          </w:p>
        </w:tc>
        <w:tc>
          <w:tcPr>
            <w:tcW w:w="1077" w:type="dxa"/>
            <w:tcBorders>
              <w:bottom w:val="nil"/>
            </w:tcBorders>
          </w:tcPr>
          <w:p w:rsidR="00936C10" w:rsidRDefault="00936C10">
            <w:pPr>
              <w:pStyle w:val="ConsPlusNormal"/>
              <w:jc w:val="center"/>
            </w:pPr>
            <w:r>
              <w:t>-</w:t>
            </w:r>
          </w:p>
        </w:tc>
        <w:tc>
          <w:tcPr>
            <w:tcW w:w="1303" w:type="dxa"/>
            <w:tcBorders>
              <w:bottom w:val="nil"/>
            </w:tcBorders>
          </w:tcPr>
          <w:p w:rsidR="00936C10" w:rsidRDefault="00936C10">
            <w:pPr>
              <w:pStyle w:val="ConsPlusNormal"/>
              <w:jc w:val="center"/>
            </w:pPr>
            <w:r>
              <w:t>-</w:t>
            </w:r>
          </w:p>
        </w:tc>
      </w:tr>
      <w:tr w:rsidR="00936C10">
        <w:tblPrEx>
          <w:tblBorders>
            <w:insideH w:val="nil"/>
          </w:tblBorders>
        </w:tblPrEx>
        <w:tc>
          <w:tcPr>
            <w:tcW w:w="18020" w:type="dxa"/>
            <w:gridSpan w:val="15"/>
            <w:tcBorders>
              <w:top w:val="nil"/>
            </w:tcBorders>
          </w:tcPr>
          <w:p w:rsidR="00936C10" w:rsidRDefault="00936C10">
            <w:pPr>
              <w:pStyle w:val="ConsPlusNormal"/>
              <w:jc w:val="both"/>
            </w:pPr>
            <w:r>
              <w:t xml:space="preserve">(в ред. </w:t>
            </w:r>
            <w:hyperlink r:id="rId642" w:history="1">
              <w:r>
                <w:rPr>
                  <w:color w:val="0000FF"/>
                </w:rPr>
                <w:t>постановления</w:t>
              </w:r>
            </w:hyperlink>
            <w:r>
              <w:t xml:space="preserve"> Правительства Новосибирской области от 31.12.2019 N 527-п)</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5" w:name="P2533"/>
      <w:bookmarkEnd w:id="5"/>
      <w:r>
        <w:t>&lt;1&gt; Значения целевых индикаторов 2015 - 2016 годов рассчитаны с учетом значений показателей, включенных в Соглашение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от 25.12.2012 N 2929/17;</w:t>
      </w:r>
    </w:p>
    <w:p w:rsidR="00936C10" w:rsidRDefault="00936C10">
      <w:pPr>
        <w:pStyle w:val="ConsPlusNormal"/>
        <w:spacing w:before="220"/>
        <w:ind w:firstLine="540"/>
        <w:jc w:val="both"/>
      </w:pPr>
      <w:r>
        <w:t xml:space="preserve">2017 - 2020 годов - с учетом значений индикаторов, предусмотренных в </w:t>
      </w:r>
      <w:hyperlink r:id="rId643" w:history="1">
        <w:r>
          <w:rPr>
            <w:color w:val="0000FF"/>
          </w:rPr>
          <w:t>приложении N 2</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 для Новосибирской области (в редакции от 10.11.2017 N 1347);</w:t>
      </w:r>
    </w:p>
    <w:p w:rsidR="00936C10" w:rsidRDefault="00936C10">
      <w:pPr>
        <w:pStyle w:val="ConsPlusNormal"/>
        <w:spacing w:before="220"/>
        <w:ind w:firstLine="540"/>
        <w:jc w:val="both"/>
      </w:pPr>
      <w:r>
        <w:t>начиная с 2021 года - с учетом прогнозных значений темпа роста целевых индикаторов, рекомендованных Министерством сельского хозяйства Российской Федерации.</w:t>
      </w:r>
    </w:p>
    <w:p w:rsidR="00936C10" w:rsidRDefault="00936C10">
      <w:pPr>
        <w:pStyle w:val="ConsPlusNormal"/>
        <w:spacing w:before="220"/>
        <w:ind w:firstLine="540"/>
        <w:jc w:val="both"/>
      </w:pPr>
      <w:bookmarkStart w:id="6" w:name="P2536"/>
      <w:bookmarkEnd w:id="6"/>
      <w:r>
        <w:t>&lt;2&gt; Целевой индикатор исключен из состава государственной программы с 01.01.2017, начиная с 2017 года соответствующие количественные показатели (за исключением отрасли мясного скотоводства) учитываются при формировании значений целевого индикатора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Значения 2014 года указаны справочно.</w:t>
      </w:r>
    </w:p>
    <w:p w:rsidR="00936C10" w:rsidRDefault="00936C10">
      <w:pPr>
        <w:pStyle w:val="ConsPlusNormal"/>
        <w:spacing w:before="220"/>
        <w:ind w:firstLine="540"/>
        <w:jc w:val="both"/>
      </w:pPr>
      <w:bookmarkStart w:id="7" w:name="P2537"/>
      <w:bookmarkEnd w:id="7"/>
      <w:r>
        <w:t>&lt;3&gt; Целевой индикатор исключен из состава государственной программы с 01.01.2017 в связи с прекращением оказания (неоказанием) соответствующего вида государственной поддержки.</w:t>
      </w:r>
    </w:p>
    <w:p w:rsidR="00936C10" w:rsidRDefault="00936C10">
      <w:pPr>
        <w:pStyle w:val="ConsPlusNormal"/>
        <w:spacing w:before="220"/>
        <w:ind w:firstLine="540"/>
        <w:jc w:val="both"/>
      </w:pPr>
      <w:bookmarkStart w:id="8" w:name="P2538"/>
      <w:bookmarkEnd w:id="8"/>
      <w:r>
        <w:t>&lt;4&gt; Значения 2015 года являются базовыми и приведены по оценке управления ветеринарии Новосибирской области.</w:t>
      </w:r>
    </w:p>
    <w:p w:rsidR="00936C10" w:rsidRDefault="00936C10">
      <w:pPr>
        <w:pStyle w:val="ConsPlusNormal"/>
        <w:spacing w:before="220"/>
        <w:ind w:firstLine="540"/>
        <w:jc w:val="both"/>
      </w:pPr>
      <w:bookmarkStart w:id="9" w:name="P2539"/>
      <w:bookmarkEnd w:id="9"/>
      <w:r>
        <w:t>&lt;5&gt; Приведены фактические значения, которые являются базовыми.</w:t>
      </w:r>
    </w:p>
    <w:p w:rsidR="00936C10" w:rsidRDefault="00936C10">
      <w:pPr>
        <w:pStyle w:val="ConsPlusNormal"/>
        <w:spacing w:before="220"/>
        <w:ind w:firstLine="540"/>
        <w:jc w:val="both"/>
      </w:pPr>
      <w:bookmarkStart w:id="10" w:name="P2540"/>
      <w:bookmarkEnd w:id="10"/>
      <w:r>
        <w:t>&lt;6&gt; Приведены оценочные значения, которые являются базовыми.</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АПК - агропромышленный комплекс;</w:t>
      </w:r>
    </w:p>
    <w:p w:rsidR="00936C10" w:rsidRDefault="00936C10">
      <w:pPr>
        <w:pStyle w:val="ConsPlusNormal"/>
        <w:spacing w:before="220"/>
        <w:ind w:firstLine="540"/>
        <w:jc w:val="both"/>
      </w:pPr>
      <w:r>
        <w:t>АЧС - африканская чума свиней;</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КРС - крупный рогатый скот;</w:t>
      </w:r>
    </w:p>
    <w:p w:rsidR="00936C10" w:rsidRDefault="00936C10">
      <w:pPr>
        <w:pStyle w:val="ConsPlusNormal"/>
        <w:spacing w:before="220"/>
        <w:ind w:firstLine="540"/>
        <w:jc w:val="both"/>
      </w:pPr>
      <w:r>
        <w:t>МСП - малое и среднее предпринимательство;</w:t>
      </w:r>
    </w:p>
    <w:p w:rsidR="00936C10" w:rsidRDefault="00936C10">
      <w:pPr>
        <w:pStyle w:val="ConsPlusNormal"/>
        <w:spacing w:before="220"/>
        <w:ind w:firstLine="540"/>
        <w:jc w:val="both"/>
      </w:pPr>
      <w:r>
        <w:t>СПоК - сельскохозяйственный потребительский кооператив.</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2</w:t>
      </w:r>
    </w:p>
    <w:p w:rsidR="00936C10" w:rsidRDefault="00936C10">
      <w:pPr>
        <w:pStyle w:val="ConsPlusNormal"/>
        <w:jc w:val="right"/>
      </w:pPr>
      <w:r>
        <w:t>к государственной программе</w:t>
      </w:r>
    </w:p>
    <w:p w:rsidR="00936C10" w:rsidRDefault="00936C10">
      <w:pPr>
        <w:pStyle w:val="ConsPlusNormal"/>
        <w:jc w:val="right"/>
      </w:pPr>
      <w:r>
        <w:lastRenderedPageBreak/>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 области"</w:t>
      </w:r>
    </w:p>
    <w:p w:rsidR="00936C10" w:rsidRDefault="00936C10">
      <w:pPr>
        <w:pStyle w:val="ConsPlusNormal"/>
        <w:ind w:firstLine="540"/>
        <w:jc w:val="both"/>
      </w:pPr>
    </w:p>
    <w:p w:rsidR="00936C10" w:rsidRDefault="00936C10">
      <w:pPr>
        <w:pStyle w:val="ConsPlusTitle"/>
        <w:jc w:val="center"/>
      </w:pPr>
      <w:bookmarkStart w:id="11" w:name="P2561"/>
      <w:bookmarkEnd w:id="11"/>
      <w:r>
        <w:t>ОСНОВНЫЕ МЕРОПРИЯТИЯ</w:t>
      </w:r>
    </w:p>
    <w:p w:rsidR="00936C10" w:rsidRDefault="00936C10">
      <w:pPr>
        <w:pStyle w:val="ConsPlusTitle"/>
        <w:jc w:val="center"/>
      </w:pPr>
      <w:r>
        <w:t>государственной программы Новосибирской области</w:t>
      </w:r>
    </w:p>
    <w:p w:rsidR="00936C10" w:rsidRDefault="00936C10">
      <w:pPr>
        <w:pStyle w:val="ConsPlusTitle"/>
        <w:jc w:val="center"/>
      </w:pPr>
      <w:r>
        <w:t>"Развитие сельского хозяйства и регулирование</w:t>
      </w:r>
    </w:p>
    <w:p w:rsidR="00936C10" w:rsidRDefault="00936C10">
      <w:pPr>
        <w:pStyle w:val="ConsPlusTitle"/>
        <w:jc w:val="center"/>
      </w:pPr>
      <w:r>
        <w:t>рынков сельскохозяйственной продукции, сырья</w:t>
      </w:r>
    </w:p>
    <w:p w:rsidR="00936C10" w:rsidRDefault="00936C10">
      <w:pPr>
        <w:pStyle w:val="ConsPlusTitle"/>
        <w:jc w:val="center"/>
      </w:pPr>
      <w:r>
        <w:t>и 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644"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25.06.2019 N 248-п)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742"/>
        <w:gridCol w:w="907"/>
        <w:gridCol w:w="5726"/>
      </w:tblGrid>
      <w:tr w:rsidR="00936C10">
        <w:tc>
          <w:tcPr>
            <w:tcW w:w="3231" w:type="dxa"/>
          </w:tcPr>
          <w:p w:rsidR="00936C10" w:rsidRDefault="00936C10">
            <w:pPr>
              <w:pStyle w:val="ConsPlusNormal"/>
              <w:jc w:val="center"/>
            </w:pPr>
            <w:r>
              <w:lastRenderedPageBreak/>
              <w:t>Наименование основного мероприятия</w:t>
            </w:r>
          </w:p>
        </w:tc>
        <w:tc>
          <w:tcPr>
            <w:tcW w:w="3742" w:type="dxa"/>
          </w:tcPr>
          <w:p w:rsidR="00936C10" w:rsidRDefault="00936C10">
            <w:pPr>
              <w:pStyle w:val="ConsPlusNormal"/>
              <w:jc w:val="center"/>
            </w:pPr>
            <w:r>
              <w:t>Государственные заказчики (ответственные за привлечение средств), исполнители программных мероприятий</w:t>
            </w:r>
          </w:p>
        </w:tc>
        <w:tc>
          <w:tcPr>
            <w:tcW w:w="907" w:type="dxa"/>
          </w:tcPr>
          <w:p w:rsidR="00936C10" w:rsidRDefault="00936C10">
            <w:pPr>
              <w:pStyle w:val="ConsPlusNormal"/>
              <w:jc w:val="center"/>
            </w:pPr>
            <w:r>
              <w:t>Срок реализации</w:t>
            </w:r>
          </w:p>
        </w:tc>
        <w:tc>
          <w:tcPr>
            <w:tcW w:w="5726" w:type="dxa"/>
          </w:tcPr>
          <w:p w:rsidR="00936C10" w:rsidRDefault="00936C10">
            <w:pPr>
              <w:pStyle w:val="ConsPlusNormal"/>
              <w:jc w:val="center"/>
            </w:pPr>
            <w:r>
              <w:t>Ожидаемый результат (краткое описание)</w:t>
            </w:r>
          </w:p>
        </w:tc>
      </w:tr>
      <w:tr w:rsidR="00936C10">
        <w:tc>
          <w:tcPr>
            <w:tcW w:w="13606" w:type="dxa"/>
            <w:gridSpan w:val="4"/>
          </w:tcPr>
          <w:p w:rsidR="00936C10" w:rsidRDefault="00936C10">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13606" w:type="dxa"/>
            <w:gridSpan w:val="4"/>
          </w:tcPr>
          <w:p w:rsidR="00936C10" w:rsidRDefault="00936C10">
            <w:pPr>
              <w:pStyle w:val="ConsPlusNormal"/>
              <w:outlineLvl w:val="3"/>
            </w:pPr>
            <w:r>
              <w:t>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936C10">
        <w:tc>
          <w:tcPr>
            <w:tcW w:w="13606" w:type="dxa"/>
            <w:gridSpan w:val="4"/>
          </w:tcPr>
          <w:p w:rsidR="00936C10" w:rsidRDefault="00936C10">
            <w:pPr>
              <w:pStyle w:val="ConsPlusNormal"/>
              <w:outlineLvl w:val="4"/>
            </w:pPr>
            <w:r>
              <w:t>Задача 1.1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936C10">
        <w:tc>
          <w:tcPr>
            <w:tcW w:w="13606" w:type="dxa"/>
            <w:gridSpan w:val="4"/>
          </w:tcPr>
          <w:p w:rsidR="00936C10" w:rsidRDefault="00936C10">
            <w:pPr>
              <w:pStyle w:val="ConsPlusNormal"/>
              <w:outlineLvl w:val="5"/>
            </w:pPr>
            <w:r>
              <w:t>Подпрограмма 1.1.1. Развитие производства, переработки и реализации сельскохозяйственной продукции в Новосибирской области</w:t>
            </w:r>
          </w:p>
        </w:tc>
      </w:tr>
      <w:tr w:rsidR="00936C10">
        <w:tc>
          <w:tcPr>
            <w:tcW w:w="13606" w:type="dxa"/>
            <w:gridSpan w:val="4"/>
          </w:tcPr>
          <w:p w:rsidR="00936C10" w:rsidRDefault="00936C10">
            <w:pPr>
              <w:pStyle w:val="ConsPlusNormal"/>
              <w:outlineLvl w:val="6"/>
            </w:pPr>
            <w:r>
              <w:t>Цель 1.1.1.1. Создание условий для роста производства основных видов сельскохозяйственной продукции и производства пищевых продуктов</w:t>
            </w:r>
          </w:p>
        </w:tc>
      </w:tr>
      <w:tr w:rsidR="00936C10">
        <w:tc>
          <w:tcPr>
            <w:tcW w:w="13606" w:type="dxa"/>
            <w:gridSpan w:val="4"/>
          </w:tcPr>
          <w:p w:rsidR="00936C10" w:rsidRDefault="00936C10">
            <w:pPr>
              <w:pStyle w:val="ConsPlusNormal"/>
              <w:outlineLvl w:val="7"/>
            </w:pPr>
            <w:r>
              <w:t>Задача 1.1.1.1.1. Создание экономических и технологических условий для развития мясного скотоводства как приоритетной отрасли животноводства</w:t>
            </w:r>
          </w:p>
        </w:tc>
      </w:tr>
      <w:tr w:rsidR="00936C10">
        <w:tc>
          <w:tcPr>
            <w:tcW w:w="3231" w:type="dxa"/>
          </w:tcPr>
          <w:p w:rsidR="00936C10" w:rsidRDefault="00936C10">
            <w:pPr>
              <w:pStyle w:val="ConsPlusNormal"/>
            </w:pPr>
            <w:r>
              <w:t>1.1.1.1.1.2. ВЦП "Развитие мясного скотоводства в Новосибирской области на 2014 - 2020 годы"</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Поголовье крупного рогатого скота специализированных мясных пород и их помесей в 2018 году возрастет по сравнению с 2014 годом в 1,4 раза и составит 37,4 тыс. голов, в том числе коров - 18,5 тыс. голов.</w:t>
            </w:r>
          </w:p>
          <w:p w:rsidR="00936C10" w:rsidRDefault="00936C10">
            <w:pPr>
              <w:pStyle w:val="ConsPlusNormal"/>
            </w:pPr>
            <w:r>
              <w:t>Производство скота специализированных мясных пород и их помесей на убой (в живом весе) к 2018 году увеличится по сравнению с 2014 годом в 1,2 раза и составит 6,6 тыс. тонн.</w:t>
            </w:r>
          </w:p>
          <w:p w:rsidR="00936C10" w:rsidRDefault="00936C10">
            <w:pPr>
              <w:pStyle w:val="ConsPlusNormal"/>
            </w:pPr>
            <w:r>
              <w:t>Увеличение производства скота специализированных мясных пород и их помесей на убой (в живом весе) к 2018 году до 5,6 тыс. тонн</w:t>
            </w:r>
          </w:p>
        </w:tc>
      </w:tr>
      <w:tr w:rsidR="00936C10">
        <w:tc>
          <w:tcPr>
            <w:tcW w:w="13606" w:type="dxa"/>
            <w:gridSpan w:val="4"/>
          </w:tcPr>
          <w:p w:rsidR="00936C10" w:rsidRDefault="00936C10">
            <w:pPr>
              <w:pStyle w:val="ConsPlusNormal"/>
              <w:outlineLvl w:val="7"/>
            </w:pPr>
            <w:r>
              <w:lastRenderedPageBreak/>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936C10">
        <w:tc>
          <w:tcPr>
            <w:tcW w:w="3231" w:type="dxa"/>
          </w:tcPr>
          <w:p w:rsidR="00936C10" w:rsidRDefault="00936C10">
            <w:pPr>
              <w:pStyle w:val="ConsPlusNormal"/>
            </w:pPr>
            <w:r>
              <w:t>1.1.1.1.2.1. Государственная поддержка сельскохозяйственных товаропроизводителей отрасли растениеводства</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Индекс производства продукции растениеводства в хозяйствах всех категорий увеличится к 2018 году на 11,4% к уровню 2014 года</w:t>
            </w:r>
          </w:p>
        </w:tc>
      </w:tr>
      <w:tr w:rsidR="00936C10">
        <w:tc>
          <w:tcPr>
            <w:tcW w:w="3231" w:type="dxa"/>
          </w:tcPr>
          <w:p w:rsidR="00936C10" w:rsidRDefault="00936C10">
            <w:pPr>
              <w:pStyle w:val="ConsPlusNormal"/>
            </w:pPr>
            <w:r>
              <w:t>1.1.1.1.2.2. Государственная поддержка сельскохозяйственных товаропроизводителей отрасли животноводства</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Индекс производства продукции животноводства в хозяйствах всех категорий увеличится к 2018 году на 7,4% к уровню 2014 года</w:t>
            </w:r>
          </w:p>
        </w:tc>
      </w:tr>
      <w:tr w:rsidR="00936C10">
        <w:tc>
          <w:tcPr>
            <w:tcW w:w="3231" w:type="dxa"/>
          </w:tcPr>
          <w:p w:rsidR="00936C10" w:rsidRDefault="00936C10">
            <w:pPr>
              <w:pStyle w:val="ConsPlusNormal"/>
            </w:pPr>
            <w:r>
              <w:t>1.1.1.1.2.3. Поддержка малых форм хозяйствования</w:t>
            </w:r>
          </w:p>
        </w:tc>
        <w:tc>
          <w:tcPr>
            <w:tcW w:w="3742" w:type="dxa"/>
          </w:tcPr>
          <w:p w:rsidR="00936C10" w:rsidRDefault="00936C10">
            <w:pPr>
              <w:pStyle w:val="ConsPlusNormal"/>
            </w:pPr>
            <w:r>
              <w:t>Минсельхоз НСО,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Создание и развитие производственной базы К(Ф)Х и сельскохозяйственных потребительских кооперативов (СПоК) на территории Новосибирской области, увеличение числа семейных животноводческих ферм на базе К(Ф)Х и обеспечение их дальнейшего развития. За период реализации государственной программы с 2015 по 2018 год начинающими фермерами будет создано 153 хозяйства и 58 животноводческих ферм на базе К(Ф)Х, кроме того, с 2017 по 2018 год будет оказана грантовая поддержка 2 СПоКам, которые улучшат свою материально-техническую базу</w:t>
            </w:r>
          </w:p>
        </w:tc>
      </w:tr>
      <w:tr w:rsidR="00936C10">
        <w:tc>
          <w:tcPr>
            <w:tcW w:w="3231" w:type="dxa"/>
          </w:tcPr>
          <w:p w:rsidR="00936C10" w:rsidRDefault="00936C10">
            <w:pPr>
              <w:pStyle w:val="ConsPlusNormal"/>
            </w:pPr>
            <w:r>
              <w:t>1.1.1.1.2.4. Реализация мер, направленных на привлечение организациями агропромышленного комплекса кредитных ресурсов на развитие своей деятельности</w:t>
            </w:r>
          </w:p>
        </w:tc>
        <w:tc>
          <w:tcPr>
            <w:tcW w:w="3742" w:type="dxa"/>
          </w:tcPr>
          <w:p w:rsidR="00936C10" w:rsidRDefault="00936C10">
            <w:pPr>
              <w:pStyle w:val="ConsPlusNormal"/>
            </w:pPr>
            <w:r>
              <w:t xml:space="preserve">Минсельхоз НСО, организации агропромышленного комплекса независимо от организационно-правовой формы, организации, крестьянские (фермерские) хозяйства и индивидуальные предприниматели, осуществляющие </w:t>
            </w:r>
            <w:r>
              <w:lastRenderedPageBreak/>
              <w:t>сельскохозяйственное производство</w:t>
            </w:r>
          </w:p>
        </w:tc>
        <w:tc>
          <w:tcPr>
            <w:tcW w:w="907" w:type="dxa"/>
          </w:tcPr>
          <w:p w:rsidR="00936C10" w:rsidRDefault="00936C10">
            <w:pPr>
              <w:pStyle w:val="ConsPlusNormal"/>
              <w:jc w:val="center"/>
            </w:pPr>
            <w:r>
              <w:lastRenderedPageBreak/>
              <w:t>2015 - 2018 гг.</w:t>
            </w:r>
          </w:p>
        </w:tc>
        <w:tc>
          <w:tcPr>
            <w:tcW w:w="5726" w:type="dxa"/>
          </w:tcPr>
          <w:p w:rsidR="00936C10" w:rsidRDefault="00936C10">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к 2018 году составит 16%</w:t>
            </w:r>
          </w:p>
        </w:tc>
      </w:tr>
      <w:tr w:rsidR="00936C10">
        <w:tc>
          <w:tcPr>
            <w:tcW w:w="3231" w:type="dxa"/>
          </w:tcPr>
          <w:p w:rsidR="00936C10" w:rsidRDefault="00936C10">
            <w:pPr>
              <w:pStyle w:val="ConsPlusNormal"/>
            </w:pPr>
            <w:r>
              <w:t>1.1.1.1.2.5. Реализация мер государственной поддержки, направленных на снижение рисков в отраслях растениеводства и животноводства</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Сокращение финансовых рисков, связанных с возможной гибелью продукции растениеводства от явлений природного и техногенного характера, сокращение рисков, связанных с возможной гибелью поголовья скота по причине распространения заразных заболеваний животных, снижение финансовой нагрузки на сельскохозяйственного товаропроизводителя</w:t>
            </w:r>
          </w:p>
        </w:tc>
      </w:tr>
      <w:tr w:rsidR="00936C10">
        <w:tc>
          <w:tcPr>
            <w:tcW w:w="3231" w:type="dxa"/>
          </w:tcPr>
          <w:p w:rsidR="00936C10" w:rsidRDefault="00936C10">
            <w:pPr>
              <w:pStyle w:val="ConsPlusNormal"/>
            </w:pPr>
            <w:r>
              <w:t>1.1.1.1.2.6. Прочие мероприятия</w:t>
            </w:r>
          </w:p>
        </w:tc>
        <w:tc>
          <w:tcPr>
            <w:tcW w:w="3742" w:type="dxa"/>
          </w:tcPr>
          <w:p w:rsidR="00936C10" w:rsidRDefault="00936C10">
            <w:pPr>
              <w:pStyle w:val="ConsPlusNormal"/>
            </w:pPr>
            <w:r>
              <w:t>Минсельхоз НСО, организации агропромышленного комплекса независимо от организационно-правовой формы, организации, определенные в соответствии с законодательством</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Популяризация отраслей сельского хозяйства и привлекательности сельского образа жизни, привлечение ресурсов для их развития. Повышение эффективности производства сельхозпродукции</w:t>
            </w:r>
          </w:p>
        </w:tc>
      </w:tr>
      <w:tr w:rsidR="00936C10">
        <w:tc>
          <w:tcPr>
            <w:tcW w:w="3231" w:type="dxa"/>
          </w:tcPr>
          <w:p w:rsidR="00936C10" w:rsidRDefault="00936C10">
            <w:pPr>
              <w:pStyle w:val="ConsPlusNormal"/>
            </w:pPr>
            <w:r>
              <w:t>1.1.1.1.2.7. Поддержка садоводческих, огороднических и дачных некоммерческих объединений граждан в Новосибирской области</w:t>
            </w:r>
          </w:p>
        </w:tc>
        <w:tc>
          <w:tcPr>
            <w:tcW w:w="3742" w:type="dxa"/>
          </w:tcPr>
          <w:p w:rsidR="00936C10" w:rsidRDefault="00936C10">
            <w:pPr>
              <w:pStyle w:val="ConsPlusNormal"/>
            </w:pPr>
            <w:r>
              <w:t>Минсельхоз НСО, садоводческие, огороднические и дачные некоммерческие объединения в Новосибирской области</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огороднических и дачных некоммерческих объединений (обеспечение объектами электроснабжения и водоснабжения). Обеспечение (обновление) системы пожарной безопасности садоводческих, огороднических и дачных некоммерческих объединений</w:t>
            </w:r>
          </w:p>
        </w:tc>
      </w:tr>
      <w:tr w:rsidR="00936C10">
        <w:tc>
          <w:tcPr>
            <w:tcW w:w="3231" w:type="dxa"/>
          </w:tcPr>
          <w:p w:rsidR="00936C10" w:rsidRDefault="00936C10">
            <w:pPr>
              <w:pStyle w:val="ConsPlusNormal"/>
            </w:pPr>
            <w:r>
              <w:t>1.1.1.1.2.8. Мероприятия, направленные на информационное и консультационное обслуживание сельского хозяйства</w:t>
            </w:r>
          </w:p>
        </w:tc>
        <w:tc>
          <w:tcPr>
            <w:tcW w:w="3742" w:type="dxa"/>
          </w:tcPr>
          <w:p w:rsidR="00936C10" w:rsidRDefault="00936C10">
            <w:pPr>
              <w:pStyle w:val="ConsPlusNormal"/>
            </w:pPr>
            <w:r>
              <w:t xml:space="preserve">Минсельхоз НСО, ДИиРТТ НСО, организации, осуществляющие сельскохозяйственное производство, крестьянские (фермерские) хозяйства, граждане, ведущие личное подсобное хозяйство, органы местного самоуправления муниципальных районов </w:t>
            </w:r>
            <w:r>
              <w:lastRenderedPageBreak/>
              <w:t xml:space="preserve">Новосибирской области </w:t>
            </w:r>
            <w:hyperlink w:anchor="P2679" w:history="1">
              <w:r>
                <w:rPr>
                  <w:color w:val="0000FF"/>
                </w:rPr>
                <w:t>&lt;*&gt;</w:t>
              </w:r>
            </w:hyperlink>
          </w:p>
        </w:tc>
        <w:tc>
          <w:tcPr>
            <w:tcW w:w="907" w:type="dxa"/>
          </w:tcPr>
          <w:p w:rsidR="00936C10" w:rsidRDefault="00936C10">
            <w:pPr>
              <w:pStyle w:val="ConsPlusNormal"/>
              <w:jc w:val="center"/>
            </w:pPr>
            <w:r>
              <w:lastRenderedPageBreak/>
              <w:t>2015 - 2018 гг.</w:t>
            </w:r>
          </w:p>
        </w:tc>
        <w:tc>
          <w:tcPr>
            <w:tcW w:w="5726" w:type="dxa"/>
          </w:tcPr>
          <w:p w:rsidR="00936C10" w:rsidRDefault="00936C10">
            <w:pPr>
              <w:pStyle w:val="ConsPlusNormal"/>
            </w:pPr>
            <w:r>
              <w:t>Повышение уровня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 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w:t>
            </w:r>
          </w:p>
        </w:tc>
      </w:tr>
      <w:tr w:rsidR="00936C10">
        <w:tc>
          <w:tcPr>
            <w:tcW w:w="3231" w:type="dxa"/>
          </w:tcPr>
          <w:p w:rsidR="00936C10" w:rsidRDefault="00936C10">
            <w:pPr>
              <w:pStyle w:val="ConsPlusNormal"/>
            </w:pPr>
            <w:r>
              <w:t>1.1.1.1.2.9. Мероприятия, направленные на создание условий для развития кадрового потенциала сельского хозяйства</w:t>
            </w:r>
          </w:p>
        </w:tc>
        <w:tc>
          <w:tcPr>
            <w:tcW w:w="3742" w:type="dxa"/>
          </w:tcPr>
          <w:p w:rsidR="00936C10" w:rsidRDefault="00936C10">
            <w:pPr>
              <w:pStyle w:val="ConsPlusNormal"/>
            </w:pPr>
            <w:r>
              <w:t>Минсельхоз НСО, организации, осуществляющие сельскохозяйственное производство, крестьянские (фермерские) хозяйства</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Обеспечение сельскохозяйственных организаций высококвалифицированными кадрами; рост профессиональной квалификации руководителей и специалистов для повышения эффективности использования производственного потенциала предприятий АПК</w:t>
            </w:r>
          </w:p>
        </w:tc>
      </w:tr>
      <w:tr w:rsidR="00936C10">
        <w:tc>
          <w:tcPr>
            <w:tcW w:w="3231" w:type="dxa"/>
          </w:tcPr>
          <w:p w:rsidR="00936C10" w:rsidRDefault="00936C10">
            <w:pPr>
              <w:pStyle w:val="ConsPlusNormal"/>
            </w:pPr>
            <w:r>
              <w:t>1.1.1.1.2.10. Государственная поддержка социально-инженерного обустройства сельскохозяйственного производства</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Улучшение инженерно-технической инфраструктуры и транспортной доступности объектов сельскохозяйственного производства</w:t>
            </w:r>
          </w:p>
        </w:tc>
      </w:tr>
      <w:tr w:rsidR="00936C10">
        <w:tc>
          <w:tcPr>
            <w:tcW w:w="3231" w:type="dxa"/>
          </w:tcPr>
          <w:p w:rsidR="00936C10" w:rsidRDefault="00936C10">
            <w:pPr>
              <w:pStyle w:val="ConsPlusNormal"/>
            </w:pPr>
            <w:r>
              <w:t>1.1.1.1.2.11.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2015 - 2016 гг.</w:t>
            </w:r>
          </w:p>
        </w:tc>
        <w:tc>
          <w:tcPr>
            <w:tcW w:w="5726" w:type="dxa"/>
            <w:vMerge w:val="restart"/>
          </w:tcPr>
          <w:p w:rsidR="00936C10" w:rsidRDefault="00936C10">
            <w:pPr>
              <w:pStyle w:val="ConsPlusNormal"/>
            </w:pPr>
            <w:r>
              <w:t>Повышение уровня технического оснащения сельскохозяйственных товаропроизводителей Новосибирской области</w:t>
            </w:r>
          </w:p>
        </w:tc>
      </w:tr>
      <w:tr w:rsidR="00936C10">
        <w:tc>
          <w:tcPr>
            <w:tcW w:w="3231" w:type="dxa"/>
          </w:tcPr>
          <w:p w:rsidR="00936C10" w:rsidRDefault="00936C10">
            <w:pPr>
              <w:pStyle w:val="ConsPlusNormal"/>
            </w:pPr>
            <w:r>
              <w:t xml:space="preserve">1.1.1.1.2.11.1.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w:t>
            </w:r>
            <w:r>
              <w:lastRenderedPageBreak/>
              <w:t>сельскохозяйственное производство (за исключением отрасли мясного скотоводства)</w:t>
            </w:r>
          </w:p>
        </w:tc>
        <w:tc>
          <w:tcPr>
            <w:tcW w:w="3742" w:type="dxa"/>
          </w:tcPr>
          <w:p w:rsidR="00936C10" w:rsidRDefault="00936C10">
            <w:pPr>
              <w:pStyle w:val="ConsPlusNormal"/>
            </w:pPr>
            <w:r>
              <w:lastRenderedPageBreak/>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2017 - 2018 гг.</w:t>
            </w:r>
          </w:p>
        </w:tc>
        <w:tc>
          <w:tcPr>
            <w:tcW w:w="5726" w:type="dxa"/>
            <w:vMerge/>
          </w:tcPr>
          <w:p w:rsidR="00936C10" w:rsidRDefault="00936C10"/>
        </w:tc>
      </w:tr>
      <w:tr w:rsidR="00936C10">
        <w:tc>
          <w:tcPr>
            <w:tcW w:w="3231" w:type="dxa"/>
          </w:tcPr>
          <w:p w:rsidR="00936C10" w:rsidRDefault="00936C10">
            <w:pPr>
              <w:pStyle w:val="ConsPlusNormal"/>
            </w:pPr>
            <w:r>
              <w:t>1.1.1.1.2.12. Государственная поддержка создания и модернизации объектов агропромышленного комплекса</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 организации и индивидуальные предприниматели, предоставляющие услуги в сфере сельскохозяйственного производства</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будет создано 1225 рабочих мест</w:t>
            </w:r>
          </w:p>
        </w:tc>
      </w:tr>
      <w:tr w:rsidR="00936C10">
        <w:tc>
          <w:tcPr>
            <w:tcW w:w="13606" w:type="dxa"/>
            <w:gridSpan w:val="4"/>
          </w:tcPr>
          <w:p w:rsidR="00936C10" w:rsidRDefault="00936C10">
            <w:pPr>
              <w:pStyle w:val="ConsPlusNormal"/>
              <w:outlineLvl w:val="4"/>
            </w:pPr>
            <w:r>
              <w:t>Задача 1.2 государственной программы. Обеспечение ветеринарно-санитарного благополучия в Новосибирской области</w:t>
            </w:r>
          </w:p>
        </w:tc>
      </w:tr>
      <w:tr w:rsidR="00936C10">
        <w:tc>
          <w:tcPr>
            <w:tcW w:w="13606" w:type="dxa"/>
            <w:gridSpan w:val="4"/>
          </w:tcPr>
          <w:p w:rsidR="00936C10" w:rsidRDefault="00936C10">
            <w:pPr>
              <w:pStyle w:val="ConsPlusNormal"/>
              <w:outlineLvl w:val="5"/>
            </w:pPr>
            <w: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936C10">
        <w:tc>
          <w:tcPr>
            <w:tcW w:w="13606" w:type="dxa"/>
            <w:gridSpan w:val="4"/>
          </w:tcPr>
          <w:p w:rsidR="00936C10" w:rsidRDefault="00936C10">
            <w:pPr>
              <w:pStyle w:val="ConsPlusNormal"/>
              <w:outlineLvl w:val="6"/>
            </w:pPr>
            <w:r>
              <w:t>Цель 1.2.1.1. Обеспечение ветеринарно-санитарного благополучия на территории Новосибирской области</w:t>
            </w:r>
          </w:p>
        </w:tc>
      </w:tr>
      <w:tr w:rsidR="00936C10">
        <w:tc>
          <w:tcPr>
            <w:tcW w:w="13606" w:type="dxa"/>
            <w:gridSpan w:val="4"/>
          </w:tcPr>
          <w:p w:rsidR="00936C10" w:rsidRDefault="00936C10">
            <w:pPr>
              <w:pStyle w:val="ConsPlusNormal"/>
              <w:outlineLvl w:val="7"/>
            </w:pPr>
            <w: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936C10">
        <w:tc>
          <w:tcPr>
            <w:tcW w:w="3231" w:type="dxa"/>
          </w:tcPr>
          <w:p w:rsidR="00936C10" w:rsidRDefault="00936C10">
            <w:pPr>
              <w:pStyle w:val="ConsPlusNormal"/>
            </w:pPr>
            <w:r>
              <w:t>1.2.1.1.1.1. Мероприятия, направленные на предупреждение возникновения заразных болезней животных</w:t>
            </w:r>
          </w:p>
        </w:tc>
        <w:tc>
          <w:tcPr>
            <w:tcW w:w="3742" w:type="dxa"/>
          </w:tcPr>
          <w:p w:rsidR="00936C10" w:rsidRDefault="00936C1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936C10">
        <w:tc>
          <w:tcPr>
            <w:tcW w:w="13606" w:type="dxa"/>
            <w:gridSpan w:val="4"/>
          </w:tcPr>
          <w:p w:rsidR="00936C10" w:rsidRDefault="00936C10">
            <w:pPr>
              <w:pStyle w:val="ConsPlusNormal"/>
              <w:outlineLvl w:val="7"/>
            </w:pPr>
            <w:r>
              <w:t>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936C10">
        <w:tc>
          <w:tcPr>
            <w:tcW w:w="3231" w:type="dxa"/>
          </w:tcPr>
          <w:p w:rsidR="00936C10" w:rsidRDefault="00936C10">
            <w:pPr>
              <w:pStyle w:val="ConsPlusNormal"/>
            </w:pPr>
            <w:r>
              <w:lastRenderedPageBreak/>
              <w:t>1.2.1.1.2.1.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tc>
        <w:tc>
          <w:tcPr>
            <w:tcW w:w="3742" w:type="dxa"/>
          </w:tcPr>
          <w:p w:rsidR="00936C10" w:rsidRDefault="00936C1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В 2015 - 2018 гг. будут обеспечены индивидуальными программами проведения мероприятий по предотвращению причинения вреда от заразных болезней животных: не менее 62 хозяйств Новосибирской области - от лейкоза КРС, не менее 22 хозяйств - от туберкулеза и бруцеллеза КРС, не менее 2 птицеводческих хозяйств - от сальмонеллеза</w:t>
            </w:r>
          </w:p>
        </w:tc>
      </w:tr>
      <w:tr w:rsidR="00936C10">
        <w:tc>
          <w:tcPr>
            <w:tcW w:w="3231" w:type="dxa"/>
          </w:tcPr>
          <w:p w:rsidR="00936C10" w:rsidRDefault="00936C10">
            <w:pPr>
              <w:pStyle w:val="ConsPlusNormal"/>
            </w:pPr>
            <w:r>
              <w:t>1.2.1.1.2.2.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tc>
        <w:tc>
          <w:tcPr>
            <w:tcW w:w="3742" w:type="dxa"/>
          </w:tcPr>
          <w:p w:rsidR="00936C10" w:rsidRDefault="00936C1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За период реализации государственной программы будут обеспечены 52 хозяйства области индивидуальными программами:</w:t>
            </w:r>
          </w:p>
          <w:p w:rsidR="00936C10" w:rsidRDefault="00936C10">
            <w:pPr>
              <w:pStyle w:val="ConsPlusNormal"/>
            </w:pPr>
            <w:r>
              <w:t>вирусных и бактериальных болезней КРС;</w:t>
            </w:r>
          </w:p>
          <w:p w:rsidR="00936C10" w:rsidRDefault="00936C10">
            <w:pPr>
              <w:pStyle w:val="ConsPlusNormal"/>
            </w:pPr>
            <w:r>
              <w:t>проведения диагностики и внедрения научно обоснованных методов лечения акушерско-гинекологических болезней и маститов коров;</w:t>
            </w:r>
          </w:p>
          <w:p w:rsidR="00936C10" w:rsidRDefault="00936C10">
            <w:pPr>
              <w:pStyle w:val="ConsPlusNormal"/>
            </w:pPr>
            <w:r>
              <w:t>биохимических исследований сыворотки крови, что составит не менее 13,5% от общего количества хозяйств области, кроме того, 2 птицеводческих хозяйства области (20%) будут обеспечены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tc>
      </w:tr>
      <w:tr w:rsidR="00936C10">
        <w:tc>
          <w:tcPr>
            <w:tcW w:w="13606" w:type="dxa"/>
            <w:gridSpan w:val="4"/>
          </w:tcPr>
          <w:p w:rsidR="00936C10" w:rsidRDefault="00936C10">
            <w:pPr>
              <w:pStyle w:val="ConsPlusNormal"/>
              <w:outlineLvl w:val="7"/>
            </w:pPr>
            <w:r>
              <w:t>Задача 1.2.1.1.3.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936C10">
        <w:tc>
          <w:tcPr>
            <w:tcW w:w="3231" w:type="dxa"/>
          </w:tcPr>
          <w:p w:rsidR="00936C10" w:rsidRDefault="00936C10">
            <w:pPr>
              <w:pStyle w:val="ConsPlusNormal"/>
            </w:pPr>
            <w:r>
              <w:t xml:space="preserve">1.2.1.1.3.1. Укрепление материально-технической базы учреждений ветеринарии с целью защиты от распространения заразных болезней животных, в том числе </w:t>
            </w:r>
            <w:r>
              <w:lastRenderedPageBreak/>
              <w:t>АЧС</w:t>
            </w:r>
          </w:p>
        </w:tc>
        <w:tc>
          <w:tcPr>
            <w:tcW w:w="3742" w:type="dxa"/>
          </w:tcPr>
          <w:p w:rsidR="00936C10" w:rsidRDefault="00936C10">
            <w:pPr>
              <w:pStyle w:val="ConsPlusNormal"/>
            </w:pPr>
            <w:r>
              <w:lastRenderedPageBreak/>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Уровень обеспечения учреждений ветеринарии современным оборудованием и расходными материалами к 2018 году составит не менее 62,5%, доля зданий учреждений ветеринарии, соответствующих нормам технологического проектирования ветеринарных объектов, к 2018 году составит 72,8%</w:t>
            </w:r>
          </w:p>
        </w:tc>
      </w:tr>
      <w:tr w:rsidR="00936C10">
        <w:tc>
          <w:tcPr>
            <w:tcW w:w="13606" w:type="dxa"/>
            <w:gridSpan w:val="4"/>
          </w:tcPr>
          <w:p w:rsidR="00936C10" w:rsidRDefault="00936C10">
            <w:pPr>
              <w:pStyle w:val="ConsPlusNormal"/>
              <w:outlineLvl w:val="3"/>
            </w:pPr>
            <w:r>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r>
      <w:tr w:rsidR="00936C10">
        <w:tc>
          <w:tcPr>
            <w:tcW w:w="13606" w:type="dxa"/>
            <w:gridSpan w:val="4"/>
          </w:tcPr>
          <w:p w:rsidR="00936C10" w:rsidRDefault="00936C10">
            <w:pPr>
              <w:pStyle w:val="ConsPlusNormal"/>
              <w:outlineLvl w:val="4"/>
            </w:pPr>
            <w:r>
              <w:t>Задача 2.1 государственной программы. Содействие в развитии мелиорации сельскохозяйственных земель</w:t>
            </w:r>
          </w:p>
        </w:tc>
      </w:tr>
      <w:tr w:rsidR="00936C10">
        <w:tc>
          <w:tcPr>
            <w:tcW w:w="13606" w:type="dxa"/>
            <w:gridSpan w:val="4"/>
          </w:tcPr>
          <w:p w:rsidR="00936C10" w:rsidRDefault="00936C10">
            <w:pPr>
              <w:pStyle w:val="ConsPlusNormal"/>
              <w:outlineLvl w:val="5"/>
            </w:pPr>
            <w:r>
              <w:t>Подпрограмма 2.1.1. Развитие мелиорации сельскохозяйственных земель в Новосибирской области</w:t>
            </w:r>
          </w:p>
        </w:tc>
      </w:tr>
      <w:tr w:rsidR="00936C10">
        <w:tc>
          <w:tcPr>
            <w:tcW w:w="13606" w:type="dxa"/>
            <w:gridSpan w:val="4"/>
          </w:tcPr>
          <w:p w:rsidR="00936C10" w:rsidRDefault="00936C10">
            <w:pPr>
              <w:pStyle w:val="ConsPlusNormal"/>
              <w:outlineLvl w:val="6"/>
            </w:pPr>
            <w: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936C10">
        <w:tc>
          <w:tcPr>
            <w:tcW w:w="13606" w:type="dxa"/>
            <w:gridSpan w:val="4"/>
          </w:tcPr>
          <w:p w:rsidR="00936C10" w:rsidRDefault="00936C10">
            <w:pPr>
              <w:pStyle w:val="ConsPlusNormal"/>
              <w:outlineLvl w:val="7"/>
            </w:pPr>
            <w:r>
              <w:t>Задача 2.1.1.1.1. Восстановление мелиоративного фонда (мелиорируемые земли и мелиоративные системы), включая реализацию мер по орошению и осушению земель</w:t>
            </w:r>
          </w:p>
        </w:tc>
      </w:tr>
      <w:tr w:rsidR="00936C10">
        <w:tc>
          <w:tcPr>
            <w:tcW w:w="3231" w:type="dxa"/>
          </w:tcPr>
          <w:p w:rsidR="00936C10" w:rsidRDefault="00936C10">
            <w:pPr>
              <w:pStyle w:val="ConsPlusNormal"/>
            </w:pPr>
            <w:r>
              <w:t>2.1.1.1.1.1. Государственная поддержка реконструкции, технического перевооружения и строительства новых мелиоративных систем</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Ввод в эксплуатацию не менее 1,646 тыс. га мелиорируемых земель за период реализации государственной программы с 2015 по 2018 год</w:t>
            </w:r>
          </w:p>
        </w:tc>
      </w:tr>
      <w:tr w:rsidR="00936C10">
        <w:tc>
          <w:tcPr>
            <w:tcW w:w="13606" w:type="dxa"/>
            <w:gridSpan w:val="4"/>
          </w:tcPr>
          <w:p w:rsidR="00936C10" w:rsidRDefault="00936C10">
            <w:pPr>
              <w:pStyle w:val="ConsPlusNormal"/>
              <w:outlineLvl w:val="7"/>
            </w:pPr>
            <w:r>
              <w:t>Задача 2.1.1.1.2. Предотвращение выбытия из сельскохозяйственного оборота земель сельскохозяйственного назначения</w:t>
            </w:r>
          </w:p>
        </w:tc>
      </w:tr>
      <w:tr w:rsidR="00936C10">
        <w:tc>
          <w:tcPr>
            <w:tcW w:w="3231" w:type="dxa"/>
          </w:tcPr>
          <w:p w:rsidR="00936C10" w:rsidRDefault="00936C10">
            <w:pPr>
              <w:pStyle w:val="ConsPlusNormal"/>
            </w:pPr>
            <w:r>
              <w:t>2.1.1.1.2.1.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3742" w:type="dxa"/>
          </w:tcPr>
          <w:p w:rsidR="00936C10" w:rsidRDefault="00936C1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936C10" w:rsidRDefault="00936C10">
            <w:pPr>
              <w:pStyle w:val="ConsPlusNormal"/>
              <w:jc w:val="center"/>
            </w:pPr>
            <w:r>
              <w:t>2015 - 2018 гг.</w:t>
            </w:r>
          </w:p>
        </w:tc>
        <w:tc>
          <w:tcPr>
            <w:tcW w:w="5726" w:type="dxa"/>
          </w:tcPr>
          <w:p w:rsidR="00936C10" w:rsidRDefault="00936C10">
            <w:pPr>
              <w:pStyle w:val="ConsPlusNormal"/>
            </w:pPr>
            <w:r>
              <w:t>Ввод в оборот 19,803 тыс. га сельскохозяйственных угодий за счет проведения культуртехнических работ за период реализации государственной программы с 2015 по 2018 год</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12" w:name="P2679"/>
      <w:bookmarkEnd w:id="12"/>
      <w:r>
        <w:t>&lt;*&gt; Исполнители программных мероприятий в 2015 - 2017 годах.</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АПК - агропромышленный комплекс;</w:t>
      </w:r>
    </w:p>
    <w:p w:rsidR="00936C10" w:rsidRDefault="00936C10">
      <w:pPr>
        <w:pStyle w:val="ConsPlusNormal"/>
        <w:spacing w:before="220"/>
        <w:ind w:firstLine="540"/>
        <w:jc w:val="both"/>
      </w:pPr>
      <w:r>
        <w:t>ДИиРТТ - департамент информатизации и развития телекоммуникационных технологий Новосибирской области;</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Минсельхоз НСО - министерство сельского хозяйства Новосибирской области;</w:t>
      </w:r>
    </w:p>
    <w:p w:rsidR="00936C10" w:rsidRDefault="00936C10">
      <w:pPr>
        <w:pStyle w:val="ConsPlusNormal"/>
        <w:spacing w:before="220"/>
        <w:ind w:firstLine="540"/>
        <w:jc w:val="both"/>
      </w:pPr>
      <w:r>
        <w:t>СПоК - сельскохозяйственные потребительские кооперативы.</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2.1</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 области"</w:t>
      </w:r>
    </w:p>
    <w:p w:rsidR="00936C10" w:rsidRDefault="00936C10">
      <w:pPr>
        <w:pStyle w:val="ConsPlusNormal"/>
        <w:ind w:firstLine="540"/>
        <w:jc w:val="both"/>
      </w:pPr>
    </w:p>
    <w:p w:rsidR="00936C10" w:rsidRDefault="00936C10">
      <w:pPr>
        <w:pStyle w:val="ConsPlusTitle"/>
        <w:jc w:val="center"/>
      </w:pPr>
      <w:bookmarkStart w:id="13" w:name="P2699"/>
      <w:bookmarkEnd w:id="13"/>
      <w:r>
        <w:t>ОСНОВНЫЕ МЕРОПРИЯТИЯ</w:t>
      </w:r>
    </w:p>
    <w:p w:rsidR="00936C10" w:rsidRDefault="00936C10">
      <w:pPr>
        <w:pStyle w:val="ConsPlusTitle"/>
        <w:jc w:val="center"/>
      </w:pPr>
      <w:r>
        <w:t>государственной программы Новосибирской области</w:t>
      </w:r>
    </w:p>
    <w:p w:rsidR="00936C10" w:rsidRDefault="00936C10">
      <w:pPr>
        <w:pStyle w:val="ConsPlusTitle"/>
        <w:jc w:val="center"/>
      </w:pPr>
      <w:r>
        <w:t>"Развитие сельского хозяйства и регулирование</w:t>
      </w:r>
    </w:p>
    <w:p w:rsidR="00936C10" w:rsidRDefault="00936C10">
      <w:pPr>
        <w:pStyle w:val="ConsPlusTitle"/>
        <w:jc w:val="center"/>
      </w:pPr>
      <w:r>
        <w:t>рынков сельскохозяйственной продукции, сырья</w:t>
      </w:r>
    </w:p>
    <w:p w:rsidR="00936C10" w:rsidRDefault="00936C10">
      <w:pPr>
        <w:pStyle w:val="ConsPlusTitle"/>
        <w:jc w:val="center"/>
      </w:pPr>
      <w:r>
        <w:t>и 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31.12.2019 </w:t>
            </w:r>
            <w:hyperlink r:id="rId645" w:history="1">
              <w:r>
                <w:rPr>
                  <w:color w:val="0000FF"/>
                </w:rPr>
                <w:t>N 527-п</w:t>
              </w:r>
            </w:hyperlink>
            <w:r>
              <w:rPr>
                <w:color w:val="392C69"/>
              </w:rPr>
              <w:t xml:space="preserve">, от 17.03.2020 </w:t>
            </w:r>
            <w:hyperlink r:id="rId646" w:history="1">
              <w:r>
                <w:rPr>
                  <w:color w:val="0000FF"/>
                </w:rPr>
                <w:t>N 60-п</w:t>
              </w:r>
            </w:hyperlink>
            <w:r>
              <w:rPr>
                <w:color w:val="392C69"/>
              </w:rPr>
              <w:t>)</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587"/>
        <w:gridCol w:w="737"/>
        <w:gridCol w:w="566"/>
        <w:gridCol w:w="623"/>
        <w:gridCol w:w="1587"/>
        <w:gridCol w:w="1474"/>
        <w:gridCol w:w="1474"/>
        <w:gridCol w:w="1474"/>
        <w:gridCol w:w="1474"/>
        <w:gridCol w:w="1474"/>
        <w:gridCol w:w="1474"/>
        <w:gridCol w:w="2154"/>
        <w:gridCol w:w="2438"/>
      </w:tblGrid>
      <w:tr w:rsidR="00936C10">
        <w:tc>
          <w:tcPr>
            <w:tcW w:w="3005" w:type="dxa"/>
            <w:vMerge w:val="restart"/>
            <w:vAlign w:val="center"/>
          </w:tcPr>
          <w:p w:rsidR="00936C10" w:rsidRDefault="00936C10">
            <w:pPr>
              <w:pStyle w:val="ConsPlusNormal"/>
              <w:jc w:val="center"/>
            </w:pPr>
            <w:r>
              <w:lastRenderedPageBreak/>
              <w:t>Наименование мероприятия</w:t>
            </w:r>
          </w:p>
        </w:tc>
        <w:tc>
          <w:tcPr>
            <w:tcW w:w="1587" w:type="dxa"/>
            <w:vMerge w:val="restart"/>
            <w:vAlign w:val="center"/>
          </w:tcPr>
          <w:p w:rsidR="00936C10" w:rsidRDefault="00936C10">
            <w:pPr>
              <w:pStyle w:val="ConsPlusNormal"/>
              <w:jc w:val="center"/>
            </w:pPr>
            <w:r>
              <w:t>Наименование показателя</w:t>
            </w:r>
          </w:p>
        </w:tc>
        <w:tc>
          <w:tcPr>
            <w:tcW w:w="3513" w:type="dxa"/>
            <w:gridSpan w:val="4"/>
            <w:vAlign w:val="center"/>
          </w:tcPr>
          <w:p w:rsidR="00936C10" w:rsidRDefault="00936C10">
            <w:pPr>
              <w:pStyle w:val="ConsPlusNormal"/>
              <w:jc w:val="center"/>
            </w:pPr>
            <w:r>
              <w:t>Код бюджетной классификации</w:t>
            </w:r>
          </w:p>
        </w:tc>
        <w:tc>
          <w:tcPr>
            <w:tcW w:w="8844" w:type="dxa"/>
            <w:gridSpan w:val="6"/>
            <w:vAlign w:val="center"/>
          </w:tcPr>
          <w:p w:rsidR="00936C10" w:rsidRDefault="00936C10">
            <w:pPr>
              <w:pStyle w:val="ConsPlusNormal"/>
              <w:jc w:val="center"/>
            </w:pPr>
            <w:r>
              <w:t>Финансовые затраты, тыс. руб. по годам реализации</w:t>
            </w:r>
          </w:p>
        </w:tc>
        <w:tc>
          <w:tcPr>
            <w:tcW w:w="2154" w:type="dxa"/>
            <w:vMerge w:val="restart"/>
            <w:vAlign w:val="center"/>
          </w:tcPr>
          <w:p w:rsidR="00936C10" w:rsidRDefault="00936C10">
            <w:pPr>
              <w:pStyle w:val="ConsPlusNormal"/>
              <w:jc w:val="center"/>
            </w:pPr>
            <w:r>
              <w:t>ГРБС (ответственный исполнитель)</w:t>
            </w:r>
          </w:p>
        </w:tc>
        <w:tc>
          <w:tcPr>
            <w:tcW w:w="2438" w:type="dxa"/>
            <w:vMerge w:val="restart"/>
            <w:vAlign w:val="center"/>
          </w:tcPr>
          <w:p w:rsidR="00936C10" w:rsidRDefault="00936C10">
            <w:pPr>
              <w:pStyle w:val="ConsPlusNormal"/>
              <w:jc w:val="center"/>
            </w:pPr>
            <w:r>
              <w:t>Ожидаемый результат (краткое описание)</w:t>
            </w:r>
          </w:p>
        </w:tc>
      </w:tr>
      <w:tr w:rsidR="00936C10">
        <w:tc>
          <w:tcPr>
            <w:tcW w:w="3005" w:type="dxa"/>
            <w:vMerge/>
          </w:tcPr>
          <w:p w:rsidR="00936C10" w:rsidRDefault="00936C10"/>
        </w:tc>
        <w:tc>
          <w:tcPr>
            <w:tcW w:w="1587" w:type="dxa"/>
            <w:vMerge/>
          </w:tcPr>
          <w:p w:rsidR="00936C10" w:rsidRDefault="00936C10"/>
        </w:tc>
        <w:tc>
          <w:tcPr>
            <w:tcW w:w="737" w:type="dxa"/>
            <w:vAlign w:val="center"/>
          </w:tcPr>
          <w:p w:rsidR="00936C10" w:rsidRDefault="00936C10">
            <w:pPr>
              <w:pStyle w:val="ConsPlusNormal"/>
              <w:jc w:val="center"/>
            </w:pPr>
            <w:r>
              <w:t>ГРБС</w:t>
            </w:r>
          </w:p>
        </w:tc>
        <w:tc>
          <w:tcPr>
            <w:tcW w:w="566" w:type="dxa"/>
            <w:vAlign w:val="center"/>
          </w:tcPr>
          <w:p w:rsidR="00936C10" w:rsidRDefault="00936C10">
            <w:pPr>
              <w:pStyle w:val="ConsPlusNormal"/>
              <w:jc w:val="center"/>
            </w:pPr>
            <w:r>
              <w:t>ГП</w:t>
            </w:r>
          </w:p>
        </w:tc>
        <w:tc>
          <w:tcPr>
            <w:tcW w:w="623" w:type="dxa"/>
            <w:vAlign w:val="center"/>
          </w:tcPr>
          <w:p w:rsidR="00936C10" w:rsidRDefault="00936C10">
            <w:pPr>
              <w:pStyle w:val="ConsPlusNormal"/>
              <w:jc w:val="center"/>
            </w:pPr>
            <w:r>
              <w:t>пГП</w:t>
            </w:r>
          </w:p>
        </w:tc>
        <w:tc>
          <w:tcPr>
            <w:tcW w:w="1587" w:type="dxa"/>
            <w:vAlign w:val="center"/>
          </w:tcPr>
          <w:p w:rsidR="00936C10" w:rsidRDefault="00936C10">
            <w:pPr>
              <w:pStyle w:val="ConsPlusNormal"/>
              <w:jc w:val="center"/>
            </w:pPr>
            <w:r>
              <w:t>ОМ</w:t>
            </w:r>
          </w:p>
        </w:tc>
        <w:tc>
          <w:tcPr>
            <w:tcW w:w="1474" w:type="dxa"/>
            <w:vAlign w:val="center"/>
          </w:tcPr>
          <w:p w:rsidR="00936C10" w:rsidRDefault="00936C10">
            <w:pPr>
              <w:pStyle w:val="ConsPlusNormal"/>
              <w:jc w:val="center"/>
            </w:pPr>
            <w:r>
              <w:t>2019 год</w:t>
            </w:r>
          </w:p>
        </w:tc>
        <w:tc>
          <w:tcPr>
            <w:tcW w:w="1474" w:type="dxa"/>
            <w:vAlign w:val="center"/>
          </w:tcPr>
          <w:p w:rsidR="00936C10" w:rsidRDefault="00936C10">
            <w:pPr>
              <w:pStyle w:val="ConsPlusNormal"/>
              <w:jc w:val="center"/>
            </w:pPr>
            <w:r>
              <w:t>2020 год</w:t>
            </w:r>
          </w:p>
        </w:tc>
        <w:tc>
          <w:tcPr>
            <w:tcW w:w="1474" w:type="dxa"/>
            <w:vAlign w:val="center"/>
          </w:tcPr>
          <w:p w:rsidR="00936C10" w:rsidRDefault="00936C10">
            <w:pPr>
              <w:pStyle w:val="ConsPlusNormal"/>
              <w:jc w:val="center"/>
            </w:pPr>
            <w:r>
              <w:t>2021 год</w:t>
            </w:r>
          </w:p>
        </w:tc>
        <w:tc>
          <w:tcPr>
            <w:tcW w:w="1474" w:type="dxa"/>
            <w:vAlign w:val="center"/>
          </w:tcPr>
          <w:p w:rsidR="00936C10" w:rsidRDefault="00936C10">
            <w:pPr>
              <w:pStyle w:val="ConsPlusNormal"/>
              <w:jc w:val="center"/>
            </w:pPr>
            <w:r>
              <w:t>2022 год</w:t>
            </w:r>
          </w:p>
        </w:tc>
        <w:tc>
          <w:tcPr>
            <w:tcW w:w="1474" w:type="dxa"/>
            <w:vAlign w:val="center"/>
          </w:tcPr>
          <w:p w:rsidR="00936C10" w:rsidRDefault="00936C10">
            <w:pPr>
              <w:pStyle w:val="ConsPlusNormal"/>
              <w:jc w:val="center"/>
            </w:pPr>
            <w:r>
              <w:t>2023 год</w:t>
            </w:r>
          </w:p>
        </w:tc>
        <w:tc>
          <w:tcPr>
            <w:tcW w:w="1474" w:type="dxa"/>
            <w:vAlign w:val="center"/>
          </w:tcPr>
          <w:p w:rsidR="00936C10" w:rsidRDefault="00936C10">
            <w:pPr>
              <w:pStyle w:val="ConsPlusNormal"/>
              <w:jc w:val="center"/>
            </w:pPr>
            <w:r>
              <w:t>2024 год</w:t>
            </w:r>
          </w:p>
        </w:tc>
        <w:tc>
          <w:tcPr>
            <w:tcW w:w="2154" w:type="dxa"/>
            <w:vMerge/>
          </w:tcPr>
          <w:p w:rsidR="00936C10" w:rsidRDefault="00936C10"/>
        </w:tc>
        <w:tc>
          <w:tcPr>
            <w:tcW w:w="2438" w:type="dxa"/>
            <w:vMerge/>
          </w:tcPr>
          <w:p w:rsidR="00936C10" w:rsidRDefault="00936C10"/>
        </w:tc>
      </w:tr>
      <w:tr w:rsidR="00936C10">
        <w:tc>
          <w:tcPr>
            <w:tcW w:w="3005" w:type="dxa"/>
            <w:vAlign w:val="center"/>
          </w:tcPr>
          <w:p w:rsidR="00936C10" w:rsidRDefault="00936C10">
            <w:pPr>
              <w:pStyle w:val="ConsPlusNormal"/>
              <w:jc w:val="center"/>
            </w:pPr>
            <w:r>
              <w:t>1</w:t>
            </w:r>
          </w:p>
        </w:tc>
        <w:tc>
          <w:tcPr>
            <w:tcW w:w="1587" w:type="dxa"/>
            <w:vAlign w:val="center"/>
          </w:tcPr>
          <w:p w:rsidR="00936C10" w:rsidRDefault="00936C10">
            <w:pPr>
              <w:pStyle w:val="ConsPlusNormal"/>
              <w:jc w:val="center"/>
            </w:pPr>
            <w:r>
              <w:t>2</w:t>
            </w:r>
          </w:p>
        </w:tc>
        <w:tc>
          <w:tcPr>
            <w:tcW w:w="737" w:type="dxa"/>
            <w:vAlign w:val="center"/>
          </w:tcPr>
          <w:p w:rsidR="00936C10" w:rsidRDefault="00936C10">
            <w:pPr>
              <w:pStyle w:val="ConsPlusNormal"/>
              <w:jc w:val="center"/>
            </w:pPr>
            <w:r>
              <w:t>3</w:t>
            </w:r>
          </w:p>
        </w:tc>
        <w:tc>
          <w:tcPr>
            <w:tcW w:w="566" w:type="dxa"/>
            <w:vAlign w:val="center"/>
          </w:tcPr>
          <w:p w:rsidR="00936C10" w:rsidRDefault="00936C10">
            <w:pPr>
              <w:pStyle w:val="ConsPlusNormal"/>
              <w:jc w:val="center"/>
            </w:pPr>
            <w:r>
              <w:t>4</w:t>
            </w:r>
          </w:p>
        </w:tc>
        <w:tc>
          <w:tcPr>
            <w:tcW w:w="623" w:type="dxa"/>
            <w:vAlign w:val="center"/>
          </w:tcPr>
          <w:p w:rsidR="00936C10" w:rsidRDefault="00936C10">
            <w:pPr>
              <w:pStyle w:val="ConsPlusNormal"/>
              <w:jc w:val="center"/>
            </w:pPr>
            <w:r>
              <w:t>5</w:t>
            </w:r>
          </w:p>
        </w:tc>
        <w:tc>
          <w:tcPr>
            <w:tcW w:w="1587" w:type="dxa"/>
            <w:vAlign w:val="center"/>
          </w:tcPr>
          <w:p w:rsidR="00936C10" w:rsidRDefault="00936C10">
            <w:pPr>
              <w:pStyle w:val="ConsPlusNormal"/>
              <w:jc w:val="center"/>
            </w:pPr>
            <w:r>
              <w:t>6</w:t>
            </w:r>
          </w:p>
        </w:tc>
        <w:tc>
          <w:tcPr>
            <w:tcW w:w="1474" w:type="dxa"/>
            <w:vAlign w:val="center"/>
          </w:tcPr>
          <w:p w:rsidR="00936C10" w:rsidRDefault="00936C10">
            <w:pPr>
              <w:pStyle w:val="ConsPlusNormal"/>
              <w:jc w:val="center"/>
            </w:pPr>
            <w:r>
              <w:t>7</w:t>
            </w:r>
          </w:p>
        </w:tc>
        <w:tc>
          <w:tcPr>
            <w:tcW w:w="1474" w:type="dxa"/>
            <w:vAlign w:val="center"/>
          </w:tcPr>
          <w:p w:rsidR="00936C10" w:rsidRDefault="00936C10">
            <w:pPr>
              <w:pStyle w:val="ConsPlusNormal"/>
              <w:jc w:val="center"/>
            </w:pPr>
            <w:r>
              <w:t>8</w:t>
            </w:r>
          </w:p>
        </w:tc>
        <w:tc>
          <w:tcPr>
            <w:tcW w:w="1474" w:type="dxa"/>
            <w:vAlign w:val="center"/>
          </w:tcPr>
          <w:p w:rsidR="00936C10" w:rsidRDefault="00936C10">
            <w:pPr>
              <w:pStyle w:val="ConsPlusNormal"/>
              <w:jc w:val="center"/>
            </w:pPr>
            <w:r>
              <w:t>9</w:t>
            </w:r>
          </w:p>
        </w:tc>
        <w:tc>
          <w:tcPr>
            <w:tcW w:w="1474" w:type="dxa"/>
            <w:vAlign w:val="center"/>
          </w:tcPr>
          <w:p w:rsidR="00936C10" w:rsidRDefault="00936C10">
            <w:pPr>
              <w:pStyle w:val="ConsPlusNormal"/>
              <w:jc w:val="center"/>
            </w:pPr>
            <w:r>
              <w:t>10</w:t>
            </w:r>
          </w:p>
        </w:tc>
        <w:tc>
          <w:tcPr>
            <w:tcW w:w="1474" w:type="dxa"/>
            <w:vAlign w:val="center"/>
          </w:tcPr>
          <w:p w:rsidR="00936C10" w:rsidRDefault="00936C10">
            <w:pPr>
              <w:pStyle w:val="ConsPlusNormal"/>
              <w:jc w:val="center"/>
            </w:pPr>
            <w:r>
              <w:t>11</w:t>
            </w:r>
          </w:p>
        </w:tc>
        <w:tc>
          <w:tcPr>
            <w:tcW w:w="1474" w:type="dxa"/>
            <w:vAlign w:val="center"/>
          </w:tcPr>
          <w:p w:rsidR="00936C10" w:rsidRDefault="00936C10">
            <w:pPr>
              <w:pStyle w:val="ConsPlusNormal"/>
              <w:jc w:val="center"/>
            </w:pPr>
            <w:r>
              <w:t>12</w:t>
            </w:r>
          </w:p>
        </w:tc>
        <w:tc>
          <w:tcPr>
            <w:tcW w:w="2154" w:type="dxa"/>
            <w:vAlign w:val="center"/>
          </w:tcPr>
          <w:p w:rsidR="00936C10" w:rsidRDefault="00936C10">
            <w:pPr>
              <w:pStyle w:val="ConsPlusNormal"/>
              <w:jc w:val="center"/>
            </w:pPr>
            <w:r>
              <w:t>13</w:t>
            </w:r>
          </w:p>
        </w:tc>
        <w:tc>
          <w:tcPr>
            <w:tcW w:w="2438" w:type="dxa"/>
            <w:vAlign w:val="center"/>
          </w:tcPr>
          <w:p w:rsidR="00936C10" w:rsidRDefault="00936C10">
            <w:pPr>
              <w:pStyle w:val="ConsPlusNormal"/>
              <w:jc w:val="center"/>
            </w:pPr>
            <w:r>
              <w:t>14</w:t>
            </w:r>
          </w:p>
        </w:tc>
      </w:tr>
      <w:tr w:rsidR="00936C10">
        <w:tc>
          <w:tcPr>
            <w:tcW w:w="21541" w:type="dxa"/>
            <w:gridSpan w:val="14"/>
          </w:tcPr>
          <w:p w:rsidR="00936C10" w:rsidRDefault="00936C10">
            <w:pPr>
              <w:pStyle w:val="ConsPlusNormal"/>
              <w:outlineLvl w:val="2"/>
            </w:pPr>
            <w:r>
              <w:t>1. 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936C10">
        <w:tc>
          <w:tcPr>
            <w:tcW w:w="21541" w:type="dxa"/>
            <w:gridSpan w:val="14"/>
          </w:tcPr>
          <w:p w:rsidR="00936C10" w:rsidRDefault="00936C10">
            <w:pPr>
              <w:pStyle w:val="ConsPlusNormal"/>
              <w:outlineLvl w:val="3"/>
            </w:pPr>
            <w:r>
              <w:t>1.1. Задача 1 цели 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936C10">
        <w:tc>
          <w:tcPr>
            <w:tcW w:w="21541" w:type="dxa"/>
            <w:gridSpan w:val="14"/>
          </w:tcPr>
          <w:p w:rsidR="00936C10" w:rsidRDefault="00936C10">
            <w:pPr>
              <w:pStyle w:val="ConsPlusNormal"/>
              <w:outlineLvl w:val="4"/>
            </w:pPr>
            <w:r>
              <w:t>1.1.1. Подпрограмма 1 "Развитие производства, переработки и реализации сельскохозяйственной продукции в Новосибирской области"</w:t>
            </w:r>
          </w:p>
        </w:tc>
      </w:tr>
      <w:tr w:rsidR="00936C10">
        <w:tc>
          <w:tcPr>
            <w:tcW w:w="21541" w:type="dxa"/>
            <w:gridSpan w:val="14"/>
          </w:tcPr>
          <w:p w:rsidR="00936C10" w:rsidRDefault="00936C10">
            <w:pPr>
              <w:pStyle w:val="ConsPlusNormal"/>
              <w:outlineLvl w:val="5"/>
            </w:pPr>
            <w:r>
              <w:t>1.1.1.1. Цель 1 подпрограммы 1 "Создание условий для роста производства основных видов сельскохозяйственной продукции и производства пищевых продуктов"</w:t>
            </w:r>
          </w:p>
        </w:tc>
      </w:tr>
      <w:tr w:rsidR="00936C10">
        <w:tc>
          <w:tcPr>
            <w:tcW w:w="21541" w:type="dxa"/>
            <w:gridSpan w:val="14"/>
          </w:tcPr>
          <w:p w:rsidR="00936C10" w:rsidRDefault="00936C10">
            <w:pPr>
              <w:pStyle w:val="ConsPlusNormal"/>
              <w:outlineLvl w:val="6"/>
            </w:pPr>
            <w:r>
              <w:t>1.1.1.1.1. Задача 1 цели 1 подпрограммы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936C10">
        <w:tc>
          <w:tcPr>
            <w:tcW w:w="3005" w:type="dxa"/>
            <w:vMerge w:val="restart"/>
          </w:tcPr>
          <w:p w:rsidR="00936C10" w:rsidRDefault="00936C10">
            <w:pPr>
              <w:pStyle w:val="ConsPlusNormal"/>
              <w:jc w:val="center"/>
            </w:pPr>
            <w:r>
              <w:t>1.1.1.1.1.1. 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21.1.01.00000</w:t>
            </w:r>
          </w:p>
        </w:tc>
        <w:tc>
          <w:tcPr>
            <w:tcW w:w="1474" w:type="dxa"/>
            <w:vAlign w:val="center"/>
          </w:tcPr>
          <w:p w:rsidR="00936C10" w:rsidRDefault="00936C10">
            <w:pPr>
              <w:pStyle w:val="ConsPlusNormal"/>
              <w:jc w:val="center"/>
            </w:pPr>
            <w:r>
              <w:t>1 405 209,4</w:t>
            </w:r>
          </w:p>
        </w:tc>
        <w:tc>
          <w:tcPr>
            <w:tcW w:w="1474" w:type="dxa"/>
            <w:vAlign w:val="center"/>
          </w:tcPr>
          <w:p w:rsidR="00936C10" w:rsidRDefault="00936C10">
            <w:pPr>
              <w:pStyle w:val="ConsPlusNormal"/>
              <w:jc w:val="center"/>
            </w:pPr>
            <w:r>
              <w:t>1 386 347,2</w:t>
            </w:r>
          </w:p>
        </w:tc>
        <w:tc>
          <w:tcPr>
            <w:tcW w:w="1474" w:type="dxa"/>
            <w:vAlign w:val="center"/>
          </w:tcPr>
          <w:p w:rsidR="00936C10" w:rsidRDefault="00936C10">
            <w:pPr>
              <w:pStyle w:val="ConsPlusNormal"/>
              <w:jc w:val="center"/>
            </w:pPr>
            <w:r>
              <w:t>1 404 623,3</w:t>
            </w:r>
          </w:p>
        </w:tc>
        <w:tc>
          <w:tcPr>
            <w:tcW w:w="1474" w:type="dxa"/>
            <w:vAlign w:val="center"/>
          </w:tcPr>
          <w:p w:rsidR="00936C10" w:rsidRDefault="00936C10">
            <w:pPr>
              <w:pStyle w:val="ConsPlusNormal"/>
              <w:jc w:val="center"/>
            </w:pPr>
            <w:r>
              <w:t>1 413 881,3</w:t>
            </w:r>
          </w:p>
        </w:tc>
        <w:tc>
          <w:tcPr>
            <w:tcW w:w="1474" w:type="dxa"/>
            <w:vAlign w:val="center"/>
          </w:tcPr>
          <w:p w:rsidR="00936C10" w:rsidRDefault="00936C10">
            <w:pPr>
              <w:pStyle w:val="ConsPlusNormal"/>
              <w:jc w:val="center"/>
            </w:pPr>
            <w:r>
              <w:t>1 411 901,4</w:t>
            </w:r>
          </w:p>
        </w:tc>
        <w:tc>
          <w:tcPr>
            <w:tcW w:w="1474" w:type="dxa"/>
            <w:vAlign w:val="center"/>
          </w:tcPr>
          <w:p w:rsidR="00936C10" w:rsidRDefault="00936C10">
            <w:pPr>
              <w:pStyle w:val="ConsPlusNormal"/>
              <w:jc w:val="center"/>
            </w:pPr>
            <w:r>
              <w:t>1 411 915,2</w:t>
            </w:r>
          </w:p>
        </w:tc>
        <w:tc>
          <w:tcPr>
            <w:tcW w:w="2154" w:type="dxa"/>
            <w:vMerge w:val="restart"/>
          </w:tcPr>
          <w:p w:rsidR="00936C10" w:rsidRDefault="00936C10">
            <w:pPr>
              <w:pStyle w:val="ConsPlusNormal"/>
              <w:jc w:val="center"/>
            </w:pPr>
            <w:r>
              <w:t xml:space="preserve">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Минцифра НСО, граждане, ведущие личное подсобное хозяйство, органы </w:t>
            </w:r>
            <w:r>
              <w:lastRenderedPageBreak/>
              <w:t>местного самоуправления муниципальных районов НСО</w:t>
            </w:r>
          </w:p>
        </w:tc>
        <w:tc>
          <w:tcPr>
            <w:tcW w:w="2438" w:type="dxa"/>
            <w:vMerge w:val="restart"/>
          </w:tcPr>
          <w:p w:rsidR="00936C10" w:rsidRDefault="00936C10">
            <w:pPr>
              <w:pStyle w:val="ConsPlusNormal"/>
              <w:jc w:val="center"/>
            </w:pPr>
            <w:r>
              <w:lastRenderedPageBreak/>
              <w:t>Повышение эффективности производства сельхозпродукции. Популяризация отраслей сельского хозяйства и привлекательности сельского образа жизни</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2 201 363,2</w:t>
            </w:r>
          </w:p>
        </w:tc>
        <w:tc>
          <w:tcPr>
            <w:tcW w:w="1474" w:type="dxa"/>
            <w:vAlign w:val="center"/>
          </w:tcPr>
          <w:p w:rsidR="00936C10" w:rsidRDefault="00936C10">
            <w:pPr>
              <w:pStyle w:val="ConsPlusNormal"/>
              <w:jc w:val="center"/>
            </w:pPr>
            <w:r>
              <w:t>2 190 832,0</w:t>
            </w:r>
          </w:p>
        </w:tc>
        <w:tc>
          <w:tcPr>
            <w:tcW w:w="1474" w:type="dxa"/>
            <w:vAlign w:val="center"/>
          </w:tcPr>
          <w:p w:rsidR="00936C10" w:rsidRDefault="00936C10">
            <w:pPr>
              <w:pStyle w:val="ConsPlusNormal"/>
              <w:jc w:val="center"/>
            </w:pPr>
            <w:r>
              <w:t>2 206 900,1</w:t>
            </w:r>
          </w:p>
        </w:tc>
        <w:tc>
          <w:tcPr>
            <w:tcW w:w="1474" w:type="dxa"/>
            <w:vAlign w:val="center"/>
          </w:tcPr>
          <w:p w:rsidR="00936C10" w:rsidRDefault="00936C10">
            <w:pPr>
              <w:pStyle w:val="ConsPlusNormal"/>
              <w:jc w:val="center"/>
            </w:pPr>
            <w:r>
              <w:t>2 216 900,1</w:t>
            </w:r>
          </w:p>
        </w:tc>
        <w:tc>
          <w:tcPr>
            <w:tcW w:w="1474" w:type="dxa"/>
            <w:vAlign w:val="center"/>
          </w:tcPr>
          <w:p w:rsidR="00936C10" w:rsidRDefault="00936C10">
            <w:pPr>
              <w:pStyle w:val="ConsPlusNormal"/>
              <w:jc w:val="center"/>
            </w:pPr>
            <w:r>
              <w:t>2 216 900,1</w:t>
            </w:r>
          </w:p>
        </w:tc>
        <w:tc>
          <w:tcPr>
            <w:tcW w:w="1474" w:type="dxa"/>
            <w:vAlign w:val="center"/>
          </w:tcPr>
          <w:p w:rsidR="00936C10" w:rsidRDefault="00936C10">
            <w:pPr>
              <w:pStyle w:val="ConsPlusNormal"/>
              <w:jc w:val="center"/>
            </w:pPr>
            <w:r>
              <w:t>2 216 900,1</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1.1.1.1.1.2. Оказание поддержки садоводческих, огороднических и дачных некоммерческих объединений граждан в Новосибирской области</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21.1.02.00000</w:t>
            </w:r>
          </w:p>
        </w:tc>
        <w:tc>
          <w:tcPr>
            <w:tcW w:w="1474" w:type="dxa"/>
            <w:vAlign w:val="center"/>
          </w:tcPr>
          <w:p w:rsidR="00936C10" w:rsidRDefault="00936C10">
            <w:pPr>
              <w:pStyle w:val="ConsPlusNormal"/>
              <w:jc w:val="center"/>
            </w:pPr>
            <w:r>
              <w:t>18 938,0</w:t>
            </w:r>
          </w:p>
        </w:tc>
        <w:tc>
          <w:tcPr>
            <w:tcW w:w="1474" w:type="dxa"/>
            <w:vAlign w:val="center"/>
          </w:tcPr>
          <w:p w:rsidR="00936C10" w:rsidRDefault="00936C10">
            <w:pPr>
              <w:pStyle w:val="ConsPlusNormal"/>
              <w:jc w:val="center"/>
            </w:pPr>
            <w:r>
              <w:t>18 938,0</w:t>
            </w:r>
          </w:p>
        </w:tc>
        <w:tc>
          <w:tcPr>
            <w:tcW w:w="1474" w:type="dxa"/>
            <w:vAlign w:val="center"/>
          </w:tcPr>
          <w:p w:rsidR="00936C10" w:rsidRDefault="00936C10">
            <w:pPr>
              <w:pStyle w:val="ConsPlusNormal"/>
              <w:jc w:val="center"/>
            </w:pPr>
            <w:r>
              <w:t>18 938,0</w:t>
            </w:r>
          </w:p>
        </w:tc>
        <w:tc>
          <w:tcPr>
            <w:tcW w:w="1474" w:type="dxa"/>
            <w:vAlign w:val="center"/>
          </w:tcPr>
          <w:p w:rsidR="00936C10" w:rsidRDefault="00936C10">
            <w:pPr>
              <w:pStyle w:val="ConsPlusNormal"/>
              <w:jc w:val="center"/>
            </w:pPr>
            <w:r>
              <w:t>18 938,0</w:t>
            </w:r>
          </w:p>
        </w:tc>
        <w:tc>
          <w:tcPr>
            <w:tcW w:w="1474" w:type="dxa"/>
            <w:vAlign w:val="center"/>
          </w:tcPr>
          <w:p w:rsidR="00936C10" w:rsidRDefault="00936C10">
            <w:pPr>
              <w:pStyle w:val="ConsPlusNormal"/>
              <w:jc w:val="center"/>
            </w:pPr>
            <w:r>
              <w:t>18 938,0</w:t>
            </w:r>
          </w:p>
        </w:tc>
        <w:tc>
          <w:tcPr>
            <w:tcW w:w="1474" w:type="dxa"/>
            <w:vAlign w:val="center"/>
          </w:tcPr>
          <w:p w:rsidR="00936C10" w:rsidRDefault="00936C10">
            <w:pPr>
              <w:pStyle w:val="ConsPlusNormal"/>
              <w:jc w:val="center"/>
            </w:pPr>
            <w:r>
              <w:t>18 938,0</w:t>
            </w:r>
          </w:p>
        </w:tc>
        <w:tc>
          <w:tcPr>
            <w:tcW w:w="2154" w:type="dxa"/>
            <w:vMerge w:val="restart"/>
          </w:tcPr>
          <w:p w:rsidR="00936C10" w:rsidRDefault="00936C10">
            <w:pPr>
              <w:pStyle w:val="ConsPlusNormal"/>
              <w:jc w:val="center"/>
            </w:pPr>
            <w:r>
              <w:t>МСХ НСО, садоводческие, огороднические и дачные некоммерческие объединения в НСО, организации, определенные на конкурсной основе в соответствии с действующим законодательством</w:t>
            </w:r>
          </w:p>
        </w:tc>
        <w:tc>
          <w:tcPr>
            <w:tcW w:w="2438" w:type="dxa"/>
            <w:vMerge w:val="restart"/>
          </w:tcPr>
          <w:p w:rsidR="00936C10" w:rsidRDefault="00936C10">
            <w:pPr>
              <w:pStyle w:val="ConsPlusNormal"/>
              <w:jc w:val="center"/>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огороднических и дачных некоммерческих объединений в Новосибирской области (обеспечение объектами электроснабжения и водоснабжения). Обеспечение (обновление) системы пожарной безопасности садоводческих, огороднических и дачных некоммерческих объединений</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17 338,0</w:t>
            </w:r>
          </w:p>
        </w:tc>
        <w:tc>
          <w:tcPr>
            <w:tcW w:w="1474" w:type="dxa"/>
            <w:vAlign w:val="center"/>
          </w:tcPr>
          <w:p w:rsidR="00936C10" w:rsidRDefault="00936C10">
            <w:pPr>
              <w:pStyle w:val="ConsPlusNormal"/>
              <w:jc w:val="center"/>
            </w:pPr>
            <w:r>
              <w:t>17 338,0</w:t>
            </w:r>
          </w:p>
        </w:tc>
        <w:tc>
          <w:tcPr>
            <w:tcW w:w="1474" w:type="dxa"/>
            <w:vAlign w:val="center"/>
          </w:tcPr>
          <w:p w:rsidR="00936C10" w:rsidRDefault="00936C10">
            <w:pPr>
              <w:pStyle w:val="ConsPlusNormal"/>
              <w:jc w:val="center"/>
            </w:pPr>
            <w:r>
              <w:t>17 338,0</w:t>
            </w:r>
          </w:p>
        </w:tc>
        <w:tc>
          <w:tcPr>
            <w:tcW w:w="1474" w:type="dxa"/>
            <w:vAlign w:val="center"/>
          </w:tcPr>
          <w:p w:rsidR="00936C10" w:rsidRDefault="00936C10">
            <w:pPr>
              <w:pStyle w:val="ConsPlusNormal"/>
              <w:jc w:val="center"/>
            </w:pPr>
            <w:r>
              <w:t>17 338,0</w:t>
            </w:r>
          </w:p>
        </w:tc>
        <w:tc>
          <w:tcPr>
            <w:tcW w:w="1474" w:type="dxa"/>
            <w:vAlign w:val="center"/>
          </w:tcPr>
          <w:p w:rsidR="00936C10" w:rsidRDefault="00936C10">
            <w:pPr>
              <w:pStyle w:val="ConsPlusNormal"/>
              <w:jc w:val="center"/>
            </w:pPr>
            <w:r>
              <w:t>17 338,0</w:t>
            </w:r>
          </w:p>
        </w:tc>
        <w:tc>
          <w:tcPr>
            <w:tcW w:w="1474" w:type="dxa"/>
            <w:vAlign w:val="center"/>
          </w:tcPr>
          <w:p w:rsidR="00936C10" w:rsidRDefault="00936C10">
            <w:pPr>
              <w:pStyle w:val="ConsPlusNormal"/>
              <w:jc w:val="center"/>
            </w:pPr>
            <w:r>
              <w:t>17 338,0</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 xml:space="preserve">1.1.1.1.1.3. Содействие </w:t>
            </w:r>
            <w:r>
              <w:lastRenderedPageBreak/>
              <w:t>кадровому обеспечению сельскохозяйственного производства</w:t>
            </w:r>
          </w:p>
        </w:tc>
        <w:tc>
          <w:tcPr>
            <w:tcW w:w="1587" w:type="dxa"/>
            <w:vAlign w:val="center"/>
          </w:tcPr>
          <w:p w:rsidR="00936C10" w:rsidRDefault="00936C10">
            <w:pPr>
              <w:pStyle w:val="ConsPlusNormal"/>
            </w:pPr>
            <w:r>
              <w:lastRenderedPageBreak/>
              <w:t xml:space="preserve">областной </w:t>
            </w:r>
            <w:r>
              <w:lastRenderedPageBreak/>
              <w:t>бюджет</w:t>
            </w:r>
          </w:p>
        </w:tc>
        <w:tc>
          <w:tcPr>
            <w:tcW w:w="737" w:type="dxa"/>
            <w:vAlign w:val="center"/>
          </w:tcPr>
          <w:p w:rsidR="00936C10" w:rsidRDefault="00936C10">
            <w:pPr>
              <w:pStyle w:val="ConsPlusNormal"/>
              <w:jc w:val="center"/>
            </w:pPr>
            <w:r>
              <w:lastRenderedPageBreak/>
              <w:t>036</w:t>
            </w:r>
          </w:p>
        </w:tc>
        <w:tc>
          <w:tcPr>
            <w:tcW w:w="566" w:type="dxa"/>
            <w:vAlign w:val="center"/>
          </w:tcPr>
          <w:p w:rsidR="00936C10" w:rsidRDefault="00936C10">
            <w:pPr>
              <w:pStyle w:val="ConsPlusNormal"/>
              <w:jc w:val="center"/>
            </w:pPr>
            <w:r>
              <w:t>10</w:t>
            </w:r>
          </w:p>
        </w:tc>
        <w:tc>
          <w:tcPr>
            <w:tcW w:w="623" w:type="dxa"/>
            <w:vAlign w:val="center"/>
          </w:tcPr>
          <w:p w:rsidR="00936C10" w:rsidRDefault="00936C10">
            <w:pPr>
              <w:pStyle w:val="ConsPlusNormal"/>
              <w:jc w:val="center"/>
            </w:pPr>
            <w:r>
              <w:t>03</w:t>
            </w:r>
          </w:p>
        </w:tc>
        <w:tc>
          <w:tcPr>
            <w:tcW w:w="1587" w:type="dxa"/>
            <w:vAlign w:val="center"/>
          </w:tcPr>
          <w:p w:rsidR="00936C10" w:rsidRDefault="00936C10">
            <w:pPr>
              <w:pStyle w:val="ConsPlusNormal"/>
            </w:pPr>
            <w:r>
              <w:t>21.1.03.00000</w:t>
            </w:r>
          </w:p>
        </w:tc>
        <w:tc>
          <w:tcPr>
            <w:tcW w:w="1474" w:type="dxa"/>
            <w:vAlign w:val="center"/>
          </w:tcPr>
          <w:p w:rsidR="00936C10" w:rsidRDefault="00936C10">
            <w:pPr>
              <w:pStyle w:val="ConsPlusNormal"/>
              <w:jc w:val="center"/>
            </w:pPr>
            <w:r>
              <w:t>7 135,0</w:t>
            </w:r>
          </w:p>
        </w:tc>
        <w:tc>
          <w:tcPr>
            <w:tcW w:w="1474" w:type="dxa"/>
            <w:vAlign w:val="center"/>
          </w:tcPr>
          <w:p w:rsidR="00936C10" w:rsidRDefault="00936C10">
            <w:pPr>
              <w:pStyle w:val="ConsPlusNormal"/>
              <w:jc w:val="center"/>
            </w:pPr>
            <w:r>
              <w:t>7 135,0</w:t>
            </w:r>
          </w:p>
        </w:tc>
        <w:tc>
          <w:tcPr>
            <w:tcW w:w="1474" w:type="dxa"/>
            <w:vAlign w:val="center"/>
          </w:tcPr>
          <w:p w:rsidR="00936C10" w:rsidRDefault="00936C10">
            <w:pPr>
              <w:pStyle w:val="ConsPlusNormal"/>
              <w:jc w:val="center"/>
            </w:pPr>
            <w:r>
              <w:t>7 135,0</w:t>
            </w:r>
          </w:p>
        </w:tc>
        <w:tc>
          <w:tcPr>
            <w:tcW w:w="1474" w:type="dxa"/>
            <w:vAlign w:val="center"/>
          </w:tcPr>
          <w:p w:rsidR="00936C10" w:rsidRDefault="00936C10">
            <w:pPr>
              <w:pStyle w:val="ConsPlusNormal"/>
              <w:jc w:val="center"/>
            </w:pPr>
            <w:r>
              <w:t>7 135,0</w:t>
            </w:r>
          </w:p>
        </w:tc>
        <w:tc>
          <w:tcPr>
            <w:tcW w:w="1474" w:type="dxa"/>
            <w:vAlign w:val="center"/>
          </w:tcPr>
          <w:p w:rsidR="00936C10" w:rsidRDefault="00936C10">
            <w:pPr>
              <w:pStyle w:val="ConsPlusNormal"/>
              <w:jc w:val="center"/>
            </w:pPr>
            <w:r>
              <w:t>7 135,0</w:t>
            </w:r>
          </w:p>
        </w:tc>
        <w:tc>
          <w:tcPr>
            <w:tcW w:w="1474" w:type="dxa"/>
            <w:vAlign w:val="center"/>
          </w:tcPr>
          <w:p w:rsidR="00936C10" w:rsidRDefault="00936C10">
            <w:pPr>
              <w:pStyle w:val="ConsPlusNormal"/>
              <w:jc w:val="center"/>
            </w:pPr>
            <w:r>
              <w:t>7 135,0</w:t>
            </w:r>
          </w:p>
        </w:tc>
        <w:tc>
          <w:tcPr>
            <w:tcW w:w="2154" w:type="dxa"/>
            <w:vMerge w:val="restart"/>
          </w:tcPr>
          <w:p w:rsidR="00936C10" w:rsidRDefault="00936C10">
            <w:pPr>
              <w:pStyle w:val="ConsPlusNormal"/>
              <w:jc w:val="center"/>
            </w:pPr>
            <w:r>
              <w:t xml:space="preserve">МСХ НСО, </w:t>
            </w:r>
            <w:r>
              <w:lastRenderedPageBreak/>
              <w:t>организации, К(Ф)Х и 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lastRenderedPageBreak/>
              <w:t xml:space="preserve">Обеспечение </w:t>
            </w:r>
            <w:r>
              <w:lastRenderedPageBreak/>
              <w:t>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1.1.1.1.1.4. 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21.1.04.00000</w:t>
            </w:r>
          </w:p>
        </w:tc>
        <w:tc>
          <w:tcPr>
            <w:tcW w:w="1474" w:type="dxa"/>
            <w:vAlign w:val="center"/>
          </w:tcPr>
          <w:p w:rsidR="00936C10" w:rsidRDefault="00936C10">
            <w:pPr>
              <w:pStyle w:val="ConsPlusNormal"/>
              <w:jc w:val="center"/>
            </w:pPr>
            <w:r>
              <w:t>97 349,1</w:t>
            </w:r>
          </w:p>
        </w:tc>
        <w:tc>
          <w:tcPr>
            <w:tcW w:w="1474" w:type="dxa"/>
            <w:vAlign w:val="center"/>
          </w:tcPr>
          <w:p w:rsidR="00936C10" w:rsidRDefault="00936C10">
            <w:pPr>
              <w:pStyle w:val="ConsPlusNormal"/>
              <w:jc w:val="center"/>
            </w:pPr>
            <w:r>
              <w:t>100 223,1</w:t>
            </w:r>
          </w:p>
        </w:tc>
        <w:tc>
          <w:tcPr>
            <w:tcW w:w="1474" w:type="dxa"/>
            <w:vAlign w:val="center"/>
          </w:tcPr>
          <w:p w:rsidR="00936C10" w:rsidRDefault="00936C10">
            <w:pPr>
              <w:pStyle w:val="ConsPlusNormal"/>
              <w:jc w:val="center"/>
            </w:pPr>
            <w:r>
              <w:t>99 945,2</w:t>
            </w:r>
          </w:p>
        </w:tc>
        <w:tc>
          <w:tcPr>
            <w:tcW w:w="1474" w:type="dxa"/>
            <w:vAlign w:val="center"/>
          </w:tcPr>
          <w:p w:rsidR="00936C10" w:rsidRDefault="00936C10">
            <w:pPr>
              <w:pStyle w:val="ConsPlusNormal"/>
              <w:jc w:val="center"/>
            </w:pPr>
            <w:r>
              <w:t>99 945,2</w:t>
            </w:r>
          </w:p>
        </w:tc>
        <w:tc>
          <w:tcPr>
            <w:tcW w:w="1474" w:type="dxa"/>
            <w:vAlign w:val="center"/>
          </w:tcPr>
          <w:p w:rsidR="00936C10" w:rsidRDefault="00936C10">
            <w:pPr>
              <w:pStyle w:val="ConsPlusNormal"/>
              <w:jc w:val="center"/>
            </w:pPr>
            <w:r>
              <w:t>99 945,2</w:t>
            </w:r>
          </w:p>
        </w:tc>
        <w:tc>
          <w:tcPr>
            <w:tcW w:w="1474" w:type="dxa"/>
            <w:vAlign w:val="center"/>
          </w:tcPr>
          <w:p w:rsidR="00936C10" w:rsidRDefault="00936C10">
            <w:pPr>
              <w:pStyle w:val="ConsPlusNormal"/>
              <w:jc w:val="center"/>
            </w:pPr>
            <w:r>
              <w:t>99 945,2</w:t>
            </w:r>
          </w:p>
        </w:tc>
        <w:tc>
          <w:tcPr>
            <w:tcW w:w="2154" w:type="dxa"/>
            <w:vMerge w:val="restart"/>
          </w:tcPr>
          <w:p w:rsidR="00936C10" w:rsidRDefault="00936C10">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21.1.04.00000</w:t>
            </w:r>
          </w:p>
        </w:tc>
        <w:tc>
          <w:tcPr>
            <w:tcW w:w="1474" w:type="dxa"/>
            <w:vAlign w:val="center"/>
          </w:tcPr>
          <w:p w:rsidR="00936C10" w:rsidRDefault="00936C10">
            <w:pPr>
              <w:pStyle w:val="ConsPlusNormal"/>
              <w:jc w:val="center"/>
            </w:pPr>
            <w:r>
              <w:t>345 146,7</w:t>
            </w:r>
          </w:p>
        </w:tc>
        <w:tc>
          <w:tcPr>
            <w:tcW w:w="1474" w:type="dxa"/>
            <w:vAlign w:val="center"/>
          </w:tcPr>
          <w:p w:rsidR="00936C10" w:rsidRDefault="00936C10">
            <w:pPr>
              <w:pStyle w:val="ConsPlusNormal"/>
              <w:jc w:val="center"/>
            </w:pPr>
            <w:r>
              <w:t>355 336,5</w:t>
            </w:r>
          </w:p>
        </w:tc>
        <w:tc>
          <w:tcPr>
            <w:tcW w:w="1474" w:type="dxa"/>
            <w:vAlign w:val="center"/>
          </w:tcPr>
          <w:p w:rsidR="00936C10" w:rsidRDefault="00936C10">
            <w:pPr>
              <w:pStyle w:val="ConsPlusNormal"/>
              <w:jc w:val="center"/>
            </w:pPr>
            <w:r>
              <w:t>354 351,1</w:t>
            </w:r>
          </w:p>
        </w:tc>
        <w:tc>
          <w:tcPr>
            <w:tcW w:w="1474" w:type="dxa"/>
            <w:vAlign w:val="center"/>
          </w:tcPr>
          <w:p w:rsidR="00936C10" w:rsidRDefault="00936C10">
            <w:pPr>
              <w:pStyle w:val="ConsPlusNormal"/>
              <w:jc w:val="center"/>
            </w:pPr>
            <w:r>
              <w:t>354 351,1</w:t>
            </w:r>
          </w:p>
        </w:tc>
        <w:tc>
          <w:tcPr>
            <w:tcW w:w="1474" w:type="dxa"/>
            <w:vAlign w:val="center"/>
          </w:tcPr>
          <w:p w:rsidR="00936C10" w:rsidRDefault="00936C10">
            <w:pPr>
              <w:pStyle w:val="ConsPlusNormal"/>
              <w:jc w:val="center"/>
            </w:pPr>
            <w:r>
              <w:t>354 351,1</w:t>
            </w:r>
          </w:p>
        </w:tc>
        <w:tc>
          <w:tcPr>
            <w:tcW w:w="1474" w:type="dxa"/>
            <w:vAlign w:val="center"/>
          </w:tcPr>
          <w:p w:rsidR="00936C10" w:rsidRDefault="00936C10">
            <w:pPr>
              <w:pStyle w:val="ConsPlusNormal"/>
              <w:jc w:val="center"/>
            </w:pPr>
            <w:r>
              <w:t>354 351,1</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8 407 419,6</w:t>
            </w:r>
          </w:p>
        </w:tc>
        <w:tc>
          <w:tcPr>
            <w:tcW w:w="1474" w:type="dxa"/>
            <w:vAlign w:val="center"/>
          </w:tcPr>
          <w:p w:rsidR="00936C10" w:rsidRDefault="00936C10">
            <w:pPr>
              <w:pStyle w:val="ConsPlusNormal"/>
              <w:jc w:val="center"/>
            </w:pPr>
            <w:r>
              <w:t>8 655 632,8</w:t>
            </w:r>
          </w:p>
        </w:tc>
        <w:tc>
          <w:tcPr>
            <w:tcW w:w="1474" w:type="dxa"/>
            <w:vAlign w:val="center"/>
          </w:tcPr>
          <w:p w:rsidR="00936C10" w:rsidRDefault="00936C10">
            <w:pPr>
              <w:pStyle w:val="ConsPlusNormal"/>
              <w:jc w:val="center"/>
            </w:pPr>
            <w:r>
              <w:t>8 631 629,3</w:t>
            </w:r>
          </w:p>
        </w:tc>
        <w:tc>
          <w:tcPr>
            <w:tcW w:w="1474" w:type="dxa"/>
            <w:vAlign w:val="center"/>
          </w:tcPr>
          <w:p w:rsidR="00936C10" w:rsidRDefault="00936C10">
            <w:pPr>
              <w:pStyle w:val="ConsPlusNormal"/>
              <w:jc w:val="center"/>
            </w:pPr>
            <w:r>
              <w:t>8 631 629,3</w:t>
            </w:r>
          </w:p>
        </w:tc>
        <w:tc>
          <w:tcPr>
            <w:tcW w:w="1474" w:type="dxa"/>
            <w:vAlign w:val="center"/>
          </w:tcPr>
          <w:p w:rsidR="00936C10" w:rsidRDefault="00936C10">
            <w:pPr>
              <w:pStyle w:val="ConsPlusNormal"/>
              <w:jc w:val="center"/>
            </w:pPr>
            <w:r>
              <w:t>8 631 629,3</w:t>
            </w:r>
          </w:p>
        </w:tc>
        <w:tc>
          <w:tcPr>
            <w:tcW w:w="1474" w:type="dxa"/>
            <w:vAlign w:val="center"/>
          </w:tcPr>
          <w:p w:rsidR="00936C10" w:rsidRDefault="00936C10">
            <w:pPr>
              <w:pStyle w:val="ConsPlusNormal"/>
              <w:jc w:val="center"/>
            </w:pPr>
            <w:r>
              <w:t>8 631 629,3</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1.1.1.1.1.5. Государственная поддержка, направленная на поддержание доходности сельхозтоваропроизводителей в области молочного скотоводства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21.1.05.00000</w:t>
            </w:r>
          </w:p>
        </w:tc>
        <w:tc>
          <w:tcPr>
            <w:tcW w:w="1474" w:type="dxa"/>
            <w:vAlign w:val="center"/>
          </w:tcPr>
          <w:p w:rsidR="00936C10" w:rsidRDefault="00936C10">
            <w:pPr>
              <w:pStyle w:val="ConsPlusNormal"/>
              <w:jc w:val="center"/>
            </w:pPr>
            <w:r>
              <w:t>57 636,4</w:t>
            </w:r>
          </w:p>
        </w:tc>
        <w:tc>
          <w:tcPr>
            <w:tcW w:w="1474" w:type="dxa"/>
            <w:vAlign w:val="center"/>
          </w:tcPr>
          <w:p w:rsidR="00936C10" w:rsidRDefault="00936C10">
            <w:pPr>
              <w:pStyle w:val="ConsPlusNormal"/>
              <w:jc w:val="center"/>
            </w:pPr>
            <w:r>
              <w:t>57 636,4</w:t>
            </w:r>
          </w:p>
        </w:tc>
        <w:tc>
          <w:tcPr>
            <w:tcW w:w="1474" w:type="dxa"/>
            <w:vAlign w:val="center"/>
          </w:tcPr>
          <w:p w:rsidR="00936C10" w:rsidRDefault="00936C10">
            <w:pPr>
              <w:pStyle w:val="ConsPlusNormal"/>
              <w:jc w:val="center"/>
            </w:pPr>
            <w:r>
              <w:t>57 636,4</w:t>
            </w:r>
          </w:p>
        </w:tc>
        <w:tc>
          <w:tcPr>
            <w:tcW w:w="1474" w:type="dxa"/>
            <w:vAlign w:val="center"/>
          </w:tcPr>
          <w:p w:rsidR="00936C10" w:rsidRDefault="00936C10">
            <w:pPr>
              <w:pStyle w:val="ConsPlusNormal"/>
              <w:jc w:val="center"/>
            </w:pPr>
            <w:r>
              <w:t>57 636,4</w:t>
            </w:r>
          </w:p>
        </w:tc>
        <w:tc>
          <w:tcPr>
            <w:tcW w:w="1474" w:type="dxa"/>
            <w:vAlign w:val="center"/>
          </w:tcPr>
          <w:p w:rsidR="00936C10" w:rsidRDefault="00936C10">
            <w:pPr>
              <w:pStyle w:val="ConsPlusNormal"/>
              <w:jc w:val="center"/>
            </w:pPr>
            <w:r>
              <w:t>57 636,4</w:t>
            </w:r>
          </w:p>
        </w:tc>
        <w:tc>
          <w:tcPr>
            <w:tcW w:w="1474" w:type="dxa"/>
            <w:vAlign w:val="center"/>
          </w:tcPr>
          <w:p w:rsidR="00936C10" w:rsidRDefault="00936C10">
            <w:pPr>
              <w:pStyle w:val="ConsPlusNormal"/>
              <w:jc w:val="center"/>
            </w:pPr>
            <w:r>
              <w:t>57 636,4</w:t>
            </w:r>
          </w:p>
        </w:tc>
        <w:tc>
          <w:tcPr>
            <w:tcW w:w="2154" w:type="dxa"/>
            <w:vMerge w:val="restart"/>
          </w:tcPr>
          <w:p w:rsidR="00936C10" w:rsidRDefault="00936C10">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t>Увеличение производства молока в сельскохозяйственных организациях, крестьянских (фермерских) хозяйствах, включая индивидуальных предпринимателей</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21.1.05.00000</w:t>
            </w:r>
          </w:p>
        </w:tc>
        <w:tc>
          <w:tcPr>
            <w:tcW w:w="1474" w:type="dxa"/>
            <w:vAlign w:val="center"/>
          </w:tcPr>
          <w:p w:rsidR="00936C10" w:rsidRDefault="00936C10">
            <w:pPr>
              <w:pStyle w:val="ConsPlusNormal"/>
              <w:jc w:val="center"/>
            </w:pPr>
            <w:r>
              <w:t>204 347,3</w:t>
            </w:r>
          </w:p>
        </w:tc>
        <w:tc>
          <w:tcPr>
            <w:tcW w:w="1474" w:type="dxa"/>
            <w:vAlign w:val="center"/>
          </w:tcPr>
          <w:p w:rsidR="00936C10" w:rsidRDefault="00936C10">
            <w:pPr>
              <w:pStyle w:val="ConsPlusNormal"/>
              <w:jc w:val="center"/>
            </w:pPr>
            <w:r>
              <w:t>204 347,3</w:t>
            </w:r>
          </w:p>
        </w:tc>
        <w:tc>
          <w:tcPr>
            <w:tcW w:w="1474" w:type="dxa"/>
            <w:vAlign w:val="center"/>
          </w:tcPr>
          <w:p w:rsidR="00936C10" w:rsidRDefault="00936C10">
            <w:pPr>
              <w:pStyle w:val="ConsPlusNormal"/>
              <w:jc w:val="center"/>
            </w:pPr>
            <w:r>
              <w:t>204 347,3</w:t>
            </w:r>
          </w:p>
        </w:tc>
        <w:tc>
          <w:tcPr>
            <w:tcW w:w="1474" w:type="dxa"/>
            <w:vAlign w:val="center"/>
          </w:tcPr>
          <w:p w:rsidR="00936C10" w:rsidRDefault="00936C10">
            <w:pPr>
              <w:pStyle w:val="ConsPlusNormal"/>
              <w:jc w:val="center"/>
            </w:pPr>
            <w:r>
              <w:t>204 347,3</w:t>
            </w:r>
          </w:p>
        </w:tc>
        <w:tc>
          <w:tcPr>
            <w:tcW w:w="1474" w:type="dxa"/>
            <w:vAlign w:val="center"/>
          </w:tcPr>
          <w:p w:rsidR="00936C10" w:rsidRDefault="00936C10">
            <w:pPr>
              <w:pStyle w:val="ConsPlusNormal"/>
              <w:jc w:val="center"/>
            </w:pPr>
            <w:r>
              <w:t>204 347,3</w:t>
            </w:r>
          </w:p>
        </w:tc>
        <w:tc>
          <w:tcPr>
            <w:tcW w:w="1474" w:type="dxa"/>
            <w:vAlign w:val="center"/>
          </w:tcPr>
          <w:p w:rsidR="00936C10" w:rsidRDefault="00936C10">
            <w:pPr>
              <w:pStyle w:val="ConsPlusNormal"/>
              <w:jc w:val="center"/>
            </w:pPr>
            <w:r>
              <w:t>204 347,3</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2 619 837,0</w:t>
            </w:r>
          </w:p>
        </w:tc>
        <w:tc>
          <w:tcPr>
            <w:tcW w:w="1474" w:type="dxa"/>
            <w:vAlign w:val="center"/>
          </w:tcPr>
          <w:p w:rsidR="00936C10" w:rsidRDefault="00936C10">
            <w:pPr>
              <w:pStyle w:val="ConsPlusNormal"/>
              <w:jc w:val="center"/>
            </w:pPr>
            <w:r>
              <w:t>2 619 837,0</w:t>
            </w:r>
          </w:p>
        </w:tc>
        <w:tc>
          <w:tcPr>
            <w:tcW w:w="1474" w:type="dxa"/>
            <w:vAlign w:val="center"/>
          </w:tcPr>
          <w:p w:rsidR="00936C10" w:rsidRDefault="00936C10">
            <w:pPr>
              <w:pStyle w:val="ConsPlusNormal"/>
              <w:jc w:val="center"/>
            </w:pPr>
            <w:r>
              <w:t>2 619 837,0</w:t>
            </w:r>
          </w:p>
        </w:tc>
        <w:tc>
          <w:tcPr>
            <w:tcW w:w="1474" w:type="dxa"/>
            <w:vAlign w:val="center"/>
          </w:tcPr>
          <w:p w:rsidR="00936C10" w:rsidRDefault="00936C10">
            <w:pPr>
              <w:pStyle w:val="ConsPlusNormal"/>
              <w:jc w:val="center"/>
            </w:pPr>
            <w:r>
              <w:t>2 619 837,0</w:t>
            </w:r>
          </w:p>
        </w:tc>
        <w:tc>
          <w:tcPr>
            <w:tcW w:w="1474" w:type="dxa"/>
            <w:vAlign w:val="center"/>
          </w:tcPr>
          <w:p w:rsidR="00936C10" w:rsidRDefault="00936C10">
            <w:pPr>
              <w:pStyle w:val="ConsPlusNormal"/>
              <w:jc w:val="center"/>
            </w:pPr>
            <w:r>
              <w:t>2 619 837,0</w:t>
            </w:r>
          </w:p>
        </w:tc>
        <w:tc>
          <w:tcPr>
            <w:tcW w:w="1474" w:type="dxa"/>
            <w:vAlign w:val="center"/>
          </w:tcPr>
          <w:p w:rsidR="00936C10" w:rsidRDefault="00936C10">
            <w:pPr>
              <w:pStyle w:val="ConsPlusNormal"/>
              <w:jc w:val="center"/>
            </w:pPr>
            <w:r>
              <w:t>2 619 837,0</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lastRenderedPageBreak/>
              <w:t>1.1.1.1.1.6.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21.1.06.00000</w:t>
            </w:r>
          </w:p>
        </w:tc>
        <w:tc>
          <w:tcPr>
            <w:tcW w:w="1474" w:type="dxa"/>
            <w:vAlign w:val="center"/>
          </w:tcPr>
          <w:p w:rsidR="00936C10" w:rsidRDefault="00936C10">
            <w:pPr>
              <w:pStyle w:val="ConsPlusNormal"/>
              <w:jc w:val="center"/>
            </w:pPr>
            <w:r>
              <w:t>140 041,3</w:t>
            </w:r>
          </w:p>
        </w:tc>
        <w:tc>
          <w:tcPr>
            <w:tcW w:w="1474" w:type="dxa"/>
            <w:vAlign w:val="center"/>
          </w:tcPr>
          <w:p w:rsidR="00936C10" w:rsidRDefault="00936C10">
            <w:pPr>
              <w:pStyle w:val="ConsPlusNormal"/>
              <w:jc w:val="center"/>
            </w:pPr>
            <w:r>
              <w:t>140 041,3</w:t>
            </w:r>
          </w:p>
        </w:tc>
        <w:tc>
          <w:tcPr>
            <w:tcW w:w="1474" w:type="dxa"/>
            <w:vAlign w:val="center"/>
          </w:tcPr>
          <w:p w:rsidR="00936C10" w:rsidRDefault="00936C10">
            <w:pPr>
              <w:pStyle w:val="ConsPlusNormal"/>
              <w:jc w:val="center"/>
            </w:pPr>
            <w:r>
              <w:t>134 018,2</w:t>
            </w:r>
          </w:p>
        </w:tc>
        <w:tc>
          <w:tcPr>
            <w:tcW w:w="1474" w:type="dxa"/>
            <w:vAlign w:val="center"/>
          </w:tcPr>
          <w:p w:rsidR="00936C10" w:rsidRDefault="00936C10">
            <w:pPr>
              <w:pStyle w:val="ConsPlusNormal"/>
              <w:jc w:val="center"/>
            </w:pPr>
            <w:r>
              <w:t>134 018,2</w:t>
            </w:r>
          </w:p>
        </w:tc>
        <w:tc>
          <w:tcPr>
            <w:tcW w:w="1474" w:type="dxa"/>
            <w:vAlign w:val="center"/>
          </w:tcPr>
          <w:p w:rsidR="00936C10" w:rsidRDefault="00936C10">
            <w:pPr>
              <w:pStyle w:val="ConsPlusNormal"/>
              <w:jc w:val="center"/>
            </w:pPr>
            <w:r>
              <w:t>134 018,2</w:t>
            </w:r>
          </w:p>
        </w:tc>
        <w:tc>
          <w:tcPr>
            <w:tcW w:w="1474" w:type="dxa"/>
            <w:vAlign w:val="center"/>
          </w:tcPr>
          <w:p w:rsidR="00936C10" w:rsidRDefault="00936C10">
            <w:pPr>
              <w:pStyle w:val="ConsPlusNormal"/>
              <w:jc w:val="center"/>
            </w:pPr>
            <w:r>
              <w:t>134 018,2</w:t>
            </w:r>
          </w:p>
        </w:tc>
        <w:tc>
          <w:tcPr>
            <w:tcW w:w="2154" w:type="dxa"/>
            <w:vMerge w:val="restart"/>
          </w:tcPr>
          <w:p w:rsidR="00936C10" w:rsidRDefault="00936C10">
            <w:pPr>
              <w:pStyle w:val="ConsPlusNormal"/>
              <w:jc w:val="center"/>
            </w:pPr>
            <w: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936C10" w:rsidRDefault="00936C10">
            <w:pPr>
              <w:pStyle w:val="ConsPlusNormal"/>
              <w:jc w:val="center"/>
            </w:pPr>
            <w:r>
              <w:t>Увеличение в сопоставимых ценах производства продукции растениеводства в хозяйствах всех категорий в 2024 году на 8,8% в сравнении с 2018 годом. Увеличение в сопоставимых ценах производства продукции животноводства в хозяйствах всех категорий в 2024 году на 15,0% в сравнении с 2018 годом. 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21.1.06.00000</w:t>
            </w:r>
          </w:p>
        </w:tc>
        <w:tc>
          <w:tcPr>
            <w:tcW w:w="1474" w:type="dxa"/>
            <w:vAlign w:val="center"/>
          </w:tcPr>
          <w:p w:rsidR="00936C10" w:rsidRDefault="00936C10">
            <w:pPr>
              <w:pStyle w:val="ConsPlusNormal"/>
              <w:jc w:val="center"/>
            </w:pPr>
            <w:r>
              <w:t>496 509,9</w:t>
            </w:r>
          </w:p>
        </w:tc>
        <w:tc>
          <w:tcPr>
            <w:tcW w:w="1474" w:type="dxa"/>
            <w:vAlign w:val="center"/>
          </w:tcPr>
          <w:p w:rsidR="00936C10" w:rsidRDefault="00936C10">
            <w:pPr>
              <w:pStyle w:val="ConsPlusNormal"/>
              <w:jc w:val="center"/>
            </w:pPr>
            <w:r>
              <w:t>496 509,9</w:t>
            </w:r>
          </w:p>
        </w:tc>
        <w:tc>
          <w:tcPr>
            <w:tcW w:w="1474" w:type="dxa"/>
            <w:vAlign w:val="center"/>
          </w:tcPr>
          <w:p w:rsidR="00936C10" w:rsidRDefault="00936C10">
            <w:pPr>
              <w:pStyle w:val="ConsPlusNormal"/>
              <w:jc w:val="center"/>
            </w:pPr>
            <w:r>
              <w:t>475 155,4</w:t>
            </w:r>
          </w:p>
        </w:tc>
        <w:tc>
          <w:tcPr>
            <w:tcW w:w="1474" w:type="dxa"/>
            <w:vAlign w:val="center"/>
          </w:tcPr>
          <w:p w:rsidR="00936C10" w:rsidRDefault="00936C10">
            <w:pPr>
              <w:pStyle w:val="ConsPlusNormal"/>
              <w:jc w:val="center"/>
            </w:pPr>
            <w:r>
              <w:t>475 155,4</w:t>
            </w:r>
          </w:p>
        </w:tc>
        <w:tc>
          <w:tcPr>
            <w:tcW w:w="1474" w:type="dxa"/>
            <w:vAlign w:val="center"/>
          </w:tcPr>
          <w:p w:rsidR="00936C10" w:rsidRDefault="00936C10">
            <w:pPr>
              <w:pStyle w:val="ConsPlusNormal"/>
              <w:jc w:val="center"/>
            </w:pPr>
            <w:r>
              <w:t>475 155,4</w:t>
            </w:r>
          </w:p>
        </w:tc>
        <w:tc>
          <w:tcPr>
            <w:tcW w:w="1474" w:type="dxa"/>
            <w:vAlign w:val="center"/>
          </w:tcPr>
          <w:p w:rsidR="00936C10" w:rsidRDefault="00936C10">
            <w:pPr>
              <w:pStyle w:val="ConsPlusNormal"/>
              <w:jc w:val="center"/>
            </w:pPr>
            <w:r>
              <w:t>475 155,4</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101 063,4</w:t>
            </w:r>
          </w:p>
        </w:tc>
        <w:tc>
          <w:tcPr>
            <w:tcW w:w="1474" w:type="dxa"/>
            <w:vAlign w:val="center"/>
          </w:tcPr>
          <w:p w:rsidR="00936C10" w:rsidRDefault="00936C10">
            <w:pPr>
              <w:pStyle w:val="ConsPlusNormal"/>
              <w:jc w:val="center"/>
            </w:pPr>
            <w:r>
              <w:t>90 010,7</w:t>
            </w:r>
          </w:p>
        </w:tc>
        <w:tc>
          <w:tcPr>
            <w:tcW w:w="1474" w:type="dxa"/>
            <w:vAlign w:val="center"/>
          </w:tcPr>
          <w:p w:rsidR="00936C10" w:rsidRDefault="00936C10">
            <w:pPr>
              <w:pStyle w:val="ConsPlusNormal"/>
              <w:jc w:val="center"/>
            </w:pPr>
            <w:r>
              <w:t>90 010,7</w:t>
            </w:r>
          </w:p>
        </w:tc>
        <w:tc>
          <w:tcPr>
            <w:tcW w:w="1474" w:type="dxa"/>
            <w:vAlign w:val="center"/>
          </w:tcPr>
          <w:p w:rsidR="00936C10" w:rsidRDefault="00936C10">
            <w:pPr>
              <w:pStyle w:val="ConsPlusNormal"/>
              <w:jc w:val="center"/>
            </w:pPr>
            <w:r>
              <w:t>90 010,7</w:t>
            </w:r>
          </w:p>
        </w:tc>
        <w:tc>
          <w:tcPr>
            <w:tcW w:w="1474" w:type="dxa"/>
            <w:vAlign w:val="center"/>
          </w:tcPr>
          <w:p w:rsidR="00936C10" w:rsidRDefault="00936C10">
            <w:pPr>
              <w:pStyle w:val="ConsPlusNormal"/>
              <w:jc w:val="center"/>
            </w:pPr>
            <w:r>
              <w:t>90 010,7</w:t>
            </w:r>
          </w:p>
        </w:tc>
        <w:tc>
          <w:tcPr>
            <w:tcW w:w="1474" w:type="dxa"/>
            <w:vAlign w:val="center"/>
          </w:tcPr>
          <w:p w:rsidR="00936C10" w:rsidRDefault="00936C10">
            <w:pPr>
              <w:pStyle w:val="ConsPlusNormal"/>
              <w:jc w:val="center"/>
            </w:pPr>
            <w:r>
              <w:t>90 010,7</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 xml:space="preserve">1.1.1.1.1.7. Государственная поддержка </w:t>
            </w:r>
            <w:r>
              <w:lastRenderedPageBreak/>
              <w:t>сельскохозяйственных товаропроизводителей на привлечение инвестиционных кредитов в агропромышленном комплексе</w:t>
            </w:r>
          </w:p>
        </w:tc>
        <w:tc>
          <w:tcPr>
            <w:tcW w:w="1587" w:type="dxa"/>
            <w:vAlign w:val="center"/>
          </w:tcPr>
          <w:p w:rsidR="00936C10" w:rsidRDefault="00936C10">
            <w:pPr>
              <w:pStyle w:val="ConsPlusNormal"/>
            </w:pPr>
            <w:r>
              <w:lastRenderedPageBreak/>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21.1.07.00000</w:t>
            </w:r>
          </w:p>
        </w:tc>
        <w:tc>
          <w:tcPr>
            <w:tcW w:w="1474" w:type="dxa"/>
            <w:vAlign w:val="center"/>
          </w:tcPr>
          <w:p w:rsidR="00936C10" w:rsidRDefault="00936C10">
            <w:pPr>
              <w:pStyle w:val="ConsPlusNormal"/>
              <w:jc w:val="center"/>
            </w:pPr>
            <w:r>
              <w:t>25 225,82</w:t>
            </w:r>
          </w:p>
        </w:tc>
        <w:tc>
          <w:tcPr>
            <w:tcW w:w="1474" w:type="dxa"/>
            <w:vAlign w:val="center"/>
          </w:tcPr>
          <w:p w:rsidR="00936C10" w:rsidRDefault="00936C10">
            <w:pPr>
              <w:pStyle w:val="ConsPlusNormal"/>
              <w:jc w:val="center"/>
            </w:pPr>
            <w:r>
              <w:t>39 892,2</w:t>
            </w:r>
          </w:p>
        </w:tc>
        <w:tc>
          <w:tcPr>
            <w:tcW w:w="1474" w:type="dxa"/>
            <w:vAlign w:val="center"/>
          </w:tcPr>
          <w:p w:rsidR="00936C10" w:rsidRDefault="00936C10">
            <w:pPr>
              <w:pStyle w:val="ConsPlusNormal"/>
              <w:jc w:val="center"/>
            </w:pPr>
            <w:r>
              <w:t>39 892,2</w:t>
            </w:r>
          </w:p>
        </w:tc>
        <w:tc>
          <w:tcPr>
            <w:tcW w:w="1474" w:type="dxa"/>
            <w:vAlign w:val="center"/>
          </w:tcPr>
          <w:p w:rsidR="00936C10" w:rsidRDefault="00936C10">
            <w:pPr>
              <w:pStyle w:val="ConsPlusNormal"/>
              <w:jc w:val="center"/>
            </w:pPr>
            <w:r>
              <w:t>39 892,2</w:t>
            </w:r>
          </w:p>
        </w:tc>
        <w:tc>
          <w:tcPr>
            <w:tcW w:w="1474" w:type="dxa"/>
            <w:vAlign w:val="center"/>
          </w:tcPr>
          <w:p w:rsidR="00936C10" w:rsidRDefault="00936C10">
            <w:pPr>
              <w:pStyle w:val="ConsPlusNormal"/>
              <w:jc w:val="center"/>
            </w:pPr>
            <w:r>
              <w:t>39 892,2</w:t>
            </w:r>
          </w:p>
        </w:tc>
        <w:tc>
          <w:tcPr>
            <w:tcW w:w="1474" w:type="dxa"/>
            <w:vAlign w:val="center"/>
          </w:tcPr>
          <w:p w:rsidR="00936C10" w:rsidRDefault="00936C10">
            <w:pPr>
              <w:pStyle w:val="ConsPlusNormal"/>
              <w:jc w:val="center"/>
            </w:pPr>
            <w:r>
              <w:t>39 892,2</w:t>
            </w:r>
          </w:p>
        </w:tc>
        <w:tc>
          <w:tcPr>
            <w:tcW w:w="2154" w:type="dxa"/>
            <w:vMerge w:val="restart"/>
          </w:tcPr>
          <w:p w:rsidR="00936C10" w:rsidRDefault="00936C10">
            <w:pPr>
              <w:pStyle w:val="ConsPlusNormal"/>
              <w:jc w:val="center"/>
            </w:pPr>
            <w:r>
              <w:t xml:space="preserve">МСХ НСО, организации, К(Ф)Х и </w:t>
            </w:r>
            <w:r>
              <w:lastRenderedPageBreak/>
              <w:t>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lastRenderedPageBreak/>
              <w:t xml:space="preserve">Создание условий для обеспечения </w:t>
            </w:r>
            <w:r>
              <w:lastRenderedPageBreak/>
              <w:t>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в 2024 году составит 20,5%</w:t>
            </w:r>
          </w:p>
        </w:tc>
      </w:tr>
      <w:tr w:rsidR="00936C10">
        <w:tc>
          <w:tcPr>
            <w:tcW w:w="3005" w:type="dxa"/>
            <w:vMerge/>
          </w:tcPr>
          <w:p w:rsidR="00936C10" w:rsidRDefault="00936C10"/>
        </w:tc>
        <w:tc>
          <w:tcPr>
            <w:tcW w:w="1587" w:type="dxa"/>
            <w:vAlign w:val="center"/>
          </w:tcPr>
          <w:p w:rsidR="00936C10" w:rsidRDefault="00936C10">
            <w:pPr>
              <w:pStyle w:val="ConsPlusNormal"/>
            </w:pPr>
            <w:r>
              <w:t>всего федеральный бюджет, в том числе:</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21.1.07.00000</w:t>
            </w:r>
          </w:p>
        </w:tc>
        <w:tc>
          <w:tcPr>
            <w:tcW w:w="1474" w:type="dxa"/>
            <w:vAlign w:val="center"/>
          </w:tcPr>
          <w:p w:rsidR="00936C10" w:rsidRDefault="00936C10">
            <w:pPr>
              <w:pStyle w:val="ConsPlusNormal"/>
              <w:jc w:val="center"/>
            </w:pPr>
            <w:r>
              <w:t>89 437,0</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21.1.07.00000</w:t>
            </w:r>
          </w:p>
        </w:tc>
        <w:tc>
          <w:tcPr>
            <w:tcW w:w="1474" w:type="dxa"/>
            <w:vAlign w:val="center"/>
          </w:tcPr>
          <w:p w:rsidR="00936C10" w:rsidRDefault="00936C10">
            <w:pPr>
              <w:pStyle w:val="ConsPlusNormal"/>
              <w:jc w:val="center"/>
            </w:pPr>
            <w:r>
              <w:t>89 437,0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федеральный бюджет </w:t>
            </w:r>
            <w:hyperlink w:anchor="P3670" w:history="1">
              <w:r>
                <w:rPr>
                  <w:color w:val="0000FF"/>
                </w:rPr>
                <w:t>&lt;*&gt;</w:t>
              </w:r>
            </w:hyperlink>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21.1.07.00000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1474" w:type="dxa"/>
            <w:vAlign w:val="center"/>
          </w:tcPr>
          <w:p w:rsidR="00936C10" w:rsidRDefault="00936C10">
            <w:pPr>
              <w:pStyle w:val="ConsPlusNormal"/>
              <w:jc w:val="center"/>
            </w:pPr>
            <w:r>
              <w:t>73 631,4</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109 135,2</w:t>
            </w:r>
          </w:p>
        </w:tc>
        <w:tc>
          <w:tcPr>
            <w:tcW w:w="1474" w:type="dxa"/>
            <w:vAlign w:val="center"/>
          </w:tcPr>
          <w:p w:rsidR="00936C10" w:rsidRDefault="00936C10">
            <w:pPr>
              <w:pStyle w:val="ConsPlusNormal"/>
              <w:jc w:val="center"/>
            </w:pPr>
            <w:r>
              <w:t>133 523,5</w:t>
            </w:r>
          </w:p>
        </w:tc>
        <w:tc>
          <w:tcPr>
            <w:tcW w:w="1474" w:type="dxa"/>
            <w:vAlign w:val="center"/>
          </w:tcPr>
          <w:p w:rsidR="00936C10" w:rsidRDefault="00936C10">
            <w:pPr>
              <w:pStyle w:val="ConsPlusNormal"/>
              <w:jc w:val="center"/>
            </w:pPr>
            <w:r>
              <w:t>133 523,5</w:t>
            </w:r>
          </w:p>
        </w:tc>
        <w:tc>
          <w:tcPr>
            <w:tcW w:w="1474" w:type="dxa"/>
            <w:vAlign w:val="center"/>
          </w:tcPr>
          <w:p w:rsidR="00936C10" w:rsidRDefault="00936C10">
            <w:pPr>
              <w:pStyle w:val="ConsPlusNormal"/>
              <w:jc w:val="center"/>
            </w:pPr>
            <w:r>
              <w:t>133 523,5</w:t>
            </w:r>
          </w:p>
        </w:tc>
        <w:tc>
          <w:tcPr>
            <w:tcW w:w="1474" w:type="dxa"/>
            <w:vAlign w:val="center"/>
          </w:tcPr>
          <w:p w:rsidR="00936C10" w:rsidRDefault="00936C10">
            <w:pPr>
              <w:pStyle w:val="ConsPlusNormal"/>
              <w:jc w:val="center"/>
            </w:pPr>
            <w:r>
              <w:t>133 523,5</w:t>
            </w:r>
          </w:p>
        </w:tc>
        <w:tc>
          <w:tcPr>
            <w:tcW w:w="1474" w:type="dxa"/>
            <w:vAlign w:val="center"/>
          </w:tcPr>
          <w:p w:rsidR="00936C10" w:rsidRDefault="00936C10">
            <w:pPr>
              <w:pStyle w:val="ConsPlusNormal"/>
              <w:jc w:val="center"/>
            </w:pPr>
            <w:r>
              <w:t>133 523,5</w:t>
            </w:r>
          </w:p>
        </w:tc>
        <w:tc>
          <w:tcPr>
            <w:tcW w:w="2154" w:type="dxa"/>
            <w:vMerge/>
          </w:tcPr>
          <w:p w:rsidR="00936C10" w:rsidRDefault="00936C10"/>
        </w:tc>
        <w:tc>
          <w:tcPr>
            <w:tcW w:w="2438" w:type="dxa"/>
            <w:vMerge/>
          </w:tcPr>
          <w:p w:rsidR="00936C10" w:rsidRDefault="00936C10"/>
        </w:tc>
      </w:tr>
      <w:tr w:rsidR="00936C10">
        <w:tc>
          <w:tcPr>
            <w:tcW w:w="3005" w:type="dxa"/>
            <w:vMerge w:val="restart"/>
            <w:tcBorders>
              <w:bottom w:val="nil"/>
            </w:tcBorders>
          </w:tcPr>
          <w:p w:rsidR="00936C10" w:rsidRDefault="00936C10">
            <w:pPr>
              <w:pStyle w:val="ConsPlusNormal"/>
              <w:jc w:val="center"/>
            </w:pPr>
            <w:r>
              <w:t>1.1.1.1.1.8. Государственная поддержка, направленная на создание и модернизацию объектов агропромышленного комплекса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21.1.08.00000</w:t>
            </w:r>
          </w:p>
        </w:tc>
        <w:tc>
          <w:tcPr>
            <w:tcW w:w="1474" w:type="dxa"/>
            <w:vAlign w:val="center"/>
          </w:tcPr>
          <w:p w:rsidR="00936C10" w:rsidRDefault="00936C10">
            <w:pPr>
              <w:pStyle w:val="ConsPlusNormal"/>
              <w:jc w:val="center"/>
            </w:pPr>
            <w:r>
              <w:t>15 670,4</w:t>
            </w:r>
          </w:p>
        </w:tc>
        <w:tc>
          <w:tcPr>
            <w:tcW w:w="1474" w:type="dxa"/>
            <w:vAlign w:val="center"/>
          </w:tcPr>
          <w:p w:rsidR="00936C10" w:rsidRDefault="00936C10">
            <w:pPr>
              <w:pStyle w:val="ConsPlusNormal"/>
              <w:jc w:val="center"/>
            </w:pPr>
            <w:r>
              <w:t>15 670,4</w:t>
            </w:r>
          </w:p>
        </w:tc>
        <w:tc>
          <w:tcPr>
            <w:tcW w:w="1474" w:type="dxa"/>
            <w:vAlign w:val="center"/>
          </w:tcPr>
          <w:p w:rsidR="00936C10" w:rsidRDefault="00936C10">
            <w:pPr>
              <w:pStyle w:val="ConsPlusNormal"/>
              <w:jc w:val="center"/>
            </w:pPr>
            <w:r>
              <w:t>15 670,4</w:t>
            </w:r>
          </w:p>
        </w:tc>
        <w:tc>
          <w:tcPr>
            <w:tcW w:w="1474" w:type="dxa"/>
            <w:vAlign w:val="center"/>
          </w:tcPr>
          <w:p w:rsidR="00936C10" w:rsidRDefault="00936C10">
            <w:pPr>
              <w:pStyle w:val="ConsPlusNormal"/>
              <w:jc w:val="center"/>
            </w:pPr>
            <w:r>
              <w:t>15 670,4</w:t>
            </w:r>
          </w:p>
        </w:tc>
        <w:tc>
          <w:tcPr>
            <w:tcW w:w="1474" w:type="dxa"/>
            <w:vAlign w:val="center"/>
          </w:tcPr>
          <w:p w:rsidR="00936C10" w:rsidRDefault="00936C10">
            <w:pPr>
              <w:pStyle w:val="ConsPlusNormal"/>
              <w:jc w:val="center"/>
            </w:pPr>
            <w:r>
              <w:t>15 670,4</w:t>
            </w:r>
          </w:p>
        </w:tc>
        <w:tc>
          <w:tcPr>
            <w:tcW w:w="1474" w:type="dxa"/>
            <w:vAlign w:val="center"/>
          </w:tcPr>
          <w:p w:rsidR="00936C10" w:rsidRDefault="00936C10">
            <w:pPr>
              <w:pStyle w:val="ConsPlusNormal"/>
              <w:jc w:val="center"/>
            </w:pPr>
            <w:r>
              <w:t>15 670,4</w:t>
            </w:r>
          </w:p>
        </w:tc>
        <w:tc>
          <w:tcPr>
            <w:tcW w:w="2154" w:type="dxa"/>
            <w:vMerge w:val="restart"/>
            <w:tcBorders>
              <w:bottom w:val="nil"/>
            </w:tcBorders>
          </w:tcPr>
          <w:p w:rsidR="00936C10" w:rsidRDefault="00936C10">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2438" w:type="dxa"/>
            <w:vMerge w:val="restart"/>
            <w:tcBorders>
              <w:bottom w:val="nil"/>
            </w:tcBorders>
          </w:tcPr>
          <w:p w:rsidR="00936C10" w:rsidRDefault="00936C10">
            <w:pPr>
              <w:pStyle w:val="ConsPlusNormal"/>
              <w:jc w:val="center"/>
            </w:pPr>
            <w:r>
              <w:t>Стимулирование развития производства продукции растениеводства и животноводства</w:t>
            </w:r>
          </w:p>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всего федеральный бюджет, в том числе:</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21.1.08.00000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414 375,0</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21.1.08.00000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0</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 xml:space="preserve">федеральный бюджет </w:t>
            </w:r>
            <w:hyperlink w:anchor="P3670" w:history="1">
              <w:r>
                <w:rPr>
                  <w:color w:val="0000FF"/>
                </w:rPr>
                <w:t>&lt;*&gt;</w:t>
              </w:r>
            </w:hyperlink>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21.1.08.00000</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414 375,0</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1474" w:type="dxa"/>
            <w:vAlign w:val="center"/>
          </w:tcPr>
          <w:p w:rsidR="00936C10" w:rsidRDefault="00936C10">
            <w:pPr>
              <w:pStyle w:val="ConsPlusNormal"/>
              <w:jc w:val="center"/>
            </w:pPr>
            <w:r>
              <w:t>50 788,7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3005" w:type="dxa"/>
            <w:vMerge/>
            <w:tcBorders>
              <w:bottom w:val="nil"/>
            </w:tcBorders>
          </w:tcPr>
          <w:p w:rsidR="00936C10" w:rsidRDefault="00936C10"/>
        </w:tc>
        <w:tc>
          <w:tcPr>
            <w:tcW w:w="1587" w:type="dxa"/>
            <w:tcBorders>
              <w:bottom w:val="nil"/>
            </w:tcBorders>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tcBorders>
              <w:bottom w:val="nil"/>
            </w:tcBorders>
            <w:vAlign w:val="center"/>
          </w:tcPr>
          <w:p w:rsidR="00936C10" w:rsidRDefault="00936C10">
            <w:pPr>
              <w:pStyle w:val="ConsPlusNormal"/>
              <w:jc w:val="center"/>
            </w:pPr>
            <w:r>
              <w:t>x</w:t>
            </w:r>
          </w:p>
        </w:tc>
        <w:tc>
          <w:tcPr>
            <w:tcW w:w="566" w:type="dxa"/>
            <w:tcBorders>
              <w:bottom w:val="nil"/>
            </w:tcBorders>
            <w:vAlign w:val="center"/>
          </w:tcPr>
          <w:p w:rsidR="00936C10" w:rsidRDefault="00936C10">
            <w:pPr>
              <w:pStyle w:val="ConsPlusNormal"/>
              <w:jc w:val="center"/>
            </w:pPr>
            <w:r>
              <w:t>x</w:t>
            </w:r>
          </w:p>
        </w:tc>
        <w:tc>
          <w:tcPr>
            <w:tcW w:w="623" w:type="dxa"/>
            <w:tcBorders>
              <w:bottom w:val="nil"/>
            </w:tcBorders>
            <w:vAlign w:val="center"/>
          </w:tcPr>
          <w:p w:rsidR="00936C10" w:rsidRDefault="00936C10">
            <w:pPr>
              <w:pStyle w:val="ConsPlusNormal"/>
              <w:jc w:val="center"/>
            </w:pPr>
            <w:r>
              <w:t>x</w:t>
            </w:r>
          </w:p>
        </w:tc>
        <w:tc>
          <w:tcPr>
            <w:tcW w:w="1587" w:type="dxa"/>
            <w:tcBorders>
              <w:bottom w:val="nil"/>
            </w:tcBorders>
            <w:vAlign w:val="center"/>
          </w:tcPr>
          <w:p w:rsidR="00936C10" w:rsidRDefault="00936C10">
            <w:pPr>
              <w:pStyle w:val="ConsPlusNormal"/>
              <w:jc w:val="center"/>
            </w:pPr>
            <w:r>
              <w:t>x</w:t>
            </w:r>
          </w:p>
        </w:tc>
        <w:tc>
          <w:tcPr>
            <w:tcW w:w="1474" w:type="dxa"/>
            <w:tcBorders>
              <w:bottom w:val="nil"/>
            </w:tcBorders>
            <w:vAlign w:val="center"/>
          </w:tcPr>
          <w:p w:rsidR="00936C10" w:rsidRDefault="00936C10">
            <w:pPr>
              <w:pStyle w:val="ConsPlusNormal"/>
              <w:jc w:val="center"/>
            </w:pPr>
            <w:r>
              <w:t>1 402 204,6</w:t>
            </w:r>
          </w:p>
        </w:tc>
        <w:tc>
          <w:tcPr>
            <w:tcW w:w="1474" w:type="dxa"/>
            <w:tcBorders>
              <w:bottom w:val="nil"/>
            </w:tcBorders>
            <w:vAlign w:val="center"/>
          </w:tcPr>
          <w:p w:rsidR="00936C10" w:rsidRDefault="00936C10">
            <w:pPr>
              <w:pStyle w:val="ConsPlusNormal"/>
              <w:jc w:val="center"/>
            </w:pPr>
            <w:r>
              <w:t>1 258 125,0</w:t>
            </w:r>
          </w:p>
        </w:tc>
        <w:tc>
          <w:tcPr>
            <w:tcW w:w="1474" w:type="dxa"/>
            <w:tcBorders>
              <w:bottom w:val="nil"/>
            </w:tcBorders>
            <w:vAlign w:val="center"/>
          </w:tcPr>
          <w:p w:rsidR="00936C10" w:rsidRDefault="00936C10">
            <w:pPr>
              <w:pStyle w:val="ConsPlusNormal"/>
              <w:jc w:val="center"/>
            </w:pPr>
            <w:r>
              <w:t>136 695,9</w:t>
            </w:r>
          </w:p>
        </w:tc>
        <w:tc>
          <w:tcPr>
            <w:tcW w:w="1474" w:type="dxa"/>
            <w:tcBorders>
              <w:bottom w:val="nil"/>
            </w:tcBorders>
            <w:vAlign w:val="center"/>
          </w:tcPr>
          <w:p w:rsidR="00936C10" w:rsidRDefault="00936C10">
            <w:pPr>
              <w:pStyle w:val="ConsPlusNormal"/>
              <w:jc w:val="center"/>
            </w:pPr>
            <w:r>
              <w:t>136 695,9</w:t>
            </w:r>
          </w:p>
        </w:tc>
        <w:tc>
          <w:tcPr>
            <w:tcW w:w="1474" w:type="dxa"/>
            <w:tcBorders>
              <w:bottom w:val="nil"/>
            </w:tcBorders>
            <w:vAlign w:val="center"/>
          </w:tcPr>
          <w:p w:rsidR="00936C10" w:rsidRDefault="00936C10">
            <w:pPr>
              <w:pStyle w:val="ConsPlusNormal"/>
              <w:jc w:val="center"/>
            </w:pPr>
            <w:r>
              <w:t>136 695,9</w:t>
            </w:r>
          </w:p>
        </w:tc>
        <w:tc>
          <w:tcPr>
            <w:tcW w:w="1474" w:type="dxa"/>
            <w:tcBorders>
              <w:bottom w:val="nil"/>
            </w:tcBorders>
            <w:vAlign w:val="center"/>
          </w:tcPr>
          <w:p w:rsidR="00936C10" w:rsidRDefault="00936C10">
            <w:pPr>
              <w:pStyle w:val="ConsPlusNormal"/>
              <w:jc w:val="center"/>
            </w:pPr>
            <w:r>
              <w:t>136 695,9</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21541" w:type="dxa"/>
            <w:gridSpan w:val="14"/>
            <w:tcBorders>
              <w:top w:val="nil"/>
            </w:tcBorders>
          </w:tcPr>
          <w:p w:rsidR="00936C10" w:rsidRDefault="00936C10">
            <w:pPr>
              <w:pStyle w:val="ConsPlusNormal"/>
              <w:jc w:val="both"/>
            </w:pPr>
            <w:r>
              <w:lastRenderedPageBreak/>
              <w:t xml:space="preserve">(в ред. </w:t>
            </w:r>
            <w:hyperlink r:id="rId647" w:history="1">
              <w:r>
                <w:rPr>
                  <w:color w:val="0000FF"/>
                </w:rPr>
                <w:t>постановления</w:t>
              </w:r>
            </w:hyperlink>
            <w:r>
              <w:t xml:space="preserve"> Правительства Новосибирской области от 17.03.2020 N 60-п)</w:t>
            </w:r>
          </w:p>
        </w:tc>
      </w:tr>
      <w:tr w:rsidR="00936C10">
        <w:tc>
          <w:tcPr>
            <w:tcW w:w="3005" w:type="dxa"/>
            <w:vMerge w:val="restart"/>
          </w:tcPr>
          <w:p w:rsidR="00936C10" w:rsidRDefault="00936C10">
            <w:pPr>
              <w:pStyle w:val="ConsPlusNormal"/>
              <w:jc w:val="center"/>
            </w:pPr>
            <w:r>
              <w:t>1.1.1.1.1.9. Региональный проект "Экспорт продукции агропромышленного комплекса"</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8844" w:type="dxa"/>
            <w:gridSpan w:val="6"/>
            <w:vMerge w:val="restart"/>
            <w:vAlign w:val="center"/>
          </w:tcPr>
          <w:p w:rsidR="00936C10" w:rsidRDefault="00936C10">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2154" w:type="dxa"/>
            <w:vMerge w:val="restart"/>
          </w:tcPr>
          <w:p w:rsidR="00936C10" w:rsidRDefault="00936C10">
            <w:pPr>
              <w:pStyle w:val="ConsPlusNormal"/>
              <w:jc w:val="center"/>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t>Увеличение объема экспорта продукции агропромышленного комплекса Новосибирской области в 2024 году в 2,06 раза в сравнении с 2018 годом</w:t>
            </w:r>
          </w:p>
        </w:tc>
      </w:tr>
      <w:tr w:rsidR="00936C10">
        <w:tc>
          <w:tcPr>
            <w:tcW w:w="3005" w:type="dxa"/>
            <w:vMerge/>
          </w:tcPr>
          <w:p w:rsidR="00936C10" w:rsidRDefault="00936C10"/>
        </w:tc>
        <w:tc>
          <w:tcPr>
            <w:tcW w:w="1587" w:type="dxa"/>
            <w:vAlign w:val="center"/>
          </w:tcPr>
          <w:p w:rsidR="00936C10" w:rsidRDefault="00936C10">
            <w:pPr>
              <w:pStyle w:val="ConsPlusNormal"/>
            </w:pPr>
            <w:r>
              <w:t xml:space="preserve">федеральной бюджет </w:t>
            </w:r>
            <w:hyperlink w:anchor="P3670"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8844" w:type="dxa"/>
            <w:gridSpan w:val="6"/>
            <w:vMerge/>
          </w:tcPr>
          <w:p w:rsidR="00936C10" w:rsidRDefault="00936C10"/>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8844" w:type="dxa"/>
            <w:gridSpan w:val="6"/>
            <w:vMerge/>
          </w:tcPr>
          <w:p w:rsidR="00936C10" w:rsidRDefault="00936C10"/>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8844" w:type="dxa"/>
            <w:gridSpan w:val="6"/>
            <w:vMerge/>
          </w:tcPr>
          <w:p w:rsidR="00936C10" w:rsidRDefault="00936C10"/>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1.1.1.1.1.10. Региональный проект "Создание системы поддержки фермеров и развитие сельской кооперации"</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21.1.I7.00000</w:t>
            </w:r>
          </w:p>
        </w:tc>
        <w:tc>
          <w:tcPr>
            <w:tcW w:w="1474" w:type="dxa"/>
            <w:vAlign w:val="center"/>
          </w:tcPr>
          <w:p w:rsidR="00936C10" w:rsidRDefault="00936C10">
            <w:pPr>
              <w:pStyle w:val="ConsPlusNormal"/>
              <w:jc w:val="center"/>
            </w:pPr>
            <w:r>
              <w:t>1 756,4</w:t>
            </w:r>
          </w:p>
        </w:tc>
        <w:tc>
          <w:tcPr>
            <w:tcW w:w="1474" w:type="dxa"/>
            <w:vAlign w:val="center"/>
          </w:tcPr>
          <w:p w:rsidR="00936C10" w:rsidRDefault="00936C10">
            <w:pPr>
              <w:pStyle w:val="ConsPlusNormal"/>
              <w:jc w:val="center"/>
            </w:pPr>
            <w:r>
              <w:t>1 894,8</w:t>
            </w:r>
          </w:p>
        </w:tc>
        <w:tc>
          <w:tcPr>
            <w:tcW w:w="1474" w:type="dxa"/>
            <w:vAlign w:val="center"/>
          </w:tcPr>
          <w:p w:rsidR="00936C10" w:rsidRDefault="00936C10">
            <w:pPr>
              <w:pStyle w:val="ConsPlusNormal"/>
              <w:jc w:val="center"/>
            </w:pPr>
            <w:r>
              <w:t>1 738,0</w:t>
            </w:r>
          </w:p>
        </w:tc>
        <w:tc>
          <w:tcPr>
            <w:tcW w:w="1474" w:type="dxa"/>
            <w:vAlign w:val="center"/>
          </w:tcPr>
          <w:p w:rsidR="00936C10" w:rsidRDefault="00936C10">
            <w:pPr>
              <w:pStyle w:val="ConsPlusNormal"/>
              <w:jc w:val="center"/>
            </w:pPr>
            <w:r>
              <w:t>2 480,1</w:t>
            </w:r>
          </w:p>
        </w:tc>
        <w:tc>
          <w:tcPr>
            <w:tcW w:w="1474" w:type="dxa"/>
            <w:vAlign w:val="center"/>
          </w:tcPr>
          <w:p w:rsidR="00936C10" w:rsidRDefault="00936C10">
            <w:pPr>
              <w:pStyle w:val="ConsPlusNormal"/>
              <w:jc w:val="center"/>
            </w:pPr>
            <w:r>
              <w:t>4 460,0</w:t>
            </w:r>
          </w:p>
        </w:tc>
        <w:tc>
          <w:tcPr>
            <w:tcW w:w="1474" w:type="dxa"/>
            <w:vAlign w:val="center"/>
          </w:tcPr>
          <w:p w:rsidR="00936C10" w:rsidRDefault="00936C10">
            <w:pPr>
              <w:pStyle w:val="ConsPlusNormal"/>
              <w:jc w:val="center"/>
            </w:pPr>
            <w:r>
              <w:t>4 446,2</w:t>
            </w:r>
          </w:p>
        </w:tc>
        <w:tc>
          <w:tcPr>
            <w:tcW w:w="2154" w:type="dxa"/>
            <w:vMerge w:val="restart"/>
          </w:tcPr>
          <w:p w:rsidR="00936C10" w:rsidRDefault="00936C10">
            <w:pPr>
              <w:pStyle w:val="ConsPlusNormal"/>
              <w:jc w:val="center"/>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936C10" w:rsidRDefault="00936C10">
            <w:pPr>
              <w:pStyle w:val="ConsPlusNormal"/>
              <w:jc w:val="center"/>
            </w:pPr>
            <w:r>
              <w:t xml:space="preserve">За период с 2019 - 2024 годов количество К(Ф)Х и СПоК, получивших государственную поддержку, составит 123 ед., в результате численность вовлеченных в субъекты МСП в сельском хозяйстве в 2024 году увеличится на 1150 человек в сравнении с 2018 годом. В 2019 г. будет создан центр компетенции в сфере сельскохозяйственной кооперации и поддержки фермеров для организации информационно-консультационной </w:t>
            </w:r>
            <w:r>
              <w:lastRenderedPageBreak/>
              <w:t>работы с субъектами МСП в сфере сельского хозяйства</w:t>
            </w:r>
          </w:p>
        </w:tc>
      </w:tr>
      <w:tr w:rsidR="00936C10">
        <w:tc>
          <w:tcPr>
            <w:tcW w:w="3005" w:type="dxa"/>
            <w:vMerge/>
          </w:tcPr>
          <w:p w:rsidR="00936C10" w:rsidRDefault="00936C10"/>
        </w:tc>
        <w:tc>
          <w:tcPr>
            <w:tcW w:w="1587" w:type="dxa"/>
            <w:vAlign w:val="center"/>
          </w:tcPr>
          <w:p w:rsidR="00936C10" w:rsidRDefault="00936C10">
            <w:pPr>
              <w:pStyle w:val="ConsPlusNormal"/>
            </w:pPr>
            <w:r>
              <w:t xml:space="preserve">федеральной бюджет </w:t>
            </w:r>
            <w:hyperlink w:anchor="P3670" w:history="1">
              <w:r>
                <w:rPr>
                  <w:color w:val="0000FF"/>
                </w:rPr>
                <w:t>&lt;*&gt;</w:t>
              </w:r>
            </w:hyperlink>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21.1.I7.00000</w:t>
            </w:r>
          </w:p>
        </w:tc>
        <w:tc>
          <w:tcPr>
            <w:tcW w:w="1474" w:type="dxa"/>
            <w:vAlign w:val="center"/>
          </w:tcPr>
          <w:p w:rsidR="00936C10" w:rsidRDefault="00936C10">
            <w:pPr>
              <w:pStyle w:val="ConsPlusNormal"/>
              <w:jc w:val="center"/>
            </w:pPr>
            <w:r>
              <w:t>42 152,4</w:t>
            </w:r>
          </w:p>
        </w:tc>
        <w:tc>
          <w:tcPr>
            <w:tcW w:w="1474" w:type="dxa"/>
            <w:vAlign w:val="center"/>
          </w:tcPr>
          <w:p w:rsidR="00936C10" w:rsidRDefault="00936C10">
            <w:pPr>
              <w:pStyle w:val="ConsPlusNormal"/>
              <w:jc w:val="center"/>
            </w:pPr>
            <w:r>
              <w:t>45 476,2</w:t>
            </w:r>
          </w:p>
        </w:tc>
        <w:tc>
          <w:tcPr>
            <w:tcW w:w="1474" w:type="dxa"/>
            <w:vAlign w:val="center"/>
          </w:tcPr>
          <w:p w:rsidR="00936C10" w:rsidRDefault="00936C10">
            <w:pPr>
              <w:pStyle w:val="ConsPlusNormal"/>
              <w:jc w:val="center"/>
            </w:pPr>
            <w:r>
              <w:t>41 712,9</w:t>
            </w:r>
          </w:p>
        </w:tc>
        <w:tc>
          <w:tcPr>
            <w:tcW w:w="1474" w:type="dxa"/>
            <w:vAlign w:val="center"/>
          </w:tcPr>
          <w:p w:rsidR="00936C10" w:rsidRDefault="00936C10">
            <w:pPr>
              <w:pStyle w:val="ConsPlusNormal"/>
              <w:jc w:val="center"/>
            </w:pPr>
            <w:r>
              <w:t>59 522,8</w:t>
            </w:r>
          </w:p>
        </w:tc>
        <w:tc>
          <w:tcPr>
            <w:tcW w:w="1474" w:type="dxa"/>
            <w:vAlign w:val="center"/>
          </w:tcPr>
          <w:p w:rsidR="00936C10" w:rsidRDefault="00936C10">
            <w:pPr>
              <w:pStyle w:val="ConsPlusNormal"/>
              <w:jc w:val="center"/>
            </w:pPr>
            <w:r>
              <w:t>107 041,0</w:t>
            </w:r>
          </w:p>
        </w:tc>
        <w:tc>
          <w:tcPr>
            <w:tcW w:w="1474" w:type="dxa"/>
            <w:vAlign w:val="center"/>
          </w:tcPr>
          <w:p w:rsidR="00936C10" w:rsidRDefault="00936C10">
            <w:pPr>
              <w:pStyle w:val="ConsPlusNormal"/>
              <w:jc w:val="center"/>
            </w:pPr>
            <w:r>
              <w:t>106 707,8</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6 075,6</w:t>
            </w:r>
          </w:p>
        </w:tc>
        <w:tc>
          <w:tcPr>
            <w:tcW w:w="1474" w:type="dxa"/>
            <w:vAlign w:val="center"/>
          </w:tcPr>
          <w:p w:rsidR="00936C10" w:rsidRDefault="00936C10">
            <w:pPr>
              <w:pStyle w:val="ConsPlusNormal"/>
              <w:jc w:val="center"/>
            </w:pPr>
            <w:r>
              <w:t>5 889,9</w:t>
            </w:r>
          </w:p>
        </w:tc>
        <w:tc>
          <w:tcPr>
            <w:tcW w:w="1474" w:type="dxa"/>
            <w:vAlign w:val="center"/>
          </w:tcPr>
          <w:p w:rsidR="00936C10" w:rsidRDefault="00936C10">
            <w:pPr>
              <w:pStyle w:val="ConsPlusNormal"/>
              <w:jc w:val="center"/>
            </w:pPr>
            <w:r>
              <w:t>5 743,2</w:t>
            </w:r>
          </w:p>
        </w:tc>
        <w:tc>
          <w:tcPr>
            <w:tcW w:w="1474" w:type="dxa"/>
            <w:vAlign w:val="center"/>
          </w:tcPr>
          <w:p w:rsidR="00936C10" w:rsidRDefault="00936C10">
            <w:pPr>
              <w:pStyle w:val="ConsPlusNormal"/>
              <w:jc w:val="center"/>
            </w:pPr>
            <w:r>
              <w:t>5 743,2</w:t>
            </w:r>
          </w:p>
        </w:tc>
        <w:tc>
          <w:tcPr>
            <w:tcW w:w="1474" w:type="dxa"/>
            <w:vAlign w:val="center"/>
          </w:tcPr>
          <w:p w:rsidR="00936C10" w:rsidRDefault="00936C10">
            <w:pPr>
              <w:pStyle w:val="ConsPlusNormal"/>
              <w:jc w:val="center"/>
            </w:pPr>
            <w:r>
              <w:t>5 743,2</w:t>
            </w:r>
          </w:p>
        </w:tc>
        <w:tc>
          <w:tcPr>
            <w:tcW w:w="1474" w:type="dxa"/>
            <w:vAlign w:val="center"/>
          </w:tcPr>
          <w:p w:rsidR="00936C10" w:rsidRDefault="00936C10">
            <w:pPr>
              <w:pStyle w:val="ConsPlusNormal"/>
              <w:jc w:val="center"/>
            </w:pPr>
            <w:r>
              <w:t>5 743,2</w:t>
            </w:r>
          </w:p>
        </w:tc>
        <w:tc>
          <w:tcPr>
            <w:tcW w:w="2154" w:type="dxa"/>
            <w:vMerge/>
          </w:tcPr>
          <w:p w:rsidR="00936C10" w:rsidRDefault="00936C10"/>
        </w:tc>
        <w:tc>
          <w:tcPr>
            <w:tcW w:w="2438" w:type="dxa"/>
            <w:vMerge/>
          </w:tcPr>
          <w:p w:rsidR="00936C10" w:rsidRDefault="00936C10"/>
        </w:tc>
      </w:tr>
      <w:tr w:rsidR="00936C10">
        <w:tc>
          <w:tcPr>
            <w:tcW w:w="3005" w:type="dxa"/>
            <w:vMerge w:val="restart"/>
            <w:tcBorders>
              <w:bottom w:val="nil"/>
            </w:tcBorders>
          </w:tcPr>
          <w:p w:rsidR="00936C10" w:rsidRDefault="00936C10">
            <w:pPr>
              <w:pStyle w:val="ConsPlusNormal"/>
              <w:jc w:val="center"/>
            </w:pPr>
            <w:r>
              <w:t>Итого затрат по подпрограмме 1 государственной программы</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1 768 961,7</w:t>
            </w:r>
          </w:p>
        </w:tc>
        <w:tc>
          <w:tcPr>
            <w:tcW w:w="1474" w:type="dxa"/>
            <w:vAlign w:val="center"/>
          </w:tcPr>
          <w:p w:rsidR="00936C10" w:rsidRDefault="00936C10">
            <w:pPr>
              <w:pStyle w:val="ConsPlusNormal"/>
              <w:jc w:val="center"/>
            </w:pPr>
            <w:r>
              <w:t>1 767 778,4</w:t>
            </w:r>
          </w:p>
        </w:tc>
        <w:tc>
          <w:tcPr>
            <w:tcW w:w="1474" w:type="dxa"/>
            <w:vAlign w:val="center"/>
          </w:tcPr>
          <w:p w:rsidR="00936C10" w:rsidRDefault="00936C10">
            <w:pPr>
              <w:pStyle w:val="ConsPlusNormal"/>
              <w:jc w:val="center"/>
            </w:pPr>
            <w:r>
              <w:t>1 779 596,8</w:t>
            </w:r>
          </w:p>
        </w:tc>
        <w:tc>
          <w:tcPr>
            <w:tcW w:w="1474" w:type="dxa"/>
            <w:vAlign w:val="center"/>
          </w:tcPr>
          <w:p w:rsidR="00936C10" w:rsidRDefault="00936C10">
            <w:pPr>
              <w:pStyle w:val="ConsPlusNormal"/>
              <w:jc w:val="center"/>
            </w:pPr>
            <w:r>
              <w:t>1 789 596,8</w:t>
            </w:r>
          </w:p>
        </w:tc>
        <w:tc>
          <w:tcPr>
            <w:tcW w:w="1474" w:type="dxa"/>
            <w:vAlign w:val="center"/>
          </w:tcPr>
          <w:p w:rsidR="00936C10" w:rsidRDefault="00936C10">
            <w:pPr>
              <w:pStyle w:val="ConsPlusNormal"/>
              <w:jc w:val="center"/>
            </w:pPr>
            <w:r>
              <w:t>1 789 596,8</w:t>
            </w:r>
          </w:p>
        </w:tc>
        <w:tc>
          <w:tcPr>
            <w:tcW w:w="1474" w:type="dxa"/>
            <w:vAlign w:val="center"/>
          </w:tcPr>
          <w:p w:rsidR="00936C10" w:rsidRDefault="00936C10">
            <w:pPr>
              <w:pStyle w:val="ConsPlusNormal"/>
              <w:jc w:val="center"/>
            </w:pPr>
            <w:r>
              <w:t>1 789 596,8</w:t>
            </w:r>
          </w:p>
        </w:tc>
        <w:tc>
          <w:tcPr>
            <w:tcW w:w="2154" w:type="dxa"/>
            <w:vMerge w:val="restart"/>
            <w:tcBorders>
              <w:bottom w:val="nil"/>
            </w:tcBorders>
            <w:vAlign w:val="center"/>
          </w:tcPr>
          <w:p w:rsidR="00936C10" w:rsidRDefault="00936C10">
            <w:pPr>
              <w:pStyle w:val="ConsPlusNormal"/>
              <w:jc w:val="center"/>
            </w:pPr>
            <w:r>
              <w:t>x</w:t>
            </w:r>
          </w:p>
        </w:tc>
        <w:tc>
          <w:tcPr>
            <w:tcW w:w="2438" w:type="dxa"/>
            <w:vMerge w:val="restart"/>
            <w:tcBorders>
              <w:bottom w:val="nil"/>
            </w:tcBorders>
            <w:vAlign w:val="center"/>
          </w:tcPr>
          <w:p w:rsidR="00936C10" w:rsidRDefault="00936C10">
            <w:pPr>
              <w:pStyle w:val="ConsPlusNormal"/>
              <w:jc w:val="center"/>
            </w:pPr>
            <w:r>
              <w:t>x</w:t>
            </w:r>
          </w:p>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всего федеральный бюджет, в том числе:</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1 177 593,3</w:t>
            </w:r>
          </w:p>
        </w:tc>
        <w:tc>
          <w:tcPr>
            <w:tcW w:w="1474" w:type="dxa"/>
            <w:vAlign w:val="center"/>
          </w:tcPr>
          <w:p w:rsidR="00936C10" w:rsidRDefault="00936C10">
            <w:pPr>
              <w:pStyle w:val="ConsPlusNormal"/>
              <w:jc w:val="center"/>
            </w:pPr>
            <w:r>
              <w:t>1 589 676,3</w:t>
            </w:r>
          </w:p>
        </w:tc>
        <w:tc>
          <w:tcPr>
            <w:tcW w:w="1474" w:type="dxa"/>
            <w:vAlign w:val="center"/>
          </w:tcPr>
          <w:p w:rsidR="00936C10" w:rsidRDefault="00936C10">
            <w:pPr>
              <w:pStyle w:val="ConsPlusNormal"/>
              <w:jc w:val="center"/>
            </w:pPr>
            <w:r>
              <w:t>1 199 986,8</w:t>
            </w:r>
          </w:p>
        </w:tc>
        <w:tc>
          <w:tcPr>
            <w:tcW w:w="1474" w:type="dxa"/>
            <w:vAlign w:val="center"/>
          </w:tcPr>
          <w:p w:rsidR="00936C10" w:rsidRDefault="00936C10">
            <w:pPr>
              <w:pStyle w:val="ConsPlusNormal"/>
              <w:jc w:val="center"/>
            </w:pPr>
            <w:r>
              <w:t>1 217 796,7</w:t>
            </w:r>
          </w:p>
        </w:tc>
        <w:tc>
          <w:tcPr>
            <w:tcW w:w="1474" w:type="dxa"/>
            <w:vAlign w:val="center"/>
          </w:tcPr>
          <w:p w:rsidR="00936C10" w:rsidRDefault="00936C10">
            <w:pPr>
              <w:pStyle w:val="ConsPlusNormal"/>
              <w:jc w:val="center"/>
            </w:pPr>
            <w:r>
              <w:t>1 265 314,9</w:t>
            </w:r>
          </w:p>
        </w:tc>
        <w:tc>
          <w:tcPr>
            <w:tcW w:w="1474" w:type="dxa"/>
            <w:vAlign w:val="center"/>
          </w:tcPr>
          <w:p w:rsidR="00936C10" w:rsidRDefault="00936C10">
            <w:pPr>
              <w:pStyle w:val="ConsPlusNormal"/>
              <w:jc w:val="center"/>
            </w:pPr>
            <w:r>
              <w:t>1 264 981,7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1 177 593,3</w:t>
            </w:r>
          </w:p>
        </w:tc>
        <w:tc>
          <w:tcPr>
            <w:tcW w:w="1474" w:type="dxa"/>
            <w:vAlign w:val="center"/>
          </w:tcPr>
          <w:p w:rsidR="00936C10" w:rsidRDefault="00936C10">
            <w:pPr>
              <w:pStyle w:val="ConsPlusNormal"/>
              <w:jc w:val="center"/>
            </w:pPr>
            <w:r>
              <w:t>1 101 669,9</w:t>
            </w:r>
          </w:p>
        </w:tc>
        <w:tc>
          <w:tcPr>
            <w:tcW w:w="1474" w:type="dxa"/>
            <w:vAlign w:val="center"/>
          </w:tcPr>
          <w:p w:rsidR="00936C10" w:rsidRDefault="00936C10">
            <w:pPr>
              <w:pStyle w:val="ConsPlusNormal"/>
              <w:jc w:val="center"/>
            </w:pPr>
            <w:r>
              <w:t>1 075 566,7</w:t>
            </w:r>
          </w:p>
        </w:tc>
        <w:tc>
          <w:tcPr>
            <w:tcW w:w="1474" w:type="dxa"/>
            <w:vAlign w:val="center"/>
          </w:tcPr>
          <w:p w:rsidR="00936C10" w:rsidRDefault="00936C10">
            <w:pPr>
              <w:pStyle w:val="ConsPlusNormal"/>
              <w:jc w:val="center"/>
            </w:pPr>
            <w:r>
              <w:t>1 093 376,6</w:t>
            </w:r>
          </w:p>
        </w:tc>
        <w:tc>
          <w:tcPr>
            <w:tcW w:w="1474" w:type="dxa"/>
            <w:vAlign w:val="center"/>
          </w:tcPr>
          <w:p w:rsidR="00936C10" w:rsidRDefault="00936C10">
            <w:pPr>
              <w:pStyle w:val="ConsPlusNormal"/>
              <w:jc w:val="center"/>
            </w:pPr>
            <w:r>
              <w:t>1 093 376,6</w:t>
            </w:r>
          </w:p>
        </w:tc>
        <w:tc>
          <w:tcPr>
            <w:tcW w:w="1474" w:type="dxa"/>
            <w:vAlign w:val="center"/>
          </w:tcPr>
          <w:p w:rsidR="00936C10" w:rsidRDefault="00936C10">
            <w:pPr>
              <w:pStyle w:val="ConsPlusNormal"/>
              <w:jc w:val="center"/>
            </w:pPr>
            <w:r>
              <w:t>1 093 376,6</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 xml:space="preserve">федеральный </w:t>
            </w:r>
            <w:hyperlink w:anchor="P3670" w:history="1">
              <w:r>
                <w:rPr>
                  <w:color w:val="0000FF"/>
                </w:rPr>
                <w:t>&lt;*&gt;</w:t>
              </w:r>
            </w:hyperlink>
            <w:r>
              <w:t xml:space="preserve">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488 006,4</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3005" w:type="dxa"/>
            <w:vMerge/>
            <w:tcBorders>
              <w:bottom w:val="nil"/>
            </w:tcBorders>
          </w:tcPr>
          <w:p w:rsidR="00936C10" w:rsidRDefault="00936C10"/>
        </w:tc>
        <w:tc>
          <w:tcPr>
            <w:tcW w:w="1587" w:type="dxa"/>
            <w:tcBorders>
              <w:bottom w:val="nil"/>
            </w:tcBorders>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tcBorders>
              <w:bottom w:val="nil"/>
            </w:tcBorders>
            <w:vAlign w:val="center"/>
          </w:tcPr>
          <w:p w:rsidR="00936C10" w:rsidRDefault="00936C10">
            <w:pPr>
              <w:pStyle w:val="ConsPlusNormal"/>
              <w:jc w:val="center"/>
            </w:pPr>
            <w:r>
              <w:t>x</w:t>
            </w:r>
          </w:p>
        </w:tc>
        <w:tc>
          <w:tcPr>
            <w:tcW w:w="566" w:type="dxa"/>
            <w:tcBorders>
              <w:bottom w:val="nil"/>
            </w:tcBorders>
            <w:vAlign w:val="center"/>
          </w:tcPr>
          <w:p w:rsidR="00936C10" w:rsidRDefault="00936C10">
            <w:pPr>
              <w:pStyle w:val="ConsPlusNormal"/>
              <w:jc w:val="center"/>
            </w:pPr>
            <w:r>
              <w:t>x</w:t>
            </w:r>
          </w:p>
        </w:tc>
        <w:tc>
          <w:tcPr>
            <w:tcW w:w="623" w:type="dxa"/>
            <w:tcBorders>
              <w:bottom w:val="nil"/>
            </w:tcBorders>
            <w:vAlign w:val="center"/>
          </w:tcPr>
          <w:p w:rsidR="00936C10" w:rsidRDefault="00936C10">
            <w:pPr>
              <w:pStyle w:val="ConsPlusNormal"/>
              <w:jc w:val="center"/>
            </w:pPr>
            <w:r>
              <w:t>x</w:t>
            </w:r>
          </w:p>
        </w:tc>
        <w:tc>
          <w:tcPr>
            <w:tcW w:w="1587" w:type="dxa"/>
            <w:tcBorders>
              <w:bottom w:val="nil"/>
            </w:tcBorders>
            <w:vAlign w:val="center"/>
          </w:tcPr>
          <w:p w:rsidR="00936C10" w:rsidRDefault="00936C10">
            <w:pPr>
              <w:pStyle w:val="ConsPlusNormal"/>
              <w:jc w:val="center"/>
            </w:pPr>
            <w:r>
              <w:t>x</w:t>
            </w:r>
          </w:p>
        </w:tc>
        <w:tc>
          <w:tcPr>
            <w:tcW w:w="1474" w:type="dxa"/>
            <w:tcBorders>
              <w:bottom w:val="nil"/>
            </w:tcBorders>
            <w:vAlign w:val="center"/>
          </w:tcPr>
          <w:p w:rsidR="00936C10" w:rsidRDefault="00936C10">
            <w:pPr>
              <w:pStyle w:val="ConsPlusNormal"/>
              <w:jc w:val="center"/>
            </w:pPr>
            <w:r>
              <w:t>14 864 436,6</w:t>
            </w:r>
          </w:p>
        </w:tc>
        <w:tc>
          <w:tcPr>
            <w:tcW w:w="1474" w:type="dxa"/>
            <w:tcBorders>
              <w:bottom w:val="nil"/>
            </w:tcBorders>
            <w:vAlign w:val="center"/>
          </w:tcPr>
          <w:p w:rsidR="00936C10" w:rsidRDefault="00936C10">
            <w:pPr>
              <w:pStyle w:val="ConsPlusNormal"/>
              <w:jc w:val="center"/>
            </w:pPr>
            <w:r>
              <w:t>14 971 188,9</w:t>
            </w:r>
          </w:p>
        </w:tc>
        <w:tc>
          <w:tcPr>
            <w:tcW w:w="1474" w:type="dxa"/>
            <w:tcBorders>
              <w:bottom w:val="nil"/>
            </w:tcBorders>
            <w:vAlign w:val="center"/>
          </w:tcPr>
          <w:p w:rsidR="00936C10" w:rsidRDefault="00936C10">
            <w:pPr>
              <w:pStyle w:val="ConsPlusNormal"/>
              <w:jc w:val="center"/>
            </w:pPr>
            <w:r>
              <w:t>13 841 677,7</w:t>
            </w:r>
          </w:p>
        </w:tc>
        <w:tc>
          <w:tcPr>
            <w:tcW w:w="1474" w:type="dxa"/>
            <w:tcBorders>
              <w:bottom w:val="nil"/>
            </w:tcBorders>
            <w:vAlign w:val="center"/>
          </w:tcPr>
          <w:p w:rsidR="00936C10" w:rsidRDefault="00936C10">
            <w:pPr>
              <w:pStyle w:val="ConsPlusNormal"/>
              <w:jc w:val="center"/>
            </w:pPr>
            <w:r>
              <w:t>13 851 677,7</w:t>
            </w:r>
          </w:p>
        </w:tc>
        <w:tc>
          <w:tcPr>
            <w:tcW w:w="1474" w:type="dxa"/>
            <w:tcBorders>
              <w:bottom w:val="nil"/>
            </w:tcBorders>
            <w:vAlign w:val="center"/>
          </w:tcPr>
          <w:p w:rsidR="00936C10" w:rsidRDefault="00936C10">
            <w:pPr>
              <w:pStyle w:val="ConsPlusNormal"/>
              <w:jc w:val="center"/>
            </w:pPr>
            <w:r>
              <w:t>13 851 677,7</w:t>
            </w:r>
          </w:p>
        </w:tc>
        <w:tc>
          <w:tcPr>
            <w:tcW w:w="1474" w:type="dxa"/>
            <w:tcBorders>
              <w:bottom w:val="nil"/>
            </w:tcBorders>
            <w:vAlign w:val="center"/>
          </w:tcPr>
          <w:p w:rsidR="00936C10" w:rsidRDefault="00936C10">
            <w:pPr>
              <w:pStyle w:val="ConsPlusNormal"/>
              <w:jc w:val="center"/>
            </w:pPr>
            <w:r>
              <w:t>13 851 677,7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21541" w:type="dxa"/>
            <w:gridSpan w:val="14"/>
            <w:tcBorders>
              <w:top w:val="nil"/>
            </w:tcBorders>
          </w:tcPr>
          <w:p w:rsidR="00936C10" w:rsidRDefault="00936C10">
            <w:pPr>
              <w:pStyle w:val="ConsPlusNormal"/>
              <w:jc w:val="both"/>
            </w:pPr>
            <w:r>
              <w:t xml:space="preserve">(в ред. </w:t>
            </w:r>
            <w:hyperlink r:id="rId648" w:history="1">
              <w:r>
                <w:rPr>
                  <w:color w:val="0000FF"/>
                </w:rPr>
                <w:t>постановления</w:t>
              </w:r>
            </w:hyperlink>
            <w:r>
              <w:t xml:space="preserve"> Правительства Новосибирской области от 17.03.2020 N 60-п)</w:t>
            </w:r>
          </w:p>
        </w:tc>
      </w:tr>
      <w:tr w:rsidR="00936C10">
        <w:tc>
          <w:tcPr>
            <w:tcW w:w="21541" w:type="dxa"/>
            <w:gridSpan w:val="14"/>
          </w:tcPr>
          <w:p w:rsidR="00936C10" w:rsidRDefault="00936C10">
            <w:pPr>
              <w:pStyle w:val="ConsPlusNormal"/>
              <w:outlineLvl w:val="3"/>
            </w:pPr>
            <w:r>
              <w:t>1.2. Задача 2 цели 1 государственной программы "Обеспечение ветеринарно-санитарного благополучия в Новосибирской области"</w:t>
            </w:r>
          </w:p>
        </w:tc>
      </w:tr>
      <w:tr w:rsidR="00936C10">
        <w:tc>
          <w:tcPr>
            <w:tcW w:w="21541" w:type="dxa"/>
            <w:gridSpan w:val="14"/>
          </w:tcPr>
          <w:p w:rsidR="00936C10" w:rsidRDefault="00936C10">
            <w:pPr>
              <w:pStyle w:val="ConsPlusNormal"/>
              <w:outlineLvl w:val="4"/>
            </w:pPr>
            <w:r>
              <w:t>1.2.1. 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936C10">
        <w:tc>
          <w:tcPr>
            <w:tcW w:w="21541" w:type="dxa"/>
            <w:gridSpan w:val="14"/>
          </w:tcPr>
          <w:p w:rsidR="00936C10" w:rsidRDefault="00936C10">
            <w:pPr>
              <w:pStyle w:val="ConsPlusNormal"/>
              <w:outlineLvl w:val="5"/>
            </w:pPr>
            <w:r>
              <w:t>1.2.1.1. Цель 1 подпрограммы 2 "Обеспечение ветеринарно-санитарного благополучия на территории Новосибирской области"</w:t>
            </w:r>
          </w:p>
        </w:tc>
      </w:tr>
      <w:tr w:rsidR="00936C10">
        <w:tc>
          <w:tcPr>
            <w:tcW w:w="21541" w:type="dxa"/>
            <w:gridSpan w:val="14"/>
          </w:tcPr>
          <w:p w:rsidR="00936C10" w:rsidRDefault="00936C10">
            <w:pPr>
              <w:pStyle w:val="ConsPlusNormal"/>
              <w:outlineLvl w:val="6"/>
            </w:pPr>
            <w:r>
              <w:t>1.2.1.1.1. Задача 1 цели 1 подпрограммы 2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936C10">
        <w:tc>
          <w:tcPr>
            <w:tcW w:w="3005" w:type="dxa"/>
            <w:vMerge w:val="restart"/>
          </w:tcPr>
          <w:p w:rsidR="00936C10" w:rsidRDefault="00936C10">
            <w:pPr>
              <w:pStyle w:val="ConsPlusNormal"/>
              <w:jc w:val="center"/>
            </w:pPr>
            <w:r>
              <w:t xml:space="preserve">1.2.1.1.1.1. Предотвращение </w:t>
            </w:r>
            <w:r>
              <w:lastRenderedPageBreak/>
              <w:t>возникновения заразных болезней животных</w:t>
            </w:r>
          </w:p>
        </w:tc>
        <w:tc>
          <w:tcPr>
            <w:tcW w:w="1587" w:type="dxa"/>
            <w:vAlign w:val="center"/>
          </w:tcPr>
          <w:p w:rsidR="00936C10" w:rsidRDefault="00936C10">
            <w:pPr>
              <w:pStyle w:val="ConsPlusNormal"/>
            </w:pPr>
            <w:r>
              <w:lastRenderedPageBreak/>
              <w:t xml:space="preserve">областной </w:t>
            </w:r>
            <w:r>
              <w:lastRenderedPageBreak/>
              <w:t>бюджет</w:t>
            </w:r>
          </w:p>
        </w:tc>
        <w:tc>
          <w:tcPr>
            <w:tcW w:w="737" w:type="dxa"/>
            <w:vAlign w:val="center"/>
          </w:tcPr>
          <w:p w:rsidR="00936C10" w:rsidRDefault="00936C10">
            <w:pPr>
              <w:pStyle w:val="ConsPlusNormal"/>
              <w:jc w:val="center"/>
            </w:pPr>
            <w:r>
              <w:lastRenderedPageBreak/>
              <w:t>111</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21.2.01.03560</w:t>
            </w:r>
          </w:p>
        </w:tc>
        <w:tc>
          <w:tcPr>
            <w:tcW w:w="1474" w:type="dxa"/>
            <w:vAlign w:val="center"/>
          </w:tcPr>
          <w:p w:rsidR="00936C10" w:rsidRDefault="00936C10">
            <w:pPr>
              <w:pStyle w:val="ConsPlusNormal"/>
              <w:jc w:val="center"/>
            </w:pPr>
            <w:r>
              <w:t>405 985,4</w:t>
            </w:r>
          </w:p>
        </w:tc>
        <w:tc>
          <w:tcPr>
            <w:tcW w:w="1474" w:type="dxa"/>
            <w:vAlign w:val="center"/>
          </w:tcPr>
          <w:p w:rsidR="00936C10" w:rsidRDefault="00936C10">
            <w:pPr>
              <w:pStyle w:val="ConsPlusNormal"/>
              <w:jc w:val="center"/>
            </w:pPr>
            <w:r>
              <w:t>418 673,4</w:t>
            </w:r>
          </w:p>
        </w:tc>
        <w:tc>
          <w:tcPr>
            <w:tcW w:w="1474" w:type="dxa"/>
            <w:vAlign w:val="center"/>
          </w:tcPr>
          <w:p w:rsidR="00936C10" w:rsidRDefault="00936C10">
            <w:pPr>
              <w:pStyle w:val="ConsPlusNormal"/>
              <w:jc w:val="center"/>
            </w:pPr>
            <w:r>
              <w:t>436 637,2</w:t>
            </w:r>
          </w:p>
        </w:tc>
        <w:tc>
          <w:tcPr>
            <w:tcW w:w="1474" w:type="dxa"/>
            <w:vAlign w:val="center"/>
          </w:tcPr>
          <w:p w:rsidR="00936C10" w:rsidRDefault="00936C10">
            <w:pPr>
              <w:pStyle w:val="ConsPlusNormal"/>
              <w:jc w:val="center"/>
            </w:pPr>
            <w:r>
              <w:t>436 637,2</w:t>
            </w:r>
          </w:p>
        </w:tc>
        <w:tc>
          <w:tcPr>
            <w:tcW w:w="1474" w:type="dxa"/>
            <w:vAlign w:val="center"/>
          </w:tcPr>
          <w:p w:rsidR="00936C10" w:rsidRDefault="00936C10">
            <w:pPr>
              <w:pStyle w:val="ConsPlusNormal"/>
              <w:jc w:val="center"/>
            </w:pPr>
            <w:r>
              <w:t>436 637,2</w:t>
            </w:r>
          </w:p>
        </w:tc>
        <w:tc>
          <w:tcPr>
            <w:tcW w:w="1474" w:type="dxa"/>
            <w:vAlign w:val="center"/>
          </w:tcPr>
          <w:p w:rsidR="00936C10" w:rsidRDefault="00936C10">
            <w:pPr>
              <w:pStyle w:val="ConsPlusNormal"/>
              <w:jc w:val="center"/>
            </w:pPr>
            <w:r>
              <w:t>436 637,2</w:t>
            </w:r>
          </w:p>
        </w:tc>
        <w:tc>
          <w:tcPr>
            <w:tcW w:w="2154" w:type="dxa"/>
            <w:vMerge w:val="restart"/>
          </w:tcPr>
          <w:p w:rsidR="00936C10" w:rsidRDefault="00936C10">
            <w:pPr>
              <w:pStyle w:val="ConsPlusNormal"/>
              <w:jc w:val="center"/>
            </w:pPr>
            <w:r>
              <w:t xml:space="preserve">Управление </w:t>
            </w:r>
            <w:r>
              <w:lastRenderedPageBreak/>
              <w:t>ветеринарии Новосибирской области, ГБУ НСО, подведомственные управлению ветеринарии</w:t>
            </w:r>
          </w:p>
        </w:tc>
        <w:tc>
          <w:tcPr>
            <w:tcW w:w="2438" w:type="dxa"/>
            <w:vMerge w:val="restart"/>
          </w:tcPr>
          <w:p w:rsidR="00936C10" w:rsidRDefault="00936C10">
            <w:pPr>
              <w:pStyle w:val="ConsPlusNormal"/>
              <w:jc w:val="center"/>
            </w:pPr>
            <w:r>
              <w:lastRenderedPageBreak/>
              <w:t xml:space="preserve">Вакцинацией от </w:t>
            </w:r>
            <w:r>
              <w:lastRenderedPageBreak/>
              <w:t>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21541" w:type="dxa"/>
            <w:gridSpan w:val="14"/>
          </w:tcPr>
          <w:p w:rsidR="00936C10" w:rsidRDefault="00936C10">
            <w:pPr>
              <w:pStyle w:val="ConsPlusNormal"/>
              <w:outlineLvl w:val="6"/>
            </w:pPr>
            <w:r>
              <w:t>1.2.1.1.2. Задача 2 цели 1 подпрограммы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936C10">
        <w:tc>
          <w:tcPr>
            <w:tcW w:w="3005" w:type="dxa"/>
            <w:vMerge w:val="restart"/>
          </w:tcPr>
          <w:p w:rsidR="00936C10" w:rsidRDefault="00936C10">
            <w:pPr>
              <w:pStyle w:val="ConsPlusNormal"/>
              <w:jc w:val="center"/>
            </w:pPr>
            <w:r>
              <w:t>1.2.1.1.2.1.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111</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21.2.02.02540</w:t>
            </w:r>
          </w:p>
        </w:tc>
        <w:tc>
          <w:tcPr>
            <w:tcW w:w="1474" w:type="dxa"/>
            <w:vAlign w:val="center"/>
          </w:tcPr>
          <w:p w:rsidR="00936C10" w:rsidRDefault="00936C10">
            <w:pPr>
              <w:pStyle w:val="ConsPlusNormal"/>
              <w:jc w:val="center"/>
            </w:pPr>
            <w:r>
              <w:t>2 000,0</w:t>
            </w:r>
          </w:p>
        </w:tc>
        <w:tc>
          <w:tcPr>
            <w:tcW w:w="1474" w:type="dxa"/>
            <w:vAlign w:val="center"/>
          </w:tcPr>
          <w:p w:rsidR="00936C10" w:rsidRDefault="00936C10">
            <w:pPr>
              <w:pStyle w:val="ConsPlusNormal"/>
              <w:jc w:val="center"/>
            </w:pPr>
            <w:r>
              <w:t>2 000,0</w:t>
            </w:r>
          </w:p>
        </w:tc>
        <w:tc>
          <w:tcPr>
            <w:tcW w:w="1474" w:type="dxa"/>
            <w:vAlign w:val="center"/>
          </w:tcPr>
          <w:p w:rsidR="00936C10" w:rsidRDefault="00936C10">
            <w:pPr>
              <w:pStyle w:val="ConsPlusNormal"/>
              <w:jc w:val="center"/>
            </w:pPr>
            <w:r>
              <w:t>2 000,0</w:t>
            </w:r>
          </w:p>
        </w:tc>
        <w:tc>
          <w:tcPr>
            <w:tcW w:w="1474" w:type="dxa"/>
            <w:vAlign w:val="center"/>
          </w:tcPr>
          <w:p w:rsidR="00936C10" w:rsidRDefault="00936C10">
            <w:pPr>
              <w:pStyle w:val="ConsPlusNormal"/>
              <w:jc w:val="center"/>
            </w:pPr>
            <w:r>
              <w:t>2 000,0</w:t>
            </w:r>
          </w:p>
        </w:tc>
        <w:tc>
          <w:tcPr>
            <w:tcW w:w="1474" w:type="dxa"/>
            <w:vAlign w:val="center"/>
          </w:tcPr>
          <w:p w:rsidR="00936C10" w:rsidRDefault="00936C10">
            <w:pPr>
              <w:pStyle w:val="ConsPlusNormal"/>
              <w:jc w:val="center"/>
            </w:pPr>
            <w:r>
              <w:t>2 000,0</w:t>
            </w:r>
          </w:p>
        </w:tc>
        <w:tc>
          <w:tcPr>
            <w:tcW w:w="1474" w:type="dxa"/>
            <w:vAlign w:val="center"/>
          </w:tcPr>
          <w:p w:rsidR="00936C10" w:rsidRDefault="00936C10">
            <w:pPr>
              <w:pStyle w:val="ConsPlusNormal"/>
              <w:jc w:val="center"/>
            </w:pPr>
            <w:r>
              <w:t>2 000,0</w:t>
            </w:r>
          </w:p>
        </w:tc>
        <w:tc>
          <w:tcPr>
            <w:tcW w:w="2154" w:type="dxa"/>
            <w:vMerge w:val="restart"/>
          </w:tcPr>
          <w:p w:rsidR="00936C10" w:rsidRDefault="00936C10">
            <w:pPr>
              <w:pStyle w:val="ConsPlusNormal"/>
              <w:jc w:val="center"/>
            </w:pPr>
            <w: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2438" w:type="dxa"/>
            <w:vMerge w:val="restart"/>
          </w:tcPr>
          <w:p w:rsidR="00936C10" w:rsidRDefault="00936C10">
            <w:pPr>
              <w:pStyle w:val="ConsPlusNormal"/>
              <w:jc w:val="center"/>
            </w:pPr>
            <w:r>
              <w:t xml:space="preserve">Обеспечение хозяйств региона индивидуальными программами проведения мероприятий по предотвращению причинения вреда от заразных и незаразных болезней животных, что позволит повысить эффективность проведения профилактических мероприятий, в том числе от лейкоза, туберкулеза и бруцеллеза КРС, а также программами по </w:t>
            </w:r>
            <w:r>
              <w:lastRenderedPageBreak/>
              <w:t>обеспечению биобезопасности кормов, кормовых ингредиентов, мест их хранения, в том числе включающих исследования на листериоз и сальмонеллез в птицеводческих хозяйствах</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21541" w:type="dxa"/>
            <w:gridSpan w:val="14"/>
          </w:tcPr>
          <w:p w:rsidR="00936C10" w:rsidRDefault="00936C10">
            <w:pPr>
              <w:pStyle w:val="ConsPlusNormal"/>
              <w:outlineLvl w:val="6"/>
            </w:pPr>
            <w:r>
              <w:t>1.2.1.1.3. Задача 3 цели 1 подпрограммы 2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936C10">
        <w:tc>
          <w:tcPr>
            <w:tcW w:w="3005" w:type="dxa"/>
            <w:vMerge w:val="restart"/>
          </w:tcPr>
          <w:p w:rsidR="00936C10" w:rsidRDefault="00936C10">
            <w:pPr>
              <w:pStyle w:val="ConsPlusNormal"/>
              <w:jc w:val="center"/>
            </w:pPr>
            <w:r>
              <w:t>1.2.1.1.3.1. Улучшение материально-технической базы учреждений ветеринарии</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111</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21.2.03.02550</w:t>
            </w:r>
          </w:p>
        </w:tc>
        <w:tc>
          <w:tcPr>
            <w:tcW w:w="1474" w:type="dxa"/>
            <w:vAlign w:val="center"/>
          </w:tcPr>
          <w:p w:rsidR="00936C10" w:rsidRDefault="00936C10">
            <w:pPr>
              <w:pStyle w:val="ConsPlusNormal"/>
              <w:jc w:val="center"/>
            </w:pPr>
            <w:r>
              <w:t>40 580,0</w:t>
            </w:r>
          </w:p>
        </w:tc>
        <w:tc>
          <w:tcPr>
            <w:tcW w:w="1474" w:type="dxa"/>
            <w:vAlign w:val="center"/>
          </w:tcPr>
          <w:p w:rsidR="00936C10" w:rsidRDefault="00936C10">
            <w:pPr>
              <w:pStyle w:val="ConsPlusNormal"/>
              <w:jc w:val="center"/>
            </w:pPr>
            <w:r>
              <w:t>23 380,0</w:t>
            </w:r>
          </w:p>
        </w:tc>
        <w:tc>
          <w:tcPr>
            <w:tcW w:w="1474" w:type="dxa"/>
            <w:vAlign w:val="center"/>
          </w:tcPr>
          <w:p w:rsidR="00936C10" w:rsidRDefault="00936C10">
            <w:pPr>
              <w:pStyle w:val="ConsPlusNormal"/>
              <w:jc w:val="center"/>
            </w:pPr>
            <w:r>
              <w:t>21 280,0</w:t>
            </w:r>
          </w:p>
        </w:tc>
        <w:tc>
          <w:tcPr>
            <w:tcW w:w="1474" w:type="dxa"/>
            <w:vAlign w:val="center"/>
          </w:tcPr>
          <w:p w:rsidR="00936C10" w:rsidRDefault="00936C10">
            <w:pPr>
              <w:pStyle w:val="ConsPlusNormal"/>
              <w:jc w:val="center"/>
            </w:pPr>
            <w:r>
              <w:t>21 280,0</w:t>
            </w:r>
          </w:p>
        </w:tc>
        <w:tc>
          <w:tcPr>
            <w:tcW w:w="1474" w:type="dxa"/>
            <w:vAlign w:val="center"/>
          </w:tcPr>
          <w:p w:rsidR="00936C10" w:rsidRDefault="00936C10">
            <w:pPr>
              <w:pStyle w:val="ConsPlusNormal"/>
              <w:jc w:val="center"/>
            </w:pPr>
            <w:r>
              <w:t>21 280,0</w:t>
            </w:r>
          </w:p>
        </w:tc>
        <w:tc>
          <w:tcPr>
            <w:tcW w:w="1474" w:type="dxa"/>
            <w:vAlign w:val="center"/>
          </w:tcPr>
          <w:p w:rsidR="00936C10" w:rsidRDefault="00936C10">
            <w:pPr>
              <w:pStyle w:val="ConsPlusNormal"/>
              <w:jc w:val="center"/>
            </w:pPr>
            <w:r>
              <w:t>21 280,0</w:t>
            </w:r>
          </w:p>
        </w:tc>
        <w:tc>
          <w:tcPr>
            <w:tcW w:w="2154" w:type="dxa"/>
            <w:vMerge w:val="restart"/>
          </w:tcPr>
          <w:p w:rsidR="00936C10" w:rsidRDefault="00936C10">
            <w:pPr>
              <w:pStyle w:val="ConsPlusNormal"/>
              <w:jc w:val="center"/>
            </w:pPr>
            <w:r>
              <w:t>Управление ветеринарии Новосибирской области, ГБУ НСО, подведомственные управлению ветеринарии области и организации, определенные на конкурсной основе в соответствии с действующим законодательством</w:t>
            </w:r>
          </w:p>
        </w:tc>
        <w:tc>
          <w:tcPr>
            <w:tcW w:w="2438" w:type="dxa"/>
            <w:vMerge w:val="restart"/>
          </w:tcPr>
          <w:p w:rsidR="00936C10" w:rsidRDefault="00936C10">
            <w:pPr>
              <w:pStyle w:val="ConsPlusNormal"/>
              <w:jc w:val="center"/>
            </w:pPr>
            <w:r>
              <w:t xml:space="preserve">Обеспечение учреждений ветеринарии современным оборудованием, расходными материалами, спецавтотранспортом и дезсредствами, а также компьютерным оборудованием и демонстрационной техникой для работы в информационных системах ФГИС ВетИС, увеличение количества зданий и сооружений учреждений ветеринарии, </w:t>
            </w:r>
            <w:r>
              <w:lastRenderedPageBreak/>
              <w:t>соответствующих нормам технологического проектирования, сокращение санитарно-защитной зоны бесхозяйственного скотомогильника в с. Сосновка</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Итого затрат по подпрограмме 2 государственной программы</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448 565,4</w:t>
            </w:r>
          </w:p>
        </w:tc>
        <w:tc>
          <w:tcPr>
            <w:tcW w:w="1474" w:type="dxa"/>
            <w:vAlign w:val="center"/>
          </w:tcPr>
          <w:p w:rsidR="00936C10" w:rsidRDefault="00936C10">
            <w:pPr>
              <w:pStyle w:val="ConsPlusNormal"/>
              <w:jc w:val="center"/>
            </w:pPr>
            <w:r>
              <w:t>444 053,4</w:t>
            </w:r>
          </w:p>
        </w:tc>
        <w:tc>
          <w:tcPr>
            <w:tcW w:w="1474" w:type="dxa"/>
            <w:vAlign w:val="center"/>
          </w:tcPr>
          <w:p w:rsidR="00936C10" w:rsidRDefault="00936C10">
            <w:pPr>
              <w:pStyle w:val="ConsPlusNormal"/>
              <w:jc w:val="center"/>
            </w:pPr>
            <w:r>
              <w:t>459 917,2</w:t>
            </w:r>
          </w:p>
        </w:tc>
        <w:tc>
          <w:tcPr>
            <w:tcW w:w="1474" w:type="dxa"/>
            <w:vAlign w:val="center"/>
          </w:tcPr>
          <w:p w:rsidR="00936C10" w:rsidRDefault="00936C10">
            <w:pPr>
              <w:pStyle w:val="ConsPlusNormal"/>
              <w:jc w:val="center"/>
            </w:pPr>
            <w:r>
              <w:t>459 917,2</w:t>
            </w:r>
          </w:p>
        </w:tc>
        <w:tc>
          <w:tcPr>
            <w:tcW w:w="1474" w:type="dxa"/>
            <w:vAlign w:val="center"/>
          </w:tcPr>
          <w:p w:rsidR="00936C10" w:rsidRDefault="00936C10">
            <w:pPr>
              <w:pStyle w:val="ConsPlusNormal"/>
              <w:jc w:val="center"/>
            </w:pPr>
            <w:r>
              <w:t>459 917,2</w:t>
            </w:r>
          </w:p>
        </w:tc>
        <w:tc>
          <w:tcPr>
            <w:tcW w:w="1474" w:type="dxa"/>
            <w:vAlign w:val="center"/>
          </w:tcPr>
          <w:p w:rsidR="00936C10" w:rsidRDefault="00936C10">
            <w:pPr>
              <w:pStyle w:val="ConsPlusNormal"/>
              <w:jc w:val="center"/>
            </w:pPr>
            <w:r>
              <w:t>459 917,2</w:t>
            </w:r>
          </w:p>
        </w:tc>
        <w:tc>
          <w:tcPr>
            <w:tcW w:w="2154" w:type="dxa"/>
            <w:vMerge w:val="restart"/>
            <w:vAlign w:val="center"/>
          </w:tcPr>
          <w:p w:rsidR="00936C10" w:rsidRDefault="00936C10">
            <w:pPr>
              <w:pStyle w:val="ConsPlusNormal"/>
              <w:jc w:val="center"/>
            </w:pPr>
            <w:r>
              <w:t>x</w:t>
            </w:r>
          </w:p>
        </w:tc>
        <w:tc>
          <w:tcPr>
            <w:tcW w:w="2438" w:type="dxa"/>
            <w:vMerge w:val="restart"/>
            <w:vAlign w:val="center"/>
          </w:tcPr>
          <w:p w:rsidR="00936C10" w:rsidRDefault="00936C10">
            <w:pPr>
              <w:pStyle w:val="ConsPlusNormal"/>
              <w:jc w:val="center"/>
            </w:pPr>
            <w:r>
              <w:t>x</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21541" w:type="dxa"/>
            <w:gridSpan w:val="14"/>
          </w:tcPr>
          <w:p w:rsidR="00936C10" w:rsidRDefault="00936C10">
            <w:pPr>
              <w:pStyle w:val="ConsPlusNormal"/>
              <w:outlineLvl w:val="2"/>
            </w:pPr>
            <w:r>
              <w:t>2. Цель 2 "Создание условий для воспроизводства и повышения эффективности использования в сельском хозяйстве земельных ресурсов"</w:t>
            </w:r>
          </w:p>
        </w:tc>
      </w:tr>
      <w:tr w:rsidR="00936C10">
        <w:tc>
          <w:tcPr>
            <w:tcW w:w="21541" w:type="dxa"/>
            <w:gridSpan w:val="14"/>
          </w:tcPr>
          <w:p w:rsidR="00936C10" w:rsidRDefault="00936C10">
            <w:pPr>
              <w:pStyle w:val="ConsPlusNormal"/>
              <w:outlineLvl w:val="3"/>
            </w:pPr>
            <w:r>
              <w:t>2.1. Задача 1 цели 2 государственной программы "Содействие в развитии мелиорации сельскохозяйственных земель"</w:t>
            </w:r>
          </w:p>
        </w:tc>
      </w:tr>
      <w:tr w:rsidR="00936C10">
        <w:tc>
          <w:tcPr>
            <w:tcW w:w="21541" w:type="dxa"/>
            <w:gridSpan w:val="14"/>
          </w:tcPr>
          <w:p w:rsidR="00936C10" w:rsidRDefault="00936C10">
            <w:pPr>
              <w:pStyle w:val="ConsPlusNormal"/>
              <w:outlineLvl w:val="4"/>
            </w:pPr>
            <w:r>
              <w:t>2.1.1. Подпрограмма 3 "Развитие мелиорации сельскохозяйственных земель в Новосибирской области"</w:t>
            </w:r>
          </w:p>
        </w:tc>
      </w:tr>
      <w:tr w:rsidR="00936C10">
        <w:tc>
          <w:tcPr>
            <w:tcW w:w="21541" w:type="dxa"/>
            <w:gridSpan w:val="14"/>
          </w:tcPr>
          <w:p w:rsidR="00936C10" w:rsidRDefault="00936C10">
            <w:pPr>
              <w:pStyle w:val="ConsPlusNormal"/>
              <w:outlineLvl w:val="5"/>
            </w:pPr>
            <w:r>
              <w:t>2.1.1.1. Цель 1 подпрограммы 3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936C10">
        <w:tc>
          <w:tcPr>
            <w:tcW w:w="21541" w:type="dxa"/>
            <w:gridSpan w:val="14"/>
          </w:tcPr>
          <w:p w:rsidR="00936C10" w:rsidRDefault="00936C10">
            <w:pPr>
              <w:pStyle w:val="ConsPlusNormal"/>
              <w:outlineLvl w:val="6"/>
            </w:pPr>
            <w:r>
              <w:t>2.1.1.1.1. Задача 1 цели 1 подпрограммы 3 "Содействие в повышении эффективности использования земель сельскохозяйственного назначения"</w:t>
            </w:r>
          </w:p>
        </w:tc>
      </w:tr>
      <w:tr w:rsidR="00936C10">
        <w:tc>
          <w:tcPr>
            <w:tcW w:w="3005" w:type="dxa"/>
            <w:vMerge w:val="restart"/>
          </w:tcPr>
          <w:p w:rsidR="00936C10" w:rsidRDefault="00936C10">
            <w:pPr>
              <w:pStyle w:val="ConsPlusNormal"/>
              <w:jc w:val="center"/>
            </w:pPr>
            <w:r>
              <w:t xml:space="preserve">2.1.1.1.1.1. Содействие сельскохозяйственным </w:t>
            </w:r>
            <w:r>
              <w:lastRenderedPageBreak/>
              <w:t>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tc>
        <w:tc>
          <w:tcPr>
            <w:tcW w:w="1587" w:type="dxa"/>
            <w:vAlign w:val="center"/>
          </w:tcPr>
          <w:p w:rsidR="00936C10" w:rsidRDefault="00936C10">
            <w:pPr>
              <w:pStyle w:val="ConsPlusNormal"/>
            </w:pPr>
            <w:r>
              <w:lastRenderedPageBreak/>
              <w:t>областной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21.3.01.00000</w:t>
            </w:r>
          </w:p>
        </w:tc>
        <w:tc>
          <w:tcPr>
            <w:tcW w:w="1474" w:type="dxa"/>
            <w:vAlign w:val="center"/>
          </w:tcPr>
          <w:p w:rsidR="00936C10" w:rsidRDefault="00936C10">
            <w:pPr>
              <w:pStyle w:val="ConsPlusNormal"/>
              <w:jc w:val="center"/>
            </w:pPr>
            <w:r>
              <w:t>18 980,1</w:t>
            </w:r>
          </w:p>
        </w:tc>
        <w:tc>
          <w:tcPr>
            <w:tcW w:w="1474" w:type="dxa"/>
            <w:vAlign w:val="center"/>
          </w:tcPr>
          <w:p w:rsidR="00936C10" w:rsidRDefault="00936C10">
            <w:pPr>
              <w:pStyle w:val="ConsPlusNormal"/>
              <w:jc w:val="center"/>
            </w:pPr>
            <w:r>
              <w:t>21 818,4</w:t>
            </w:r>
          </w:p>
        </w:tc>
        <w:tc>
          <w:tcPr>
            <w:tcW w:w="1474" w:type="dxa"/>
            <w:vAlign w:val="center"/>
          </w:tcPr>
          <w:p w:rsidR="00936C10" w:rsidRDefault="00936C10">
            <w:pPr>
              <w:pStyle w:val="ConsPlusNormal"/>
              <w:jc w:val="center"/>
            </w:pPr>
            <w:r>
              <w:t>10 000,0</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val="restart"/>
          </w:tcPr>
          <w:p w:rsidR="00936C10" w:rsidRDefault="00936C10">
            <w:pPr>
              <w:pStyle w:val="ConsPlusNormal"/>
              <w:jc w:val="center"/>
            </w:pPr>
            <w:r>
              <w:t xml:space="preserve">МСХ НСО, организации, К(Ф)Х и </w:t>
            </w:r>
            <w:r>
              <w:lastRenderedPageBreak/>
              <w:t>индивидуальные предприниматели, осуществляющие сельскохозяйственное производство</w:t>
            </w:r>
          </w:p>
        </w:tc>
        <w:tc>
          <w:tcPr>
            <w:tcW w:w="2438" w:type="dxa"/>
            <w:vMerge w:val="restart"/>
          </w:tcPr>
          <w:p w:rsidR="00936C10" w:rsidRDefault="00936C10">
            <w:pPr>
              <w:pStyle w:val="ConsPlusNormal"/>
              <w:jc w:val="center"/>
            </w:pPr>
            <w:r>
              <w:lastRenderedPageBreak/>
              <w:t xml:space="preserve">Восстановление мелиоративного фонда </w:t>
            </w:r>
            <w:r>
              <w:lastRenderedPageBreak/>
              <w:t>и предотвращение выбытия из сельскохозяйственного оборота земель сельскохозяйственного назначения. Количественные показатели и объемы финансирования на 2022 - 2024 годы будут определены в 2020 году, в соответствии с поданными заявками от сельхозтоваропроизводителей региона</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036</w:t>
            </w:r>
          </w:p>
        </w:tc>
        <w:tc>
          <w:tcPr>
            <w:tcW w:w="566" w:type="dxa"/>
            <w:vAlign w:val="center"/>
          </w:tcPr>
          <w:p w:rsidR="00936C10" w:rsidRDefault="00936C10">
            <w:pPr>
              <w:pStyle w:val="ConsPlusNormal"/>
              <w:jc w:val="center"/>
            </w:pPr>
            <w:r>
              <w:t>04</w:t>
            </w:r>
          </w:p>
        </w:tc>
        <w:tc>
          <w:tcPr>
            <w:tcW w:w="623" w:type="dxa"/>
            <w:vAlign w:val="center"/>
          </w:tcPr>
          <w:p w:rsidR="00936C10" w:rsidRDefault="00936C10">
            <w:pPr>
              <w:pStyle w:val="ConsPlusNormal"/>
              <w:jc w:val="center"/>
            </w:pPr>
            <w:r>
              <w:t>05</w:t>
            </w:r>
          </w:p>
        </w:tc>
        <w:tc>
          <w:tcPr>
            <w:tcW w:w="1587" w:type="dxa"/>
            <w:vAlign w:val="center"/>
          </w:tcPr>
          <w:p w:rsidR="00936C10" w:rsidRDefault="00936C10">
            <w:pPr>
              <w:pStyle w:val="ConsPlusNormal"/>
            </w:pPr>
            <w:r>
              <w:t>21.3.01.00000</w:t>
            </w:r>
          </w:p>
        </w:tc>
        <w:tc>
          <w:tcPr>
            <w:tcW w:w="1474" w:type="dxa"/>
            <w:vAlign w:val="center"/>
          </w:tcPr>
          <w:p w:rsidR="00936C10" w:rsidRDefault="00936C10">
            <w:pPr>
              <w:pStyle w:val="ConsPlusNormal"/>
              <w:jc w:val="center"/>
            </w:pPr>
            <w:r>
              <w:t>67 293,0</w:t>
            </w:r>
          </w:p>
        </w:tc>
        <w:tc>
          <w:tcPr>
            <w:tcW w:w="1474" w:type="dxa"/>
            <w:vAlign w:val="center"/>
          </w:tcPr>
          <w:p w:rsidR="00936C10" w:rsidRDefault="00936C10">
            <w:pPr>
              <w:pStyle w:val="ConsPlusNormal"/>
              <w:jc w:val="center"/>
            </w:pPr>
            <w:r>
              <w:t>77 356,0</w:t>
            </w:r>
          </w:p>
        </w:tc>
        <w:tc>
          <w:tcPr>
            <w:tcW w:w="1474" w:type="dxa"/>
            <w:vAlign w:val="center"/>
          </w:tcPr>
          <w:p w:rsidR="00936C10" w:rsidRDefault="00936C10">
            <w:pPr>
              <w:pStyle w:val="ConsPlusNormal"/>
              <w:jc w:val="center"/>
            </w:pPr>
            <w:r>
              <w:t>23 838,4</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201 303,9</w:t>
            </w:r>
          </w:p>
        </w:tc>
        <w:tc>
          <w:tcPr>
            <w:tcW w:w="1474" w:type="dxa"/>
            <w:vAlign w:val="center"/>
          </w:tcPr>
          <w:p w:rsidR="00936C10" w:rsidRDefault="00936C10">
            <w:pPr>
              <w:pStyle w:val="ConsPlusNormal"/>
              <w:jc w:val="center"/>
            </w:pPr>
            <w:r>
              <w:t>231 406,9</w:t>
            </w:r>
          </w:p>
        </w:tc>
        <w:tc>
          <w:tcPr>
            <w:tcW w:w="1474" w:type="dxa"/>
            <w:vAlign w:val="center"/>
          </w:tcPr>
          <w:p w:rsidR="00936C10" w:rsidRDefault="00936C10">
            <w:pPr>
              <w:pStyle w:val="ConsPlusNormal"/>
              <w:jc w:val="center"/>
            </w:pPr>
            <w:r>
              <w:t>64 454,1</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val="restart"/>
          </w:tcPr>
          <w:p w:rsidR="00936C10" w:rsidRDefault="00936C10">
            <w:pPr>
              <w:pStyle w:val="ConsPlusNormal"/>
              <w:jc w:val="center"/>
            </w:pPr>
            <w:r>
              <w:t>Итого затрат по подпрограмме 3 государственной программы</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18 980,1</w:t>
            </w:r>
          </w:p>
        </w:tc>
        <w:tc>
          <w:tcPr>
            <w:tcW w:w="1474" w:type="dxa"/>
            <w:vAlign w:val="center"/>
          </w:tcPr>
          <w:p w:rsidR="00936C10" w:rsidRDefault="00936C10">
            <w:pPr>
              <w:pStyle w:val="ConsPlusNormal"/>
              <w:jc w:val="center"/>
            </w:pPr>
            <w:r>
              <w:t>21 818,4</w:t>
            </w:r>
          </w:p>
        </w:tc>
        <w:tc>
          <w:tcPr>
            <w:tcW w:w="1474" w:type="dxa"/>
            <w:vAlign w:val="center"/>
          </w:tcPr>
          <w:p w:rsidR="00936C10" w:rsidRDefault="00936C10">
            <w:pPr>
              <w:pStyle w:val="ConsPlusNormal"/>
              <w:jc w:val="center"/>
            </w:pPr>
            <w:r>
              <w:t>10 000,0</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val="restart"/>
            <w:vAlign w:val="center"/>
          </w:tcPr>
          <w:p w:rsidR="00936C10" w:rsidRDefault="00936C10">
            <w:pPr>
              <w:pStyle w:val="ConsPlusNormal"/>
              <w:jc w:val="center"/>
            </w:pPr>
            <w:r>
              <w:t>x</w:t>
            </w:r>
          </w:p>
        </w:tc>
        <w:tc>
          <w:tcPr>
            <w:tcW w:w="2438" w:type="dxa"/>
            <w:vMerge w:val="restart"/>
            <w:vAlign w:val="center"/>
          </w:tcPr>
          <w:p w:rsidR="00936C10" w:rsidRDefault="00936C10">
            <w:pPr>
              <w:pStyle w:val="ConsPlusNormal"/>
              <w:jc w:val="center"/>
            </w:pPr>
            <w:r>
              <w:t>x</w:t>
            </w:r>
          </w:p>
        </w:tc>
      </w:tr>
      <w:tr w:rsidR="00936C10">
        <w:tc>
          <w:tcPr>
            <w:tcW w:w="3005" w:type="dxa"/>
            <w:vMerge/>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67 293,0</w:t>
            </w:r>
          </w:p>
        </w:tc>
        <w:tc>
          <w:tcPr>
            <w:tcW w:w="1474" w:type="dxa"/>
            <w:vAlign w:val="center"/>
          </w:tcPr>
          <w:p w:rsidR="00936C10" w:rsidRDefault="00936C10">
            <w:pPr>
              <w:pStyle w:val="ConsPlusNormal"/>
              <w:jc w:val="center"/>
            </w:pPr>
            <w:r>
              <w:t>77 356,0</w:t>
            </w:r>
          </w:p>
        </w:tc>
        <w:tc>
          <w:tcPr>
            <w:tcW w:w="1474" w:type="dxa"/>
            <w:vAlign w:val="center"/>
          </w:tcPr>
          <w:p w:rsidR="00936C10" w:rsidRDefault="00936C10">
            <w:pPr>
              <w:pStyle w:val="ConsPlusNormal"/>
              <w:jc w:val="center"/>
            </w:pPr>
            <w:r>
              <w:t>23 838,4</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tcPr>
          <w:p w:rsidR="00936C10" w:rsidRDefault="00936C10"/>
        </w:tc>
        <w:tc>
          <w:tcPr>
            <w:tcW w:w="1587" w:type="dxa"/>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201 303,9</w:t>
            </w:r>
          </w:p>
        </w:tc>
        <w:tc>
          <w:tcPr>
            <w:tcW w:w="1474" w:type="dxa"/>
            <w:vAlign w:val="center"/>
          </w:tcPr>
          <w:p w:rsidR="00936C10" w:rsidRDefault="00936C10">
            <w:pPr>
              <w:pStyle w:val="ConsPlusNormal"/>
              <w:jc w:val="center"/>
            </w:pPr>
            <w:r>
              <w:t>231 406,9</w:t>
            </w:r>
          </w:p>
        </w:tc>
        <w:tc>
          <w:tcPr>
            <w:tcW w:w="1474" w:type="dxa"/>
            <w:vAlign w:val="center"/>
          </w:tcPr>
          <w:p w:rsidR="00936C10" w:rsidRDefault="00936C10">
            <w:pPr>
              <w:pStyle w:val="ConsPlusNormal"/>
              <w:jc w:val="center"/>
            </w:pPr>
            <w:r>
              <w:t>64 454,1</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2154" w:type="dxa"/>
            <w:vMerge/>
          </w:tcPr>
          <w:p w:rsidR="00936C10" w:rsidRDefault="00936C10"/>
        </w:tc>
        <w:tc>
          <w:tcPr>
            <w:tcW w:w="2438" w:type="dxa"/>
            <w:vMerge/>
          </w:tcPr>
          <w:p w:rsidR="00936C10" w:rsidRDefault="00936C10"/>
        </w:tc>
      </w:tr>
      <w:tr w:rsidR="00936C10">
        <w:tc>
          <w:tcPr>
            <w:tcW w:w="3005" w:type="dxa"/>
            <w:vMerge w:val="restart"/>
            <w:tcBorders>
              <w:bottom w:val="nil"/>
            </w:tcBorders>
          </w:tcPr>
          <w:p w:rsidR="00936C10" w:rsidRDefault="00936C10">
            <w:pPr>
              <w:pStyle w:val="ConsPlusNormal"/>
              <w:jc w:val="center"/>
            </w:pPr>
            <w:r>
              <w:t>Сумма затрат по государственной программе</w:t>
            </w:r>
          </w:p>
        </w:tc>
        <w:tc>
          <w:tcPr>
            <w:tcW w:w="1587" w:type="dxa"/>
            <w:vAlign w:val="center"/>
          </w:tcPr>
          <w:p w:rsidR="00936C10" w:rsidRDefault="00936C10">
            <w:pPr>
              <w:pStyle w:val="ConsPlusNormal"/>
            </w:pPr>
            <w:r>
              <w:t>областной бюджет</w:t>
            </w:r>
          </w:p>
        </w:tc>
        <w:tc>
          <w:tcPr>
            <w:tcW w:w="737" w:type="dxa"/>
            <w:vAlign w:val="center"/>
          </w:tcPr>
          <w:p w:rsidR="00936C10" w:rsidRDefault="00936C10">
            <w:pPr>
              <w:pStyle w:val="ConsPlusNormal"/>
            </w:pPr>
          </w:p>
        </w:tc>
        <w:tc>
          <w:tcPr>
            <w:tcW w:w="566" w:type="dxa"/>
            <w:vAlign w:val="center"/>
          </w:tcPr>
          <w:p w:rsidR="00936C10" w:rsidRDefault="00936C10">
            <w:pPr>
              <w:pStyle w:val="ConsPlusNormal"/>
            </w:pPr>
          </w:p>
        </w:tc>
        <w:tc>
          <w:tcPr>
            <w:tcW w:w="623" w:type="dxa"/>
            <w:vAlign w:val="center"/>
          </w:tcPr>
          <w:p w:rsidR="00936C10" w:rsidRDefault="00936C10">
            <w:pPr>
              <w:pStyle w:val="ConsPlusNormal"/>
            </w:pPr>
          </w:p>
        </w:tc>
        <w:tc>
          <w:tcPr>
            <w:tcW w:w="1587" w:type="dxa"/>
            <w:vAlign w:val="center"/>
          </w:tcPr>
          <w:p w:rsidR="00936C10" w:rsidRDefault="00936C10">
            <w:pPr>
              <w:pStyle w:val="ConsPlusNormal"/>
            </w:pPr>
          </w:p>
        </w:tc>
        <w:tc>
          <w:tcPr>
            <w:tcW w:w="1474" w:type="dxa"/>
            <w:vAlign w:val="center"/>
          </w:tcPr>
          <w:p w:rsidR="00936C10" w:rsidRDefault="00936C10">
            <w:pPr>
              <w:pStyle w:val="ConsPlusNormal"/>
              <w:jc w:val="center"/>
            </w:pPr>
            <w:r>
              <w:t>2 236 507,2</w:t>
            </w:r>
          </w:p>
        </w:tc>
        <w:tc>
          <w:tcPr>
            <w:tcW w:w="1474" w:type="dxa"/>
            <w:vAlign w:val="center"/>
          </w:tcPr>
          <w:p w:rsidR="00936C10" w:rsidRDefault="00936C10">
            <w:pPr>
              <w:pStyle w:val="ConsPlusNormal"/>
              <w:jc w:val="center"/>
            </w:pPr>
            <w:r>
              <w:t>2 233 650,2</w:t>
            </w:r>
          </w:p>
        </w:tc>
        <w:tc>
          <w:tcPr>
            <w:tcW w:w="1474" w:type="dxa"/>
            <w:vAlign w:val="center"/>
          </w:tcPr>
          <w:p w:rsidR="00936C10" w:rsidRDefault="00936C10">
            <w:pPr>
              <w:pStyle w:val="ConsPlusNormal"/>
              <w:jc w:val="center"/>
            </w:pPr>
            <w:r>
              <w:t>2 249 514,0</w:t>
            </w:r>
          </w:p>
        </w:tc>
        <w:tc>
          <w:tcPr>
            <w:tcW w:w="1474" w:type="dxa"/>
            <w:vAlign w:val="center"/>
          </w:tcPr>
          <w:p w:rsidR="00936C10" w:rsidRDefault="00936C10">
            <w:pPr>
              <w:pStyle w:val="ConsPlusNormal"/>
              <w:jc w:val="center"/>
            </w:pPr>
            <w:r>
              <w:t>2 249 514,0</w:t>
            </w:r>
          </w:p>
        </w:tc>
        <w:tc>
          <w:tcPr>
            <w:tcW w:w="1474" w:type="dxa"/>
            <w:vAlign w:val="center"/>
          </w:tcPr>
          <w:p w:rsidR="00936C10" w:rsidRDefault="00936C10">
            <w:pPr>
              <w:pStyle w:val="ConsPlusNormal"/>
              <w:jc w:val="center"/>
            </w:pPr>
            <w:r>
              <w:t>2 249 514,0</w:t>
            </w:r>
          </w:p>
        </w:tc>
        <w:tc>
          <w:tcPr>
            <w:tcW w:w="1474" w:type="dxa"/>
            <w:vAlign w:val="center"/>
          </w:tcPr>
          <w:p w:rsidR="00936C10" w:rsidRDefault="00936C10">
            <w:pPr>
              <w:pStyle w:val="ConsPlusNormal"/>
              <w:jc w:val="center"/>
            </w:pPr>
            <w:r>
              <w:t>2 249 514,0</w:t>
            </w:r>
          </w:p>
        </w:tc>
        <w:tc>
          <w:tcPr>
            <w:tcW w:w="2154" w:type="dxa"/>
            <w:vMerge w:val="restart"/>
            <w:tcBorders>
              <w:bottom w:val="nil"/>
            </w:tcBorders>
            <w:vAlign w:val="center"/>
          </w:tcPr>
          <w:p w:rsidR="00936C10" w:rsidRDefault="00936C10">
            <w:pPr>
              <w:pStyle w:val="ConsPlusNormal"/>
              <w:jc w:val="center"/>
            </w:pPr>
            <w:r>
              <w:t>x</w:t>
            </w:r>
          </w:p>
        </w:tc>
        <w:tc>
          <w:tcPr>
            <w:tcW w:w="2438" w:type="dxa"/>
            <w:vMerge w:val="restart"/>
            <w:tcBorders>
              <w:bottom w:val="nil"/>
            </w:tcBorders>
            <w:vAlign w:val="center"/>
          </w:tcPr>
          <w:p w:rsidR="00936C10" w:rsidRDefault="00936C10">
            <w:pPr>
              <w:pStyle w:val="ConsPlusNormal"/>
              <w:jc w:val="center"/>
            </w:pPr>
            <w:r>
              <w:t>x</w:t>
            </w:r>
          </w:p>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всего федеральный бюджет, в том числе:</w:t>
            </w:r>
          </w:p>
        </w:tc>
        <w:tc>
          <w:tcPr>
            <w:tcW w:w="737" w:type="dxa"/>
            <w:vAlign w:val="center"/>
          </w:tcPr>
          <w:p w:rsidR="00936C10" w:rsidRDefault="00936C10">
            <w:pPr>
              <w:pStyle w:val="ConsPlusNormal"/>
            </w:pPr>
          </w:p>
        </w:tc>
        <w:tc>
          <w:tcPr>
            <w:tcW w:w="566" w:type="dxa"/>
            <w:vAlign w:val="center"/>
          </w:tcPr>
          <w:p w:rsidR="00936C10" w:rsidRDefault="00936C10">
            <w:pPr>
              <w:pStyle w:val="ConsPlusNormal"/>
            </w:pPr>
          </w:p>
        </w:tc>
        <w:tc>
          <w:tcPr>
            <w:tcW w:w="623" w:type="dxa"/>
            <w:vAlign w:val="center"/>
          </w:tcPr>
          <w:p w:rsidR="00936C10" w:rsidRDefault="00936C10">
            <w:pPr>
              <w:pStyle w:val="ConsPlusNormal"/>
            </w:pPr>
          </w:p>
        </w:tc>
        <w:tc>
          <w:tcPr>
            <w:tcW w:w="1587" w:type="dxa"/>
            <w:vAlign w:val="center"/>
          </w:tcPr>
          <w:p w:rsidR="00936C10" w:rsidRDefault="00936C10">
            <w:pPr>
              <w:pStyle w:val="ConsPlusNormal"/>
            </w:pPr>
          </w:p>
        </w:tc>
        <w:tc>
          <w:tcPr>
            <w:tcW w:w="1474" w:type="dxa"/>
            <w:vAlign w:val="center"/>
          </w:tcPr>
          <w:p w:rsidR="00936C10" w:rsidRDefault="00936C10">
            <w:pPr>
              <w:pStyle w:val="ConsPlusNormal"/>
              <w:jc w:val="center"/>
            </w:pPr>
            <w:r>
              <w:t>1 244 886,3</w:t>
            </w:r>
          </w:p>
        </w:tc>
        <w:tc>
          <w:tcPr>
            <w:tcW w:w="1474" w:type="dxa"/>
            <w:vAlign w:val="center"/>
          </w:tcPr>
          <w:p w:rsidR="00936C10" w:rsidRDefault="00936C10">
            <w:pPr>
              <w:pStyle w:val="ConsPlusNormal"/>
              <w:jc w:val="center"/>
            </w:pPr>
            <w:r>
              <w:t>1 667 032,3</w:t>
            </w:r>
          </w:p>
        </w:tc>
        <w:tc>
          <w:tcPr>
            <w:tcW w:w="1474" w:type="dxa"/>
            <w:vAlign w:val="center"/>
          </w:tcPr>
          <w:p w:rsidR="00936C10" w:rsidRDefault="00936C10">
            <w:pPr>
              <w:pStyle w:val="ConsPlusNormal"/>
              <w:jc w:val="center"/>
            </w:pPr>
            <w:r>
              <w:t>1 223 825,2</w:t>
            </w:r>
          </w:p>
        </w:tc>
        <w:tc>
          <w:tcPr>
            <w:tcW w:w="1474" w:type="dxa"/>
            <w:vAlign w:val="center"/>
          </w:tcPr>
          <w:p w:rsidR="00936C10" w:rsidRDefault="00936C10">
            <w:pPr>
              <w:pStyle w:val="ConsPlusNormal"/>
              <w:jc w:val="center"/>
            </w:pPr>
            <w:r>
              <w:t>1 217 796,7</w:t>
            </w:r>
          </w:p>
        </w:tc>
        <w:tc>
          <w:tcPr>
            <w:tcW w:w="1474" w:type="dxa"/>
            <w:vAlign w:val="center"/>
          </w:tcPr>
          <w:p w:rsidR="00936C10" w:rsidRDefault="00936C10">
            <w:pPr>
              <w:pStyle w:val="ConsPlusNormal"/>
              <w:jc w:val="center"/>
            </w:pPr>
            <w:r>
              <w:t>1 265 314,9</w:t>
            </w:r>
          </w:p>
        </w:tc>
        <w:tc>
          <w:tcPr>
            <w:tcW w:w="1474" w:type="dxa"/>
            <w:vAlign w:val="center"/>
          </w:tcPr>
          <w:p w:rsidR="00936C10" w:rsidRDefault="00936C10">
            <w:pPr>
              <w:pStyle w:val="ConsPlusNormal"/>
              <w:jc w:val="center"/>
            </w:pPr>
            <w:r>
              <w:t>1 264 981,7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pPr>
          </w:p>
        </w:tc>
        <w:tc>
          <w:tcPr>
            <w:tcW w:w="566" w:type="dxa"/>
            <w:vAlign w:val="center"/>
          </w:tcPr>
          <w:p w:rsidR="00936C10" w:rsidRDefault="00936C10">
            <w:pPr>
              <w:pStyle w:val="ConsPlusNormal"/>
            </w:pPr>
          </w:p>
        </w:tc>
        <w:tc>
          <w:tcPr>
            <w:tcW w:w="623" w:type="dxa"/>
            <w:vAlign w:val="center"/>
          </w:tcPr>
          <w:p w:rsidR="00936C10" w:rsidRDefault="00936C10">
            <w:pPr>
              <w:pStyle w:val="ConsPlusNormal"/>
            </w:pPr>
          </w:p>
        </w:tc>
        <w:tc>
          <w:tcPr>
            <w:tcW w:w="1587" w:type="dxa"/>
            <w:vAlign w:val="center"/>
          </w:tcPr>
          <w:p w:rsidR="00936C10" w:rsidRDefault="00936C10">
            <w:pPr>
              <w:pStyle w:val="ConsPlusNormal"/>
            </w:pPr>
          </w:p>
        </w:tc>
        <w:tc>
          <w:tcPr>
            <w:tcW w:w="1474" w:type="dxa"/>
            <w:vAlign w:val="center"/>
          </w:tcPr>
          <w:p w:rsidR="00936C10" w:rsidRDefault="00936C10">
            <w:pPr>
              <w:pStyle w:val="ConsPlusNormal"/>
              <w:jc w:val="center"/>
            </w:pPr>
            <w:r>
              <w:t>1 244 886,3</w:t>
            </w:r>
          </w:p>
        </w:tc>
        <w:tc>
          <w:tcPr>
            <w:tcW w:w="1474" w:type="dxa"/>
            <w:vAlign w:val="center"/>
          </w:tcPr>
          <w:p w:rsidR="00936C10" w:rsidRDefault="00936C10">
            <w:pPr>
              <w:pStyle w:val="ConsPlusNormal"/>
              <w:jc w:val="center"/>
            </w:pPr>
            <w:r>
              <w:t>1 179 025,9</w:t>
            </w:r>
          </w:p>
        </w:tc>
        <w:tc>
          <w:tcPr>
            <w:tcW w:w="1474" w:type="dxa"/>
            <w:vAlign w:val="center"/>
          </w:tcPr>
          <w:p w:rsidR="00936C10" w:rsidRDefault="00936C10">
            <w:pPr>
              <w:pStyle w:val="ConsPlusNormal"/>
              <w:jc w:val="center"/>
            </w:pPr>
            <w:r>
              <w:t>1 099 405,1</w:t>
            </w:r>
          </w:p>
        </w:tc>
        <w:tc>
          <w:tcPr>
            <w:tcW w:w="1474" w:type="dxa"/>
            <w:vAlign w:val="center"/>
          </w:tcPr>
          <w:p w:rsidR="00936C10" w:rsidRDefault="00936C10">
            <w:pPr>
              <w:pStyle w:val="ConsPlusNormal"/>
              <w:jc w:val="center"/>
            </w:pPr>
            <w:r>
              <w:t>1 093 376,6</w:t>
            </w:r>
          </w:p>
        </w:tc>
        <w:tc>
          <w:tcPr>
            <w:tcW w:w="1474" w:type="dxa"/>
            <w:vAlign w:val="center"/>
          </w:tcPr>
          <w:p w:rsidR="00936C10" w:rsidRDefault="00936C10">
            <w:pPr>
              <w:pStyle w:val="ConsPlusNormal"/>
              <w:jc w:val="center"/>
            </w:pPr>
            <w:r>
              <w:t>1 093 376,6</w:t>
            </w:r>
          </w:p>
        </w:tc>
        <w:tc>
          <w:tcPr>
            <w:tcW w:w="1474" w:type="dxa"/>
            <w:vAlign w:val="center"/>
          </w:tcPr>
          <w:p w:rsidR="00936C10" w:rsidRDefault="00936C10">
            <w:pPr>
              <w:pStyle w:val="ConsPlusNormal"/>
              <w:jc w:val="center"/>
            </w:pPr>
            <w:r>
              <w:t>1 093 376,6</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федеральный* бюджет</w:t>
            </w:r>
          </w:p>
        </w:tc>
        <w:tc>
          <w:tcPr>
            <w:tcW w:w="737" w:type="dxa"/>
            <w:vAlign w:val="center"/>
          </w:tcPr>
          <w:p w:rsidR="00936C10" w:rsidRDefault="00936C10">
            <w:pPr>
              <w:pStyle w:val="ConsPlusNormal"/>
            </w:pPr>
          </w:p>
        </w:tc>
        <w:tc>
          <w:tcPr>
            <w:tcW w:w="566" w:type="dxa"/>
            <w:vAlign w:val="center"/>
          </w:tcPr>
          <w:p w:rsidR="00936C10" w:rsidRDefault="00936C10">
            <w:pPr>
              <w:pStyle w:val="ConsPlusNormal"/>
            </w:pPr>
          </w:p>
        </w:tc>
        <w:tc>
          <w:tcPr>
            <w:tcW w:w="623" w:type="dxa"/>
            <w:vAlign w:val="center"/>
          </w:tcPr>
          <w:p w:rsidR="00936C10" w:rsidRDefault="00936C10">
            <w:pPr>
              <w:pStyle w:val="ConsPlusNormal"/>
            </w:pPr>
          </w:p>
        </w:tc>
        <w:tc>
          <w:tcPr>
            <w:tcW w:w="1587" w:type="dxa"/>
            <w:vAlign w:val="center"/>
          </w:tcPr>
          <w:p w:rsidR="00936C10" w:rsidRDefault="00936C10">
            <w:pPr>
              <w:pStyle w:val="ConsPlusNormal"/>
            </w:pPr>
          </w:p>
        </w:tc>
        <w:tc>
          <w:tcPr>
            <w:tcW w:w="1474" w:type="dxa"/>
            <w:vAlign w:val="center"/>
          </w:tcPr>
          <w:p w:rsidR="00936C10" w:rsidRDefault="00936C10">
            <w:pPr>
              <w:pStyle w:val="ConsPlusNormal"/>
              <w:jc w:val="center"/>
            </w:pPr>
            <w:r>
              <w:t>0</w:t>
            </w:r>
          </w:p>
        </w:tc>
        <w:tc>
          <w:tcPr>
            <w:tcW w:w="1474" w:type="dxa"/>
            <w:vAlign w:val="center"/>
          </w:tcPr>
          <w:p w:rsidR="00936C10" w:rsidRDefault="00936C10">
            <w:pPr>
              <w:pStyle w:val="ConsPlusNormal"/>
              <w:jc w:val="center"/>
            </w:pPr>
            <w:r>
              <w:t>488 006,4</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1474" w:type="dxa"/>
            <w:vAlign w:val="center"/>
          </w:tcPr>
          <w:p w:rsidR="00936C10" w:rsidRDefault="00936C10">
            <w:pPr>
              <w:pStyle w:val="ConsPlusNormal"/>
              <w:jc w:val="center"/>
            </w:pPr>
            <w:r>
              <w:t>124 420,1</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c>
          <w:tcPr>
            <w:tcW w:w="3005" w:type="dxa"/>
            <w:vMerge/>
            <w:tcBorders>
              <w:bottom w:val="nil"/>
            </w:tcBorders>
          </w:tcPr>
          <w:p w:rsidR="00936C10" w:rsidRDefault="00936C10"/>
        </w:tc>
        <w:tc>
          <w:tcPr>
            <w:tcW w:w="1587" w:type="dxa"/>
            <w:vAlign w:val="center"/>
          </w:tcPr>
          <w:p w:rsidR="00936C10" w:rsidRDefault="00936C10">
            <w:pPr>
              <w:pStyle w:val="ConsPlusNormal"/>
            </w:pPr>
            <w:r>
              <w:t>местные бюджеты</w:t>
            </w:r>
          </w:p>
        </w:tc>
        <w:tc>
          <w:tcPr>
            <w:tcW w:w="737" w:type="dxa"/>
            <w:vAlign w:val="center"/>
          </w:tcPr>
          <w:p w:rsidR="00936C10" w:rsidRDefault="00936C10">
            <w:pPr>
              <w:pStyle w:val="ConsPlusNormal"/>
              <w:jc w:val="center"/>
            </w:pPr>
            <w:r>
              <w:t>x</w:t>
            </w:r>
          </w:p>
        </w:tc>
        <w:tc>
          <w:tcPr>
            <w:tcW w:w="566" w:type="dxa"/>
            <w:vAlign w:val="center"/>
          </w:tcPr>
          <w:p w:rsidR="00936C10" w:rsidRDefault="00936C10">
            <w:pPr>
              <w:pStyle w:val="ConsPlusNormal"/>
              <w:jc w:val="center"/>
            </w:pPr>
            <w:r>
              <w:t>x</w:t>
            </w:r>
          </w:p>
        </w:tc>
        <w:tc>
          <w:tcPr>
            <w:tcW w:w="623" w:type="dxa"/>
            <w:vAlign w:val="center"/>
          </w:tcPr>
          <w:p w:rsidR="00936C10" w:rsidRDefault="00936C10">
            <w:pPr>
              <w:pStyle w:val="ConsPlusNormal"/>
              <w:jc w:val="center"/>
            </w:pPr>
            <w:r>
              <w:t>x</w:t>
            </w:r>
          </w:p>
        </w:tc>
        <w:tc>
          <w:tcPr>
            <w:tcW w:w="1587" w:type="dxa"/>
            <w:vAlign w:val="center"/>
          </w:tcPr>
          <w:p w:rsidR="00936C10" w:rsidRDefault="00936C10">
            <w:pPr>
              <w:pStyle w:val="ConsPlusNormal"/>
              <w:jc w:val="center"/>
            </w:pPr>
            <w:r>
              <w:t>x</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jc w:val="center"/>
            </w:pPr>
            <w:r>
              <w:t>-</w:t>
            </w: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1474" w:type="dxa"/>
            <w:vAlign w:val="center"/>
          </w:tcPr>
          <w:p w:rsidR="00936C10" w:rsidRDefault="00936C10">
            <w:pPr>
              <w:pStyle w:val="ConsPlusNormal"/>
            </w:pP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3005" w:type="dxa"/>
            <w:vMerge/>
            <w:tcBorders>
              <w:bottom w:val="nil"/>
            </w:tcBorders>
          </w:tcPr>
          <w:p w:rsidR="00936C10" w:rsidRDefault="00936C10"/>
        </w:tc>
        <w:tc>
          <w:tcPr>
            <w:tcW w:w="1587" w:type="dxa"/>
            <w:tcBorders>
              <w:bottom w:val="nil"/>
            </w:tcBorders>
            <w:vAlign w:val="center"/>
          </w:tcPr>
          <w:p w:rsidR="00936C10" w:rsidRDefault="00936C10">
            <w:pPr>
              <w:pStyle w:val="ConsPlusNormal"/>
            </w:pPr>
            <w:r>
              <w:t xml:space="preserve">внебюджетные источники </w:t>
            </w:r>
            <w:hyperlink w:anchor="P3671" w:history="1">
              <w:r>
                <w:rPr>
                  <w:color w:val="0000FF"/>
                </w:rPr>
                <w:t>&lt;**&gt;</w:t>
              </w:r>
            </w:hyperlink>
          </w:p>
        </w:tc>
        <w:tc>
          <w:tcPr>
            <w:tcW w:w="737" w:type="dxa"/>
            <w:tcBorders>
              <w:bottom w:val="nil"/>
            </w:tcBorders>
            <w:vAlign w:val="center"/>
          </w:tcPr>
          <w:p w:rsidR="00936C10" w:rsidRDefault="00936C10">
            <w:pPr>
              <w:pStyle w:val="ConsPlusNormal"/>
              <w:jc w:val="center"/>
            </w:pPr>
            <w:r>
              <w:t>x</w:t>
            </w:r>
          </w:p>
        </w:tc>
        <w:tc>
          <w:tcPr>
            <w:tcW w:w="566" w:type="dxa"/>
            <w:tcBorders>
              <w:bottom w:val="nil"/>
            </w:tcBorders>
            <w:vAlign w:val="center"/>
          </w:tcPr>
          <w:p w:rsidR="00936C10" w:rsidRDefault="00936C10">
            <w:pPr>
              <w:pStyle w:val="ConsPlusNormal"/>
              <w:jc w:val="center"/>
            </w:pPr>
            <w:r>
              <w:t>x</w:t>
            </w:r>
          </w:p>
        </w:tc>
        <w:tc>
          <w:tcPr>
            <w:tcW w:w="623" w:type="dxa"/>
            <w:tcBorders>
              <w:bottom w:val="nil"/>
            </w:tcBorders>
            <w:vAlign w:val="center"/>
          </w:tcPr>
          <w:p w:rsidR="00936C10" w:rsidRDefault="00936C10">
            <w:pPr>
              <w:pStyle w:val="ConsPlusNormal"/>
              <w:jc w:val="center"/>
            </w:pPr>
            <w:r>
              <w:t>x</w:t>
            </w:r>
          </w:p>
        </w:tc>
        <w:tc>
          <w:tcPr>
            <w:tcW w:w="1587" w:type="dxa"/>
            <w:tcBorders>
              <w:bottom w:val="nil"/>
            </w:tcBorders>
            <w:vAlign w:val="center"/>
          </w:tcPr>
          <w:p w:rsidR="00936C10" w:rsidRDefault="00936C10">
            <w:pPr>
              <w:pStyle w:val="ConsPlusNormal"/>
              <w:jc w:val="center"/>
            </w:pPr>
            <w:r>
              <w:t>x</w:t>
            </w:r>
          </w:p>
        </w:tc>
        <w:tc>
          <w:tcPr>
            <w:tcW w:w="1474" w:type="dxa"/>
            <w:tcBorders>
              <w:bottom w:val="nil"/>
            </w:tcBorders>
            <w:vAlign w:val="center"/>
          </w:tcPr>
          <w:p w:rsidR="00936C10" w:rsidRDefault="00936C10">
            <w:pPr>
              <w:pStyle w:val="ConsPlusNormal"/>
              <w:jc w:val="center"/>
            </w:pPr>
            <w:r>
              <w:t>15 065 740,5</w:t>
            </w:r>
          </w:p>
        </w:tc>
        <w:tc>
          <w:tcPr>
            <w:tcW w:w="1474" w:type="dxa"/>
            <w:tcBorders>
              <w:bottom w:val="nil"/>
            </w:tcBorders>
            <w:vAlign w:val="center"/>
          </w:tcPr>
          <w:p w:rsidR="00936C10" w:rsidRDefault="00936C10">
            <w:pPr>
              <w:pStyle w:val="ConsPlusNormal"/>
              <w:jc w:val="center"/>
            </w:pPr>
            <w:r>
              <w:t>15 202 595,8</w:t>
            </w:r>
          </w:p>
        </w:tc>
        <w:tc>
          <w:tcPr>
            <w:tcW w:w="1474" w:type="dxa"/>
            <w:tcBorders>
              <w:bottom w:val="nil"/>
            </w:tcBorders>
            <w:vAlign w:val="center"/>
          </w:tcPr>
          <w:p w:rsidR="00936C10" w:rsidRDefault="00936C10">
            <w:pPr>
              <w:pStyle w:val="ConsPlusNormal"/>
              <w:jc w:val="center"/>
            </w:pPr>
            <w:r>
              <w:t>13 906 131,8</w:t>
            </w:r>
          </w:p>
        </w:tc>
        <w:tc>
          <w:tcPr>
            <w:tcW w:w="1474" w:type="dxa"/>
            <w:tcBorders>
              <w:bottom w:val="nil"/>
            </w:tcBorders>
            <w:vAlign w:val="center"/>
          </w:tcPr>
          <w:p w:rsidR="00936C10" w:rsidRDefault="00936C10">
            <w:pPr>
              <w:pStyle w:val="ConsPlusNormal"/>
              <w:jc w:val="center"/>
            </w:pPr>
            <w:r>
              <w:t>13 851 677,7</w:t>
            </w:r>
          </w:p>
        </w:tc>
        <w:tc>
          <w:tcPr>
            <w:tcW w:w="1474" w:type="dxa"/>
            <w:tcBorders>
              <w:bottom w:val="nil"/>
            </w:tcBorders>
            <w:vAlign w:val="center"/>
          </w:tcPr>
          <w:p w:rsidR="00936C10" w:rsidRDefault="00936C10">
            <w:pPr>
              <w:pStyle w:val="ConsPlusNormal"/>
              <w:jc w:val="center"/>
            </w:pPr>
            <w:r>
              <w:t>13 851 677,7</w:t>
            </w:r>
          </w:p>
        </w:tc>
        <w:tc>
          <w:tcPr>
            <w:tcW w:w="1474" w:type="dxa"/>
            <w:tcBorders>
              <w:bottom w:val="nil"/>
            </w:tcBorders>
            <w:vAlign w:val="center"/>
          </w:tcPr>
          <w:p w:rsidR="00936C10" w:rsidRDefault="00936C10">
            <w:pPr>
              <w:pStyle w:val="ConsPlusNormal"/>
              <w:jc w:val="center"/>
            </w:pPr>
            <w:r>
              <w:t>13 851 677,7</w:t>
            </w:r>
          </w:p>
        </w:tc>
        <w:tc>
          <w:tcPr>
            <w:tcW w:w="2154" w:type="dxa"/>
            <w:vMerge/>
            <w:tcBorders>
              <w:bottom w:val="nil"/>
            </w:tcBorders>
          </w:tcPr>
          <w:p w:rsidR="00936C10" w:rsidRDefault="00936C10"/>
        </w:tc>
        <w:tc>
          <w:tcPr>
            <w:tcW w:w="2438" w:type="dxa"/>
            <w:vMerge/>
            <w:tcBorders>
              <w:bottom w:val="nil"/>
            </w:tcBorders>
          </w:tcPr>
          <w:p w:rsidR="00936C10" w:rsidRDefault="00936C10"/>
        </w:tc>
      </w:tr>
      <w:tr w:rsidR="00936C10">
        <w:tblPrEx>
          <w:tblBorders>
            <w:insideH w:val="nil"/>
          </w:tblBorders>
        </w:tblPrEx>
        <w:tc>
          <w:tcPr>
            <w:tcW w:w="21541" w:type="dxa"/>
            <w:gridSpan w:val="14"/>
            <w:tcBorders>
              <w:top w:val="nil"/>
            </w:tcBorders>
          </w:tcPr>
          <w:p w:rsidR="00936C10" w:rsidRDefault="00936C10">
            <w:pPr>
              <w:pStyle w:val="ConsPlusNormal"/>
              <w:jc w:val="both"/>
            </w:pPr>
            <w:r>
              <w:t xml:space="preserve">(в ред. </w:t>
            </w:r>
            <w:hyperlink r:id="rId649" w:history="1">
              <w:r>
                <w:rPr>
                  <w:color w:val="0000FF"/>
                </w:rPr>
                <w:t>постановления</w:t>
              </w:r>
            </w:hyperlink>
            <w:r>
              <w:t xml:space="preserve"> Правительства Новосибирской области от 17.03.2020 N 60-п)</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14" w:name="P3670"/>
      <w:bookmarkEnd w:id="14"/>
      <w:r>
        <w:t>&lt;*&gt; Указаны прогнозные значения.</w:t>
      </w:r>
    </w:p>
    <w:p w:rsidR="00936C10" w:rsidRDefault="00936C10">
      <w:pPr>
        <w:pStyle w:val="ConsPlusNormal"/>
        <w:spacing w:before="220"/>
        <w:ind w:firstLine="540"/>
        <w:jc w:val="both"/>
      </w:pPr>
      <w:bookmarkStart w:id="15" w:name="P3671"/>
      <w:bookmarkEnd w:id="15"/>
      <w:r>
        <w:t>&lt;**&gt; Внебюджетные средства указаны справочно с учетом прогнозных объемов.</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АО "АИР НСО" - Акционерное общество "Агентство инвестиционного развития Новосибирской области";</w:t>
      </w:r>
    </w:p>
    <w:p w:rsidR="00936C10" w:rsidRDefault="00936C10">
      <w:pPr>
        <w:pStyle w:val="ConsPlusNormal"/>
        <w:spacing w:before="220"/>
        <w:ind w:firstLine="540"/>
        <w:jc w:val="both"/>
      </w:pPr>
      <w:r>
        <w:t>ГБУ НСО - государственные бюджетные учреждения Новосибирской области;</w:t>
      </w:r>
    </w:p>
    <w:p w:rsidR="00936C10" w:rsidRDefault="00936C10">
      <w:pPr>
        <w:pStyle w:val="ConsPlusNormal"/>
        <w:spacing w:before="220"/>
        <w:ind w:firstLine="540"/>
        <w:jc w:val="both"/>
      </w:pPr>
      <w:r>
        <w:t>ГП - код государственной программы;</w:t>
      </w:r>
    </w:p>
    <w:p w:rsidR="00936C10" w:rsidRDefault="00936C10">
      <w:pPr>
        <w:pStyle w:val="ConsPlusNormal"/>
        <w:spacing w:before="220"/>
        <w:ind w:firstLine="540"/>
        <w:jc w:val="both"/>
      </w:pPr>
      <w:r>
        <w:t>ГРБС - код главного распорядителя бюджетных средств;</w:t>
      </w:r>
    </w:p>
    <w:p w:rsidR="00936C10" w:rsidRDefault="00936C10">
      <w:pPr>
        <w:pStyle w:val="ConsPlusNormal"/>
        <w:spacing w:before="220"/>
        <w:ind w:firstLine="540"/>
        <w:jc w:val="both"/>
      </w:pPr>
      <w:r>
        <w:t>Минцифра НСО - министерство цифрового развития и связи Новосибирской области;</w:t>
      </w:r>
    </w:p>
    <w:p w:rsidR="00936C10" w:rsidRDefault="00936C10">
      <w:pPr>
        <w:pStyle w:val="ConsPlusNormal"/>
        <w:spacing w:before="220"/>
        <w:ind w:firstLine="540"/>
        <w:jc w:val="both"/>
      </w:pPr>
      <w:r>
        <w:t>КРС - крупный рогатый скот;</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МСП - малое и среднее предпринимательство;</w:t>
      </w:r>
    </w:p>
    <w:p w:rsidR="00936C10" w:rsidRDefault="00936C10">
      <w:pPr>
        <w:pStyle w:val="ConsPlusNormal"/>
        <w:spacing w:before="220"/>
        <w:ind w:firstLine="540"/>
        <w:jc w:val="both"/>
      </w:pPr>
      <w:r>
        <w:t>МСХ НСО - министерство сельского хозяйства Новосибирской области;</w:t>
      </w:r>
    </w:p>
    <w:p w:rsidR="00936C10" w:rsidRDefault="00936C10">
      <w:pPr>
        <w:pStyle w:val="ConsPlusNormal"/>
        <w:spacing w:before="220"/>
        <w:ind w:firstLine="540"/>
        <w:jc w:val="both"/>
      </w:pPr>
      <w:r>
        <w:t>НСО - Новосибирская область;</w:t>
      </w:r>
    </w:p>
    <w:p w:rsidR="00936C10" w:rsidRDefault="00936C10">
      <w:pPr>
        <w:pStyle w:val="ConsPlusNormal"/>
        <w:spacing w:before="220"/>
        <w:ind w:firstLine="540"/>
        <w:jc w:val="both"/>
      </w:pPr>
      <w:r>
        <w:t>ОМ - код основного мероприятия;</w:t>
      </w:r>
    </w:p>
    <w:p w:rsidR="00936C10" w:rsidRDefault="00936C10">
      <w:pPr>
        <w:pStyle w:val="ConsPlusNormal"/>
        <w:spacing w:before="220"/>
        <w:ind w:firstLine="540"/>
        <w:jc w:val="both"/>
      </w:pPr>
      <w:r>
        <w:t>организации - организации агропромышленного комплекса независимо от организационно-правовой формы;</w:t>
      </w:r>
    </w:p>
    <w:p w:rsidR="00936C10" w:rsidRDefault="00936C10">
      <w:pPr>
        <w:pStyle w:val="ConsPlusNormal"/>
        <w:spacing w:before="220"/>
        <w:ind w:firstLine="540"/>
        <w:jc w:val="both"/>
      </w:pPr>
      <w:r>
        <w:t>пГП - код подраздела государственной программы;</w:t>
      </w:r>
    </w:p>
    <w:p w:rsidR="00936C10" w:rsidRDefault="00936C10">
      <w:pPr>
        <w:pStyle w:val="ConsPlusNormal"/>
        <w:spacing w:before="220"/>
        <w:ind w:firstLine="540"/>
        <w:jc w:val="both"/>
      </w:pPr>
      <w:r>
        <w:t>СПоК - сельскохозяйственные потребительские кооперативы.</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3</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 области"</w:t>
      </w:r>
    </w:p>
    <w:p w:rsidR="00936C10" w:rsidRDefault="00936C10">
      <w:pPr>
        <w:pStyle w:val="ConsPlusNormal"/>
        <w:ind w:firstLine="540"/>
        <w:jc w:val="both"/>
      </w:pPr>
    </w:p>
    <w:p w:rsidR="00936C10" w:rsidRDefault="00936C10">
      <w:pPr>
        <w:pStyle w:val="ConsPlusTitle"/>
        <w:jc w:val="center"/>
      </w:pPr>
      <w:bookmarkStart w:id="16" w:name="P3700"/>
      <w:bookmarkEnd w:id="16"/>
      <w:r>
        <w:t>СВОДНЫЕ ФИНАНСОВЫЕ ЗАТРАТЫ</w:t>
      </w:r>
    </w:p>
    <w:p w:rsidR="00936C10" w:rsidRDefault="00936C10">
      <w:pPr>
        <w:pStyle w:val="ConsPlusTitle"/>
        <w:jc w:val="center"/>
      </w:pPr>
      <w:r>
        <w:t>государственной программы Новосибирской области</w:t>
      </w:r>
    </w:p>
    <w:p w:rsidR="00936C10" w:rsidRDefault="00936C10">
      <w:pPr>
        <w:pStyle w:val="ConsPlusTitle"/>
        <w:jc w:val="center"/>
      </w:pPr>
      <w:r>
        <w:t>"Развитие сельского хозяйства и регулирование рынков</w:t>
      </w:r>
    </w:p>
    <w:p w:rsidR="00936C10" w:rsidRDefault="00936C10">
      <w:pPr>
        <w:pStyle w:val="ConsPlusTitle"/>
        <w:jc w:val="center"/>
      </w:pPr>
      <w:r>
        <w:t>сельскохозяйственной продукции, сырья и</w:t>
      </w:r>
    </w:p>
    <w:p w:rsidR="00936C10" w:rsidRDefault="00936C10">
      <w:pPr>
        <w:pStyle w:val="ConsPlusTitle"/>
        <w:jc w:val="center"/>
      </w:pPr>
      <w:r>
        <w:t>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lastRenderedPageBreak/>
              <w:t>Список изменяющих документов</w:t>
            </w:r>
          </w:p>
          <w:p w:rsidR="00936C10" w:rsidRDefault="00936C10">
            <w:pPr>
              <w:pStyle w:val="ConsPlusNormal"/>
              <w:jc w:val="center"/>
            </w:pPr>
            <w:r>
              <w:rPr>
                <w:color w:val="392C69"/>
              </w:rPr>
              <w:t xml:space="preserve">(в ред. </w:t>
            </w:r>
            <w:hyperlink r:id="rId650"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17.03.2020 N 60-п)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757"/>
        <w:gridCol w:w="1701"/>
        <w:gridCol w:w="1587"/>
        <w:gridCol w:w="1587"/>
        <w:gridCol w:w="1587"/>
        <w:gridCol w:w="1587"/>
        <w:gridCol w:w="1587"/>
        <w:gridCol w:w="1587"/>
        <w:gridCol w:w="1587"/>
        <w:gridCol w:w="1587"/>
        <w:gridCol w:w="1587"/>
        <w:gridCol w:w="850"/>
      </w:tblGrid>
      <w:tr w:rsidR="00936C10">
        <w:tc>
          <w:tcPr>
            <w:tcW w:w="2948" w:type="dxa"/>
            <w:vMerge w:val="restart"/>
          </w:tcPr>
          <w:p w:rsidR="00936C10" w:rsidRDefault="00936C10">
            <w:pPr>
              <w:pStyle w:val="ConsPlusNormal"/>
              <w:jc w:val="center"/>
            </w:pPr>
            <w:r>
              <w:lastRenderedPageBreak/>
              <w:t>Источники и направления расходов в разрезе государственных заказчиков государственной программы (главных распорядителей бюджетных средств)</w:t>
            </w:r>
          </w:p>
        </w:tc>
        <w:tc>
          <w:tcPr>
            <w:tcW w:w="17741" w:type="dxa"/>
            <w:gridSpan w:val="11"/>
          </w:tcPr>
          <w:p w:rsidR="00936C10" w:rsidRDefault="00936C10">
            <w:pPr>
              <w:pStyle w:val="ConsPlusNormal"/>
              <w:jc w:val="center"/>
            </w:pPr>
            <w:r>
              <w:t>Финансовые затраты, тыс. рублей</w:t>
            </w:r>
          </w:p>
        </w:tc>
        <w:tc>
          <w:tcPr>
            <w:tcW w:w="850" w:type="dxa"/>
          </w:tcPr>
          <w:p w:rsidR="00936C10" w:rsidRDefault="00936C10">
            <w:pPr>
              <w:pStyle w:val="ConsPlusNormal"/>
              <w:jc w:val="center"/>
            </w:pPr>
            <w:r>
              <w:t>Примечание</w:t>
            </w:r>
          </w:p>
        </w:tc>
      </w:tr>
      <w:tr w:rsidR="00936C10">
        <w:tc>
          <w:tcPr>
            <w:tcW w:w="2948" w:type="dxa"/>
            <w:vMerge/>
          </w:tcPr>
          <w:p w:rsidR="00936C10" w:rsidRDefault="00936C10"/>
        </w:tc>
        <w:tc>
          <w:tcPr>
            <w:tcW w:w="1757" w:type="dxa"/>
            <w:vMerge w:val="restart"/>
          </w:tcPr>
          <w:p w:rsidR="00936C10" w:rsidRDefault="00936C10">
            <w:pPr>
              <w:pStyle w:val="ConsPlusNormal"/>
              <w:jc w:val="center"/>
            </w:pPr>
            <w:r>
              <w:t>всего</w:t>
            </w:r>
          </w:p>
        </w:tc>
        <w:tc>
          <w:tcPr>
            <w:tcW w:w="15984" w:type="dxa"/>
            <w:gridSpan w:val="10"/>
          </w:tcPr>
          <w:p w:rsidR="00936C10" w:rsidRDefault="00936C10">
            <w:pPr>
              <w:pStyle w:val="ConsPlusNormal"/>
              <w:jc w:val="center"/>
            </w:pPr>
            <w:r>
              <w:t>годы</w:t>
            </w:r>
          </w:p>
        </w:tc>
        <w:tc>
          <w:tcPr>
            <w:tcW w:w="850" w:type="dxa"/>
            <w:vAlign w:val="center"/>
          </w:tcPr>
          <w:p w:rsidR="00936C10" w:rsidRDefault="00936C10">
            <w:pPr>
              <w:pStyle w:val="ConsPlusNormal"/>
            </w:pPr>
          </w:p>
        </w:tc>
      </w:tr>
      <w:tr w:rsidR="00936C10">
        <w:tc>
          <w:tcPr>
            <w:tcW w:w="2948" w:type="dxa"/>
            <w:vMerge/>
          </w:tcPr>
          <w:p w:rsidR="00936C10" w:rsidRDefault="00936C10"/>
        </w:tc>
        <w:tc>
          <w:tcPr>
            <w:tcW w:w="1757" w:type="dxa"/>
            <w:vMerge/>
          </w:tcPr>
          <w:p w:rsidR="00936C10" w:rsidRDefault="00936C10"/>
        </w:tc>
        <w:tc>
          <w:tcPr>
            <w:tcW w:w="1701" w:type="dxa"/>
          </w:tcPr>
          <w:p w:rsidR="00936C10" w:rsidRDefault="00936C10">
            <w:pPr>
              <w:pStyle w:val="ConsPlusNormal"/>
              <w:jc w:val="center"/>
            </w:pPr>
            <w:r>
              <w:t>2015</w:t>
            </w:r>
          </w:p>
        </w:tc>
        <w:tc>
          <w:tcPr>
            <w:tcW w:w="1587" w:type="dxa"/>
          </w:tcPr>
          <w:p w:rsidR="00936C10" w:rsidRDefault="00936C10">
            <w:pPr>
              <w:pStyle w:val="ConsPlusNormal"/>
              <w:jc w:val="center"/>
            </w:pPr>
            <w:r>
              <w:t>2016</w:t>
            </w:r>
          </w:p>
        </w:tc>
        <w:tc>
          <w:tcPr>
            <w:tcW w:w="1587" w:type="dxa"/>
          </w:tcPr>
          <w:p w:rsidR="00936C10" w:rsidRDefault="00936C10">
            <w:pPr>
              <w:pStyle w:val="ConsPlusNormal"/>
              <w:jc w:val="center"/>
            </w:pPr>
            <w:r>
              <w:t>2017</w:t>
            </w:r>
          </w:p>
        </w:tc>
        <w:tc>
          <w:tcPr>
            <w:tcW w:w="1587" w:type="dxa"/>
          </w:tcPr>
          <w:p w:rsidR="00936C10" w:rsidRDefault="00936C10">
            <w:pPr>
              <w:pStyle w:val="ConsPlusNormal"/>
              <w:jc w:val="center"/>
            </w:pPr>
            <w:r>
              <w:t>2018</w:t>
            </w:r>
          </w:p>
        </w:tc>
        <w:tc>
          <w:tcPr>
            <w:tcW w:w="1587" w:type="dxa"/>
          </w:tcPr>
          <w:p w:rsidR="00936C10" w:rsidRDefault="00936C10">
            <w:pPr>
              <w:pStyle w:val="ConsPlusNormal"/>
              <w:jc w:val="center"/>
            </w:pPr>
            <w:r>
              <w:t>2019</w:t>
            </w:r>
          </w:p>
        </w:tc>
        <w:tc>
          <w:tcPr>
            <w:tcW w:w="1587" w:type="dxa"/>
          </w:tcPr>
          <w:p w:rsidR="00936C10" w:rsidRDefault="00936C10">
            <w:pPr>
              <w:pStyle w:val="ConsPlusNormal"/>
              <w:jc w:val="center"/>
            </w:pPr>
            <w:r>
              <w:t>2020</w:t>
            </w:r>
          </w:p>
        </w:tc>
        <w:tc>
          <w:tcPr>
            <w:tcW w:w="1587" w:type="dxa"/>
          </w:tcPr>
          <w:p w:rsidR="00936C10" w:rsidRDefault="00936C10">
            <w:pPr>
              <w:pStyle w:val="ConsPlusNormal"/>
              <w:jc w:val="center"/>
            </w:pPr>
            <w:r>
              <w:t>2021</w:t>
            </w:r>
          </w:p>
        </w:tc>
        <w:tc>
          <w:tcPr>
            <w:tcW w:w="1587" w:type="dxa"/>
          </w:tcPr>
          <w:p w:rsidR="00936C10" w:rsidRDefault="00936C10">
            <w:pPr>
              <w:pStyle w:val="ConsPlusNormal"/>
              <w:jc w:val="center"/>
            </w:pPr>
            <w:r>
              <w:t>2022</w:t>
            </w:r>
          </w:p>
        </w:tc>
        <w:tc>
          <w:tcPr>
            <w:tcW w:w="1587" w:type="dxa"/>
          </w:tcPr>
          <w:p w:rsidR="00936C10" w:rsidRDefault="00936C10">
            <w:pPr>
              <w:pStyle w:val="ConsPlusNormal"/>
              <w:jc w:val="center"/>
            </w:pPr>
            <w:r>
              <w:t>2023</w:t>
            </w:r>
          </w:p>
        </w:tc>
        <w:tc>
          <w:tcPr>
            <w:tcW w:w="1587" w:type="dxa"/>
          </w:tcPr>
          <w:p w:rsidR="00936C10" w:rsidRDefault="00936C10">
            <w:pPr>
              <w:pStyle w:val="ConsPlusNormal"/>
              <w:jc w:val="center"/>
            </w:pPr>
            <w:r>
              <w:t>2024</w:t>
            </w:r>
          </w:p>
        </w:tc>
        <w:tc>
          <w:tcPr>
            <w:tcW w:w="850" w:type="dxa"/>
            <w:vAlign w:val="center"/>
          </w:tcPr>
          <w:p w:rsidR="00936C10" w:rsidRDefault="00936C10">
            <w:pPr>
              <w:pStyle w:val="ConsPlusNormal"/>
            </w:pPr>
          </w:p>
        </w:tc>
      </w:tr>
      <w:tr w:rsidR="00936C10">
        <w:tc>
          <w:tcPr>
            <w:tcW w:w="21539" w:type="dxa"/>
            <w:gridSpan w:val="13"/>
          </w:tcPr>
          <w:p w:rsidR="00936C10" w:rsidRDefault="00936C10">
            <w:pPr>
              <w:pStyle w:val="ConsPlusNormal"/>
              <w:outlineLvl w:val="2"/>
            </w:pPr>
            <w:r>
              <w:t>Министерство сельского хозяйства Новосибирской области</w:t>
            </w:r>
          </w:p>
        </w:tc>
      </w:tr>
      <w:tr w:rsidR="00936C10">
        <w:tc>
          <w:tcPr>
            <w:tcW w:w="2948" w:type="dxa"/>
            <w:vAlign w:val="center"/>
          </w:tcPr>
          <w:p w:rsidR="00936C10" w:rsidRDefault="00936C10">
            <w:pPr>
              <w:pStyle w:val="ConsPlusNormal"/>
            </w:pPr>
            <w:r>
              <w:t>Всего финансовых затрат, в том числе из:</w:t>
            </w:r>
          </w:p>
        </w:tc>
        <w:tc>
          <w:tcPr>
            <w:tcW w:w="1757" w:type="dxa"/>
          </w:tcPr>
          <w:p w:rsidR="00936C10" w:rsidRDefault="00936C10">
            <w:pPr>
              <w:pStyle w:val="ConsPlusNormal"/>
              <w:jc w:val="center"/>
            </w:pPr>
            <w:r>
              <w:t>37 380 551,991</w:t>
            </w:r>
          </w:p>
        </w:tc>
        <w:tc>
          <w:tcPr>
            <w:tcW w:w="1701" w:type="dxa"/>
          </w:tcPr>
          <w:p w:rsidR="00936C10" w:rsidRDefault="00936C10">
            <w:pPr>
              <w:pStyle w:val="ConsPlusNormal"/>
              <w:jc w:val="center"/>
            </w:pPr>
            <w:r>
              <w:t>4 744 921,591</w:t>
            </w:r>
          </w:p>
        </w:tc>
        <w:tc>
          <w:tcPr>
            <w:tcW w:w="1587" w:type="dxa"/>
          </w:tcPr>
          <w:p w:rsidR="00936C10" w:rsidRDefault="00936C10">
            <w:pPr>
              <w:pStyle w:val="ConsPlusNormal"/>
              <w:jc w:val="center"/>
            </w:pPr>
            <w:r>
              <w:t>5 119 379,3</w:t>
            </w:r>
          </w:p>
        </w:tc>
        <w:tc>
          <w:tcPr>
            <w:tcW w:w="1587" w:type="dxa"/>
          </w:tcPr>
          <w:p w:rsidR="00936C10" w:rsidRDefault="00936C10">
            <w:pPr>
              <w:pStyle w:val="ConsPlusNormal"/>
              <w:jc w:val="center"/>
            </w:pPr>
            <w:r>
              <w:t>4 132 497,4</w:t>
            </w:r>
          </w:p>
        </w:tc>
        <w:tc>
          <w:tcPr>
            <w:tcW w:w="1587" w:type="dxa"/>
          </w:tcPr>
          <w:p w:rsidR="00936C10" w:rsidRDefault="00936C10">
            <w:pPr>
              <w:pStyle w:val="ConsPlusNormal"/>
              <w:jc w:val="center"/>
            </w:pPr>
            <w:r>
              <w:t>4 763 990,8</w:t>
            </w:r>
          </w:p>
        </w:tc>
        <w:tc>
          <w:tcPr>
            <w:tcW w:w="1587" w:type="dxa"/>
          </w:tcPr>
          <w:p w:rsidR="00936C10" w:rsidRDefault="00936C10">
            <w:pPr>
              <w:pStyle w:val="ConsPlusNormal"/>
              <w:jc w:val="center"/>
            </w:pPr>
            <w:r>
              <w:t>3 032 828,1</w:t>
            </w:r>
          </w:p>
        </w:tc>
        <w:tc>
          <w:tcPr>
            <w:tcW w:w="1587" w:type="dxa"/>
          </w:tcPr>
          <w:p w:rsidR="00936C10" w:rsidRDefault="00936C10">
            <w:pPr>
              <w:pStyle w:val="ConsPlusNormal"/>
              <w:jc w:val="center"/>
            </w:pPr>
            <w:r>
              <w:t>3 456 629,1</w:t>
            </w:r>
          </w:p>
        </w:tc>
        <w:tc>
          <w:tcPr>
            <w:tcW w:w="1587" w:type="dxa"/>
          </w:tcPr>
          <w:p w:rsidR="00936C10" w:rsidRDefault="00936C10">
            <w:pPr>
              <w:pStyle w:val="ConsPlusNormal"/>
              <w:jc w:val="center"/>
            </w:pPr>
            <w:r>
              <w:t>3 013 422,0</w:t>
            </w:r>
          </w:p>
        </w:tc>
        <w:tc>
          <w:tcPr>
            <w:tcW w:w="1587" w:type="dxa"/>
          </w:tcPr>
          <w:p w:rsidR="00936C10" w:rsidRDefault="00936C10">
            <w:pPr>
              <w:pStyle w:val="ConsPlusNormal"/>
              <w:jc w:val="center"/>
            </w:pPr>
            <w:r>
              <w:t>3 007 393,5</w:t>
            </w:r>
          </w:p>
        </w:tc>
        <w:tc>
          <w:tcPr>
            <w:tcW w:w="1587" w:type="dxa"/>
          </w:tcPr>
          <w:p w:rsidR="00936C10" w:rsidRDefault="00936C10">
            <w:pPr>
              <w:pStyle w:val="ConsPlusNormal"/>
              <w:jc w:val="center"/>
            </w:pPr>
            <w:r>
              <w:t>3 054 911,7</w:t>
            </w:r>
          </w:p>
        </w:tc>
        <w:tc>
          <w:tcPr>
            <w:tcW w:w="1587" w:type="dxa"/>
          </w:tcPr>
          <w:p w:rsidR="00936C10" w:rsidRDefault="00936C10">
            <w:pPr>
              <w:pStyle w:val="ConsPlusNormal"/>
              <w:jc w:val="center"/>
            </w:pPr>
            <w:r>
              <w:t>3 054 578,5</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17 955 353,191</w:t>
            </w:r>
          </w:p>
        </w:tc>
        <w:tc>
          <w:tcPr>
            <w:tcW w:w="1701" w:type="dxa"/>
          </w:tcPr>
          <w:p w:rsidR="00936C10" w:rsidRDefault="00936C10">
            <w:pPr>
              <w:pStyle w:val="ConsPlusNormal"/>
              <w:jc w:val="center"/>
            </w:pPr>
            <w:r>
              <w:t>2 811 052,791</w:t>
            </w:r>
          </w:p>
        </w:tc>
        <w:tc>
          <w:tcPr>
            <w:tcW w:w="1587" w:type="dxa"/>
          </w:tcPr>
          <w:p w:rsidR="00936C10" w:rsidRDefault="00936C10">
            <w:pPr>
              <w:pStyle w:val="ConsPlusNormal"/>
              <w:jc w:val="center"/>
            </w:pPr>
            <w:r>
              <w:t>2 392 495,8</w:t>
            </w:r>
          </w:p>
        </w:tc>
        <w:tc>
          <w:tcPr>
            <w:tcW w:w="1587" w:type="dxa"/>
          </w:tcPr>
          <w:p w:rsidR="00936C10" w:rsidRDefault="00936C10">
            <w:pPr>
              <w:pStyle w:val="ConsPlusNormal"/>
              <w:jc w:val="center"/>
            </w:pPr>
            <w:r>
              <w:t>2 400 853,5</w:t>
            </w:r>
          </w:p>
        </w:tc>
        <w:tc>
          <w:tcPr>
            <w:tcW w:w="1587" w:type="dxa"/>
          </w:tcPr>
          <w:p w:rsidR="00936C10" w:rsidRDefault="00936C10">
            <w:pPr>
              <w:pStyle w:val="ConsPlusNormal"/>
              <w:jc w:val="center"/>
            </w:pPr>
            <w:r>
              <w:t>2 467 114,0</w:t>
            </w:r>
          </w:p>
        </w:tc>
        <w:tc>
          <w:tcPr>
            <w:tcW w:w="1587" w:type="dxa"/>
          </w:tcPr>
          <w:p w:rsidR="00936C10" w:rsidRDefault="00936C10">
            <w:pPr>
              <w:pStyle w:val="ConsPlusNormal"/>
              <w:jc w:val="center"/>
            </w:pPr>
            <w:r>
              <w:t>1 244 886,3</w:t>
            </w:r>
          </w:p>
        </w:tc>
        <w:tc>
          <w:tcPr>
            <w:tcW w:w="1587" w:type="dxa"/>
          </w:tcPr>
          <w:p w:rsidR="00936C10" w:rsidRDefault="00936C10">
            <w:pPr>
              <w:pStyle w:val="ConsPlusNormal"/>
              <w:jc w:val="center"/>
            </w:pPr>
            <w:r>
              <w:t>1 667 032,3</w:t>
            </w:r>
          </w:p>
        </w:tc>
        <w:tc>
          <w:tcPr>
            <w:tcW w:w="1587" w:type="dxa"/>
          </w:tcPr>
          <w:p w:rsidR="00936C10" w:rsidRDefault="00936C10">
            <w:pPr>
              <w:pStyle w:val="ConsPlusNormal"/>
              <w:jc w:val="center"/>
            </w:pPr>
            <w:r>
              <w:t>1 223 825,2</w:t>
            </w:r>
          </w:p>
        </w:tc>
        <w:tc>
          <w:tcPr>
            <w:tcW w:w="1587" w:type="dxa"/>
          </w:tcPr>
          <w:p w:rsidR="00936C10" w:rsidRDefault="00936C10">
            <w:pPr>
              <w:pStyle w:val="ConsPlusNormal"/>
              <w:jc w:val="center"/>
            </w:pPr>
            <w:r>
              <w:t>1 217 796,7</w:t>
            </w:r>
          </w:p>
        </w:tc>
        <w:tc>
          <w:tcPr>
            <w:tcW w:w="1587" w:type="dxa"/>
          </w:tcPr>
          <w:p w:rsidR="00936C10" w:rsidRDefault="00936C10">
            <w:pPr>
              <w:pStyle w:val="ConsPlusNormal"/>
              <w:jc w:val="center"/>
            </w:pPr>
            <w:r>
              <w:t>1 265 314,9</w:t>
            </w:r>
          </w:p>
        </w:tc>
        <w:tc>
          <w:tcPr>
            <w:tcW w:w="1587" w:type="dxa"/>
          </w:tcPr>
          <w:p w:rsidR="00936C10" w:rsidRDefault="00936C10">
            <w:pPr>
              <w:pStyle w:val="ConsPlusNormal"/>
              <w:jc w:val="center"/>
            </w:pPr>
            <w:r>
              <w:t>1 264 981,7</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19 425 198,8</w:t>
            </w:r>
          </w:p>
        </w:tc>
        <w:tc>
          <w:tcPr>
            <w:tcW w:w="1701" w:type="dxa"/>
          </w:tcPr>
          <w:p w:rsidR="00936C10" w:rsidRDefault="00936C10">
            <w:pPr>
              <w:pStyle w:val="ConsPlusNormal"/>
              <w:jc w:val="center"/>
            </w:pPr>
            <w:r>
              <w:t>1 933 868,8</w:t>
            </w:r>
          </w:p>
        </w:tc>
        <w:tc>
          <w:tcPr>
            <w:tcW w:w="1587" w:type="dxa"/>
          </w:tcPr>
          <w:p w:rsidR="00936C10" w:rsidRDefault="00936C10">
            <w:pPr>
              <w:pStyle w:val="ConsPlusNormal"/>
              <w:jc w:val="center"/>
            </w:pPr>
            <w:r>
              <w:t>2 726 883,5</w:t>
            </w:r>
          </w:p>
        </w:tc>
        <w:tc>
          <w:tcPr>
            <w:tcW w:w="1587" w:type="dxa"/>
          </w:tcPr>
          <w:p w:rsidR="00936C10" w:rsidRDefault="00936C10">
            <w:pPr>
              <w:pStyle w:val="ConsPlusNormal"/>
              <w:jc w:val="center"/>
            </w:pPr>
            <w:r>
              <w:t>1 731 643,9</w:t>
            </w:r>
          </w:p>
        </w:tc>
        <w:tc>
          <w:tcPr>
            <w:tcW w:w="1587" w:type="dxa"/>
          </w:tcPr>
          <w:p w:rsidR="00936C10" w:rsidRDefault="00936C10">
            <w:pPr>
              <w:pStyle w:val="ConsPlusNormal"/>
              <w:jc w:val="center"/>
            </w:pPr>
            <w:r>
              <w:t>2 296 876,8</w:t>
            </w:r>
          </w:p>
        </w:tc>
        <w:tc>
          <w:tcPr>
            <w:tcW w:w="1587" w:type="dxa"/>
          </w:tcPr>
          <w:p w:rsidR="00936C10" w:rsidRDefault="00936C10">
            <w:pPr>
              <w:pStyle w:val="ConsPlusNormal"/>
              <w:jc w:val="center"/>
            </w:pPr>
            <w:r>
              <w:t>1 787 941,8</w:t>
            </w:r>
          </w:p>
        </w:tc>
        <w:tc>
          <w:tcPr>
            <w:tcW w:w="1587" w:type="dxa"/>
          </w:tcPr>
          <w:p w:rsidR="00936C10" w:rsidRDefault="00936C10">
            <w:pPr>
              <w:pStyle w:val="ConsPlusNormal"/>
              <w:jc w:val="center"/>
            </w:pPr>
            <w:r>
              <w:t>1 789 596,8</w:t>
            </w:r>
          </w:p>
        </w:tc>
        <w:tc>
          <w:tcPr>
            <w:tcW w:w="1587" w:type="dxa"/>
          </w:tcPr>
          <w:p w:rsidR="00936C10" w:rsidRDefault="00936C10">
            <w:pPr>
              <w:pStyle w:val="ConsPlusNormal"/>
              <w:jc w:val="center"/>
            </w:pPr>
            <w:r>
              <w:t>1 789 596,8</w:t>
            </w:r>
          </w:p>
        </w:tc>
        <w:tc>
          <w:tcPr>
            <w:tcW w:w="1587" w:type="dxa"/>
          </w:tcPr>
          <w:p w:rsidR="00936C10" w:rsidRDefault="00936C10">
            <w:pPr>
              <w:pStyle w:val="ConsPlusNormal"/>
              <w:jc w:val="center"/>
            </w:pPr>
            <w:r>
              <w:t>1 789 596,8</w:t>
            </w:r>
          </w:p>
        </w:tc>
        <w:tc>
          <w:tcPr>
            <w:tcW w:w="1587" w:type="dxa"/>
          </w:tcPr>
          <w:p w:rsidR="00936C10" w:rsidRDefault="00936C10">
            <w:pPr>
              <w:pStyle w:val="ConsPlusNormal"/>
              <w:jc w:val="center"/>
            </w:pPr>
            <w:r>
              <w:t>1 789 596,8</w:t>
            </w:r>
          </w:p>
        </w:tc>
        <w:tc>
          <w:tcPr>
            <w:tcW w:w="1587" w:type="dxa"/>
          </w:tcPr>
          <w:p w:rsidR="00936C10" w:rsidRDefault="00936C10">
            <w:pPr>
              <w:pStyle w:val="ConsPlusNormal"/>
              <w:jc w:val="center"/>
            </w:pPr>
            <w:r>
              <w:t>1 789 596,8</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pP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150 493 492,281</w:t>
            </w:r>
          </w:p>
        </w:tc>
        <w:tc>
          <w:tcPr>
            <w:tcW w:w="1701" w:type="dxa"/>
          </w:tcPr>
          <w:p w:rsidR="00936C10" w:rsidRDefault="00936C10">
            <w:pPr>
              <w:pStyle w:val="ConsPlusNormal"/>
              <w:jc w:val="center"/>
            </w:pPr>
            <w:r>
              <w:t>14 152 875,571</w:t>
            </w:r>
          </w:p>
        </w:tc>
        <w:tc>
          <w:tcPr>
            <w:tcW w:w="1587" w:type="dxa"/>
          </w:tcPr>
          <w:p w:rsidR="00936C10" w:rsidRDefault="00936C10">
            <w:pPr>
              <w:pStyle w:val="ConsPlusNormal"/>
              <w:jc w:val="center"/>
            </w:pPr>
            <w:r>
              <w:t>19 400 897,8</w:t>
            </w:r>
          </w:p>
        </w:tc>
        <w:tc>
          <w:tcPr>
            <w:tcW w:w="1587" w:type="dxa"/>
          </w:tcPr>
          <w:p w:rsidR="00936C10" w:rsidRDefault="00936C10">
            <w:pPr>
              <w:pStyle w:val="ConsPlusNormal"/>
              <w:jc w:val="center"/>
            </w:pPr>
            <w:r>
              <w:t>16 176 361,3</w:t>
            </w:r>
          </w:p>
        </w:tc>
        <w:tc>
          <w:tcPr>
            <w:tcW w:w="1587" w:type="dxa"/>
          </w:tcPr>
          <w:p w:rsidR="00936C10" w:rsidRDefault="00936C10">
            <w:pPr>
              <w:pStyle w:val="ConsPlusNormal"/>
              <w:jc w:val="center"/>
            </w:pPr>
            <w:r>
              <w:t>15 033 856,41</w:t>
            </w:r>
          </w:p>
        </w:tc>
        <w:tc>
          <w:tcPr>
            <w:tcW w:w="1587" w:type="dxa"/>
          </w:tcPr>
          <w:p w:rsidR="00936C10" w:rsidRDefault="00936C10">
            <w:pPr>
              <w:pStyle w:val="ConsPlusNormal"/>
              <w:jc w:val="center"/>
            </w:pPr>
            <w:r>
              <w:t>15 065 740,5</w:t>
            </w:r>
          </w:p>
        </w:tc>
        <w:tc>
          <w:tcPr>
            <w:tcW w:w="1587" w:type="dxa"/>
          </w:tcPr>
          <w:p w:rsidR="00936C10" w:rsidRDefault="00936C10">
            <w:pPr>
              <w:pStyle w:val="ConsPlusNormal"/>
              <w:jc w:val="center"/>
            </w:pPr>
            <w:r>
              <w:t>15 202 595,8</w:t>
            </w:r>
          </w:p>
        </w:tc>
        <w:tc>
          <w:tcPr>
            <w:tcW w:w="1587" w:type="dxa"/>
          </w:tcPr>
          <w:p w:rsidR="00936C10" w:rsidRDefault="00936C10">
            <w:pPr>
              <w:pStyle w:val="ConsPlusNormal"/>
              <w:jc w:val="center"/>
            </w:pPr>
            <w:r>
              <w:t>13 906 131,8</w:t>
            </w:r>
          </w:p>
        </w:tc>
        <w:tc>
          <w:tcPr>
            <w:tcW w:w="1587" w:type="dxa"/>
          </w:tcPr>
          <w:p w:rsidR="00936C10" w:rsidRDefault="00936C10">
            <w:pPr>
              <w:pStyle w:val="ConsPlusNormal"/>
              <w:jc w:val="center"/>
            </w:pPr>
            <w:r>
              <w:t>13 851 677,7</w:t>
            </w:r>
          </w:p>
        </w:tc>
        <w:tc>
          <w:tcPr>
            <w:tcW w:w="1587" w:type="dxa"/>
          </w:tcPr>
          <w:p w:rsidR="00936C10" w:rsidRDefault="00936C10">
            <w:pPr>
              <w:pStyle w:val="ConsPlusNormal"/>
              <w:jc w:val="center"/>
            </w:pPr>
            <w:r>
              <w:t>13 851 677,7</w:t>
            </w:r>
          </w:p>
        </w:tc>
        <w:tc>
          <w:tcPr>
            <w:tcW w:w="1587" w:type="dxa"/>
          </w:tcPr>
          <w:p w:rsidR="00936C10" w:rsidRDefault="00936C10">
            <w:pPr>
              <w:pStyle w:val="ConsPlusNormal"/>
              <w:jc w:val="center"/>
            </w:pPr>
            <w:r>
              <w:t>13 851 677,7</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Капитальные вложения,</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НИОКР &lt;**&gt;,</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lastRenderedPageBreak/>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Прочие расходы,</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1539" w:type="dxa"/>
            <w:gridSpan w:val="13"/>
          </w:tcPr>
          <w:p w:rsidR="00936C10" w:rsidRDefault="00936C10">
            <w:pPr>
              <w:pStyle w:val="ConsPlusNormal"/>
              <w:outlineLvl w:val="2"/>
            </w:pPr>
            <w:r>
              <w:t>Управление ветеринарии Новосибирской области</w:t>
            </w:r>
          </w:p>
        </w:tc>
      </w:tr>
      <w:tr w:rsidR="00936C10">
        <w:tc>
          <w:tcPr>
            <w:tcW w:w="2948" w:type="dxa"/>
            <w:vAlign w:val="center"/>
          </w:tcPr>
          <w:p w:rsidR="00936C10" w:rsidRDefault="00936C10">
            <w:pPr>
              <w:pStyle w:val="ConsPlusNormal"/>
            </w:pPr>
            <w:r>
              <w:t>Всего финансовых затрат, в том числе из:</w:t>
            </w:r>
          </w:p>
        </w:tc>
        <w:tc>
          <w:tcPr>
            <w:tcW w:w="1757" w:type="dxa"/>
          </w:tcPr>
          <w:p w:rsidR="00936C10" w:rsidRDefault="00936C10">
            <w:pPr>
              <w:pStyle w:val="ConsPlusNormal"/>
              <w:jc w:val="center"/>
            </w:pPr>
            <w:r>
              <w:t>4 224 280,4</w:t>
            </w:r>
          </w:p>
        </w:tc>
        <w:tc>
          <w:tcPr>
            <w:tcW w:w="1701" w:type="dxa"/>
          </w:tcPr>
          <w:p w:rsidR="00936C10" w:rsidRDefault="00936C10">
            <w:pPr>
              <w:pStyle w:val="ConsPlusNormal"/>
              <w:jc w:val="center"/>
            </w:pPr>
            <w:r>
              <w:t>378 068,6</w:t>
            </w:r>
          </w:p>
        </w:tc>
        <w:tc>
          <w:tcPr>
            <w:tcW w:w="1587" w:type="dxa"/>
          </w:tcPr>
          <w:p w:rsidR="00936C10" w:rsidRDefault="00936C10">
            <w:pPr>
              <w:pStyle w:val="ConsPlusNormal"/>
              <w:jc w:val="center"/>
            </w:pPr>
            <w:r>
              <w:t>347 115,1</w:t>
            </w:r>
          </w:p>
        </w:tc>
        <w:tc>
          <w:tcPr>
            <w:tcW w:w="1587" w:type="dxa"/>
          </w:tcPr>
          <w:p w:rsidR="00936C10" w:rsidRDefault="00936C10">
            <w:pPr>
              <w:pStyle w:val="ConsPlusNormal"/>
              <w:jc w:val="center"/>
            </w:pPr>
            <w:r>
              <w:t>346 855,6</w:t>
            </w:r>
          </w:p>
        </w:tc>
        <w:tc>
          <w:tcPr>
            <w:tcW w:w="1587" w:type="dxa"/>
          </w:tcPr>
          <w:p w:rsidR="00936C10" w:rsidRDefault="00936C10">
            <w:pPr>
              <w:pStyle w:val="ConsPlusNormal"/>
              <w:jc w:val="center"/>
            </w:pPr>
            <w:r>
              <w:t>419 953,5</w:t>
            </w:r>
          </w:p>
        </w:tc>
        <w:tc>
          <w:tcPr>
            <w:tcW w:w="1587" w:type="dxa"/>
          </w:tcPr>
          <w:p w:rsidR="00936C10" w:rsidRDefault="00936C10">
            <w:pPr>
              <w:pStyle w:val="ConsPlusNormal"/>
              <w:jc w:val="center"/>
            </w:pPr>
            <w:r>
              <w:t>448 565,4</w:t>
            </w:r>
          </w:p>
        </w:tc>
        <w:tc>
          <w:tcPr>
            <w:tcW w:w="1587" w:type="dxa"/>
          </w:tcPr>
          <w:p w:rsidR="00936C10" w:rsidRDefault="00936C10">
            <w:pPr>
              <w:pStyle w:val="ConsPlusNormal"/>
              <w:jc w:val="center"/>
            </w:pPr>
            <w:r>
              <w:t>444 053,4</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4 186 380,4</w:t>
            </w:r>
          </w:p>
        </w:tc>
        <w:tc>
          <w:tcPr>
            <w:tcW w:w="1701" w:type="dxa"/>
          </w:tcPr>
          <w:p w:rsidR="00936C10" w:rsidRDefault="00936C10">
            <w:pPr>
              <w:pStyle w:val="ConsPlusNormal"/>
              <w:jc w:val="center"/>
            </w:pPr>
            <w:r>
              <w:t>340 168,6</w:t>
            </w:r>
          </w:p>
        </w:tc>
        <w:tc>
          <w:tcPr>
            <w:tcW w:w="1587" w:type="dxa"/>
          </w:tcPr>
          <w:p w:rsidR="00936C10" w:rsidRDefault="00936C10">
            <w:pPr>
              <w:pStyle w:val="ConsPlusNormal"/>
              <w:jc w:val="center"/>
            </w:pPr>
            <w:r>
              <w:t>347 115,1</w:t>
            </w:r>
          </w:p>
        </w:tc>
        <w:tc>
          <w:tcPr>
            <w:tcW w:w="1587" w:type="dxa"/>
          </w:tcPr>
          <w:p w:rsidR="00936C10" w:rsidRDefault="00936C10">
            <w:pPr>
              <w:pStyle w:val="ConsPlusNormal"/>
              <w:jc w:val="center"/>
            </w:pPr>
            <w:r>
              <w:t>346 855,6</w:t>
            </w:r>
          </w:p>
        </w:tc>
        <w:tc>
          <w:tcPr>
            <w:tcW w:w="1587" w:type="dxa"/>
          </w:tcPr>
          <w:p w:rsidR="00936C10" w:rsidRDefault="00936C10">
            <w:pPr>
              <w:pStyle w:val="ConsPlusNormal"/>
              <w:jc w:val="center"/>
            </w:pPr>
            <w:r>
              <w:t>419 953,5</w:t>
            </w:r>
          </w:p>
        </w:tc>
        <w:tc>
          <w:tcPr>
            <w:tcW w:w="1587" w:type="dxa"/>
          </w:tcPr>
          <w:p w:rsidR="00936C10" w:rsidRDefault="00936C10">
            <w:pPr>
              <w:pStyle w:val="ConsPlusNormal"/>
              <w:jc w:val="center"/>
            </w:pPr>
            <w:r>
              <w:t>448 565,4</w:t>
            </w:r>
          </w:p>
        </w:tc>
        <w:tc>
          <w:tcPr>
            <w:tcW w:w="1587" w:type="dxa"/>
          </w:tcPr>
          <w:p w:rsidR="00936C10" w:rsidRDefault="00936C10">
            <w:pPr>
              <w:pStyle w:val="ConsPlusNormal"/>
              <w:jc w:val="center"/>
            </w:pPr>
            <w:r>
              <w:t>444 053,4</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1587" w:type="dxa"/>
          </w:tcPr>
          <w:p w:rsidR="00936C10" w:rsidRDefault="00936C10">
            <w:pPr>
              <w:pStyle w:val="ConsPlusNormal"/>
              <w:jc w:val="center"/>
            </w:pPr>
            <w:r>
              <w:t>459 917,2</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w:t>
            </w:r>
          </w:p>
        </w:tc>
        <w:tc>
          <w:tcPr>
            <w:tcW w:w="1757" w:type="dxa"/>
          </w:tcPr>
          <w:p w:rsidR="00936C10" w:rsidRDefault="00936C10">
            <w:pPr>
              <w:pStyle w:val="ConsPlusNormal"/>
              <w:jc w:val="center"/>
            </w:pPr>
            <w:r>
              <w:t>37 900,0</w:t>
            </w:r>
          </w:p>
        </w:tc>
        <w:tc>
          <w:tcPr>
            <w:tcW w:w="1701" w:type="dxa"/>
          </w:tcPr>
          <w:p w:rsidR="00936C10" w:rsidRDefault="00936C10">
            <w:pPr>
              <w:pStyle w:val="ConsPlusNormal"/>
              <w:jc w:val="center"/>
            </w:pPr>
            <w:r>
              <w:t>37 900,0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Капитальные вложения,</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lastRenderedPageBreak/>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НИОКР &lt;**&gt;,</w:t>
            </w:r>
          </w:p>
          <w:p w:rsidR="00936C10" w:rsidRDefault="00936C10">
            <w:pPr>
              <w:pStyle w:val="ConsPlusNormal"/>
            </w:pPr>
            <w:r>
              <w:t>в том числе из:</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Прочие расходы,</w:t>
            </w:r>
          </w:p>
          <w:p w:rsidR="00936C10" w:rsidRDefault="00936C10">
            <w:pPr>
              <w:pStyle w:val="ConsPlusNormal"/>
            </w:pPr>
            <w:r>
              <w:t>в том числе из:</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федерального бюджета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bottom"/>
          </w:tcPr>
          <w:p w:rsidR="00936C10" w:rsidRDefault="00936C10">
            <w:pPr>
              <w:pStyle w:val="ConsPlusNormal"/>
            </w:pPr>
          </w:p>
        </w:tc>
      </w:tr>
      <w:tr w:rsidR="00936C10">
        <w:tc>
          <w:tcPr>
            <w:tcW w:w="21539" w:type="dxa"/>
            <w:gridSpan w:val="13"/>
          </w:tcPr>
          <w:p w:rsidR="00936C10" w:rsidRDefault="00936C10">
            <w:pPr>
              <w:pStyle w:val="ConsPlusNormal"/>
            </w:pPr>
            <w:r>
              <w:t>ВСЕГО ПО ПРОГРАММЕ:</w:t>
            </w:r>
          </w:p>
        </w:tc>
      </w:tr>
      <w:tr w:rsidR="00936C10">
        <w:tc>
          <w:tcPr>
            <w:tcW w:w="2948" w:type="dxa"/>
            <w:vAlign w:val="center"/>
          </w:tcPr>
          <w:p w:rsidR="00936C10" w:rsidRDefault="00936C10">
            <w:pPr>
              <w:pStyle w:val="ConsPlusNormal"/>
            </w:pPr>
            <w:r>
              <w:t>Всего финансовых затрат, в том числе из:</w:t>
            </w:r>
          </w:p>
        </w:tc>
        <w:tc>
          <w:tcPr>
            <w:tcW w:w="1757" w:type="dxa"/>
          </w:tcPr>
          <w:p w:rsidR="00936C10" w:rsidRDefault="00936C10">
            <w:pPr>
              <w:pStyle w:val="ConsPlusNormal"/>
              <w:jc w:val="center"/>
            </w:pPr>
            <w:r>
              <w:t>41 604 832,391</w:t>
            </w:r>
          </w:p>
        </w:tc>
        <w:tc>
          <w:tcPr>
            <w:tcW w:w="1701" w:type="dxa"/>
          </w:tcPr>
          <w:p w:rsidR="00936C10" w:rsidRDefault="00936C10">
            <w:pPr>
              <w:pStyle w:val="ConsPlusNormal"/>
              <w:jc w:val="center"/>
            </w:pPr>
            <w:r>
              <w:t>5 122 990,191</w:t>
            </w:r>
          </w:p>
        </w:tc>
        <w:tc>
          <w:tcPr>
            <w:tcW w:w="1587" w:type="dxa"/>
          </w:tcPr>
          <w:p w:rsidR="00936C10" w:rsidRDefault="00936C10">
            <w:pPr>
              <w:pStyle w:val="ConsPlusNormal"/>
              <w:jc w:val="center"/>
            </w:pPr>
            <w:r>
              <w:t>5 466 494,4</w:t>
            </w:r>
          </w:p>
        </w:tc>
        <w:tc>
          <w:tcPr>
            <w:tcW w:w="1587" w:type="dxa"/>
          </w:tcPr>
          <w:p w:rsidR="00936C10" w:rsidRDefault="00936C10">
            <w:pPr>
              <w:pStyle w:val="ConsPlusNormal"/>
              <w:jc w:val="center"/>
            </w:pPr>
            <w:r>
              <w:t>4 479 353,0</w:t>
            </w:r>
          </w:p>
        </w:tc>
        <w:tc>
          <w:tcPr>
            <w:tcW w:w="1587" w:type="dxa"/>
          </w:tcPr>
          <w:p w:rsidR="00936C10" w:rsidRDefault="00936C10">
            <w:pPr>
              <w:pStyle w:val="ConsPlusNormal"/>
              <w:jc w:val="center"/>
            </w:pPr>
            <w:r>
              <w:t>5 183 944,3</w:t>
            </w:r>
          </w:p>
        </w:tc>
        <w:tc>
          <w:tcPr>
            <w:tcW w:w="1587" w:type="dxa"/>
          </w:tcPr>
          <w:p w:rsidR="00936C10" w:rsidRDefault="00936C10">
            <w:pPr>
              <w:pStyle w:val="ConsPlusNormal"/>
              <w:jc w:val="center"/>
            </w:pPr>
            <w:r>
              <w:t>3 481 393,5</w:t>
            </w:r>
          </w:p>
        </w:tc>
        <w:tc>
          <w:tcPr>
            <w:tcW w:w="1587" w:type="dxa"/>
          </w:tcPr>
          <w:p w:rsidR="00936C10" w:rsidRDefault="00936C10">
            <w:pPr>
              <w:pStyle w:val="ConsPlusNormal"/>
              <w:jc w:val="center"/>
            </w:pPr>
            <w:r>
              <w:t>3 900 682,5</w:t>
            </w:r>
          </w:p>
        </w:tc>
        <w:tc>
          <w:tcPr>
            <w:tcW w:w="1587" w:type="dxa"/>
          </w:tcPr>
          <w:p w:rsidR="00936C10" w:rsidRDefault="00936C10">
            <w:pPr>
              <w:pStyle w:val="ConsPlusNormal"/>
              <w:jc w:val="center"/>
            </w:pPr>
            <w:r>
              <w:t>3 473 339,2</w:t>
            </w:r>
          </w:p>
        </w:tc>
        <w:tc>
          <w:tcPr>
            <w:tcW w:w="1587" w:type="dxa"/>
          </w:tcPr>
          <w:p w:rsidR="00936C10" w:rsidRDefault="00936C10">
            <w:pPr>
              <w:pStyle w:val="ConsPlusNormal"/>
              <w:jc w:val="center"/>
            </w:pPr>
            <w:r>
              <w:t>3 467 310,7</w:t>
            </w:r>
          </w:p>
        </w:tc>
        <w:tc>
          <w:tcPr>
            <w:tcW w:w="1587" w:type="dxa"/>
          </w:tcPr>
          <w:p w:rsidR="00936C10" w:rsidRDefault="00936C10">
            <w:pPr>
              <w:pStyle w:val="ConsPlusNormal"/>
              <w:jc w:val="center"/>
            </w:pPr>
            <w:r>
              <w:t>3 514 828,9</w:t>
            </w:r>
          </w:p>
        </w:tc>
        <w:tc>
          <w:tcPr>
            <w:tcW w:w="1587" w:type="dxa"/>
          </w:tcPr>
          <w:p w:rsidR="00936C10" w:rsidRDefault="00936C10">
            <w:pPr>
              <w:pStyle w:val="ConsPlusNormal"/>
              <w:jc w:val="center"/>
            </w:pPr>
            <w:r>
              <w:t>3 514 495,7</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lastRenderedPageBreak/>
              <w:t>федерального бюджета &lt;*&gt;</w:t>
            </w:r>
          </w:p>
        </w:tc>
        <w:tc>
          <w:tcPr>
            <w:tcW w:w="1757" w:type="dxa"/>
          </w:tcPr>
          <w:p w:rsidR="00936C10" w:rsidRDefault="00936C10">
            <w:pPr>
              <w:pStyle w:val="ConsPlusNormal"/>
              <w:jc w:val="center"/>
            </w:pPr>
            <w:r>
              <w:t>17 955 353,191</w:t>
            </w:r>
          </w:p>
        </w:tc>
        <w:tc>
          <w:tcPr>
            <w:tcW w:w="1701" w:type="dxa"/>
          </w:tcPr>
          <w:p w:rsidR="00936C10" w:rsidRDefault="00936C10">
            <w:pPr>
              <w:pStyle w:val="ConsPlusNormal"/>
              <w:jc w:val="center"/>
            </w:pPr>
            <w:r>
              <w:t>2 811 052,791</w:t>
            </w:r>
          </w:p>
        </w:tc>
        <w:tc>
          <w:tcPr>
            <w:tcW w:w="1587" w:type="dxa"/>
          </w:tcPr>
          <w:p w:rsidR="00936C10" w:rsidRDefault="00936C10">
            <w:pPr>
              <w:pStyle w:val="ConsPlusNormal"/>
              <w:jc w:val="center"/>
            </w:pPr>
            <w:r>
              <w:t>2 392 495,8</w:t>
            </w:r>
          </w:p>
        </w:tc>
        <w:tc>
          <w:tcPr>
            <w:tcW w:w="1587" w:type="dxa"/>
          </w:tcPr>
          <w:p w:rsidR="00936C10" w:rsidRDefault="00936C10">
            <w:pPr>
              <w:pStyle w:val="ConsPlusNormal"/>
              <w:jc w:val="center"/>
            </w:pPr>
            <w:r>
              <w:t>2 400 853,5</w:t>
            </w:r>
          </w:p>
        </w:tc>
        <w:tc>
          <w:tcPr>
            <w:tcW w:w="1587" w:type="dxa"/>
          </w:tcPr>
          <w:p w:rsidR="00936C10" w:rsidRDefault="00936C10">
            <w:pPr>
              <w:pStyle w:val="ConsPlusNormal"/>
              <w:jc w:val="center"/>
            </w:pPr>
            <w:r>
              <w:t>2 467 114,0</w:t>
            </w:r>
          </w:p>
        </w:tc>
        <w:tc>
          <w:tcPr>
            <w:tcW w:w="1587" w:type="dxa"/>
          </w:tcPr>
          <w:p w:rsidR="00936C10" w:rsidRDefault="00936C10">
            <w:pPr>
              <w:pStyle w:val="ConsPlusNormal"/>
              <w:jc w:val="center"/>
            </w:pPr>
            <w:r>
              <w:t>1 244 886,3</w:t>
            </w:r>
          </w:p>
        </w:tc>
        <w:tc>
          <w:tcPr>
            <w:tcW w:w="1587" w:type="dxa"/>
          </w:tcPr>
          <w:p w:rsidR="00936C10" w:rsidRDefault="00936C10">
            <w:pPr>
              <w:pStyle w:val="ConsPlusNormal"/>
              <w:jc w:val="center"/>
            </w:pPr>
            <w:r>
              <w:t>1 667 032,3</w:t>
            </w:r>
          </w:p>
        </w:tc>
        <w:tc>
          <w:tcPr>
            <w:tcW w:w="1587" w:type="dxa"/>
          </w:tcPr>
          <w:p w:rsidR="00936C10" w:rsidRDefault="00936C10">
            <w:pPr>
              <w:pStyle w:val="ConsPlusNormal"/>
              <w:jc w:val="center"/>
            </w:pPr>
            <w:r>
              <w:t>1 223 825,2</w:t>
            </w:r>
          </w:p>
        </w:tc>
        <w:tc>
          <w:tcPr>
            <w:tcW w:w="1587" w:type="dxa"/>
          </w:tcPr>
          <w:p w:rsidR="00936C10" w:rsidRDefault="00936C10">
            <w:pPr>
              <w:pStyle w:val="ConsPlusNormal"/>
              <w:jc w:val="center"/>
            </w:pPr>
            <w:r>
              <w:t>1 217 796,7</w:t>
            </w:r>
          </w:p>
        </w:tc>
        <w:tc>
          <w:tcPr>
            <w:tcW w:w="1587" w:type="dxa"/>
          </w:tcPr>
          <w:p w:rsidR="00936C10" w:rsidRDefault="00936C10">
            <w:pPr>
              <w:pStyle w:val="ConsPlusNormal"/>
              <w:jc w:val="center"/>
            </w:pPr>
            <w:r>
              <w:t>1 265 314,9</w:t>
            </w:r>
          </w:p>
        </w:tc>
        <w:tc>
          <w:tcPr>
            <w:tcW w:w="1587" w:type="dxa"/>
          </w:tcPr>
          <w:p w:rsidR="00936C10" w:rsidRDefault="00936C10">
            <w:pPr>
              <w:pStyle w:val="ConsPlusNormal"/>
              <w:jc w:val="center"/>
            </w:pPr>
            <w:r>
              <w:t>1 264 981,7</w:t>
            </w:r>
          </w:p>
        </w:tc>
        <w:tc>
          <w:tcPr>
            <w:tcW w:w="850" w:type="dxa"/>
            <w:vAlign w:val="bottom"/>
          </w:tcPr>
          <w:p w:rsidR="00936C10" w:rsidRDefault="00936C10">
            <w:pPr>
              <w:pStyle w:val="ConsPlusNormal"/>
            </w:pPr>
          </w:p>
        </w:tc>
      </w:tr>
      <w:tr w:rsidR="00936C10">
        <w:tc>
          <w:tcPr>
            <w:tcW w:w="2948" w:type="dxa"/>
            <w:vAlign w:val="center"/>
          </w:tcPr>
          <w:p w:rsidR="00936C10" w:rsidRDefault="00936C10">
            <w:pPr>
              <w:pStyle w:val="ConsPlusNormal"/>
            </w:pPr>
            <w:r>
              <w:t>областного бюджета</w:t>
            </w:r>
          </w:p>
        </w:tc>
        <w:tc>
          <w:tcPr>
            <w:tcW w:w="1757" w:type="dxa"/>
          </w:tcPr>
          <w:p w:rsidR="00936C10" w:rsidRDefault="00936C10">
            <w:pPr>
              <w:pStyle w:val="ConsPlusNormal"/>
              <w:jc w:val="center"/>
            </w:pPr>
            <w:r>
              <w:t>23 611 579,2</w:t>
            </w:r>
          </w:p>
        </w:tc>
        <w:tc>
          <w:tcPr>
            <w:tcW w:w="1701" w:type="dxa"/>
          </w:tcPr>
          <w:p w:rsidR="00936C10" w:rsidRDefault="00936C10">
            <w:pPr>
              <w:pStyle w:val="ConsPlusNormal"/>
              <w:jc w:val="center"/>
            </w:pPr>
            <w:r>
              <w:t>2 274 037,4</w:t>
            </w:r>
          </w:p>
        </w:tc>
        <w:tc>
          <w:tcPr>
            <w:tcW w:w="1587" w:type="dxa"/>
          </w:tcPr>
          <w:p w:rsidR="00936C10" w:rsidRDefault="00936C10">
            <w:pPr>
              <w:pStyle w:val="ConsPlusNormal"/>
              <w:jc w:val="center"/>
            </w:pPr>
            <w:r>
              <w:t>3 073 998,6</w:t>
            </w:r>
          </w:p>
        </w:tc>
        <w:tc>
          <w:tcPr>
            <w:tcW w:w="1587" w:type="dxa"/>
          </w:tcPr>
          <w:p w:rsidR="00936C10" w:rsidRDefault="00936C10">
            <w:pPr>
              <w:pStyle w:val="ConsPlusNormal"/>
              <w:jc w:val="center"/>
            </w:pPr>
            <w:r>
              <w:t>2 078 499,5</w:t>
            </w:r>
          </w:p>
        </w:tc>
        <w:tc>
          <w:tcPr>
            <w:tcW w:w="1587" w:type="dxa"/>
          </w:tcPr>
          <w:p w:rsidR="00936C10" w:rsidRDefault="00936C10">
            <w:pPr>
              <w:pStyle w:val="ConsPlusNormal"/>
              <w:jc w:val="center"/>
            </w:pPr>
            <w:r>
              <w:t>2 716 830,3</w:t>
            </w:r>
          </w:p>
        </w:tc>
        <w:tc>
          <w:tcPr>
            <w:tcW w:w="1587" w:type="dxa"/>
          </w:tcPr>
          <w:p w:rsidR="00936C10" w:rsidRDefault="00936C10">
            <w:pPr>
              <w:pStyle w:val="ConsPlusNormal"/>
              <w:jc w:val="center"/>
            </w:pPr>
            <w:r>
              <w:t>2 236 507,2</w:t>
            </w:r>
          </w:p>
        </w:tc>
        <w:tc>
          <w:tcPr>
            <w:tcW w:w="1587" w:type="dxa"/>
          </w:tcPr>
          <w:p w:rsidR="00936C10" w:rsidRDefault="00936C10">
            <w:pPr>
              <w:pStyle w:val="ConsPlusNormal"/>
              <w:jc w:val="center"/>
            </w:pPr>
            <w:r>
              <w:t>2 233 650,2</w:t>
            </w:r>
          </w:p>
        </w:tc>
        <w:tc>
          <w:tcPr>
            <w:tcW w:w="1587" w:type="dxa"/>
          </w:tcPr>
          <w:p w:rsidR="00936C10" w:rsidRDefault="00936C10">
            <w:pPr>
              <w:pStyle w:val="ConsPlusNormal"/>
              <w:jc w:val="center"/>
            </w:pPr>
            <w:r>
              <w:t>2 249 514,0</w:t>
            </w:r>
          </w:p>
        </w:tc>
        <w:tc>
          <w:tcPr>
            <w:tcW w:w="1587" w:type="dxa"/>
          </w:tcPr>
          <w:p w:rsidR="00936C10" w:rsidRDefault="00936C10">
            <w:pPr>
              <w:pStyle w:val="ConsPlusNormal"/>
              <w:jc w:val="center"/>
            </w:pPr>
            <w:r>
              <w:t>2 249 514,0</w:t>
            </w:r>
          </w:p>
        </w:tc>
        <w:tc>
          <w:tcPr>
            <w:tcW w:w="1587" w:type="dxa"/>
          </w:tcPr>
          <w:p w:rsidR="00936C10" w:rsidRDefault="00936C10">
            <w:pPr>
              <w:pStyle w:val="ConsPlusNormal"/>
              <w:jc w:val="center"/>
            </w:pPr>
            <w:r>
              <w:t>2 249 514,0</w:t>
            </w:r>
          </w:p>
        </w:tc>
        <w:tc>
          <w:tcPr>
            <w:tcW w:w="1587" w:type="dxa"/>
          </w:tcPr>
          <w:p w:rsidR="00936C10" w:rsidRDefault="00936C10">
            <w:pPr>
              <w:pStyle w:val="ConsPlusNormal"/>
              <w:jc w:val="center"/>
            </w:pPr>
            <w:r>
              <w:t>2 249 514,0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местных бюджетов &lt;*&gt;</w:t>
            </w:r>
          </w:p>
        </w:tc>
        <w:tc>
          <w:tcPr>
            <w:tcW w:w="1757" w:type="dxa"/>
          </w:tcPr>
          <w:p w:rsidR="00936C10" w:rsidRDefault="00936C10">
            <w:pPr>
              <w:pStyle w:val="ConsPlusNormal"/>
              <w:jc w:val="center"/>
            </w:pPr>
            <w:r>
              <w:t>0,00</w:t>
            </w:r>
          </w:p>
        </w:tc>
        <w:tc>
          <w:tcPr>
            <w:tcW w:w="1701"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37 900,0</w:t>
            </w:r>
          </w:p>
        </w:tc>
        <w:tc>
          <w:tcPr>
            <w:tcW w:w="1701" w:type="dxa"/>
          </w:tcPr>
          <w:p w:rsidR="00936C10" w:rsidRDefault="00936C10">
            <w:pPr>
              <w:pStyle w:val="ConsPlusNormal"/>
              <w:jc w:val="center"/>
            </w:pPr>
            <w:r>
              <w:t>37 900,00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158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vAlign w:val="center"/>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150 493 492,281</w:t>
            </w:r>
          </w:p>
        </w:tc>
        <w:tc>
          <w:tcPr>
            <w:tcW w:w="1701" w:type="dxa"/>
          </w:tcPr>
          <w:p w:rsidR="00936C10" w:rsidRDefault="00936C10">
            <w:pPr>
              <w:pStyle w:val="ConsPlusNormal"/>
              <w:jc w:val="center"/>
            </w:pPr>
            <w:r>
              <w:t>14 152 875,571</w:t>
            </w:r>
          </w:p>
        </w:tc>
        <w:tc>
          <w:tcPr>
            <w:tcW w:w="1587" w:type="dxa"/>
          </w:tcPr>
          <w:p w:rsidR="00936C10" w:rsidRDefault="00936C10">
            <w:pPr>
              <w:pStyle w:val="ConsPlusNormal"/>
              <w:jc w:val="center"/>
            </w:pPr>
            <w:r>
              <w:t>19 400 897,8</w:t>
            </w:r>
          </w:p>
        </w:tc>
        <w:tc>
          <w:tcPr>
            <w:tcW w:w="1587" w:type="dxa"/>
          </w:tcPr>
          <w:p w:rsidR="00936C10" w:rsidRDefault="00936C10">
            <w:pPr>
              <w:pStyle w:val="ConsPlusNormal"/>
              <w:jc w:val="center"/>
            </w:pPr>
            <w:r>
              <w:t>16 176 361,3</w:t>
            </w:r>
          </w:p>
        </w:tc>
        <w:tc>
          <w:tcPr>
            <w:tcW w:w="1587" w:type="dxa"/>
          </w:tcPr>
          <w:p w:rsidR="00936C10" w:rsidRDefault="00936C10">
            <w:pPr>
              <w:pStyle w:val="ConsPlusNormal"/>
              <w:jc w:val="center"/>
            </w:pPr>
            <w:r>
              <w:t>15 033 856,41</w:t>
            </w:r>
          </w:p>
        </w:tc>
        <w:tc>
          <w:tcPr>
            <w:tcW w:w="1587" w:type="dxa"/>
          </w:tcPr>
          <w:p w:rsidR="00936C10" w:rsidRDefault="00936C10">
            <w:pPr>
              <w:pStyle w:val="ConsPlusNormal"/>
              <w:jc w:val="center"/>
            </w:pPr>
            <w:r>
              <w:t>15 065 740,5</w:t>
            </w:r>
          </w:p>
        </w:tc>
        <w:tc>
          <w:tcPr>
            <w:tcW w:w="1587" w:type="dxa"/>
          </w:tcPr>
          <w:p w:rsidR="00936C10" w:rsidRDefault="00936C10">
            <w:pPr>
              <w:pStyle w:val="ConsPlusNormal"/>
              <w:jc w:val="center"/>
            </w:pPr>
            <w:r>
              <w:t>15 202 595,8</w:t>
            </w:r>
          </w:p>
        </w:tc>
        <w:tc>
          <w:tcPr>
            <w:tcW w:w="1587" w:type="dxa"/>
          </w:tcPr>
          <w:p w:rsidR="00936C10" w:rsidRDefault="00936C10">
            <w:pPr>
              <w:pStyle w:val="ConsPlusNormal"/>
              <w:jc w:val="center"/>
            </w:pPr>
            <w:r>
              <w:t>13 906 131,8</w:t>
            </w:r>
          </w:p>
        </w:tc>
        <w:tc>
          <w:tcPr>
            <w:tcW w:w="1587" w:type="dxa"/>
          </w:tcPr>
          <w:p w:rsidR="00936C10" w:rsidRDefault="00936C10">
            <w:pPr>
              <w:pStyle w:val="ConsPlusNormal"/>
              <w:jc w:val="center"/>
            </w:pPr>
            <w:r>
              <w:t>13 851 677,7</w:t>
            </w:r>
          </w:p>
        </w:tc>
        <w:tc>
          <w:tcPr>
            <w:tcW w:w="1587" w:type="dxa"/>
          </w:tcPr>
          <w:p w:rsidR="00936C10" w:rsidRDefault="00936C10">
            <w:pPr>
              <w:pStyle w:val="ConsPlusNormal"/>
              <w:jc w:val="center"/>
            </w:pPr>
            <w:r>
              <w:t>13 851 677,7</w:t>
            </w:r>
          </w:p>
        </w:tc>
        <w:tc>
          <w:tcPr>
            <w:tcW w:w="1587" w:type="dxa"/>
          </w:tcPr>
          <w:p w:rsidR="00936C10" w:rsidRDefault="00936C10">
            <w:pPr>
              <w:pStyle w:val="ConsPlusNormal"/>
              <w:jc w:val="center"/>
            </w:pPr>
            <w:r>
              <w:t>13 851 677,7</w:t>
            </w:r>
          </w:p>
        </w:tc>
        <w:tc>
          <w:tcPr>
            <w:tcW w:w="850" w:type="dxa"/>
          </w:tcPr>
          <w:p w:rsidR="00936C10" w:rsidRDefault="00936C10">
            <w:pPr>
              <w:pStyle w:val="ConsPlusNormal"/>
            </w:pPr>
          </w:p>
        </w:tc>
      </w:tr>
      <w:tr w:rsidR="00936C10">
        <w:tc>
          <w:tcPr>
            <w:tcW w:w="2948" w:type="dxa"/>
          </w:tcPr>
          <w:p w:rsidR="00936C10" w:rsidRDefault="00936C10">
            <w:pPr>
              <w:pStyle w:val="ConsPlusNormal"/>
            </w:pPr>
            <w:r>
              <w:t>Капитальные вложения,</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НИОКР &lt;**&gt;,</w:t>
            </w:r>
          </w:p>
          <w:p w:rsidR="00936C10" w:rsidRDefault="00936C10">
            <w:pPr>
              <w:pStyle w:val="ConsPlusNormal"/>
            </w:pPr>
            <w:r>
              <w:t>в том числе из:</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внебюджетных источников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Прочие расходы,</w:t>
            </w:r>
          </w:p>
          <w:p w:rsidR="00936C10" w:rsidRDefault="00936C10">
            <w:pPr>
              <w:pStyle w:val="ConsPlusNormal"/>
            </w:pPr>
            <w:r>
              <w:lastRenderedPageBreak/>
              <w:t>в том числе из:</w:t>
            </w:r>
          </w:p>
        </w:tc>
        <w:tc>
          <w:tcPr>
            <w:tcW w:w="1757" w:type="dxa"/>
          </w:tcPr>
          <w:p w:rsidR="00936C10" w:rsidRDefault="00936C10">
            <w:pPr>
              <w:pStyle w:val="ConsPlusNormal"/>
              <w:jc w:val="center"/>
            </w:pPr>
            <w:r>
              <w:lastRenderedPageBreak/>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 &lt;*&gt;</w:t>
            </w:r>
          </w:p>
        </w:tc>
        <w:tc>
          <w:tcPr>
            <w:tcW w:w="1757" w:type="dxa"/>
          </w:tcPr>
          <w:p w:rsidR="00936C10" w:rsidRDefault="00936C10">
            <w:pPr>
              <w:pStyle w:val="ConsPlusNormal"/>
              <w:jc w:val="center"/>
            </w:pPr>
            <w:r>
              <w:t>0,0</w:t>
            </w:r>
          </w:p>
        </w:tc>
        <w:tc>
          <w:tcPr>
            <w:tcW w:w="1701"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1587" w:type="dxa"/>
          </w:tcPr>
          <w:p w:rsidR="00936C10" w:rsidRDefault="00936C10">
            <w:pPr>
              <w:pStyle w:val="ConsPlusNormal"/>
              <w:jc w:val="center"/>
            </w:pPr>
            <w:r>
              <w:t>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center"/>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center"/>
          </w:tcPr>
          <w:p w:rsidR="00936C10" w:rsidRDefault="00936C10">
            <w:pPr>
              <w:pStyle w:val="ConsPlusNormal"/>
            </w:pPr>
          </w:p>
        </w:tc>
      </w:tr>
      <w:tr w:rsidR="00936C10">
        <w:tc>
          <w:tcPr>
            <w:tcW w:w="2948" w:type="dxa"/>
          </w:tcPr>
          <w:p w:rsidR="00936C10" w:rsidRDefault="00936C10">
            <w:pPr>
              <w:pStyle w:val="ConsPlusNormal"/>
            </w:pPr>
            <w:r>
              <w:t>внебюджетных источников &lt;*&gt;</w:t>
            </w:r>
          </w:p>
        </w:tc>
        <w:tc>
          <w:tcPr>
            <w:tcW w:w="1757" w:type="dxa"/>
            <w:vAlign w:val="center"/>
          </w:tcPr>
          <w:p w:rsidR="00936C10" w:rsidRDefault="00936C10">
            <w:pPr>
              <w:pStyle w:val="ConsPlusNormal"/>
              <w:jc w:val="center"/>
            </w:pPr>
            <w:r>
              <w:t>0,0</w:t>
            </w:r>
          </w:p>
        </w:tc>
        <w:tc>
          <w:tcPr>
            <w:tcW w:w="1701"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1587" w:type="dxa"/>
            <w:vAlign w:val="center"/>
          </w:tcPr>
          <w:p w:rsidR="00936C10" w:rsidRDefault="00936C10">
            <w:pPr>
              <w:pStyle w:val="ConsPlusNormal"/>
              <w:jc w:val="center"/>
            </w:pPr>
            <w:r>
              <w:t>0,0</w:t>
            </w:r>
          </w:p>
        </w:tc>
        <w:tc>
          <w:tcPr>
            <w:tcW w:w="850" w:type="dxa"/>
            <w:vAlign w:val="center"/>
          </w:tcPr>
          <w:p w:rsidR="00936C10" w:rsidRDefault="00936C10">
            <w:pPr>
              <w:pStyle w:val="ConsPlusNormal"/>
            </w:pP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Указаны прогнозные значения.</w:t>
      </w:r>
    </w:p>
    <w:p w:rsidR="00936C10" w:rsidRDefault="00936C10">
      <w:pPr>
        <w:pStyle w:val="ConsPlusNormal"/>
        <w:spacing w:before="220"/>
        <w:ind w:firstLine="540"/>
        <w:jc w:val="both"/>
      </w:pPr>
      <w:r>
        <w:t>&lt;**&gt; Научно-исследовательские и опытно-конструкторские работы.</w:t>
      </w:r>
    </w:p>
    <w:p w:rsidR="00936C10" w:rsidRDefault="00936C10">
      <w:pPr>
        <w:pStyle w:val="ConsPlusNormal"/>
        <w:spacing w:before="220"/>
        <w:ind w:firstLine="540"/>
        <w:jc w:val="both"/>
      </w:pPr>
      <w:r>
        <w:t>&lt;***&gt; Указаны внебюджетные источники по управлению ветеринарии Новосибирской области.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4</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w:t>
      </w:r>
    </w:p>
    <w:p w:rsidR="00936C10" w:rsidRDefault="00936C10">
      <w:pPr>
        <w:pStyle w:val="ConsPlusNormal"/>
        <w:jc w:val="right"/>
      </w:pPr>
      <w:r>
        <w:t>области на 2015 - 2020 годы"</w:t>
      </w:r>
    </w:p>
    <w:p w:rsidR="00936C10" w:rsidRDefault="00936C10">
      <w:pPr>
        <w:pStyle w:val="ConsPlusNormal"/>
        <w:ind w:firstLine="540"/>
        <w:jc w:val="both"/>
      </w:pPr>
    </w:p>
    <w:p w:rsidR="00936C10" w:rsidRDefault="00936C10">
      <w:pPr>
        <w:pStyle w:val="ConsPlusTitle"/>
        <w:jc w:val="center"/>
      </w:pPr>
      <w:bookmarkStart w:id="17" w:name="P4549"/>
      <w:bookmarkEnd w:id="17"/>
      <w:r>
        <w:t>Подпрограмма</w:t>
      </w:r>
    </w:p>
    <w:p w:rsidR="00936C10" w:rsidRDefault="00936C10">
      <w:pPr>
        <w:pStyle w:val="ConsPlusTitle"/>
        <w:jc w:val="center"/>
      </w:pPr>
      <w:r>
        <w:t>"Развитие производства, переработки и реализации</w:t>
      </w:r>
    </w:p>
    <w:p w:rsidR="00936C10" w:rsidRDefault="00936C10">
      <w:pPr>
        <w:pStyle w:val="ConsPlusTitle"/>
        <w:jc w:val="center"/>
      </w:pPr>
      <w:r>
        <w:t>сельскохозяйственной продукции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03.07.2015 </w:t>
            </w:r>
            <w:hyperlink r:id="rId651" w:history="1">
              <w:r>
                <w:rPr>
                  <w:color w:val="0000FF"/>
                </w:rPr>
                <w:t>N 245-п</w:t>
              </w:r>
            </w:hyperlink>
            <w:r>
              <w:rPr>
                <w:color w:val="392C69"/>
              </w:rPr>
              <w:t xml:space="preserve">, от 25.08.2015 </w:t>
            </w:r>
            <w:hyperlink r:id="rId652" w:history="1">
              <w:r>
                <w:rPr>
                  <w:color w:val="0000FF"/>
                </w:rPr>
                <w:t>N 323-п</w:t>
              </w:r>
            </w:hyperlink>
            <w:r>
              <w:rPr>
                <w:color w:val="392C69"/>
              </w:rPr>
              <w:t xml:space="preserve">, от 30.09.2015 </w:t>
            </w:r>
            <w:hyperlink r:id="rId653" w:history="1">
              <w:r>
                <w:rPr>
                  <w:color w:val="0000FF"/>
                </w:rPr>
                <w:t>N 362-п</w:t>
              </w:r>
            </w:hyperlink>
            <w:r>
              <w:rPr>
                <w:color w:val="392C69"/>
              </w:rPr>
              <w:t>,</w:t>
            </w:r>
          </w:p>
          <w:p w:rsidR="00936C10" w:rsidRDefault="00936C10">
            <w:pPr>
              <w:pStyle w:val="ConsPlusNormal"/>
              <w:jc w:val="center"/>
            </w:pPr>
            <w:r>
              <w:rPr>
                <w:color w:val="392C69"/>
              </w:rPr>
              <w:t xml:space="preserve">от 14.12.2015 </w:t>
            </w:r>
            <w:hyperlink r:id="rId654" w:history="1">
              <w:r>
                <w:rPr>
                  <w:color w:val="0000FF"/>
                </w:rPr>
                <w:t>N 441-п</w:t>
              </w:r>
            </w:hyperlink>
            <w:r>
              <w:rPr>
                <w:color w:val="392C69"/>
              </w:rPr>
              <w:t xml:space="preserve">, от 29.06.2016 </w:t>
            </w:r>
            <w:hyperlink r:id="rId655" w:history="1">
              <w:r>
                <w:rPr>
                  <w:color w:val="0000FF"/>
                </w:rPr>
                <w:t>N 185-п</w:t>
              </w:r>
            </w:hyperlink>
            <w:r>
              <w:rPr>
                <w:color w:val="392C69"/>
              </w:rPr>
              <w:t xml:space="preserve">, от 01.11.2016 </w:t>
            </w:r>
            <w:hyperlink r:id="rId656" w:history="1">
              <w:r>
                <w:rPr>
                  <w:color w:val="0000FF"/>
                </w:rPr>
                <w:t>N 354-п</w:t>
              </w:r>
            </w:hyperlink>
            <w:r>
              <w:rPr>
                <w:color w:val="392C69"/>
              </w:rPr>
              <w:t>,</w:t>
            </w:r>
          </w:p>
          <w:p w:rsidR="00936C10" w:rsidRDefault="00936C10">
            <w:pPr>
              <w:pStyle w:val="ConsPlusNormal"/>
              <w:jc w:val="center"/>
            </w:pPr>
            <w:r>
              <w:rPr>
                <w:color w:val="392C69"/>
              </w:rPr>
              <w:t xml:space="preserve">от 27.12.2016 </w:t>
            </w:r>
            <w:hyperlink r:id="rId657" w:history="1">
              <w:r>
                <w:rPr>
                  <w:color w:val="0000FF"/>
                </w:rPr>
                <w:t>N 435-п</w:t>
              </w:r>
            </w:hyperlink>
            <w:r>
              <w:rPr>
                <w:color w:val="392C69"/>
              </w:rPr>
              <w:t xml:space="preserve">, от 29.12.2016 </w:t>
            </w:r>
            <w:hyperlink r:id="rId658" w:history="1">
              <w:r>
                <w:rPr>
                  <w:color w:val="0000FF"/>
                </w:rPr>
                <w:t>N 467-п</w:t>
              </w:r>
            </w:hyperlink>
            <w:r>
              <w:rPr>
                <w:color w:val="392C69"/>
              </w:rPr>
              <w:t xml:space="preserve">, от 06.03.2017 </w:t>
            </w:r>
            <w:hyperlink r:id="rId659" w:history="1">
              <w:r>
                <w:rPr>
                  <w:color w:val="0000FF"/>
                </w:rPr>
                <w:t>N 81-п</w:t>
              </w:r>
            </w:hyperlink>
            <w:r>
              <w:rPr>
                <w:color w:val="392C69"/>
              </w:rPr>
              <w:t>,</w:t>
            </w:r>
          </w:p>
          <w:p w:rsidR="00936C10" w:rsidRDefault="00936C10">
            <w:pPr>
              <w:pStyle w:val="ConsPlusNormal"/>
              <w:jc w:val="center"/>
            </w:pPr>
            <w:r>
              <w:rPr>
                <w:color w:val="392C69"/>
              </w:rPr>
              <w:t xml:space="preserve">от 15.08.2017 </w:t>
            </w:r>
            <w:hyperlink r:id="rId660" w:history="1">
              <w:r>
                <w:rPr>
                  <w:color w:val="0000FF"/>
                </w:rPr>
                <w:t>N 316-п</w:t>
              </w:r>
            </w:hyperlink>
            <w:r>
              <w:rPr>
                <w:color w:val="392C69"/>
              </w:rPr>
              <w:t xml:space="preserve">, от 22.11.2017 </w:t>
            </w:r>
            <w:hyperlink r:id="rId661" w:history="1">
              <w:r>
                <w:rPr>
                  <w:color w:val="0000FF"/>
                </w:rPr>
                <w:t>N 426-п</w:t>
              </w:r>
            </w:hyperlink>
            <w:r>
              <w:rPr>
                <w:color w:val="392C69"/>
              </w:rPr>
              <w:t xml:space="preserve">, от 27.12.2017 </w:t>
            </w:r>
            <w:hyperlink r:id="rId662" w:history="1">
              <w:r>
                <w:rPr>
                  <w:color w:val="0000FF"/>
                </w:rPr>
                <w:t>N 475-п</w:t>
              </w:r>
            </w:hyperlink>
            <w:r>
              <w:rPr>
                <w:color w:val="392C69"/>
              </w:rPr>
              <w:t>,</w:t>
            </w:r>
          </w:p>
          <w:p w:rsidR="00936C10" w:rsidRDefault="00936C10">
            <w:pPr>
              <w:pStyle w:val="ConsPlusNormal"/>
              <w:jc w:val="center"/>
            </w:pPr>
            <w:r>
              <w:rPr>
                <w:color w:val="392C69"/>
              </w:rPr>
              <w:t xml:space="preserve">от 27.02.2018 </w:t>
            </w:r>
            <w:hyperlink r:id="rId663" w:history="1">
              <w:r>
                <w:rPr>
                  <w:color w:val="0000FF"/>
                </w:rPr>
                <w:t>N 75-п</w:t>
              </w:r>
            </w:hyperlink>
            <w:r>
              <w:rPr>
                <w:color w:val="392C69"/>
              </w:rPr>
              <w:t xml:space="preserve">, от 10.04.2018 </w:t>
            </w:r>
            <w:hyperlink r:id="rId664" w:history="1">
              <w:r>
                <w:rPr>
                  <w:color w:val="0000FF"/>
                </w:rPr>
                <w:t>N 120-п</w:t>
              </w:r>
            </w:hyperlink>
            <w:r>
              <w:rPr>
                <w:color w:val="392C69"/>
              </w:rPr>
              <w:t xml:space="preserve">, от 25.09.2018 </w:t>
            </w:r>
            <w:hyperlink r:id="rId665" w:history="1">
              <w:r>
                <w:rPr>
                  <w:color w:val="0000FF"/>
                </w:rPr>
                <w:t>N 399-п</w:t>
              </w:r>
            </w:hyperlink>
            <w:r>
              <w:rPr>
                <w:color w:val="392C69"/>
              </w:rPr>
              <w:t>,</w:t>
            </w:r>
          </w:p>
          <w:p w:rsidR="00936C10" w:rsidRDefault="00936C10">
            <w:pPr>
              <w:pStyle w:val="ConsPlusNormal"/>
              <w:jc w:val="center"/>
            </w:pPr>
            <w:r>
              <w:rPr>
                <w:color w:val="392C69"/>
              </w:rPr>
              <w:t xml:space="preserve">от 19.11.2018 </w:t>
            </w:r>
            <w:hyperlink r:id="rId666" w:history="1">
              <w:r>
                <w:rPr>
                  <w:color w:val="0000FF"/>
                </w:rPr>
                <w:t>N 482-п</w:t>
              </w:r>
            </w:hyperlink>
            <w:r>
              <w:rPr>
                <w:color w:val="392C69"/>
              </w:rPr>
              <w:t xml:space="preserve">, от 25.12.2018 </w:t>
            </w:r>
            <w:hyperlink r:id="rId667" w:history="1">
              <w:r>
                <w:rPr>
                  <w:color w:val="0000FF"/>
                </w:rPr>
                <w:t>N 566-п</w:t>
              </w:r>
            </w:hyperlink>
            <w:r>
              <w:rPr>
                <w:color w:val="392C69"/>
              </w:rPr>
              <w:t xml:space="preserve">, от 26.02.2019 </w:t>
            </w:r>
            <w:hyperlink r:id="rId668" w:history="1">
              <w:r>
                <w:rPr>
                  <w:color w:val="0000FF"/>
                </w:rPr>
                <w:t>N 53-п</w:t>
              </w:r>
            </w:hyperlink>
            <w:r>
              <w:rPr>
                <w:color w:val="392C69"/>
              </w:rPr>
              <w:t>,</w:t>
            </w:r>
          </w:p>
          <w:p w:rsidR="00936C10" w:rsidRDefault="00936C10">
            <w:pPr>
              <w:pStyle w:val="ConsPlusNormal"/>
              <w:jc w:val="center"/>
            </w:pPr>
            <w:r>
              <w:rPr>
                <w:color w:val="392C69"/>
              </w:rPr>
              <w:t xml:space="preserve">от 25.06.2019 </w:t>
            </w:r>
            <w:hyperlink r:id="rId669" w:history="1">
              <w:r>
                <w:rPr>
                  <w:color w:val="0000FF"/>
                </w:rPr>
                <w:t>N 248-п</w:t>
              </w:r>
            </w:hyperlink>
            <w:r>
              <w:rPr>
                <w:color w:val="392C69"/>
              </w:rPr>
              <w:t xml:space="preserve">, от 21.11.2019 </w:t>
            </w:r>
            <w:hyperlink r:id="rId670" w:history="1">
              <w:r>
                <w:rPr>
                  <w:color w:val="0000FF"/>
                </w:rPr>
                <w:t>N 444-п</w:t>
              </w:r>
            </w:hyperlink>
            <w:r>
              <w:rPr>
                <w:color w:val="392C69"/>
              </w:rPr>
              <w:t xml:space="preserve">, от 31.12.2019 </w:t>
            </w:r>
            <w:hyperlink r:id="rId671" w:history="1">
              <w:r>
                <w:rPr>
                  <w:color w:val="0000FF"/>
                </w:rPr>
                <w:t>N 527-п</w:t>
              </w:r>
            </w:hyperlink>
            <w:r>
              <w:rPr>
                <w:color w:val="392C69"/>
              </w:rPr>
              <w:t>,</w:t>
            </w:r>
          </w:p>
          <w:p w:rsidR="00936C10" w:rsidRDefault="00936C10">
            <w:pPr>
              <w:pStyle w:val="ConsPlusNormal"/>
              <w:jc w:val="center"/>
            </w:pPr>
            <w:r>
              <w:rPr>
                <w:color w:val="392C69"/>
              </w:rPr>
              <w:t xml:space="preserve">от 17.03.2020 </w:t>
            </w:r>
            <w:hyperlink r:id="rId672" w:history="1">
              <w:r>
                <w:rPr>
                  <w:color w:val="0000FF"/>
                </w:rPr>
                <w:t>N 60-п</w:t>
              </w:r>
            </w:hyperlink>
            <w:r>
              <w:rPr>
                <w:color w:val="392C69"/>
              </w:rPr>
              <w:t>)</w:t>
            </w:r>
          </w:p>
        </w:tc>
      </w:tr>
    </w:tbl>
    <w:p w:rsidR="00936C10" w:rsidRDefault="00936C10">
      <w:pPr>
        <w:pStyle w:val="ConsPlusNormal"/>
        <w:ind w:firstLine="540"/>
        <w:jc w:val="both"/>
      </w:pPr>
    </w:p>
    <w:p w:rsidR="00936C10" w:rsidRDefault="00936C10">
      <w:pPr>
        <w:pStyle w:val="ConsPlusTitle"/>
        <w:jc w:val="center"/>
        <w:outlineLvl w:val="2"/>
      </w:pPr>
      <w:r>
        <w:t>ПАСПОРТ</w:t>
      </w:r>
    </w:p>
    <w:p w:rsidR="00936C10" w:rsidRDefault="00936C10">
      <w:pPr>
        <w:pStyle w:val="ConsPlusTitle"/>
        <w:jc w:val="center"/>
      </w:pPr>
      <w:r>
        <w:t>подпрограммы государственной программы Новосибирской области</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936C10">
        <w:tc>
          <w:tcPr>
            <w:tcW w:w="1984" w:type="dxa"/>
            <w:tcBorders>
              <w:top w:val="single" w:sz="4" w:space="0" w:color="auto"/>
              <w:bottom w:val="nil"/>
            </w:tcBorders>
          </w:tcPr>
          <w:p w:rsidR="00936C10" w:rsidRDefault="00936C10">
            <w:pPr>
              <w:pStyle w:val="ConsPlusNormal"/>
            </w:pPr>
            <w:r>
              <w:t>Наименование государственной программы</w:t>
            </w:r>
          </w:p>
        </w:tc>
        <w:tc>
          <w:tcPr>
            <w:tcW w:w="7087" w:type="dxa"/>
            <w:tcBorders>
              <w:top w:val="single" w:sz="4" w:space="0" w:color="auto"/>
              <w:bottom w:val="nil"/>
            </w:tcBorders>
          </w:tcPr>
          <w:p w:rsidR="00936C10" w:rsidRDefault="00936C1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w:t>
            </w:r>
            <w:hyperlink r:id="rId673" w:history="1">
              <w:r>
                <w:rPr>
                  <w:color w:val="0000FF"/>
                </w:rPr>
                <w:t>постановления</w:t>
              </w:r>
            </w:hyperlink>
            <w:r>
              <w:t xml:space="preserve"> Правительства Новосибирской области от 25.06.2019 N 248-п)</w:t>
            </w:r>
          </w:p>
        </w:tc>
      </w:tr>
      <w:tr w:rsidR="00936C10">
        <w:tc>
          <w:tcPr>
            <w:tcW w:w="1984" w:type="dxa"/>
            <w:tcBorders>
              <w:top w:val="single" w:sz="4" w:space="0" w:color="auto"/>
              <w:bottom w:val="nil"/>
            </w:tcBorders>
          </w:tcPr>
          <w:p w:rsidR="00936C10" w:rsidRDefault="00936C10">
            <w:pPr>
              <w:pStyle w:val="ConsPlusNormal"/>
            </w:pPr>
            <w:r>
              <w:t>Наименование подпрограммы</w:t>
            </w:r>
          </w:p>
        </w:tc>
        <w:tc>
          <w:tcPr>
            <w:tcW w:w="7087" w:type="dxa"/>
            <w:tcBorders>
              <w:top w:val="single" w:sz="4" w:space="0" w:color="auto"/>
              <w:bottom w:val="nil"/>
            </w:tcBorders>
          </w:tcPr>
          <w:p w:rsidR="00936C10" w:rsidRDefault="00936C10">
            <w:pPr>
              <w:pStyle w:val="ConsPlusNormal"/>
              <w:jc w:val="both"/>
            </w:pPr>
            <w:r>
              <w:t>Развитие производства, переработки и реализации сельскохозяйственной продукции в Новосибирской области</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w:t>
            </w:r>
            <w:hyperlink r:id="rId674" w:history="1">
              <w:r>
                <w:rPr>
                  <w:color w:val="0000FF"/>
                </w:rPr>
                <w:t>постановления</w:t>
              </w:r>
            </w:hyperlink>
            <w:r>
              <w:t xml:space="preserve"> Правительства Новосибирской области от 19.11.2018 N 482-п)</w:t>
            </w:r>
          </w:p>
        </w:tc>
      </w:tr>
      <w:tr w:rsidR="00936C10">
        <w:tc>
          <w:tcPr>
            <w:tcW w:w="1984" w:type="dxa"/>
            <w:tcBorders>
              <w:top w:val="single" w:sz="4" w:space="0" w:color="auto"/>
              <w:bottom w:val="nil"/>
            </w:tcBorders>
          </w:tcPr>
          <w:p w:rsidR="00936C10" w:rsidRDefault="00936C10">
            <w:pPr>
              <w:pStyle w:val="ConsPlusNormal"/>
            </w:pPr>
            <w:r>
              <w:t>Разработчики подпрограммы</w:t>
            </w:r>
          </w:p>
        </w:tc>
        <w:tc>
          <w:tcPr>
            <w:tcW w:w="7087" w:type="dxa"/>
            <w:tcBorders>
              <w:top w:val="single" w:sz="4" w:space="0" w:color="auto"/>
              <w:bottom w:val="nil"/>
            </w:tcBorders>
          </w:tcPr>
          <w:p w:rsidR="00936C10" w:rsidRDefault="00936C10">
            <w:pPr>
              <w:pStyle w:val="ConsPlusNormal"/>
              <w:jc w:val="both"/>
            </w:pPr>
            <w:r>
              <w:t>Министерство сельского хозяйства Новосибирской области</w:t>
            </w:r>
          </w:p>
        </w:tc>
      </w:tr>
      <w:tr w:rsidR="00936C10">
        <w:tc>
          <w:tcPr>
            <w:tcW w:w="9071" w:type="dxa"/>
            <w:gridSpan w:val="2"/>
            <w:tcBorders>
              <w:top w:val="nil"/>
              <w:bottom w:val="single" w:sz="4" w:space="0" w:color="auto"/>
            </w:tcBorders>
          </w:tcPr>
          <w:p w:rsidR="00936C10" w:rsidRDefault="00936C10">
            <w:pPr>
              <w:pStyle w:val="ConsPlusNormal"/>
              <w:jc w:val="both"/>
            </w:pPr>
            <w:r>
              <w:lastRenderedPageBreak/>
              <w:t xml:space="preserve">(в ред. </w:t>
            </w:r>
            <w:hyperlink r:id="rId675" w:history="1">
              <w:r>
                <w:rPr>
                  <w:color w:val="0000FF"/>
                </w:rPr>
                <w:t>постановления</w:t>
              </w:r>
            </w:hyperlink>
            <w:r>
              <w:t xml:space="preserve"> Правительства Новосибирской области от 19.11.2018 N 482-п)</w:t>
            </w:r>
          </w:p>
        </w:tc>
      </w:tr>
      <w:tr w:rsidR="00936C10">
        <w:tblPrEx>
          <w:tblBorders>
            <w:insideH w:val="single" w:sz="4" w:space="0" w:color="auto"/>
          </w:tblBorders>
        </w:tblPrEx>
        <w:tc>
          <w:tcPr>
            <w:tcW w:w="1984" w:type="dxa"/>
            <w:tcBorders>
              <w:top w:val="single" w:sz="4" w:space="0" w:color="auto"/>
              <w:bottom w:val="single" w:sz="4" w:space="0" w:color="auto"/>
            </w:tcBorders>
          </w:tcPr>
          <w:p w:rsidR="00936C10" w:rsidRDefault="00936C10">
            <w:pPr>
              <w:pStyle w:val="ConsPlusNormal"/>
            </w:pPr>
            <w:r>
              <w:t>Государственный заказчик (государственный заказчик-координатор) подпрограммы</w:t>
            </w:r>
          </w:p>
        </w:tc>
        <w:tc>
          <w:tcPr>
            <w:tcW w:w="7087" w:type="dxa"/>
            <w:tcBorders>
              <w:top w:val="single" w:sz="4" w:space="0" w:color="auto"/>
              <w:bottom w:val="single" w:sz="4" w:space="0" w:color="auto"/>
            </w:tcBorders>
          </w:tcPr>
          <w:p w:rsidR="00936C10" w:rsidRDefault="00936C10">
            <w:pPr>
              <w:pStyle w:val="ConsPlusNormal"/>
              <w:jc w:val="both"/>
            </w:pPr>
            <w:r>
              <w:t>Министерство сельского хозяйства Новосибирской области (далее - министерство)</w:t>
            </w:r>
          </w:p>
        </w:tc>
      </w:tr>
      <w:tr w:rsidR="00936C10">
        <w:tc>
          <w:tcPr>
            <w:tcW w:w="1984" w:type="dxa"/>
            <w:tcBorders>
              <w:top w:val="single" w:sz="4" w:space="0" w:color="auto"/>
              <w:bottom w:val="nil"/>
            </w:tcBorders>
          </w:tcPr>
          <w:p w:rsidR="00936C10" w:rsidRDefault="00936C10">
            <w:pPr>
              <w:pStyle w:val="ConsPlusNormal"/>
            </w:pPr>
            <w:r>
              <w:t>Руководитель подпрограммы</w:t>
            </w:r>
          </w:p>
        </w:tc>
        <w:tc>
          <w:tcPr>
            <w:tcW w:w="7087" w:type="dxa"/>
            <w:tcBorders>
              <w:top w:val="single" w:sz="4" w:space="0" w:color="auto"/>
              <w:bottom w:val="nil"/>
            </w:tcBorders>
          </w:tcPr>
          <w:p w:rsidR="00936C10" w:rsidRDefault="00936C10">
            <w:pPr>
              <w:pStyle w:val="ConsPlusNormal"/>
              <w:jc w:val="both"/>
            </w:pPr>
            <w:r>
              <w:t>Министр сельского хозяйства Новосибирской области - Лещенко Евгений Михайлович</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w:t>
            </w:r>
            <w:hyperlink r:id="rId676" w:history="1">
              <w:r>
                <w:rPr>
                  <w:color w:val="0000FF"/>
                </w:rPr>
                <w:t>постановления</w:t>
              </w:r>
            </w:hyperlink>
            <w:r>
              <w:t xml:space="preserve"> Правительства Новосибирской области от 19.11.2018 N 482-п)</w:t>
            </w:r>
          </w:p>
        </w:tc>
      </w:tr>
      <w:tr w:rsidR="00936C10">
        <w:tc>
          <w:tcPr>
            <w:tcW w:w="1984" w:type="dxa"/>
            <w:tcBorders>
              <w:top w:val="single" w:sz="4" w:space="0" w:color="auto"/>
              <w:bottom w:val="nil"/>
            </w:tcBorders>
          </w:tcPr>
          <w:p w:rsidR="00936C10" w:rsidRDefault="00936C10">
            <w:pPr>
              <w:pStyle w:val="ConsPlusNormal"/>
            </w:pPr>
            <w:r>
              <w:t>Цели и задачи подпрограммы</w:t>
            </w:r>
          </w:p>
        </w:tc>
        <w:tc>
          <w:tcPr>
            <w:tcW w:w="7087" w:type="dxa"/>
            <w:tcBorders>
              <w:top w:val="single" w:sz="4" w:space="0" w:color="auto"/>
              <w:bottom w:val="nil"/>
            </w:tcBorders>
          </w:tcPr>
          <w:p w:rsidR="00936C10" w:rsidRDefault="00936C10">
            <w:pPr>
              <w:pStyle w:val="ConsPlusNormal"/>
              <w:jc w:val="both"/>
            </w:pPr>
            <w:r>
              <w:t>Цель: создание условий для роста производства основных видов сельскохозяйственной продукции и производства пищевых продуктов.</w:t>
            </w:r>
          </w:p>
          <w:p w:rsidR="00936C10" w:rsidRDefault="00936C10">
            <w:pPr>
              <w:pStyle w:val="ConsPlusNormal"/>
              <w:jc w:val="both"/>
            </w:pPr>
            <w:r>
              <w:t>Задачи:</w:t>
            </w:r>
          </w:p>
          <w:p w:rsidR="00936C10" w:rsidRDefault="00936C10">
            <w:pPr>
              <w:pStyle w:val="ConsPlusNormal"/>
              <w:jc w:val="both"/>
            </w:pPr>
            <w:r>
              <w:t>создание экономических и технологических условий для развития мясного скотоводства как приоритетной отрасли животноводства;</w:t>
            </w:r>
          </w:p>
          <w:p w:rsidR="00936C10" w:rsidRDefault="00936C10">
            <w:pPr>
              <w:pStyle w:val="ConsPlusNormal"/>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w:t>
            </w:r>
            <w:hyperlink r:id="rId677" w:history="1">
              <w:r>
                <w:rPr>
                  <w:color w:val="0000FF"/>
                </w:rPr>
                <w:t>постановления</w:t>
              </w:r>
            </w:hyperlink>
            <w:r>
              <w:t xml:space="preserve"> Правительства Новосибирской области от 19.11.2018 N 482-п)</w:t>
            </w:r>
          </w:p>
        </w:tc>
      </w:tr>
      <w:tr w:rsidR="00936C10">
        <w:tc>
          <w:tcPr>
            <w:tcW w:w="1984" w:type="dxa"/>
            <w:tcBorders>
              <w:top w:val="single" w:sz="4" w:space="0" w:color="auto"/>
              <w:bottom w:val="nil"/>
            </w:tcBorders>
          </w:tcPr>
          <w:p w:rsidR="00936C10" w:rsidRDefault="00936C10">
            <w:pPr>
              <w:pStyle w:val="ConsPlusNormal"/>
            </w:pPr>
            <w:r>
              <w:t>Сроки (этапы) реализации подпрограммы</w:t>
            </w:r>
          </w:p>
        </w:tc>
        <w:tc>
          <w:tcPr>
            <w:tcW w:w="7087" w:type="dxa"/>
            <w:tcBorders>
              <w:top w:val="single" w:sz="4" w:space="0" w:color="auto"/>
              <w:bottom w:val="nil"/>
            </w:tcBorders>
          </w:tcPr>
          <w:p w:rsidR="00936C10" w:rsidRDefault="00936C10">
            <w:pPr>
              <w:pStyle w:val="ConsPlusNormal"/>
              <w:jc w:val="both"/>
            </w:pPr>
            <w:r>
              <w:t>Подпрограмма реализуется в 2015 - 2024 годах</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w:t>
            </w:r>
            <w:hyperlink r:id="rId678" w:history="1">
              <w:r>
                <w:rPr>
                  <w:color w:val="0000FF"/>
                </w:rPr>
                <w:t>постановления</w:t>
              </w:r>
            </w:hyperlink>
            <w:r>
              <w:t xml:space="preserve"> Правительства Новосибирской области от 25.06.2019 N 248-п)</w:t>
            </w:r>
          </w:p>
        </w:tc>
      </w:tr>
      <w:tr w:rsidR="00936C10">
        <w:tc>
          <w:tcPr>
            <w:tcW w:w="1984" w:type="dxa"/>
            <w:tcBorders>
              <w:top w:val="single" w:sz="4" w:space="0" w:color="auto"/>
              <w:bottom w:val="nil"/>
            </w:tcBorders>
          </w:tcPr>
          <w:p w:rsidR="00936C10" w:rsidRDefault="00936C10">
            <w:pPr>
              <w:pStyle w:val="ConsPlusNormal"/>
            </w:pPr>
            <w:r>
              <w:t>Объемы финансирования подпрограммы (с расшифровкой по источникам и годам финансирования)</w:t>
            </w:r>
          </w:p>
        </w:tc>
        <w:tc>
          <w:tcPr>
            <w:tcW w:w="7087" w:type="dxa"/>
            <w:tcBorders>
              <w:top w:val="single" w:sz="4" w:space="0" w:color="auto"/>
              <w:bottom w:val="nil"/>
            </w:tcBorders>
          </w:tcPr>
          <w:p w:rsidR="00936C10" w:rsidRDefault="00936C10">
            <w:pPr>
              <w:pStyle w:val="ConsPlusNormal"/>
              <w:jc w:val="both"/>
            </w:pPr>
            <w:r>
              <w:t>Общий объем финансирования на реализацию подпрограммы составит 37 012 411,191 тыс. руб.,</w:t>
            </w:r>
          </w:p>
          <w:p w:rsidR="00936C10" w:rsidRDefault="00936C10">
            <w:pPr>
              <w:pStyle w:val="ConsPlusNormal"/>
              <w:jc w:val="both"/>
            </w:pPr>
            <w:r>
              <w:t>2015 год - 4 724 921,591 тыс. руб.;</w:t>
            </w:r>
          </w:p>
          <w:p w:rsidR="00936C10" w:rsidRDefault="00936C10">
            <w:pPr>
              <w:pStyle w:val="ConsPlusNormal"/>
              <w:jc w:val="both"/>
            </w:pPr>
            <w:r>
              <w:t>2016 год - 5 055 371,3 тыс. руб.;</w:t>
            </w:r>
          </w:p>
          <w:p w:rsidR="00936C10" w:rsidRDefault="00936C10">
            <w:pPr>
              <w:pStyle w:val="ConsPlusNormal"/>
              <w:jc w:val="both"/>
            </w:pPr>
            <w:r>
              <w:t>2017 год - 4 088 053,5 тыс. руб.;</w:t>
            </w:r>
          </w:p>
          <w:p w:rsidR="00936C10" w:rsidRDefault="00936C10">
            <w:pPr>
              <w:pStyle w:val="ConsPlusNormal"/>
              <w:jc w:val="both"/>
            </w:pPr>
            <w:r>
              <w:t>2018 год - 4 743 587,8 тыс. руб.;</w:t>
            </w:r>
          </w:p>
          <w:p w:rsidR="00936C10" w:rsidRDefault="00936C10">
            <w:pPr>
              <w:pStyle w:val="ConsPlusNormal"/>
              <w:jc w:val="both"/>
            </w:pPr>
            <w:r>
              <w:t>2019 год - 2 946 555,0 тыс. руб.;</w:t>
            </w:r>
          </w:p>
          <w:p w:rsidR="00936C10" w:rsidRDefault="00936C10">
            <w:pPr>
              <w:pStyle w:val="ConsPlusNormal"/>
              <w:jc w:val="both"/>
            </w:pPr>
            <w:r>
              <w:t>2020 год - 3 357 454,7 тыс. руб.;</w:t>
            </w:r>
          </w:p>
          <w:p w:rsidR="00936C10" w:rsidRDefault="00936C10">
            <w:pPr>
              <w:pStyle w:val="ConsPlusNormal"/>
              <w:jc w:val="both"/>
            </w:pPr>
            <w:r>
              <w:t>2021 год - 2 979 583,6 тыс. руб.;</w:t>
            </w:r>
          </w:p>
          <w:p w:rsidR="00936C10" w:rsidRDefault="00936C10">
            <w:pPr>
              <w:pStyle w:val="ConsPlusNormal"/>
              <w:jc w:val="both"/>
            </w:pPr>
            <w:r>
              <w:t>2022 год - 3 007 393,5 тыс. руб.;</w:t>
            </w:r>
          </w:p>
          <w:p w:rsidR="00936C10" w:rsidRDefault="00936C10">
            <w:pPr>
              <w:pStyle w:val="ConsPlusNormal"/>
              <w:jc w:val="both"/>
            </w:pPr>
            <w:r>
              <w:t>2023 год - 3 054 911,7 тыс. руб.;</w:t>
            </w:r>
          </w:p>
          <w:p w:rsidR="00936C10" w:rsidRDefault="00936C10">
            <w:pPr>
              <w:pStyle w:val="ConsPlusNormal"/>
              <w:jc w:val="both"/>
            </w:pPr>
            <w:r>
              <w:t>2024 год - 3 054 578,5 тыс. руб.;</w:t>
            </w:r>
          </w:p>
          <w:p w:rsidR="00936C10" w:rsidRDefault="00936C10">
            <w:pPr>
              <w:pStyle w:val="ConsPlusNormal"/>
              <w:jc w:val="both"/>
            </w:pPr>
            <w:r>
              <w:t>из них за счет федерального бюджета - 17 708 010,891 тыс. руб.,</w:t>
            </w:r>
          </w:p>
          <w:p w:rsidR="00936C10" w:rsidRDefault="00936C10">
            <w:pPr>
              <w:pStyle w:val="ConsPlusNormal"/>
              <w:jc w:val="both"/>
            </w:pPr>
            <w:r>
              <w:t>2015 год - 2 811 052,791 тыс. руб.;</w:t>
            </w:r>
          </w:p>
          <w:p w:rsidR="00936C10" w:rsidRDefault="00936C10">
            <w:pPr>
              <w:pStyle w:val="ConsPlusNormal"/>
              <w:jc w:val="both"/>
            </w:pPr>
            <w:r>
              <w:t>2016 год - 2 348 487,8 тыс. руб.;</w:t>
            </w:r>
          </w:p>
          <w:p w:rsidR="00936C10" w:rsidRDefault="00936C10">
            <w:pPr>
              <w:pStyle w:val="ConsPlusNormal"/>
              <w:jc w:val="both"/>
            </w:pPr>
            <w:r>
              <w:t>2017 год - 2 376 409,6 тыс. руб.;</w:t>
            </w:r>
          </w:p>
          <w:p w:rsidR="00936C10" w:rsidRDefault="00936C10">
            <w:pPr>
              <w:pStyle w:val="ConsPlusNormal"/>
              <w:jc w:val="both"/>
            </w:pPr>
            <w:r>
              <w:t>2018 год - 2 456 711,0 тыс. руб.;</w:t>
            </w:r>
          </w:p>
          <w:p w:rsidR="00936C10" w:rsidRDefault="00936C10">
            <w:pPr>
              <w:pStyle w:val="ConsPlusNormal"/>
              <w:jc w:val="both"/>
            </w:pPr>
            <w:r>
              <w:t>2019 год - 1 177 593,3 тыс. руб. &lt;*&gt;;</w:t>
            </w:r>
          </w:p>
          <w:p w:rsidR="00936C10" w:rsidRDefault="00936C10">
            <w:pPr>
              <w:pStyle w:val="ConsPlusNormal"/>
              <w:jc w:val="both"/>
            </w:pPr>
            <w:r>
              <w:t>2020 год - 1 589 676,3 тыс. руб. &lt;*&gt;;</w:t>
            </w:r>
          </w:p>
          <w:p w:rsidR="00936C10" w:rsidRDefault="00936C10">
            <w:pPr>
              <w:pStyle w:val="ConsPlusNormal"/>
              <w:jc w:val="both"/>
            </w:pPr>
            <w:r>
              <w:t>2021 год - 1 199 986,8 тыс. руб. &lt;*&gt;;</w:t>
            </w:r>
          </w:p>
          <w:p w:rsidR="00936C10" w:rsidRDefault="00936C10">
            <w:pPr>
              <w:pStyle w:val="ConsPlusNormal"/>
              <w:jc w:val="both"/>
            </w:pPr>
            <w:r>
              <w:t>2022 год - 1 217 796,7 тыс. руб. &lt;*&gt;;</w:t>
            </w:r>
          </w:p>
          <w:p w:rsidR="00936C10" w:rsidRDefault="00936C10">
            <w:pPr>
              <w:pStyle w:val="ConsPlusNormal"/>
              <w:jc w:val="both"/>
            </w:pPr>
            <w:r>
              <w:t>2023 год - 1 265 314,9 тыс. руб. &lt;*&gt;;</w:t>
            </w:r>
          </w:p>
          <w:p w:rsidR="00936C10" w:rsidRDefault="00936C10">
            <w:pPr>
              <w:pStyle w:val="ConsPlusNormal"/>
              <w:jc w:val="both"/>
            </w:pPr>
            <w:r>
              <w:t>2024 год - 1 264 981,7 тыс. руб. &lt;*&gt;;</w:t>
            </w:r>
          </w:p>
          <w:p w:rsidR="00936C10" w:rsidRDefault="00936C10">
            <w:pPr>
              <w:pStyle w:val="ConsPlusNormal"/>
              <w:jc w:val="both"/>
            </w:pPr>
            <w:r>
              <w:lastRenderedPageBreak/>
              <w:t>за счет областного бюджета - 19 304 400,3 тыс. руб.,</w:t>
            </w:r>
          </w:p>
          <w:p w:rsidR="00936C10" w:rsidRDefault="00936C10">
            <w:pPr>
              <w:pStyle w:val="ConsPlusNormal"/>
              <w:jc w:val="both"/>
            </w:pPr>
            <w:r>
              <w:t>2015 год - 1 913 868,8 тыс. руб.;</w:t>
            </w:r>
          </w:p>
          <w:p w:rsidR="00936C10" w:rsidRDefault="00936C10">
            <w:pPr>
              <w:pStyle w:val="ConsPlusNormal"/>
              <w:jc w:val="both"/>
            </w:pPr>
            <w:r>
              <w:t>2016 год - 2 706 883,5 тыс. руб.;</w:t>
            </w:r>
          </w:p>
          <w:p w:rsidR="00936C10" w:rsidRDefault="00936C10">
            <w:pPr>
              <w:pStyle w:val="ConsPlusNormal"/>
              <w:jc w:val="both"/>
            </w:pPr>
            <w:r>
              <w:t>2017 год - 1 711 643,9 тыс. руб.;</w:t>
            </w:r>
          </w:p>
          <w:p w:rsidR="00936C10" w:rsidRDefault="00936C10">
            <w:pPr>
              <w:pStyle w:val="ConsPlusNormal"/>
              <w:jc w:val="both"/>
            </w:pPr>
            <w:r>
              <w:t>2018 год - 2 286 876,8 тыс. руб.;</w:t>
            </w:r>
          </w:p>
          <w:p w:rsidR="00936C10" w:rsidRDefault="00936C10">
            <w:pPr>
              <w:pStyle w:val="ConsPlusNormal"/>
              <w:jc w:val="both"/>
            </w:pPr>
            <w:r>
              <w:t>2019 год - 1 768 961,7 тыс. руб.;</w:t>
            </w:r>
          </w:p>
          <w:p w:rsidR="00936C10" w:rsidRDefault="00936C10">
            <w:pPr>
              <w:pStyle w:val="ConsPlusNormal"/>
              <w:jc w:val="both"/>
            </w:pPr>
            <w:r>
              <w:t>2020 год - 1 767 778,4 тыс. руб.;</w:t>
            </w:r>
          </w:p>
          <w:p w:rsidR="00936C10" w:rsidRDefault="00936C10">
            <w:pPr>
              <w:pStyle w:val="ConsPlusNormal"/>
              <w:jc w:val="both"/>
            </w:pPr>
            <w:r>
              <w:t>2021 год - 1 779 596,8 тыс. руб.;</w:t>
            </w:r>
          </w:p>
          <w:p w:rsidR="00936C10" w:rsidRDefault="00936C10">
            <w:pPr>
              <w:pStyle w:val="ConsPlusNormal"/>
              <w:jc w:val="both"/>
            </w:pPr>
            <w:r>
              <w:t>2022 год - 1 789 596,8 тыс. руб.;</w:t>
            </w:r>
          </w:p>
          <w:p w:rsidR="00936C10" w:rsidRDefault="00936C10">
            <w:pPr>
              <w:pStyle w:val="ConsPlusNormal"/>
              <w:jc w:val="both"/>
            </w:pPr>
            <w:r>
              <w:t>2023 год - 1 789 596,8 тыс. руб.;</w:t>
            </w:r>
          </w:p>
          <w:p w:rsidR="00936C10" w:rsidRDefault="00936C10">
            <w:pPr>
              <w:pStyle w:val="ConsPlusNormal"/>
              <w:jc w:val="both"/>
            </w:pPr>
            <w:r>
              <w:t>2024 год - 1 789 596,8 тыс. руб.</w:t>
            </w:r>
          </w:p>
          <w:p w:rsidR="00936C10" w:rsidRDefault="00936C10">
            <w:pPr>
              <w:pStyle w:val="ConsPlusNormal"/>
              <w:jc w:val="both"/>
            </w:pPr>
            <w:r>
              <w:t>В результате реализации мероприятий государственной программы за период 2015 - 2024 гг. планируется привлечь средства внебюджетных источников в сумме 149 629 695,981 тыс. руб.,</w:t>
            </w:r>
          </w:p>
          <w:p w:rsidR="00936C10" w:rsidRDefault="00936C10">
            <w:pPr>
              <w:pStyle w:val="ConsPlusNormal"/>
              <w:jc w:val="both"/>
            </w:pPr>
            <w:r>
              <w:t>2015 год - 14 100 799,371 тыс. руб.;</w:t>
            </w:r>
          </w:p>
          <w:p w:rsidR="00936C10" w:rsidRDefault="00936C10">
            <w:pPr>
              <w:pStyle w:val="ConsPlusNormal"/>
              <w:jc w:val="both"/>
            </w:pPr>
            <w:r>
              <w:t>2016 год - 19 282 868,4 тыс. руб.;</w:t>
            </w:r>
          </w:p>
          <w:p w:rsidR="00936C10" w:rsidRDefault="00936C10">
            <w:pPr>
              <w:pStyle w:val="ConsPlusNormal"/>
              <w:jc w:val="both"/>
            </w:pPr>
            <w:r>
              <w:t>2017 год - 16 028 886,8 тыс. руб.;</w:t>
            </w:r>
          </w:p>
          <w:p w:rsidR="00936C10" w:rsidRDefault="00936C10">
            <w:pPr>
              <w:pStyle w:val="ConsPlusNormal"/>
              <w:jc w:val="both"/>
            </w:pPr>
            <w:r>
              <w:t>2018 год - 14 984 805,11 тыс. руб.;</w:t>
            </w:r>
          </w:p>
          <w:p w:rsidR="00936C10" w:rsidRDefault="00936C10">
            <w:pPr>
              <w:pStyle w:val="ConsPlusNormal"/>
              <w:jc w:val="both"/>
            </w:pPr>
            <w:r>
              <w:t>2019 год - 14 864 436,6 тыс. руб.;</w:t>
            </w:r>
          </w:p>
          <w:p w:rsidR="00936C10" w:rsidRDefault="00936C10">
            <w:pPr>
              <w:pStyle w:val="ConsPlusNormal"/>
              <w:jc w:val="both"/>
            </w:pPr>
            <w:r>
              <w:t>2020 год - 14 971 188,9 тыс. руб.;</w:t>
            </w:r>
          </w:p>
          <w:p w:rsidR="00936C10" w:rsidRDefault="00936C10">
            <w:pPr>
              <w:pStyle w:val="ConsPlusNormal"/>
              <w:jc w:val="both"/>
            </w:pPr>
            <w:r>
              <w:t>2021 год - 13 841 677,7 тыс. руб.;</w:t>
            </w:r>
          </w:p>
          <w:p w:rsidR="00936C10" w:rsidRDefault="00936C10">
            <w:pPr>
              <w:pStyle w:val="ConsPlusNormal"/>
              <w:jc w:val="both"/>
            </w:pPr>
            <w:r>
              <w:t>2022 год - 13 851 677,7 тыс. руб.;</w:t>
            </w:r>
          </w:p>
          <w:p w:rsidR="00936C10" w:rsidRDefault="00936C10">
            <w:pPr>
              <w:pStyle w:val="ConsPlusNormal"/>
              <w:jc w:val="both"/>
            </w:pPr>
            <w:r>
              <w:t>2023 год - 13 851 677,7 тыс. руб.;</w:t>
            </w:r>
          </w:p>
          <w:p w:rsidR="00936C10" w:rsidRDefault="00936C10">
            <w:pPr>
              <w:pStyle w:val="ConsPlusNormal"/>
              <w:jc w:val="both"/>
            </w:pPr>
            <w:r>
              <w:t>2024 год - 13 851 677,7 тыс. руб.</w:t>
            </w:r>
          </w:p>
        </w:tc>
      </w:tr>
      <w:tr w:rsidR="00936C10">
        <w:tc>
          <w:tcPr>
            <w:tcW w:w="9071" w:type="dxa"/>
            <w:gridSpan w:val="2"/>
            <w:tcBorders>
              <w:top w:val="nil"/>
              <w:bottom w:val="single" w:sz="4" w:space="0" w:color="auto"/>
            </w:tcBorders>
          </w:tcPr>
          <w:p w:rsidR="00936C10" w:rsidRDefault="00936C10">
            <w:pPr>
              <w:pStyle w:val="ConsPlusNormal"/>
              <w:jc w:val="both"/>
            </w:pPr>
            <w:r>
              <w:lastRenderedPageBreak/>
              <w:t xml:space="preserve">(в ред. постановлений Правительства Новосибирской области от 25.06.2019 </w:t>
            </w:r>
            <w:hyperlink r:id="rId679" w:history="1">
              <w:r>
                <w:rPr>
                  <w:color w:val="0000FF"/>
                </w:rPr>
                <w:t>N 248-п</w:t>
              </w:r>
            </w:hyperlink>
            <w:r>
              <w:t xml:space="preserve">, от 21.11.2019 </w:t>
            </w:r>
            <w:hyperlink r:id="rId680" w:history="1">
              <w:r>
                <w:rPr>
                  <w:color w:val="0000FF"/>
                </w:rPr>
                <w:t>N 444-п</w:t>
              </w:r>
            </w:hyperlink>
            <w:r>
              <w:t xml:space="preserve">, от 31.12.2019 </w:t>
            </w:r>
            <w:hyperlink r:id="rId681" w:history="1">
              <w:r>
                <w:rPr>
                  <w:color w:val="0000FF"/>
                </w:rPr>
                <w:t>N 527-п</w:t>
              </w:r>
            </w:hyperlink>
            <w:r>
              <w:t xml:space="preserve">, от 17.03.2020 </w:t>
            </w:r>
            <w:hyperlink r:id="rId682" w:history="1">
              <w:r>
                <w:rPr>
                  <w:color w:val="0000FF"/>
                </w:rPr>
                <w:t>N 60-п</w:t>
              </w:r>
            </w:hyperlink>
            <w:r>
              <w:t>)</w:t>
            </w:r>
          </w:p>
        </w:tc>
      </w:tr>
      <w:tr w:rsidR="00936C10">
        <w:tc>
          <w:tcPr>
            <w:tcW w:w="1984" w:type="dxa"/>
            <w:tcBorders>
              <w:top w:val="single" w:sz="4" w:space="0" w:color="auto"/>
              <w:bottom w:val="nil"/>
            </w:tcBorders>
          </w:tcPr>
          <w:p w:rsidR="00936C10" w:rsidRDefault="00936C10">
            <w:pPr>
              <w:pStyle w:val="ConsPlusNormal"/>
            </w:pPr>
            <w:r>
              <w:t>Основные целевые индикаторы подпрограммы</w:t>
            </w:r>
          </w:p>
        </w:tc>
        <w:tc>
          <w:tcPr>
            <w:tcW w:w="7087" w:type="dxa"/>
            <w:tcBorders>
              <w:top w:val="single" w:sz="4" w:space="0" w:color="auto"/>
              <w:bottom w:val="nil"/>
            </w:tcBorders>
          </w:tcPr>
          <w:p w:rsidR="00936C10" w:rsidRDefault="00936C10">
            <w:pPr>
              <w:pStyle w:val="ConsPlusNormal"/>
              <w:jc w:val="both"/>
            </w:pPr>
            <w:r>
              <w:t xml:space="preserve">1. Утратил силу. - </w:t>
            </w:r>
            <w:hyperlink r:id="rId683"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jc w:val="both"/>
            </w:pPr>
            <w:r>
              <w:t>2. Количество единиц новой техники, приобретенной сельскохозяйственными товаропроизводителями прочих основных отраслей сельского хозяйства в рамках государственной программы (действует до 01.01.2017).</w:t>
            </w:r>
          </w:p>
          <w:p w:rsidR="00936C10" w:rsidRDefault="00936C10">
            <w:pPr>
              <w:pStyle w:val="ConsPlusNormal"/>
              <w:jc w:val="both"/>
            </w:pPr>
            <w:r>
              <w:t>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(действует до 01.01.2019).</w:t>
            </w:r>
          </w:p>
          <w:p w:rsidR="00936C10" w:rsidRDefault="00936C10">
            <w:pPr>
              <w:pStyle w:val="ConsPlusNormal"/>
              <w:jc w:val="both"/>
            </w:pPr>
            <w:r>
              <w:t>3. Поголовье крупного рогатого скота специализированных мясных пород и их помесей, всего.</w:t>
            </w:r>
          </w:p>
          <w:p w:rsidR="00936C10" w:rsidRDefault="00936C10">
            <w:pPr>
              <w:pStyle w:val="ConsPlusNormal"/>
              <w:jc w:val="both"/>
            </w:pPr>
            <w:r>
              <w:t>4. Производство молока.</w:t>
            </w:r>
          </w:p>
          <w:p w:rsidR="00936C10" w:rsidRDefault="00936C10">
            <w:pPr>
              <w:pStyle w:val="ConsPlusNormal"/>
              <w:jc w:val="both"/>
            </w:pPr>
            <w:r>
              <w:t>5. Производство зерновых и зернобобовых.</w:t>
            </w:r>
          </w:p>
          <w:p w:rsidR="00936C10" w:rsidRDefault="00936C10">
            <w:pPr>
              <w:pStyle w:val="ConsPlusNormal"/>
              <w:jc w:val="both"/>
            </w:pPr>
            <w:r>
              <w:t xml:space="preserve">6. Утратил силу. - </w:t>
            </w:r>
            <w:hyperlink r:id="rId684"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jc w:val="both"/>
            </w:pPr>
            <w:r>
              <w:t>7. Площадь закладки многолетних насаждений.</w:t>
            </w:r>
          </w:p>
          <w:p w:rsidR="00936C10" w:rsidRDefault="00936C10">
            <w:pPr>
              <w:pStyle w:val="ConsPlusNormal"/>
              <w:jc w:val="both"/>
            </w:pPr>
            <w:r>
              <w:t>8. Производство муки.</w:t>
            </w:r>
          </w:p>
          <w:p w:rsidR="00936C10" w:rsidRDefault="00936C10">
            <w:pPr>
              <w:pStyle w:val="ConsPlusNormal"/>
              <w:jc w:val="both"/>
            </w:pPr>
            <w:r>
              <w:t>9. Производство крупы.</w:t>
            </w:r>
          </w:p>
          <w:p w:rsidR="00936C10" w:rsidRDefault="00936C10">
            <w:pPr>
              <w:pStyle w:val="ConsPlusNormal"/>
              <w:jc w:val="both"/>
            </w:pPr>
            <w:r>
              <w:t>10. Производство диетических хлебобулочных изделий.</w:t>
            </w:r>
          </w:p>
          <w:p w:rsidR="00936C10" w:rsidRDefault="00936C10">
            <w:pPr>
              <w:pStyle w:val="ConsPlusNormal"/>
              <w:jc w:val="both"/>
            </w:pPr>
            <w:r>
              <w:t>11. Производство масла подсолнечного нерафинированного и его фракций.</w:t>
            </w:r>
          </w:p>
          <w:p w:rsidR="00936C10" w:rsidRDefault="00936C10">
            <w:pPr>
              <w:pStyle w:val="ConsPlusNormal"/>
              <w:jc w:val="both"/>
            </w:pPr>
            <w:r>
              <w:t>12. Производство плодоовощных консервов.</w:t>
            </w:r>
          </w:p>
          <w:p w:rsidR="00936C10" w:rsidRDefault="00936C10">
            <w:pPr>
              <w:pStyle w:val="ConsPlusNormal"/>
              <w:jc w:val="both"/>
            </w:pPr>
            <w:r>
              <w:t>13. Производство скота и птицы (в живом весе).</w:t>
            </w:r>
          </w:p>
          <w:p w:rsidR="00936C10" w:rsidRDefault="00936C10">
            <w:pPr>
              <w:pStyle w:val="ConsPlusNormal"/>
              <w:jc w:val="both"/>
            </w:pPr>
            <w:r>
              <w:t xml:space="preserve">14. Утратил силу. - </w:t>
            </w:r>
            <w:hyperlink r:id="rId685" w:history="1">
              <w:r>
                <w:rPr>
                  <w:color w:val="0000FF"/>
                </w:rPr>
                <w:t>Постановление</w:t>
              </w:r>
            </w:hyperlink>
            <w:r>
              <w:t xml:space="preserve"> Правительства Новосибирской области </w:t>
            </w:r>
            <w:r>
              <w:lastRenderedPageBreak/>
              <w:t>от 15.08.2017 N 316-п.</w:t>
            </w:r>
          </w:p>
          <w:p w:rsidR="00936C10" w:rsidRDefault="00936C10">
            <w:pPr>
              <w:pStyle w:val="ConsPlusNormal"/>
              <w:jc w:val="both"/>
            </w:pPr>
            <w:r>
              <w:t>15. Производство сыров и сырных продуктов.</w:t>
            </w:r>
          </w:p>
          <w:p w:rsidR="00936C10" w:rsidRDefault="00936C10">
            <w:pPr>
              <w:pStyle w:val="ConsPlusNormal"/>
              <w:jc w:val="both"/>
            </w:pPr>
            <w:r>
              <w:t>16. Производство масла сливочного.</w:t>
            </w:r>
          </w:p>
          <w:p w:rsidR="00936C10" w:rsidRDefault="00936C10">
            <w:pPr>
              <w:pStyle w:val="ConsPlusNormal"/>
              <w:jc w:val="both"/>
            </w:pPr>
            <w:r>
              <w:t>17. 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p>
          <w:p w:rsidR="00936C10" w:rsidRDefault="00936C10">
            <w:pPr>
              <w:pStyle w:val="ConsPlusNormal"/>
              <w:jc w:val="both"/>
            </w:pPr>
            <w:r>
              <w:t>18. Количество построенных или реконструированных в отчетном году семейных животноводческих ферм на базе К(Ф)Х.</w:t>
            </w:r>
          </w:p>
          <w:p w:rsidR="00936C10" w:rsidRDefault="00936C10">
            <w:pPr>
              <w:pStyle w:val="ConsPlusNormal"/>
              <w:jc w:val="both"/>
            </w:pPr>
            <w:r>
              <w:t xml:space="preserve">19. Утратил силу. - </w:t>
            </w:r>
            <w:hyperlink r:id="rId686" w:history="1">
              <w:r>
                <w:rPr>
                  <w:color w:val="0000FF"/>
                </w:rPr>
                <w:t>Постановление</w:t>
              </w:r>
            </w:hyperlink>
            <w:r>
              <w:t xml:space="preserve"> Правительства Новосибирской области от 27.12.2016 N 435-п.</w:t>
            </w:r>
          </w:p>
        </w:tc>
      </w:tr>
      <w:tr w:rsidR="00936C10">
        <w:tc>
          <w:tcPr>
            <w:tcW w:w="1984" w:type="dxa"/>
            <w:tcBorders>
              <w:top w:val="nil"/>
              <w:bottom w:val="nil"/>
            </w:tcBorders>
          </w:tcPr>
          <w:p w:rsidR="00936C10" w:rsidRDefault="00936C10">
            <w:pPr>
              <w:pStyle w:val="ConsPlusNormal"/>
              <w:jc w:val="both"/>
            </w:pPr>
          </w:p>
        </w:tc>
        <w:tc>
          <w:tcPr>
            <w:tcW w:w="7087" w:type="dxa"/>
            <w:tcBorders>
              <w:top w:val="nil"/>
              <w:bottom w:val="nil"/>
            </w:tcBorders>
          </w:tcPr>
          <w:p w:rsidR="00936C10" w:rsidRDefault="00936C10">
            <w:pPr>
              <w:pStyle w:val="ConsPlusNormal"/>
              <w:jc w:val="both"/>
            </w:pPr>
            <w:r>
              <w:t>20.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 (далее - СГИО (ГАСУ АПК).</w:t>
            </w:r>
          </w:p>
          <w:p w:rsidR="00936C10" w:rsidRDefault="00936C10">
            <w:pPr>
              <w:pStyle w:val="ConsPlusNormal"/>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936C10" w:rsidRDefault="00936C10">
            <w:pPr>
              <w:pStyle w:val="ConsPlusNormal"/>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936C10" w:rsidRDefault="00936C10">
            <w:pPr>
              <w:pStyle w:val="ConsPlusNormal"/>
              <w:jc w:val="both"/>
            </w:pPr>
            <w:r>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936C10" w:rsidRDefault="00936C10">
            <w:pPr>
              <w:pStyle w:val="ConsPlusNormal"/>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23. Доля площади, засеваемой элитными семенами, в общей площади посевов.</w:t>
            </w:r>
          </w:p>
          <w:p w:rsidR="00936C10" w:rsidRDefault="00936C10">
            <w:pPr>
              <w:pStyle w:val="ConsPlusNormal"/>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 xml:space="preserve">25 - 26. Утратили силу. - </w:t>
            </w:r>
            <w:hyperlink r:id="rId687"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jc w:val="both"/>
            </w:pPr>
            <w:r>
              <w:t>27. Количество новых постоянных рабочих мест, созданных в К(Ф)Х, осуществивших проекты создания и развития своих хозяйств с помощью государственной поддержки.</w:t>
            </w:r>
          </w:p>
          <w:p w:rsidR="00936C10" w:rsidRDefault="00936C10">
            <w:pPr>
              <w:pStyle w:val="ConsPlusNormal"/>
              <w:jc w:val="both"/>
            </w:pPr>
            <w:r>
              <w:t>28. Прирост объема сельскохозяйственной продукции, произведенной индивидуальными предпринимателями и К(Ф)Х, получившими средства государственной поддержки, к году, предшествующему году предоставления субсидии.</w:t>
            </w:r>
          </w:p>
          <w:p w:rsidR="00936C10" w:rsidRDefault="00936C10">
            <w:pPr>
              <w:pStyle w:val="ConsPlusNormal"/>
              <w:jc w:val="both"/>
            </w:pPr>
            <w:r>
              <w:t>29. Количество новых постоянных рабочих мест, созданных в СПоК, получивших средства государственной поддержки для развития материально-технической базы.</w:t>
            </w:r>
          </w:p>
          <w:p w:rsidR="00936C10" w:rsidRDefault="00936C10">
            <w:pPr>
              <w:pStyle w:val="ConsPlusNormal"/>
              <w:jc w:val="both"/>
            </w:pPr>
            <w:r>
              <w:t>30. Прирост объема сельскохозяйственной продукции, реализованной СПоК, получившими средства государственной поддержки.</w:t>
            </w:r>
          </w:p>
          <w:p w:rsidR="00936C10" w:rsidRDefault="00936C10">
            <w:pPr>
              <w:pStyle w:val="ConsPlusNormal"/>
              <w:jc w:val="both"/>
            </w:pPr>
            <w:r>
              <w:t xml:space="preserve">31. Утратил силу. - </w:t>
            </w:r>
            <w:hyperlink r:id="rId688" w:history="1">
              <w:r>
                <w:rPr>
                  <w:color w:val="0000FF"/>
                </w:rPr>
                <w:t>Постановление</w:t>
              </w:r>
            </w:hyperlink>
            <w:r>
              <w:t xml:space="preserve"> Правительства Новосибирской области от 25.09.2018 N 399-п.</w:t>
            </w:r>
          </w:p>
          <w:p w:rsidR="00936C10" w:rsidRDefault="00936C10">
            <w:pPr>
              <w:pStyle w:val="ConsPlusNormal"/>
              <w:jc w:val="both"/>
            </w:pPr>
            <w:r>
              <w:t xml:space="preserve">31.1. Утратил силу. - </w:t>
            </w:r>
            <w:hyperlink r:id="rId689"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jc w:val="both"/>
            </w:pPr>
            <w:r>
              <w:t xml:space="preserve">32. Утратил силу. - </w:t>
            </w:r>
            <w:hyperlink r:id="rId690" w:history="1">
              <w:r>
                <w:rPr>
                  <w:color w:val="0000FF"/>
                </w:rPr>
                <w:t>Постановление</w:t>
              </w:r>
            </w:hyperlink>
            <w:r>
              <w:t xml:space="preserve"> Правительства Новосибирской области </w:t>
            </w:r>
            <w:r>
              <w:lastRenderedPageBreak/>
              <w:t>от 25.09.2018 N 399-п.</w:t>
            </w:r>
          </w:p>
          <w:p w:rsidR="00936C10" w:rsidRDefault="00936C10">
            <w:pPr>
              <w:pStyle w:val="ConsPlusNormal"/>
              <w:jc w:val="both"/>
            </w:pPr>
            <w:r>
              <w:t xml:space="preserve">32.1. Утратил силу. - </w:t>
            </w:r>
            <w:hyperlink r:id="rId691"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jc w:val="both"/>
            </w:pPr>
            <w:r>
              <w:t>33. Сохранение размера посевных площадей, занятых зерновыми, зернобобовыми и кормовыми сельскохозяйственными культурами.</w:t>
            </w:r>
          </w:p>
          <w:p w:rsidR="00936C10" w:rsidRDefault="00936C10">
            <w:pPr>
              <w:pStyle w:val="ConsPlusNormal"/>
              <w:jc w:val="both"/>
            </w:pPr>
            <w:r>
              <w:t>34. Производство молока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36. Количество потребительских кооперативов (СПоК), осуществивших проекты по улучшению своей материально-технической базы.</w:t>
            </w:r>
          </w:p>
        </w:tc>
      </w:tr>
      <w:tr w:rsidR="00936C10">
        <w:tc>
          <w:tcPr>
            <w:tcW w:w="1984" w:type="dxa"/>
            <w:tcBorders>
              <w:top w:val="nil"/>
              <w:bottom w:val="nil"/>
            </w:tcBorders>
          </w:tcPr>
          <w:p w:rsidR="00936C10" w:rsidRDefault="00936C10">
            <w:pPr>
              <w:pStyle w:val="ConsPlusNormal"/>
              <w:jc w:val="both"/>
            </w:pPr>
          </w:p>
        </w:tc>
        <w:tc>
          <w:tcPr>
            <w:tcW w:w="7087" w:type="dxa"/>
            <w:tcBorders>
              <w:top w:val="nil"/>
              <w:bottom w:val="nil"/>
            </w:tcBorders>
          </w:tcPr>
          <w:p w:rsidR="00936C10" w:rsidRDefault="00936C10">
            <w:pPr>
              <w:pStyle w:val="ConsPlusNormal"/>
              <w:jc w:val="both"/>
            </w:pPr>
            <w:r>
              <w:t>37. Доля застрахованного поголовья сельскохозяйственных животных в общем поголовье сельскохозяйственных животных.</w:t>
            </w:r>
          </w:p>
          <w:p w:rsidR="00936C10" w:rsidRDefault="00936C10">
            <w:pPr>
              <w:pStyle w:val="ConsPlusNormal"/>
              <w:jc w:val="both"/>
            </w:pPr>
            <w:r>
              <w:t>38. Доля застрахованной посевной (посадочной) площади в общей посевной (посадочной) площади (в условных единицах площади).</w:t>
            </w:r>
          </w:p>
          <w:p w:rsidR="00936C10" w:rsidRDefault="00936C10">
            <w:pPr>
              <w:pStyle w:val="ConsPlusNormal"/>
              <w:jc w:val="both"/>
            </w:pPr>
            <w:r>
              <w:t>39. Племенное условное маточное поголовье сельскохозяйственных животных.</w:t>
            </w:r>
          </w:p>
          <w:p w:rsidR="00936C10" w:rsidRDefault="00936C10">
            <w:pPr>
              <w:pStyle w:val="ConsPlusNormal"/>
              <w:jc w:val="both"/>
            </w:pPr>
            <w:r>
              <w:t>40. Объем экспорта продукции агропромышленного комплекса.</w:t>
            </w:r>
          </w:p>
          <w:p w:rsidR="00936C10" w:rsidRDefault="00936C10">
            <w:pPr>
              <w:pStyle w:val="ConsPlusNormal"/>
              <w:jc w:val="both"/>
            </w:pPr>
            <w:r>
              <w:t>41.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r>
      <w:tr w:rsidR="00936C10">
        <w:tc>
          <w:tcPr>
            <w:tcW w:w="9071" w:type="dxa"/>
            <w:gridSpan w:val="2"/>
            <w:tcBorders>
              <w:top w:val="nil"/>
              <w:bottom w:val="single" w:sz="4" w:space="0" w:color="auto"/>
            </w:tcBorders>
          </w:tcPr>
          <w:p w:rsidR="00936C10" w:rsidRDefault="00936C10">
            <w:pPr>
              <w:pStyle w:val="ConsPlusNormal"/>
              <w:jc w:val="both"/>
            </w:pPr>
            <w:r>
              <w:t xml:space="preserve">(в ред. постановлений Правительства Новосибирской области от 03.07.2015 </w:t>
            </w:r>
            <w:hyperlink r:id="rId692" w:history="1">
              <w:r>
                <w:rPr>
                  <w:color w:val="0000FF"/>
                </w:rPr>
                <w:t>N 245-п</w:t>
              </w:r>
            </w:hyperlink>
            <w:r>
              <w:t xml:space="preserve">, от 27.12.2016 </w:t>
            </w:r>
            <w:hyperlink r:id="rId693" w:history="1">
              <w:r>
                <w:rPr>
                  <w:color w:val="0000FF"/>
                </w:rPr>
                <w:t>N 435-п</w:t>
              </w:r>
            </w:hyperlink>
            <w:r>
              <w:t xml:space="preserve">, от 06.03.2017 </w:t>
            </w:r>
            <w:hyperlink r:id="rId694" w:history="1">
              <w:r>
                <w:rPr>
                  <w:color w:val="0000FF"/>
                </w:rPr>
                <w:t>N 81-п</w:t>
              </w:r>
            </w:hyperlink>
            <w:r>
              <w:t xml:space="preserve">, от 15.08.2017 </w:t>
            </w:r>
            <w:hyperlink r:id="rId695" w:history="1">
              <w:r>
                <w:rPr>
                  <w:color w:val="0000FF"/>
                </w:rPr>
                <w:t>N 316-п</w:t>
              </w:r>
            </w:hyperlink>
            <w:r>
              <w:t xml:space="preserve">, от 25.09.2018 </w:t>
            </w:r>
            <w:hyperlink r:id="rId696" w:history="1">
              <w:r>
                <w:rPr>
                  <w:color w:val="0000FF"/>
                </w:rPr>
                <w:t>N 399-п</w:t>
              </w:r>
            </w:hyperlink>
            <w:r>
              <w:t xml:space="preserve">, от 25.06.2019 </w:t>
            </w:r>
            <w:hyperlink r:id="rId697" w:history="1">
              <w:r>
                <w:rPr>
                  <w:color w:val="0000FF"/>
                </w:rPr>
                <w:t>N 248-п</w:t>
              </w:r>
            </w:hyperlink>
            <w:r>
              <w:t>)</w:t>
            </w:r>
          </w:p>
        </w:tc>
      </w:tr>
      <w:tr w:rsidR="00936C10">
        <w:tc>
          <w:tcPr>
            <w:tcW w:w="1984" w:type="dxa"/>
            <w:tcBorders>
              <w:top w:val="single" w:sz="4" w:space="0" w:color="auto"/>
              <w:bottom w:val="nil"/>
            </w:tcBorders>
          </w:tcPr>
          <w:p w:rsidR="00936C10" w:rsidRDefault="00936C10">
            <w:pPr>
              <w:pStyle w:val="ConsPlusNormal"/>
            </w:pPr>
            <w:r>
              <w:t>Ожидаемые результаты реализации подпрограммы, выраженные в количественно измеримых показателях</w:t>
            </w:r>
          </w:p>
        </w:tc>
        <w:tc>
          <w:tcPr>
            <w:tcW w:w="7087" w:type="dxa"/>
            <w:tcBorders>
              <w:top w:val="single" w:sz="4" w:space="0" w:color="auto"/>
              <w:bottom w:val="nil"/>
            </w:tcBorders>
          </w:tcPr>
          <w:p w:rsidR="00936C10" w:rsidRDefault="00936C10">
            <w:pPr>
              <w:pStyle w:val="ConsPlusNormal"/>
              <w:jc w:val="both"/>
            </w:pPr>
            <w:r>
              <w:t>Ожидаемые конечные результаты реализации подпрограммы:</w:t>
            </w:r>
          </w:p>
          <w:p w:rsidR="00936C10" w:rsidRDefault="00936C10">
            <w:pPr>
              <w:pStyle w:val="ConsPlusNormal"/>
              <w:jc w:val="both"/>
            </w:pPr>
            <w:r>
              <w:t>производство продукции сельского хозяйства в хозяйствах всех категорий увеличится в 2024 году на 22,5% к уровню 2014 года, в том числе продукции растениеводства - на 21,2%, продукции животноводства - на 23,4%;</w:t>
            </w:r>
          </w:p>
          <w:p w:rsidR="00936C10" w:rsidRDefault="00936C10">
            <w:pPr>
              <w:pStyle w:val="ConsPlusNormal"/>
              <w:jc w:val="both"/>
            </w:pPr>
            <w:r>
              <w:t>производство пищевых продуктов увеличится к 2024 году на 15,6% в сравнении с 2018 годом;</w:t>
            </w:r>
          </w:p>
          <w:p w:rsidR="00936C10" w:rsidRDefault="00936C10">
            <w:pPr>
              <w:pStyle w:val="ConsPlusNormal"/>
              <w:jc w:val="both"/>
            </w:pPr>
            <w:r>
              <w:t>производство напитков увеличится в 2024 году на 2,4% в сравнении с 2018 годом;</w:t>
            </w:r>
          </w:p>
          <w:p w:rsidR="00936C10" w:rsidRDefault="00936C10">
            <w:pPr>
              <w:pStyle w:val="ConsPlusNormal"/>
              <w:jc w:val="both"/>
            </w:pPr>
            <w:r>
              <w:t>объем инвестиций в основной капитал сельского хозяйства в 2024 году увеличится на 15,9% к уровню 2014 года;</w:t>
            </w:r>
          </w:p>
          <w:p w:rsidR="00936C10" w:rsidRDefault="00936C10">
            <w:pPr>
              <w:pStyle w:val="ConsPlusNormal"/>
              <w:jc w:val="both"/>
            </w:pPr>
            <w:r>
              <w:t>объема экспорта продукции агропромышленного комплекса увеличится в 2024 году в 2,06 раза в сравнении с 2018 годом;</w:t>
            </w:r>
          </w:p>
          <w:p w:rsidR="00936C10" w:rsidRDefault="00936C10">
            <w:pPr>
              <w:pStyle w:val="ConsPlusNormal"/>
              <w:jc w:val="both"/>
            </w:pPr>
            <w:r>
              <w:t>производительность труда в сельском хозяйстве в 2024 году увеличится на 56,3% к уровню 2014 года;</w:t>
            </w:r>
          </w:p>
          <w:p w:rsidR="00936C10" w:rsidRDefault="00936C10">
            <w:pPr>
              <w:pStyle w:val="ConsPlusNormal"/>
              <w:jc w:val="both"/>
            </w:pPr>
            <w:r>
              <w:t>за период 2019 - 2024 годов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 составит 123 единицы;</w:t>
            </w:r>
          </w:p>
          <w:p w:rsidR="00936C10" w:rsidRDefault="00936C10">
            <w:pPr>
              <w:pStyle w:val="ConsPlusNormal"/>
              <w:jc w:val="both"/>
            </w:pPr>
            <w:r>
              <w:t xml:space="preserve">количество работников, зарегистрированных в Пенсионном фонде Российской Федерации, Фонде социального страхования Российской Федерации, принятых крестьянскими (фермерскими) хозяйствами в году </w:t>
            </w:r>
            <w:r>
              <w:lastRenderedPageBreak/>
              <w:t>получения грантов "Агростартап", за период 2019 - 2024 годов составит 230 человек;</w:t>
            </w:r>
          </w:p>
          <w:p w:rsidR="00936C10" w:rsidRDefault="00936C10">
            <w:pPr>
              <w:pStyle w:val="ConsPlusNormal"/>
              <w:jc w:val="both"/>
            </w:pPr>
            <w:r>
              <w:t>количество принятых членов сельскохозяйственных потребительских кооперативов (кроме кредитных) из числа субъектов МСП, включая личных подсобных хозяйств и крестьянских (фермерских) хозяйств, за период 2019 - 2024 годов составит 797 человек</w:t>
            </w:r>
          </w:p>
        </w:tc>
      </w:tr>
      <w:tr w:rsidR="00936C10">
        <w:tc>
          <w:tcPr>
            <w:tcW w:w="9071" w:type="dxa"/>
            <w:gridSpan w:val="2"/>
            <w:tcBorders>
              <w:top w:val="nil"/>
              <w:bottom w:val="single" w:sz="4" w:space="0" w:color="auto"/>
            </w:tcBorders>
          </w:tcPr>
          <w:p w:rsidR="00936C10" w:rsidRDefault="00936C10">
            <w:pPr>
              <w:pStyle w:val="ConsPlusNormal"/>
              <w:jc w:val="both"/>
            </w:pPr>
            <w:r>
              <w:lastRenderedPageBreak/>
              <w:t xml:space="preserve">(в ред. </w:t>
            </w:r>
            <w:hyperlink r:id="rId698" w:history="1">
              <w:r>
                <w:rPr>
                  <w:color w:val="0000FF"/>
                </w:rPr>
                <w:t>постановления</w:t>
              </w:r>
            </w:hyperlink>
            <w:r>
              <w:t xml:space="preserve"> Правительства Новосибирской области от 25.06.2019 N 248-п)</w:t>
            </w:r>
          </w:p>
        </w:tc>
      </w:tr>
    </w:tbl>
    <w:p w:rsidR="00936C10" w:rsidRDefault="00936C10">
      <w:pPr>
        <w:pStyle w:val="ConsPlusNormal"/>
        <w:ind w:firstLine="540"/>
        <w:jc w:val="both"/>
      </w:pPr>
    </w:p>
    <w:p w:rsidR="00936C10" w:rsidRDefault="00936C10">
      <w:pPr>
        <w:pStyle w:val="ConsPlusTitle"/>
        <w:jc w:val="center"/>
        <w:outlineLvl w:val="2"/>
      </w:pPr>
      <w:r>
        <w:t>I. Характеристика сферы действия подпрограммы</w:t>
      </w:r>
    </w:p>
    <w:p w:rsidR="00936C10" w:rsidRDefault="00936C10">
      <w:pPr>
        <w:pStyle w:val="ConsPlusNormal"/>
        <w:ind w:firstLine="540"/>
        <w:jc w:val="both"/>
      </w:pPr>
    </w:p>
    <w:p w:rsidR="00936C10" w:rsidRDefault="00936C10">
      <w:pPr>
        <w:pStyle w:val="ConsPlusNormal"/>
        <w:ind w:firstLine="540"/>
        <w:jc w:val="both"/>
      </w:pPr>
      <w:r>
        <w:t>Реализация подпрограммы направлена на обеспечение устойчивого роста производства сельскохозяйственной продукции и продуктов ее переработки на основе расширенного воспроизводства и модернизации подотраслей сельского хозяйства, сельскохозяйственных товаропроизводителей, предприятий пищевой и перерабатывающей промышленности Новосибирской области.</w:t>
      </w:r>
    </w:p>
    <w:p w:rsidR="00936C10" w:rsidRDefault="00936C10">
      <w:pPr>
        <w:pStyle w:val="ConsPlusNormal"/>
        <w:spacing w:before="220"/>
        <w:ind w:firstLine="540"/>
        <w:jc w:val="both"/>
      </w:pPr>
      <w:r>
        <w:t>В хозяйствах всех категорий Новосибирской области на долю животноводства в общем объеме производства сельскохозяйственной продукции области в 2013 году приходилось 54%, растениеводства - 46%. Сельскохозяйственными организациями всех форм хозяйствования было произведено 57,1% в общем объеме производства сельскохозяйственной области, хозяйствами населения - 36,3%, крестьянскими (фермерскими) хозяйствами - 6,6%.</w:t>
      </w:r>
    </w:p>
    <w:p w:rsidR="00936C10" w:rsidRDefault="00936C10">
      <w:pPr>
        <w:pStyle w:val="ConsPlusNormal"/>
        <w:spacing w:before="220"/>
        <w:ind w:firstLine="540"/>
        <w:jc w:val="both"/>
      </w:pPr>
      <w:r>
        <w:t>Валовой сбор зерновых в 2013 г. в целом по области составил 2292 тыс. тонн в весе после доработки (в СФО - 15294,9 тыс. тонн). Сбор зерновых по сравнению с 2012 г. увеличился на 1053 тыс. тонн, или на 85%.</w:t>
      </w:r>
    </w:p>
    <w:p w:rsidR="00936C10" w:rsidRDefault="00936C10">
      <w:pPr>
        <w:pStyle w:val="ConsPlusNormal"/>
        <w:spacing w:before="220"/>
        <w:ind w:firstLine="540"/>
        <w:jc w:val="both"/>
      </w:pPr>
      <w:r>
        <w:t>В хозяйствах всех категорий в 2013 г. урожайность зерновых составила 15,5 ц/га (в 2012 г. - 9,6 ц/га), картофеля - 154,3 ц/га (в 2012 г. - 75,6 ц/га), овощей открытого грунта - 268,9 ц/га (в 2012 г. - 291,9 ц/га), льна-долгунца - 9,3 ц/га (в 2012 г. - 9,0 ц/га).</w:t>
      </w:r>
    </w:p>
    <w:p w:rsidR="00936C10" w:rsidRDefault="00936C10">
      <w:pPr>
        <w:pStyle w:val="ConsPlusNormal"/>
        <w:spacing w:before="220"/>
        <w:ind w:firstLine="540"/>
        <w:jc w:val="both"/>
      </w:pPr>
      <w:r>
        <w:t>Основными проблемами развития отрасли растениеводства области, в том числе подотрасли льноводства, являются:</w:t>
      </w:r>
    </w:p>
    <w:p w:rsidR="00936C10" w:rsidRDefault="00936C10">
      <w:pPr>
        <w:pStyle w:val="ConsPlusNormal"/>
        <w:spacing w:before="220"/>
        <w:ind w:firstLine="540"/>
        <w:jc w:val="both"/>
      </w:pPr>
      <w:r>
        <w:t>низкая доля площадей, засеваемых оригинальными, элитными семенами;</w:t>
      </w:r>
    </w:p>
    <w:p w:rsidR="00936C10" w:rsidRDefault="00936C10">
      <w:pPr>
        <w:pStyle w:val="ConsPlusNormal"/>
        <w:spacing w:before="220"/>
        <w:ind w:firstLine="540"/>
        <w:jc w:val="both"/>
      </w:pPr>
      <w:r>
        <w:t>низкий удельный вес застрахованных посевных площадей;</w:t>
      </w:r>
    </w:p>
    <w:p w:rsidR="00936C10" w:rsidRDefault="00936C10">
      <w:pPr>
        <w:pStyle w:val="ConsPlusNormal"/>
        <w:spacing w:before="220"/>
        <w:ind w:firstLine="540"/>
        <w:jc w:val="both"/>
      </w:pPr>
      <w:r>
        <w:t>невысокий технический и технологический уровень отрасли растениеводства, устаревшая материально-техническая база льнозаводов (используется более 20 лет, 80 - 90% износа);</w:t>
      </w:r>
    </w:p>
    <w:p w:rsidR="00936C10" w:rsidRDefault="00936C10">
      <w:pPr>
        <w:pStyle w:val="ConsPlusNormal"/>
        <w:spacing w:before="220"/>
        <w:ind w:firstLine="540"/>
        <w:jc w:val="both"/>
      </w:pPr>
      <w:r>
        <w:t>высокая изношенность (80 - 100%) и отсутствие специальной сельскохозяйственной техники по выращиванию и уборке лубяных культур;</w:t>
      </w:r>
    </w:p>
    <w:p w:rsidR="00936C10" w:rsidRDefault="00936C10">
      <w:pPr>
        <w:pStyle w:val="ConsPlusNormal"/>
        <w:spacing w:before="220"/>
        <w:ind w:firstLine="540"/>
        <w:jc w:val="both"/>
      </w:pPr>
      <w:r>
        <w:t>отсутствие достаточной сортовой базы высокоурожайных сортов льна-долгунца.</w:t>
      </w:r>
    </w:p>
    <w:p w:rsidR="00936C10" w:rsidRDefault="00936C10">
      <w:pPr>
        <w:pStyle w:val="ConsPlusNormal"/>
        <w:spacing w:before="220"/>
        <w:ind w:firstLine="540"/>
        <w:jc w:val="both"/>
      </w:pPr>
      <w:r>
        <w:t>В рамках реализации подпрограммы предусматривается:</w:t>
      </w:r>
    </w:p>
    <w:p w:rsidR="00936C10" w:rsidRDefault="00936C10">
      <w:pPr>
        <w:pStyle w:val="ConsPlusNormal"/>
        <w:spacing w:before="220"/>
        <w:ind w:firstLine="540"/>
        <w:jc w:val="both"/>
      </w:pPr>
      <w:r>
        <w:t>стимулирование сельскохозяйственных товаропроизводителей Новосибирской области к увеличению посевных площадей, засеянных оригинальными, элитными семенами, к увеличению доли застрахованных посевных площадей;</w:t>
      </w:r>
    </w:p>
    <w:p w:rsidR="00936C10" w:rsidRDefault="00936C10">
      <w:pPr>
        <w:pStyle w:val="ConsPlusNormal"/>
        <w:spacing w:before="220"/>
        <w:ind w:firstLine="540"/>
        <w:jc w:val="both"/>
      </w:pPr>
      <w:r>
        <w:t>содействие в техническом переоснащении сельскохозяйственного производства;</w:t>
      </w:r>
    </w:p>
    <w:p w:rsidR="00936C10" w:rsidRDefault="00936C10">
      <w:pPr>
        <w:pStyle w:val="ConsPlusNormal"/>
        <w:spacing w:before="220"/>
        <w:ind w:firstLine="540"/>
        <w:jc w:val="both"/>
      </w:pPr>
      <w:r>
        <w:t>внедрение интенсивных технологий возделывания сельскохозяйственных культур;</w:t>
      </w:r>
    </w:p>
    <w:p w:rsidR="00936C10" w:rsidRDefault="00936C10">
      <w:pPr>
        <w:pStyle w:val="ConsPlusNormal"/>
        <w:spacing w:before="220"/>
        <w:ind w:firstLine="540"/>
        <w:jc w:val="both"/>
      </w:pPr>
      <w:r>
        <w:lastRenderedPageBreak/>
        <w:t>государственная поддержка кредитования подотрасли растениеводства.</w:t>
      </w:r>
    </w:p>
    <w:p w:rsidR="00936C10" w:rsidRDefault="00936C10">
      <w:pPr>
        <w:pStyle w:val="ConsPlusNormal"/>
        <w:spacing w:before="220"/>
        <w:ind w:firstLine="540"/>
        <w:jc w:val="both"/>
      </w:pPr>
      <w:r>
        <w:t>Животноводство Новосибирской области включает в себя подотрасли по производству мяса, молока, яйца.</w:t>
      </w:r>
    </w:p>
    <w:p w:rsidR="00936C10" w:rsidRDefault="00936C10">
      <w:pPr>
        <w:pStyle w:val="ConsPlusNormal"/>
        <w:spacing w:before="220"/>
        <w:ind w:firstLine="540"/>
        <w:jc w:val="both"/>
      </w:pPr>
      <w:r>
        <w:t>Мясные и молочные продукты в питании человека служат источником полноценного белка, жира, минеральных и экстрактивных веществ, некоторых витаминов, потребление которых является необходимым для нормального функционирования организма.</w:t>
      </w:r>
    </w:p>
    <w:p w:rsidR="00936C10" w:rsidRDefault="00936C10">
      <w:pPr>
        <w:pStyle w:val="ConsPlusNormal"/>
        <w:spacing w:before="220"/>
        <w:ind w:firstLine="540"/>
        <w:jc w:val="both"/>
      </w:pPr>
      <w:r>
        <w:t xml:space="preserve">В соответствии с принятой </w:t>
      </w:r>
      <w:hyperlink r:id="rId699" w:history="1">
        <w:r>
          <w:rPr>
            <w:color w:val="0000FF"/>
          </w:rPr>
          <w:t>Доктриной</w:t>
        </w:r>
      </w:hyperlink>
      <w:r>
        <w:t xml:space="preserve"> продовольственной безопасности Российской Федерации удельный вес мяса и мясопродуктов (в пересчете на мясо) отечественного производства должен составлять не менее 85% в общем объеме товарных ресурсов внутреннего рынка соответствующих продуктов, на сегодняшний день этот показатель по Новосибирской области составляет менее 45,0 процента.</w:t>
      </w:r>
    </w:p>
    <w:p w:rsidR="00936C10" w:rsidRDefault="00936C10">
      <w:pPr>
        <w:pStyle w:val="ConsPlusNormal"/>
        <w:spacing w:before="220"/>
        <w:ind w:firstLine="540"/>
        <w:jc w:val="both"/>
      </w:pPr>
      <w:r>
        <w:t>В животноводстве области по-прежнему актуальной остается проблема сохранения поголовья сельскохозяйственных животных, в частности крупного рогатого скота.</w:t>
      </w:r>
    </w:p>
    <w:p w:rsidR="00936C10" w:rsidRDefault="00936C10">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11,0% по сравнению с 2009 г.), из него: коров - 199,2 тыс. голов (сократилось на 10,0% по сравнению с 2009 г.), свиней - 340,2 тыс. голов (сократилось на 15,0% по сравнению с 2009 г.). Исключение составляет поголовье птицы, в сравнении с 2009 г. оно возросло на 6% и составило 9621,0 тыс. голов.</w:t>
      </w:r>
    </w:p>
    <w:p w:rsidR="00936C10" w:rsidRDefault="00936C10">
      <w:pPr>
        <w:pStyle w:val="ConsPlusNormal"/>
        <w:spacing w:before="220"/>
        <w:ind w:firstLine="540"/>
        <w:jc w:val="both"/>
      </w:pPr>
      <w:r>
        <w:t>Произведено 225,0 тыс. тонн мяса скота и птицы в живом весе (97% к уровню 2009 г.), молока - 654,2 тыс. тонн (92% к уровню 2009 г.), яиц - 1340,9 млн. штук (101% к уровню 2009 г.).</w:t>
      </w:r>
    </w:p>
    <w:p w:rsidR="00936C10" w:rsidRDefault="00936C10">
      <w:pPr>
        <w:pStyle w:val="ConsPlusNormal"/>
        <w:spacing w:before="220"/>
        <w:ind w:firstLine="540"/>
        <w:jc w:val="both"/>
      </w:pPr>
      <w:r>
        <w:t>Главными проблемами, препятствующими устойчивому развитию отрасли животноводства, являются:</w:t>
      </w:r>
    </w:p>
    <w:p w:rsidR="00936C10" w:rsidRDefault="00936C10">
      <w:pPr>
        <w:pStyle w:val="ConsPlusNormal"/>
        <w:spacing w:before="220"/>
        <w:ind w:firstLine="540"/>
        <w:jc w:val="both"/>
      </w:pPr>
      <w:r>
        <w:t>недостаточный уровень технического и технологического оснащения отрасли;</w:t>
      </w:r>
    </w:p>
    <w:p w:rsidR="00936C10" w:rsidRDefault="00936C10">
      <w:pPr>
        <w:pStyle w:val="ConsPlusNormal"/>
        <w:spacing w:before="220"/>
        <w:ind w:firstLine="540"/>
        <w:jc w:val="both"/>
      </w:pPr>
      <w:r>
        <w:t>невысокий выход телят в расчете на 100 коров (80 голов);</w:t>
      </w:r>
    </w:p>
    <w:p w:rsidR="00936C10" w:rsidRDefault="00936C10">
      <w:pPr>
        <w:pStyle w:val="ConsPlusNormal"/>
        <w:spacing w:before="220"/>
        <w:ind w:firstLine="540"/>
        <w:jc w:val="both"/>
      </w:pPr>
      <w:r>
        <w:t>недостаточный уровень оценки и использования выдающихся быков-производителей;</w:t>
      </w:r>
    </w:p>
    <w:p w:rsidR="00936C10" w:rsidRDefault="00936C10">
      <w:pPr>
        <w:pStyle w:val="ConsPlusNormal"/>
        <w:spacing w:before="220"/>
        <w:ind w:firstLine="540"/>
        <w:jc w:val="both"/>
      </w:pPr>
      <w:r>
        <w:t>недостаточный уровень качества кормов, что приводит к несбалансированности рационов кормления животных по питательным веществам;</w:t>
      </w:r>
    </w:p>
    <w:p w:rsidR="00936C10" w:rsidRDefault="00936C10">
      <w:pPr>
        <w:pStyle w:val="ConsPlusNormal"/>
        <w:spacing w:before="220"/>
        <w:ind w:firstLine="540"/>
        <w:jc w:val="both"/>
      </w:pPr>
      <w:r>
        <w:t>зависимость функционирования отрасли от природно-климатических условий;</w:t>
      </w:r>
    </w:p>
    <w:p w:rsidR="00936C10" w:rsidRDefault="00936C10">
      <w:pPr>
        <w:pStyle w:val="ConsPlusNormal"/>
        <w:spacing w:before="220"/>
        <w:ind w:firstLine="540"/>
        <w:jc w:val="both"/>
      </w:pPr>
      <w:r>
        <w:t>низкая экономическая мотивация сельскохозяйственных товаропроизводителей.</w:t>
      </w:r>
    </w:p>
    <w:p w:rsidR="00936C10" w:rsidRDefault="00936C10">
      <w:pPr>
        <w:pStyle w:val="ConsPlusNormal"/>
        <w:spacing w:before="220"/>
        <w:ind w:firstLine="540"/>
        <w:jc w:val="both"/>
      </w:pPr>
      <w:r>
        <w:t>Для повышения эффективности и конкурентоспособности отрасли требуется привлечение финансовых ресурсов, в том числе кредитов банков, средств внутренних и внешних инвесторов, а также концентрация средств на наиболее приоритетных направлениях. Высокая зависимость экономических результатов от генетического потенциала животных, от качества кормов, применяемых технологий производства не позволяет при развитии отрасли в полной мере полагаться только на регулирование рыночной экономики, что делает актуальными и необходимыми меры государственной поддержки.</w:t>
      </w:r>
    </w:p>
    <w:p w:rsidR="00936C10" w:rsidRDefault="00936C10">
      <w:pPr>
        <w:pStyle w:val="ConsPlusNormal"/>
        <w:spacing w:before="220"/>
        <w:ind w:firstLine="540"/>
        <w:jc w:val="both"/>
      </w:pPr>
      <w:r>
        <w:t xml:space="preserve">В рамках реализации подпрограммы развитие кормовой базы отрасли будет осуществляться за счет приобретения технических средств и оборудования для выращивания и уборки кормовых культур (сеялки, посевные комплексы, культиваторы, комбайны, тракторы). 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w:t>
      </w:r>
      <w:r>
        <w:lastRenderedPageBreak/>
        <w:t>культур для удовлетворения потребностей отрасли, улучшению кормовой базы.</w:t>
      </w:r>
    </w:p>
    <w:p w:rsidR="00936C10" w:rsidRDefault="00936C10">
      <w:pPr>
        <w:pStyle w:val="ConsPlusNormal"/>
        <w:spacing w:before="220"/>
        <w:ind w:firstLine="540"/>
        <w:jc w:val="both"/>
      </w:pPr>
      <w:r>
        <w:t>В решении проблем обеспечения продовольственной безопасности значительное место уделяется установлению и укреплению постоянных связей с сельскохозяйственными товаропроизводителями и поставщиками сельскохозяйственной продукции, продовольственных товаров. Для нормального функционирования рынка сельскохозяйственной продукции, сырья и продовольствия в Новосибирской области необходима пропорциональность между объемом производства продуктов питания и мощностями инфраструктуры. Достижение данной задачи возможно за счет создания и модернизации имеющихся емкостей элеваторов, хранилищ (картофелехранилищ, овощехранилищ и др.), а также строительства оптово-распределительного центра.</w:t>
      </w:r>
    </w:p>
    <w:p w:rsidR="00936C10" w:rsidRDefault="00936C10">
      <w:pPr>
        <w:pStyle w:val="ConsPlusNormal"/>
        <w:jc w:val="both"/>
      </w:pPr>
      <w:r>
        <w:t xml:space="preserve">(абзац введен </w:t>
      </w:r>
      <w:hyperlink r:id="rId700"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Кроме того, необходимо строительство объектов агропромышленного комплекса, таких как животноводческие комплексы, тепличные комбинаты для обеспечения импортозамещения.</w:t>
      </w:r>
    </w:p>
    <w:p w:rsidR="00936C10" w:rsidRDefault="00936C10">
      <w:pPr>
        <w:pStyle w:val="ConsPlusNormal"/>
        <w:jc w:val="both"/>
      </w:pPr>
      <w:r>
        <w:t xml:space="preserve">(абзац введен </w:t>
      </w:r>
      <w:hyperlink r:id="rId701" w:history="1">
        <w:r>
          <w:rPr>
            <w:color w:val="0000FF"/>
          </w:rPr>
          <w:t>постановлением</w:t>
        </w:r>
      </w:hyperlink>
      <w:r>
        <w:t xml:space="preserve"> Правительства Новосибирской области от 30.09.2015 N 362-п)</w:t>
      </w:r>
    </w:p>
    <w:p w:rsidR="00936C10" w:rsidRDefault="00936C10">
      <w:pPr>
        <w:pStyle w:val="ConsPlusNormal"/>
        <w:spacing w:before="220"/>
        <w:ind w:firstLine="540"/>
        <w:jc w:val="both"/>
      </w:pPr>
      <w:r>
        <w:t>Уровень развития пищевой промышленности, являющейся важнейшей составной частью агропромышленного комплекса области, определяет продовольственную безопасность области. Пищевая промышленность как одна из стратегических отраслей экономики призвана обеспечить устойчивое снабжение населения необходимыми по количеству и качеству продуктами питания.</w:t>
      </w:r>
    </w:p>
    <w:p w:rsidR="00936C10" w:rsidRDefault="00936C10">
      <w:pPr>
        <w:pStyle w:val="ConsPlusNormal"/>
        <w:spacing w:before="220"/>
        <w:ind w:firstLine="540"/>
        <w:jc w:val="both"/>
      </w:pPr>
      <w:r>
        <w:t>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 с индексом производства 99,8% к 2012 г.</w:t>
      </w:r>
    </w:p>
    <w:p w:rsidR="00936C10" w:rsidRDefault="00936C10">
      <w:pPr>
        <w:pStyle w:val="ConsPlusNormal"/>
        <w:spacing w:before="220"/>
        <w:ind w:firstLine="540"/>
        <w:jc w:val="both"/>
      </w:pPr>
      <w:r>
        <w:t>Доля производства продуктов питания в общем объеме отгруженной продукции обрабатывающих производств Новосибирской области занимает первое место и составляет 31%.</w:t>
      </w:r>
    </w:p>
    <w:p w:rsidR="00936C10" w:rsidRDefault="00936C10">
      <w:pPr>
        <w:pStyle w:val="ConsPlusNormal"/>
        <w:spacing w:before="220"/>
        <w:ind w:firstLine="540"/>
        <w:jc w:val="both"/>
      </w:pPr>
      <w:r>
        <w:t>Увеличение объемов производства в 2013 г. по сравнению с уровнем прошлого года наблюдается по основным видам пищевых продуктов, в том числе:</w:t>
      </w:r>
    </w:p>
    <w:p w:rsidR="00936C10" w:rsidRDefault="00936C10">
      <w:pPr>
        <w:pStyle w:val="ConsPlusNormal"/>
        <w:spacing w:before="220"/>
        <w:ind w:firstLine="540"/>
        <w:jc w:val="both"/>
      </w:pPr>
      <w:r>
        <w:t>производство мяса, включая субпродукты (кроме мяса птицы) - на 2,9%;</w:t>
      </w:r>
    </w:p>
    <w:p w:rsidR="00936C10" w:rsidRDefault="00936C10">
      <w:pPr>
        <w:pStyle w:val="ConsPlusNormal"/>
        <w:spacing w:before="220"/>
        <w:ind w:firstLine="540"/>
        <w:jc w:val="both"/>
      </w:pPr>
      <w:r>
        <w:t>производство колбасных изделий - на 2,4%;</w:t>
      </w:r>
    </w:p>
    <w:p w:rsidR="00936C10" w:rsidRDefault="00936C10">
      <w:pPr>
        <w:pStyle w:val="ConsPlusNormal"/>
        <w:spacing w:before="220"/>
        <w:ind w:firstLine="540"/>
        <w:jc w:val="both"/>
      </w:pPr>
      <w:r>
        <w:t>производство мясных полуфабрикатов - на 19,5%;</w:t>
      </w:r>
    </w:p>
    <w:p w:rsidR="00936C10" w:rsidRDefault="00936C10">
      <w:pPr>
        <w:pStyle w:val="ConsPlusNormal"/>
        <w:spacing w:before="220"/>
        <w:ind w:firstLine="540"/>
        <w:jc w:val="both"/>
      </w:pPr>
      <w:r>
        <w:t>производство рыбных продуктов - на 1,5%.</w:t>
      </w:r>
    </w:p>
    <w:p w:rsidR="00936C10" w:rsidRDefault="00936C10">
      <w:pPr>
        <w:pStyle w:val="ConsPlusNormal"/>
        <w:spacing w:before="220"/>
        <w:ind w:firstLine="540"/>
        <w:jc w:val="both"/>
      </w:pPr>
      <w:r>
        <w:t>Вместе с тем по ряду основных продуктов питания наблюдается сокращение объемов производства: сыра и сырных продуктов, масла животного, цельномолочной продукции, хлеба и хлебобулочных изделий.</w:t>
      </w:r>
    </w:p>
    <w:p w:rsidR="00936C10" w:rsidRDefault="00936C10">
      <w:pPr>
        <w:pStyle w:val="ConsPlusNormal"/>
        <w:spacing w:before="220"/>
        <w:ind w:firstLine="540"/>
        <w:jc w:val="both"/>
      </w:pPr>
      <w:r>
        <w:t>Реализация мероприятий подпрограммы будет способствовать стабильному продовольственному обеспечению населения Новосибирской области и повышению мотивации для увеличения объемов производства высококачественной продукции растениеводства и животноводства.</w:t>
      </w:r>
    </w:p>
    <w:p w:rsidR="00936C10" w:rsidRDefault="00936C10">
      <w:pPr>
        <w:pStyle w:val="ConsPlusNormal"/>
        <w:spacing w:before="220"/>
        <w:ind w:firstLine="540"/>
        <w:jc w:val="both"/>
      </w:pPr>
      <w:r>
        <w:t>Реализация мероприятий подпрограммы позволит достичь следующих положительных результатов по сравнению с 2014 годом:</w:t>
      </w:r>
    </w:p>
    <w:p w:rsidR="00936C10" w:rsidRDefault="00936C10">
      <w:pPr>
        <w:pStyle w:val="ConsPlusNormal"/>
        <w:spacing w:before="220"/>
        <w:ind w:firstLine="540"/>
        <w:jc w:val="both"/>
      </w:pPr>
      <w:r>
        <w:t>увеличение производства продукции растениеводства в хозяйствах всех категорий (в сопоставимых ценах) к 2024 г. на 21,2%;</w:t>
      </w:r>
    </w:p>
    <w:p w:rsidR="00936C10" w:rsidRDefault="00936C10">
      <w:pPr>
        <w:pStyle w:val="ConsPlusNormal"/>
        <w:jc w:val="both"/>
      </w:pPr>
      <w:r>
        <w:t xml:space="preserve">(в ред. постановлений Правительства Новосибирской области от 15.08.2017 </w:t>
      </w:r>
      <w:hyperlink r:id="rId702" w:history="1">
        <w:r>
          <w:rPr>
            <w:color w:val="0000FF"/>
          </w:rPr>
          <w:t>N 316-п</w:t>
        </w:r>
      </w:hyperlink>
      <w:r>
        <w:t xml:space="preserve">, от 25.06.2019 </w:t>
      </w:r>
      <w:hyperlink r:id="rId703" w:history="1">
        <w:r>
          <w:rPr>
            <w:color w:val="0000FF"/>
          </w:rPr>
          <w:t>N 248-п</w:t>
        </w:r>
      </w:hyperlink>
      <w:r>
        <w:t>)</w:t>
      </w:r>
    </w:p>
    <w:p w:rsidR="00936C10" w:rsidRDefault="00936C10">
      <w:pPr>
        <w:pStyle w:val="ConsPlusNormal"/>
        <w:spacing w:before="220"/>
        <w:ind w:firstLine="540"/>
        <w:jc w:val="both"/>
      </w:pPr>
      <w:r>
        <w:lastRenderedPageBreak/>
        <w:t>увеличение производства продукции животноводства в хозяйствах всех категорий (в сопоставимых ценах) к 2024 г. на 23,4%;</w:t>
      </w:r>
    </w:p>
    <w:p w:rsidR="00936C10" w:rsidRDefault="00936C10">
      <w:pPr>
        <w:pStyle w:val="ConsPlusNormal"/>
        <w:jc w:val="both"/>
      </w:pPr>
      <w:r>
        <w:t xml:space="preserve">(в ред. постановлений Правительства Новосибирской области от 15.08.2017 </w:t>
      </w:r>
      <w:hyperlink r:id="rId704" w:history="1">
        <w:r>
          <w:rPr>
            <w:color w:val="0000FF"/>
          </w:rPr>
          <w:t>N 316-п</w:t>
        </w:r>
      </w:hyperlink>
      <w:r>
        <w:t xml:space="preserve">, от 25.06.2019 </w:t>
      </w:r>
      <w:hyperlink r:id="rId705" w:history="1">
        <w:r>
          <w:rPr>
            <w:color w:val="0000FF"/>
          </w:rPr>
          <w:t>N 248-п</w:t>
        </w:r>
      </w:hyperlink>
      <w:r>
        <w:t>)</w:t>
      </w:r>
    </w:p>
    <w:p w:rsidR="00936C10" w:rsidRDefault="00936C10">
      <w:pPr>
        <w:pStyle w:val="ConsPlusNormal"/>
        <w:spacing w:before="220"/>
        <w:ind w:firstLine="540"/>
        <w:jc w:val="both"/>
      </w:pPr>
      <w:r>
        <w:t xml:space="preserve">абзац утратил силу. - </w:t>
      </w:r>
      <w:hyperlink r:id="rId706"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увеличение производства пищевых продуктов (в сопоставимых ценах) в 2024 году на 15,6% в сравнении с 2018 годом;</w:t>
      </w:r>
    </w:p>
    <w:p w:rsidR="00936C10" w:rsidRDefault="00936C10">
      <w:pPr>
        <w:pStyle w:val="ConsPlusNormal"/>
        <w:jc w:val="both"/>
      </w:pPr>
      <w:r>
        <w:t xml:space="preserve">(абзац введен </w:t>
      </w:r>
      <w:hyperlink r:id="rId70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увеличение производства напитков (в сопоставимых ценах) в 2024 году на 2,4% в сравнении с 2018 годом.</w:t>
      </w:r>
    </w:p>
    <w:p w:rsidR="00936C10" w:rsidRDefault="00936C10">
      <w:pPr>
        <w:pStyle w:val="ConsPlusNormal"/>
        <w:jc w:val="both"/>
      </w:pPr>
      <w:r>
        <w:t xml:space="preserve">(абзац введен </w:t>
      </w:r>
      <w:hyperlink r:id="rId708"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Прогнозируемые объемы производства продукции сельского хозяйства и пищевых продуктов по большинству их видов позволят обеспечить питание населения области по рациональным нормам (кроме фруктов).</w:t>
      </w:r>
    </w:p>
    <w:p w:rsidR="00936C10" w:rsidRDefault="00936C10">
      <w:pPr>
        <w:pStyle w:val="ConsPlusNormal"/>
        <w:ind w:firstLine="540"/>
        <w:jc w:val="both"/>
      </w:pPr>
    </w:p>
    <w:p w:rsidR="00936C10" w:rsidRDefault="00936C10">
      <w:pPr>
        <w:pStyle w:val="ConsPlusTitle"/>
        <w:jc w:val="center"/>
        <w:outlineLvl w:val="3"/>
      </w:pPr>
      <w:r>
        <w:t>Прогноз развития сферы реализации подпрограммы</w:t>
      </w:r>
    </w:p>
    <w:p w:rsidR="00936C10" w:rsidRDefault="00936C10">
      <w:pPr>
        <w:pStyle w:val="ConsPlusNormal"/>
        <w:ind w:firstLine="540"/>
        <w:jc w:val="both"/>
      </w:pPr>
    </w:p>
    <w:p w:rsidR="00936C10" w:rsidRDefault="00936C10">
      <w:pPr>
        <w:pStyle w:val="ConsPlusNormal"/>
        <w:ind w:firstLine="540"/>
        <w:jc w:val="both"/>
      </w:pPr>
      <w:r>
        <w:t>В прогнозный период до 2024 г. валовой сбор зерна повысится до 2 456,2 тыс. тонн, или на 37,6% к уровню 2014 г.</w:t>
      </w:r>
    </w:p>
    <w:p w:rsidR="00936C10" w:rsidRDefault="00936C10">
      <w:pPr>
        <w:pStyle w:val="ConsPlusNormal"/>
        <w:jc w:val="both"/>
      </w:pPr>
      <w:r>
        <w:t xml:space="preserve">(в ред. </w:t>
      </w:r>
      <w:hyperlink r:id="rId709"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Главными факторами развития растениеводства, обуславливающими дальнейший рост производства, будут мероприятия по модернизации производства, переходу на новое поколение техники и машин, освоению интенсивных технологий производства, повышению плодородия почв, развитию семеноводства и более широкому использованию семян перспективных высокоурожайных сортов и гибридов.</w:t>
      </w:r>
    </w:p>
    <w:p w:rsidR="00936C10" w:rsidRDefault="00936C10">
      <w:pPr>
        <w:pStyle w:val="ConsPlusNormal"/>
        <w:spacing w:before="220"/>
        <w:ind w:firstLine="540"/>
        <w:jc w:val="both"/>
      </w:pPr>
      <w:r>
        <w:t>Важную роль в развитии отрасли растениеводства будут играть меры, направленные на развитие инфраструктуры и логистического обеспечения рынков продукции растениеводства, развитие переработки продукции растениеводства и государственной поддержки кредитования подотрасли растениеводства.</w:t>
      </w:r>
    </w:p>
    <w:p w:rsidR="00936C10" w:rsidRDefault="00936C10">
      <w:pPr>
        <w:pStyle w:val="ConsPlusNormal"/>
        <w:spacing w:before="220"/>
        <w:ind w:firstLine="540"/>
        <w:jc w:val="both"/>
      </w:pPr>
      <w:r>
        <w:t>Валовой сбор зерна, картофеля и овощей будет увеличиваться за счет совершенствования структуры посевных площадей, сокращения потерь при уборке урожая, расширения площадей высокоурожайных сортов, дающих прибавку роста урожайности сельскохозяйственных культур, внесения минеральных и органических удобрений, а также обновления материально-технической базы.</w:t>
      </w:r>
    </w:p>
    <w:p w:rsidR="00936C10" w:rsidRDefault="00936C10">
      <w:pPr>
        <w:pStyle w:val="ConsPlusNormal"/>
        <w:spacing w:before="220"/>
        <w:ind w:firstLine="540"/>
        <w:jc w:val="both"/>
      </w:pPr>
      <w:r>
        <w:t>На период до 2024 года прогнозируется рост объемов производства скота и птицы (в живом весе) до 267,2 тыс. тонн, или на 12,9% по сравнению с 2014 годом, молока до 796 тыс. тонн, или на 20,5% по сравнению с 2014 годом.</w:t>
      </w:r>
    </w:p>
    <w:p w:rsidR="00936C10" w:rsidRDefault="00936C10">
      <w:pPr>
        <w:pStyle w:val="ConsPlusNormal"/>
        <w:jc w:val="both"/>
      </w:pPr>
      <w:r>
        <w:t xml:space="preserve">(в ред. </w:t>
      </w:r>
      <w:hyperlink r:id="rId710"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Основные мероприятия в отрасли животноводства будут направлены на развитие племенного и товарного животноводства, модернизацию технологий содержания и кормления скота, строительство современных животноводческих комплексов индустриального типа, развитие птицеводства и свиноводства, развитие инфраструктуры и регулирование рынков продукции животноводства, а также государственной поддержки кредитования подотраслей животноводства и переработки продукции животноводства.</w:t>
      </w:r>
    </w:p>
    <w:p w:rsidR="00936C10" w:rsidRDefault="00936C10">
      <w:pPr>
        <w:pStyle w:val="ConsPlusNormal"/>
        <w:spacing w:before="220"/>
        <w:ind w:firstLine="540"/>
        <w:jc w:val="both"/>
      </w:pPr>
      <w:r>
        <w:t xml:space="preserve">Увеличение объемов производства молока ожидается за счет внедрения современных </w:t>
      </w:r>
      <w:r>
        <w:lastRenderedPageBreak/>
        <w:t>технологий, стабилизации, увеличения численности поголовья коров молочного стада путем приобретения племенного поголовья и собственного воспроизводства, ввода в эксплуатацию новых производственных мощностей, улучшения количественных и качественных показателей кормовой базы.</w:t>
      </w:r>
    </w:p>
    <w:p w:rsidR="00936C10" w:rsidRDefault="00936C10">
      <w:pPr>
        <w:pStyle w:val="ConsPlusNormal"/>
        <w:spacing w:before="220"/>
        <w:ind w:firstLine="540"/>
        <w:jc w:val="both"/>
      </w:pPr>
      <w:r>
        <w:t>В результате реализации мер государственной поддержки будет оказано содействие оформлению земельных участков в собственность К(Ф)Х, созданию, строительству или реконструкции 102 семейных животноводческих ферм на базе К(Ф)Х и 310 хозяйств начинающих фермеров, осуществивших проекты создания и развития своих хозяйств с помощью государственной поддержки, будет создано 24 сельскохозяйственных потребительских кооператива.</w:t>
      </w:r>
    </w:p>
    <w:p w:rsidR="00936C10" w:rsidRDefault="00936C10">
      <w:pPr>
        <w:pStyle w:val="ConsPlusNormal"/>
        <w:jc w:val="both"/>
      </w:pPr>
      <w:r>
        <w:t xml:space="preserve">(в ред. постановлений Правительства Новосибирской области от 27.12.2016 </w:t>
      </w:r>
      <w:hyperlink r:id="rId711" w:history="1">
        <w:r>
          <w:rPr>
            <w:color w:val="0000FF"/>
          </w:rPr>
          <w:t>N 435-п</w:t>
        </w:r>
      </w:hyperlink>
      <w:r>
        <w:t xml:space="preserve">, от 06.03.2017 </w:t>
      </w:r>
      <w:hyperlink r:id="rId712" w:history="1">
        <w:r>
          <w:rPr>
            <w:color w:val="0000FF"/>
          </w:rPr>
          <w:t>N 81-п</w:t>
        </w:r>
      </w:hyperlink>
      <w:r>
        <w:t xml:space="preserve">, от 22.11.2017 </w:t>
      </w:r>
      <w:hyperlink r:id="rId713" w:history="1">
        <w:r>
          <w:rPr>
            <w:color w:val="0000FF"/>
          </w:rPr>
          <w:t>N 426-п</w:t>
        </w:r>
      </w:hyperlink>
      <w:r>
        <w:t xml:space="preserve">, от 19.11.2018 </w:t>
      </w:r>
      <w:hyperlink r:id="rId714" w:history="1">
        <w:r>
          <w:rPr>
            <w:color w:val="0000FF"/>
          </w:rPr>
          <w:t>N 482-п</w:t>
        </w:r>
      </w:hyperlink>
      <w:r>
        <w:t xml:space="preserve">, от 25.06.2019 </w:t>
      </w:r>
      <w:hyperlink r:id="rId715" w:history="1">
        <w:r>
          <w:rPr>
            <w:color w:val="0000FF"/>
          </w:rPr>
          <w:t>N 248-п</w:t>
        </w:r>
      </w:hyperlink>
      <w:r>
        <w:t xml:space="preserve">, от 21.11.2019 </w:t>
      </w:r>
      <w:hyperlink r:id="rId716" w:history="1">
        <w:r>
          <w:rPr>
            <w:color w:val="0000FF"/>
          </w:rPr>
          <w:t>N 444-п</w:t>
        </w:r>
      </w:hyperlink>
      <w:r>
        <w:t>)</w:t>
      </w:r>
    </w:p>
    <w:p w:rsidR="00936C10" w:rsidRDefault="00936C10">
      <w:pPr>
        <w:pStyle w:val="ConsPlusNormal"/>
        <w:spacing w:before="220"/>
        <w:ind w:firstLine="540"/>
        <w:jc w:val="both"/>
      </w:pPr>
      <w:r>
        <w:t>В результате реализации Регионального проекта "Создание системы поддержки фермеров и развитие кооперации" количество крестьянских (фермерских) хозяйств и сельскохозяйственных потребительских кооперативов, получивших государственную поддержку, составит 123 единицы, количество работников, зарегистрированных в Пенсионном фонде Российской Федерации, Фонде социального страхования Российской Федерации, составит 230 человек, количество принятых членов сельскохозяйственных потребительских кооперативов (кроме кредитных) из числа субъектов МСП, включая личных подсобных хозяйств и крестьянских (фермерских) хозяйств, составит 797 человек.</w:t>
      </w:r>
    </w:p>
    <w:p w:rsidR="00936C10" w:rsidRDefault="00936C10">
      <w:pPr>
        <w:pStyle w:val="ConsPlusNormal"/>
        <w:jc w:val="both"/>
      </w:pPr>
      <w:r>
        <w:t xml:space="preserve">(абзац введен </w:t>
      </w:r>
      <w:hyperlink r:id="rId717"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Title"/>
        <w:jc w:val="center"/>
        <w:outlineLvl w:val="2"/>
      </w:pPr>
      <w:r>
        <w:t>II. Цели и задачи, целевые индикаторы подпрограммы</w:t>
      </w:r>
    </w:p>
    <w:p w:rsidR="00936C10" w:rsidRDefault="00936C10">
      <w:pPr>
        <w:pStyle w:val="ConsPlusNormal"/>
        <w:ind w:firstLine="540"/>
        <w:jc w:val="both"/>
      </w:pPr>
    </w:p>
    <w:p w:rsidR="00936C10" w:rsidRDefault="00936C10">
      <w:pPr>
        <w:pStyle w:val="ConsPlusNormal"/>
        <w:ind w:firstLine="540"/>
        <w:jc w:val="both"/>
      </w:pPr>
      <w:r>
        <w:t>Целью подпрограммы является создание условий для роста производства основных видов сельскохозяйственной продукции и производства пищевых продуктов.</w:t>
      </w:r>
    </w:p>
    <w:p w:rsidR="00936C10" w:rsidRDefault="00936C10">
      <w:pPr>
        <w:pStyle w:val="ConsPlusNormal"/>
        <w:jc w:val="both"/>
      </w:pPr>
      <w:r>
        <w:t xml:space="preserve">(в ред. </w:t>
      </w:r>
      <w:hyperlink r:id="rId718"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Для достижения данной цели необходимо решить следующие задачи:</w:t>
      </w:r>
    </w:p>
    <w:p w:rsidR="00936C10" w:rsidRDefault="00936C10">
      <w:pPr>
        <w:pStyle w:val="ConsPlusNormal"/>
        <w:spacing w:before="220"/>
        <w:ind w:firstLine="540"/>
        <w:jc w:val="both"/>
      </w:pPr>
      <w:r>
        <w:t>создание экономических и технологических условий для развития мясного скотоводства как приоритетной отрасли животноводства;</w:t>
      </w:r>
    </w:p>
    <w:p w:rsidR="00936C10" w:rsidRDefault="00936C10">
      <w:pPr>
        <w:pStyle w:val="ConsPlusNormal"/>
        <w:jc w:val="both"/>
      </w:pPr>
      <w:r>
        <w:t xml:space="preserve">(в ред. </w:t>
      </w:r>
      <w:hyperlink r:id="rId719"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p w:rsidR="00936C10" w:rsidRDefault="00936C10">
      <w:pPr>
        <w:pStyle w:val="ConsPlusNormal"/>
        <w:jc w:val="both"/>
      </w:pPr>
      <w:r>
        <w:t xml:space="preserve">(в ред. </w:t>
      </w:r>
      <w:hyperlink r:id="rId720"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Для оценки выполнения мероприятий подпрограммы при установленных объемах финансирования применяются следующие целевые индикаторы:</w:t>
      </w:r>
    </w:p>
    <w:p w:rsidR="00936C10" w:rsidRDefault="00936C10">
      <w:pPr>
        <w:pStyle w:val="ConsPlusNormal"/>
        <w:spacing w:before="220"/>
        <w:ind w:firstLine="540"/>
        <w:jc w:val="both"/>
      </w:pPr>
      <w:r>
        <w:t xml:space="preserve">1. Утратил силу. - </w:t>
      </w:r>
      <w:hyperlink r:id="rId721"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spacing w:before="220"/>
        <w:ind w:firstLine="540"/>
        <w:jc w:val="both"/>
      </w:pPr>
      <w:r>
        <w:t>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(действует до 01.01.2017).</w:t>
      </w:r>
    </w:p>
    <w:p w:rsidR="00936C10" w:rsidRDefault="00936C10">
      <w:pPr>
        <w:pStyle w:val="ConsPlusNormal"/>
        <w:jc w:val="both"/>
      </w:pPr>
      <w:r>
        <w:t xml:space="preserve">(в ред. постановлений Правительства Новосибирской области от 03.07.2015 </w:t>
      </w:r>
      <w:hyperlink r:id="rId722" w:history="1">
        <w:r>
          <w:rPr>
            <w:color w:val="0000FF"/>
          </w:rPr>
          <w:t>N 245-п</w:t>
        </w:r>
      </w:hyperlink>
      <w:r>
        <w:t xml:space="preserve">, от 27.12.2016 </w:t>
      </w:r>
      <w:hyperlink r:id="rId723" w:history="1">
        <w:r>
          <w:rPr>
            <w:color w:val="0000FF"/>
          </w:rPr>
          <w:t>N 435-п</w:t>
        </w:r>
      </w:hyperlink>
      <w:r>
        <w:t>)</w:t>
      </w:r>
    </w:p>
    <w:p w:rsidR="00936C10" w:rsidRDefault="00936C10">
      <w:pPr>
        <w:pStyle w:val="ConsPlusNormal"/>
        <w:spacing w:before="220"/>
        <w:ind w:firstLine="540"/>
        <w:jc w:val="both"/>
      </w:pPr>
      <w:r>
        <w:t xml:space="preserve">2.1.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 </w:t>
      </w:r>
      <w:r>
        <w:lastRenderedPageBreak/>
        <w:t>(действует до 01.01.2019).</w:t>
      </w:r>
    </w:p>
    <w:p w:rsidR="00936C10" w:rsidRDefault="00936C10">
      <w:pPr>
        <w:pStyle w:val="ConsPlusNormal"/>
        <w:jc w:val="both"/>
      </w:pPr>
      <w:r>
        <w:t xml:space="preserve">(п. 2.1 введен </w:t>
      </w:r>
      <w:hyperlink r:id="rId724" w:history="1">
        <w:r>
          <w:rPr>
            <w:color w:val="0000FF"/>
          </w:rPr>
          <w:t>постановлением</w:t>
        </w:r>
      </w:hyperlink>
      <w:r>
        <w:t xml:space="preserve"> Правительства Новосибирской области от 27.12.2016 N 435-п; в ред. </w:t>
      </w:r>
      <w:hyperlink r:id="rId725"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3. Поголовье крупного рогатого скота специализированных мясных пород и их помесей, всего.</w:t>
      </w:r>
    </w:p>
    <w:p w:rsidR="00936C10" w:rsidRDefault="00936C10">
      <w:pPr>
        <w:pStyle w:val="ConsPlusNormal"/>
        <w:spacing w:before="220"/>
        <w:ind w:firstLine="540"/>
        <w:jc w:val="both"/>
      </w:pPr>
      <w:r>
        <w:t>4. Производство молока.</w:t>
      </w:r>
    </w:p>
    <w:p w:rsidR="00936C10" w:rsidRDefault="00936C10">
      <w:pPr>
        <w:pStyle w:val="ConsPlusNormal"/>
        <w:spacing w:before="220"/>
        <w:ind w:firstLine="540"/>
        <w:jc w:val="both"/>
      </w:pPr>
      <w:r>
        <w:t>5. Производство зерновых и зернобобовых.</w:t>
      </w:r>
    </w:p>
    <w:p w:rsidR="00936C10" w:rsidRDefault="00936C10">
      <w:pPr>
        <w:pStyle w:val="ConsPlusNormal"/>
        <w:spacing w:before="220"/>
        <w:ind w:firstLine="540"/>
        <w:jc w:val="both"/>
      </w:pPr>
      <w:r>
        <w:t xml:space="preserve">6. Утратил силу. - </w:t>
      </w:r>
      <w:hyperlink r:id="rId726"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spacing w:before="220"/>
        <w:ind w:firstLine="540"/>
        <w:jc w:val="both"/>
      </w:pPr>
      <w:r>
        <w:t>7. Площадь закладки многолетних насаждений.</w:t>
      </w:r>
    </w:p>
    <w:p w:rsidR="00936C10" w:rsidRDefault="00936C10">
      <w:pPr>
        <w:pStyle w:val="ConsPlusNormal"/>
        <w:spacing w:before="220"/>
        <w:ind w:firstLine="540"/>
        <w:jc w:val="both"/>
      </w:pPr>
      <w:r>
        <w:t>8. Производство муки.</w:t>
      </w:r>
    </w:p>
    <w:p w:rsidR="00936C10" w:rsidRDefault="00936C10">
      <w:pPr>
        <w:pStyle w:val="ConsPlusNormal"/>
        <w:spacing w:before="220"/>
        <w:ind w:firstLine="540"/>
        <w:jc w:val="both"/>
      </w:pPr>
      <w:r>
        <w:t>9. Производство крупы.</w:t>
      </w:r>
    </w:p>
    <w:p w:rsidR="00936C10" w:rsidRDefault="00936C10">
      <w:pPr>
        <w:pStyle w:val="ConsPlusNormal"/>
        <w:spacing w:before="220"/>
        <w:ind w:firstLine="540"/>
        <w:jc w:val="both"/>
      </w:pPr>
      <w:r>
        <w:t>10. Производство диетических хлебобулочных изделий.</w:t>
      </w:r>
    </w:p>
    <w:p w:rsidR="00936C10" w:rsidRDefault="00936C10">
      <w:pPr>
        <w:pStyle w:val="ConsPlusNormal"/>
        <w:spacing w:before="220"/>
        <w:ind w:firstLine="540"/>
        <w:jc w:val="both"/>
      </w:pPr>
      <w:r>
        <w:t>11. Производство масла подсолнечного нерафинированного и его фракций.</w:t>
      </w:r>
    </w:p>
    <w:p w:rsidR="00936C10" w:rsidRDefault="00936C10">
      <w:pPr>
        <w:pStyle w:val="ConsPlusNormal"/>
        <w:spacing w:before="220"/>
        <w:ind w:firstLine="540"/>
        <w:jc w:val="both"/>
      </w:pPr>
      <w:r>
        <w:t>12. Производство плодоовощных консервов.</w:t>
      </w:r>
    </w:p>
    <w:p w:rsidR="00936C10" w:rsidRDefault="00936C10">
      <w:pPr>
        <w:pStyle w:val="ConsPlusNormal"/>
        <w:spacing w:before="220"/>
        <w:ind w:firstLine="540"/>
        <w:jc w:val="both"/>
      </w:pPr>
      <w:r>
        <w:t>13. Производство скота и птицы (в живом весе).</w:t>
      </w:r>
    </w:p>
    <w:p w:rsidR="00936C10" w:rsidRDefault="00936C10">
      <w:pPr>
        <w:pStyle w:val="ConsPlusNormal"/>
        <w:spacing w:before="220"/>
        <w:ind w:firstLine="540"/>
        <w:jc w:val="both"/>
      </w:pPr>
      <w:r>
        <w:t xml:space="preserve">14. Утратил силу. - </w:t>
      </w:r>
      <w:hyperlink r:id="rId727" w:history="1">
        <w:r>
          <w:rPr>
            <w:color w:val="0000FF"/>
          </w:rPr>
          <w:t>Постановление</w:t>
        </w:r>
      </w:hyperlink>
      <w:r>
        <w:t xml:space="preserve"> Правительства Новосибирской области от 15.08.2017 N 316-п.</w:t>
      </w:r>
    </w:p>
    <w:p w:rsidR="00936C10" w:rsidRDefault="00936C10">
      <w:pPr>
        <w:pStyle w:val="ConsPlusNormal"/>
        <w:spacing w:before="220"/>
        <w:ind w:firstLine="540"/>
        <w:jc w:val="both"/>
      </w:pPr>
      <w:r>
        <w:t>15. Производство сыров и сырных продуктов.</w:t>
      </w:r>
    </w:p>
    <w:p w:rsidR="00936C10" w:rsidRDefault="00936C10">
      <w:pPr>
        <w:pStyle w:val="ConsPlusNormal"/>
        <w:spacing w:before="220"/>
        <w:ind w:firstLine="540"/>
        <w:jc w:val="both"/>
      </w:pPr>
      <w:r>
        <w:t>16. Производство масла сливочного.</w:t>
      </w:r>
    </w:p>
    <w:p w:rsidR="00936C10" w:rsidRDefault="00936C10">
      <w:pPr>
        <w:pStyle w:val="ConsPlusNormal"/>
        <w:spacing w:before="220"/>
        <w:ind w:firstLine="540"/>
        <w:jc w:val="both"/>
      </w:pPr>
      <w:r>
        <w:t>17. 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p>
    <w:p w:rsidR="00936C10" w:rsidRDefault="00936C10">
      <w:pPr>
        <w:pStyle w:val="ConsPlusNormal"/>
        <w:spacing w:before="220"/>
        <w:ind w:firstLine="540"/>
        <w:jc w:val="both"/>
      </w:pPr>
      <w:r>
        <w:t>18. Количество построенных или реконструированных семейных животноводческих ферм на базе К(Ф)Х.</w:t>
      </w:r>
    </w:p>
    <w:p w:rsidR="00936C10" w:rsidRDefault="00936C10">
      <w:pPr>
        <w:pStyle w:val="ConsPlusNormal"/>
        <w:spacing w:before="220"/>
        <w:ind w:firstLine="540"/>
        <w:jc w:val="both"/>
      </w:pPr>
      <w:r>
        <w:t xml:space="preserve">19. Утратил силу с 1 января 2017 года. - </w:t>
      </w:r>
      <w:hyperlink r:id="rId728"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20. Доля муниципальных органов управления АПК, использующих информационные ресурсы СГИО (ГАСУ АПК).</w:t>
      </w:r>
    </w:p>
    <w:p w:rsidR="00936C10" w:rsidRDefault="00936C10">
      <w:pPr>
        <w:pStyle w:val="ConsPlusNormal"/>
        <w:spacing w:before="220"/>
        <w:ind w:firstLine="540"/>
        <w:jc w:val="both"/>
      </w:pPr>
      <w:r>
        <w:t>21.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(действует до 01.01.2017).</w:t>
      </w:r>
    </w:p>
    <w:p w:rsidR="00936C10" w:rsidRDefault="00936C10">
      <w:pPr>
        <w:pStyle w:val="ConsPlusNormal"/>
        <w:jc w:val="both"/>
      </w:pPr>
      <w:r>
        <w:t xml:space="preserve">(п. 21 введен </w:t>
      </w:r>
      <w:hyperlink r:id="rId729" w:history="1">
        <w:r>
          <w:rPr>
            <w:color w:val="0000FF"/>
          </w:rPr>
          <w:t>постановлением</w:t>
        </w:r>
      </w:hyperlink>
      <w:r>
        <w:t xml:space="preserve"> Правительства Новосибирской области от 03.07.2015 N 245-п; в ред. </w:t>
      </w:r>
      <w:hyperlink r:id="rId730"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21.1.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(действует до 01.01.2019).</w:t>
      </w:r>
    </w:p>
    <w:p w:rsidR="00936C10" w:rsidRDefault="00936C10">
      <w:pPr>
        <w:pStyle w:val="ConsPlusNormal"/>
        <w:jc w:val="both"/>
      </w:pPr>
      <w:r>
        <w:t xml:space="preserve">(п. 21.1 введен </w:t>
      </w:r>
      <w:hyperlink r:id="rId731" w:history="1">
        <w:r>
          <w:rPr>
            <w:color w:val="0000FF"/>
          </w:rPr>
          <w:t>постановлением</w:t>
        </w:r>
      </w:hyperlink>
      <w:r>
        <w:t xml:space="preserve"> Правительства Новосибирской области от 27.12.2016 N 435-п; в ред. </w:t>
      </w:r>
      <w:hyperlink r:id="rId732"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lastRenderedPageBreak/>
        <w:t>21.2. Количество единиц новой техники, приобретенной для сельскохозяйственного производства в рамках государственной программы (действует с 01.01.2019).</w:t>
      </w:r>
    </w:p>
    <w:p w:rsidR="00936C10" w:rsidRDefault="00936C10">
      <w:pPr>
        <w:pStyle w:val="ConsPlusNormal"/>
        <w:jc w:val="both"/>
      </w:pPr>
      <w:r>
        <w:t xml:space="preserve">(п. 21.2 введен </w:t>
      </w:r>
      <w:hyperlink r:id="rId73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22. Валовой сбор картофеля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 xml:space="preserve">(п. 22 введен </w:t>
      </w:r>
      <w:hyperlink r:id="rId734"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23. Доля площади, засеваемой элитными семенами, в общей площади посевов.</w:t>
      </w:r>
    </w:p>
    <w:p w:rsidR="00936C10" w:rsidRDefault="00936C10">
      <w:pPr>
        <w:pStyle w:val="ConsPlusNormal"/>
        <w:jc w:val="both"/>
      </w:pPr>
      <w:r>
        <w:t xml:space="preserve">(п. 23 введен </w:t>
      </w:r>
      <w:hyperlink r:id="rId735"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24.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 xml:space="preserve">(п. 24 введен </w:t>
      </w:r>
      <w:hyperlink r:id="rId736"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 xml:space="preserve">25 - 26. Утратили силу. - </w:t>
      </w:r>
      <w:hyperlink r:id="rId737"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27. Количество новых постоянных рабочих мест, созданных в К(Ф)Х, осуществивших проекты создания и развития своих хозяйств с помощью государственной поддержки.</w:t>
      </w:r>
    </w:p>
    <w:p w:rsidR="00936C10" w:rsidRDefault="00936C10">
      <w:pPr>
        <w:pStyle w:val="ConsPlusNormal"/>
        <w:jc w:val="both"/>
      </w:pPr>
      <w:r>
        <w:t xml:space="preserve">(п. 27 введен </w:t>
      </w:r>
      <w:hyperlink r:id="rId738"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28. Прирост объема сельскохозяйственной продукции, произведенной индивидуальными предпринимателями и К(Ф)Х, получившими средства государственной поддержки, к году, предшествующему году предоставления субсидии.</w:t>
      </w:r>
    </w:p>
    <w:p w:rsidR="00936C10" w:rsidRDefault="00936C10">
      <w:pPr>
        <w:pStyle w:val="ConsPlusNormal"/>
        <w:jc w:val="both"/>
      </w:pPr>
      <w:r>
        <w:t xml:space="preserve">(п. 28 введен </w:t>
      </w:r>
      <w:hyperlink r:id="rId739"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29. Количество новых постоянных рабочих мест, созданных в СПоК, получивших средства государственной поддержки для развития материально-технической базы.</w:t>
      </w:r>
    </w:p>
    <w:p w:rsidR="00936C10" w:rsidRDefault="00936C10">
      <w:pPr>
        <w:pStyle w:val="ConsPlusNormal"/>
        <w:jc w:val="both"/>
      </w:pPr>
      <w:r>
        <w:t xml:space="preserve">(п. 29 введен </w:t>
      </w:r>
      <w:hyperlink r:id="rId740"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30. Прирост объема сельскохозяйственной продукции, реализованной СПоК, получившими средства государственной поддержки.</w:t>
      </w:r>
    </w:p>
    <w:p w:rsidR="00936C10" w:rsidRDefault="00936C10">
      <w:pPr>
        <w:pStyle w:val="ConsPlusNormal"/>
        <w:jc w:val="both"/>
      </w:pPr>
      <w:r>
        <w:t xml:space="preserve">(п. 30 введен </w:t>
      </w:r>
      <w:hyperlink r:id="rId741" w:history="1">
        <w:r>
          <w:rPr>
            <w:color w:val="0000FF"/>
          </w:rPr>
          <w:t>постановлением</w:t>
        </w:r>
      </w:hyperlink>
      <w:r>
        <w:t xml:space="preserve"> Правительства Новосибирской области от 06.03.2017 N 81-п)</w:t>
      </w:r>
    </w:p>
    <w:p w:rsidR="00936C10" w:rsidRDefault="00936C10">
      <w:pPr>
        <w:pStyle w:val="ConsPlusNormal"/>
        <w:spacing w:before="220"/>
        <w:ind w:firstLine="540"/>
        <w:jc w:val="both"/>
      </w:pPr>
      <w:r>
        <w:t xml:space="preserve">31. Утратил силу. - </w:t>
      </w:r>
      <w:hyperlink r:id="rId742" w:history="1">
        <w:r>
          <w:rPr>
            <w:color w:val="0000FF"/>
          </w:rPr>
          <w:t>Постановление</w:t>
        </w:r>
      </w:hyperlink>
      <w:r>
        <w:t xml:space="preserve"> Правительства Новосибирской области от 25.09.2018 N 399-п.</w:t>
      </w:r>
    </w:p>
    <w:p w:rsidR="00936C10" w:rsidRDefault="00936C10">
      <w:pPr>
        <w:pStyle w:val="ConsPlusNormal"/>
        <w:spacing w:before="220"/>
        <w:ind w:firstLine="540"/>
        <w:jc w:val="both"/>
      </w:pPr>
      <w:r>
        <w:t xml:space="preserve">31.1. Утратил силу. - </w:t>
      </w:r>
      <w:hyperlink r:id="rId743"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32. Утратил силу. - </w:t>
      </w:r>
      <w:hyperlink r:id="rId744" w:history="1">
        <w:r>
          <w:rPr>
            <w:color w:val="0000FF"/>
          </w:rPr>
          <w:t>Постановление</w:t>
        </w:r>
      </w:hyperlink>
      <w:r>
        <w:t xml:space="preserve"> Правительства Новосибирской области от 25.09.2018 N 399-п.</w:t>
      </w:r>
    </w:p>
    <w:p w:rsidR="00936C10" w:rsidRDefault="00936C10">
      <w:pPr>
        <w:pStyle w:val="ConsPlusNormal"/>
        <w:spacing w:before="220"/>
        <w:ind w:firstLine="540"/>
        <w:jc w:val="both"/>
      </w:pPr>
      <w:r>
        <w:t xml:space="preserve">32.1. Утратил силу. - </w:t>
      </w:r>
      <w:hyperlink r:id="rId745"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33. Сохранение размера посевных площадей, занятых зерновыми, зернобобовыми и кормовыми сельскохозяйственными культурами.</w:t>
      </w:r>
    </w:p>
    <w:p w:rsidR="00936C10" w:rsidRDefault="00936C10">
      <w:pPr>
        <w:pStyle w:val="ConsPlusNormal"/>
        <w:jc w:val="both"/>
      </w:pPr>
      <w:r>
        <w:t xml:space="preserve">(п. 33 введен </w:t>
      </w:r>
      <w:hyperlink r:id="rId746" w:history="1">
        <w:r>
          <w:rPr>
            <w:color w:val="0000FF"/>
          </w:rPr>
          <w:t>постановлением</w:t>
        </w:r>
      </w:hyperlink>
      <w:r>
        <w:t xml:space="preserve"> Правительства Новосибирской области от 15.08.2017 N 316-п)</w:t>
      </w:r>
    </w:p>
    <w:p w:rsidR="00936C10" w:rsidRDefault="00936C10">
      <w:pPr>
        <w:pStyle w:val="ConsPlusNormal"/>
        <w:spacing w:before="220"/>
        <w:ind w:firstLine="540"/>
        <w:jc w:val="both"/>
      </w:pPr>
      <w:r>
        <w:t>34. Производство молока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 xml:space="preserve">(п. 34 введен </w:t>
      </w:r>
      <w:hyperlink r:id="rId747" w:history="1">
        <w:r>
          <w:rPr>
            <w:color w:val="0000FF"/>
          </w:rPr>
          <w:t>постановлением</w:t>
        </w:r>
      </w:hyperlink>
      <w:r>
        <w:t xml:space="preserve"> Правительства Новосибирской области от 15.08.2017 N 316-п)</w:t>
      </w:r>
    </w:p>
    <w:p w:rsidR="00936C10" w:rsidRDefault="00936C10">
      <w:pPr>
        <w:pStyle w:val="ConsPlusNormal"/>
        <w:spacing w:before="220"/>
        <w:ind w:firstLine="540"/>
        <w:jc w:val="both"/>
      </w:pPr>
      <w:r>
        <w:lastRenderedPageBreak/>
        <w:t>35.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936C10" w:rsidRDefault="00936C10">
      <w:pPr>
        <w:pStyle w:val="ConsPlusNormal"/>
        <w:jc w:val="both"/>
      </w:pPr>
      <w:r>
        <w:t xml:space="preserve">(п. 35 введен </w:t>
      </w:r>
      <w:hyperlink r:id="rId748" w:history="1">
        <w:r>
          <w:rPr>
            <w:color w:val="0000FF"/>
          </w:rPr>
          <w:t>постановлением</w:t>
        </w:r>
      </w:hyperlink>
      <w:r>
        <w:t xml:space="preserve"> Правительства Новосибирской области от 15.08.2017 N 316-п)</w:t>
      </w:r>
    </w:p>
    <w:p w:rsidR="00936C10" w:rsidRDefault="00936C10">
      <w:pPr>
        <w:pStyle w:val="ConsPlusNormal"/>
        <w:spacing w:before="220"/>
        <w:ind w:firstLine="540"/>
        <w:jc w:val="both"/>
      </w:pPr>
      <w:r>
        <w:t>36. Количество потребительских кооперативов (СПоК), осуществивших проекты по улучшению своей материально-технической базы.</w:t>
      </w:r>
    </w:p>
    <w:p w:rsidR="00936C10" w:rsidRDefault="00936C10">
      <w:pPr>
        <w:pStyle w:val="ConsPlusNormal"/>
        <w:jc w:val="both"/>
      </w:pPr>
      <w:r>
        <w:t xml:space="preserve">(п. 36 введен </w:t>
      </w:r>
      <w:hyperlink r:id="rId749" w:history="1">
        <w:r>
          <w:rPr>
            <w:color w:val="0000FF"/>
          </w:rPr>
          <w:t>постановлением</w:t>
        </w:r>
      </w:hyperlink>
      <w:r>
        <w:t xml:space="preserve"> Правительства Новосибирской области от 15.08.2017 N 316-п)</w:t>
      </w:r>
    </w:p>
    <w:p w:rsidR="00936C10" w:rsidRDefault="00936C10">
      <w:pPr>
        <w:pStyle w:val="ConsPlusNormal"/>
        <w:spacing w:before="220"/>
        <w:ind w:firstLine="540"/>
        <w:jc w:val="both"/>
      </w:pPr>
      <w:r>
        <w:t>37. Доля застрахованного поголовья сельскохозяйственных животных в общем поголовье сельскохозяйственных животных.</w:t>
      </w:r>
    </w:p>
    <w:p w:rsidR="00936C10" w:rsidRDefault="00936C10">
      <w:pPr>
        <w:pStyle w:val="ConsPlusNormal"/>
        <w:jc w:val="both"/>
      </w:pPr>
      <w:r>
        <w:t xml:space="preserve">(п. 37 введен </w:t>
      </w:r>
      <w:hyperlink r:id="rId75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38. Доля застрахованной посевной (посадочной) площади в общей посевной (посадочной) площади (в условных единицах площади).</w:t>
      </w:r>
    </w:p>
    <w:p w:rsidR="00936C10" w:rsidRDefault="00936C10">
      <w:pPr>
        <w:pStyle w:val="ConsPlusNormal"/>
        <w:jc w:val="both"/>
      </w:pPr>
      <w:r>
        <w:t xml:space="preserve">(п. 38 введен </w:t>
      </w:r>
      <w:hyperlink r:id="rId751"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39. Племенное условное маточное поголовье сельскохозяйственных животных.</w:t>
      </w:r>
    </w:p>
    <w:p w:rsidR="00936C10" w:rsidRDefault="00936C10">
      <w:pPr>
        <w:pStyle w:val="ConsPlusNormal"/>
        <w:jc w:val="both"/>
      </w:pPr>
      <w:r>
        <w:t xml:space="preserve">(п. 39 введен </w:t>
      </w:r>
      <w:hyperlink r:id="rId752"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40. Объем экспорта продукции агропромышленного комплекса.</w:t>
      </w:r>
    </w:p>
    <w:p w:rsidR="00936C10" w:rsidRDefault="00936C10">
      <w:pPr>
        <w:pStyle w:val="ConsPlusNormal"/>
        <w:jc w:val="both"/>
      </w:pPr>
      <w:r>
        <w:t xml:space="preserve">(п. 40 введен </w:t>
      </w:r>
      <w:hyperlink r:id="rId753"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41.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p w:rsidR="00936C10" w:rsidRDefault="00936C10">
      <w:pPr>
        <w:pStyle w:val="ConsPlusNormal"/>
        <w:jc w:val="both"/>
      </w:pPr>
      <w:r>
        <w:t xml:space="preserve">(п. 41 введен </w:t>
      </w:r>
      <w:hyperlink r:id="rId754"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936C10" w:rsidRDefault="00936C10">
      <w:pPr>
        <w:pStyle w:val="ConsPlusNormal"/>
        <w:ind w:firstLine="540"/>
        <w:jc w:val="both"/>
      </w:pPr>
    </w:p>
    <w:p w:rsidR="00936C10" w:rsidRDefault="00936C10">
      <w:pPr>
        <w:pStyle w:val="ConsPlusTitle"/>
        <w:jc w:val="center"/>
        <w:outlineLvl w:val="2"/>
      </w:pPr>
      <w:r>
        <w:t>III. Характеристика мероприятий подпрограммы</w:t>
      </w:r>
    </w:p>
    <w:p w:rsidR="00936C10" w:rsidRDefault="00936C10">
      <w:pPr>
        <w:pStyle w:val="ConsPlusNormal"/>
        <w:ind w:firstLine="540"/>
        <w:jc w:val="both"/>
      </w:pPr>
    </w:p>
    <w:p w:rsidR="00936C10" w:rsidRDefault="00936C10">
      <w:pPr>
        <w:pStyle w:val="ConsPlusNormal"/>
        <w:ind w:firstLine="540"/>
        <w:jc w:val="both"/>
      </w:pPr>
      <w:r>
        <w:t xml:space="preserve">Мероприятия подпрограммы направлены на создание условий для обеспечения роста производства основных видов сельскохозяйственной продукции и производства пищевых продуктов (до 2018 года включительно - </w:t>
      </w:r>
      <w:hyperlink w:anchor="P2561" w:history="1">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2699" w:history="1">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(в ред. </w:t>
      </w:r>
      <w:hyperlink r:id="rId755"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Характеристика мероприятий подпрограммы приведена в </w:t>
      </w:r>
      <w:hyperlink w:anchor="P495" w:history="1">
        <w:r>
          <w:rPr>
            <w:color w:val="0000FF"/>
          </w:rPr>
          <w:t>разделе III</w:t>
        </w:r>
      </w:hyperlink>
      <w:r>
        <w:t xml:space="preserve"> государственной программы "Система основных мероприятий государственной программы".</w:t>
      </w:r>
    </w:p>
    <w:p w:rsidR="00936C10" w:rsidRDefault="00936C1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936C10" w:rsidRDefault="00936C10">
      <w:pPr>
        <w:pStyle w:val="ConsPlusNormal"/>
        <w:ind w:firstLine="540"/>
        <w:jc w:val="both"/>
      </w:pPr>
    </w:p>
    <w:p w:rsidR="00936C10" w:rsidRDefault="00936C10">
      <w:pPr>
        <w:pStyle w:val="ConsPlusTitle"/>
        <w:jc w:val="center"/>
        <w:outlineLvl w:val="2"/>
      </w:pPr>
      <w:r>
        <w:t>IV. Ожидаемые результаты реализации подпрограммы</w:t>
      </w:r>
    </w:p>
    <w:p w:rsidR="00936C10" w:rsidRDefault="00936C10">
      <w:pPr>
        <w:pStyle w:val="ConsPlusNormal"/>
        <w:jc w:val="center"/>
      </w:pPr>
      <w:r>
        <w:t xml:space="preserve">(в ред. </w:t>
      </w:r>
      <w:hyperlink r:id="rId756"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p w:rsidR="00936C10" w:rsidRDefault="00936C10">
      <w:pPr>
        <w:pStyle w:val="ConsPlusNormal"/>
        <w:ind w:firstLine="540"/>
        <w:jc w:val="both"/>
      </w:pPr>
      <w:r>
        <w:lastRenderedPageBreak/>
        <w:t>Ожидаемые конечные результаты реализации подпрограммы:</w:t>
      </w:r>
    </w:p>
    <w:p w:rsidR="00936C10" w:rsidRDefault="00936C10">
      <w:pPr>
        <w:pStyle w:val="ConsPlusNormal"/>
        <w:spacing w:before="220"/>
        <w:ind w:firstLine="540"/>
        <w:jc w:val="both"/>
      </w:pPr>
      <w:r>
        <w:t>производство продукции сельского хозяйства в хозяйствах всех категорий увеличится в 2024 году на 22,5% к уровню 2014 года, в том числе продукции растениеводства - на 21,2%, продукции животноводства - на 23,4%;</w:t>
      </w:r>
    </w:p>
    <w:p w:rsidR="00936C10" w:rsidRDefault="00936C10">
      <w:pPr>
        <w:pStyle w:val="ConsPlusNormal"/>
        <w:spacing w:before="220"/>
        <w:ind w:firstLine="540"/>
        <w:jc w:val="both"/>
      </w:pPr>
      <w:r>
        <w:t>производство пищевых продуктов увеличится в 2024 году на 15,6% к уровню 2018 года;</w:t>
      </w:r>
    </w:p>
    <w:p w:rsidR="00936C10" w:rsidRDefault="00936C10">
      <w:pPr>
        <w:pStyle w:val="ConsPlusNormal"/>
        <w:spacing w:before="220"/>
        <w:ind w:firstLine="540"/>
        <w:jc w:val="both"/>
      </w:pPr>
      <w:r>
        <w:t>производство напитков увеличится в 2024 году на 2,4% к уровню 2018 года;</w:t>
      </w:r>
    </w:p>
    <w:p w:rsidR="00936C10" w:rsidRDefault="00936C10">
      <w:pPr>
        <w:pStyle w:val="ConsPlusNormal"/>
        <w:spacing w:before="220"/>
        <w:ind w:firstLine="540"/>
        <w:jc w:val="both"/>
      </w:pPr>
      <w:r>
        <w:t>объем инвестиций в основной капитал сельского хозяйства в 2024 году увеличится на 15,9% к уровню 2014 года;</w:t>
      </w:r>
    </w:p>
    <w:p w:rsidR="00936C10" w:rsidRDefault="00936C10">
      <w:pPr>
        <w:pStyle w:val="ConsPlusNormal"/>
        <w:spacing w:before="220"/>
        <w:ind w:firstLine="540"/>
        <w:jc w:val="both"/>
      </w:pPr>
      <w:r>
        <w:t>увеличение объема экспорта продукции агропромышленного комплекса в 2024 году в 2,06 раза в сравнении с 2018 годом;</w:t>
      </w:r>
    </w:p>
    <w:p w:rsidR="00936C10" w:rsidRDefault="00936C10">
      <w:pPr>
        <w:pStyle w:val="ConsPlusNormal"/>
        <w:spacing w:before="220"/>
        <w:ind w:firstLine="540"/>
        <w:jc w:val="both"/>
      </w:pPr>
      <w:r>
        <w:t>производительность труда в сельском хозяйстве в 2024 году увеличится на 56,3% к уровню 2014 года;</w:t>
      </w:r>
    </w:p>
    <w:p w:rsidR="00936C10" w:rsidRDefault="00936C10">
      <w:pPr>
        <w:pStyle w:val="ConsPlusNormal"/>
        <w:spacing w:before="220"/>
        <w:ind w:firstLine="540"/>
        <w:jc w:val="both"/>
      </w:pPr>
      <w:r>
        <w:t>за период 2019 - 2024 годов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 составит 123 единицы;</w:t>
      </w:r>
    </w:p>
    <w:p w:rsidR="00936C10" w:rsidRDefault="00936C10">
      <w:pPr>
        <w:pStyle w:val="ConsPlusNormal"/>
        <w:spacing w:before="220"/>
        <w:ind w:firstLine="540"/>
        <w:jc w:val="both"/>
      </w:pPr>
      <w:r>
        <w:t>количество работников, зарегистрированных в Пенсионном фонде Российской Федерации, Фонде социального страхования Российской Федерации, принятых крестьянскими (фермерскими) хозяйствами в году получения грантов "Агростартап", за период 2019 - 2024 годов составит 230 человек;</w:t>
      </w:r>
    </w:p>
    <w:p w:rsidR="00936C10" w:rsidRDefault="00936C10">
      <w:pPr>
        <w:pStyle w:val="ConsPlusNormal"/>
        <w:spacing w:before="220"/>
        <w:ind w:firstLine="540"/>
        <w:jc w:val="both"/>
      </w:pPr>
      <w:r>
        <w:t>количество принятых членов сельскохозяйственных потребительских кооперативов (кроме кредитных) из числа субъектов МСП, включая личных подсобных хозяйств и крестьянских (фермерских) хозяйств, за период 2019 - 2024 годов составит 797 человек.</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5</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w:t>
      </w:r>
    </w:p>
    <w:p w:rsidR="00936C10" w:rsidRDefault="00936C10">
      <w:pPr>
        <w:pStyle w:val="ConsPlusNormal"/>
        <w:jc w:val="right"/>
      </w:pPr>
      <w:r>
        <w:t>области на 2015 - 2020 годы"</w:t>
      </w:r>
    </w:p>
    <w:p w:rsidR="00936C10" w:rsidRDefault="00936C10">
      <w:pPr>
        <w:pStyle w:val="ConsPlusNormal"/>
        <w:ind w:firstLine="540"/>
        <w:jc w:val="both"/>
      </w:pPr>
    </w:p>
    <w:p w:rsidR="00936C10" w:rsidRDefault="00936C10">
      <w:pPr>
        <w:pStyle w:val="ConsPlusTitle"/>
        <w:jc w:val="center"/>
      </w:pPr>
      <w:bookmarkStart w:id="18" w:name="P4883"/>
      <w:bookmarkEnd w:id="18"/>
      <w:r>
        <w:t>Подпрограмма</w:t>
      </w:r>
    </w:p>
    <w:p w:rsidR="00936C10" w:rsidRDefault="00936C10">
      <w:pPr>
        <w:pStyle w:val="ConsPlusTitle"/>
        <w:jc w:val="center"/>
      </w:pPr>
      <w:r>
        <w:t>"Проведение противоэпизоотических и ветеринарно-санитарных</w:t>
      </w:r>
    </w:p>
    <w:p w:rsidR="00936C10" w:rsidRDefault="00936C10">
      <w:pPr>
        <w:pStyle w:val="ConsPlusTitle"/>
        <w:jc w:val="center"/>
      </w:pPr>
      <w:r>
        <w:t>мероприятий по предупреждению возникновения и</w:t>
      </w:r>
    </w:p>
    <w:p w:rsidR="00936C10" w:rsidRDefault="00936C10">
      <w:pPr>
        <w:pStyle w:val="ConsPlusTitle"/>
        <w:jc w:val="center"/>
      </w:pPr>
      <w:r>
        <w:t>распространения африканской чумы свиней и других заразных</w:t>
      </w:r>
    </w:p>
    <w:p w:rsidR="00936C10" w:rsidRDefault="00936C10">
      <w:pPr>
        <w:pStyle w:val="ConsPlusTitle"/>
        <w:jc w:val="center"/>
      </w:pPr>
      <w:r>
        <w:t>болезней животных, в том числе лейкоза крупного рогатого</w:t>
      </w:r>
    </w:p>
    <w:p w:rsidR="00936C10" w:rsidRDefault="00936C10">
      <w:pPr>
        <w:pStyle w:val="ConsPlusTitle"/>
        <w:jc w:val="center"/>
      </w:pPr>
      <w:r>
        <w:t>скота, на территории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lastRenderedPageBreak/>
              <w:t xml:space="preserve">от 25.08.2015 </w:t>
            </w:r>
            <w:hyperlink r:id="rId757" w:history="1">
              <w:r>
                <w:rPr>
                  <w:color w:val="0000FF"/>
                </w:rPr>
                <w:t>N 323-п</w:t>
              </w:r>
            </w:hyperlink>
            <w:r>
              <w:rPr>
                <w:color w:val="392C69"/>
              </w:rPr>
              <w:t xml:space="preserve">, от 30.09.2015 </w:t>
            </w:r>
            <w:hyperlink r:id="rId758" w:history="1">
              <w:r>
                <w:rPr>
                  <w:color w:val="0000FF"/>
                </w:rPr>
                <w:t>N 362-п</w:t>
              </w:r>
            </w:hyperlink>
            <w:r>
              <w:rPr>
                <w:color w:val="392C69"/>
              </w:rPr>
              <w:t xml:space="preserve">, от 14.12.2015 </w:t>
            </w:r>
            <w:hyperlink r:id="rId759" w:history="1">
              <w:r>
                <w:rPr>
                  <w:color w:val="0000FF"/>
                </w:rPr>
                <w:t>N 441-п</w:t>
              </w:r>
            </w:hyperlink>
            <w:r>
              <w:rPr>
                <w:color w:val="392C69"/>
              </w:rPr>
              <w:t>,</w:t>
            </w:r>
          </w:p>
          <w:p w:rsidR="00936C10" w:rsidRDefault="00936C10">
            <w:pPr>
              <w:pStyle w:val="ConsPlusNormal"/>
              <w:jc w:val="center"/>
            </w:pPr>
            <w:r>
              <w:rPr>
                <w:color w:val="392C69"/>
              </w:rPr>
              <w:t xml:space="preserve">от 01.11.2016 </w:t>
            </w:r>
            <w:hyperlink r:id="rId760" w:history="1">
              <w:r>
                <w:rPr>
                  <w:color w:val="0000FF"/>
                </w:rPr>
                <w:t>N 354-п</w:t>
              </w:r>
            </w:hyperlink>
            <w:r>
              <w:rPr>
                <w:color w:val="392C69"/>
              </w:rPr>
              <w:t xml:space="preserve">, от 27.12.2016 </w:t>
            </w:r>
            <w:hyperlink r:id="rId761" w:history="1">
              <w:r>
                <w:rPr>
                  <w:color w:val="0000FF"/>
                </w:rPr>
                <w:t>N 435-п</w:t>
              </w:r>
            </w:hyperlink>
            <w:r>
              <w:rPr>
                <w:color w:val="392C69"/>
              </w:rPr>
              <w:t xml:space="preserve">, от 15.08.2017 </w:t>
            </w:r>
            <w:hyperlink r:id="rId762" w:history="1">
              <w:r>
                <w:rPr>
                  <w:color w:val="0000FF"/>
                </w:rPr>
                <w:t>N 316-п</w:t>
              </w:r>
            </w:hyperlink>
            <w:r>
              <w:rPr>
                <w:color w:val="392C69"/>
              </w:rPr>
              <w:t>,</w:t>
            </w:r>
          </w:p>
          <w:p w:rsidR="00936C10" w:rsidRDefault="00936C10">
            <w:pPr>
              <w:pStyle w:val="ConsPlusNormal"/>
              <w:jc w:val="center"/>
            </w:pPr>
            <w:r>
              <w:rPr>
                <w:color w:val="392C69"/>
              </w:rPr>
              <w:t xml:space="preserve">от 10.04.2018 </w:t>
            </w:r>
            <w:hyperlink r:id="rId763" w:history="1">
              <w:r>
                <w:rPr>
                  <w:color w:val="0000FF"/>
                </w:rPr>
                <w:t>N 120-п</w:t>
              </w:r>
            </w:hyperlink>
            <w:r>
              <w:rPr>
                <w:color w:val="392C69"/>
              </w:rPr>
              <w:t xml:space="preserve">, от 19.11.2018 </w:t>
            </w:r>
            <w:hyperlink r:id="rId764" w:history="1">
              <w:r>
                <w:rPr>
                  <w:color w:val="0000FF"/>
                </w:rPr>
                <w:t>N 482-п</w:t>
              </w:r>
            </w:hyperlink>
            <w:r>
              <w:rPr>
                <w:color w:val="392C69"/>
              </w:rPr>
              <w:t xml:space="preserve">, от 25.06.2019 </w:t>
            </w:r>
            <w:hyperlink r:id="rId765" w:history="1">
              <w:r>
                <w:rPr>
                  <w:color w:val="0000FF"/>
                </w:rPr>
                <w:t>N 248-п</w:t>
              </w:r>
            </w:hyperlink>
            <w:r>
              <w:rPr>
                <w:color w:val="392C69"/>
              </w:rPr>
              <w:t>,</w:t>
            </w:r>
          </w:p>
          <w:p w:rsidR="00936C10" w:rsidRDefault="00936C10">
            <w:pPr>
              <w:pStyle w:val="ConsPlusNormal"/>
              <w:jc w:val="center"/>
            </w:pPr>
            <w:r>
              <w:rPr>
                <w:color w:val="392C69"/>
              </w:rPr>
              <w:t xml:space="preserve">от 21.11.2019 </w:t>
            </w:r>
            <w:hyperlink r:id="rId766" w:history="1">
              <w:r>
                <w:rPr>
                  <w:color w:val="0000FF"/>
                </w:rPr>
                <w:t>N 444-п</w:t>
              </w:r>
            </w:hyperlink>
            <w:r>
              <w:rPr>
                <w:color w:val="392C69"/>
              </w:rPr>
              <w:t xml:space="preserve">, от 31.12.2019 </w:t>
            </w:r>
            <w:hyperlink r:id="rId767" w:history="1">
              <w:r>
                <w:rPr>
                  <w:color w:val="0000FF"/>
                </w:rPr>
                <w:t>N 527-п</w:t>
              </w:r>
            </w:hyperlink>
            <w:r>
              <w:rPr>
                <w:color w:val="392C69"/>
              </w:rPr>
              <w:t>)</w:t>
            </w:r>
          </w:p>
        </w:tc>
      </w:tr>
    </w:tbl>
    <w:p w:rsidR="00936C10" w:rsidRDefault="00936C10">
      <w:pPr>
        <w:pStyle w:val="ConsPlusNormal"/>
        <w:ind w:firstLine="540"/>
        <w:jc w:val="both"/>
      </w:pPr>
    </w:p>
    <w:p w:rsidR="00936C10" w:rsidRDefault="00936C10">
      <w:pPr>
        <w:pStyle w:val="ConsPlusTitle"/>
        <w:jc w:val="center"/>
        <w:outlineLvl w:val="2"/>
      </w:pPr>
      <w:r>
        <w:t>ПАСПОРТ</w:t>
      </w:r>
    </w:p>
    <w:p w:rsidR="00936C10" w:rsidRDefault="00936C10">
      <w:pPr>
        <w:pStyle w:val="ConsPlusTitle"/>
        <w:jc w:val="center"/>
      </w:pPr>
      <w:r>
        <w:t>подпрограммы государственной программы Новосибирской области</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936C10">
        <w:tc>
          <w:tcPr>
            <w:tcW w:w="1984" w:type="dxa"/>
            <w:tcBorders>
              <w:bottom w:val="nil"/>
            </w:tcBorders>
          </w:tcPr>
          <w:p w:rsidR="00936C10" w:rsidRDefault="00936C10">
            <w:pPr>
              <w:pStyle w:val="ConsPlusNormal"/>
            </w:pPr>
            <w:r>
              <w:t>Наименование государственной программы</w:t>
            </w:r>
          </w:p>
        </w:tc>
        <w:tc>
          <w:tcPr>
            <w:tcW w:w="7087" w:type="dxa"/>
            <w:tcBorders>
              <w:bottom w:val="nil"/>
            </w:tcBorders>
          </w:tcPr>
          <w:p w:rsidR="00936C10" w:rsidRDefault="00936C1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9071" w:type="dxa"/>
            <w:gridSpan w:val="2"/>
            <w:tcBorders>
              <w:top w:val="nil"/>
            </w:tcBorders>
          </w:tcPr>
          <w:p w:rsidR="00936C10" w:rsidRDefault="00936C10">
            <w:pPr>
              <w:pStyle w:val="ConsPlusNormal"/>
              <w:jc w:val="both"/>
            </w:pPr>
            <w:r>
              <w:t xml:space="preserve">(в ред. </w:t>
            </w:r>
            <w:hyperlink r:id="rId768"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Наименование подпрограммы</w:t>
            </w:r>
          </w:p>
        </w:tc>
        <w:tc>
          <w:tcPr>
            <w:tcW w:w="7087" w:type="dxa"/>
            <w:tcBorders>
              <w:bottom w:val="nil"/>
            </w:tcBorders>
          </w:tcPr>
          <w:p w:rsidR="00936C10" w:rsidRDefault="00936C10">
            <w:pPr>
              <w:pStyle w:val="ConsPlusNormal"/>
              <w:jc w:val="both"/>
            </w:pPr>
            <w:r>
              <w:t>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936C10">
        <w:tc>
          <w:tcPr>
            <w:tcW w:w="9071" w:type="dxa"/>
            <w:gridSpan w:val="2"/>
            <w:tcBorders>
              <w:top w:val="nil"/>
            </w:tcBorders>
          </w:tcPr>
          <w:p w:rsidR="00936C10" w:rsidRDefault="00936C10">
            <w:pPr>
              <w:pStyle w:val="ConsPlusNormal"/>
              <w:jc w:val="both"/>
            </w:pPr>
            <w:r>
              <w:t xml:space="preserve">(в ред. </w:t>
            </w:r>
            <w:hyperlink r:id="rId769" w:history="1">
              <w:r>
                <w:rPr>
                  <w:color w:val="0000FF"/>
                </w:rPr>
                <w:t>постановления</w:t>
              </w:r>
            </w:hyperlink>
            <w:r>
              <w:t xml:space="preserve"> Правительства Новосибирской области от 19.11.2018 N 482-п)</w:t>
            </w:r>
          </w:p>
        </w:tc>
      </w:tr>
      <w:tr w:rsidR="00936C10">
        <w:tc>
          <w:tcPr>
            <w:tcW w:w="1984" w:type="dxa"/>
            <w:tcBorders>
              <w:bottom w:val="nil"/>
            </w:tcBorders>
          </w:tcPr>
          <w:p w:rsidR="00936C10" w:rsidRDefault="00936C10">
            <w:pPr>
              <w:pStyle w:val="ConsPlusNormal"/>
            </w:pPr>
            <w:r>
              <w:t>Разработчики подпрограммы</w:t>
            </w:r>
          </w:p>
        </w:tc>
        <w:tc>
          <w:tcPr>
            <w:tcW w:w="7087" w:type="dxa"/>
            <w:tcBorders>
              <w:bottom w:val="nil"/>
            </w:tcBorders>
          </w:tcPr>
          <w:p w:rsidR="00936C10" w:rsidRDefault="00936C10">
            <w:pPr>
              <w:pStyle w:val="ConsPlusNormal"/>
              <w:jc w:val="both"/>
            </w:pPr>
            <w:r>
              <w:t>Управление ветеринарии Новосибирской области</w:t>
            </w:r>
          </w:p>
        </w:tc>
      </w:tr>
      <w:tr w:rsidR="00936C10">
        <w:tc>
          <w:tcPr>
            <w:tcW w:w="9071" w:type="dxa"/>
            <w:gridSpan w:val="2"/>
            <w:tcBorders>
              <w:top w:val="nil"/>
            </w:tcBorders>
          </w:tcPr>
          <w:p w:rsidR="00936C10" w:rsidRDefault="00936C10">
            <w:pPr>
              <w:pStyle w:val="ConsPlusNormal"/>
              <w:jc w:val="both"/>
            </w:pPr>
            <w:r>
              <w:t xml:space="preserve">(в ред. </w:t>
            </w:r>
            <w:hyperlink r:id="rId770" w:history="1">
              <w:r>
                <w:rPr>
                  <w:color w:val="0000FF"/>
                </w:rPr>
                <w:t>постановления</w:t>
              </w:r>
            </w:hyperlink>
            <w:r>
              <w:t xml:space="preserve"> Правительства Новосибирской области от 19.11.2018 N 482-п)</w:t>
            </w:r>
          </w:p>
        </w:tc>
      </w:tr>
      <w:tr w:rsidR="00936C10">
        <w:tblPrEx>
          <w:tblBorders>
            <w:insideH w:val="single" w:sz="4" w:space="0" w:color="auto"/>
          </w:tblBorders>
        </w:tblPrEx>
        <w:tc>
          <w:tcPr>
            <w:tcW w:w="1984" w:type="dxa"/>
          </w:tcPr>
          <w:p w:rsidR="00936C10" w:rsidRDefault="00936C10">
            <w:pPr>
              <w:pStyle w:val="ConsPlusNormal"/>
            </w:pPr>
            <w:r>
              <w:t>Государственный заказчик (государственный заказчик-координатор) подпрограммы</w:t>
            </w:r>
          </w:p>
        </w:tc>
        <w:tc>
          <w:tcPr>
            <w:tcW w:w="7087" w:type="dxa"/>
          </w:tcPr>
          <w:p w:rsidR="00936C10" w:rsidRDefault="00936C10">
            <w:pPr>
              <w:pStyle w:val="ConsPlusNormal"/>
              <w:jc w:val="both"/>
            </w:pPr>
            <w:r>
              <w:t>Государственный заказчик - управление ветеринарии Новосибирской области (далее - управление ветеринарии)</w:t>
            </w:r>
          </w:p>
        </w:tc>
      </w:tr>
      <w:tr w:rsidR="00936C10">
        <w:tblPrEx>
          <w:tblBorders>
            <w:insideH w:val="single" w:sz="4" w:space="0" w:color="auto"/>
          </w:tblBorders>
        </w:tblPrEx>
        <w:tc>
          <w:tcPr>
            <w:tcW w:w="1984" w:type="dxa"/>
          </w:tcPr>
          <w:p w:rsidR="00936C10" w:rsidRDefault="00936C10">
            <w:pPr>
              <w:pStyle w:val="ConsPlusNormal"/>
            </w:pPr>
            <w:r>
              <w:t>Руководитель подпрограммы</w:t>
            </w:r>
          </w:p>
        </w:tc>
        <w:tc>
          <w:tcPr>
            <w:tcW w:w="7087" w:type="dxa"/>
          </w:tcPr>
          <w:p w:rsidR="00936C10" w:rsidRDefault="00936C10">
            <w:pPr>
              <w:pStyle w:val="ConsPlusNormal"/>
              <w:jc w:val="both"/>
            </w:pPr>
            <w:r>
              <w:t>Начальник управления ветеринарии Новосибирской области - Рожков Олег Александрович</w:t>
            </w:r>
          </w:p>
        </w:tc>
      </w:tr>
      <w:tr w:rsidR="00936C10">
        <w:tc>
          <w:tcPr>
            <w:tcW w:w="1984" w:type="dxa"/>
            <w:tcBorders>
              <w:bottom w:val="nil"/>
            </w:tcBorders>
          </w:tcPr>
          <w:p w:rsidR="00936C10" w:rsidRDefault="00936C10">
            <w:pPr>
              <w:pStyle w:val="ConsPlusNormal"/>
            </w:pPr>
            <w:r>
              <w:t>Цель и задачи подпрограммы</w:t>
            </w:r>
          </w:p>
        </w:tc>
        <w:tc>
          <w:tcPr>
            <w:tcW w:w="7087" w:type="dxa"/>
            <w:tcBorders>
              <w:bottom w:val="nil"/>
            </w:tcBorders>
          </w:tcPr>
          <w:p w:rsidR="00936C10" w:rsidRDefault="00936C10">
            <w:pPr>
              <w:pStyle w:val="ConsPlusNormal"/>
              <w:jc w:val="both"/>
            </w:pPr>
            <w:r>
              <w:t>Цель подпрограммы: обеспечение ветеринарно-санитарного благополучия в Новосибирской области.</w:t>
            </w:r>
          </w:p>
          <w:p w:rsidR="00936C10" w:rsidRDefault="00936C10">
            <w:pPr>
              <w:pStyle w:val="ConsPlusNormal"/>
              <w:jc w:val="both"/>
            </w:pPr>
            <w:r>
              <w:t>Задачи подпрограммы:</w:t>
            </w:r>
          </w:p>
          <w:p w:rsidR="00936C10" w:rsidRDefault="00936C10">
            <w:pPr>
              <w:pStyle w:val="ConsPlusNormal"/>
              <w:jc w:val="both"/>
            </w:pPr>
            <w:r>
              <w:t>обеспечение профилактических вакцинаций, мероприятий и диагностических исследований на заразные, в том числе особо опасные болезни животных;</w:t>
            </w:r>
          </w:p>
          <w:p w:rsidR="00936C10" w:rsidRDefault="00936C10">
            <w:pPr>
              <w:pStyle w:val="ConsPlusNormal"/>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936C10" w:rsidRDefault="00936C10">
            <w:pPr>
              <w:pStyle w:val="ConsPlusNormal"/>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936C10">
        <w:tc>
          <w:tcPr>
            <w:tcW w:w="9071" w:type="dxa"/>
            <w:gridSpan w:val="2"/>
            <w:tcBorders>
              <w:top w:val="nil"/>
            </w:tcBorders>
          </w:tcPr>
          <w:p w:rsidR="00936C10" w:rsidRDefault="00936C10">
            <w:pPr>
              <w:pStyle w:val="ConsPlusNormal"/>
              <w:jc w:val="both"/>
            </w:pPr>
            <w:r>
              <w:t xml:space="preserve">(в ред. </w:t>
            </w:r>
            <w:hyperlink r:id="rId771" w:history="1">
              <w:r>
                <w:rPr>
                  <w:color w:val="0000FF"/>
                </w:rPr>
                <w:t>постановления</w:t>
              </w:r>
            </w:hyperlink>
            <w:r>
              <w:t xml:space="preserve"> Правительства Новосибирской области от 30.09.2015 N 362-п)</w:t>
            </w:r>
          </w:p>
        </w:tc>
      </w:tr>
      <w:tr w:rsidR="00936C10">
        <w:tc>
          <w:tcPr>
            <w:tcW w:w="1984" w:type="dxa"/>
            <w:tcBorders>
              <w:bottom w:val="nil"/>
            </w:tcBorders>
          </w:tcPr>
          <w:p w:rsidR="00936C10" w:rsidRDefault="00936C10">
            <w:pPr>
              <w:pStyle w:val="ConsPlusNormal"/>
            </w:pPr>
            <w:r>
              <w:t xml:space="preserve">Сроки (этапы) реализации </w:t>
            </w:r>
            <w:r>
              <w:lastRenderedPageBreak/>
              <w:t>подпрограммы</w:t>
            </w:r>
          </w:p>
        </w:tc>
        <w:tc>
          <w:tcPr>
            <w:tcW w:w="7087" w:type="dxa"/>
            <w:tcBorders>
              <w:bottom w:val="nil"/>
            </w:tcBorders>
          </w:tcPr>
          <w:p w:rsidR="00936C10" w:rsidRDefault="00936C10">
            <w:pPr>
              <w:pStyle w:val="ConsPlusNormal"/>
              <w:jc w:val="both"/>
            </w:pPr>
            <w:r>
              <w:lastRenderedPageBreak/>
              <w:t>Подпрограмма реализуется в 2015 - 2024 годах</w:t>
            </w:r>
          </w:p>
        </w:tc>
      </w:tr>
      <w:tr w:rsidR="00936C10">
        <w:tc>
          <w:tcPr>
            <w:tcW w:w="9071" w:type="dxa"/>
            <w:gridSpan w:val="2"/>
            <w:tcBorders>
              <w:top w:val="nil"/>
            </w:tcBorders>
          </w:tcPr>
          <w:p w:rsidR="00936C10" w:rsidRDefault="00936C10">
            <w:pPr>
              <w:pStyle w:val="ConsPlusNormal"/>
              <w:jc w:val="both"/>
            </w:pPr>
            <w:r>
              <w:t xml:space="preserve">(в ред. </w:t>
            </w:r>
            <w:hyperlink r:id="rId772" w:history="1">
              <w:r>
                <w:rPr>
                  <w:color w:val="0000FF"/>
                </w:rPr>
                <w:t>постановления</w:t>
              </w:r>
            </w:hyperlink>
            <w:r>
              <w:t xml:space="preserve"> Правительства Новосибирской области от 25.06.2019 N 248-п)</w:t>
            </w:r>
          </w:p>
        </w:tc>
      </w:tr>
      <w:tr w:rsidR="00936C10">
        <w:tc>
          <w:tcPr>
            <w:tcW w:w="1984" w:type="dxa"/>
            <w:tcBorders>
              <w:bottom w:val="nil"/>
            </w:tcBorders>
          </w:tcPr>
          <w:p w:rsidR="00936C10" w:rsidRDefault="00936C10">
            <w:pPr>
              <w:pStyle w:val="ConsPlusNormal"/>
            </w:pPr>
            <w:r>
              <w:t>Объемы финансирования подпрограммы (с расшифровкой по источникам и годам финансирования)</w:t>
            </w:r>
          </w:p>
        </w:tc>
        <w:tc>
          <w:tcPr>
            <w:tcW w:w="7087" w:type="dxa"/>
            <w:tcBorders>
              <w:bottom w:val="nil"/>
            </w:tcBorders>
          </w:tcPr>
          <w:p w:rsidR="00936C10" w:rsidRDefault="00936C10">
            <w:pPr>
              <w:pStyle w:val="ConsPlusNormal"/>
              <w:jc w:val="both"/>
            </w:pPr>
            <w:r>
              <w:t>Общий объем финансирования на реализацию подпрограммы за счет всех источников финансирования составит 4 224 280,4 тыс. руб., в том числе:</w:t>
            </w:r>
          </w:p>
          <w:p w:rsidR="00936C10" w:rsidRDefault="00936C10">
            <w:pPr>
              <w:pStyle w:val="ConsPlusNormal"/>
              <w:jc w:val="both"/>
            </w:pPr>
            <w:r>
              <w:t>2015 год - 378 068,6 тыс. руб.;</w:t>
            </w:r>
          </w:p>
          <w:p w:rsidR="00936C10" w:rsidRDefault="00936C10">
            <w:pPr>
              <w:pStyle w:val="ConsPlusNormal"/>
              <w:jc w:val="both"/>
            </w:pPr>
            <w:r>
              <w:t>2016 год - 347 115,1 тыс. руб.;</w:t>
            </w:r>
          </w:p>
          <w:p w:rsidR="00936C10" w:rsidRDefault="00936C10">
            <w:pPr>
              <w:pStyle w:val="ConsPlusNormal"/>
              <w:jc w:val="both"/>
            </w:pPr>
            <w:r>
              <w:t>2017 год - 346 855,6 тыс. руб.;</w:t>
            </w:r>
          </w:p>
          <w:p w:rsidR="00936C10" w:rsidRDefault="00936C10">
            <w:pPr>
              <w:pStyle w:val="ConsPlusNormal"/>
              <w:jc w:val="both"/>
            </w:pPr>
            <w:r>
              <w:t>2018 год - 419 953,5 тыс. руб.;</w:t>
            </w:r>
          </w:p>
          <w:p w:rsidR="00936C10" w:rsidRDefault="00936C10">
            <w:pPr>
              <w:pStyle w:val="ConsPlusNormal"/>
              <w:jc w:val="both"/>
            </w:pPr>
            <w:r>
              <w:t>2019 год - 448 565,4 тыс. руб.;</w:t>
            </w:r>
          </w:p>
          <w:p w:rsidR="00936C10" w:rsidRDefault="00936C10">
            <w:pPr>
              <w:pStyle w:val="ConsPlusNormal"/>
              <w:jc w:val="both"/>
            </w:pPr>
            <w:r>
              <w:t>2020 год - 444 053,4 тыс. руб.;</w:t>
            </w:r>
          </w:p>
          <w:p w:rsidR="00936C10" w:rsidRDefault="00936C10">
            <w:pPr>
              <w:pStyle w:val="ConsPlusNormal"/>
              <w:jc w:val="both"/>
            </w:pPr>
            <w:r>
              <w:t>2021 год - 459 917,2 тыс. руб.;</w:t>
            </w:r>
          </w:p>
          <w:p w:rsidR="00936C10" w:rsidRDefault="00936C10">
            <w:pPr>
              <w:pStyle w:val="ConsPlusNormal"/>
              <w:jc w:val="both"/>
            </w:pPr>
            <w:r>
              <w:t>2022 год - 459 917,2 тыс. руб.;</w:t>
            </w:r>
          </w:p>
          <w:p w:rsidR="00936C10" w:rsidRDefault="00936C10">
            <w:pPr>
              <w:pStyle w:val="ConsPlusNormal"/>
              <w:jc w:val="both"/>
            </w:pPr>
            <w:r>
              <w:t>2023 год - 459 917,2 тыс. руб.;</w:t>
            </w:r>
          </w:p>
          <w:p w:rsidR="00936C10" w:rsidRDefault="00936C10">
            <w:pPr>
              <w:pStyle w:val="ConsPlusNormal"/>
              <w:jc w:val="both"/>
            </w:pPr>
            <w:r>
              <w:t>2024 год - 459 917,2 тыс. руб.;</w:t>
            </w:r>
          </w:p>
          <w:p w:rsidR="00936C10" w:rsidRDefault="00936C10">
            <w:pPr>
              <w:pStyle w:val="ConsPlusNormal"/>
              <w:jc w:val="both"/>
            </w:pPr>
            <w:r>
              <w:t>из них за счет средств областного бюджета - 4 186 380,4 тыс. руб.:</w:t>
            </w:r>
          </w:p>
          <w:p w:rsidR="00936C10" w:rsidRDefault="00936C10">
            <w:pPr>
              <w:pStyle w:val="ConsPlusNormal"/>
              <w:jc w:val="both"/>
            </w:pPr>
            <w:r>
              <w:t>2015 год - 340 168,6 тыс. руб.;</w:t>
            </w:r>
          </w:p>
          <w:p w:rsidR="00936C10" w:rsidRDefault="00936C10">
            <w:pPr>
              <w:pStyle w:val="ConsPlusNormal"/>
              <w:jc w:val="both"/>
            </w:pPr>
            <w:r>
              <w:t>2016 год - 347 115,1 тыс. руб.;</w:t>
            </w:r>
          </w:p>
          <w:p w:rsidR="00936C10" w:rsidRDefault="00936C10">
            <w:pPr>
              <w:pStyle w:val="ConsPlusNormal"/>
              <w:jc w:val="both"/>
            </w:pPr>
            <w:r>
              <w:t>2017 год - 346 855,6 тыс. руб.;</w:t>
            </w:r>
          </w:p>
          <w:p w:rsidR="00936C10" w:rsidRDefault="00936C10">
            <w:pPr>
              <w:pStyle w:val="ConsPlusNormal"/>
              <w:jc w:val="both"/>
            </w:pPr>
            <w:r>
              <w:t>2018 год - 419 953,5 тыс. руб.;</w:t>
            </w:r>
          </w:p>
          <w:p w:rsidR="00936C10" w:rsidRDefault="00936C10">
            <w:pPr>
              <w:pStyle w:val="ConsPlusNormal"/>
              <w:jc w:val="both"/>
            </w:pPr>
            <w:r>
              <w:t>2019 год - 448 565,4 тыс. руб.;</w:t>
            </w:r>
          </w:p>
          <w:p w:rsidR="00936C10" w:rsidRDefault="00936C10">
            <w:pPr>
              <w:pStyle w:val="ConsPlusNormal"/>
              <w:jc w:val="both"/>
            </w:pPr>
            <w:r>
              <w:t>2020 год - 444 053,4 тыс. руб.;</w:t>
            </w:r>
          </w:p>
          <w:p w:rsidR="00936C10" w:rsidRDefault="00936C10">
            <w:pPr>
              <w:pStyle w:val="ConsPlusNormal"/>
              <w:jc w:val="both"/>
            </w:pPr>
            <w:r>
              <w:t>2021 год - 459 917,2 тыс. руб.;</w:t>
            </w:r>
          </w:p>
          <w:p w:rsidR="00936C10" w:rsidRDefault="00936C10">
            <w:pPr>
              <w:pStyle w:val="ConsPlusNormal"/>
              <w:jc w:val="both"/>
            </w:pPr>
            <w:r>
              <w:t>2022 год - 459 917,2 тыс. руб.;</w:t>
            </w:r>
          </w:p>
          <w:p w:rsidR="00936C10" w:rsidRDefault="00936C10">
            <w:pPr>
              <w:pStyle w:val="ConsPlusNormal"/>
              <w:jc w:val="both"/>
            </w:pPr>
            <w:r>
              <w:t>2023 год - 459 917,2 тыс. руб.;</w:t>
            </w:r>
          </w:p>
          <w:p w:rsidR="00936C10" w:rsidRDefault="00936C10">
            <w:pPr>
              <w:pStyle w:val="ConsPlusNormal"/>
              <w:jc w:val="both"/>
            </w:pPr>
            <w:r>
              <w:t>2024 год - 459 917,2 тыс. руб.;</w:t>
            </w:r>
          </w:p>
          <w:p w:rsidR="00936C10" w:rsidRDefault="00936C10">
            <w:pPr>
              <w:pStyle w:val="ConsPlusNormal"/>
              <w:jc w:val="both"/>
            </w:pPr>
            <w:r>
              <w:t>за счет средств внебюджетных источников - 37 900,0 тыс. руб.:</w:t>
            </w:r>
          </w:p>
          <w:p w:rsidR="00936C10" w:rsidRDefault="00936C10">
            <w:pPr>
              <w:pStyle w:val="ConsPlusNormal"/>
              <w:jc w:val="both"/>
            </w:pPr>
            <w:r>
              <w:t>2015 год - 37 900 тыс. руб.</w:t>
            </w:r>
          </w:p>
        </w:tc>
      </w:tr>
      <w:tr w:rsidR="00936C10">
        <w:tc>
          <w:tcPr>
            <w:tcW w:w="9071" w:type="dxa"/>
            <w:gridSpan w:val="2"/>
            <w:tcBorders>
              <w:top w:val="nil"/>
            </w:tcBorders>
          </w:tcPr>
          <w:p w:rsidR="00936C10" w:rsidRDefault="00936C10">
            <w:pPr>
              <w:pStyle w:val="ConsPlusNormal"/>
              <w:jc w:val="both"/>
            </w:pPr>
            <w:r>
              <w:t xml:space="preserve">(в ред. постановлений Правительства Новосибирской области от 25.06.2019 </w:t>
            </w:r>
            <w:hyperlink r:id="rId773" w:history="1">
              <w:r>
                <w:rPr>
                  <w:color w:val="0000FF"/>
                </w:rPr>
                <w:t>N 248-п</w:t>
              </w:r>
            </w:hyperlink>
            <w:r>
              <w:t xml:space="preserve">, от 21.11.2019 </w:t>
            </w:r>
            <w:hyperlink r:id="rId774" w:history="1">
              <w:r>
                <w:rPr>
                  <w:color w:val="0000FF"/>
                </w:rPr>
                <w:t>N 444-п</w:t>
              </w:r>
            </w:hyperlink>
            <w:r>
              <w:t xml:space="preserve">, от 31.12.2019 </w:t>
            </w:r>
            <w:hyperlink r:id="rId775" w:history="1">
              <w:r>
                <w:rPr>
                  <w:color w:val="0000FF"/>
                </w:rPr>
                <w:t>N 527-п</w:t>
              </w:r>
            </w:hyperlink>
            <w:r>
              <w:t>)</w:t>
            </w:r>
          </w:p>
        </w:tc>
      </w:tr>
      <w:tr w:rsidR="00936C10">
        <w:tc>
          <w:tcPr>
            <w:tcW w:w="1984" w:type="dxa"/>
            <w:tcBorders>
              <w:bottom w:val="nil"/>
            </w:tcBorders>
          </w:tcPr>
          <w:p w:rsidR="00936C10" w:rsidRDefault="00936C10">
            <w:pPr>
              <w:pStyle w:val="ConsPlusNormal"/>
            </w:pPr>
            <w:r>
              <w:t>Основные целевые индикаторы подпрограммы</w:t>
            </w:r>
          </w:p>
        </w:tc>
        <w:tc>
          <w:tcPr>
            <w:tcW w:w="7087" w:type="dxa"/>
            <w:tcBorders>
              <w:bottom w:val="nil"/>
            </w:tcBorders>
          </w:tcPr>
          <w:p w:rsidR="00936C10" w:rsidRDefault="00936C10">
            <w:pPr>
              <w:pStyle w:val="ConsPlusNormal"/>
              <w:jc w:val="both"/>
            </w:pPr>
            <w:r>
              <w:t>1.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p w:rsidR="00936C10" w:rsidRDefault="00936C10">
            <w:pPr>
              <w:pStyle w:val="ConsPlusNormal"/>
              <w:jc w:val="both"/>
            </w:pPr>
            <w:r>
              <w:t>2. 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936C10" w:rsidRDefault="00936C10">
            <w:pPr>
              <w:pStyle w:val="ConsPlusNormal"/>
              <w:jc w:val="both"/>
            </w:pPr>
            <w:r>
              <w:t>3. Уровень обеспечения хозяйств КРС области индивидуальными программами проведения мероприятий по предотвращению причинения вреда от туберкулеза и бруцеллеза КРС.</w:t>
            </w:r>
          </w:p>
          <w:p w:rsidR="00936C10" w:rsidRDefault="00936C10">
            <w:pPr>
              <w:pStyle w:val="ConsPlusNormal"/>
              <w:jc w:val="both"/>
            </w:pPr>
            <w:r>
              <w:t>4.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936C10" w:rsidRDefault="00936C10">
            <w:pPr>
              <w:pStyle w:val="ConsPlusNormal"/>
              <w:jc w:val="both"/>
            </w:pPr>
            <w:r>
              <w:t>5. Уровень обеспечения хозяйств КРС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936C10" w:rsidRDefault="00936C10">
            <w:pPr>
              <w:pStyle w:val="ConsPlusNormal"/>
              <w:jc w:val="both"/>
            </w:pPr>
            <w:r>
              <w:t xml:space="preserve">6. Утратил силу. - </w:t>
            </w:r>
            <w:hyperlink r:id="rId776"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jc w:val="both"/>
            </w:pPr>
            <w:r>
              <w:t>7. Доля учреждений ветеринарии, соответствующих нормам технологического проектирования ветеринарных объектов.</w:t>
            </w:r>
          </w:p>
          <w:p w:rsidR="00936C10" w:rsidRDefault="00936C10">
            <w:pPr>
              <w:pStyle w:val="ConsPlusNormal"/>
              <w:jc w:val="both"/>
            </w:pPr>
            <w:r>
              <w:t xml:space="preserve">8. Охват свинопоголовья на свиноводческих предприятиях </w:t>
            </w:r>
            <w:r>
              <w:lastRenderedPageBreak/>
              <w:t>Новосибирской области мониторинговыми исследованиями на вирус АЧС и других возбудителей заразных болезней животных</w:t>
            </w:r>
          </w:p>
        </w:tc>
      </w:tr>
      <w:tr w:rsidR="00936C10">
        <w:tc>
          <w:tcPr>
            <w:tcW w:w="9071" w:type="dxa"/>
            <w:gridSpan w:val="2"/>
            <w:tcBorders>
              <w:top w:val="nil"/>
            </w:tcBorders>
          </w:tcPr>
          <w:p w:rsidR="00936C10" w:rsidRDefault="00936C10">
            <w:pPr>
              <w:pStyle w:val="ConsPlusNormal"/>
              <w:jc w:val="both"/>
            </w:pPr>
            <w:r>
              <w:lastRenderedPageBreak/>
              <w:t xml:space="preserve">(в ред. постановлений Правительства Новосибирской области от 14.12.2015 </w:t>
            </w:r>
            <w:hyperlink r:id="rId777" w:history="1">
              <w:r>
                <w:rPr>
                  <w:color w:val="0000FF"/>
                </w:rPr>
                <w:t>N 441-п</w:t>
              </w:r>
            </w:hyperlink>
            <w:r>
              <w:t xml:space="preserve">, от 25.06.2019 </w:t>
            </w:r>
            <w:hyperlink r:id="rId778" w:history="1">
              <w:r>
                <w:rPr>
                  <w:color w:val="0000FF"/>
                </w:rPr>
                <w:t>N 248-п</w:t>
              </w:r>
            </w:hyperlink>
            <w:r>
              <w:t>)</w:t>
            </w:r>
          </w:p>
        </w:tc>
      </w:tr>
      <w:tr w:rsidR="00936C10">
        <w:tc>
          <w:tcPr>
            <w:tcW w:w="1984" w:type="dxa"/>
            <w:tcBorders>
              <w:bottom w:val="nil"/>
            </w:tcBorders>
          </w:tcPr>
          <w:p w:rsidR="00936C10" w:rsidRDefault="00936C10">
            <w:pPr>
              <w:pStyle w:val="ConsPlusNormal"/>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936C10" w:rsidRDefault="00936C10">
            <w:pPr>
              <w:pStyle w:val="ConsPlusNormal"/>
              <w:jc w:val="both"/>
            </w:pPr>
            <w:r>
              <w:t>Ожидаемые конечные результаты реализации подпрограммы:</w:t>
            </w:r>
          </w:p>
          <w:p w:rsidR="00936C10" w:rsidRDefault="00936C10">
            <w:pPr>
              <w:pStyle w:val="ConsPlusNormal"/>
              <w:jc w:val="both"/>
            </w:pPr>
            <w:r>
              <w:t>ежегодное обеспечение охвата поголовья животных вакцинацией от заразных, в том числе особо опасных, болезней животных на 100% от общего поголовья животных, подлежащих вакцинации в рамках государственных заданий;</w:t>
            </w:r>
          </w:p>
          <w:p w:rsidR="00936C10" w:rsidRDefault="00936C10">
            <w:pPr>
              <w:pStyle w:val="ConsPlusNormal"/>
              <w:jc w:val="both"/>
            </w:pPr>
            <w:r>
              <w:t>обеспечение охвата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 не менее 0,08% ежегодно (с 2017 года);</w:t>
            </w:r>
          </w:p>
          <w:p w:rsidR="00936C10" w:rsidRDefault="00936C10">
            <w:pPr>
              <w:pStyle w:val="ConsPlusNormal"/>
              <w:jc w:val="both"/>
            </w:pPr>
            <w:r>
              <w:t xml:space="preserve">абзац утратил силу. - </w:t>
            </w:r>
            <w:hyperlink r:id="rId779"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jc w:val="both"/>
            </w:pPr>
            <w:r>
              <w:t>доля зданий учреждений ветеринарии, соответствующих нормам технологического проектирования ветеринарных объектов, - 100%.</w:t>
            </w:r>
          </w:p>
          <w:p w:rsidR="00936C10" w:rsidRDefault="00936C10">
            <w:pPr>
              <w:pStyle w:val="ConsPlusNormal"/>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tc>
      </w:tr>
      <w:tr w:rsidR="00936C10">
        <w:tc>
          <w:tcPr>
            <w:tcW w:w="9071" w:type="dxa"/>
            <w:gridSpan w:val="2"/>
            <w:tcBorders>
              <w:top w:val="nil"/>
            </w:tcBorders>
          </w:tcPr>
          <w:p w:rsidR="00936C10" w:rsidRDefault="00936C10">
            <w:pPr>
              <w:pStyle w:val="ConsPlusNormal"/>
              <w:jc w:val="both"/>
            </w:pPr>
            <w:r>
              <w:t xml:space="preserve">(в ред. постановлений Правительства Новосибирской области от 14.12.2015 </w:t>
            </w:r>
            <w:hyperlink r:id="rId780" w:history="1">
              <w:r>
                <w:rPr>
                  <w:color w:val="0000FF"/>
                </w:rPr>
                <w:t>N 441-п</w:t>
              </w:r>
            </w:hyperlink>
            <w:r>
              <w:t xml:space="preserve">, от 15.08.2017 </w:t>
            </w:r>
            <w:hyperlink r:id="rId781" w:history="1">
              <w:r>
                <w:rPr>
                  <w:color w:val="0000FF"/>
                </w:rPr>
                <w:t>N 316-п</w:t>
              </w:r>
            </w:hyperlink>
            <w:r>
              <w:t xml:space="preserve">, от 10.04.2018 </w:t>
            </w:r>
            <w:hyperlink r:id="rId782" w:history="1">
              <w:r>
                <w:rPr>
                  <w:color w:val="0000FF"/>
                </w:rPr>
                <w:t>N 120-п</w:t>
              </w:r>
            </w:hyperlink>
            <w:r>
              <w:t xml:space="preserve">, от 25.06.2019 </w:t>
            </w:r>
            <w:hyperlink r:id="rId783" w:history="1">
              <w:r>
                <w:rPr>
                  <w:color w:val="0000FF"/>
                </w:rPr>
                <w:t>N 248-п</w:t>
              </w:r>
            </w:hyperlink>
            <w:r>
              <w:t>)</w:t>
            </w:r>
          </w:p>
        </w:tc>
      </w:tr>
    </w:tbl>
    <w:p w:rsidR="00936C10" w:rsidRDefault="00936C10">
      <w:pPr>
        <w:pStyle w:val="ConsPlusNormal"/>
        <w:ind w:firstLine="540"/>
        <w:jc w:val="both"/>
      </w:pPr>
    </w:p>
    <w:p w:rsidR="00936C10" w:rsidRDefault="00936C10">
      <w:pPr>
        <w:pStyle w:val="ConsPlusTitle"/>
        <w:jc w:val="center"/>
        <w:outlineLvl w:val="2"/>
      </w:pPr>
      <w:r>
        <w:t>I. Характеристика сфера действия подпрограммы</w:t>
      </w:r>
    </w:p>
    <w:p w:rsidR="00936C10" w:rsidRDefault="00936C10">
      <w:pPr>
        <w:pStyle w:val="ConsPlusNormal"/>
        <w:ind w:firstLine="540"/>
        <w:jc w:val="both"/>
      </w:pPr>
    </w:p>
    <w:p w:rsidR="00936C10" w:rsidRDefault="00936C10">
      <w:pPr>
        <w:pStyle w:val="ConsPlusNormal"/>
        <w:ind w:firstLine="540"/>
        <w:jc w:val="both"/>
      </w:pPr>
      <w:r>
        <w:t>В современных условиях, учитывая факторы плотности населения, изменения климатических условий, завоза импортного скота и мясной продукции (который является немаловажным и непредсказуемым фактором, порождающим новые опасные эпидемии), а также изменение цикла протекания заболеваний животных, проведение мероприятий, направленных на создание благоприятной эпизоотической ситуации в Новосибирской области, не должно производиться стихийно.</w:t>
      </w:r>
    </w:p>
    <w:p w:rsidR="00936C10" w:rsidRDefault="00936C10">
      <w:pPr>
        <w:pStyle w:val="ConsPlusNormal"/>
        <w:spacing w:before="220"/>
        <w:ind w:firstLine="540"/>
        <w:jc w:val="both"/>
      </w:pPr>
      <w:r>
        <w:t>Вопрос обеспечения эпизоотического и ветеринарно-санитарного благополучия затрагивает не только вопросы охраны здоровья населения и животных, но и непосредственно влияет на экономическую ситуацию и продовольственную безопасность.</w:t>
      </w:r>
    </w:p>
    <w:p w:rsidR="00936C10" w:rsidRDefault="00936C10">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требующих усиленного контроля со стороны ветеринарной службы.</w:t>
      </w:r>
    </w:p>
    <w:p w:rsidR="00936C10" w:rsidRDefault="00936C10">
      <w:pPr>
        <w:pStyle w:val="ConsPlusNormal"/>
        <w:spacing w:before="220"/>
        <w:ind w:firstLine="540"/>
        <w:jc w:val="both"/>
      </w:pPr>
      <w:r>
        <w:t>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936C10" w:rsidRDefault="00936C10">
      <w:pPr>
        <w:pStyle w:val="ConsPlusNormal"/>
        <w:spacing w:before="220"/>
        <w:ind w:firstLine="540"/>
        <w:jc w:val="both"/>
      </w:pPr>
      <w:r>
        <w:t>Вспышки заразных болезней в одних странах ведут к появлению их в других странах.</w:t>
      </w:r>
    </w:p>
    <w:p w:rsidR="00936C10" w:rsidRDefault="00936C10">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936C10" w:rsidRDefault="00936C10">
      <w:pPr>
        <w:pStyle w:val="ConsPlusNormal"/>
        <w:spacing w:before="220"/>
        <w:ind w:firstLine="540"/>
        <w:jc w:val="both"/>
      </w:pPr>
      <w:r>
        <w:t>Так, за 2011 - 2014 гг. в Новосибирской области заболело инфекционными болезнями 7278 голов животных:</w:t>
      </w:r>
    </w:p>
    <w:p w:rsidR="00936C10" w:rsidRDefault="00936C10">
      <w:pPr>
        <w:pStyle w:val="ConsPlusNormal"/>
        <w:jc w:val="both"/>
      </w:pPr>
      <w:r>
        <w:lastRenderedPageBreak/>
        <w:t xml:space="preserve">(в ред. </w:t>
      </w:r>
      <w:hyperlink r:id="rId78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4678 головы КРС, из них пало 332 головы КРС;</w:t>
      </w:r>
    </w:p>
    <w:p w:rsidR="00936C10" w:rsidRDefault="00936C10">
      <w:pPr>
        <w:pStyle w:val="ConsPlusNormal"/>
        <w:jc w:val="both"/>
      </w:pPr>
      <w:r>
        <w:t xml:space="preserve">(в ред. </w:t>
      </w:r>
      <w:hyperlink r:id="rId785"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254 голов свиней, из них пало 110 голов свиней;</w:t>
      </w:r>
    </w:p>
    <w:p w:rsidR="00936C10" w:rsidRDefault="00936C10">
      <w:pPr>
        <w:pStyle w:val="ConsPlusNormal"/>
        <w:jc w:val="both"/>
      </w:pPr>
      <w:r>
        <w:t xml:space="preserve">(в ред. </w:t>
      </w:r>
      <w:hyperlink r:id="rId786"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146 лошадей, из них пало 6 лошадей;</w:t>
      </w:r>
    </w:p>
    <w:p w:rsidR="00936C10" w:rsidRDefault="00936C10">
      <w:pPr>
        <w:pStyle w:val="ConsPlusNormal"/>
        <w:jc w:val="both"/>
      </w:pPr>
      <w:r>
        <w:t xml:space="preserve">(в ред. </w:t>
      </w:r>
      <w:hyperlink r:id="rId787"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2200 голов птицы, из них пала 521 единица.</w:t>
      </w:r>
    </w:p>
    <w:p w:rsidR="00936C10" w:rsidRDefault="00936C10">
      <w:pPr>
        <w:pStyle w:val="ConsPlusNormal"/>
        <w:jc w:val="both"/>
      </w:pPr>
      <w:r>
        <w:t xml:space="preserve">(в ред. </w:t>
      </w:r>
      <w:hyperlink r:id="rId788"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Экономический ущерб, наносимый в результате появления и распространения очагов заразных болезней животных, складывается из прямых потерь по ликвидации очагов, изъятия и уничтожения опасной для жизни и здоровья граждан продукции, ограничений в торговле и измеряется сотнями миллионов рублей.</w:t>
      </w:r>
    </w:p>
    <w:p w:rsidR="00936C10" w:rsidRDefault="00936C10">
      <w:pPr>
        <w:pStyle w:val="ConsPlusNormal"/>
        <w:spacing w:before="220"/>
        <w:ind w:firstLine="540"/>
        <w:jc w:val="both"/>
      </w:pPr>
      <w:r>
        <w:t>Своевременное и комплексное проведение противоэпизоотических мероприятий, предусмотренных подпрограммой, позволит предотвратить возможный экономический ущерб для бюджета Новосибирской области и хозяйствующих субъектов в объеме около 60,5 млн. рублей ежегодно, а также предупредить возникновение очагов заразных болезней, общих для человека и животных, и пищевых отравлений.</w:t>
      </w:r>
    </w:p>
    <w:p w:rsidR="00936C10" w:rsidRDefault="00936C10">
      <w:pPr>
        <w:pStyle w:val="ConsPlusNormal"/>
        <w:spacing w:before="220"/>
        <w:ind w:firstLine="540"/>
        <w:jc w:val="both"/>
      </w:pPr>
      <w:r>
        <w:t>По состоянию на 31 декабря 2014 года в Новосибирской области в хозяйствах всех форм собственности имеется 10 196,6 тыс. голов, в том числе:</w:t>
      </w:r>
    </w:p>
    <w:p w:rsidR="00936C10" w:rsidRDefault="00936C10">
      <w:pPr>
        <w:pStyle w:val="ConsPlusNormal"/>
        <w:jc w:val="both"/>
      </w:pPr>
      <w:r>
        <w:t xml:space="preserve">(в ред. </w:t>
      </w:r>
      <w:hyperlink r:id="rId789"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крупного рогатого скота - 467,4 тыс. голов;</w:t>
      </w:r>
    </w:p>
    <w:p w:rsidR="00936C10" w:rsidRDefault="00936C10">
      <w:pPr>
        <w:pStyle w:val="ConsPlusNormal"/>
        <w:jc w:val="both"/>
      </w:pPr>
      <w:r>
        <w:t xml:space="preserve">(в ред. </w:t>
      </w:r>
      <w:hyperlink r:id="rId790"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свиней - 387,5 тыс. голов;</w:t>
      </w:r>
    </w:p>
    <w:p w:rsidR="00936C10" w:rsidRDefault="00936C10">
      <w:pPr>
        <w:pStyle w:val="ConsPlusNormal"/>
        <w:jc w:val="both"/>
      </w:pPr>
      <w:r>
        <w:t xml:space="preserve">(в ред. </w:t>
      </w:r>
      <w:hyperlink r:id="rId791"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овец - 207,1 тыс. голов;</w:t>
      </w:r>
    </w:p>
    <w:p w:rsidR="00936C10" w:rsidRDefault="00936C10">
      <w:pPr>
        <w:pStyle w:val="ConsPlusNormal"/>
        <w:jc w:val="both"/>
      </w:pPr>
      <w:r>
        <w:t xml:space="preserve">(в ред. </w:t>
      </w:r>
      <w:hyperlink r:id="rId792"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лошадей - 32,6 тыс. голов;</w:t>
      </w:r>
    </w:p>
    <w:p w:rsidR="00936C10" w:rsidRDefault="00936C10">
      <w:pPr>
        <w:pStyle w:val="ConsPlusNormal"/>
        <w:jc w:val="both"/>
      </w:pPr>
      <w:r>
        <w:t xml:space="preserve">(в ред. </w:t>
      </w:r>
      <w:hyperlink r:id="rId793"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птицы - 8 915,2 млн. голов;</w:t>
      </w:r>
    </w:p>
    <w:p w:rsidR="00936C10" w:rsidRDefault="00936C10">
      <w:pPr>
        <w:pStyle w:val="ConsPlusNormal"/>
        <w:jc w:val="both"/>
      </w:pPr>
      <w:r>
        <w:t xml:space="preserve">(в ред. </w:t>
      </w:r>
      <w:hyperlink r:id="rId79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собак и кошек - 186,8 тыс. голов.</w:t>
      </w:r>
    </w:p>
    <w:p w:rsidR="00936C10" w:rsidRDefault="00936C10">
      <w:pPr>
        <w:pStyle w:val="ConsPlusNormal"/>
        <w:jc w:val="both"/>
      </w:pPr>
      <w:r>
        <w:t xml:space="preserve">(в ред. </w:t>
      </w:r>
      <w:hyperlink r:id="rId795"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В Новосибирской области по состоянию на 31.12.2014 насчитывается 403 хозяйства, в том числе:</w:t>
      </w:r>
    </w:p>
    <w:p w:rsidR="00936C10" w:rsidRDefault="00936C10">
      <w:pPr>
        <w:pStyle w:val="ConsPlusNormal"/>
        <w:jc w:val="both"/>
      </w:pPr>
      <w:r>
        <w:t xml:space="preserve">(в ред. </w:t>
      </w:r>
      <w:hyperlink r:id="rId796"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384 хозяйства КРС;</w:t>
      </w:r>
    </w:p>
    <w:p w:rsidR="00936C10" w:rsidRDefault="00936C10">
      <w:pPr>
        <w:pStyle w:val="ConsPlusNormal"/>
        <w:jc w:val="both"/>
      </w:pPr>
      <w:r>
        <w:t xml:space="preserve">(в ред. </w:t>
      </w:r>
      <w:hyperlink r:id="rId797"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16 птицефабрик;</w:t>
      </w:r>
    </w:p>
    <w:p w:rsidR="00936C10" w:rsidRDefault="00936C10">
      <w:pPr>
        <w:pStyle w:val="ConsPlusNormal"/>
        <w:spacing w:before="220"/>
        <w:ind w:firstLine="540"/>
        <w:jc w:val="both"/>
      </w:pPr>
      <w:r>
        <w:t>3 крупных свиноводческих комплекса.</w:t>
      </w:r>
    </w:p>
    <w:p w:rsidR="00936C10" w:rsidRDefault="00936C10">
      <w:pPr>
        <w:pStyle w:val="ConsPlusNormal"/>
        <w:spacing w:before="220"/>
        <w:ind w:firstLine="540"/>
        <w:jc w:val="both"/>
      </w:pPr>
      <w:r>
        <w:lastRenderedPageBreak/>
        <w:t>Кроме того, на территории Новосибирской области значительная часть крупного рогатого скота, свиней и птицы содержится в личных подсобных хозяйствах.</w:t>
      </w:r>
    </w:p>
    <w:p w:rsidR="00936C10" w:rsidRDefault="00936C10">
      <w:pPr>
        <w:pStyle w:val="ConsPlusNormal"/>
        <w:jc w:val="both"/>
      </w:pPr>
      <w:r>
        <w:t xml:space="preserve">(абзац введен </w:t>
      </w:r>
      <w:hyperlink r:id="rId798" w:history="1">
        <w:r>
          <w:rPr>
            <w:color w:val="0000FF"/>
          </w:rPr>
          <w:t>постановлением</w:t>
        </w:r>
      </w:hyperlink>
      <w:r>
        <w:t xml:space="preserve"> Правительства Новосибирской области от 01.11.2016 N 354-п)</w:t>
      </w:r>
    </w:p>
    <w:p w:rsidR="00936C10" w:rsidRDefault="00936C10">
      <w:pPr>
        <w:pStyle w:val="ConsPlusNormal"/>
        <w:spacing w:before="220"/>
        <w:ind w:firstLine="540"/>
        <w:jc w:val="both"/>
      </w:pPr>
      <w:r>
        <w:t>Анализ существующих проблем показывает, что вопросы обеспечения эпизоотического и ветеринарно-санитарного благополучия в Новосибирской области приобретают в настоящее время особое значение.</w:t>
      </w:r>
    </w:p>
    <w:p w:rsidR="00936C10" w:rsidRDefault="00936C10">
      <w:pPr>
        <w:pStyle w:val="ConsPlusNormal"/>
        <w:spacing w:before="220"/>
        <w:ind w:firstLine="540"/>
        <w:jc w:val="both"/>
      </w:pPr>
      <w:r>
        <w:t>Пищевые продукты высокого санитарного качества можно получить только от здоровых животных из благополучных хозяйств по инфекционным болезням бактериальной и вирусной этиологии.</w:t>
      </w:r>
    </w:p>
    <w:p w:rsidR="00936C10" w:rsidRDefault="00936C10">
      <w:pPr>
        <w:pStyle w:val="ConsPlusNormal"/>
        <w:spacing w:before="220"/>
        <w:ind w:firstLine="540"/>
        <w:jc w:val="both"/>
      </w:pPr>
      <w:r>
        <w:t>АЧС относится к группе особо опасных инфекций. Поражает домашних, диких свиней и независимо от способа распространения вызывает до 100% гибель животных всех возрастов.</w:t>
      </w:r>
    </w:p>
    <w:p w:rsidR="00936C10" w:rsidRDefault="00936C10">
      <w:pPr>
        <w:pStyle w:val="ConsPlusNormal"/>
        <w:spacing w:before="220"/>
        <w:ind w:firstLine="540"/>
        <w:jc w:val="both"/>
      </w:pPr>
      <w:r>
        <w:t>Заболевание вызывает вирус, который отличается высокой устойчивостью во внешней среде.</w:t>
      </w:r>
    </w:p>
    <w:p w:rsidR="00936C10" w:rsidRDefault="00936C10">
      <w:pPr>
        <w:pStyle w:val="ConsPlusNormal"/>
        <w:spacing w:before="220"/>
        <w:ind w:firstLine="540"/>
        <w:jc w:val="both"/>
      </w:pPr>
      <w:r>
        <w:t>В период с 2007 года по 2014 год на территории Российской Федерации зафиксировано 588 вспышек по АЧС в 26 субъектах Российской Федерации.</w:t>
      </w:r>
    </w:p>
    <w:p w:rsidR="00936C10" w:rsidRDefault="00936C10">
      <w:pPr>
        <w:pStyle w:val="ConsPlusNormal"/>
        <w:jc w:val="both"/>
      </w:pPr>
      <w:r>
        <w:t xml:space="preserve">(в ред. </w:t>
      </w:r>
      <w:hyperlink r:id="rId799"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С 2007 года по 2014 год при ликвидации очагов АЧС в Российской Федерации уничтожено около 1 100 000 голов свиней. Владельцам животных из бюджетов субъектов Российской Федерации в качестве компенсации выплачено более 2,0 млрд. рублей. Субъектам Российской Федерации, в которых возникли очаги АЧС, нанесен значительный экономический ущерб (35,0 млрд. руб.).</w:t>
      </w:r>
    </w:p>
    <w:p w:rsidR="00936C10" w:rsidRDefault="00936C10">
      <w:pPr>
        <w:pStyle w:val="ConsPlusNormal"/>
        <w:jc w:val="both"/>
      </w:pPr>
      <w:r>
        <w:t xml:space="preserve">(в ред. </w:t>
      </w:r>
      <w:hyperlink r:id="rId800"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Появление АЧС несет тяжелейшие последствия для всей свиноводческой отрасли в силу следующих причин:</w:t>
      </w:r>
    </w:p>
    <w:p w:rsidR="00936C10" w:rsidRDefault="00936C10">
      <w:pPr>
        <w:pStyle w:val="ConsPlusNormal"/>
        <w:spacing w:before="220"/>
        <w:ind w:firstLine="540"/>
        <w:jc w:val="both"/>
      </w:pPr>
      <w:r>
        <w:t>высокая смертность животных в очагах инфекции;</w:t>
      </w:r>
    </w:p>
    <w:p w:rsidR="00936C10" w:rsidRDefault="00936C10">
      <w:pPr>
        <w:pStyle w:val="ConsPlusNormal"/>
        <w:spacing w:before="220"/>
        <w:ind w:firstLine="540"/>
        <w:jc w:val="both"/>
      </w:pPr>
      <w:r>
        <w:t>прямые потери в результате тотальной депопуляции свиней;</w:t>
      </w:r>
    </w:p>
    <w:p w:rsidR="00936C10" w:rsidRDefault="00936C10">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936C10" w:rsidRDefault="00936C10">
      <w:pPr>
        <w:pStyle w:val="ConsPlusNormal"/>
        <w:spacing w:before="220"/>
        <w:ind w:firstLine="540"/>
        <w:jc w:val="both"/>
      </w:pPr>
      <w:r>
        <w:t>огромные затраты на ликвидацию, контроль и недопущение распространения инфекции.</w:t>
      </w:r>
    </w:p>
    <w:p w:rsidR="00936C10" w:rsidRDefault="00936C10">
      <w:pPr>
        <w:pStyle w:val="ConsPlusNormal"/>
        <w:spacing w:before="220"/>
        <w:ind w:firstLine="540"/>
        <w:jc w:val="both"/>
      </w:pPr>
      <w:r>
        <w:t>Также немаловажную роль для сохранения стабильной эпизоотической обстановки играет выяснение паразитарной ситуации в отношении домашней птицы, содержащейся в личных подсобных хозяйствах, с целью ведения мониторинга по ее паразитарным болезням.</w:t>
      </w:r>
    </w:p>
    <w:p w:rsidR="00936C10" w:rsidRDefault="00936C10">
      <w:pPr>
        <w:pStyle w:val="ConsPlusNormal"/>
        <w:jc w:val="both"/>
      </w:pPr>
      <w:r>
        <w:t xml:space="preserve">(абзац введен </w:t>
      </w:r>
      <w:hyperlink r:id="rId801" w:history="1">
        <w:r>
          <w:rPr>
            <w:color w:val="0000FF"/>
          </w:rPr>
          <w:t>постановлением</w:t>
        </w:r>
      </w:hyperlink>
      <w:r>
        <w:t xml:space="preserve"> Правительства Новосибирской области от 01.11.2016 N 354-п)</w:t>
      </w:r>
    </w:p>
    <w:p w:rsidR="00936C10" w:rsidRDefault="00936C10">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936C10" w:rsidRDefault="00936C10">
      <w:pPr>
        <w:pStyle w:val="ConsPlusNormal"/>
        <w:jc w:val="both"/>
      </w:pPr>
      <w:r>
        <w:t xml:space="preserve">(абзац введен </w:t>
      </w:r>
      <w:hyperlink r:id="rId802"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Для обеспечения эпизоотического благополучия по лейкозу крупного рогатого скота на территории Новосибирской области необходимо осуществить мероприятия, направленные на оздоровление крупного рогатого скота от лейкоза в животноводческих хозяйствах.</w:t>
      </w:r>
    </w:p>
    <w:p w:rsidR="00936C10" w:rsidRDefault="00936C10">
      <w:pPr>
        <w:pStyle w:val="ConsPlusNormal"/>
        <w:jc w:val="both"/>
      </w:pPr>
      <w:r>
        <w:lastRenderedPageBreak/>
        <w:t xml:space="preserve">(абзац введен </w:t>
      </w:r>
      <w:hyperlink r:id="rId803"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В рамках подпрограммы предусмотрен комплекс мер по выявлению диагностическими методами данного заболевания у крупного рогатого скота в хозяйствах посредством 100% охвата поголовья крупного рогатого скота исследованиями на лейкоз, в том числе:</w:t>
      </w:r>
    </w:p>
    <w:p w:rsidR="00936C10" w:rsidRDefault="00936C10">
      <w:pPr>
        <w:pStyle w:val="ConsPlusNormal"/>
        <w:jc w:val="both"/>
      </w:pPr>
      <w:r>
        <w:t xml:space="preserve">(абзац введен </w:t>
      </w:r>
      <w:hyperlink r:id="rId804"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обеспечение эпизоотического контроля и своевременной постановки диагноза посредством лабораторных исследований на лейкоз КРС;</w:t>
      </w:r>
    </w:p>
    <w:p w:rsidR="00936C10" w:rsidRDefault="00936C10">
      <w:pPr>
        <w:pStyle w:val="ConsPlusNormal"/>
        <w:jc w:val="both"/>
      </w:pPr>
      <w:r>
        <w:t xml:space="preserve">(абзац введен </w:t>
      </w:r>
      <w:hyperlink r:id="rId805"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выполнение карантинных мероприятий по предотвращению заноса лейкоза в благополучные хозяйства;</w:t>
      </w:r>
    </w:p>
    <w:p w:rsidR="00936C10" w:rsidRDefault="00936C10">
      <w:pPr>
        <w:pStyle w:val="ConsPlusNormal"/>
        <w:jc w:val="both"/>
      </w:pPr>
      <w:r>
        <w:t xml:space="preserve">(абзац введен </w:t>
      </w:r>
      <w:hyperlink r:id="rId806"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проведение ограничительных ветеринарно-санитарных мероприятий в пунктах, неблагополучных по лейкозу КРС;</w:t>
      </w:r>
    </w:p>
    <w:p w:rsidR="00936C10" w:rsidRDefault="00936C10">
      <w:pPr>
        <w:pStyle w:val="ConsPlusNormal"/>
        <w:jc w:val="both"/>
      </w:pPr>
      <w:r>
        <w:t xml:space="preserve">(абзац введен </w:t>
      </w:r>
      <w:hyperlink r:id="rId807"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проведение оздоровительных мероприятий в пунктах, неблагополучных по лейкозу;</w:t>
      </w:r>
    </w:p>
    <w:p w:rsidR="00936C10" w:rsidRDefault="00936C10">
      <w:pPr>
        <w:pStyle w:val="ConsPlusNormal"/>
        <w:jc w:val="both"/>
      </w:pPr>
      <w:r>
        <w:t xml:space="preserve">(абзац введен </w:t>
      </w:r>
      <w:hyperlink r:id="rId808"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выполнение технологических мероприятий и ветеринарно-санитарных требований в целях недопущения заражения здоровых животных в неблагополучных по лейкозу пунктах посредством изолированного выращивания молодняка для замены неблагополучного стада.</w:t>
      </w:r>
    </w:p>
    <w:p w:rsidR="00936C10" w:rsidRDefault="00936C10">
      <w:pPr>
        <w:pStyle w:val="ConsPlusNormal"/>
        <w:jc w:val="both"/>
      </w:pPr>
      <w:r>
        <w:t xml:space="preserve">(абзац введен </w:t>
      </w:r>
      <w:hyperlink r:id="rId809"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Ликвидация инфекционных заболеваний животных на территории Новосибирской области обуславливается стратегическим значением диагностики. Профессиональный уровень ветеринарных диагностических лабораторий позволит оперативно принимать меры по локализации очагов заболеваний.</w:t>
      </w:r>
    </w:p>
    <w:p w:rsidR="00936C10" w:rsidRDefault="00936C10">
      <w:pPr>
        <w:pStyle w:val="ConsPlusNormal"/>
        <w:jc w:val="both"/>
      </w:pPr>
      <w:r>
        <w:t xml:space="preserve">(абзац введен </w:t>
      </w:r>
      <w:hyperlink r:id="rId810" w:history="1">
        <w:r>
          <w:rPr>
            <w:color w:val="0000FF"/>
          </w:rPr>
          <w:t>постановлением</w:t>
        </w:r>
      </w:hyperlink>
      <w:r>
        <w:t xml:space="preserve"> Правительства Новосибирской области от 27.12.2016 N 435-п)</w:t>
      </w:r>
    </w:p>
    <w:p w:rsidR="00936C10" w:rsidRDefault="00936C10">
      <w:pPr>
        <w:pStyle w:val="ConsPlusNormal"/>
        <w:spacing w:before="220"/>
        <w:ind w:firstLine="540"/>
        <w:jc w:val="both"/>
      </w:pPr>
      <w:r>
        <w:t>Одним из основных направлений обеспечения ветеринарно-санитарного благополучия в Новосибирской области являются:</w:t>
      </w:r>
    </w:p>
    <w:p w:rsidR="00936C10" w:rsidRDefault="00936C10">
      <w:pPr>
        <w:pStyle w:val="ConsPlusNormal"/>
        <w:jc w:val="both"/>
      </w:pPr>
      <w:r>
        <w:t xml:space="preserve">(абзац введен </w:t>
      </w:r>
      <w:hyperlink r:id="rId811"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недопущение вируса АЧС на территорию Новосибирской области;</w:t>
      </w:r>
    </w:p>
    <w:p w:rsidR="00936C10" w:rsidRDefault="00936C10">
      <w:pPr>
        <w:pStyle w:val="ConsPlusNormal"/>
        <w:jc w:val="both"/>
      </w:pPr>
      <w:r>
        <w:t xml:space="preserve">(абзац введен </w:t>
      </w:r>
      <w:hyperlink r:id="rId812"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сохранение стабильной эпизоотической обстановки на предприятиях всех форм собственности.</w:t>
      </w:r>
    </w:p>
    <w:p w:rsidR="00936C10" w:rsidRDefault="00936C10">
      <w:pPr>
        <w:pStyle w:val="ConsPlusNormal"/>
        <w:jc w:val="both"/>
      </w:pPr>
      <w:r>
        <w:t xml:space="preserve">(абзац введен </w:t>
      </w:r>
      <w:hyperlink r:id="rId813"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В Новосибирской области реализуется план мероприятий по предупреждению возникновения и распространения африканской чумы свиней на территории Новосибирской области (далее - План мероприятий) в соответствии с распоряжением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936C10" w:rsidRDefault="00936C10">
      <w:pPr>
        <w:pStyle w:val="ConsPlusNormal"/>
        <w:jc w:val="both"/>
      </w:pPr>
      <w:r>
        <w:t xml:space="preserve">(абзац введен </w:t>
      </w:r>
      <w:hyperlink r:id="rId814"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 xml:space="preserve">Планом мероприятий предусмотрено проведение на постоянной основе разъяснительной работы среди населения (изготовление и распространение информационных материалов по вопросам профилактики и борьбы с АЧС и другими заразными болезнями животных, в том числе лейкоза КРС, среди юридических, физических лиц и индивидуальных предпринимателей), мониторинга эпизоотической ситуации по АЧС, создание запасов дезинфицирующих и </w:t>
      </w:r>
      <w:r>
        <w:lastRenderedPageBreak/>
        <w:t>акарицидных средств, усиление контроля за ввозом на территорию Новосибирской области свинины и продуктов животноводства, обеспечение неукоснительного соблюдения промышленными предприятиями режима работы закрытого типа, соблюдения ветеринарно-санитарных требований и т.д.</w:t>
      </w:r>
    </w:p>
    <w:p w:rsidR="00936C10" w:rsidRDefault="00936C10">
      <w:pPr>
        <w:pStyle w:val="ConsPlusNormal"/>
        <w:jc w:val="both"/>
      </w:pPr>
      <w:r>
        <w:t xml:space="preserve">(абзац введен </w:t>
      </w:r>
      <w:hyperlink r:id="rId815" w:history="1">
        <w:r>
          <w:rPr>
            <w:color w:val="0000FF"/>
          </w:rPr>
          <w:t>постановлением</w:t>
        </w:r>
      </w:hyperlink>
      <w:r>
        <w:t xml:space="preserve"> Правительства Новосибирской области от 14.12.2015 N 441-п; в ред. </w:t>
      </w:r>
      <w:hyperlink r:id="rId816"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В рамках подпрограммы с 2016 г. по 2024 г. предусмотрена реализация мероприятия по проведению мониторинга свиноводческих предприятий с целью сохранности поголовья и здоровья животных.</w:t>
      </w:r>
    </w:p>
    <w:p w:rsidR="00936C10" w:rsidRDefault="00936C10">
      <w:pPr>
        <w:pStyle w:val="ConsPlusNormal"/>
        <w:jc w:val="both"/>
      </w:pPr>
      <w:r>
        <w:t xml:space="preserve">(в ред. постановлений Правительства Новосибирской области от 14.12.2015 </w:t>
      </w:r>
      <w:hyperlink r:id="rId817" w:history="1">
        <w:r>
          <w:rPr>
            <w:color w:val="0000FF"/>
          </w:rPr>
          <w:t>N 441-п</w:t>
        </w:r>
      </w:hyperlink>
      <w:r>
        <w:t xml:space="preserve">, от 25.06.2019 </w:t>
      </w:r>
      <w:hyperlink r:id="rId818" w:history="1">
        <w:r>
          <w:rPr>
            <w:color w:val="0000FF"/>
          </w:rPr>
          <w:t>N 248-п</w:t>
        </w:r>
      </w:hyperlink>
      <w:r>
        <w:t>)</w:t>
      </w:r>
    </w:p>
    <w:p w:rsidR="00936C10" w:rsidRDefault="00936C10">
      <w:pPr>
        <w:pStyle w:val="ConsPlusNormal"/>
        <w:spacing w:before="220"/>
        <w:ind w:firstLine="540"/>
        <w:jc w:val="both"/>
      </w:pPr>
      <w:r>
        <w:t>Проведение мониторинга свиноводческих предприятий направлено на своевременное выявление больных и оперативное принятие мер по ликвидации и дальнейшему пресечению распространения вируса АЧС и других инфекционных заболеваний животных, выявленных в ходе мониторинговых исследований.</w:t>
      </w:r>
    </w:p>
    <w:p w:rsidR="00936C10" w:rsidRDefault="00936C10">
      <w:pPr>
        <w:pStyle w:val="ConsPlusNormal"/>
        <w:spacing w:before="220"/>
        <w:ind w:firstLine="540"/>
        <w:jc w:val="both"/>
      </w:pPr>
      <w:r>
        <w:t>Положительный эффект от мониторинговых исследований заключается в своевременном контроле заболеваний животных и эпизоотическом благополучии свиноводческих предприятий.</w:t>
      </w:r>
    </w:p>
    <w:p w:rsidR="00936C10" w:rsidRDefault="00936C10">
      <w:pPr>
        <w:pStyle w:val="ConsPlusNormal"/>
        <w:spacing w:before="220"/>
        <w:ind w:firstLine="540"/>
        <w:jc w:val="both"/>
      </w:pPr>
      <w:r>
        <w:t>Анализ существующих проблем показывает, что вопросы предупреждения возникновения чрезвычайных ситуаций биологического характера, в том числе в связи с вступлением Российской Федерации в ВТО, приобретают в настоящее время особое значение, решить которые возможно при использовании программно-целевого метода.</w:t>
      </w:r>
    </w:p>
    <w:p w:rsidR="00936C10" w:rsidRDefault="00936C10">
      <w:pPr>
        <w:pStyle w:val="ConsPlusNormal"/>
        <w:spacing w:before="220"/>
        <w:ind w:firstLine="540"/>
        <w:jc w:val="both"/>
      </w:pPr>
      <w:r>
        <w:t>Использование программно-целевого метода для решения проблем обеспечения эпизоотического и ветеринарно-санитарного благополучия направлено на создание условий для максимально эффективного управления финансовыми средствами, в соответствии с приоритетами государственной политики в сфере применения ветеринарно-санитарных мер в условиях бюджетных ограничений.</w:t>
      </w:r>
    </w:p>
    <w:p w:rsidR="00936C10" w:rsidRDefault="00936C10">
      <w:pPr>
        <w:pStyle w:val="ConsPlusNormal"/>
        <w:spacing w:before="220"/>
        <w:ind w:firstLine="540"/>
        <w:jc w:val="both"/>
      </w:pPr>
      <w:r>
        <w:t>Применение программно-целевого метода позволит уменьшить степень риска и избежать таких негативных последствий, как:</w:t>
      </w:r>
    </w:p>
    <w:p w:rsidR="00936C10" w:rsidRDefault="00936C10">
      <w:pPr>
        <w:pStyle w:val="ConsPlusNormal"/>
        <w:spacing w:before="220"/>
        <w:ind w:firstLine="540"/>
        <w:jc w:val="both"/>
      </w:pPr>
      <w:r>
        <w:t>возникновение и распространение АЧС и других заразных болезней животных, в том числе лейкоза КРС, на территории области;</w:t>
      </w:r>
    </w:p>
    <w:p w:rsidR="00936C10" w:rsidRDefault="00936C10">
      <w:pPr>
        <w:pStyle w:val="ConsPlusNormal"/>
        <w:jc w:val="both"/>
      </w:pPr>
      <w:r>
        <w:t xml:space="preserve">(в ред. </w:t>
      </w:r>
      <w:hyperlink r:id="rId819" w:history="1">
        <w:r>
          <w:rPr>
            <w:color w:val="0000FF"/>
          </w:rPr>
          <w:t>постановления</w:t>
        </w:r>
      </w:hyperlink>
      <w:r>
        <w:t xml:space="preserve"> Правительства Новосибирской области от 27.12.2016 N 435-п)</w:t>
      </w:r>
    </w:p>
    <w:p w:rsidR="00936C10" w:rsidRDefault="00936C10">
      <w:pPr>
        <w:pStyle w:val="ConsPlusNormal"/>
        <w:spacing w:before="220"/>
        <w:ind w:firstLine="540"/>
        <w:jc w:val="both"/>
      </w:pPr>
      <w:r>
        <w:t>невозможность обеспечить безопасные условия проведения диагностического и лечебного процесса, сохранение жизни и здоровья животных и безопасность людей;</w:t>
      </w:r>
    </w:p>
    <w:p w:rsidR="00936C10" w:rsidRDefault="00936C10">
      <w:pPr>
        <w:pStyle w:val="ConsPlusNormal"/>
        <w:spacing w:before="220"/>
        <w:ind w:firstLine="540"/>
        <w:jc w:val="both"/>
      </w:pPr>
      <w:r>
        <w:t>возникновение аварий при эксплуатации инженерных коммуникаций и оборудования.</w:t>
      </w:r>
    </w:p>
    <w:p w:rsidR="00936C10" w:rsidRDefault="00936C10">
      <w:pPr>
        <w:pStyle w:val="ConsPlusNormal"/>
        <w:ind w:firstLine="540"/>
        <w:jc w:val="both"/>
      </w:pPr>
    </w:p>
    <w:p w:rsidR="00936C10" w:rsidRDefault="00936C10">
      <w:pPr>
        <w:pStyle w:val="ConsPlusTitle"/>
        <w:jc w:val="center"/>
        <w:outlineLvl w:val="2"/>
      </w:pPr>
      <w:r>
        <w:t>II. Цели и задачи, целевые индикаторы подпрограммы</w:t>
      </w:r>
    </w:p>
    <w:p w:rsidR="00936C10" w:rsidRDefault="00936C10">
      <w:pPr>
        <w:pStyle w:val="ConsPlusNormal"/>
        <w:ind w:firstLine="540"/>
        <w:jc w:val="both"/>
      </w:pPr>
    </w:p>
    <w:p w:rsidR="00936C10" w:rsidRDefault="00936C10">
      <w:pPr>
        <w:pStyle w:val="ConsPlusNormal"/>
        <w:ind w:firstLine="540"/>
        <w:jc w:val="both"/>
      </w:pPr>
      <w:r>
        <w:t>Целью подпрограммы является:</w:t>
      </w:r>
    </w:p>
    <w:p w:rsidR="00936C10" w:rsidRDefault="00936C10">
      <w:pPr>
        <w:pStyle w:val="ConsPlusNormal"/>
        <w:jc w:val="both"/>
      </w:pPr>
      <w:r>
        <w:t xml:space="preserve">(в ред. </w:t>
      </w:r>
      <w:hyperlink r:id="rId820"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обеспечение ветеринарно-санитарного благополучия на территории в Новосибирской области.</w:t>
      </w:r>
    </w:p>
    <w:p w:rsidR="00936C10" w:rsidRDefault="00936C10">
      <w:pPr>
        <w:pStyle w:val="ConsPlusNormal"/>
        <w:jc w:val="both"/>
      </w:pPr>
      <w:r>
        <w:t xml:space="preserve">(в ред. </w:t>
      </w:r>
      <w:hyperlink r:id="rId821"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Для достижения данной цели необходимо решить следующие задачи:</w:t>
      </w:r>
    </w:p>
    <w:p w:rsidR="00936C10" w:rsidRDefault="00936C10">
      <w:pPr>
        <w:pStyle w:val="ConsPlusNormal"/>
        <w:spacing w:before="220"/>
        <w:ind w:firstLine="540"/>
        <w:jc w:val="both"/>
      </w:pPr>
      <w:r>
        <w:t xml:space="preserve">обеспечение профилактических вакцинаций, мероприятий и диагностических исследований </w:t>
      </w:r>
      <w:r>
        <w:lastRenderedPageBreak/>
        <w:t>на заразные, в том числе особо опасные, болезни животных;</w:t>
      </w:r>
    </w:p>
    <w:p w:rsidR="00936C10" w:rsidRDefault="00936C10">
      <w:pPr>
        <w:pStyle w:val="ConsPlusNormal"/>
        <w:spacing w:before="220"/>
        <w:ind w:firstLine="540"/>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936C10" w:rsidRDefault="00936C10">
      <w:pPr>
        <w:pStyle w:val="ConsPlusNormal"/>
        <w:spacing w:before="220"/>
        <w:ind w:firstLine="540"/>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p w:rsidR="00936C10" w:rsidRDefault="00936C10">
      <w:pPr>
        <w:pStyle w:val="ConsPlusNormal"/>
        <w:spacing w:before="220"/>
        <w:ind w:firstLine="540"/>
        <w:jc w:val="both"/>
      </w:pPr>
      <w:r>
        <w:t>Целевые индикаторы подпрограммы:</w:t>
      </w:r>
    </w:p>
    <w:p w:rsidR="00936C10" w:rsidRDefault="00936C10">
      <w:pPr>
        <w:pStyle w:val="ConsPlusNormal"/>
        <w:spacing w:before="220"/>
        <w:ind w:firstLine="540"/>
        <w:jc w:val="both"/>
      </w:pPr>
      <w:r>
        <w:t>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 в 2015 году;</w:t>
      </w:r>
    </w:p>
    <w:p w:rsidR="00936C10" w:rsidRDefault="00936C10">
      <w:pPr>
        <w:pStyle w:val="ConsPlusNormal"/>
        <w:jc w:val="both"/>
      </w:pPr>
      <w:r>
        <w:t xml:space="preserve">(в ред. </w:t>
      </w:r>
      <w:hyperlink r:id="rId822"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 с 2016 года;</w:t>
      </w:r>
    </w:p>
    <w:p w:rsidR="00936C10" w:rsidRDefault="00936C10">
      <w:pPr>
        <w:pStyle w:val="ConsPlusNormal"/>
        <w:jc w:val="both"/>
      </w:pPr>
      <w:r>
        <w:t xml:space="preserve">(абзац введен </w:t>
      </w:r>
      <w:hyperlink r:id="rId823"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936C10" w:rsidRDefault="00936C10">
      <w:pPr>
        <w:pStyle w:val="ConsPlusNormal"/>
        <w:spacing w:before="220"/>
        <w:ind w:firstLine="540"/>
        <w:jc w:val="both"/>
      </w:pPr>
      <w: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p w:rsidR="00936C10" w:rsidRDefault="00936C10">
      <w:pPr>
        <w:pStyle w:val="ConsPlusNormal"/>
        <w:jc w:val="both"/>
      </w:pPr>
      <w:r>
        <w:t xml:space="preserve">(в ред. </w:t>
      </w:r>
      <w:hyperlink r:id="rId82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936C10" w:rsidRDefault="00936C10">
      <w:pPr>
        <w:pStyle w:val="ConsPlusNormal"/>
        <w:spacing w:before="220"/>
        <w:ind w:firstLine="540"/>
        <w:jc w:val="both"/>
      </w:pPr>
      <w:r>
        <w:t>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936C10" w:rsidRDefault="00936C10">
      <w:pPr>
        <w:pStyle w:val="ConsPlusNormal"/>
        <w:spacing w:before="220"/>
        <w:ind w:firstLine="540"/>
        <w:jc w:val="both"/>
      </w:pPr>
      <w:r>
        <w:t xml:space="preserve">абзац утратил силу. - </w:t>
      </w:r>
      <w:hyperlink r:id="rId825"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доля зданий учреждений ветеринарии, соответствующих нормам технологического проектирования ветеринарных объектов;</w:t>
      </w:r>
    </w:p>
    <w:p w:rsidR="00936C10" w:rsidRDefault="00936C10">
      <w:pPr>
        <w:pStyle w:val="ConsPlusNormal"/>
        <w:spacing w:before="220"/>
        <w:ind w:firstLine="540"/>
        <w:jc w:val="both"/>
      </w:pPr>
      <w:r>
        <w:t>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p w:rsidR="00936C10" w:rsidRDefault="00936C10">
      <w:pPr>
        <w:pStyle w:val="ConsPlusNormal"/>
        <w:jc w:val="both"/>
      </w:pPr>
      <w:r>
        <w:t xml:space="preserve">(абзац введен </w:t>
      </w:r>
      <w:hyperlink r:id="rId826"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Полный перечень основных целевых индикаторов приведен в таблице 1 плана реализации мероприятий государственной программы на очередной год и плановый период, ежегодно утверждаемого приказом министерства.</w:t>
      </w:r>
    </w:p>
    <w:p w:rsidR="00936C10" w:rsidRDefault="00936C10">
      <w:pPr>
        <w:pStyle w:val="ConsPlusNormal"/>
        <w:jc w:val="both"/>
      </w:pPr>
      <w:r>
        <w:t xml:space="preserve">(абзац введен </w:t>
      </w:r>
      <w:hyperlink r:id="rId827"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Информация о порядке сбора информации для определения (расчета) плановых и фактических значений целевых индикаторов отражается в ежегодно разрабатываемом плане реализации мероприятий государственной программы, утверждаемом приказом министерства сельского хозяйства Новосибирской области.</w:t>
      </w:r>
    </w:p>
    <w:p w:rsidR="00936C10" w:rsidRDefault="00936C10">
      <w:pPr>
        <w:pStyle w:val="ConsPlusNormal"/>
        <w:ind w:firstLine="540"/>
        <w:jc w:val="both"/>
      </w:pPr>
    </w:p>
    <w:p w:rsidR="00936C10" w:rsidRDefault="00936C10">
      <w:pPr>
        <w:pStyle w:val="ConsPlusTitle"/>
        <w:jc w:val="center"/>
        <w:outlineLvl w:val="2"/>
      </w:pPr>
      <w:r>
        <w:lastRenderedPageBreak/>
        <w:t>III. Характеристика мероприятий подпрограммы</w:t>
      </w:r>
    </w:p>
    <w:p w:rsidR="00936C10" w:rsidRDefault="00936C10">
      <w:pPr>
        <w:pStyle w:val="ConsPlusNormal"/>
        <w:ind w:firstLine="540"/>
        <w:jc w:val="both"/>
      </w:pPr>
    </w:p>
    <w:p w:rsidR="00936C10" w:rsidRDefault="00936C10">
      <w:pPr>
        <w:pStyle w:val="ConsPlusNormal"/>
        <w:ind w:firstLine="540"/>
        <w:jc w:val="both"/>
      </w:pPr>
      <w:r>
        <w:t xml:space="preserve">Мероприятия подпрограммы направлены на обеспечение ветеринарно-санитарного благополучия на территории Новосибирской области (до 2018 года включительно - </w:t>
      </w:r>
      <w:hyperlink w:anchor="P2561" w:history="1">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2699" w:history="1">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936C10" w:rsidRDefault="00936C10">
      <w:pPr>
        <w:pStyle w:val="ConsPlusNormal"/>
        <w:jc w:val="both"/>
      </w:pPr>
      <w:r>
        <w:t xml:space="preserve">(в ред. </w:t>
      </w:r>
      <w:hyperlink r:id="rId828"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Характеристика мероприятий подпрограммы приведена в </w:t>
      </w:r>
      <w:hyperlink w:anchor="P495" w:history="1">
        <w:r>
          <w:rPr>
            <w:color w:val="0000FF"/>
          </w:rPr>
          <w:t>разделе III</w:t>
        </w:r>
      </w:hyperlink>
      <w:r>
        <w:t xml:space="preserve"> государственной программы "Система основных мероприятий государственной программы".</w:t>
      </w:r>
    </w:p>
    <w:p w:rsidR="00936C10" w:rsidRDefault="00936C1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936C10" w:rsidRDefault="00936C10">
      <w:pPr>
        <w:pStyle w:val="ConsPlusNormal"/>
        <w:ind w:firstLine="540"/>
        <w:jc w:val="both"/>
      </w:pPr>
    </w:p>
    <w:p w:rsidR="00936C10" w:rsidRDefault="00936C10">
      <w:pPr>
        <w:pStyle w:val="ConsPlusTitle"/>
        <w:jc w:val="center"/>
        <w:outlineLvl w:val="2"/>
      </w:pPr>
      <w:r>
        <w:t>IV. Ожидаемые результаты реализации подпрограммы</w:t>
      </w:r>
    </w:p>
    <w:p w:rsidR="00936C10" w:rsidRDefault="00936C10">
      <w:pPr>
        <w:pStyle w:val="ConsPlusNormal"/>
        <w:jc w:val="center"/>
      </w:pPr>
      <w:r>
        <w:t xml:space="preserve">(в ред. </w:t>
      </w:r>
      <w:hyperlink r:id="rId829"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14.12.2015 N 441-п)</w:t>
      </w:r>
    </w:p>
    <w:p w:rsidR="00936C10" w:rsidRDefault="00936C10">
      <w:pPr>
        <w:pStyle w:val="ConsPlusNormal"/>
        <w:ind w:firstLine="540"/>
        <w:jc w:val="both"/>
      </w:pPr>
    </w:p>
    <w:p w:rsidR="00936C10" w:rsidRDefault="00936C10">
      <w:pPr>
        <w:pStyle w:val="ConsPlusNormal"/>
        <w:ind w:firstLine="540"/>
        <w:jc w:val="both"/>
      </w:pPr>
      <w:r>
        <w:t>Ожидаемые конечные результаты реализации подпрограммы государственной программы:</w:t>
      </w:r>
    </w:p>
    <w:p w:rsidR="00936C10" w:rsidRDefault="00936C10">
      <w:pPr>
        <w:pStyle w:val="ConsPlusNormal"/>
        <w:spacing w:before="220"/>
        <w:ind w:firstLine="540"/>
        <w:jc w:val="both"/>
      </w:pPr>
      <w:r>
        <w:t>обеспечение охвата поголовья животных вакцинацией от заразных, в том числе особо опасных, болезней животных в рамках государственных заданий на 100 процентов;</w:t>
      </w:r>
    </w:p>
    <w:p w:rsidR="00936C10" w:rsidRDefault="00936C10">
      <w:pPr>
        <w:pStyle w:val="ConsPlusNormal"/>
        <w:spacing w:before="220"/>
        <w:ind w:firstLine="540"/>
        <w:jc w:val="both"/>
      </w:pPr>
      <w:r>
        <w:t>обеспечение охвата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 не менее 0,08% ежегодно (с 2017 года);</w:t>
      </w:r>
    </w:p>
    <w:p w:rsidR="00936C10" w:rsidRDefault="00936C10">
      <w:pPr>
        <w:pStyle w:val="ConsPlusNormal"/>
        <w:jc w:val="both"/>
      </w:pPr>
      <w:r>
        <w:t xml:space="preserve">(в ред. </w:t>
      </w:r>
      <w:hyperlink r:id="rId830" w:history="1">
        <w:r>
          <w:rPr>
            <w:color w:val="0000FF"/>
          </w:rPr>
          <w:t>постановления</w:t>
        </w:r>
      </w:hyperlink>
      <w:r>
        <w:t xml:space="preserve"> Правительства Новосибирской области от 15.08.2017 N 316-п)</w:t>
      </w:r>
    </w:p>
    <w:p w:rsidR="00936C10" w:rsidRDefault="00936C10">
      <w:pPr>
        <w:pStyle w:val="ConsPlusNormal"/>
        <w:spacing w:before="220"/>
        <w:ind w:firstLine="540"/>
        <w:jc w:val="both"/>
      </w:pPr>
      <w:r>
        <w:t xml:space="preserve">абзац утратил силу. - </w:t>
      </w:r>
      <w:hyperlink r:id="rId831"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доля зданий учреждений, подведомственных управлению ветеринарии, соответствующих нормам технологического проектирования ветеринарных объектов, - 100%.</w:t>
      </w:r>
    </w:p>
    <w:p w:rsidR="00936C10" w:rsidRDefault="00936C10">
      <w:pPr>
        <w:pStyle w:val="ConsPlusNormal"/>
        <w:jc w:val="both"/>
      </w:pPr>
      <w:r>
        <w:t xml:space="preserve">(в ред. </w:t>
      </w:r>
      <w:hyperlink r:id="rId832" w:history="1">
        <w:r>
          <w:rPr>
            <w:color w:val="0000FF"/>
          </w:rPr>
          <w:t>постановления</w:t>
        </w:r>
      </w:hyperlink>
      <w:r>
        <w:t xml:space="preserve"> Правительства Новосибирской области от 15.08.2017 N 316-п)</w:t>
      </w:r>
    </w:p>
    <w:p w:rsidR="00936C10" w:rsidRDefault="00936C10">
      <w:pPr>
        <w:pStyle w:val="ConsPlusNormal"/>
        <w:spacing w:before="220"/>
        <w:ind w:firstLine="540"/>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6</w:t>
      </w:r>
    </w:p>
    <w:p w:rsidR="00936C10" w:rsidRDefault="00936C10">
      <w:pPr>
        <w:pStyle w:val="ConsPlusNormal"/>
        <w:jc w:val="right"/>
      </w:pPr>
      <w:r>
        <w:t>к государственной программе</w:t>
      </w:r>
    </w:p>
    <w:p w:rsidR="00936C10" w:rsidRDefault="00936C10">
      <w:pPr>
        <w:pStyle w:val="ConsPlusNormal"/>
        <w:jc w:val="right"/>
      </w:pPr>
      <w:r>
        <w:t>Новосибирской области "Развитие</w:t>
      </w:r>
    </w:p>
    <w:p w:rsidR="00936C10" w:rsidRDefault="00936C10">
      <w:pPr>
        <w:pStyle w:val="ConsPlusNormal"/>
        <w:jc w:val="right"/>
      </w:pPr>
      <w:r>
        <w:t>сельского хозяйства и регулирование рынков</w:t>
      </w:r>
    </w:p>
    <w:p w:rsidR="00936C10" w:rsidRDefault="00936C10">
      <w:pPr>
        <w:pStyle w:val="ConsPlusNormal"/>
        <w:jc w:val="right"/>
      </w:pPr>
      <w:r>
        <w:t>сельскохозяйственной продукции, сырья</w:t>
      </w:r>
    </w:p>
    <w:p w:rsidR="00936C10" w:rsidRDefault="00936C10">
      <w:pPr>
        <w:pStyle w:val="ConsPlusNormal"/>
        <w:jc w:val="right"/>
      </w:pPr>
      <w:r>
        <w:t>и продовольствия в Новосибирской</w:t>
      </w:r>
    </w:p>
    <w:p w:rsidR="00936C10" w:rsidRDefault="00936C10">
      <w:pPr>
        <w:pStyle w:val="ConsPlusNormal"/>
        <w:jc w:val="right"/>
      </w:pPr>
      <w:r>
        <w:t>области на 2015 - 2020 годы"</w:t>
      </w:r>
    </w:p>
    <w:p w:rsidR="00936C10" w:rsidRDefault="00936C10">
      <w:pPr>
        <w:pStyle w:val="ConsPlusNormal"/>
        <w:ind w:firstLine="540"/>
        <w:jc w:val="both"/>
      </w:pPr>
    </w:p>
    <w:p w:rsidR="00936C10" w:rsidRDefault="00936C10">
      <w:pPr>
        <w:pStyle w:val="ConsPlusTitle"/>
        <w:jc w:val="center"/>
      </w:pPr>
      <w:bookmarkStart w:id="19" w:name="P5124"/>
      <w:bookmarkEnd w:id="19"/>
      <w:r>
        <w:lastRenderedPageBreak/>
        <w:t>Подпрограмма</w:t>
      </w:r>
    </w:p>
    <w:p w:rsidR="00936C10" w:rsidRDefault="00936C10">
      <w:pPr>
        <w:pStyle w:val="ConsPlusTitle"/>
        <w:jc w:val="center"/>
      </w:pPr>
      <w:r>
        <w:t>"Развитие мелиорации сельскохозяйственных</w:t>
      </w:r>
    </w:p>
    <w:p w:rsidR="00936C10" w:rsidRDefault="00936C10">
      <w:pPr>
        <w:pStyle w:val="ConsPlusTitle"/>
        <w:jc w:val="center"/>
      </w:pPr>
      <w:r>
        <w:t>земель в Новосибирской области" &lt;*&gt;</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03.07.2015 </w:t>
            </w:r>
            <w:hyperlink r:id="rId833" w:history="1">
              <w:r>
                <w:rPr>
                  <w:color w:val="0000FF"/>
                </w:rPr>
                <w:t>N 245-п</w:t>
              </w:r>
            </w:hyperlink>
            <w:r>
              <w:rPr>
                <w:color w:val="392C69"/>
              </w:rPr>
              <w:t xml:space="preserve">, от 30.09.2015 </w:t>
            </w:r>
            <w:hyperlink r:id="rId834" w:history="1">
              <w:r>
                <w:rPr>
                  <w:color w:val="0000FF"/>
                </w:rPr>
                <w:t>N 362-п</w:t>
              </w:r>
            </w:hyperlink>
            <w:r>
              <w:rPr>
                <w:color w:val="392C69"/>
              </w:rPr>
              <w:t xml:space="preserve">, от 14.12.2015 </w:t>
            </w:r>
            <w:hyperlink r:id="rId835" w:history="1">
              <w:r>
                <w:rPr>
                  <w:color w:val="0000FF"/>
                </w:rPr>
                <w:t>N 441-п</w:t>
              </w:r>
            </w:hyperlink>
            <w:r>
              <w:rPr>
                <w:color w:val="392C69"/>
              </w:rPr>
              <w:t>,</w:t>
            </w:r>
          </w:p>
          <w:p w:rsidR="00936C10" w:rsidRDefault="00936C10">
            <w:pPr>
              <w:pStyle w:val="ConsPlusNormal"/>
              <w:jc w:val="center"/>
            </w:pPr>
            <w:r>
              <w:rPr>
                <w:color w:val="392C69"/>
              </w:rPr>
              <w:t xml:space="preserve">от 29.06.2016 </w:t>
            </w:r>
            <w:hyperlink r:id="rId836" w:history="1">
              <w:r>
                <w:rPr>
                  <w:color w:val="0000FF"/>
                </w:rPr>
                <w:t>N 185-п</w:t>
              </w:r>
            </w:hyperlink>
            <w:r>
              <w:rPr>
                <w:color w:val="392C69"/>
              </w:rPr>
              <w:t xml:space="preserve">, от 12.09.2016 </w:t>
            </w:r>
            <w:hyperlink r:id="rId837" w:history="1">
              <w:r>
                <w:rPr>
                  <w:color w:val="0000FF"/>
                </w:rPr>
                <w:t>N 270-п</w:t>
              </w:r>
            </w:hyperlink>
            <w:r>
              <w:rPr>
                <w:color w:val="392C69"/>
              </w:rPr>
              <w:t xml:space="preserve">, от 01.11.2016 </w:t>
            </w:r>
            <w:hyperlink r:id="rId838" w:history="1">
              <w:r>
                <w:rPr>
                  <w:color w:val="0000FF"/>
                </w:rPr>
                <w:t>N 354-п</w:t>
              </w:r>
            </w:hyperlink>
            <w:r>
              <w:rPr>
                <w:color w:val="392C69"/>
              </w:rPr>
              <w:t>,</w:t>
            </w:r>
          </w:p>
          <w:p w:rsidR="00936C10" w:rsidRDefault="00936C10">
            <w:pPr>
              <w:pStyle w:val="ConsPlusNormal"/>
              <w:jc w:val="center"/>
            </w:pPr>
            <w:r>
              <w:rPr>
                <w:color w:val="392C69"/>
              </w:rPr>
              <w:t xml:space="preserve">от 27.12.2016 </w:t>
            </w:r>
            <w:hyperlink r:id="rId839" w:history="1">
              <w:r>
                <w:rPr>
                  <w:color w:val="0000FF"/>
                </w:rPr>
                <w:t>N 435-п</w:t>
              </w:r>
            </w:hyperlink>
            <w:r>
              <w:rPr>
                <w:color w:val="392C69"/>
              </w:rPr>
              <w:t xml:space="preserve">, от 15.08.2017 </w:t>
            </w:r>
            <w:hyperlink r:id="rId840" w:history="1">
              <w:r>
                <w:rPr>
                  <w:color w:val="0000FF"/>
                </w:rPr>
                <w:t>N 316-п</w:t>
              </w:r>
            </w:hyperlink>
            <w:r>
              <w:rPr>
                <w:color w:val="392C69"/>
              </w:rPr>
              <w:t xml:space="preserve">, от 27.12.2017 </w:t>
            </w:r>
            <w:hyperlink r:id="rId841" w:history="1">
              <w:r>
                <w:rPr>
                  <w:color w:val="0000FF"/>
                </w:rPr>
                <w:t>N 475-п</w:t>
              </w:r>
            </w:hyperlink>
            <w:r>
              <w:rPr>
                <w:color w:val="392C69"/>
              </w:rPr>
              <w:t>,</w:t>
            </w:r>
          </w:p>
          <w:p w:rsidR="00936C10" w:rsidRDefault="00936C10">
            <w:pPr>
              <w:pStyle w:val="ConsPlusNormal"/>
              <w:jc w:val="center"/>
            </w:pPr>
            <w:r>
              <w:rPr>
                <w:color w:val="392C69"/>
              </w:rPr>
              <w:t xml:space="preserve">от 10.04.2018 </w:t>
            </w:r>
            <w:hyperlink r:id="rId842" w:history="1">
              <w:r>
                <w:rPr>
                  <w:color w:val="0000FF"/>
                </w:rPr>
                <w:t>N 120-п</w:t>
              </w:r>
            </w:hyperlink>
            <w:r>
              <w:rPr>
                <w:color w:val="392C69"/>
              </w:rPr>
              <w:t xml:space="preserve">, от 19.11.2018 </w:t>
            </w:r>
            <w:hyperlink r:id="rId843" w:history="1">
              <w:r>
                <w:rPr>
                  <w:color w:val="0000FF"/>
                </w:rPr>
                <w:t>N 482-п</w:t>
              </w:r>
            </w:hyperlink>
            <w:r>
              <w:rPr>
                <w:color w:val="392C69"/>
              </w:rPr>
              <w:t xml:space="preserve">, от 25.12.2018 </w:t>
            </w:r>
            <w:hyperlink r:id="rId844" w:history="1">
              <w:r>
                <w:rPr>
                  <w:color w:val="0000FF"/>
                </w:rPr>
                <w:t>N 566-п</w:t>
              </w:r>
            </w:hyperlink>
            <w:r>
              <w:rPr>
                <w:color w:val="392C69"/>
              </w:rPr>
              <w:t>,</w:t>
            </w:r>
          </w:p>
          <w:p w:rsidR="00936C10" w:rsidRDefault="00936C10">
            <w:pPr>
              <w:pStyle w:val="ConsPlusNormal"/>
              <w:jc w:val="center"/>
            </w:pPr>
            <w:r>
              <w:rPr>
                <w:color w:val="392C69"/>
              </w:rPr>
              <w:t xml:space="preserve">от 25.06.2019 </w:t>
            </w:r>
            <w:hyperlink r:id="rId845" w:history="1">
              <w:r>
                <w:rPr>
                  <w:color w:val="0000FF"/>
                </w:rPr>
                <w:t>N 248-п</w:t>
              </w:r>
            </w:hyperlink>
            <w:r>
              <w:rPr>
                <w:color w:val="392C69"/>
              </w:rPr>
              <w:t xml:space="preserve">, от 21.11.2019 </w:t>
            </w:r>
            <w:hyperlink r:id="rId846" w:history="1">
              <w:r>
                <w:rPr>
                  <w:color w:val="0000FF"/>
                </w:rPr>
                <w:t>N 444-п</w:t>
              </w:r>
            </w:hyperlink>
            <w:r>
              <w:rPr>
                <w:color w:val="392C69"/>
              </w:rPr>
              <w:t xml:space="preserve">, от 31.12.2019 </w:t>
            </w:r>
            <w:hyperlink r:id="rId847" w:history="1">
              <w:r>
                <w:rPr>
                  <w:color w:val="0000FF"/>
                </w:rPr>
                <w:t>N 527-п</w:t>
              </w:r>
            </w:hyperlink>
            <w:r>
              <w:rPr>
                <w:color w:val="392C69"/>
              </w:rPr>
              <w:t>)</w:t>
            </w:r>
          </w:p>
        </w:tc>
      </w:tr>
    </w:tbl>
    <w:p w:rsidR="00936C10" w:rsidRDefault="00936C10">
      <w:pPr>
        <w:pStyle w:val="ConsPlusNormal"/>
        <w:ind w:firstLine="540"/>
        <w:jc w:val="both"/>
      </w:pPr>
    </w:p>
    <w:p w:rsidR="00936C10" w:rsidRDefault="00936C10">
      <w:pPr>
        <w:pStyle w:val="ConsPlusTitle"/>
        <w:jc w:val="center"/>
        <w:outlineLvl w:val="2"/>
      </w:pPr>
      <w:r>
        <w:t>ПАСПОРТ</w:t>
      </w:r>
    </w:p>
    <w:p w:rsidR="00936C10" w:rsidRDefault="00936C10">
      <w:pPr>
        <w:pStyle w:val="ConsPlusTitle"/>
        <w:jc w:val="center"/>
      </w:pPr>
      <w:r>
        <w:t>подпрограммы государственной программы Новосибирской области</w:t>
      </w:r>
    </w:p>
    <w:p w:rsidR="00936C10" w:rsidRDefault="00936C10">
      <w:pPr>
        <w:pStyle w:val="ConsPlusNormal"/>
        <w:jc w:val="center"/>
      </w:pPr>
      <w:r>
        <w:t xml:space="preserve">(в ред. </w:t>
      </w:r>
      <w:hyperlink r:id="rId848"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6"/>
      </w:tblGrid>
      <w:tr w:rsidR="00936C10">
        <w:tc>
          <w:tcPr>
            <w:tcW w:w="1984" w:type="dxa"/>
          </w:tcPr>
          <w:p w:rsidR="00936C10" w:rsidRDefault="00936C10">
            <w:pPr>
              <w:pStyle w:val="ConsPlusNormal"/>
            </w:pPr>
            <w:r>
              <w:t>Наименование государственной программы</w:t>
            </w:r>
          </w:p>
        </w:tc>
        <w:tc>
          <w:tcPr>
            <w:tcW w:w="7086" w:type="dxa"/>
          </w:tcPr>
          <w:p w:rsidR="00936C10" w:rsidRDefault="00936C1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1984" w:type="dxa"/>
          </w:tcPr>
          <w:p w:rsidR="00936C10" w:rsidRDefault="00936C10">
            <w:pPr>
              <w:pStyle w:val="ConsPlusNormal"/>
            </w:pPr>
            <w:r>
              <w:t>Наименование подпрограммы</w:t>
            </w:r>
          </w:p>
        </w:tc>
        <w:tc>
          <w:tcPr>
            <w:tcW w:w="7086" w:type="dxa"/>
          </w:tcPr>
          <w:p w:rsidR="00936C10" w:rsidRDefault="00936C10">
            <w:pPr>
              <w:pStyle w:val="ConsPlusNormal"/>
              <w:jc w:val="both"/>
            </w:pPr>
            <w:r>
              <w:t>Развитие мелиорации сельскохозяйственных земель в Новосибирской области</w:t>
            </w:r>
          </w:p>
        </w:tc>
      </w:tr>
      <w:tr w:rsidR="00936C10">
        <w:tc>
          <w:tcPr>
            <w:tcW w:w="1984" w:type="dxa"/>
          </w:tcPr>
          <w:p w:rsidR="00936C10" w:rsidRDefault="00936C10">
            <w:pPr>
              <w:pStyle w:val="ConsPlusNormal"/>
            </w:pPr>
            <w:r>
              <w:t>Основание для разработки подпрограммы</w:t>
            </w:r>
          </w:p>
        </w:tc>
        <w:tc>
          <w:tcPr>
            <w:tcW w:w="7086" w:type="dxa"/>
          </w:tcPr>
          <w:p w:rsidR="00936C10" w:rsidRDefault="00936C10">
            <w:pPr>
              <w:pStyle w:val="ConsPlusNormal"/>
              <w:jc w:val="both"/>
            </w:pPr>
            <w:r>
              <w:t xml:space="preserve">Государственная </w:t>
            </w:r>
            <w:hyperlink r:id="rId849" w:history="1">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 (далее - Программа)</w:t>
            </w:r>
          </w:p>
        </w:tc>
      </w:tr>
      <w:tr w:rsidR="00936C10">
        <w:tc>
          <w:tcPr>
            <w:tcW w:w="1984" w:type="dxa"/>
          </w:tcPr>
          <w:p w:rsidR="00936C10" w:rsidRDefault="00936C10">
            <w:pPr>
              <w:pStyle w:val="ConsPlusNormal"/>
            </w:pPr>
            <w:r>
              <w:t>Разработчики подпрограммы</w:t>
            </w:r>
          </w:p>
        </w:tc>
        <w:tc>
          <w:tcPr>
            <w:tcW w:w="7086" w:type="dxa"/>
          </w:tcPr>
          <w:p w:rsidR="00936C10" w:rsidRDefault="00936C10">
            <w:pPr>
              <w:pStyle w:val="ConsPlusNormal"/>
              <w:jc w:val="both"/>
            </w:pPr>
            <w:r>
              <w:t>Министерство сельского хозяйства Новосибирской области</w:t>
            </w:r>
          </w:p>
        </w:tc>
      </w:tr>
      <w:tr w:rsidR="00936C10">
        <w:tc>
          <w:tcPr>
            <w:tcW w:w="1984" w:type="dxa"/>
          </w:tcPr>
          <w:p w:rsidR="00936C10" w:rsidRDefault="00936C10">
            <w:pPr>
              <w:pStyle w:val="ConsPlusNormal"/>
            </w:pPr>
            <w:r>
              <w:t>Государственный заказчик (государственный заказчик-координатор) подпрограммы</w:t>
            </w:r>
          </w:p>
        </w:tc>
        <w:tc>
          <w:tcPr>
            <w:tcW w:w="7086" w:type="dxa"/>
          </w:tcPr>
          <w:p w:rsidR="00936C10" w:rsidRDefault="00936C10">
            <w:pPr>
              <w:pStyle w:val="ConsPlusNormal"/>
              <w:jc w:val="both"/>
            </w:pPr>
            <w:r>
              <w:t>Министерство сельского хозяйства Новосибирской области</w:t>
            </w:r>
          </w:p>
        </w:tc>
      </w:tr>
      <w:tr w:rsidR="00936C10">
        <w:tc>
          <w:tcPr>
            <w:tcW w:w="1984" w:type="dxa"/>
          </w:tcPr>
          <w:p w:rsidR="00936C10" w:rsidRDefault="00936C10">
            <w:pPr>
              <w:pStyle w:val="ConsPlusNormal"/>
            </w:pPr>
            <w:r>
              <w:t>Руководитель подпрограммы</w:t>
            </w:r>
          </w:p>
        </w:tc>
        <w:tc>
          <w:tcPr>
            <w:tcW w:w="7086" w:type="dxa"/>
          </w:tcPr>
          <w:p w:rsidR="00936C10" w:rsidRDefault="00936C10">
            <w:pPr>
              <w:pStyle w:val="ConsPlusNormal"/>
              <w:jc w:val="both"/>
            </w:pPr>
            <w:r>
              <w:t>Министр сельского хозяйства Новосибирской области - Лещенко Евгений Михайлович</w:t>
            </w:r>
          </w:p>
        </w:tc>
      </w:tr>
      <w:tr w:rsidR="00936C10">
        <w:tc>
          <w:tcPr>
            <w:tcW w:w="1984" w:type="dxa"/>
          </w:tcPr>
          <w:p w:rsidR="00936C10" w:rsidRDefault="00936C10">
            <w:pPr>
              <w:pStyle w:val="ConsPlusNormal"/>
            </w:pPr>
            <w:r>
              <w:t>Цели и задачи подпрограммы</w:t>
            </w:r>
          </w:p>
        </w:tc>
        <w:tc>
          <w:tcPr>
            <w:tcW w:w="7086" w:type="dxa"/>
          </w:tcPr>
          <w:p w:rsidR="00936C10" w:rsidRDefault="00936C10">
            <w:pPr>
              <w:pStyle w:val="ConsPlusNormal"/>
              <w:jc w:val="both"/>
            </w:pPr>
            <w:r>
              <w:t>Цель подпрограммы: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936C10" w:rsidRDefault="00936C10">
            <w:pPr>
              <w:pStyle w:val="ConsPlusNormal"/>
              <w:jc w:val="both"/>
            </w:pPr>
            <w:r>
              <w:t>Задача подпрограммы: содействие в повышении эффективности использования земель сельскохозяйственного назначения</w:t>
            </w:r>
          </w:p>
        </w:tc>
      </w:tr>
      <w:tr w:rsidR="00936C10">
        <w:tc>
          <w:tcPr>
            <w:tcW w:w="1984" w:type="dxa"/>
          </w:tcPr>
          <w:p w:rsidR="00936C10" w:rsidRDefault="00936C10">
            <w:pPr>
              <w:pStyle w:val="ConsPlusNormal"/>
            </w:pPr>
            <w:r>
              <w:t>Сроки (этапы) реализации подпрограммы</w:t>
            </w:r>
          </w:p>
        </w:tc>
        <w:tc>
          <w:tcPr>
            <w:tcW w:w="7086" w:type="dxa"/>
          </w:tcPr>
          <w:p w:rsidR="00936C10" w:rsidRDefault="00936C10">
            <w:pPr>
              <w:pStyle w:val="ConsPlusNormal"/>
              <w:jc w:val="both"/>
            </w:pPr>
            <w:r>
              <w:t>Подпрограмма реализуется в 2015 - 2024 гг.</w:t>
            </w:r>
          </w:p>
        </w:tc>
      </w:tr>
      <w:tr w:rsidR="00936C10">
        <w:tc>
          <w:tcPr>
            <w:tcW w:w="1984" w:type="dxa"/>
          </w:tcPr>
          <w:p w:rsidR="00936C10" w:rsidRDefault="00936C10">
            <w:pPr>
              <w:pStyle w:val="ConsPlusNormal"/>
            </w:pPr>
            <w:r>
              <w:t xml:space="preserve">Объемы </w:t>
            </w:r>
            <w:r>
              <w:lastRenderedPageBreak/>
              <w:t>финансирования подпрограммы (с расшифровкой по источникам и годам финансирования)</w:t>
            </w:r>
          </w:p>
        </w:tc>
        <w:tc>
          <w:tcPr>
            <w:tcW w:w="7086" w:type="dxa"/>
          </w:tcPr>
          <w:p w:rsidR="00936C10" w:rsidRDefault="00936C10">
            <w:pPr>
              <w:pStyle w:val="ConsPlusNormal"/>
              <w:jc w:val="both"/>
            </w:pPr>
            <w:r>
              <w:lastRenderedPageBreak/>
              <w:t xml:space="preserve">Объем финансирования на реализацию подпрограммы на период 2015 - </w:t>
            </w:r>
            <w:r>
              <w:lastRenderedPageBreak/>
              <w:t>2024 гг. за счет всех источников финансирования составляет 368 140,8 тыс. руб., в том числе:</w:t>
            </w:r>
          </w:p>
          <w:p w:rsidR="00936C10" w:rsidRDefault="00936C10">
            <w:pPr>
              <w:pStyle w:val="ConsPlusNormal"/>
              <w:jc w:val="both"/>
            </w:pPr>
            <w:r>
              <w:t>за счет средств федерального бюджета - 247 342,3 тыс. руб., из них:</w:t>
            </w:r>
          </w:p>
          <w:p w:rsidR="00936C10" w:rsidRDefault="00936C10">
            <w:pPr>
              <w:pStyle w:val="ConsPlusNormal"/>
              <w:jc w:val="both"/>
            </w:pPr>
            <w:r>
              <w:t>2015 год - 0,0 тыс. руб.;</w:t>
            </w:r>
          </w:p>
          <w:p w:rsidR="00936C10" w:rsidRDefault="00936C10">
            <w:pPr>
              <w:pStyle w:val="ConsPlusNormal"/>
              <w:jc w:val="both"/>
            </w:pPr>
            <w:r>
              <w:t>2016 год - 44 008,0 тыс. руб.;</w:t>
            </w:r>
          </w:p>
          <w:p w:rsidR="00936C10" w:rsidRDefault="00936C10">
            <w:pPr>
              <w:pStyle w:val="ConsPlusNormal"/>
              <w:jc w:val="both"/>
            </w:pPr>
            <w:r>
              <w:t>2017 год - 24 443,9 тыс. руб.;</w:t>
            </w:r>
          </w:p>
          <w:p w:rsidR="00936C10" w:rsidRDefault="00936C10">
            <w:pPr>
              <w:pStyle w:val="ConsPlusNormal"/>
              <w:jc w:val="both"/>
            </w:pPr>
            <w:r>
              <w:t>2018 год - 10 403,0 тыс. руб.;</w:t>
            </w:r>
          </w:p>
          <w:p w:rsidR="00936C10" w:rsidRDefault="00936C10">
            <w:pPr>
              <w:pStyle w:val="ConsPlusNormal"/>
              <w:jc w:val="both"/>
            </w:pPr>
            <w:r>
              <w:t>2019 год - 67 293,0 тыс. руб.;</w:t>
            </w:r>
          </w:p>
          <w:p w:rsidR="00936C10" w:rsidRDefault="00936C10">
            <w:pPr>
              <w:pStyle w:val="ConsPlusNormal"/>
              <w:jc w:val="both"/>
            </w:pPr>
            <w:r>
              <w:t>2020 год - 77 356,0 тыс. руб.;</w:t>
            </w:r>
          </w:p>
          <w:p w:rsidR="00936C10" w:rsidRDefault="00936C10">
            <w:pPr>
              <w:pStyle w:val="ConsPlusNormal"/>
              <w:jc w:val="both"/>
            </w:pPr>
            <w:r>
              <w:t>2021 год - 23 838,4 тыс. руб.;</w:t>
            </w:r>
          </w:p>
          <w:p w:rsidR="00936C10" w:rsidRDefault="00936C10">
            <w:pPr>
              <w:pStyle w:val="ConsPlusNormal"/>
              <w:jc w:val="both"/>
            </w:pPr>
            <w:r>
              <w:t>2022 год - 0,0 тыс. руб.;</w:t>
            </w:r>
          </w:p>
          <w:p w:rsidR="00936C10" w:rsidRDefault="00936C10">
            <w:pPr>
              <w:pStyle w:val="ConsPlusNormal"/>
              <w:jc w:val="both"/>
            </w:pPr>
            <w:r>
              <w:t>2023 год - 0,0 тыс. руб.;</w:t>
            </w:r>
          </w:p>
          <w:p w:rsidR="00936C10" w:rsidRDefault="00936C10">
            <w:pPr>
              <w:pStyle w:val="ConsPlusNormal"/>
              <w:jc w:val="both"/>
            </w:pPr>
            <w:r>
              <w:t>2024 год - 0,0 тыс. руб.;</w:t>
            </w:r>
          </w:p>
          <w:p w:rsidR="00936C10" w:rsidRDefault="00936C10">
            <w:pPr>
              <w:pStyle w:val="ConsPlusNormal"/>
              <w:jc w:val="both"/>
            </w:pPr>
            <w:r>
              <w:t>за счет средств областного бюджета - 120 798,5 тыс. руб., из них:</w:t>
            </w:r>
          </w:p>
          <w:p w:rsidR="00936C10" w:rsidRDefault="00936C10">
            <w:pPr>
              <w:pStyle w:val="ConsPlusNormal"/>
              <w:jc w:val="both"/>
            </w:pPr>
            <w:r>
              <w:t>2015 год - 20 000,0 тыс. руб.;</w:t>
            </w:r>
          </w:p>
          <w:p w:rsidR="00936C10" w:rsidRDefault="00936C10">
            <w:pPr>
              <w:pStyle w:val="ConsPlusNormal"/>
              <w:jc w:val="both"/>
            </w:pPr>
            <w:r>
              <w:t>2016 год - 20 000,0 тыс. руб.;</w:t>
            </w:r>
          </w:p>
          <w:p w:rsidR="00936C10" w:rsidRDefault="00936C10">
            <w:pPr>
              <w:pStyle w:val="ConsPlusNormal"/>
              <w:jc w:val="both"/>
            </w:pPr>
            <w:r>
              <w:t>2017 год - 20 000,0 тыс. руб.;</w:t>
            </w:r>
          </w:p>
          <w:p w:rsidR="00936C10" w:rsidRDefault="00936C10">
            <w:pPr>
              <w:pStyle w:val="ConsPlusNormal"/>
              <w:jc w:val="both"/>
            </w:pPr>
            <w:r>
              <w:t>2018 год - 10 000,0 тыс. руб.;</w:t>
            </w:r>
          </w:p>
          <w:p w:rsidR="00936C10" w:rsidRDefault="00936C10">
            <w:pPr>
              <w:pStyle w:val="ConsPlusNormal"/>
              <w:jc w:val="both"/>
            </w:pPr>
            <w:r>
              <w:t>2019 год - 18 980,1 тыс. руб.;</w:t>
            </w:r>
          </w:p>
          <w:p w:rsidR="00936C10" w:rsidRDefault="00936C10">
            <w:pPr>
              <w:pStyle w:val="ConsPlusNormal"/>
              <w:jc w:val="both"/>
            </w:pPr>
            <w:r>
              <w:t>2020 год - 21 818,4 тыс. руб.;</w:t>
            </w:r>
          </w:p>
          <w:p w:rsidR="00936C10" w:rsidRDefault="00936C10">
            <w:pPr>
              <w:pStyle w:val="ConsPlusNormal"/>
              <w:jc w:val="both"/>
            </w:pPr>
            <w:r>
              <w:t>2021 год - 10 000,0 тыс. руб.;</w:t>
            </w:r>
          </w:p>
          <w:p w:rsidR="00936C10" w:rsidRDefault="00936C10">
            <w:pPr>
              <w:pStyle w:val="ConsPlusNormal"/>
              <w:jc w:val="both"/>
            </w:pPr>
            <w:r>
              <w:t>2022 год - 0,0 тыс. руб.;</w:t>
            </w:r>
          </w:p>
          <w:p w:rsidR="00936C10" w:rsidRDefault="00936C10">
            <w:pPr>
              <w:pStyle w:val="ConsPlusNormal"/>
              <w:jc w:val="both"/>
            </w:pPr>
            <w:r>
              <w:t>2023 год - 0,0 тыс. руб.;</w:t>
            </w:r>
          </w:p>
          <w:p w:rsidR="00936C10" w:rsidRDefault="00936C10">
            <w:pPr>
              <w:pStyle w:val="ConsPlusNormal"/>
              <w:jc w:val="both"/>
            </w:pPr>
            <w:r>
              <w:t>2024 год - 0,0 тыс. руб.</w:t>
            </w:r>
          </w:p>
          <w:p w:rsidR="00936C10" w:rsidRDefault="00936C10">
            <w:pPr>
              <w:pStyle w:val="ConsPlusNormal"/>
              <w:jc w:val="both"/>
            </w:pPr>
            <w:r>
              <w:t>В результате реализации мероприятий подпрограммы за период 2015 - 2024 гг. планируется привлечь средства сельхозтоваропроизводителей (внебюджетные) в сумме 803 764,9 тыс. руб. &lt;*&gt;, в том числе:</w:t>
            </w:r>
          </w:p>
          <w:p w:rsidR="00936C10" w:rsidRDefault="00936C10">
            <w:pPr>
              <w:pStyle w:val="ConsPlusNormal"/>
              <w:jc w:val="both"/>
            </w:pPr>
            <w:r>
              <w:t>2015 год - 52 076,2 тыс. руб.;</w:t>
            </w:r>
          </w:p>
          <w:p w:rsidR="00936C10" w:rsidRDefault="00936C10">
            <w:pPr>
              <w:pStyle w:val="ConsPlusNormal"/>
              <w:jc w:val="both"/>
            </w:pPr>
            <w:r>
              <w:t>2016 год - 57 998,0 тыс. руб.;</w:t>
            </w:r>
          </w:p>
          <w:p w:rsidR="00936C10" w:rsidRDefault="00936C10">
            <w:pPr>
              <w:pStyle w:val="ConsPlusNormal"/>
              <w:jc w:val="both"/>
            </w:pPr>
            <w:r>
              <w:t>2017 год - 147 474,5 тыс. руб.;</w:t>
            </w:r>
          </w:p>
          <w:p w:rsidR="00936C10" w:rsidRDefault="00936C10">
            <w:pPr>
              <w:pStyle w:val="ConsPlusNormal"/>
              <w:jc w:val="both"/>
            </w:pPr>
            <w:r>
              <w:t>2018 год - 49 051,3 тыс. руб.;</w:t>
            </w:r>
          </w:p>
          <w:p w:rsidR="00936C10" w:rsidRDefault="00936C10">
            <w:pPr>
              <w:pStyle w:val="ConsPlusNormal"/>
              <w:jc w:val="both"/>
            </w:pPr>
            <w:r>
              <w:t>2019 год - 201 303,9 тыс. руб.;</w:t>
            </w:r>
          </w:p>
          <w:p w:rsidR="00936C10" w:rsidRDefault="00936C10">
            <w:pPr>
              <w:pStyle w:val="ConsPlusNormal"/>
              <w:jc w:val="both"/>
            </w:pPr>
            <w:r>
              <w:t>2020 год - 231 406,9 тыс. руб.;</w:t>
            </w:r>
          </w:p>
          <w:p w:rsidR="00936C10" w:rsidRDefault="00936C10">
            <w:pPr>
              <w:pStyle w:val="ConsPlusNormal"/>
              <w:jc w:val="both"/>
            </w:pPr>
            <w:r>
              <w:t>2021 год - 64 454,1 тыс. руб.;</w:t>
            </w:r>
          </w:p>
          <w:p w:rsidR="00936C10" w:rsidRDefault="00936C10">
            <w:pPr>
              <w:pStyle w:val="ConsPlusNormal"/>
              <w:jc w:val="both"/>
            </w:pPr>
            <w:r>
              <w:t>2022 год - 0,0 тыс. руб.;</w:t>
            </w:r>
          </w:p>
          <w:p w:rsidR="00936C10" w:rsidRDefault="00936C10">
            <w:pPr>
              <w:pStyle w:val="ConsPlusNormal"/>
              <w:jc w:val="both"/>
            </w:pPr>
            <w:r>
              <w:t>2023 год - 0,0 тыс. руб.;</w:t>
            </w:r>
          </w:p>
          <w:p w:rsidR="00936C10" w:rsidRDefault="00936C10">
            <w:pPr>
              <w:pStyle w:val="ConsPlusNormal"/>
              <w:jc w:val="both"/>
            </w:pPr>
            <w:r>
              <w:t>2024 год - 0,0 тыс. руб.;</w:t>
            </w:r>
          </w:p>
          <w:p w:rsidR="00936C10" w:rsidRDefault="00936C10">
            <w:pPr>
              <w:pStyle w:val="ConsPlusNormal"/>
              <w:jc w:val="both"/>
            </w:pPr>
            <w:r>
              <w:t>&lt;*&gt; Указаны прогнозные значения</w:t>
            </w:r>
          </w:p>
        </w:tc>
      </w:tr>
      <w:tr w:rsidR="00936C10">
        <w:tblPrEx>
          <w:tblBorders>
            <w:insideH w:val="nil"/>
          </w:tblBorders>
        </w:tblPrEx>
        <w:tc>
          <w:tcPr>
            <w:tcW w:w="1984" w:type="dxa"/>
            <w:tcBorders>
              <w:bottom w:val="nil"/>
            </w:tcBorders>
          </w:tcPr>
          <w:p w:rsidR="00936C10" w:rsidRDefault="00936C10">
            <w:pPr>
              <w:pStyle w:val="ConsPlusNormal"/>
            </w:pPr>
            <w:r>
              <w:lastRenderedPageBreak/>
              <w:t>Основные целевые индикаторы подпрограммы</w:t>
            </w:r>
          </w:p>
        </w:tc>
        <w:tc>
          <w:tcPr>
            <w:tcW w:w="7086" w:type="dxa"/>
            <w:tcBorders>
              <w:bottom w:val="nil"/>
            </w:tcBorders>
          </w:tcPr>
          <w:p w:rsidR="00936C10" w:rsidRDefault="00936C10">
            <w:pPr>
              <w:pStyle w:val="ConsPlusNormal"/>
              <w:jc w:val="both"/>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936C10" w:rsidRDefault="00936C10">
            <w:pPr>
              <w:pStyle w:val="ConsPlusNormal"/>
              <w:jc w:val="both"/>
            </w:pPr>
            <w:r>
              <w:t>2. Площадь выбывших сельскохозяйственных угодий, вовлеченных в оборот за счет проведения культуртехнических мероприятий</w:t>
            </w:r>
          </w:p>
        </w:tc>
      </w:tr>
      <w:tr w:rsidR="00936C10">
        <w:tblPrEx>
          <w:tblBorders>
            <w:insideH w:val="nil"/>
          </w:tblBorders>
        </w:tblPrEx>
        <w:tc>
          <w:tcPr>
            <w:tcW w:w="9070" w:type="dxa"/>
            <w:gridSpan w:val="2"/>
            <w:tcBorders>
              <w:top w:val="nil"/>
            </w:tcBorders>
          </w:tcPr>
          <w:p w:rsidR="00936C10" w:rsidRDefault="00936C10">
            <w:pPr>
              <w:pStyle w:val="ConsPlusNormal"/>
              <w:jc w:val="both"/>
            </w:pPr>
            <w:r>
              <w:t xml:space="preserve">(в ред. </w:t>
            </w:r>
            <w:hyperlink r:id="rId850" w:history="1">
              <w:r>
                <w:rPr>
                  <w:color w:val="0000FF"/>
                </w:rPr>
                <w:t>постановления</w:t>
              </w:r>
            </w:hyperlink>
            <w:r>
              <w:t xml:space="preserve"> Правительства Новосибирской области от 31.12.2019 N 527-п)</w:t>
            </w:r>
          </w:p>
        </w:tc>
      </w:tr>
      <w:tr w:rsidR="00936C10">
        <w:tblPrEx>
          <w:tblBorders>
            <w:insideH w:val="nil"/>
          </w:tblBorders>
        </w:tblPrEx>
        <w:tc>
          <w:tcPr>
            <w:tcW w:w="1984" w:type="dxa"/>
            <w:tcBorders>
              <w:bottom w:val="nil"/>
            </w:tcBorders>
          </w:tcPr>
          <w:p w:rsidR="00936C10" w:rsidRDefault="00936C10">
            <w:pPr>
              <w:pStyle w:val="ConsPlusNormal"/>
            </w:pPr>
            <w:r>
              <w:t xml:space="preserve">Ожидаемые результаты реализации подпрограммы, выраженные в количественно измеримых </w:t>
            </w:r>
            <w:r>
              <w:lastRenderedPageBreak/>
              <w:t>показателях</w:t>
            </w:r>
          </w:p>
        </w:tc>
        <w:tc>
          <w:tcPr>
            <w:tcW w:w="7086" w:type="dxa"/>
            <w:tcBorders>
              <w:bottom w:val="nil"/>
            </w:tcBorders>
          </w:tcPr>
          <w:p w:rsidR="00936C10" w:rsidRDefault="00936C10">
            <w:pPr>
              <w:pStyle w:val="ConsPlusNormal"/>
              <w:jc w:val="both"/>
            </w:pPr>
            <w:r>
              <w:lastRenderedPageBreak/>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178% к уровню 2014 года.</w:t>
            </w:r>
          </w:p>
          <w:p w:rsidR="00936C10" w:rsidRDefault="00936C10">
            <w:pPr>
              <w:pStyle w:val="ConsPlusNormal"/>
              <w:jc w:val="both"/>
            </w:pPr>
            <w:r>
              <w:t>Реализация мероприятий подпрограммы позволит за период с 2015 года по 2024 год:</w:t>
            </w:r>
          </w:p>
          <w:p w:rsidR="00936C10" w:rsidRDefault="00936C10">
            <w:pPr>
              <w:pStyle w:val="ConsPlusNormal"/>
              <w:jc w:val="both"/>
            </w:pPr>
            <w:r>
              <w:t xml:space="preserve">ввести в эксплуатацию за счет реконструкции, технического </w:t>
            </w:r>
            <w:r>
              <w:lastRenderedPageBreak/>
              <w:t>перевооружения и строительства новых мелиоративных систем 2,098 тыс. га мелиорируемых земель;</w:t>
            </w:r>
          </w:p>
          <w:p w:rsidR="00936C10" w:rsidRDefault="00936C10">
            <w:pPr>
              <w:pStyle w:val="ConsPlusNormal"/>
              <w:jc w:val="both"/>
            </w:pPr>
            <w:r>
              <w:t>ввести в оборот сельскохозяйственных угодий за счет проведения культуртехнических работ 36,803 тыс. га, в том числе 17,0 тыс. га за счет вовлечения в оборот выбывших сельскохозяйственных угодий;</w:t>
            </w:r>
          </w:p>
          <w:p w:rsidR="00936C10" w:rsidRDefault="00936C10">
            <w:pPr>
              <w:pStyle w:val="ConsPlusNormal"/>
              <w:jc w:val="both"/>
            </w:pPr>
            <w:r>
              <w:t>сохранить существующие, а также создать новые рабочие места в количестве 30 единиц за счет увеличения продуктивности существующих и вовлечения в оборот новых сельскохозяйственных угодий.</w:t>
            </w:r>
          </w:p>
          <w:p w:rsidR="00936C10" w:rsidRDefault="00936C10">
            <w:pPr>
              <w:pStyle w:val="ConsPlusNormal"/>
              <w:jc w:val="both"/>
            </w:pPr>
            <w:r>
              <w:t>Кроме того, реализация подпрограммы позволит увеличить среднюю урожайность сельскохозяйственных культур на орошаемых землях до 6,5 тонны кормовых единиц с одного гектара (далее - т.к. ед./га) в сравнении с урожайностью в 2014 г. - 2,8 т.к. ед./га.</w:t>
            </w:r>
          </w:p>
          <w:p w:rsidR="00936C10" w:rsidRDefault="00936C10">
            <w:pPr>
              <w:pStyle w:val="ConsPlusNormal"/>
              <w:jc w:val="both"/>
            </w:pPr>
            <w:r>
              <w:t>Дополнительный объем производства продукции растениеводства за период реализации подпрограммы составит 429,9 млн. рублей.</w:t>
            </w:r>
          </w:p>
          <w:p w:rsidR="00936C10" w:rsidRDefault="00936C10">
            <w:pPr>
              <w:pStyle w:val="ConsPlusNormal"/>
              <w:jc w:val="both"/>
            </w:pPr>
            <w:r>
              <w:t>Ежегодный объем производства сельскохозяйственной продукции на площадях, введенных в рамках реализации подпрограммы, составит не менее 22,2 тыс. тонн кормовых единиц</w:t>
            </w:r>
          </w:p>
        </w:tc>
      </w:tr>
      <w:tr w:rsidR="00936C10">
        <w:tblPrEx>
          <w:tblBorders>
            <w:insideH w:val="nil"/>
          </w:tblBorders>
        </w:tblPrEx>
        <w:tc>
          <w:tcPr>
            <w:tcW w:w="9070" w:type="dxa"/>
            <w:gridSpan w:val="2"/>
            <w:tcBorders>
              <w:top w:val="nil"/>
            </w:tcBorders>
          </w:tcPr>
          <w:p w:rsidR="00936C10" w:rsidRDefault="00936C10">
            <w:pPr>
              <w:pStyle w:val="ConsPlusNormal"/>
              <w:jc w:val="both"/>
            </w:pPr>
            <w:r>
              <w:lastRenderedPageBreak/>
              <w:t xml:space="preserve">(в ред. </w:t>
            </w:r>
            <w:hyperlink r:id="rId851" w:history="1">
              <w:r>
                <w:rPr>
                  <w:color w:val="0000FF"/>
                </w:rPr>
                <w:t>постановления</w:t>
              </w:r>
            </w:hyperlink>
            <w:r>
              <w:t xml:space="preserve"> Правительства Новосибирской области от 31.12.2019 N 527-п)</w:t>
            </w:r>
          </w:p>
        </w:tc>
      </w:tr>
    </w:tbl>
    <w:p w:rsidR="00936C10" w:rsidRDefault="00936C10">
      <w:pPr>
        <w:pStyle w:val="ConsPlusNormal"/>
        <w:ind w:firstLine="540"/>
        <w:jc w:val="both"/>
      </w:pPr>
    </w:p>
    <w:p w:rsidR="00936C10" w:rsidRDefault="00936C10">
      <w:pPr>
        <w:pStyle w:val="ConsPlusTitle"/>
        <w:jc w:val="center"/>
        <w:outlineLvl w:val="2"/>
      </w:pPr>
      <w:r>
        <w:t>I. Характеристика сферы действия подпрограммы</w:t>
      </w:r>
    </w:p>
    <w:p w:rsidR="00936C10" w:rsidRDefault="00936C10">
      <w:pPr>
        <w:pStyle w:val="ConsPlusNormal"/>
        <w:ind w:firstLine="540"/>
        <w:jc w:val="both"/>
      </w:pPr>
    </w:p>
    <w:p w:rsidR="00936C10" w:rsidRDefault="00936C10">
      <w:pPr>
        <w:pStyle w:val="ConsPlusNormal"/>
        <w:ind w:firstLine="540"/>
        <w:jc w:val="both"/>
      </w:pPr>
      <w:r>
        <w:t>Подпрограмма определяет цели, задачи и направления развития мелиорации сельскохозяйственных земель в Новосибирской области, финансовое обеспечение и механизмы реализации предусмотренных в ней мероприятий, показатели их результативности.</w:t>
      </w:r>
    </w:p>
    <w:p w:rsidR="00936C10" w:rsidRDefault="00936C10">
      <w:pPr>
        <w:pStyle w:val="ConsPlusNormal"/>
        <w:spacing w:before="220"/>
        <w:ind w:firstLine="540"/>
        <w:jc w:val="both"/>
      </w:pPr>
      <w:r>
        <w:t>Объектом подпрограммы является мелиорация сельскохозяйственных земель, которая оказывает значительное влияние на формирование агропродовольственного рынка области, продовольственную и экономическую безопасность, трудовой и поселенческий потенциал сельских территорий Новосибирской области.</w:t>
      </w:r>
    </w:p>
    <w:p w:rsidR="00936C10" w:rsidRDefault="00936C10">
      <w:pPr>
        <w:pStyle w:val="ConsPlusNormal"/>
        <w:spacing w:before="220"/>
        <w:ind w:firstLine="540"/>
        <w:jc w:val="both"/>
      </w:pPr>
      <w:r>
        <w:t>Предметом регулирования подпрограммы являются условия развития мелиорации сельскохозяйственных земель Новосибирской области.</w:t>
      </w:r>
    </w:p>
    <w:p w:rsidR="00936C10" w:rsidRDefault="00936C10">
      <w:pPr>
        <w:pStyle w:val="ConsPlusNormal"/>
        <w:spacing w:before="220"/>
        <w:ind w:firstLine="540"/>
        <w:jc w:val="both"/>
      </w:pPr>
      <w:r>
        <w:t>Подпрограмма разработана в соответствии с требованиями следующих нормативных актов Российской Федерации и Новосибирской области:</w:t>
      </w:r>
    </w:p>
    <w:p w:rsidR="00936C10" w:rsidRDefault="00936C10">
      <w:pPr>
        <w:pStyle w:val="ConsPlusNormal"/>
        <w:spacing w:before="220"/>
        <w:ind w:firstLine="540"/>
        <w:jc w:val="both"/>
      </w:pPr>
      <w:r>
        <w:t xml:space="preserve">Федеральный </w:t>
      </w:r>
      <w:hyperlink r:id="rId852" w:history="1">
        <w:r>
          <w:rPr>
            <w:color w:val="0000FF"/>
          </w:rPr>
          <w:t>закон</w:t>
        </w:r>
      </w:hyperlink>
      <w:r>
        <w:t xml:space="preserve"> от 10.01.1996 N 4-ФЗ "О мелиорации земель";</w:t>
      </w:r>
    </w:p>
    <w:p w:rsidR="00936C10" w:rsidRDefault="00936C10">
      <w:pPr>
        <w:pStyle w:val="ConsPlusNormal"/>
        <w:spacing w:before="220"/>
        <w:ind w:firstLine="540"/>
        <w:jc w:val="both"/>
      </w:pPr>
      <w:r>
        <w:t xml:space="preserve">Федеральный </w:t>
      </w:r>
      <w:hyperlink r:id="rId853" w:history="1">
        <w:r>
          <w:rPr>
            <w:color w:val="0000FF"/>
          </w:rPr>
          <w:t>закон</w:t>
        </w:r>
      </w:hyperlink>
      <w:r>
        <w:t xml:space="preserve"> от 29.12.2006 N 264-ФЗ "О развитии сельского хозяйства";</w:t>
      </w:r>
    </w:p>
    <w:p w:rsidR="00936C10" w:rsidRDefault="00936C10">
      <w:pPr>
        <w:pStyle w:val="ConsPlusNormal"/>
        <w:spacing w:before="220"/>
        <w:ind w:firstLine="540"/>
        <w:jc w:val="both"/>
      </w:pPr>
      <w:hyperlink r:id="rId854" w:history="1">
        <w:r>
          <w:rPr>
            <w:color w:val="0000FF"/>
          </w:rPr>
          <w:t>Указ</w:t>
        </w:r>
      </w:hyperlink>
      <w:r>
        <w:t xml:space="preserve"> Президента Российской Федерации от 30.01.2010 N 120 "Об утверждении Доктрины продовольственной безопасности Российской Федерации";</w:t>
      </w:r>
    </w:p>
    <w:p w:rsidR="00936C10" w:rsidRDefault="00936C10">
      <w:pPr>
        <w:pStyle w:val="ConsPlusNormal"/>
        <w:spacing w:before="220"/>
        <w:ind w:firstLine="540"/>
        <w:jc w:val="both"/>
      </w:pPr>
      <w:hyperlink r:id="rId855" w:history="1">
        <w:r>
          <w:rPr>
            <w:color w:val="0000FF"/>
          </w:rPr>
          <w:t>Закон</w:t>
        </w:r>
      </w:hyperlink>
      <w:r>
        <w:t xml:space="preserve"> Новосибирской области от 18.12.2015 N 24-ОЗ "О планировании социально-экономического развития Новосибирской области";</w:t>
      </w:r>
    </w:p>
    <w:p w:rsidR="00936C10" w:rsidRDefault="00936C10">
      <w:pPr>
        <w:pStyle w:val="ConsPlusNormal"/>
        <w:jc w:val="both"/>
      </w:pPr>
      <w:r>
        <w:t xml:space="preserve">(в ред. </w:t>
      </w:r>
      <w:hyperlink r:id="rId856" w:history="1">
        <w:r>
          <w:rPr>
            <w:color w:val="0000FF"/>
          </w:rPr>
          <w:t>постановления</w:t>
        </w:r>
      </w:hyperlink>
      <w:r>
        <w:t xml:space="preserve"> Правительства Новосибирской области от 01.11.2016 N 354-п)</w:t>
      </w:r>
    </w:p>
    <w:p w:rsidR="00936C10" w:rsidRDefault="00936C10">
      <w:pPr>
        <w:pStyle w:val="ConsPlusNormal"/>
        <w:spacing w:before="220"/>
        <w:ind w:firstLine="540"/>
        <w:jc w:val="both"/>
      </w:pPr>
      <w:hyperlink r:id="rId857" w:history="1">
        <w:r>
          <w:rPr>
            <w:color w:val="0000FF"/>
          </w:rPr>
          <w:t>приказ</w:t>
        </w:r>
      </w:hyperlink>
      <w:r>
        <w:t xml:space="preserve"> Министерства сельского хозяйства Российской Федерации от 20.02.2015 N 66 "Об утверждении Порядка конкурсного отбора государственных программ субъектов Российской Федерации в области мелиорации либо подпрограмм, которые реализуются в составе государственных программ субъектов Российской Федерации соответствующей отрасли или мероприятий в других государственных программах субъектов Российской Федерации";</w:t>
      </w:r>
    </w:p>
    <w:p w:rsidR="00936C10" w:rsidRDefault="00936C10">
      <w:pPr>
        <w:pStyle w:val="ConsPlusNormal"/>
        <w:spacing w:before="220"/>
        <w:ind w:firstLine="540"/>
        <w:jc w:val="both"/>
      </w:pPr>
      <w:hyperlink r:id="rId858" w:history="1">
        <w:r>
          <w:rPr>
            <w:color w:val="0000FF"/>
          </w:rPr>
          <w:t>постановление</w:t>
        </w:r>
      </w:hyperlink>
      <w:r>
        <w:t xml:space="preserve"> Правительства Новосибирской области от 28.03.2014 N 125-п "О порядке </w:t>
      </w:r>
      <w:r>
        <w:lastRenderedPageBreak/>
        <w:t>принятия решений о разработке государственных программ Новосибирской области, а также формирования и реализации указанных программ".</w:t>
      </w:r>
    </w:p>
    <w:p w:rsidR="00936C10" w:rsidRDefault="00936C10">
      <w:pPr>
        <w:pStyle w:val="ConsPlusNormal"/>
        <w:spacing w:before="220"/>
        <w:ind w:firstLine="540"/>
        <w:jc w:val="both"/>
      </w:pPr>
      <w:r>
        <w:t>Продовольственная зависимость Новосибирской области от импорта связана с недостаточно эффективным использованием агропромышленным комплексом основного средства производства сельскохозяйственной продукции - земли, главным образом пашни. Развитие мелиорации в сельском хозяйстве области существенно повышает объем производства, обеспечивает экологически безопасное использование природных ресурсов, сохранение и воспроизводство потенциала почвенного плодородия, содействует устойчивому развитию сельских территорий, повышению занятости и уровня жизни сельского населения.</w:t>
      </w:r>
    </w:p>
    <w:p w:rsidR="00936C10" w:rsidRDefault="00936C10">
      <w:pPr>
        <w:pStyle w:val="ConsPlusNormal"/>
        <w:spacing w:before="220"/>
        <w:ind w:firstLine="540"/>
        <w:jc w:val="both"/>
      </w:pPr>
      <w:r>
        <w:t>В сельскохозяйственной практике комплексная мелиорация земель, включающая наряду с гидромелиорацией как основного фактора длительного и коренного изменения природной среды агролесомелиорацию, культуртехническую, биологическую мелиорацию и мелиоративные мероприятия в сочетании с прогрессивной агротехникой, применением высокопродуктивных культур, их сортов и гибридов, расчетных доз удобрений, средств защиты растений, интенсивных и высоких агротехнологий и технических средств, - решающее условие стабильно высокого производства сельскохозяйственной продукции.</w:t>
      </w:r>
    </w:p>
    <w:p w:rsidR="00936C10" w:rsidRDefault="00936C10">
      <w:pPr>
        <w:pStyle w:val="ConsPlusNormal"/>
        <w:spacing w:before="220"/>
        <w:ind w:firstLine="540"/>
        <w:jc w:val="both"/>
      </w:pPr>
      <w:r>
        <w:t>Наиболее действенным средством обеспечения устойчивости сельскохозяйственного производства в условиях изменения климата, часто экстремального его проявления являются водные мелиорации - орошение и осушение земель. Применение орошения сельскохозяйственных земель повышает эффективность использования других видов мелиораций. Однако имеющаяся сегодня в Новосибирской области площадь мелиорированных земель при невысокой их продуктивности (из-за почти полной амортизации гидромелиоративных систем и снижения культуры земледелия) не может оказать решающего влияния на нейтрализацию риска неблагоприятных погодных условий и обеспечение населения области продовольствием.</w:t>
      </w:r>
    </w:p>
    <w:p w:rsidR="00936C10" w:rsidRDefault="00936C10">
      <w:pPr>
        <w:pStyle w:val="ConsPlusNormal"/>
        <w:spacing w:before="220"/>
        <w:ind w:firstLine="540"/>
        <w:jc w:val="both"/>
      </w:pPr>
      <w:r>
        <w:t>Из общей площади орошаемых земель не поливается 30,6 тыс. га, в том числе по причине:</w:t>
      </w:r>
    </w:p>
    <w:p w:rsidR="00936C10" w:rsidRDefault="00936C10">
      <w:pPr>
        <w:pStyle w:val="ConsPlusNormal"/>
        <w:spacing w:before="220"/>
        <w:ind w:firstLine="540"/>
        <w:jc w:val="both"/>
      </w:pPr>
      <w:r>
        <w:t>неисправности оросительной сети - 21,4 тыс. га;</w:t>
      </w:r>
    </w:p>
    <w:p w:rsidR="00936C10" w:rsidRDefault="00936C10">
      <w:pPr>
        <w:pStyle w:val="ConsPlusNormal"/>
        <w:spacing w:before="220"/>
        <w:ind w:firstLine="540"/>
        <w:jc w:val="both"/>
      </w:pPr>
      <w:r>
        <w:t>недостаточной водообеспеченности - 2,4 тыс. га;</w:t>
      </w:r>
    </w:p>
    <w:p w:rsidR="00936C10" w:rsidRDefault="00936C10">
      <w:pPr>
        <w:pStyle w:val="ConsPlusNormal"/>
        <w:spacing w:before="220"/>
        <w:ind w:firstLine="540"/>
        <w:jc w:val="both"/>
      </w:pPr>
      <w:r>
        <w:t>неудовлетворительного состояния сельхозугодий - 6,8 тыс. га.</w:t>
      </w:r>
    </w:p>
    <w:p w:rsidR="00936C10" w:rsidRDefault="00936C10">
      <w:pPr>
        <w:pStyle w:val="ConsPlusNormal"/>
        <w:spacing w:before="220"/>
        <w:ind w:firstLine="540"/>
        <w:jc w:val="both"/>
      </w:pPr>
      <w:r>
        <w:t>Площадь сельхозугодий, на которой требуется проведение капитальных работ для повышения технического уровня оросительных систем, составляет 17,4 тыс. га.</w:t>
      </w:r>
    </w:p>
    <w:p w:rsidR="00936C10" w:rsidRDefault="00936C10">
      <w:pPr>
        <w:pStyle w:val="ConsPlusNormal"/>
        <w:spacing w:before="220"/>
        <w:ind w:firstLine="540"/>
        <w:jc w:val="both"/>
      </w:pPr>
      <w:r>
        <w:t>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федерального государственного бюджетного учреждения "Управление "Новосибирскмелиоводхоз", осуществляющего подачу воды на регулярное орошение 350 га и лиманное орошение менее 3000 га сельскохозяйственных угодий.</w:t>
      </w:r>
    </w:p>
    <w:p w:rsidR="00936C10" w:rsidRDefault="00936C10">
      <w:pPr>
        <w:pStyle w:val="ConsPlusNormal"/>
        <w:spacing w:before="220"/>
        <w:ind w:firstLine="540"/>
        <w:jc w:val="both"/>
      </w:pPr>
      <w:r>
        <w:t>В соответствии с результатами инвентаризации на территории Новосибирской области находится 193 системы орошения и осушения. По данным инвентаризации, 93 мелиоративные системы подлежат списанию по причине технического износа 100%, в отношении 100 мелиоративных систем возможна эксплуатация после их реконструкции.</w:t>
      </w:r>
    </w:p>
    <w:p w:rsidR="00936C10" w:rsidRDefault="00936C10">
      <w:pPr>
        <w:pStyle w:val="ConsPlusNormal"/>
        <w:spacing w:before="220"/>
        <w:ind w:firstLine="540"/>
        <w:jc w:val="both"/>
      </w:pPr>
      <w:r>
        <w:t>Из количества мелиоративных систем, эксплуатация которых возможна после проведения реконструкции, 64% систем находятся в собственности сельхозтоваропроизводителей и 36% являются бесхозяйными.</w:t>
      </w:r>
    </w:p>
    <w:p w:rsidR="00936C10" w:rsidRDefault="00936C10">
      <w:pPr>
        <w:pStyle w:val="ConsPlusNormal"/>
        <w:spacing w:before="220"/>
        <w:ind w:firstLine="540"/>
        <w:jc w:val="both"/>
      </w:pPr>
      <w:r>
        <w:t>Мелиоративный фонд в регионе составляет 98,2 тыс. га с остаточной стоимостью 2388,5 млн. рублей.</w:t>
      </w:r>
    </w:p>
    <w:p w:rsidR="00936C10" w:rsidRDefault="00936C10">
      <w:pPr>
        <w:pStyle w:val="ConsPlusNormal"/>
        <w:spacing w:before="220"/>
        <w:ind w:firstLine="540"/>
        <w:jc w:val="both"/>
      </w:pPr>
      <w:r>
        <w:lastRenderedPageBreak/>
        <w:t>Используется в сельскохозяйственном производстве (включая садоводческие общества) 86 тыс. га.</w:t>
      </w:r>
    </w:p>
    <w:p w:rsidR="00936C10" w:rsidRDefault="00936C10">
      <w:pPr>
        <w:pStyle w:val="ConsPlusNormal"/>
        <w:spacing w:before="220"/>
        <w:ind w:firstLine="540"/>
        <w:jc w:val="both"/>
      </w:pPr>
      <w:r>
        <w:t>На балансе Федерального государственного бюджетного учреждения "Управление "Новосибирскмелиоводхоз" находится 21 насосная станция. В эксплуатации 1 станция, реконструкция которой запланирована на 2015 год. Остальные 20 станций полностью или частично выведены из эксплуатации.</w:t>
      </w:r>
    </w:p>
    <w:p w:rsidR="00936C10" w:rsidRDefault="00936C10">
      <w:pPr>
        <w:pStyle w:val="ConsPlusNormal"/>
        <w:spacing w:before="220"/>
        <w:ind w:firstLine="540"/>
        <w:jc w:val="both"/>
      </w:pPr>
      <w:r>
        <w:t>Износ основных фондов оросительных систем в целом по Новосибирской области составляет 73%. Коэффициент полезного действия инженерных оросительных систем, построенных до 1985 года, остается низким, что вызывает существенные потери воды. В исправном состоянии находятся не более 20% широкозахватной дождевальной техники. Основные фонды осушительных систем в среднем по Новосибирской области изношены на 64 процента. Наиболее изношены водоприемники, коллекторная и регулирующая сеть. Особую озабоченность вызывает снижение надежности и безопасности работы гидротехнических сооружений.</w:t>
      </w:r>
    </w:p>
    <w:p w:rsidR="00936C10" w:rsidRDefault="00936C10">
      <w:pPr>
        <w:pStyle w:val="ConsPlusNormal"/>
        <w:spacing w:before="220"/>
        <w:ind w:firstLine="540"/>
        <w:jc w:val="both"/>
      </w:pPr>
      <w:r>
        <w:t>При недостаточной насыщенности орошаемых земель лесными полосами новых посадок не производится. Оросительные системы на площади 2,1 тыс. га и осушительные на площади 1,1 тыс. га требуют незамедлительного проведения реконструкции. Более 70% пунктов водоучета не оборудованы средствами измерения параметров водного потока, что не соответствует предъявляемым к ним требованиям.</w:t>
      </w:r>
    </w:p>
    <w:p w:rsidR="00936C10" w:rsidRDefault="00936C10">
      <w:pPr>
        <w:pStyle w:val="ConsPlusNormal"/>
        <w:spacing w:before="220"/>
        <w:ind w:firstLine="540"/>
        <w:jc w:val="both"/>
      </w:pPr>
      <w:r>
        <w:t>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936C10" w:rsidRDefault="00936C10">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936C10" w:rsidRDefault="00936C10">
      <w:pPr>
        <w:pStyle w:val="ConsPlusNormal"/>
        <w:spacing w:before="220"/>
        <w:ind w:firstLine="540"/>
        <w:jc w:val="both"/>
      </w:pPr>
      <w:r>
        <w:t>Все вышесказанное приводит к недостаточно эффективному использованию орошаемых и осушаемых земель. Средняя продуктивность кормового клина на орошаемых землях составляет 2,8 т. к. ед./га, на осушаемых землях - 2,2 т. к. ед./га, при урожайности на богаре соответственно 1,6 т. к. ед./га и 1,9 т. к. ед./га. В основном на орошаемых землях поливаются овощные, технические, кормовые культуры, практически не поливаются зерновые культуры, сенокосы и пастбища. Осушаемые земли в своем большинстве используются под кормовые культуры.</w:t>
      </w:r>
    </w:p>
    <w:p w:rsidR="00936C10" w:rsidRDefault="00936C10">
      <w:pPr>
        <w:pStyle w:val="ConsPlusNormal"/>
        <w:spacing w:before="220"/>
        <w:ind w:firstLine="540"/>
        <w:jc w:val="both"/>
      </w:pPr>
      <w:r>
        <w:t>Площадь мелиорированных земель, пригодных к использованию по состоянию на 01.01.2014, составляет 64,3 тыс. га, в том числе:</w:t>
      </w:r>
    </w:p>
    <w:p w:rsidR="00936C10" w:rsidRDefault="00936C10">
      <w:pPr>
        <w:pStyle w:val="ConsPlusNormal"/>
        <w:spacing w:before="220"/>
        <w:ind w:firstLine="540"/>
        <w:jc w:val="both"/>
      </w:pPr>
      <w:r>
        <w:t>орошаемых - 35,1 тыс. га;</w:t>
      </w:r>
    </w:p>
    <w:p w:rsidR="00936C10" w:rsidRDefault="00936C10">
      <w:pPr>
        <w:pStyle w:val="ConsPlusNormal"/>
        <w:spacing w:before="220"/>
        <w:ind w:firstLine="540"/>
        <w:jc w:val="both"/>
      </w:pPr>
      <w:r>
        <w:t>осушаемых - 29,2 тыс. га.</w:t>
      </w:r>
    </w:p>
    <w:p w:rsidR="00936C10" w:rsidRDefault="00936C10">
      <w:pPr>
        <w:pStyle w:val="ConsPlusNormal"/>
        <w:spacing w:before="220"/>
        <w:ind w:firstLine="540"/>
        <w:jc w:val="both"/>
      </w:pPr>
      <w:r>
        <w:t>Из общей площади мелиорированных земель необходимо проведение комплексной реконструкции мелиоративных систем на площади 30971 гектар.</w:t>
      </w:r>
    </w:p>
    <w:p w:rsidR="00936C10" w:rsidRDefault="00936C10">
      <w:pPr>
        <w:pStyle w:val="ConsPlusNormal"/>
        <w:spacing w:before="220"/>
        <w:ind w:firstLine="540"/>
        <w:jc w:val="both"/>
      </w:pPr>
      <w:r>
        <w:t>Учитывая данные инвентаризации, восстановление и реконструкция мелиоративного фонда области (мелиорируемых земель и мелиоративных систем) является одним из приоритетных направлений в развитии агропромышленного комплекса Новосибирской области.</w:t>
      </w:r>
    </w:p>
    <w:p w:rsidR="00936C10" w:rsidRDefault="00936C10">
      <w:pPr>
        <w:pStyle w:val="ConsPlusNormal"/>
        <w:spacing w:before="220"/>
        <w:ind w:firstLine="540"/>
        <w:jc w:val="both"/>
      </w:pPr>
      <w:r>
        <w:t>При этом отсутствие у сельскохозяйственных предприятий необходимого количества собственных оборотных средств для проведения реконструкции мелиоративных систем, а также отсутствие достаточного залогового обеспечения для привлечения кредитных средств не позволяют в решении указанной проблемы в полной мере полагаться только на регулирование рыночной экономики, что делает актуальными и необходимыми меры государственной поддержки.</w:t>
      </w:r>
    </w:p>
    <w:p w:rsidR="00936C10" w:rsidRDefault="00936C10">
      <w:pPr>
        <w:pStyle w:val="ConsPlusNormal"/>
        <w:spacing w:before="220"/>
        <w:ind w:firstLine="540"/>
        <w:jc w:val="both"/>
      </w:pPr>
      <w:r>
        <w:lastRenderedPageBreak/>
        <w:t>Эффективность государственной поддержки развития мелиоративного комплекса возможна только при условии использования программно-целевого метода, в рамках которого реализуется комплексная оценка необходимости и возможности решения конкретной проблемы.</w:t>
      </w:r>
    </w:p>
    <w:p w:rsidR="00936C10" w:rsidRDefault="00936C10">
      <w:pPr>
        <w:pStyle w:val="ConsPlusNormal"/>
        <w:spacing w:before="220"/>
        <w:ind w:firstLine="540"/>
        <w:jc w:val="both"/>
      </w:pPr>
      <w:r>
        <w:t>Данная подпрограмма направлена на содействие в комплексной реконструкции мелиоративных систем, в том числе реконструкции оросительных систем, проведении культуртехнических работ. В рамках подпрограммы сельскохозяйственные товаропроизводители приобретут насосные станции, поливные и дождевальные машины, водоприемники и др.</w:t>
      </w:r>
    </w:p>
    <w:p w:rsidR="00936C10" w:rsidRDefault="00936C10">
      <w:pPr>
        <w:pStyle w:val="ConsPlusNormal"/>
        <w:spacing w:before="220"/>
        <w:ind w:firstLine="540"/>
        <w:jc w:val="both"/>
      </w:pPr>
      <w:r>
        <w:t>Подпрограмма мелиорации будет направлена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 Эффект от реализации подпрограммы мелиорации в засушливые годы для экономики Новосибирской области будет возрастать.</w:t>
      </w:r>
    </w:p>
    <w:p w:rsidR="00936C10" w:rsidRDefault="00936C10">
      <w:pPr>
        <w:pStyle w:val="ConsPlusNormal"/>
        <w:ind w:firstLine="540"/>
        <w:jc w:val="both"/>
      </w:pPr>
    </w:p>
    <w:p w:rsidR="00936C10" w:rsidRDefault="00936C10">
      <w:pPr>
        <w:pStyle w:val="ConsPlusTitle"/>
        <w:jc w:val="center"/>
        <w:outlineLvl w:val="2"/>
      </w:pPr>
      <w:r>
        <w:t>II. Цели и задачи подпрограммы,</w:t>
      </w:r>
    </w:p>
    <w:p w:rsidR="00936C10" w:rsidRDefault="00936C10">
      <w:pPr>
        <w:pStyle w:val="ConsPlusTitle"/>
        <w:jc w:val="center"/>
      </w:pPr>
      <w:r>
        <w:t>целевые индикаторы подпрограммы</w:t>
      </w:r>
    </w:p>
    <w:p w:rsidR="00936C10" w:rsidRDefault="00936C10">
      <w:pPr>
        <w:pStyle w:val="ConsPlusNormal"/>
        <w:ind w:firstLine="540"/>
        <w:jc w:val="both"/>
      </w:pPr>
    </w:p>
    <w:p w:rsidR="00936C10" w:rsidRDefault="00936C10">
      <w:pPr>
        <w:pStyle w:val="ConsPlusNormal"/>
        <w:ind w:firstLine="540"/>
        <w:jc w:val="both"/>
      </w:pPr>
      <w:r>
        <w:t>Целями подпрограммы являются:</w:t>
      </w:r>
    </w:p>
    <w:p w:rsidR="00936C10" w:rsidRDefault="00936C10">
      <w:pPr>
        <w:pStyle w:val="ConsPlusNormal"/>
        <w:spacing w:before="220"/>
        <w:ind w:firstLine="540"/>
        <w:jc w:val="both"/>
      </w:pPr>
      <w:r>
        <w:t>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936C10" w:rsidRDefault="00936C10">
      <w:pPr>
        <w:pStyle w:val="ConsPlusNormal"/>
        <w:spacing w:before="220"/>
        <w:ind w:firstLine="540"/>
        <w:jc w:val="both"/>
      </w:pPr>
      <w:r>
        <w:t xml:space="preserve">абзац утратил силу. - </w:t>
      </w:r>
      <w:hyperlink r:id="rId859"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Для достижения указанных целей подпрограммой предусматривается решение следующих задач:</w:t>
      </w:r>
    </w:p>
    <w:p w:rsidR="00936C10" w:rsidRDefault="00936C10">
      <w:pPr>
        <w:pStyle w:val="ConsPlusNormal"/>
        <w:spacing w:before="220"/>
        <w:ind w:firstLine="540"/>
        <w:jc w:val="both"/>
      </w:pPr>
      <w:r>
        <w:t>содействие в повышении эффективности использования земель сельскохозяйственного назначения;</w:t>
      </w:r>
    </w:p>
    <w:p w:rsidR="00936C10" w:rsidRDefault="00936C10">
      <w:pPr>
        <w:pStyle w:val="ConsPlusNormal"/>
        <w:jc w:val="both"/>
      </w:pPr>
      <w:r>
        <w:t xml:space="preserve">(абзац введен </w:t>
      </w:r>
      <w:hyperlink r:id="rId860" w:history="1">
        <w:r>
          <w:rPr>
            <w:color w:val="0000FF"/>
          </w:rPr>
          <w:t>постановлением</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абзацы пятый - шестой утратили силу. - </w:t>
      </w:r>
      <w:hyperlink r:id="rId861" w:history="1">
        <w:r>
          <w:rPr>
            <w:color w:val="0000FF"/>
          </w:rPr>
          <w:t>Постановление</w:t>
        </w:r>
      </w:hyperlink>
      <w:r>
        <w:t xml:space="preserve"> Правительства Новосибирской области от 25.06.2019 N 248-п;</w:t>
      </w:r>
    </w:p>
    <w:p w:rsidR="00936C10" w:rsidRDefault="00936C10">
      <w:pPr>
        <w:pStyle w:val="ConsPlusNormal"/>
        <w:spacing w:before="220"/>
        <w:ind w:firstLine="540"/>
        <w:jc w:val="both"/>
      </w:pPr>
      <w:r>
        <w:t xml:space="preserve">абзац утратил силу. - </w:t>
      </w:r>
      <w:hyperlink r:id="rId862"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t xml:space="preserve">абзац утратил силу с 1 января 2017 года. - </w:t>
      </w:r>
      <w:hyperlink r:id="rId863"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Основные целевые индикаторы, характеризующие достижение целей и степень решения задач, следующие:</w:t>
      </w:r>
    </w:p>
    <w:p w:rsidR="00936C10" w:rsidRDefault="00936C10">
      <w:pPr>
        <w:pStyle w:val="ConsPlusNormal"/>
        <w:spacing w:before="220"/>
        <w:ind w:firstLine="540"/>
        <w:jc w:val="both"/>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936C10" w:rsidRDefault="00936C10">
      <w:pPr>
        <w:pStyle w:val="ConsPlusNormal"/>
        <w:spacing w:before="220"/>
        <w:ind w:firstLine="540"/>
        <w:jc w:val="both"/>
      </w:pPr>
      <w:r>
        <w:t>площадь выбывших сельскохозяйственных угодий, вовлеченных в оборот за счет проведения культуртехнических мероприятий;</w:t>
      </w:r>
    </w:p>
    <w:p w:rsidR="00936C10" w:rsidRDefault="00936C10">
      <w:pPr>
        <w:pStyle w:val="ConsPlusNormal"/>
        <w:jc w:val="both"/>
      </w:pPr>
      <w:r>
        <w:t xml:space="preserve">(в ред. </w:t>
      </w:r>
      <w:hyperlink r:id="rId864" w:history="1">
        <w:r>
          <w:rPr>
            <w:color w:val="0000FF"/>
          </w:rPr>
          <w:t>постановления</w:t>
        </w:r>
      </w:hyperlink>
      <w:r>
        <w:t xml:space="preserve"> Правительства Новосибирской области от 31.12.2019 N 527-п)</w:t>
      </w:r>
    </w:p>
    <w:p w:rsidR="00936C10" w:rsidRDefault="00936C10">
      <w:pPr>
        <w:pStyle w:val="ConsPlusNormal"/>
        <w:spacing w:before="220"/>
        <w:ind w:firstLine="540"/>
        <w:jc w:val="both"/>
      </w:pPr>
      <w:r>
        <w:t xml:space="preserve">абзац утратил силу. - </w:t>
      </w:r>
      <w:hyperlink r:id="rId865"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lastRenderedPageBreak/>
        <w:t xml:space="preserve">абзац утратил силу с 1 января 2017 года. - </w:t>
      </w:r>
      <w:hyperlink r:id="rId866"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Цели, задачи и перечень основных целевых индикаторов приведены в </w:t>
      </w:r>
      <w:hyperlink w:anchor="P5676" w:history="1">
        <w:r>
          <w:rPr>
            <w:color w:val="0000FF"/>
          </w:rPr>
          <w:t>приложении N 1</w:t>
        </w:r>
      </w:hyperlink>
      <w:r>
        <w:t xml:space="preserve"> &lt;*&gt; к подпрограмме.</w:t>
      </w:r>
    </w:p>
    <w:p w:rsidR="00936C10" w:rsidRDefault="00936C10">
      <w:pPr>
        <w:pStyle w:val="ConsPlusNormal"/>
        <w:spacing w:before="220"/>
        <w:ind w:firstLine="540"/>
        <w:jc w:val="both"/>
      </w:pPr>
      <w:r>
        <w:t>Методика расчета значений целевых индикаторов подпрограммы представлена в таблице 1.</w:t>
      </w:r>
    </w:p>
    <w:p w:rsidR="00936C10" w:rsidRDefault="00936C10">
      <w:pPr>
        <w:pStyle w:val="ConsPlusNormal"/>
        <w:ind w:firstLine="540"/>
        <w:jc w:val="both"/>
      </w:pPr>
    </w:p>
    <w:p w:rsidR="00936C10" w:rsidRDefault="00936C10">
      <w:pPr>
        <w:pStyle w:val="ConsPlusNormal"/>
        <w:jc w:val="right"/>
        <w:outlineLvl w:val="3"/>
      </w:pPr>
      <w:r>
        <w:t>Таблица 1</w:t>
      </w:r>
    </w:p>
    <w:p w:rsidR="00936C10" w:rsidRDefault="00936C10">
      <w:pPr>
        <w:pStyle w:val="ConsPlusNormal"/>
        <w:ind w:firstLine="540"/>
        <w:jc w:val="both"/>
      </w:pPr>
    </w:p>
    <w:p w:rsidR="00936C10" w:rsidRDefault="00936C10">
      <w:pPr>
        <w:pStyle w:val="ConsPlusTitle"/>
        <w:jc w:val="center"/>
      </w:pPr>
      <w:r>
        <w:t>Информация о порядке сбора информации для определения</w:t>
      </w:r>
    </w:p>
    <w:p w:rsidR="00936C10" w:rsidRDefault="00936C10">
      <w:pPr>
        <w:pStyle w:val="ConsPlusTitle"/>
        <w:jc w:val="center"/>
      </w:pPr>
      <w:r>
        <w:t>(расчета) плановых и фактических значений целевых</w:t>
      </w:r>
    </w:p>
    <w:p w:rsidR="00936C10" w:rsidRDefault="00936C10">
      <w:pPr>
        <w:pStyle w:val="ConsPlusTitle"/>
        <w:jc w:val="center"/>
      </w:pPr>
      <w:r>
        <w:t>индикаторов подпрограммы</w:t>
      </w:r>
    </w:p>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964"/>
        <w:gridCol w:w="1304"/>
        <w:gridCol w:w="6180"/>
        <w:gridCol w:w="2665"/>
      </w:tblGrid>
      <w:tr w:rsidR="00936C10">
        <w:tc>
          <w:tcPr>
            <w:tcW w:w="2438" w:type="dxa"/>
          </w:tcPr>
          <w:p w:rsidR="00936C10" w:rsidRDefault="00936C10">
            <w:pPr>
              <w:pStyle w:val="ConsPlusNormal"/>
              <w:jc w:val="center"/>
            </w:pPr>
            <w:r>
              <w:lastRenderedPageBreak/>
              <w:t>Наименование целевого индикатора</w:t>
            </w:r>
          </w:p>
        </w:tc>
        <w:tc>
          <w:tcPr>
            <w:tcW w:w="964" w:type="dxa"/>
          </w:tcPr>
          <w:p w:rsidR="00936C10" w:rsidRDefault="00936C10">
            <w:pPr>
              <w:pStyle w:val="ConsPlusNormal"/>
              <w:jc w:val="center"/>
            </w:pPr>
            <w:r>
              <w:t>Периодичность сбора</w:t>
            </w:r>
          </w:p>
        </w:tc>
        <w:tc>
          <w:tcPr>
            <w:tcW w:w="1304" w:type="dxa"/>
          </w:tcPr>
          <w:p w:rsidR="00936C10" w:rsidRDefault="00936C10">
            <w:pPr>
              <w:pStyle w:val="ConsPlusNormal"/>
              <w:jc w:val="center"/>
            </w:pPr>
            <w:r>
              <w:t>Вид временной характеристики</w:t>
            </w:r>
          </w:p>
        </w:tc>
        <w:tc>
          <w:tcPr>
            <w:tcW w:w="6180" w:type="dxa"/>
          </w:tcPr>
          <w:p w:rsidR="00936C10" w:rsidRDefault="00936C10">
            <w:pPr>
              <w:pStyle w:val="ConsPlusNormal"/>
              <w:jc w:val="center"/>
            </w:pPr>
            <w:r>
              <w:t>Методика расчета (плановых и фактических значений)</w:t>
            </w:r>
          </w:p>
        </w:tc>
        <w:tc>
          <w:tcPr>
            <w:tcW w:w="2665" w:type="dxa"/>
          </w:tcPr>
          <w:p w:rsidR="00936C10" w:rsidRDefault="00936C10">
            <w:pPr>
              <w:pStyle w:val="ConsPlusNormal"/>
              <w:jc w:val="center"/>
            </w:pPr>
            <w:r>
              <w:t>Источник получения данных</w:t>
            </w:r>
          </w:p>
        </w:tc>
      </w:tr>
      <w:tr w:rsidR="00936C10">
        <w:tc>
          <w:tcPr>
            <w:tcW w:w="2438" w:type="dxa"/>
          </w:tcPr>
          <w:p w:rsidR="00936C10" w:rsidRDefault="00936C10">
            <w:pPr>
              <w:pStyle w:val="ConsPlusNormal"/>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964" w:type="dxa"/>
          </w:tcPr>
          <w:p w:rsidR="00936C10" w:rsidRDefault="00936C10">
            <w:pPr>
              <w:pStyle w:val="ConsPlusNormal"/>
              <w:jc w:val="center"/>
            </w:pPr>
            <w:r>
              <w:t>Годовая</w:t>
            </w:r>
          </w:p>
        </w:tc>
        <w:tc>
          <w:tcPr>
            <w:tcW w:w="1304" w:type="dxa"/>
          </w:tcPr>
          <w:p w:rsidR="00936C10" w:rsidRDefault="00936C10">
            <w:pPr>
              <w:pStyle w:val="ConsPlusNormal"/>
              <w:jc w:val="center"/>
            </w:pPr>
            <w:r>
              <w:t>Нарастающим итогом</w:t>
            </w:r>
          </w:p>
        </w:tc>
        <w:tc>
          <w:tcPr>
            <w:tcW w:w="6180" w:type="dxa"/>
          </w:tcPr>
          <w:p w:rsidR="00936C10" w:rsidRDefault="00936C10">
            <w:pPr>
              <w:pStyle w:val="ConsPlusNormal"/>
            </w:pPr>
            <w:r>
              <w:t>Значения целевого индикатора рассчитываются как процентное отношение объема производства продукции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 к объему производства растениеводства на мелиорированных землях сельскохозяйственного назначения в базовом периоде.</w:t>
            </w:r>
          </w:p>
          <w:p w:rsidR="00936C10" w:rsidRDefault="00936C10">
            <w:pPr>
              <w:pStyle w:val="ConsPlusNormal"/>
            </w:pPr>
          </w:p>
          <w:p w:rsidR="00936C10" w:rsidRDefault="00936C10">
            <w:pPr>
              <w:pStyle w:val="ConsPlusNormal"/>
            </w:pPr>
            <w:r>
              <w:t>DB = (Oi / Oa x 100%) - 100%</w:t>
            </w:r>
          </w:p>
          <w:p w:rsidR="00936C10" w:rsidRDefault="00936C10">
            <w:pPr>
              <w:pStyle w:val="ConsPlusNormal"/>
            </w:pPr>
          </w:p>
          <w:p w:rsidR="00936C10" w:rsidRDefault="00936C10">
            <w:pPr>
              <w:pStyle w:val="ConsPlusNormal"/>
            </w:pPr>
            <w:r>
              <w:t>DB - прирост объема производства продукции растениеводства на землях сельскохозяйственного назначения, %;</w:t>
            </w:r>
          </w:p>
          <w:p w:rsidR="00936C10" w:rsidRDefault="00936C10">
            <w:pPr>
              <w:pStyle w:val="ConsPlusNormal"/>
            </w:pPr>
            <w:r>
              <w:t>Oi - объем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w:t>
            </w:r>
          </w:p>
          <w:p w:rsidR="00936C10" w:rsidRDefault="00936C10">
            <w:pPr>
              <w:pStyle w:val="ConsPlusNormal"/>
            </w:pPr>
            <w:r>
              <w:t>i - отчетный год;</w:t>
            </w:r>
          </w:p>
          <w:p w:rsidR="00936C10" w:rsidRDefault="00936C10">
            <w:pPr>
              <w:pStyle w:val="ConsPlusNormal"/>
            </w:pPr>
            <w:r>
              <w:t>Oa - объем производства растениеводства на мелиорированных землях сельскохозяйственного назначения в базовом периоде;</w:t>
            </w:r>
          </w:p>
          <w:p w:rsidR="00936C10" w:rsidRDefault="00936C10">
            <w:pPr>
              <w:pStyle w:val="ConsPlusNormal"/>
            </w:pPr>
            <w:r>
              <w:t>a - базовый год, предшествующий началу реализации подпрограммы (2014 г.).</w:t>
            </w:r>
          </w:p>
          <w:p w:rsidR="00936C10" w:rsidRDefault="00936C10">
            <w:pPr>
              <w:pStyle w:val="ConsPlusNormal"/>
            </w:pPr>
            <w:r>
              <w:t>Для плановых значений используются плановая урожайность сельскохозяйственных культур на мелиорируемых землях и плановая площадь мелиорируемых земель (данные показатели определяются на основании предварительных заявок от сельхозтоваропроизводителей).</w:t>
            </w:r>
          </w:p>
          <w:p w:rsidR="00936C10" w:rsidRDefault="00936C10">
            <w:pPr>
              <w:pStyle w:val="ConsPlusNormal"/>
            </w:pPr>
            <w:r>
              <w:t xml:space="preserve">Для расчета фактических значений показателей используются фактическая урожайность сельскохозяйственных культур на </w:t>
            </w:r>
            <w:r>
              <w:lastRenderedPageBreak/>
              <w:t>мелиорируемых землях и фактическая площадь мелиорируемых земель</w:t>
            </w:r>
          </w:p>
        </w:tc>
        <w:tc>
          <w:tcPr>
            <w:tcW w:w="2665" w:type="dxa"/>
          </w:tcPr>
          <w:p w:rsidR="00936C10" w:rsidRDefault="00936C10">
            <w:pPr>
              <w:pStyle w:val="ConsPlusNormal"/>
            </w:pPr>
            <w:r>
              <w:lastRenderedPageBreak/>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936C10">
        <w:tc>
          <w:tcPr>
            <w:tcW w:w="2438" w:type="dxa"/>
          </w:tcPr>
          <w:p w:rsidR="00936C10" w:rsidRDefault="00936C10">
            <w:pPr>
              <w:pStyle w:val="ConsPlusNormal"/>
            </w:pPr>
            <w: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964" w:type="dxa"/>
          </w:tcPr>
          <w:p w:rsidR="00936C10" w:rsidRDefault="00936C10">
            <w:pPr>
              <w:pStyle w:val="ConsPlusNormal"/>
              <w:jc w:val="center"/>
            </w:pPr>
            <w:r>
              <w:t>Годовая</w:t>
            </w:r>
          </w:p>
        </w:tc>
        <w:tc>
          <w:tcPr>
            <w:tcW w:w="1304" w:type="dxa"/>
          </w:tcPr>
          <w:p w:rsidR="00936C10" w:rsidRDefault="00936C10">
            <w:pPr>
              <w:pStyle w:val="ConsPlusNormal"/>
              <w:jc w:val="center"/>
            </w:pPr>
            <w:r>
              <w:t>Нарастающим итогом</w:t>
            </w:r>
          </w:p>
        </w:tc>
        <w:tc>
          <w:tcPr>
            <w:tcW w:w="6180" w:type="dxa"/>
          </w:tcPr>
          <w:p w:rsidR="00936C10" w:rsidRDefault="00936C10">
            <w:pPr>
              <w:pStyle w:val="ConsPlusNormal"/>
            </w:pPr>
            <w: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программы (включая результаты реализации мероприятий федеральной целевой </w:t>
            </w:r>
            <w:hyperlink r:id="rId867" w:history="1">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w:t>
            </w:r>
          </w:p>
          <w:p w:rsidR="00936C10" w:rsidRDefault="00936C10">
            <w:pPr>
              <w:pStyle w:val="ConsPlusNormal"/>
            </w:pPr>
            <w:r>
              <w:t>Фактические значения целевого индикатора определяются как сумма имеющихся (существующих на начало отчетного периода и вновь созданные за отчетный период) рабочих мест для сельскохозяйственных товаропроизводителей при эксплуатации мелиоративных систем на 31 декабря отчетного года</w:t>
            </w:r>
          </w:p>
        </w:tc>
        <w:tc>
          <w:tcPr>
            <w:tcW w:w="2665" w:type="dxa"/>
          </w:tcPr>
          <w:p w:rsidR="00936C10" w:rsidRDefault="00936C10">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936C10">
        <w:tc>
          <w:tcPr>
            <w:tcW w:w="2438" w:type="dxa"/>
          </w:tcPr>
          <w:p w:rsidR="00936C10" w:rsidRDefault="00936C10">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964" w:type="dxa"/>
          </w:tcPr>
          <w:p w:rsidR="00936C10" w:rsidRDefault="00936C10">
            <w:pPr>
              <w:pStyle w:val="ConsPlusNormal"/>
              <w:jc w:val="center"/>
            </w:pPr>
            <w:r>
              <w:t>Годовая</w:t>
            </w:r>
          </w:p>
        </w:tc>
        <w:tc>
          <w:tcPr>
            <w:tcW w:w="1304" w:type="dxa"/>
          </w:tcPr>
          <w:p w:rsidR="00936C10" w:rsidRDefault="00936C10">
            <w:pPr>
              <w:pStyle w:val="ConsPlusNormal"/>
              <w:jc w:val="center"/>
            </w:pPr>
            <w:r>
              <w:t>Ежегодно</w:t>
            </w:r>
          </w:p>
        </w:tc>
        <w:tc>
          <w:tcPr>
            <w:tcW w:w="6180" w:type="dxa"/>
          </w:tcPr>
          <w:p w:rsidR="00936C10" w:rsidRDefault="00936C10">
            <w:pPr>
              <w:pStyle w:val="ConsPlusNormal"/>
            </w:pPr>
            <w: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программы (включая результаты реализации мероприятий федеральной целевой </w:t>
            </w:r>
            <w:hyperlink r:id="rId868" w:history="1">
              <w:r>
                <w:rPr>
                  <w:color w:val="0000FF"/>
                </w:rPr>
                <w:t>программы</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 утвержденной постановлением Правительства Российской Федерации от 20.02.2006 N 99, на территории Новосибирской области). Фактические значения целевого индикатора определяются как площадь мелиорируемых земель, на которой проведены реконструкция, техническое перевооружение и строительство новых мелиоративных систем в отчетном году</w:t>
            </w:r>
          </w:p>
        </w:tc>
        <w:tc>
          <w:tcPr>
            <w:tcW w:w="2665" w:type="dxa"/>
          </w:tcPr>
          <w:p w:rsidR="00936C10" w:rsidRDefault="00936C10">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936C10">
        <w:tc>
          <w:tcPr>
            <w:tcW w:w="2438" w:type="dxa"/>
          </w:tcPr>
          <w:p w:rsidR="00936C10" w:rsidRDefault="00936C10">
            <w:pPr>
              <w:pStyle w:val="ConsPlusNormal"/>
            </w:pPr>
            <w:r>
              <w:lastRenderedPageBreak/>
              <w:t>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964" w:type="dxa"/>
          </w:tcPr>
          <w:p w:rsidR="00936C10" w:rsidRDefault="00936C10">
            <w:pPr>
              <w:pStyle w:val="ConsPlusNormal"/>
              <w:jc w:val="center"/>
            </w:pPr>
            <w:r>
              <w:t>Годовая</w:t>
            </w:r>
          </w:p>
        </w:tc>
        <w:tc>
          <w:tcPr>
            <w:tcW w:w="1304" w:type="dxa"/>
          </w:tcPr>
          <w:p w:rsidR="00936C10" w:rsidRDefault="00936C10">
            <w:pPr>
              <w:pStyle w:val="ConsPlusNormal"/>
              <w:jc w:val="center"/>
            </w:pPr>
            <w:r>
              <w:t>Ежегодно</w:t>
            </w:r>
          </w:p>
        </w:tc>
        <w:tc>
          <w:tcPr>
            <w:tcW w:w="6180" w:type="dxa"/>
          </w:tcPr>
          <w:p w:rsidR="00936C10" w:rsidRDefault="00936C10">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в отчетном году</w:t>
            </w:r>
          </w:p>
        </w:tc>
        <w:tc>
          <w:tcPr>
            <w:tcW w:w="2665" w:type="dxa"/>
          </w:tcPr>
          <w:p w:rsidR="00936C10" w:rsidRDefault="00936C10">
            <w:pPr>
              <w:pStyle w:val="ConsPlusNormal"/>
            </w:pPr>
            <w:r>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936C10">
        <w:tblPrEx>
          <w:tblBorders>
            <w:insideH w:val="nil"/>
          </w:tblBorders>
        </w:tblPrEx>
        <w:tc>
          <w:tcPr>
            <w:tcW w:w="2438" w:type="dxa"/>
            <w:tcBorders>
              <w:bottom w:val="nil"/>
            </w:tcBorders>
          </w:tcPr>
          <w:p w:rsidR="00936C10" w:rsidRDefault="00936C10">
            <w:pPr>
              <w:pStyle w:val="ConsPlusNormal"/>
            </w:pPr>
            <w:r>
              <w:t>в том числе на мелиорированных землях (орошаемых и осушаемых)</w:t>
            </w:r>
          </w:p>
        </w:tc>
        <w:tc>
          <w:tcPr>
            <w:tcW w:w="964" w:type="dxa"/>
            <w:tcBorders>
              <w:bottom w:val="nil"/>
            </w:tcBorders>
          </w:tcPr>
          <w:p w:rsidR="00936C10" w:rsidRDefault="00936C10">
            <w:pPr>
              <w:pStyle w:val="ConsPlusNormal"/>
              <w:jc w:val="center"/>
            </w:pPr>
          </w:p>
        </w:tc>
        <w:tc>
          <w:tcPr>
            <w:tcW w:w="1304" w:type="dxa"/>
            <w:tcBorders>
              <w:bottom w:val="nil"/>
            </w:tcBorders>
          </w:tcPr>
          <w:p w:rsidR="00936C10" w:rsidRDefault="00936C10">
            <w:pPr>
              <w:pStyle w:val="ConsPlusNormal"/>
              <w:jc w:val="center"/>
            </w:pPr>
          </w:p>
        </w:tc>
        <w:tc>
          <w:tcPr>
            <w:tcW w:w="6180" w:type="dxa"/>
            <w:tcBorders>
              <w:bottom w:val="nil"/>
            </w:tcBorders>
          </w:tcPr>
          <w:p w:rsidR="00936C10" w:rsidRDefault="00936C10">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 на мелиорированных землях (орошаемых и осушаемых). Фактические значения целевого индикатора определяются как площадь земель, вовлеченных в оборот сельскохозяйственных угодий за счет проведения культуртехнических работ на мелиорированных землях (орошаемых и осушаемых) в отчетном году</w:t>
            </w:r>
          </w:p>
        </w:tc>
        <w:tc>
          <w:tcPr>
            <w:tcW w:w="2665" w:type="dxa"/>
            <w:tcBorders>
              <w:bottom w:val="nil"/>
            </w:tcBorders>
          </w:tcPr>
          <w:p w:rsidR="00936C10" w:rsidRDefault="00936C10">
            <w:pPr>
              <w:pStyle w:val="ConsPlusNormal"/>
            </w:pPr>
          </w:p>
        </w:tc>
      </w:tr>
      <w:tr w:rsidR="00936C10">
        <w:tblPrEx>
          <w:tblBorders>
            <w:insideH w:val="nil"/>
          </w:tblBorders>
        </w:tblPrEx>
        <w:tc>
          <w:tcPr>
            <w:tcW w:w="13551" w:type="dxa"/>
            <w:gridSpan w:val="5"/>
            <w:tcBorders>
              <w:top w:val="nil"/>
            </w:tcBorders>
          </w:tcPr>
          <w:p w:rsidR="00936C10" w:rsidRDefault="00936C10">
            <w:pPr>
              <w:pStyle w:val="ConsPlusNormal"/>
              <w:jc w:val="both"/>
            </w:pPr>
            <w:r>
              <w:t xml:space="preserve">(строка введена </w:t>
            </w:r>
            <w:hyperlink r:id="rId869" w:history="1">
              <w:r>
                <w:rPr>
                  <w:color w:val="0000FF"/>
                </w:rPr>
                <w:t>постановлением</w:t>
              </w:r>
            </w:hyperlink>
            <w:r>
              <w:t xml:space="preserve"> Правительства Новосибирской области от 27.12.2016</w:t>
            </w:r>
          </w:p>
          <w:p w:rsidR="00936C10" w:rsidRDefault="00936C10">
            <w:pPr>
              <w:pStyle w:val="ConsPlusNormal"/>
              <w:jc w:val="both"/>
            </w:pPr>
            <w:r>
              <w:t>N 435-п)</w:t>
            </w:r>
          </w:p>
        </w:tc>
      </w:tr>
      <w:tr w:rsidR="00936C10">
        <w:tblPrEx>
          <w:tblBorders>
            <w:insideH w:val="nil"/>
          </w:tblBorders>
        </w:tblPrEx>
        <w:tc>
          <w:tcPr>
            <w:tcW w:w="2438" w:type="dxa"/>
            <w:tcBorders>
              <w:bottom w:val="nil"/>
            </w:tcBorders>
          </w:tcPr>
          <w:p w:rsidR="00936C10" w:rsidRDefault="00936C10">
            <w:pPr>
              <w:pStyle w:val="ConsPlusNormal"/>
            </w:pPr>
            <w:r>
              <w:t>Площадь выбывших сельскохозяйственных угодий, вовлеченных в оборот за счет проведения культуртехнических мероприятий</w:t>
            </w:r>
          </w:p>
        </w:tc>
        <w:tc>
          <w:tcPr>
            <w:tcW w:w="964" w:type="dxa"/>
            <w:tcBorders>
              <w:bottom w:val="nil"/>
            </w:tcBorders>
          </w:tcPr>
          <w:p w:rsidR="00936C10" w:rsidRDefault="00936C10">
            <w:pPr>
              <w:pStyle w:val="ConsPlusNormal"/>
              <w:jc w:val="center"/>
            </w:pPr>
            <w:r>
              <w:t>Годовая</w:t>
            </w:r>
          </w:p>
        </w:tc>
        <w:tc>
          <w:tcPr>
            <w:tcW w:w="1304" w:type="dxa"/>
            <w:tcBorders>
              <w:bottom w:val="nil"/>
            </w:tcBorders>
          </w:tcPr>
          <w:p w:rsidR="00936C10" w:rsidRDefault="00936C10">
            <w:pPr>
              <w:pStyle w:val="ConsPlusNormal"/>
              <w:jc w:val="center"/>
            </w:pPr>
            <w:r>
              <w:t>Ежегодно</w:t>
            </w:r>
          </w:p>
        </w:tc>
        <w:tc>
          <w:tcPr>
            <w:tcW w:w="6180" w:type="dxa"/>
            <w:tcBorders>
              <w:bottom w:val="nil"/>
            </w:tcBorders>
          </w:tcPr>
          <w:p w:rsidR="00936C10" w:rsidRDefault="00936C10">
            <w:pPr>
              <w:pStyle w:val="ConsPlusNormal"/>
            </w:pPr>
            <w:r>
              <w:t>Плановые значения целевого индикатора определены на основании предварительных заявок от сельхозтоваропроизводителей, планирующих вовлечение в оборот выбывших сельскохозяйственных угодий за счет проведения культуртехнических работ.</w:t>
            </w:r>
          </w:p>
          <w:p w:rsidR="00936C10" w:rsidRDefault="00936C10">
            <w:pPr>
              <w:pStyle w:val="ConsPlusNormal"/>
            </w:pPr>
            <w:r>
              <w:t xml:space="preserve">Фактические значения целевого индикатора определяются как площадь выбывших сельскохозяйственных угодий, вовлеченных в оборот за счет проведения культуртехнических работ сельскохозяйственными товаропроизводителями в </w:t>
            </w:r>
            <w:r>
              <w:lastRenderedPageBreak/>
              <w:t>отчетном периоде</w:t>
            </w:r>
          </w:p>
        </w:tc>
        <w:tc>
          <w:tcPr>
            <w:tcW w:w="2665" w:type="dxa"/>
            <w:tcBorders>
              <w:bottom w:val="nil"/>
            </w:tcBorders>
          </w:tcPr>
          <w:p w:rsidR="00936C10" w:rsidRDefault="00936C10">
            <w:pPr>
              <w:pStyle w:val="ConsPlusNormal"/>
            </w:pPr>
            <w:r>
              <w:lastRenderedPageBreak/>
              <w:t>Отчеты по реализации мероприятий в сфере мелиорации сельскохозяйственных земель, представляемые управлениями сельского хозяйства муниципальных районов Новосибирской области</w:t>
            </w:r>
          </w:p>
        </w:tc>
      </w:tr>
      <w:tr w:rsidR="00936C10">
        <w:tblPrEx>
          <w:tblBorders>
            <w:insideH w:val="nil"/>
          </w:tblBorders>
        </w:tblPrEx>
        <w:tc>
          <w:tcPr>
            <w:tcW w:w="13551" w:type="dxa"/>
            <w:gridSpan w:val="5"/>
            <w:tcBorders>
              <w:top w:val="nil"/>
            </w:tcBorders>
          </w:tcPr>
          <w:p w:rsidR="00936C10" w:rsidRDefault="00936C10">
            <w:pPr>
              <w:pStyle w:val="ConsPlusNormal"/>
              <w:jc w:val="both"/>
            </w:pPr>
            <w:r>
              <w:t xml:space="preserve">(строка введена </w:t>
            </w:r>
            <w:hyperlink r:id="rId870" w:history="1">
              <w:r>
                <w:rPr>
                  <w:color w:val="0000FF"/>
                </w:rPr>
                <w:t>постановлением</w:t>
              </w:r>
            </w:hyperlink>
            <w:r>
              <w:t xml:space="preserve"> Правительства Новосибирской области от 31.12.2019</w:t>
            </w:r>
          </w:p>
          <w:p w:rsidR="00936C10" w:rsidRDefault="00936C10">
            <w:pPr>
              <w:pStyle w:val="ConsPlusNormal"/>
              <w:jc w:val="both"/>
            </w:pPr>
            <w:r>
              <w:t>N 527-п)</w:t>
            </w:r>
          </w:p>
        </w:tc>
      </w:tr>
      <w:tr w:rsidR="00936C10">
        <w:tblPrEx>
          <w:tblBorders>
            <w:insideH w:val="nil"/>
          </w:tblBorders>
        </w:tblPrEx>
        <w:tc>
          <w:tcPr>
            <w:tcW w:w="13551" w:type="dxa"/>
            <w:gridSpan w:val="5"/>
            <w:tcBorders>
              <w:bottom w:val="nil"/>
            </w:tcBorders>
          </w:tcPr>
          <w:p w:rsidR="00936C10" w:rsidRDefault="00936C10">
            <w:pPr>
              <w:pStyle w:val="ConsPlusNormal"/>
              <w:jc w:val="both"/>
            </w:pPr>
            <w:r>
              <w:t xml:space="preserve">Строка утратила силу. - </w:t>
            </w:r>
            <w:hyperlink r:id="rId871" w:history="1">
              <w:r>
                <w:rPr>
                  <w:color w:val="0000FF"/>
                </w:rPr>
                <w:t>Постановление</w:t>
              </w:r>
            </w:hyperlink>
            <w:r>
              <w:t xml:space="preserve"> Правительства Новосибирской области от 10.04.2018 N 120-п</w:t>
            </w:r>
          </w:p>
        </w:tc>
      </w:tr>
      <w:tr w:rsidR="00936C10">
        <w:tblPrEx>
          <w:tblBorders>
            <w:insideH w:val="nil"/>
          </w:tblBorders>
        </w:tblPrEx>
        <w:tc>
          <w:tcPr>
            <w:tcW w:w="13551" w:type="dxa"/>
            <w:gridSpan w:val="5"/>
          </w:tcPr>
          <w:p w:rsidR="00936C10" w:rsidRDefault="00936C10">
            <w:pPr>
              <w:pStyle w:val="ConsPlusNormal"/>
              <w:jc w:val="both"/>
            </w:pPr>
            <w:r>
              <w:t xml:space="preserve">Строка утратила силу с 1 января 2017 года. - </w:t>
            </w:r>
            <w:hyperlink r:id="rId872" w:history="1">
              <w:r>
                <w:rPr>
                  <w:color w:val="0000FF"/>
                </w:rPr>
                <w:t>Постановление</w:t>
              </w:r>
            </w:hyperlink>
            <w:r>
              <w:t xml:space="preserve"> Правительства Новосибирской области от 27.12.2016 N 435-п</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Title"/>
        <w:jc w:val="center"/>
        <w:outlineLvl w:val="2"/>
      </w:pPr>
      <w:r>
        <w:t>III. Система мероприятий подпрограммы</w:t>
      </w:r>
    </w:p>
    <w:p w:rsidR="00936C10" w:rsidRDefault="00936C10">
      <w:pPr>
        <w:pStyle w:val="ConsPlusNormal"/>
        <w:ind w:firstLine="540"/>
        <w:jc w:val="both"/>
      </w:pPr>
    </w:p>
    <w:p w:rsidR="00936C10" w:rsidRDefault="00936C10">
      <w:pPr>
        <w:pStyle w:val="ConsPlusNormal"/>
        <w:ind w:firstLine="540"/>
        <w:jc w:val="both"/>
      </w:pPr>
      <w:r>
        <w:t>Решение задачи подпрограммы будет обеспечено выполнением мероприятий по развитию мелиорации сельскохозяйственных земель, в том числе за счет государственной поддержки сельскохозяйственных товаропроизводителей по следующим направлениям:</w:t>
      </w:r>
    </w:p>
    <w:p w:rsidR="00936C10" w:rsidRDefault="00936C10">
      <w:pPr>
        <w:pStyle w:val="ConsPlusNormal"/>
        <w:jc w:val="both"/>
      </w:pPr>
      <w:r>
        <w:t xml:space="preserve">(в ред. </w:t>
      </w:r>
      <w:hyperlink r:id="rId873"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936C10" w:rsidRDefault="00936C10">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936C10" w:rsidRDefault="00936C10">
      <w:pPr>
        <w:pStyle w:val="ConsPlusNormal"/>
        <w:jc w:val="both"/>
      </w:pPr>
      <w:r>
        <w:t xml:space="preserve">(в ред. </w:t>
      </w:r>
      <w:hyperlink r:id="rId874" w:history="1">
        <w:r>
          <w:rPr>
            <w:color w:val="0000FF"/>
          </w:rPr>
          <w:t>постановления</w:t>
        </w:r>
      </w:hyperlink>
      <w:r>
        <w:t xml:space="preserve"> Правительства Новосибирской области от 31.12.2019 N 527-п)</w:t>
      </w:r>
    </w:p>
    <w:p w:rsidR="00936C10" w:rsidRDefault="00936C1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 утверждаемому министерством сельского хозяйства Новосибирской области.</w:t>
      </w:r>
    </w:p>
    <w:p w:rsidR="00936C10" w:rsidRDefault="00936C10">
      <w:pPr>
        <w:pStyle w:val="ConsPlusNormal"/>
        <w:jc w:val="both"/>
      </w:pPr>
      <w:r>
        <w:t xml:space="preserve">(в ред. </w:t>
      </w:r>
      <w:hyperlink r:id="rId875" w:history="1">
        <w:r>
          <w:rPr>
            <w:color w:val="0000FF"/>
          </w:rPr>
          <w:t>постановления</w:t>
        </w:r>
      </w:hyperlink>
      <w:r>
        <w:t xml:space="preserve"> Правительства Новосибирской области от 10.04.2018 N 120-п)</w:t>
      </w:r>
    </w:p>
    <w:p w:rsidR="00936C10" w:rsidRDefault="00936C10">
      <w:pPr>
        <w:pStyle w:val="ConsPlusNormal"/>
        <w:spacing w:before="220"/>
        <w:ind w:firstLine="540"/>
        <w:jc w:val="both"/>
      </w:pPr>
      <w:r>
        <w:t xml:space="preserve">абзац утратил силу с 1 января 2017 года. - </w:t>
      </w:r>
      <w:hyperlink r:id="rId876"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 xml:space="preserve">Кроме того, мероприятия подпрограммы и лимиты средств на их исполнение отражены в </w:t>
      </w:r>
      <w:hyperlink w:anchor="P5806" w:history="1">
        <w:r>
          <w:rPr>
            <w:color w:val="0000FF"/>
          </w:rPr>
          <w:t>приложении N 2</w:t>
        </w:r>
      </w:hyperlink>
      <w:r>
        <w:t xml:space="preserve"> &lt;*&gt; "Основные мероприятия подпрограммы "Развитие мелиорации сельскохозяйственных земель в Новосибирской области" к подпрограмме.</w:t>
      </w:r>
    </w:p>
    <w:p w:rsidR="00936C10" w:rsidRDefault="00936C10">
      <w:pPr>
        <w:pStyle w:val="ConsPlusNormal"/>
        <w:jc w:val="both"/>
      </w:pPr>
      <w:r>
        <w:t xml:space="preserve">(в ред. </w:t>
      </w:r>
      <w:hyperlink r:id="rId877"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ind w:firstLine="540"/>
        <w:jc w:val="both"/>
      </w:pPr>
    </w:p>
    <w:p w:rsidR="00936C10" w:rsidRDefault="00936C10">
      <w:pPr>
        <w:pStyle w:val="ConsPlusTitle"/>
        <w:jc w:val="center"/>
        <w:outlineLvl w:val="2"/>
      </w:pPr>
      <w:r>
        <w:t>IV. Механизм реализации подпрограммы</w:t>
      </w:r>
    </w:p>
    <w:p w:rsidR="00936C10" w:rsidRDefault="00936C10">
      <w:pPr>
        <w:pStyle w:val="ConsPlusTitle"/>
        <w:jc w:val="center"/>
      </w:pPr>
      <w:r>
        <w:t>и система управления подпрограммы &lt;*&gt;</w:t>
      </w:r>
    </w:p>
    <w:p w:rsidR="00936C10" w:rsidRDefault="00936C10">
      <w:pPr>
        <w:pStyle w:val="ConsPlusNormal"/>
        <w:ind w:firstLine="540"/>
        <w:jc w:val="both"/>
      </w:pPr>
    </w:p>
    <w:p w:rsidR="00936C10" w:rsidRDefault="00936C10">
      <w:pPr>
        <w:pStyle w:val="ConsPlusNormal"/>
        <w:ind w:firstLine="540"/>
        <w:jc w:val="both"/>
      </w:pPr>
      <w:r>
        <w:t>Исполнителями мероприятий подпрограммы являются:</w:t>
      </w:r>
    </w:p>
    <w:p w:rsidR="00936C10" w:rsidRDefault="00936C10">
      <w:pPr>
        <w:pStyle w:val="ConsPlusNormal"/>
        <w:spacing w:before="220"/>
        <w:ind w:firstLine="540"/>
        <w:jc w:val="both"/>
      </w:pPr>
      <w:r>
        <w:t>министерство сельского хозяйства Новосибирской области (далее - министерство);</w:t>
      </w:r>
    </w:p>
    <w:p w:rsidR="00936C10" w:rsidRDefault="00936C10">
      <w:pPr>
        <w:pStyle w:val="ConsPlusNormal"/>
        <w:spacing w:before="220"/>
        <w:ind w:firstLine="540"/>
        <w:jc w:val="both"/>
      </w:pPr>
      <w:r>
        <w:t>организации, крестьянские (фермерские) хозяйства и индивидуальные предприниматели, осуществляющие сельскохозяйственное производство.</w:t>
      </w:r>
    </w:p>
    <w:p w:rsidR="00936C10" w:rsidRDefault="00936C10">
      <w:pPr>
        <w:pStyle w:val="ConsPlusNormal"/>
        <w:jc w:val="both"/>
      </w:pPr>
      <w:r>
        <w:t xml:space="preserve">(в ред. </w:t>
      </w:r>
      <w:hyperlink r:id="rId878" w:history="1">
        <w:r>
          <w:rPr>
            <w:color w:val="0000FF"/>
          </w:rPr>
          <w:t>постановления</w:t>
        </w:r>
      </w:hyperlink>
      <w:r>
        <w:t xml:space="preserve"> Правительства Новосибирской области от 30.09.2015 N 362-п)</w:t>
      </w:r>
    </w:p>
    <w:p w:rsidR="00936C10" w:rsidRDefault="00936C10">
      <w:pPr>
        <w:pStyle w:val="ConsPlusNormal"/>
        <w:spacing w:before="220"/>
        <w:ind w:firstLine="540"/>
        <w:jc w:val="both"/>
      </w:pPr>
      <w:r>
        <w:t>Текущее управление, координацию и контроль за выполнением мероприятий подпрограммы осуществляет министерство.</w:t>
      </w:r>
    </w:p>
    <w:p w:rsidR="00936C10" w:rsidRDefault="00936C10">
      <w:pPr>
        <w:pStyle w:val="ConsPlusNormal"/>
        <w:spacing w:before="220"/>
        <w:ind w:firstLine="540"/>
        <w:jc w:val="both"/>
      </w:pPr>
      <w:r>
        <w:t>Министерство:</w:t>
      </w:r>
    </w:p>
    <w:p w:rsidR="00936C10" w:rsidRDefault="00936C10">
      <w:pPr>
        <w:pStyle w:val="ConsPlusNormal"/>
        <w:spacing w:before="220"/>
        <w:ind w:firstLine="540"/>
        <w:jc w:val="both"/>
      </w:pPr>
      <w:r>
        <w:t>проводит оценку эффективности подпрограммы;</w:t>
      </w:r>
    </w:p>
    <w:p w:rsidR="00936C10" w:rsidRDefault="00936C10">
      <w:pPr>
        <w:pStyle w:val="ConsPlusNormal"/>
        <w:spacing w:before="220"/>
        <w:ind w:firstLine="540"/>
        <w:jc w:val="both"/>
      </w:pPr>
      <w:r>
        <w:t>ежегодно уточняет в установленном порядке объемы финансирования мероприятий подпрограммы на основе мониторинга реализации подпрограммы и оценки их эффективности и достижения целевых индикаторов;</w:t>
      </w:r>
    </w:p>
    <w:p w:rsidR="00936C10" w:rsidRDefault="00936C10">
      <w:pPr>
        <w:pStyle w:val="ConsPlusNormal"/>
        <w:spacing w:before="220"/>
        <w:ind w:firstLine="540"/>
        <w:jc w:val="both"/>
      </w:pPr>
      <w:r>
        <w:t>корректирует мероприятия подпрограммы и их ресурсное обеспечение при формировании бюджета на плановый период в установленном порядке;</w:t>
      </w:r>
    </w:p>
    <w:p w:rsidR="00936C10" w:rsidRDefault="00936C10">
      <w:pPr>
        <w:pStyle w:val="ConsPlusNormal"/>
        <w:spacing w:before="220"/>
        <w:ind w:firstLine="540"/>
        <w:jc w:val="both"/>
      </w:pPr>
      <w:r>
        <w:t xml:space="preserve">осуществляет отбор мероприятий подпрограммы, формирует перечень мероприятий подпрограммы на основании предложений органов местного самоуправления муниципальных </w:t>
      </w:r>
      <w:r>
        <w:lastRenderedPageBreak/>
        <w:t>образований Новосибирской области;</w:t>
      </w:r>
    </w:p>
    <w:p w:rsidR="00936C10" w:rsidRDefault="00936C10">
      <w:pPr>
        <w:pStyle w:val="ConsPlusNormal"/>
        <w:spacing w:before="220"/>
        <w:ind w:firstLine="540"/>
        <w:jc w:val="both"/>
      </w:pPr>
      <w:r>
        <w:t>разрабатывает и согласовывает в установленном порядке проекты правовых актов Новосибирской области, разрабатывает и принимает правовые акты министерства, необходимые для выполнения подпрограммы;</w:t>
      </w:r>
    </w:p>
    <w:p w:rsidR="00936C10" w:rsidRDefault="00936C10">
      <w:pPr>
        <w:pStyle w:val="ConsPlusNormal"/>
        <w:spacing w:before="220"/>
        <w:ind w:firstLine="540"/>
        <w:jc w:val="both"/>
      </w:pPr>
      <w:r>
        <w:t>согласовывает с исполнителями подпрограммы возможные сроки выполнения мероприятий, объемы и источники финансирования подпрограммы;</w:t>
      </w:r>
    </w:p>
    <w:p w:rsidR="00936C10" w:rsidRDefault="00936C10">
      <w:pPr>
        <w:pStyle w:val="ConsPlusNormal"/>
        <w:spacing w:before="220"/>
        <w:ind w:firstLine="540"/>
        <w:jc w:val="both"/>
      </w:pPr>
      <w:r>
        <w:t>осуществляет подготовку и представление в установленном порядке бюджетной заявки на финансирование мероприятий подпрограммы на очередной финансовый год;</w:t>
      </w:r>
    </w:p>
    <w:p w:rsidR="00936C10" w:rsidRDefault="00936C10">
      <w:pPr>
        <w:pStyle w:val="ConsPlusNormal"/>
        <w:spacing w:before="220"/>
        <w:ind w:firstLine="540"/>
        <w:jc w:val="both"/>
      </w:pPr>
      <w:r>
        <w:t>обеспечивает организацию информационной и разъяснительной работы, направленной на освещение цели и задач подпрограммы;</w:t>
      </w:r>
    </w:p>
    <w:p w:rsidR="00936C10" w:rsidRDefault="00936C10">
      <w:pPr>
        <w:pStyle w:val="ConsPlusNormal"/>
        <w:spacing w:before="220"/>
        <w:ind w:firstLine="540"/>
        <w:jc w:val="both"/>
      </w:pPr>
      <w:r>
        <w:t>осуществляет мониторинг и контроль над ходом исполнения подпрограммы. Контроль ведется на основе ведомственной отчетности, заключенных договоров и включает в себя ежеквартальную отчетность о реализации программных мероприятий и использовании ее исполнителями выделенных финансовых средств.</w:t>
      </w:r>
    </w:p>
    <w:p w:rsidR="00936C10" w:rsidRDefault="00936C10">
      <w:pPr>
        <w:pStyle w:val="ConsPlusNormal"/>
        <w:spacing w:before="220"/>
        <w:ind w:firstLine="540"/>
        <w:jc w:val="both"/>
      </w:pPr>
      <w:r>
        <w:t>В рамках реализации мероприятия подпрограммы сельскохозяйственным товаропроизводителям и К(Ф)Х будет оказана государственная поддержка в соответствии с постановлением Правительства Новосибирской области об утверждении настоящей государственной программы по следующим направлениям:</w:t>
      </w:r>
    </w:p>
    <w:p w:rsidR="00936C10" w:rsidRDefault="00936C10">
      <w:pPr>
        <w:pStyle w:val="ConsPlusNormal"/>
        <w:spacing w:before="22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936C10" w:rsidRDefault="00936C10">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936C10" w:rsidRDefault="00936C10">
      <w:pPr>
        <w:pStyle w:val="ConsPlusNormal"/>
        <w:jc w:val="both"/>
      </w:pPr>
      <w:r>
        <w:t xml:space="preserve">(в ред. </w:t>
      </w:r>
      <w:hyperlink r:id="rId879" w:history="1">
        <w:r>
          <w:rPr>
            <w:color w:val="0000FF"/>
          </w:rPr>
          <w:t>постановления</w:t>
        </w:r>
      </w:hyperlink>
      <w:r>
        <w:t xml:space="preserve"> Правительства Новосибирской области от 31.12.2019 N 527-п)</w:t>
      </w:r>
    </w:p>
    <w:p w:rsidR="00936C10" w:rsidRDefault="00936C10">
      <w:pPr>
        <w:pStyle w:val="ConsPlusNormal"/>
        <w:spacing w:before="220"/>
        <w:ind w:firstLine="540"/>
        <w:jc w:val="both"/>
      </w:pPr>
      <w:r>
        <w:t xml:space="preserve">абзац утратил силу. - </w:t>
      </w:r>
      <w:hyperlink r:id="rId880"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t xml:space="preserve">абзац утратил силу с 1 января 2017 года. - </w:t>
      </w:r>
      <w:hyperlink r:id="rId881"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Взаимодействие участников подпрограммы будет осуществляться на основании заключенных соглашений и в соответствии со следующими нормативными правовыми актами:</w:t>
      </w:r>
    </w:p>
    <w:p w:rsidR="00936C10" w:rsidRDefault="00936C10">
      <w:pPr>
        <w:pStyle w:val="ConsPlusNormal"/>
        <w:spacing w:before="220"/>
        <w:ind w:firstLine="540"/>
        <w:jc w:val="both"/>
      </w:pPr>
      <w:r>
        <w:t xml:space="preserve">Бюджетным </w:t>
      </w:r>
      <w:hyperlink r:id="rId882" w:history="1">
        <w:r>
          <w:rPr>
            <w:color w:val="0000FF"/>
          </w:rPr>
          <w:t>кодексом</w:t>
        </w:r>
      </w:hyperlink>
      <w:r>
        <w:t xml:space="preserve"> Российской Федерации;</w:t>
      </w:r>
    </w:p>
    <w:p w:rsidR="00936C10" w:rsidRDefault="00936C10">
      <w:pPr>
        <w:pStyle w:val="ConsPlusNormal"/>
        <w:spacing w:before="220"/>
        <w:ind w:firstLine="540"/>
        <w:jc w:val="both"/>
      </w:pPr>
      <w:r>
        <w:t xml:space="preserve">Федеральным </w:t>
      </w:r>
      <w:hyperlink r:id="rId883" w:history="1">
        <w:r>
          <w:rPr>
            <w:color w:val="0000FF"/>
          </w:rPr>
          <w:t>законом</w:t>
        </w:r>
      </w:hyperlink>
      <w:r>
        <w:t xml:space="preserve"> от 29.12.2006 N 264-ФЗ "О развитии сельского хозяйства";</w:t>
      </w:r>
    </w:p>
    <w:p w:rsidR="00936C10" w:rsidRDefault="00936C10">
      <w:pPr>
        <w:pStyle w:val="ConsPlusNormal"/>
        <w:spacing w:before="220"/>
        <w:ind w:firstLine="540"/>
        <w:jc w:val="both"/>
      </w:pPr>
      <w:hyperlink r:id="rId884" w:history="1">
        <w:r>
          <w:rPr>
            <w:color w:val="0000FF"/>
          </w:rPr>
          <w:t>Законом</w:t>
        </w:r>
      </w:hyperlink>
      <w:r>
        <w:t xml:space="preserve"> Новосибирской области от 01.07.2019 N 396-ОЗ "О государственной аграрной политике в Новосибирской области".</w:t>
      </w:r>
    </w:p>
    <w:p w:rsidR="00936C10" w:rsidRDefault="00936C10">
      <w:pPr>
        <w:pStyle w:val="ConsPlusNormal"/>
        <w:jc w:val="both"/>
      </w:pPr>
      <w:r>
        <w:t xml:space="preserve">(в ред. </w:t>
      </w:r>
      <w:hyperlink r:id="rId885" w:history="1">
        <w:r>
          <w:rPr>
            <w:color w:val="0000FF"/>
          </w:rPr>
          <w:t>постановления</w:t>
        </w:r>
      </w:hyperlink>
      <w:r>
        <w:t xml:space="preserve"> Правительства Новосибирской области от 21.11.2019 N 444-п)</w:t>
      </w:r>
    </w:p>
    <w:p w:rsidR="00936C10" w:rsidRDefault="00936C10">
      <w:pPr>
        <w:pStyle w:val="ConsPlusNormal"/>
        <w:spacing w:before="220"/>
        <w:ind w:firstLine="540"/>
        <w:jc w:val="both"/>
      </w:pPr>
      <w:r>
        <w:t xml:space="preserve">В соответствии с </w:t>
      </w:r>
      <w:hyperlink r:id="rId886"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министерство в срок:</w:t>
      </w:r>
    </w:p>
    <w:p w:rsidR="00936C10" w:rsidRDefault="00936C10">
      <w:pPr>
        <w:pStyle w:val="ConsPlusNormal"/>
        <w:spacing w:before="220"/>
        <w:ind w:firstLine="540"/>
        <w:jc w:val="both"/>
      </w:pPr>
      <w:r>
        <w:t>до 1 марта года, следующего за отчетным, направляет годовой отчет о ходе и результатах реализации государственной программы (далее - годовой отчет) в министерство экономического развития Новосибирской области;</w:t>
      </w:r>
    </w:p>
    <w:p w:rsidR="00936C10" w:rsidRDefault="00936C10">
      <w:pPr>
        <w:pStyle w:val="ConsPlusNormal"/>
        <w:spacing w:before="220"/>
        <w:ind w:firstLine="540"/>
        <w:jc w:val="both"/>
      </w:pPr>
      <w:r>
        <w:lastRenderedPageBreak/>
        <w:t>до 5 апреля года, следующего за отчетным, направляет в министерство экономического развития Новосибирской области результаты проведенной оценки эффективности, в министерство финансов и налоговой политики Новосибирской области - годовой отчет и результаты проведенной оценки эффективности;</w:t>
      </w:r>
    </w:p>
    <w:p w:rsidR="00936C10" w:rsidRDefault="00936C10">
      <w:pPr>
        <w:pStyle w:val="ConsPlusNormal"/>
        <w:spacing w:before="220"/>
        <w:ind w:firstLine="540"/>
        <w:jc w:val="both"/>
      </w:pPr>
      <w:r>
        <w:t>до 15 апреля года, следующего за отчетным, размещает годовой отчет на официальном сайте заказчика (заказчика-координатора) в информационно-телекоммуникационной сети Интернет.</w:t>
      </w:r>
    </w:p>
    <w:p w:rsidR="00936C10" w:rsidRDefault="00936C10">
      <w:pPr>
        <w:pStyle w:val="ConsPlusNormal"/>
        <w:ind w:firstLine="540"/>
        <w:jc w:val="both"/>
      </w:pPr>
    </w:p>
    <w:p w:rsidR="00936C10" w:rsidRDefault="00936C10">
      <w:pPr>
        <w:pStyle w:val="ConsPlusTitle"/>
        <w:jc w:val="center"/>
        <w:outlineLvl w:val="2"/>
      </w:pPr>
      <w:r>
        <w:t>V. Ресурсное обеспечение подпрограммы &lt;*&gt;</w:t>
      </w:r>
    </w:p>
    <w:p w:rsidR="00936C10" w:rsidRDefault="00936C10">
      <w:pPr>
        <w:pStyle w:val="ConsPlusNormal"/>
        <w:jc w:val="center"/>
      </w:pPr>
      <w:r>
        <w:t xml:space="preserve">(в ред. </w:t>
      </w:r>
      <w:hyperlink r:id="rId887"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p w:rsidR="00936C10" w:rsidRDefault="00936C10">
      <w:pPr>
        <w:pStyle w:val="ConsPlusNormal"/>
        <w:ind w:firstLine="540"/>
        <w:jc w:val="both"/>
      </w:pPr>
      <w:r>
        <w:t>Объем финансирования на реализацию подпрограммы на период 2015 - 2024 гг. за счет всех источников финансирования составляет 368 140,8 тыс. руб., в том числе:</w:t>
      </w:r>
    </w:p>
    <w:p w:rsidR="00936C10" w:rsidRDefault="00936C10">
      <w:pPr>
        <w:pStyle w:val="ConsPlusNormal"/>
        <w:spacing w:before="220"/>
        <w:ind w:firstLine="540"/>
        <w:jc w:val="both"/>
      </w:pPr>
      <w:r>
        <w:t>за счет средств федерального бюджета - 247 342,3 тыс. руб., из них:</w:t>
      </w:r>
    </w:p>
    <w:p w:rsidR="00936C10" w:rsidRDefault="00936C10">
      <w:pPr>
        <w:pStyle w:val="ConsPlusNormal"/>
        <w:spacing w:before="220"/>
        <w:ind w:firstLine="540"/>
        <w:jc w:val="both"/>
      </w:pPr>
      <w:r>
        <w:t>2015 год - 0,0 тыс. руб.;</w:t>
      </w:r>
    </w:p>
    <w:p w:rsidR="00936C10" w:rsidRDefault="00936C10">
      <w:pPr>
        <w:pStyle w:val="ConsPlusNormal"/>
        <w:spacing w:before="220"/>
        <w:ind w:firstLine="540"/>
        <w:jc w:val="both"/>
      </w:pPr>
      <w:r>
        <w:t>2016 год - 44 008,0 тыс. руб.;</w:t>
      </w:r>
    </w:p>
    <w:p w:rsidR="00936C10" w:rsidRDefault="00936C10">
      <w:pPr>
        <w:pStyle w:val="ConsPlusNormal"/>
        <w:spacing w:before="220"/>
        <w:ind w:firstLine="540"/>
        <w:jc w:val="both"/>
      </w:pPr>
      <w:r>
        <w:t>2017 год - 24 443,9 тыс. руб.;</w:t>
      </w:r>
    </w:p>
    <w:p w:rsidR="00936C10" w:rsidRDefault="00936C10">
      <w:pPr>
        <w:pStyle w:val="ConsPlusNormal"/>
        <w:spacing w:before="220"/>
        <w:ind w:firstLine="540"/>
        <w:jc w:val="both"/>
      </w:pPr>
      <w:r>
        <w:t>2018 год - 10 403,0 тыс. руб.;</w:t>
      </w:r>
    </w:p>
    <w:p w:rsidR="00936C10" w:rsidRDefault="00936C10">
      <w:pPr>
        <w:pStyle w:val="ConsPlusNormal"/>
        <w:spacing w:before="220"/>
        <w:ind w:firstLine="540"/>
        <w:jc w:val="both"/>
      </w:pPr>
      <w:r>
        <w:t>2019 год - 67 293,0 тыс. руб.;</w:t>
      </w:r>
    </w:p>
    <w:p w:rsidR="00936C10" w:rsidRDefault="00936C10">
      <w:pPr>
        <w:pStyle w:val="ConsPlusNormal"/>
        <w:spacing w:before="220"/>
        <w:ind w:firstLine="540"/>
        <w:jc w:val="both"/>
      </w:pPr>
      <w:r>
        <w:t>2020 год - 77 356,0 тыс. руб.;</w:t>
      </w:r>
    </w:p>
    <w:p w:rsidR="00936C10" w:rsidRDefault="00936C10">
      <w:pPr>
        <w:pStyle w:val="ConsPlusNormal"/>
        <w:spacing w:before="220"/>
        <w:ind w:firstLine="540"/>
        <w:jc w:val="both"/>
      </w:pPr>
      <w:r>
        <w:t>2021 год - 23 838,4 тыс. руб.;</w:t>
      </w:r>
    </w:p>
    <w:p w:rsidR="00936C10" w:rsidRDefault="00936C10">
      <w:pPr>
        <w:pStyle w:val="ConsPlusNormal"/>
        <w:spacing w:before="220"/>
        <w:ind w:firstLine="540"/>
        <w:jc w:val="both"/>
      </w:pPr>
      <w:r>
        <w:t>2022 год - 0,0 тыс. руб.;</w:t>
      </w:r>
    </w:p>
    <w:p w:rsidR="00936C10" w:rsidRDefault="00936C10">
      <w:pPr>
        <w:pStyle w:val="ConsPlusNormal"/>
        <w:spacing w:before="220"/>
        <w:ind w:firstLine="540"/>
        <w:jc w:val="both"/>
      </w:pPr>
      <w:r>
        <w:t>2023 год - 0,0 тыс. руб.;</w:t>
      </w:r>
    </w:p>
    <w:p w:rsidR="00936C10" w:rsidRDefault="00936C10">
      <w:pPr>
        <w:pStyle w:val="ConsPlusNormal"/>
        <w:spacing w:before="220"/>
        <w:ind w:firstLine="540"/>
        <w:jc w:val="both"/>
      </w:pPr>
      <w:r>
        <w:t>2024 год - 0,0 тыс. руб.,</w:t>
      </w:r>
    </w:p>
    <w:p w:rsidR="00936C10" w:rsidRDefault="00936C10">
      <w:pPr>
        <w:pStyle w:val="ConsPlusNormal"/>
        <w:spacing w:before="220"/>
        <w:ind w:firstLine="540"/>
        <w:jc w:val="both"/>
      </w:pPr>
      <w:r>
        <w:t>за счет средств областного бюджета - 120 798,5 тыс. руб., из них:</w:t>
      </w:r>
    </w:p>
    <w:p w:rsidR="00936C10" w:rsidRDefault="00936C10">
      <w:pPr>
        <w:pStyle w:val="ConsPlusNormal"/>
        <w:spacing w:before="220"/>
        <w:ind w:firstLine="540"/>
        <w:jc w:val="both"/>
      </w:pPr>
      <w:r>
        <w:t>2015 год - 20 000,0 тыс. руб.;</w:t>
      </w:r>
    </w:p>
    <w:p w:rsidR="00936C10" w:rsidRDefault="00936C10">
      <w:pPr>
        <w:pStyle w:val="ConsPlusNormal"/>
        <w:spacing w:before="220"/>
        <w:ind w:firstLine="540"/>
        <w:jc w:val="both"/>
      </w:pPr>
      <w:r>
        <w:t>2016 год - 20 000,0 тыс. руб.;</w:t>
      </w:r>
    </w:p>
    <w:p w:rsidR="00936C10" w:rsidRDefault="00936C10">
      <w:pPr>
        <w:pStyle w:val="ConsPlusNormal"/>
        <w:spacing w:before="220"/>
        <w:ind w:firstLine="540"/>
        <w:jc w:val="both"/>
      </w:pPr>
      <w:r>
        <w:t>2017 год - 20 000,0 тыс. руб.;</w:t>
      </w:r>
    </w:p>
    <w:p w:rsidR="00936C10" w:rsidRDefault="00936C10">
      <w:pPr>
        <w:pStyle w:val="ConsPlusNormal"/>
        <w:spacing w:before="220"/>
        <w:ind w:firstLine="540"/>
        <w:jc w:val="both"/>
      </w:pPr>
      <w:r>
        <w:t>2018 год - 10 000,0 тыс. руб.;</w:t>
      </w:r>
    </w:p>
    <w:p w:rsidR="00936C10" w:rsidRDefault="00936C10">
      <w:pPr>
        <w:pStyle w:val="ConsPlusNormal"/>
        <w:spacing w:before="220"/>
        <w:ind w:firstLine="540"/>
        <w:jc w:val="both"/>
      </w:pPr>
      <w:r>
        <w:t>2019 год - 18 980,1 тыс. руб.;</w:t>
      </w:r>
    </w:p>
    <w:p w:rsidR="00936C10" w:rsidRDefault="00936C10">
      <w:pPr>
        <w:pStyle w:val="ConsPlusNormal"/>
        <w:spacing w:before="220"/>
        <w:ind w:firstLine="540"/>
        <w:jc w:val="both"/>
      </w:pPr>
      <w:r>
        <w:t>2020 год - 21 818,4 тыс. руб.;</w:t>
      </w:r>
    </w:p>
    <w:p w:rsidR="00936C10" w:rsidRDefault="00936C10">
      <w:pPr>
        <w:pStyle w:val="ConsPlusNormal"/>
        <w:spacing w:before="220"/>
        <w:ind w:firstLine="540"/>
        <w:jc w:val="both"/>
      </w:pPr>
      <w:r>
        <w:t>2021 год - 10 000,0 тыс. руб.;</w:t>
      </w:r>
    </w:p>
    <w:p w:rsidR="00936C10" w:rsidRDefault="00936C10">
      <w:pPr>
        <w:pStyle w:val="ConsPlusNormal"/>
        <w:spacing w:before="220"/>
        <w:ind w:firstLine="540"/>
        <w:jc w:val="both"/>
      </w:pPr>
      <w:r>
        <w:t>2022 год - 0,0 тыс. руб.;</w:t>
      </w:r>
    </w:p>
    <w:p w:rsidR="00936C10" w:rsidRDefault="00936C10">
      <w:pPr>
        <w:pStyle w:val="ConsPlusNormal"/>
        <w:spacing w:before="220"/>
        <w:ind w:firstLine="540"/>
        <w:jc w:val="both"/>
      </w:pPr>
      <w:r>
        <w:t>2023 год - 0,0 тыс. руб.;</w:t>
      </w:r>
    </w:p>
    <w:p w:rsidR="00936C10" w:rsidRDefault="00936C10">
      <w:pPr>
        <w:pStyle w:val="ConsPlusNormal"/>
        <w:spacing w:before="220"/>
        <w:ind w:firstLine="540"/>
        <w:jc w:val="both"/>
      </w:pPr>
      <w:r>
        <w:t>2024 год - 0,0 тыс. руб.</w:t>
      </w:r>
    </w:p>
    <w:p w:rsidR="00936C10" w:rsidRDefault="00936C10">
      <w:pPr>
        <w:pStyle w:val="ConsPlusNormal"/>
        <w:spacing w:before="220"/>
        <w:ind w:firstLine="540"/>
        <w:jc w:val="both"/>
      </w:pPr>
      <w:r>
        <w:lastRenderedPageBreak/>
        <w:t>В результате реализации мероприятий подпрограммы за период 2015 - 2024 гг. планируется привлечь средства сельхозтоваропроизводителей (внебюджетные) в сумме 803 764,9 тыс. руб., в том числе:</w:t>
      </w:r>
    </w:p>
    <w:p w:rsidR="00936C10" w:rsidRDefault="00936C10">
      <w:pPr>
        <w:pStyle w:val="ConsPlusNormal"/>
        <w:spacing w:before="220"/>
        <w:ind w:firstLine="540"/>
        <w:jc w:val="both"/>
      </w:pPr>
      <w:r>
        <w:t>2015 год - 52 076,2 тыс. руб.;</w:t>
      </w:r>
    </w:p>
    <w:p w:rsidR="00936C10" w:rsidRDefault="00936C10">
      <w:pPr>
        <w:pStyle w:val="ConsPlusNormal"/>
        <w:spacing w:before="220"/>
        <w:ind w:firstLine="540"/>
        <w:jc w:val="both"/>
      </w:pPr>
      <w:r>
        <w:t>2016 год - 57 998,0 тыс. руб.;</w:t>
      </w:r>
    </w:p>
    <w:p w:rsidR="00936C10" w:rsidRDefault="00936C10">
      <w:pPr>
        <w:pStyle w:val="ConsPlusNormal"/>
        <w:spacing w:before="220"/>
        <w:ind w:firstLine="540"/>
        <w:jc w:val="both"/>
      </w:pPr>
      <w:r>
        <w:t>2017 год - 147 474,50 тыс. руб.;</w:t>
      </w:r>
    </w:p>
    <w:p w:rsidR="00936C10" w:rsidRDefault="00936C10">
      <w:pPr>
        <w:pStyle w:val="ConsPlusNormal"/>
        <w:spacing w:before="220"/>
        <w:ind w:firstLine="540"/>
        <w:jc w:val="both"/>
      </w:pPr>
      <w:r>
        <w:t>2018 год - 49 051,3 тыс. руб.;</w:t>
      </w:r>
    </w:p>
    <w:p w:rsidR="00936C10" w:rsidRDefault="00936C10">
      <w:pPr>
        <w:pStyle w:val="ConsPlusNormal"/>
        <w:spacing w:before="220"/>
        <w:ind w:firstLine="540"/>
        <w:jc w:val="both"/>
      </w:pPr>
      <w:r>
        <w:t>2019 год - 201 303,9 тыс. руб.;</w:t>
      </w:r>
    </w:p>
    <w:p w:rsidR="00936C10" w:rsidRDefault="00936C10">
      <w:pPr>
        <w:pStyle w:val="ConsPlusNormal"/>
        <w:spacing w:before="220"/>
        <w:ind w:firstLine="540"/>
        <w:jc w:val="both"/>
      </w:pPr>
      <w:r>
        <w:t>2020 год - 231 406,9 тыс. руб.;</w:t>
      </w:r>
    </w:p>
    <w:p w:rsidR="00936C10" w:rsidRDefault="00936C10">
      <w:pPr>
        <w:pStyle w:val="ConsPlusNormal"/>
        <w:spacing w:before="220"/>
        <w:ind w:firstLine="540"/>
        <w:jc w:val="both"/>
      </w:pPr>
      <w:r>
        <w:t>2021 год - 64 454,1 тыс. руб.;</w:t>
      </w:r>
    </w:p>
    <w:p w:rsidR="00936C10" w:rsidRDefault="00936C10">
      <w:pPr>
        <w:pStyle w:val="ConsPlusNormal"/>
        <w:spacing w:before="220"/>
        <w:ind w:firstLine="540"/>
        <w:jc w:val="both"/>
      </w:pPr>
      <w:r>
        <w:t>2022 год - 0,0 тыс. руб.;</w:t>
      </w:r>
    </w:p>
    <w:p w:rsidR="00936C10" w:rsidRDefault="00936C10">
      <w:pPr>
        <w:pStyle w:val="ConsPlusNormal"/>
        <w:spacing w:before="220"/>
        <w:ind w:firstLine="540"/>
        <w:jc w:val="both"/>
      </w:pPr>
      <w:r>
        <w:t>2023 год - 0,0 тыс. руб.;</w:t>
      </w:r>
    </w:p>
    <w:p w:rsidR="00936C10" w:rsidRDefault="00936C10">
      <w:pPr>
        <w:pStyle w:val="ConsPlusNormal"/>
        <w:spacing w:before="220"/>
        <w:ind w:firstLine="540"/>
        <w:jc w:val="both"/>
      </w:pPr>
      <w:r>
        <w:t>2024 год - 0,0 тыс. руб.</w:t>
      </w:r>
    </w:p>
    <w:p w:rsidR="00936C10" w:rsidRDefault="00936C10">
      <w:pPr>
        <w:pStyle w:val="ConsPlusNormal"/>
        <w:spacing w:before="220"/>
        <w:ind w:firstLine="540"/>
        <w:jc w:val="both"/>
      </w:pPr>
      <w:r>
        <w:t xml:space="preserve">Сводные финансовые затраты подпрограммы приведены в </w:t>
      </w:r>
      <w:hyperlink w:anchor="P6377" w:history="1">
        <w:r>
          <w:rPr>
            <w:color w:val="0000FF"/>
          </w:rPr>
          <w:t>приложении N 3</w:t>
        </w:r>
      </w:hyperlink>
      <w:r>
        <w:t xml:space="preserve"> &lt;*&gt; к подпрограмме.</w:t>
      </w:r>
    </w:p>
    <w:p w:rsidR="00936C10" w:rsidRDefault="00936C10">
      <w:pPr>
        <w:pStyle w:val="ConsPlusNormal"/>
        <w:ind w:firstLine="540"/>
        <w:jc w:val="both"/>
      </w:pPr>
    </w:p>
    <w:p w:rsidR="00936C10" w:rsidRDefault="00936C10">
      <w:pPr>
        <w:pStyle w:val="ConsPlusTitle"/>
        <w:jc w:val="center"/>
        <w:outlineLvl w:val="2"/>
      </w:pPr>
      <w:r>
        <w:t>VI. Ожидаемые результаты реализации подпрограммы</w:t>
      </w:r>
    </w:p>
    <w:p w:rsidR="00936C10" w:rsidRDefault="00936C10">
      <w:pPr>
        <w:pStyle w:val="ConsPlusNormal"/>
        <w:ind w:firstLine="540"/>
        <w:jc w:val="both"/>
      </w:pPr>
    </w:p>
    <w:p w:rsidR="00936C10" w:rsidRDefault="00936C10">
      <w:pPr>
        <w:pStyle w:val="ConsPlusNormal"/>
        <w:ind w:firstLine="540"/>
        <w:jc w:val="both"/>
      </w:pPr>
      <w:r>
        <w:t>В рамках реализации подпрограммы сельскохозяйственные товаропроизводители и К(Ф)Х проведут реконструкцию морально устаревших и физически изношенных мелиоративных систем и строительство новых мелиоративных систем, культуртехнические работы, агролесомелиоративные мероприятия по повышению плодородия почв, что позволит обеспечить конкурентоспособное развитие агропромышленного комплекса Новосибирской области.</w:t>
      </w:r>
    </w:p>
    <w:p w:rsidR="00936C10" w:rsidRDefault="00936C10">
      <w:pPr>
        <w:pStyle w:val="ConsPlusNormal"/>
        <w:spacing w:before="220"/>
        <w:ind w:firstLine="540"/>
        <w:jc w:val="both"/>
      </w:pPr>
      <w:r>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178% к уровню 2014 года.</w:t>
      </w:r>
    </w:p>
    <w:p w:rsidR="00936C10" w:rsidRDefault="00936C10">
      <w:pPr>
        <w:pStyle w:val="ConsPlusNormal"/>
        <w:jc w:val="both"/>
      </w:pPr>
      <w:r>
        <w:t xml:space="preserve">(в ред. постановлений Правительства Новосибирской области от 14.12.2015 </w:t>
      </w:r>
      <w:hyperlink r:id="rId888" w:history="1">
        <w:r>
          <w:rPr>
            <w:color w:val="0000FF"/>
          </w:rPr>
          <w:t>N 441-п</w:t>
        </w:r>
      </w:hyperlink>
      <w:r>
        <w:t xml:space="preserve">, от 12.09.2016 </w:t>
      </w:r>
      <w:hyperlink r:id="rId889" w:history="1">
        <w:r>
          <w:rPr>
            <w:color w:val="0000FF"/>
          </w:rPr>
          <w:t>N 270-п</w:t>
        </w:r>
      </w:hyperlink>
      <w:r>
        <w:t xml:space="preserve">, от 27.12.2016 </w:t>
      </w:r>
      <w:hyperlink r:id="rId890" w:history="1">
        <w:r>
          <w:rPr>
            <w:color w:val="0000FF"/>
          </w:rPr>
          <w:t>N 435-п</w:t>
        </w:r>
      </w:hyperlink>
      <w:r>
        <w:t xml:space="preserve">, от 10.04.2018 </w:t>
      </w:r>
      <w:hyperlink r:id="rId891" w:history="1">
        <w:r>
          <w:rPr>
            <w:color w:val="0000FF"/>
          </w:rPr>
          <w:t>N 120-п</w:t>
        </w:r>
      </w:hyperlink>
      <w:r>
        <w:t xml:space="preserve">, от 25.06.2019 </w:t>
      </w:r>
      <w:hyperlink r:id="rId892" w:history="1">
        <w:r>
          <w:rPr>
            <w:color w:val="0000FF"/>
          </w:rPr>
          <w:t>N 248-п</w:t>
        </w:r>
      </w:hyperlink>
      <w:r>
        <w:t>)</w:t>
      </w:r>
    </w:p>
    <w:p w:rsidR="00936C10" w:rsidRDefault="00936C10">
      <w:pPr>
        <w:pStyle w:val="ConsPlusNormal"/>
        <w:spacing w:before="220"/>
        <w:ind w:firstLine="540"/>
        <w:jc w:val="both"/>
      </w:pPr>
      <w:r>
        <w:t>Реализация мероприятий подпрограммы позволит за период 2015 года по 2024 год:</w:t>
      </w:r>
    </w:p>
    <w:p w:rsidR="00936C10" w:rsidRDefault="00936C10">
      <w:pPr>
        <w:pStyle w:val="ConsPlusNormal"/>
        <w:jc w:val="both"/>
      </w:pPr>
      <w:r>
        <w:t xml:space="preserve">(в ред. </w:t>
      </w:r>
      <w:hyperlink r:id="rId893"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ввести в эксплуатацию за счет реконструкции, технического перевооружения и строительства новых мелиоративных систем 2,098 тыс. га мелиорируемых земель;</w:t>
      </w:r>
    </w:p>
    <w:p w:rsidR="00936C10" w:rsidRDefault="00936C10">
      <w:pPr>
        <w:pStyle w:val="ConsPlusNormal"/>
        <w:jc w:val="both"/>
      </w:pPr>
      <w:r>
        <w:t xml:space="preserve">(в ред. постановлений Правительства Новосибирской области от 14.12.2015 </w:t>
      </w:r>
      <w:hyperlink r:id="rId894" w:history="1">
        <w:r>
          <w:rPr>
            <w:color w:val="0000FF"/>
          </w:rPr>
          <w:t>N 441-п</w:t>
        </w:r>
      </w:hyperlink>
      <w:r>
        <w:t xml:space="preserve">, от 29.06.2016 </w:t>
      </w:r>
      <w:hyperlink r:id="rId895" w:history="1">
        <w:r>
          <w:rPr>
            <w:color w:val="0000FF"/>
          </w:rPr>
          <w:t>N 185-п</w:t>
        </w:r>
      </w:hyperlink>
      <w:r>
        <w:t xml:space="preserve">, от 12.09.2016 </w:t>
      </w:r>
      <w:hyperlink r:id="rId896" w:history="1">
        <w:r>
          <w:rPr>
            <w:color w:val="0000FF"/>
          </w:rPr>
          <w:t>N 270-п</w:t>
        </w:r>
      </w:hyperlink>
      <w:r>
        <w:t xml:space="preserve">, от 27.12.2016 </w:t>
      </w:r>
      <w:hyperlink r:id="rId897" w:history="1">
        <w:r>
          <w:rPr>
            <w:color w:val="0000FF"/>
          </w:rPr>
          <w:t>N 435-п</w:t>
        </w:r>
      </w:hyperlink>
      <w:r>
        <w:t xml:space="preserve">, от 10.04.2018 </w:t>
      </w:r>
      <w:hyperlink r:id="rId898" w:history="1">
        <w:r>
          <w:rPr>
            <w:color w:val="0000FF"/>
          </w:rPr>
          <w:t>N 120-п</w:t>
        </w:r>
      </w:hyperlink>
      <w:r>
        <w:t xml:space="preserve">, от 25.06.2019 </w:t>
      </w:r>
      <w:hyperlink r:id="rId899" w:history="1">
        <w:r>
          <w:rPr>
            <w:color w:val="0000FF"/>
          </w:rPr>
          <w:t>N 248-п</w:t>
        </w:r>
      </w:hyperlink>
      <w:r>
        <w:t>)</w:t>
      </w:r>
    </w:p>
    <w:p w:rsidR="00936C10" w:rsidRDefault="00936C10">
      <w:pPr>
        <w:pStyle w:val="ConsPlusNormal"/>
        <w:spacing w:before="220"/>
        <w:ind w:firstLine="540"/>
        <w:jc w:val="both"/>
      </w:pPr>
      <w:r>
        <w:t>ввести в оборот сельскохозяйственных угодий за счет проведения культуртехнических работ 36,803 тыс. га, в том числе 17,0 тыс. га за счет вовлечения в оборот выбывших сельскохозяйственных угодий;</w:t>
      </w:r>
    </w:p>
    <w:p w:rsidR="00936C10" w:rsidRDefault="00936C10">
      <w:pPr>
        <w:pStyle w:val="ConsPlusNormal"/>
        <w:jc w:val="both"/>
      </w:pPr>
      <w:r>
        <w:t xml:space="preserve">(в ред. постановлений Правительства Новосибирской области от 14.12.2015 </w:t>
      </w:r>
      <w:hyperlink r:id="rId900" w:history="1">
        <w:r>
          <w:rPr>
            <w:color w:val="0000FF"/>
          </w:rPr>
          <w:t>N 441-п</w:t>
        </w:r>
      </w:hyperlink>
      <w:r>
        <w:t xml:space="preserve">, от 27.12.2016 </w:t>
      </w:r>
      <w:hyperlink r:id="rId901" w:history="1">
        <w:r>
          <w:rPr>
            <w:color w:val="0000FF"/>
          </w:rPr>
          <w:t>N 435-п</w:t>
        </w:r>
      </w:hyperlink>
      <w:r>
        <w:t xml:space="preserve">, от 10.04.2018 </w:t>
      </w:r>
      <w:hyperlink r:id="rId902" w:history="1">
        <w:r>
          <w:rPr>
            <w:color w:val="0000FF"/>
          </w:rPr>
          <w:t>N 120-п</w:t>
        </w:r>
      </w:hyperlink>
      <w:r>
        <w:t xml:space="preserve">, от 25.12.2018 </w:t>
      </w:r>
      <w:hyperlink r:id="rId903" w:history="1">
        <w:r>
          <w:rPr>
            <w:color w:val="0000FF"/>
          </w:rPr>
          <w:t>N 566-п</w:t>
        </w:r>
      </w:hyperlink>
      <w:r>
        <w:t xml:space="preserve">, от 25.06.2019 </w:t>
      </w:r>
      <w:hyperlink r:id="rId904" w:history="1">
        <w:r>
          <w:rPr>
            <w:color w:val="0000FF"/>
          </w:rPr>
          <w:t>N 248-п</w:t>
        </w:r>
      </w:hyperlink>
      <w:r>
        <w:t xml:space="preserve">, от 31.12.2019 </w:t>
      </w:r>
      <w:hyperlink r:id="rId905" w:history="1">
        <w:r>
          <w:rPr>
            <w:color w:val="0000FF"/>
          </w:rPr>
          <w:t>N 527-п</w:t>
        </w:r>
      </w:hyperlink>
      <w:r>
        <w:t>)</w:t>
      </w:r>
    </w:p>
    <w:p w:rsidR="00936C10" w:rsidRDefault="00936C10">
      <w:pPr>
        <w:pStyle w:val="ConsPlusNormal"/>
        <w:spacing w:before="220"/>
        <w:ind w:firstLine="540"/>
        <w:jc w:val="both"/>
      </w:pPr>
      <w:r>
        <w:t xml:space="preserve">абзац утратил силу. - </w:t>
      </w:r>
      <w:hyperlink r:id="rId906"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lastRenderedPageBreak/>
        <w:t xml:space="preserve">абзац утратил силу с 1 января 2017 года. - </w:t>
      </w:r>
      <w:hyperlink r:id="rId907" w:history="1">
        <w:r>
          <w:rPr>
            <w:color w:val="0000FF"/>
          </w:rPr>
          <w:t>Постановление</w:t>
        </w:r>
      </w:hyperlink>
      <w:r>
        <w:t xml:space="preserve"> Правительства Новосибирской области от 27.12.2016 N 435-п;</w:t>
      </w:r>
    </w:p>
    <w:p w:rsidR="00936C10" w:rsidRDefault="00936C10">
      <w:pPr>
        <w:pStyle w:val="ConsPlusNormal"/>
        <w:spacing w:before="220"/>
        <w:ind w:firstLine="540"/>
        <w:jc w:val="both"/>
      </w:pPr>
      <w:r>
        <w:t>увеличить среднюю урожайность сельскохозяйственных культур на орошаемых землях до 6,5 тонны кормовых единиц с одного гектара (далее - т. к. ед./га) в сравнении с урожайностью в 2014 г. - 2,8 т. к. ед./га;</w:t>
      </w:r>
    </w:p>
    <w:p w:rsidR="00936C10" w:rsidRDefault="00936C10">
      <w:pPr>
        <w:pStyle w:val="ConsPlusNormal"/>
        <w:spacing w:before="220"/>
        <w:ind w:firstLine="540"/>
        <w:jc w:val="both"/>
      </w:pPr>
      <w:r>
        <w:t>обеспечить ежегодный объем производства сельскохозяйственной продукции на площадях, введенных в рамках реализации подпрограммы, не менее 22,2 тыс. тонн кормовых единиц.</w:t>
      </w:r>
    </w:p>
    <w:p w:rsidR="00936C10" w:rsidRDefault="00936C10">
      <w:pPr>
        <w:pStyle w:val="ConsPlusNormal"/>
        <w:jc w:val="both"/>
      </w:pPr>
      <w:r>
        <w:t xml:space="preserve">(в ред. постановлений Правительства Новосибирской области от 14.12.2015 </w:t>
      </w:r>
      <w:hyperlink r:id="rId908" w:history="1">
        <w:r>
          <w:rPr>
            <w:color w:val="0000FF"/>
          </w:rPr>
          <w:t>N 441-п</w:t>
        </w:r>
      </w:hyperlink>
      <w:r>
        <w:t xml:space="preserve">, от 12.09.2016 </w:t>
      </w:r>
      <w:hyperlink r:id="rId909" w:history="1">
        <w:r>
          <w:rPr>
            <w:color w:val="0000FF"/>
          </w:rPr>
          <w:t>N 270-п</w:t>
        </w:r>
      </w:hyperlink>
      <w:r>
        <w:t xml:space="preserve">, от 27.12.2016 </w:t>
      </w:r>
      <w:hyperlink r:id="rId910" w:history="1">
        <w:r>
          <w:rPr>
            <w:color w:val="0000FF"/>
          </w:rPr>
          <w:t>N 435-п</w:t>
        </w:r>
      </w:hyperlink>
      <w:r>
        <w:t xml:space="preserve">, от 10.04.2018 </w:t>
      </w:r>
      <w:hyperlink r:id="rId911" w:history="1">
        <w:r>
          <w:rPr>
            <w:color w:val="0000FF"/>
          </w:rPr>
          <w:t>N 120-п</w:t>
        </w:r>
      </w:hyperlink>
      <w:r>
        <w:t xml:space="preserve">, от 25.06.2019 </w:t>
      </w:r>
      <w:hyperlink r:id="rId912" w:history="1">
        <w:r>
          <w:rPr>
            <w:color w:val="0000FF"/>
          </w:rPr>
          <w:t>N 248-п</w:t>
        </w:r>
      </w:hyperlink>
      <w:r>
        <w:t>)</w:t>
      </w:r>
    </w:p>
    <w:p w:rsidR="00936C10" w:rsidRDefault="00936C10">
      <w:pPr>
        <w:pStyle w:val="ConsPlusNormal"/>
        <w:spacing w:before="220"/>
        <w:ind w:firstLine="540"/>
        <w:jc w:val="both"/>
      </w:pPr>
      <w:r>
        <w:t>Дополнительный объем производства продукции растениеводства за период реализации подпрограммы составит 429,9 млн. рублей.</w:t>
      </w:r>
    </w:p>
    <w:p w:rsidR="00936C10" w:rsidRDefault="00936C10">
      <w:pPr>
        <w:pStyle w:val="ConsPlusNormal"/>
        <w:jc w:val="both"/>
      </w:pPr>
      <w:r>
        <w:t xml:space="preserve">(в ред. постановлений Правительства Новосибирской области от 14.12.2015 </w:t>
      </w:r>
      <w:hyperlink r:id="rId913" w:history="1">
        <w:r>
          <w:rPr>
            <w:color w:val="0000FF"/>
          </w:rPr>
          <w:t>N 441-п</w:t>
        </w:r>
      </w:hyperlink>
      <w:r>
        <w:t xml:space="preserve">, от 29.06.2016 </w:t>
      </w:r>
      <w:hyperlink r:id="rId914" w:history="1">
        <w:r>
          <w:rPr>
            <w:color w:val="0000FF"/>
          </w:rPr>
          <w:t>N 185-п</w:t>
        </w:r>
      </w:hyperlink>
      <w:r>
        <w:t xml:space="preserve">, от 12.09.2016 </w:t>
      </w:r>
      <w:hyperlink r:id="rId915" w:history="1">
        <w:r>
          <w:rPr>
            <w:color w:val="0000FF"/>
          </w:rPr>
          <w:t>N 270-п</w:t>
        </w:r>
      </w:hyperlink>
      <w:r>
        <w:t xml:space="preserve">, от 27.12.2016 </w:t>
      </w:r>
      <w:hyperlink r:id="rId916" w:history="1">
        <w:r>
          <w:rPr>
            <w:color w:val="0000FF"/>
          </w:rPr>
          <w:t>N 435-п</w:t>
        </w:r>
      </w:hyperlink>
      <w:r>
        <w:t xml:space="preserve">, от 10.04.2018 </w:t>
      </w:r>
      <w:hyperlink r:id="rId917" w:history="1">
        <w:r>
          <w:rPr>
            <w:color w:val="0000FF"/>
          </w:rPr>
          <w:t>N 120-п</w:t>
        </w:r>
      </w:hyperlink>
      <w:r>
        <w:t xml:space="preserve">, от 25.06.2019 </w:t>
      </w:r>
      <w:hyperlink r:id="rId918" w:history="1">
        <w:r>
          <w:rPr>
            <w:color w:val="0000FF"/>
          </w:rPr>
          <w:t>N 248-п</w:t>
        </w:r>
      </w:hyperlink>
      <w:r>
        <w:t>)</w:t>
      </w:r>
    </w:p>
    <w:p w:rsidR="00936C10" w:rsidRDefault="00936C10">
      <w:pPr>
        <w:pStyle w:val="ConsPlusNormal"/>
        <w:spacing w:before="220"/>
        <w:ind w:firstLine="540"/>
        <w:jc w:val="both"/>
      </w:pPr>
      <w:r>
        <w:t>Реализация мероприятий подпрограммы будет способствовать улучшению социальной обстановки на селе за счет сохранения существующих и создания новых рабочих мест (за период реализации подпрограммы количество вновь созданных рабочих мест составит 30 единиц), а также качества жизни сельского населения.</w:t>
      </w:r>
    </w:p>
    <w:p w:rsidR="00936C10" w:rsidRDefault="00936C10">
      <w:pPr>
        <w:pStyle w:val="ConsPlusNormal"/>
        <w:jc w:val="both"/>
      </w:pPr>
      <w:r>
        <w:t xml:space="preserve">(в ред. постановлений Правительства Новосибирской области от 10.04.2018 </w:t>
      </w:r>
      <w:hyperlink r:id="rId919" w:history="1">
        <w:r>
          <w:rPr>
            <w:color w:val="0000FF"/>
          </w:rPr>
          <w:t>N 120-п</w:t>
        </w:r>
      </w:hyperlink>
      <w:r>
        <w:t xml:space="preserve">, от 25.06.2019 </w:t>
      </w:r>
      <w:hyperlink r:id="rId920" w:history="1">
        <w:r>
          <w:rPr>
            <w:color w:val="0000FF"/>
          </w:rPr>
          <w:t>N 248-п</w:t>
        </w:r>
      </w:hyperlink>
      <w:r>
        <w:t>)</w:t>
      </w:r>
    </w:p>
    <w:p w:rsidR="00936C10" w:rsidRDefault="00936C10">
      <w:pPr>
        <w:pStyle w:val="ConsPlusNormal"/>
        <w:ind w:firstLine="540"/>
        <w:jc w:val="both"/>
      </w:pPr>
    </w:p>
    <w:p w:rsidR="00936C10" w:rsidRDefault="00936C10">
      <w:pPr>
        <w:pStyle w:val="ConsPlusTitle"/>
        <w:jc w:val="center"/>
        <w:outlineLvl w:val="2"/>
      </w:pPr>
      <w:r>
        <w:t>VII. Социально-экономическая эффективность</w:t>
      </w:r>
    </w:p>
    <w:p w:rsidR="00936C10" w:rsidRDefault="00936C10">
      <w:pPr>
        <w:pStyle w:val="ConsPlusTitle"/>
        <w:jc w:val="center"/>
      </w:pPr>
      <w:r>
        <w:t>реализации подпрограммы &lt;*&gt;</w:t>
      </w:r>
    </w:p>
    <w:p w:rsidR="00936C10" w:rsidRDefault="00936C10">
      <w:pPr>
        <w:pStyle w:val="ConsPlusNormal"/>
        <w:ind w:firstLine="540"/>
        <w:jc w:val="both"/>
      </w:pPr>
    </w:p>
    <w:p w:rsidR="00936C10" w:rsidRDefault="00936C10">
      <w:pPr>
        <w:pStyle w:val="ConsPlusNormal"/>
        <w:ind w:firstLine="540"/>
        <w:jc w:val="both"/>
      </w:pPr>
      <w:r>
        <w:t>В результате реализации подпрограммы будут достигнуты к 2024 году следующие значения целевых индикаторов, характеризующие конечные результаты ее реализации и определяющие ее социально-экономическую и бюджетную эффективность, в том числе:</w:t>
      </w:r>
    </w:p>
    <w:p w:rsidR="00936C10" w:rsidRDefault="00936C10">
      <w:pPr>
        <w:pStyle w:val="ConsPlusNormal"/>
        <w:jc w:val="both"/>
      </w:pPr>
      <w:r>
        <w:t xml:space="preserve">(в ред. </w:t>
      </w:r>
      <w:hyperlink r:id="rId921"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реконструкция орошаемых земель и строительство новых мелиоративных систем на площади 2,098 тыс. га;</w:t>
      </w:r>
    </w:p>
    <w:p w:rsidR="00936C10" w:rsidRDefault="00936C10">
      <w:pPr>
        <w:pStyle w:val="ConsPlusNormal"/>
        <w:jc w:val="both"/>
      </w:pPr>
      <w:r>
        <w:t xml:space="preserve">(в ред. постановлений Правительства Новосибирской области от 14.12.2015 </w:t>
      </w:r>
      <w:hyperlink r:id="rId922" w:history="1">
        <w:r>
          <w:rPr>
            <w:color w:val="0000FF"/>
          </w:rPr>
          <w:t>N 441-п</w:t>
        </w:r>
      </w:hyperlink>
      <w:r>
        <w:t xml:space="preserve">, от 29.06.2016 </w:t>
      </w:r>
      <w:hyperlink r:id="rId923" w:history="1">
        <w:r>
          <w:rPr>
            <w:color w:val="0000FF"/>
          </w:rPr>
          <w:t>N 185-п</w:t>
        </w:r>
      </w:hyperlink>
      <w:r>
        <w:t xml:space="preserve">, от 12.09.2016 </w:t>
      </w:r>
      <w:hyperlink r:id="rId924" w:history="1">
        <w:r>
          <w:rPr>
            <w:color w:val="0000FF"/>
          </w:rPr>
          <w:t>N 270-п</w:t>
        </w:r>
      </w:hyperlink>
      <w:r>
        <w:t xml:space="preserve">, от 27.12.2016 </w:t>
      </w:r>
      <w:hyperlink r:id="rId925" w:history="1">
        <w:r>
          <w:rPr>
            <w:color w:val="0000FF"/>
          </w:rPr>
          <w:t>N 435-п</w:t>
        </w:r>
      </w:hyperlink>
      <w:r>
        <w:t xml:space="preserve">, от 10.04.2018 </w:t>
      </w:r>
      <w:hyperlink r:id="rId926" w:history="1">
        <w:r>
          <w:rPr>
            <w:color w:val="0000FF"/>
          </w:rPr>
          <w:t>N 120-п</w:t>
        </w:r>
      </w:hyperlink>
      <w:r>
        <w:t xml:space="preserve">, от 25.06.2019 </w:t>
      </w:r>
      <w:hyperlink r:id="rId927" w:history="1">
        <w:r>
          <w:rPr>
            <w:color w:val="0000FF"/>
          </w:rPr>
          <w:t>N 248-п</w:t>
        </w:r>
      </w:hyperlink>
      <w:r>
        <w:t>)</w:t>
      </w:r>
    </w:p>
    <w:p w:rsidR="00936C10" w:rsidRDefault="00936C10">
      <w:pPr>
        <w:pStyle w:val="ConsPlusNormal"/>
        <w:spacing w:before="220"/>
        <w:ind w:firstLine="540"/>
        <w:jc w:val="both"/>
      </w:pPr>
      <w:r>
        <w:t>увеличение средней продуктивности кормовых культур на орошаемых землях до 6,5 т. к. ед./га в сравнении с урожайностью 2014 г. - 2,8 т. к. ед./га;</w:t>
      </w:r>
    </w:p>
    <w:p w:rsidR="00936C10" w:rsidRDefault="00936C10">
      <w:pPr>
        <w:pStyle w:val="ConsPlusNormal"/>
        <w:spacing w:before="220"/>
        <w:ind w:firstLine="540"/>
        <w:jc w:val="both"/>
      </w:pPr>
      <w:r>
        <w:t>повышение стабильности производства растениеводческой продукции в любой по климатическим условиям год (коэффициент вариации объемов ежегодного производства сельскохозяйственной продукции составит менее 0,2), что обеспечит устойчивое функционирование агропромышленного комплекса;</w:t>
      </w:r>
    </w:p>
    <w:p w:rsidR="00936C10" w:rsidRDefault="00936C10">
      <w:pPr>
        <w:pStyle w:val="ConsPlusNormal"/>
        <w:spacing w:before="220"/>
        <w:ind w:firstLine="540"/>
        <w:jc w:val="both"/>
      </w:pPr>
      <w:r>
        <w:t>получение среднегодовой прибыли от операционной деятельности в период развития мелиоративного комплекса (2015 - 2024 гг.) в объеме 0,20 млрд. рублей;</w:t>
      </w:r>
    </w:p>
    <w:p w:rsidR="00936C10" w:rsidRDefault="00936C10">
      <w:pPr>
        <w:pStyle w:val="ConsPlusNormal"/>
        <w:jc w:val="both"/>
      </w:pPr>
      <w:r>
        <w:t xml:space="preserve">(в ред. постановлений Правительства Новосибирской области от 14.12.2015 </w:t>
      </w:r>
      <w:hyperlink r:id="rId928" w:history="1">
        <w:r>
          <w:rPr>
            <w:color w:val="0000FF"/>
          </w:rPr>
          <w:t>N 441-п</w:t>
        </w:r>
      </w:hyperlink>
      <w:r>
        <w:t xml:space="preserve">, от 29.06.2016 </w:t>
      </w:r>
      <w:hyperlink r:id="rId929" w:history="1">
        <w:r>
          <w:rPr>
            <w:color w:val="0000FF"/>
          </w:rPr>
          <w:t>N 185-п</w:t>
        </w:r>
      </w:hyperlink>
      <w:r>
        <w:t xml:space="preserve">, от 12.09.2016 </w:t>
      </w:r>
      <w:hyperlink r:id="rId930" w:history="1">
        <w:r>
          <w:rPr>
            <w:color w:val="0000FF"/>
          </w:rPr>
          <w:t>N 270-п</w:t>
        </w:r>
      </w:hyperlink>
      <w:r>
        <w:t xml:space="preserve">, от 27.12.2016 </w:t>
      </w:r>
      <w:hyperlink r:id="rId931" w:history="1">
        <w:r>
          <w:rPr>
            <w:color w:val="0000FF"/>
          </w:rPr>
          <w:t>N 435-п</w:t>
        </w:r>
      </w:hyperlink>
      <w:r>
        <w:t xml:space="preserve">, от 25.06.2019 </w:t>
      </w:r>
      <w:hyperlink r:id="rId932" w:history="1">
        <w:r>
          <w:rPr>
            <w:color w:val="0000FF"/>
          </w:rPr>
          <w:t>N 248-п</w:t>
        </w:r>
      </w:hyperlink>
      <w:r>
        <w:t>)</w:t>
      </w:r>
    </w:p>
    <w:p w:rsidR="00936C10" w:rsidRDefault="00936C10">
      <w:pPr>
        <w:pStyle w:val="ConsPlusNormal"/>
        <w:spacing w:before="220"/>
        <w:ind w:firstLine="540"/>
        <w:jc w:val="both"/>
      </w:pPr>
      <w:r>
        <w:t>создание новых рабочих мест в количестве 30 единиц.</w:t>
      </w:r>
    </w:p>
    <w:p w:rsidR="00936C10" w:rsidRDefault="00936C10">
      <w:pPr>
        <w:pStyle w:val="ConsPlusNormal"/>
        <w:jc w:val="both"/>
      </w:pPr>
      <w:r>
        <w:t xml:space="preserve">(в ред. постановлений Правительства Новосибирской области от 10.04.2018 </w:t>
      </w:r>
      <w:hyperlink r:id="rId933" w:history="1">
        <w:r>
          <w:rPr>
            <w:color w:val="0000FF"/>
          </w:rPr>
          <w:t>N 120-п</w:t>
        </w:r>
      </w:hyperlink>
      <w:r>
        <w:t xml:space="preserve">, от 25.06.2019 </w:t>
      </w:r>
      <w:hyperlink r:id="rId934" w:history="1">
        <w:r>
          <w:rPr>
            <w:color w:val="0000FF"/>
          </w:rPr>
          <w:t>N 248-п</w:t>
        </w:r>
      </w:hyperlink>
      <w:r>
        <w:t>)</w:t>
      </w:r>
    </w:p>
    <w:p w:rsidR="00936C10" w:rsidRDefault="00936C10">
      <w:pPr>
        <w:pStyle w:val="ConsPlusNormal"/>
        <w:spacing w:before="220"/>
        <w:ind w:firstLine="540"/>
        <w:jc w:val="both"/>
      </w:pPr>
      <w:r>
        <w:t xml:space="preserve">Реализация подпрограммы мелиорации позволит обеспечить ввод в сельскохозяйственный оборот земель, предназначенных под посев кормовых культур, что будет способствовать </w:t>
      </w:r>
      <w:r>
        <w:lastRenderedPageBreak/>
        <w:t>увеличению производства мяса и молока на территории Новосибирской области.</w:t>
      </w:r>
    </w:p>
    <w:p w:rsidR="00936C10" w:rsidRDefault="00936C10">
      <w:pPr>
        <w:pStyle w:val="ConsPlusNormal"/>
        <w:spacing w:before="220"/>
        <w:ind w:firstLine="540"/>
        <w:jc w:val="both"/>
      </w:pPr>
      <w:r>
        <w:t>Исходными данными для оценки эффективности подпрограммы приняты следующие ожидаемые конечные результаты.</w:t>
      </w:r>
    </w:p>
    <w:p w:rsidR="00936C10" w:rsidRDefault="00936C10">
      <w:pPr>
        <w:pStyle w:val="ConsPlusNormal"/>
        <w:ind w:firstLine="540"/>
        <w:jc w:val="both"/>
      </w:pPr>
    </w:p>
    <w:p w:rsidR="00936C10" w:rsidRDefault="00936C10">
      <w:pPr>
        <w:pStyle w:val="ConsPlusNormal"/>
        <w:jc w:val="right"/>
        <w:outlineLvl w:val="3"/>
      </w:pPr>
      <w:r>
        <w:t>Таблица 2</w:t>
      </w:r>
    </w:p>
    <w:p w:rsidR="00936C10" w:rsidRDefault="00936C10">
      <w:pPr>
        <w:pStyle w:val="ConsPlusNormal"/>
        <w:ind w:firstLine="540"/>
        <w:jc w:val="both"/>
      </w:pPr>
    </w:p>
    <w:p w:rsidR="00936C10" w:rsidRDefault="00936C10">
      <w:pPr>
        <w:pStyle w:val="ConsPlusTitle"/>
        <w:jc w:val="center"/>
      </w:pPr>
      <w:r>
        <w:t>Ввод орошаемых земель после проведения технического</w:t>
      </w:r>
    </w:p>
    <w:p w:rsidR="00936C10" w:rsidRDefault="00936C10">
      <w:pPr>
        <w:pStyle w:val="ConsPlusTitle"/>
        <w:jc w:val="center"/>
      </w:pPr>
      <w:r>
        <w:t>перевооружения, реконструкции и строительства новых</w:t>
      </w:r>
    </w:p>
    <w:p w:rsidR="00936C10" w:rsidRDefault="00936C10">
      <w:pPr>
        <w:pStyle w:val="ConsPlusTitle"/>
        <w:jc w:val="center"/>
      </w:pPr>
      <w:r>
        <w:t>мелиоративных систем общего и индивидуального пользования</w:t>
      </w:r>
    </w:p>
    <w:p w:rsidR="00936C10" w:rsidRDefault="00936C10">
      <w:pPr>
        <w:pStyle w:val="ConsPlusNormal"/>
        <w:jc w:val="center"/>
      </w:pPr>
      <w:r>
        <w:t xml:space="preserve">(в ред. </w:t>
      </w:r>
      <w:hyperlink r:id="rId935"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737"/>
        <w:gridCol w:w="737"/>
        <w:gridCol w:w="737"/>
        <w:gridCol w:w="737"/>
        <w:gridCol w:w="737"/>
        <w:gridCol w:w="737"/>
        <w:gridCol w:w="737"/>
        <w:gridCol w:w="737"/>
        <w:gridCol w:w="737"/>
        <w:gridCol w:w="737"/>
        <w:gridCol w:w="737"/>
      </w:tblGrid>
      <w:tr w:rsidR="00936C10">
        <w:tc>
          <w:tcPr>
            <w:tcW w:w="963" w:type="dxa"/>
            <w:vMerge w:val="restart"/>
          </w:tcPr>
          <w:p w:rsidR="00936C10" w:rsidRDefault="00936C10">
            <w:pPr>
              <w:pStyle w:val="ConsPlusNormal"/>
              <w:jc w:val="center"/>
            </w:pPr>
            <w:r>
              <w:t>Площадь всего в 2015 - 2024 гг., га</w:t>
            </w:r>
          </w:p>
        </w:tc>
        <w:tc>
          <w:tcPr>
            <w:tcW w:w="8107" w:type="dxa"/>
            <w:gridSpan w:val="11"/>
          </w:tcPr>
          <w:p w:rsidR="00936C10" w:rsidRDefault="00936C10">
            <w:pPr>
              <w:pStyle w:val="ConsPlusNormal"/>
              <w:jc w:val="center"/>
            </w:pPr>
            <w:r>
              <w:t>В том числе по годам</w:t>
            </w:r>
          </w:p>
        </w:tc>
      </w:tr>
      <w:tr w:rsidR="00936C10">
        <w:tc>
          <w:tcPr>
            <w:tcW w:w="963" w:type="dxa"/>
            <w:vMerge/>
          </w:tcPr>
          <w:p w:rsidR="00936C10" w:rsidRDefault="00936C10"/>
        </w:tc>
        <w:tc>
          <w:tcPr>
            <w:tcW w:w="737" w:type="dxa"/>
          </w:tcPr>
          <w:p w:rsidR="00936C10" w:rsidRDefault="00936C10">
            <w:pPr>
              <w:pStyle w:val="ConsPlusNormal"/>
              <w:jc w:val="center"/>
            </w:pPr>
            <w:r>
              <w:t>2014 (факт)</w:t>
            </w:r>
          </w:p>
        </w:tc>
        <w:tc>
          <w:tcPr>
            <w:tcW w:w="737" w:type="dxa"/>
          </w:tcPr>
          <w:p w:rsidR="00936C10" w:rsidRDefault="00936C10">
            <w:pPr>
              <w:pStyle w:val="ConsPlusNormal"/>
              <w:jc w:val="center"/>
            </w:pPr>
            <w:r>
              <w:t>2015</w:t>
            </w:r>
          </w:p>
        </w:tc>
        <w:tc>
          <w:tcPr>
            <w:tcW w:w="737" w:type="dxa"/>
          </w:tcPr>
          <w:p w:rsidR="00936C10" w:rsidRDefault="00936C10">
            <w:pPr>
              <w:pStyle w:val="ConsPlusNormal"/>
              <w:jc w:val="center"/>
            </w:pPr>
            <w:r>
              <w:t>2016</w:t>
            </w:r>
          </w:p>
        </w:tc>
        <w:tc>
          <w:tcPr>
            <w:tcW w:w="737" w:type="dxa"/>
          </w:tcPr>
          <w:p w:rsidR="00936C10" w:rsidRDefault="00936C10">
            <w:pPr>
              <w:pStyle w:val="ConsPlusNormal"/>
              <w:jc w:val="center"/>
            </w:pPr>
            <w:r>
              <w:t>2017</w:t>
            </w:r>
          </w:p>
        </w:tc>
        <w:tc>
          <w:tcPr>
            <w:tcW w:w="737" w:type="dxa"/>
          </w:tcPr>
          <w:p w:rsidR="00936C10" w:rsidRDefault="00936C10">
            <w:pPr>
              <w:pStyle w:val="ConsPlusNormal"/>
              <w:jc w:val="center"/>
            </w:pPr>
            <w:r>
              <w:t>2018</w:t>
            </w:r>
          </w:p>
        </w:tc>
        <w:tc>
          <w:tcPr>
            <w:tcW w:w="737" w:type="dxa"/>
          </w:tcPr>
          <w:p w:rsidR="00936C10" w:rsidRDefault="00936C10">
            <w:pPr>
              <w:pStyle w:val="ConsPlusNormal"/>
              <w:jc w:val="center"/>
            </w:pPr>
            <w:r>
              <w:t>2019</w:t>
            </w:r>
          </w:p>
        </w:tc>
        <w:tc>
          <w:tcPr>
            <w:tcW w:w="737" w:type="dxa"/>
          </w:tcPr>
          <w:p w:rsidR="00936C10" w:rsidRDefault="00936C10">
            <w:pPr>
              <w:pStyle w:val="ConsPlusNormal"/>
              <w:jc w:val="center"/>
            </w:pPr>
            <w:r>
              <w:t>2020</w:t>
            </w:r>
          </w:p>
        </w:tc>
        <w:tc>
          <w:tcPr>
            <w:tcW w:w="737" w:type="dxa"/>
          </w:tcPr>
          <w:p w:rsidR="00936C10" w:rsidRDefault="00936C10">
            <w:pPr>
              <w:pStyle w:val="ConsPlusNormal"/>
              <w:jc w:val="center"/>
            </w:pPr>
            <w:r>
              <w:t>2021</w:t>
            </w:r>
          </w:p>
        </w:tc>
        <w:tc>
          <w:tcPr>
            <w:tcW w:w="737" w:type="dxa"/>
          </w:tcPr>
          <w:p w:rsidR="00936C10" w:rsidRDefault="00936C10">
            <w:pPr>
              <w:pStyle w:val="ConsPlusNormal"/>
              <w:jc w:val="center"/>
            </w:pPr>
            <w:r>
              <w:t>2022</w:t>
            </w:r>
          </w:p>
        </w:tc>
        <w:tc>
          <w:tcPr>
            <w:tcW w:w="737" w:type="dxa"/>
          </w:tcPr>
          <w:p w:rsidR="00936C10" w:rsidRDefault="00936C10">
            <w:pPr>
              <w:pStyle w:val="ConsPlusNormal"/>
              <w:jc w:val="center"/>
            </w:pPr>
            <w:r>
              <w:t>2023</w:t>
            </w:r>
          </w:p>
        </w:tc>
        <w:tc>
          <w:tcPr>
            <w:tcW w:w="737" w:type="dxa"/>
          </w:tcPr>
          <w:p w:rsidR="00936C10" w:rsidRDefault="00936C10">
            <w:pPr>
              <w:pStyle w:val="ConsPlusNormal"/>
              <w:jc w:val="center"/>
            </w:pPr>
            <w:r>
              <w:t>2024</w:t>
            </w:r>
          </w:p>
        </w:tc>
      </w:tr>
      <w:tr w:rsidR="00936C10">
        <w:tc>
          <w:tcPr>
            <w:tcW w:w="963" w:type="dxa"/>
          </w:tcPr>
          <w:p w:rsidR="00936C10" w:rsidRDefault="00936C10">
            <w:pPr>
              <w:pStyle w:val="ConsPlusNormal"/>
              <w:jc w:val="center"/>
            </w:pPr>
            <w:r>
              <w:t>2098</w:t>
            </w:r>
          </w:p>
        </w:tc>
        <w:tc>
          <w:tcPr>
            <w:tcW w:w="737" w:type="dxa"/>
          </w:tcPr>
          <w:p w:rsidR="00936C10" w:rsidRDefault="00936C10">
            <w:pPr>
              <w:pStyle w:val="ConsPlusNormal"/>
              <w:jc w:val="center"/>
            </w:pPr>
            <w:r>
              <w:t>122</w:t>
            </w:r>
          </w:p>
        </w:tc>
        <w:tc>
          <w:tcPr>
            <w:tcW w:w="737" w:type="dxa"/>
          </w:tcPr>
          <w:p w:rsidR="00936C10" w:rsidRDefault="00936C10">
            <w:pPr>
              <w:pStyle w:val="ConsPlusNormal"/>
              <w:jc w:val="center"/>
            </w:pPr>
            <w:r>
              <w:t>116</w:t>
            </w:r>
          </w:p>
        </w:tc>
        <w:tc>
          <w:tcPr>
            <w:tcW w:w="737" w:type="dxa"/>
          </w:tcPr>
          <w:p w:rsidR="00936C10" w:rsidRDefault="00936C10">
            <w:pPr>
              <w:pStyle w:val="ConsPlusNormal"/>
              <w:jc w:val="center"/>
            </w:pPr>
            <w:r>
              <w:t>624</w:t>
            </w:r>
          </w:p>
        </w:tc>
        <w:tc>
          <w:tcPr>
            <w:tcW w:w="737" w:type="dxa"/>
          </w:tcPr>
          <w:p w:rsidR="00936C10" w:rsidRDefault="00936C10">
            <w:pPr>
              <w:pStyle w:val="ConsPlusNormal"/>
              <w:jc w:val="center"/>
            </w:pPr>
            <w:r>
              <w:t>571</w:t>
            </w:r>
          </w:p>
        </w:tc>
        <w:tc>
          <w:tcPr>
            <w:tcW w:w="737" w:type="dxa"/>
          </w:tcPr>
          <w:p w:rsidR="00936C10" w:rsidRDefault="00936C10">
            <w:pPr>
              <w:pStyle w:val="ConsPlusNormal"/>
              <w:jc w:val="center"/>
            </w:pPr>
            <w:r>
              <w:t>335</w:t>
            </w:r>
          </w:p>
        </w:tc>
        <w:tc>
          <w:tcPr>
            <w:tcW w:w="737" w:type="dxa"/>
          </w:tcPr>
          <w:p w:rsidR="00936C10" w:rsidRDefault="00936C10">
            <w:pPr>
              <w:pStyle w:val="ConsPlusNormal"/>
              <w:jc w:val="center"/>
            </w:pPr>
            <w:r>
              <w:t>0</w:t>
            </w:r>
          </w:p>
        </w:tc>
        <w:tc>
          <w:tcPr>
            <w:tcW w:w="737" w:type="dxa"/>
          </w:tcPr>
          <w:p w:rsidR="00936C10" w:rsidRDefault="00936C10">
            <w:pPr>
              <w:pStyle w:val="ConsPlusNormal"/>
              <w:jc w:val="center"/>
            </w:pPr>
            <w:r>
              <w:t>230</w:t>
            </w:r>
          </w:p>
        </w:tc>
        <w:tc>
          <w:tcPr>
            <w:tcW w:w="737" w:type="dxa"/>
          </w:tcPr>
          <w:p w:rsidR="00936C10" w:rsidRDefault="00936C10">
            <w:pPr>
              <w:pStyle w:val="ConsPlusNormal"/>
              <w:jc w:val="center"/>
            </w:pPr>
            <w:r>
              <w:t>222</w:t>
            </w:r>
          </w:p>
        </w:tc>
        <w:tc>
          <w:tcPr>
            <w:tcW w:w="737" w:type="dxa"/>
          </w:tcPr>
          <w:p w:rsidR="00936C10" w:rsidRDefault="00936C10">
            <w:pPr>
              <w:pStyle w:val="ConsPlusNormal"/>
              <w:jc w:val="center"/>
            </w:pPr>
            <w:r>
              <w:t>0</w:t>
            </w:r>
          </w:p>
        </w:tc>
        <w:tc>
          <w:tcPr>
            <w:tcW w:w="737" w:type="dxa"/>
          </w:tcPr>
          <w:p w:rsidR="00936C10" w:rsidRDefault="00936C10">
            <w:pPr>
              <w:pStyle w:val="ConsPlusNormal"/>
              <w:jc w:val="center"/>
            </w:pPr>
            <w:r>
              <w:t>0</w:t>
            </w:r>
          </w:p>
        </w:tc>
        <w:tc>
          <w:tcPr>
            <w:tcW w:w="737" w:type="dxa"/>
          </w:tcPr>
          <w:p w:rsidR="00936C10" w:rsidRDefault="00936C10">
            <w:pPr>
              <w:pStyle w:val="ConsPlusNormal"/>
              <w:jc w:val="center"/>
            </w:pPr>
            <w:r>
              <w:t>0</w:t>
            </w:r>
          </w:p>
        </w:tc>
      </w:tr>
    </w:tbl>
    <w:p w:rsidR="00936C10" w:rsidRDefault="00936C10">
      <w:pPr>
        <w:pStyle w:val="ConsPlusNormal"/>
        <w:ind w:firstLine="540"/>
        <w:jc w:val="both"/>
      </w:pPr>
    </w:p>
    <w:p w:rsidR="00936C10" w:rsidRDefault="00936C10">
      <w:pPr>
        <w:pStyle w:val="ConsPlusNormal"/>
        <w:jc w:val="right"/>
        <w:outlineLvl w:val="3"/>
      </w:pPr>
      <w:r>
        <w:t>Таблица 3</w:t>
      </w:r>
    </w:p>
    <w:p w:rsidR="00936C10" w:rsidRDefault="00936C10">
      <w:pPr>
        <w:pStyle w:val="ConsPlusNormal"/>
        <w:ind w:firstLine="540"/>
        <w:jc w:val="both"/>
      </w:pPr>
    </w:p>
    <w:p w:rsidR="00936C10" w:rsidRDefault="00936C10">
      <w:pPr>
        <w:pStyle w:val="ConsPlusTitle"/>
        <w:jc w:val="center"/>
      </w:pPr>
      <w:r>
        <w:t>Площадь сельскохозяйственных культур на орошаемых землях,</w:t>
      </w:r>
    </w:p>
    <w:p w:rsidR="00936C10" w:rsidRDefault="00936C10">
      <w:pPr>
        <w:pStyle w:val="ConsPlusTitle"/>
        <w:jc w:val="center"/>
      </w:pPr>
      <w:r>
        <w:t>в том числе площадь с учетом проведения технического</w:t>
      </w:r>
    </w:p>
    <w:p w:rsidR="00936C10" w:rsidRDefault="00936C10">
      <w:pPr>
        <w:pStyle w:val="ConsPlusTitle"/>
        <w:jc w:val="center"/>
      </w:pPr>
      <w:r>
        <w:t>перевооружения, реконструкции и строительства</w:t>
      </w:r>
    </w:p>
    <w:p w:rsidR="00936C10" w:rsidRDefault="00936C10">
      <w:pPr>
        <w:pStyle w:val="ConsPlusTitle"/>
        <w:jc w:val="center"/>
      </w:pPr>
      <w:r>
        <w:t>новых мелиоративных систем</w:t>
      </w:r>
    </w:p>
    <w:p w:rsidR="00936C10" w:rsidRDefault="00936C10">
      <w:pPr>
        <w:pStyle w:val="ConsPlusNormal"/>
        <w:jc w:val="center"/>
      </w:pPr>
      <w:r>
        <w:t xml:space="preserve">(в ред. </w:t>
      </w:r>
      <w:hyperlink r:id="rId936"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680"/>
        <w:gridCol w:w="680"/>
        <w:gridCol w:w="680"/>
        <w:gridCol w:w="680"/>
        <w:gridCol w:w="680"/>
        <w:gridCol w:w="680"/>
        <w:gridCol w:w="680"/>
        <w:gridCol w:w="680"/>
        <w:gridCol w:w="680"/>
        <w:gridCol w:w="680"/>
        <w:gridCol w:w="680"/>
        <w:gridCol w:w="680"/>
      </w:tblGrid>
      <w:tr w:rsidR="00936C10">
        <w:tc>
          <w:tcPr>
            <w:tcW w:w="907" w:type="dxa"/>
            <w:vMerge w:val="restart"/>
          </w:tcPr>
          <w:p w:rsidR="00936C10" w:rsidRDefault="00936C10">
            <w:pPr>
              <w:pStyle w:val="ConsPlusNormal"/>
              <w:jc w:val="center"/>
            </w:pPr>
            <w:r>
              <w:t>Наименование сельскохозяйственных культур</w:t>
            </w:r>
          </w:p>
        </w:tc>
        <w:tc>
          <w:tcPr>
            <w:tcW w:w="680" w:type="dxa"/>
            <w:vMerge w:val="restart"/>
          </w:tcPr>
          <w:p w:rsidR="00936C10" w:rsidRDefault="00936C10">
            <w:pPr>
              <w:pStyle w:val="ConsPlusNormal"/>
              <w:jc w:val="center"/>
            </w:pPr>
            <w:r>
              <w:t>Площадь, га на 2015 - 2024 гг.</w:t>
            </w:r>
          </w:p>
        </w:tc>
        <w:tc>
          <w:tcPr>
            <w:tcW w:w="7480" w:type="dxa"/>
            <w:gridSpan w:val="11"/>
          </w:tcPr>
          <w:p w:rsidR="00936C10" w:rsidRDefault="00936C10">
            <w:pPr>
              <w:pStyle w:val="ConsPlusNormal"/>
              <w:jc w:val="center"/>
            </w:pPr>
            <w:r>
              <w:t>В том числе по годам</w:t>
            </w:r>
          </w:p>
        </w:tc>
      </w:tr>
      <w:tr w:rsidR="00936C10">
        <w:tc>
          <w:tcPr>
            <w:tcW w:w="907" w:type="dxa"/>
            <w:vMerge/>
          </w:tcPr>
          <w:p w:rsidR="00936C10" w:rsidRDefault="00936C10"/>
        </w:tc>
        <w:tc>
          <w:tcPr>
            <w:tcW w:w="680" w:type="dxa"/>
            <w:vMerge/>
          </w:tcPr>
          <w:p w:rsidR="00936C10" w:rsidRDefault="00936C10"/>
        </w:tc>
        <w:tc>
          <w:tcPr>
            <w:tcW w:w="680" w:type="dxa"/>
          </w:tcPr>
          <w:p w:rsidR="00936C10" w:rsidRDefault="00936C10">
            <w:pPr>
              <w:pStyle w:val="ConsPlusNormal"/>
              <w:jc w:val="center"/>
            </w:pPr>
            <w:r>
              <w:t>2014 (факт)</w:t>
            </w:r>
          </w:p>
        </w:tc>
        <w:tc>
          <w:tcPr>
            <w:tcW w:w="680" w:type="dxa"/>
          </w:tcPr>
          <w:p w:rsidR="00936C10" w:rsidRDefault="00936C10">
            <w:pPr>
              <w:pStyle w:val="ConsPlusNormal"/>
              <w:jc w:val="center"/>
            </w:pPr>
            <w:r>
              <w:t>2015</w:t>
            </w:r>
          </w:p>
        </w:tc>
        <w:tc>
          <w:tcPr>
            <w:tcW w:w="680" w:type="dxa"/>
          </w:tcPr>
          <w:p w:rsidR="00936C10" w:rsidRDefault="00936C10">
            <w:pPr>
              <w:pStyle w:val="ConsPlusNormal"/>
              <w:jc w:val="center"/>
            </w:pPr>
            <w:r>
              <w:t>2016</w:t>
            </w:r>
          </w:p>
        </w:tc>
        <w:tc>
          <w:tcPr>
            <w:tcW w:w="680" w:type="dxa"/>
          </w:tcPr>
          <w:p w:rsidR="00936C10" w:rsidRDefault="00936C10">
            <w:pPr>
              <w:pStyle w:val="ConsPlusNormal"/>
              <w:jc w:val="center"/>
            </w:pPr>
            <w:r>
              <w:t>2017</w:t>
            </w:r>
          </w:p>
        </w:tc>
        <w:tc>
          <w:tcPr>
            <w:tcW w:w="680" w:type="dxa"/>
          </w:tcPr>
          <w:p w:rsidR="00936C10" w:rsidRDefault="00936C10">
            <w:pPr>
              <w:pStyle w:val="ConsPlusNormal"/>
              <w:jc w:val="center"/>
            </w:pPr>
            <w:r>
              <w:t>2018</w:t>
            </w:r>
          </w:p>
        </w:tc>
        <w:tc>
          <w:tcPr>
            <w:tcW w:w="680" w:type="dxa"/>
          </w:tcPr>
          <w:p w:rsidR="00936C10" w:rsidRDefault="00936C10">
            <w:pPr>
              <w:pStyle w:val="ConsPlusNormal"/>
              <w:jc w:val="center"/>
            </w:pPr>
            <w:r>
              <w:t>2019</w:t>
            </w:r>
          </w:p>
        </w:tc>
        <w:tc>
          <w:tcPr>
            <w:tcW w:w="680" w:type="dxa"/>
          </w:tcPr>
          <w:p w:rsidR="00936C10" w:rsidRDefault="00936C10">
            <w:pPr>
              <w:pStyle w:val="ConsPlusNormal"/>
              <w:jc w:val="center"/>
            </w:pPr>
            <w:r>
              <w:t>2020</w:t>
            </w:r>
          </w:p>
        </w:tc>
        <w:tc>
          <w:tcPr>
            <w:tcW w:w="680" w:type="dxa"/>
          </w:tcPr>
          <w:p w:rsidR="00936C10" w:rsidRDefault="00936C10">
            <w:pPr>
              <w:pStyle w:val="ConsPlusNormal"/>
              <w:jc w:val="center"/>
            </w:pPr>
            <w:r>
              <w:t>2021</w:t>
            </w:r>
          </w:p>
        </w:tc>
        <w:tc>
          <w:tcPr>
            <w:tcW w:w="680" w:type="dxa"/>
          </w:tcPr>
          <w:p w:rsidR="00936C10" w:rsidRDefault="00936C10">
            <w:pPr>
              <w:pStyle w:val="ConsPlusNormal"/>
              <w:jc w:val="center"/>
            </w:pPr>
            <w:r>
              <w:t>2022</w:t>
            </w:r>
          </w:p>
        </w:tc>
        <w:tc>
          <w:tcPr>
            <w:tcW w:w="680" w:type="dxa"/>
          </w:tcPr>
          <w:p w:rsidR="00936C10" w:rsidRDefault="00936C10">
            <w:pPr>
              <w:pStyle w:val="ConsPlusNormal"/>
              <w:jc w:val="center"/>
            </w:pPr>
            <w:r>
              <w:t>2023</w:t>
            </w:r>
          </w:p>
        </w:tc>
        <w:tc>
          <w:tcPr>
            <w:tcW w:w="680" w:type="dxa"/>
          </w:tcPr>
          <w:p w:rsidR="00936C10" w:rsidRDefault="00936C10">
            <w:pPr>
              <w:pStyle w:val="ConsPlusNormal"/>
              <w:jc w:val="center"/>
            </w:pPr>
            <w:r>
              <w:t>2024</w:t>
            </w:r>
          </w:p>
        </w:tc>
      </w:tr>
      <w:tr w:rsidR="00936C10">
        <w:tc>
          <w:tcPr>
            <w:tcW w:w="907" w:type="dxa"/>
          </w:tcPr>
          <w:p w:rsidR="00936C10" w:rsidRDefault="00936C10">
            <w:pPr>
              <w:pStyle w:val="ConsPlusNormal"/>
              <w:jc w:val="center"/>
            </w:pPr>
            <w:r>
              <w:t>Овощи</w:t>
            </w:r>
          </w:p>
        </w:tc>
        <w:tc>
          <w:tcPr>
            <w:tcW w:w="680" w:type="dxa"/>
          </w:tcPr>
          <w:p w:rsidR="00936C10" w:rsidRDefault="00936C10">
            <w:pPr>
              <w:pStyle w:val="ConsPlusNormal"/>
              <w:jc w:val="center"/>
            </w:pPr>
            <w:r>
              <w:t>723</w:t>
            </w:r>
          </w:p>
        </w:tc>
        <w:tc>
          <w:tcPr>
            <w:tcW w:w="680" w:type="dxa"/>
          </w:tcPr>
          <w:p w:rsidR="00936C10" w:rsidRDefault="00936C10">
            <w:pPr>
              <w:pStyle w:val="ConsPlusNormal"/>
              <w:jc w:val="center"/>
            </w:pPr>
            <w:r>
              <w:t>349</w:t>
            </w:r>
          </w:p>
        </w:tc>
        <w:tc>
          <w:tcPr>
            <w:tcW w:w="680" w:type="dxa"/>
          </w:tcPr>
          <w:p w:rsidR="00936C10" w:rsidRDefault="00936C10">
            <w:pPr>
              <w:pStyle w:val="ConsPlusNormal"/>
              <w:jc w:val="center"/>
            </w:pPr>
            <w:r>
              <w:t>405</w:t>
            </w:r>
          </w:p>
        </w:tc>
        <w:tc>
          <w:tcPr>
            <w:tcW w:w="680" w:type="dxa"/>
          </w:tcPr>
          <w:p w:rsidR="00936C10" w:rsidRDefault="00936C10">
            <w:pPr>
              <w:pStyle w:val="ConsPlusNormal"/>
              <w:jc w:val="center"/>
            </w:pPr>
            <w:r>
              <w:t>429</w:t>
            </w:r>
          </w:p>
        </w:tc>
        <w:tc>
          <w:tcPr>
            <w:tcW w:w="680" w:type="dxa"/>
          </w:tcPr>
          <w:p w:rsidR="00936C10" w:rsidRDefault="00936C10">
            <w:pPr>
              <w:pStyle w:val="ConsPlusNormal"/>
              <w:jc w:val="center"/>
            </w:pPr>
            <w:r>
              <w:t>583</w:t>
            </w:r>
          </w:p>
        </w:tc>
        <w:tc>
          <w:tcPr>
            <w:tcW w:w="680" w:type="dxa"/>
          </w:tcPr>
          <w:p w:rsidR="00936C10" w:rsidRDefault="00936C10">
            <w:pPr>
              <w:pStyle w:val="ConsPlusNormal"/>
              <w:jc w:val="center"/>
            </w:pPr>
            <w:r>
              <w:t>623</w:t>
            </w:r>
          </w:p>
        </w:tc>
        <w:tc>
          <w:tcPr>
            <w:tcW w:w="680" w:type="dxa"/>
          </w:tcPr>
          <w:p w:rsidR="00936C10" w:rsidRDefault="00936C10">
            <w:pPr>
              <w:pStyle w:val="ConsPlusNormal"/>
              <w:jc w:val="center"/>
            </w:pPr>
            <w:r>
              <w:t>623</w:t>
            </w:r>
          </w:p>
        </w:tc>
        <w:tc>
          <w:tcPr>
            <w:tcW w:w="680" w:type="dxa"/>
          </w:tcPr>
          <w:p w:rsidR="00936C10" w:rsidRDefault="00936C10">
            <w:pPr>
              <w:pStyle w:val="ConsPlusNormal"/>
              <w:jc w:val="center"/>
            </w:pPr>
            <w:r>
              <w:t>693</w:t>
            </w:r>
          </w:p>
        </w:tc>
        <w:tc>
          <w:tcPr>
            <w:tcW w:w="680" w:type="dxa"/>
          </w:tcPr>
          <w:p w:rsidR="00936C10" w:rsidRDefault="00936C10">
            <w:pPr>
              <w:pStyle w:val="ConsPlusNormal"/>
              <w:jc w:val="center"/>
            </w:pPr>
            <w:r>
              <w:t>723</w:t>
            </w:r>
          </w:p>
        </w:tc>
        <w:tc>
          <w:tcPr>
            <w:tcW w:w="680" w:type="dxa"/>
          </w:tcPr>
          <w:p w:rsidR="00936C10" w:rsidRDefault="00936C10">
            <w:pPr>
              <w:pStyle w:val="ConsPlusNormal"/>
              <w:jc w:val="center"/>
            </w:pPr>
            <w:r>
              <w:t>723</w:t>
            </w:r>
          </w:p>
        </w:tc>
        <w:tc>
          <w:tcPr>
            <w:tcW w:w="680" w:type="dxa"/>
          </w:tcPr>
          <w:p w:rsidR="00936C10" w:rsidRDefault="00936C10">
            <w:pPr>
              <w:pStyle w:val="ConsPlusNormal"/>
              <w:jc w:val="center"/>
            </w:pPr>
            <w:r>
              <w:t>723</w:t>
            </w:r>
          </w:p>
        </w:tc>
        <w:tc>
          <w:tcPr>
            <w:tcW w:w="680" w:type="dxa"/>
          </w:tcPr>
          <w:p w:rsidR="00936C10" w:rsidRDefault="00936C10">
            <w:pPr>
              <w:pStyle w:val="ConsPlusNormal"/>
              <w:jc w:val="center"/>
            </w:pPr>
            <w:r>
              <w:t>723</w:t>
            </w:r>
          </w:p>
        </w:tc>
      </w:tr>
      <w:tr w:rsidR="00936C10">
        <w:tc>
          <w:tcPr>
            <w:tcW w:w="907" w:type="dxa"/>
          </w:tcPr>
          <w:p w:rsidR="00936C10" w:rsidRDefault="00936C10">
            <w:pPr>
              <w:pStyle w:val="ConsPlusNormal"/>
              <w:jc w:val="center"/>
            </w:pPr>
            <w:r>
              <w:t>Картофель</w:t>
            </w:r>
          </w:p>
        </w:tc>
        <w:tc>
          <w:tcPr>
            <w:tcW w:w="680" w:type="dxa"/>
          </w:tcPr>
          <w:p w:rsidR="00936C10" w:rsidRDefault="00936C10">
            <w:pPr>
              <w:pStyle w:val="ConsPlusNormal"/>
              <w:jc w:val="center"/>
            </w:pPr>
            <w:r>
              <w:t>1164</w:t>
            </w:r>
          </w:p>
        </w:tc>
        <w:tc>
          <w:tcPr>
            <w:tcW w:w="680" w:type="dxa"/>
          </w:tcPr>
          <w:p w:rsidR="00936C10" w:rsidRDefault="00936C10">
            <w:pPr>
              <w:pStyle w:val="ConsPlusNormal"/>
              <w:jc w:val="center"/>
            </w:pPr>
            <w:r>
              <w:t>497</w:t>
            </w:r>
          </w:p>
        </w:tc>
        <w:tc>
          <w:tcPr>
            <w:tcW w:w="680" w:type="dxa"/>
          </w:tcPr>
          <w:p w:rsidR="00936C10" w:rsidRDefault="00936C10">
            <w:pPr>
              <w:pStyle w:val="ConsPlusNormal"/>
              <w:jc w:val="center"/>
            </w:pPr>
            <w:r>
              <w:t>497</w:t>
            </w:r>
          </w:p>
        </w:tc>
        <w:tc>
          <w:tcPr>
            <w:tcW w:w="680" w:type="dxa"/>
          </w:tcPr>
          <w:p w:rsidR="00936C10" w:rsidRDefault="00936C10">
            <w:pPr>
              <w:pStyle w:val="ConsPlusNormal"/>
              <w:jc w:val="center"/>
            </w:pPr>
            <w:r>
              <w:t>497</w:t>
            </w:r>
          </w:p>
        </w:tc>
        <w:tc>
          <w:tcPr>
            <w:tcW w:w="680" w:type="dxa"/>
          </w:tcPr>
          <w:p w:rsidR="00936C10" w:rsidRDefault="00936C10">
            <w:pPr>
              <w:pStyle w:val="ConsPlusNormal"/>
              <w:jc w:val="center"/>
            </w:pPr>
            <w:r>
              <w:t>517</w:t>
            </w:r>
          </w:p>
        </w:tc>
        <w:tc>
          <w:tcPr>
            <w:tcW w:w="680" w:type="dxa"/>
          </w:tcPr>
          <w:p w:rsidR="00936C10" w:rsidRDefault="00936C10">
            <w:pPr>
              <w:pStyle w:val="ConsPlusNormal"/>
              <w:jc w:val="center"/>
            </w:pPr>
            <w:r>
              <w:t>812</w:t>
            </w:r>
          </w:p>
        </w:tc>
        <w:tc>
          <w:tcPr>
            <w:tcW w:w="680" w:type="dxa"/>
          </w:tcPr>
          <w:p w:rsidR="00936C10" w:rsidRDefault="00936C10">
            <w:pPr>
              <w:pStyle w:val="ConsPlusNormal"/>
              <w:jc w:val="center"/>
            </w:pPr>
            <w:r>
              <w:t>812</w:t>
            </w:r>
          </w:p>
        </w:tc>
        <w:tc>
          <w:tcPr>
            <w:tcW w:w="680" w:type="dxa"/>
          </w:tcPr>
          <w:p w:rsidR="00936C10" w:rsidRDefault="00936C10">
            <w:pPr>
              <w:pStyle w:val="ConsPlusNormal"/>
              <w:jc w:val="center"/>
            </w:pPr>
            <w:r>
              <w:t>972</w:t>
            </w:r>
          </w:p>
        </w:tc>
        <w:tc>
          <w:tcPr>
            <w:tcW w:w="680" w:type="dxa"/>
          </w:tcPr>
          <w:p w:rsidR="00936C10" w:rsidRDefault="00936C10">
            <w:pPr>
              <w:pStyle w:val="ConsPlusNormal"/>
              <w:jc w:val="center"/>
            </w:pPr>
            <w:r>
              <w:t>1164</w:t>
            </w:r>
          </w:p>
        </w:tc>
        <w:tc>
          <w:tcPr>
            <w:tcW w:w="680" w:type="dxa"/>
          </w:tcPr>
          <w:p w:rsidR="00936C10" w:rsidRDefault="00936C10">
            <w:pPr>
              <w:pStyle w:val="ConsPlusNormal"/>
              <w:jc w:val="center"/>
            </w:pPr>
            <w:r>
              <w:t>1164</w:t>
            </w:r>
          </w:p>
        </w:tc>
        <w:tc>
          <w:tcPr>
            <w:tcW w:w="680" w:type="dxa"/>
          </w:tcPr>
          <w:p w:rsidR="00936C10" w:rsidRDefault="00936C10">
            <w:pPr>
              <w:pStyle w:val="ConsPlusNormal"/>
              <w:jc w:val="center"/>
            </w:pPr>
            <w:r>
              <w:t>1164</w:t>
            </w:r>
          </w:p>
        </w:tc>
        <w:tc>
          <w:tcPr>
            <w:tcW w:w="680" w:type="dxa"/>
          </w:tcPr>
          <w:p w:rsidR="00936C10" w:rsidRDefault="00936C10">
            <w:pPr>
              <w:pStyle w:val="ConsPlusNormal"/>
              <w:jc w:val="center"/>
            </w:pPr>
            <w:r>
              <w:t>1164</w:t>
            </w:r>
          </w:p>
        </w:tc>
      </w:tr>
      <w:tr w:rsidR="00936C10">
        <w:tc>
          <w:tcPr>
            <w:tcW w:w="907" w:type="dxa"/>
          </w:tcPr>
          <w:p w:rsidR="00936C10" w:rsidRDefault="00936C10">
            <w:pPr>
              <w:pStyle w:val="ConsPlusNormal"/>
              <w:jc w:val="center"/>
            </w:pPr>
            <w:r>
              <w:t>Кормовые культуры</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463</w:t>
            </w:r>
          </w:p>
        </w:tc>
        <w:tc>
          <w:tcPr>
            <w:tcW w:w="680" w:type="dxa"/>
          </w:tcPr>
          <w:p w:rsidR="00936C10" w:rsidRDefault="00936C10">
            <w:pPr>
              <w:pStyle w:val="ConsPlusNormal"/>
              <w:jc w:val="center"/>
            </w:pPr>
            <w:r>
              <w:t>523</w:t>
            </w:r>
          </w:p>
        </w:tc>
        <w:tc>
          <w:tcPr>
            <w:tcW w:w="680" w:type="dxa"/>
          </w:tcPr>
          <w:p w:rsidR="00936C10" w:rsidRDefault="00936C10">
            <w:pPr>
              <w:pStyle w:val="ConsPlusNormal"/>
              <w:jc w:val="center"/>
            </w:pPr>
            <w:r>
              <w:t>1123</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c>
          <w:tcPr>
            <w:tcW w:w="680" w:type="dxa"/>
          </w:tcPr>
          <w:p w:rsidR="00936C10" w:rsidRDefault="00936C10">
            <w:pPr>
              <w:pStyle w:val="ConsPlusNormal"/>
              <w:jc w:val="center"/>
            </w:pPr>
            <w:r>
              <w:t>1520</w:t>
            </w:r>
          </w:p>
        </w:tc>
      </w:tr>
      <w:tr w:rsidR="00936C10">
        <w:tc>
          <w:tcPr>
            <w:tcW w:w="907" w:type="dxa"/>
          </w:tcPr>
          <w:p w:rsidR="00936C10" w:rsidRDefault="00936C10">
            <w:pPr>
              <w:pStyle w:val="ConsPlusNormal"/>
              <w:jc w:val="center"/>
            </w:pPr>
            <w:r>
              <w:t>Итого</w:t>
            </w:r>
          </w:p>
        </w:tc>
        <w:tc>
          <w:tcPr>
            <w:tcW w:w="680" w:type="dxa"/>
          </w:tcPr>
          <w:p w:rsidR="00936C10" w:rsidRDefault="00936C10">
            <w:pPr>
              <w:pStyle w:val="ConsPlusNormal"/>
              <w:jc w:val="center"/>
            </w:pPr>
            <w:r>
              <w:t>3407</w:t>
            </w:r>
          </w:p>
        </w:tc>
        <w:tc>
          <w:tcPr>
            <w:tcW w:w="680" w:type="dxa"/>
          </w:tcPr>
          <w:p w:rsidR="00936C10" w:rsidRDefault="00936C10">
            <w:pPr>
              <w:pStyle w:val="ConsPlusNormal"/>
              <w:jc w:val="center"/>
            </w:pPr>
            <w:r>
              <w:t>1309</w:t>
            </w:r>
          </w:p>
        </w:tc>
        <w:tc>
          <w:tcPr>
            <w:tcW w:w="680" w:type="dxa"/>
          </w:tcPr>
          <w:p w:rsidR="00936C10" w:rsidRDefault="00936C10">
            <w:pPr>
              <w:pStyle w:val="ConsPlusNormal"/>
              <w:jc w:val="center"/>
            </w:pPr>
            <w:r>
              <w:t>1425</w:t>
            </w:r>
          </w:p>
        </w:tc>
        <w:tc>
          <w:tcPr>
            <w:tcW w:w="680" w:type="dxa"/>
          </w:tcPr>
          <w:p w:rsidR="00936C10" w:rsidRDefault="00936C10">
            <w:pPr>
              <w:pStyle w:val="ConsPlusNormal"/>
              <w:jc w:val="center"/>
            </w:pPr>
            <w:r>
              <w:t>2049</w:t>
            </w:r>
          </w:p>
        </w:tc>
        <w:tc>
          <w:tcPr>
            <w:tcW w:w="680" w:type="dxa"/>
          </w:tcPr>
          <w:p w:rsidR="00936C10" w:rsidRDefault="00936C10">
            <w:pPr>
              <w:pStyle w:val="ConsPlusNormal"/>
              <w:jc w:val="center"/>
            </w:pPr>
            <w:r>
              <w:t>2620</w:t>
            </w:r>
          </w:p>
        </w:tc>
        <w:tc>
          <w:tcPr>
            <w:tcW w:w="680" w:type="dxa"/>
          </w:tcPr>
          <w:p w:rsidR="00936C10" w:rsidRDefault="00936C10">
            <w:pPr>
              <w:pStyle w:val="ConsPlusNormal"/>
              <w:jc w:val="center"/>
            </w:pPr>
            <w:r>
              <w:t>2955</w:t>
            </w:r>
          </w:p>
        </w:tc>
        <w:tc>
          <w:tcPr>
            <w:tcW w:w="680" w:type="dxa"/>
          </w:tcPr>
          <w:p w:rsidR="00936C10" w:rsidRDefault="00936C10">
            <w:pPr>
              <w:pStyle w:val="ConsPlusNormal"/>
              <w:jc w:val="center"/>
            </w:pPr>
            <w:r>
              <w:t>2955</w:t>
            </w:r>
          </w:p>
        </w:tc>
        <w:tc>
          <w:tcPr>
            <w:tcW w:w="680" w:type="dxa"/>
          </w:tcPr>
          <w:p w:rsidR="00936C10" w:rsidRDefault="00936C10">
            <w:pPr>
              <w:pStyle w:val="ConsPlusNormal"/>
              <w:jc w:val="center"/>
            </w:pPr>
            <w:r>
              <w:t>3185</w:t>
            </w:r>
          </w:p>
        </w:tc>
        <w:tc>
          <w:tcPr>
            <w:tcW w:w="680" w:type="dxa"/>
          </w:tcPr>
          <w:p w:rsidR="00936C10" w:rsidRDefault="00936C10">
            <w:pPr>
              <w:pStyle w:val="ConsPlusNormal"/>
              <w:jc w:val="center"/>
            </w:pPr>
            <w:r>
              <w:t>3407</w:t>
            </w:r>
          </w:p>
        </w:tc>
        <w:tc>
          <w:tcPr>
            <w:tcW w:w="680" w:type="dxa"/>
          </w:tcPr>
          <w:p w:rsidR="00936C10" w:rsidRDefault="00936C10">
            <w:pPr>
              <w:pStyle w:val="ConsPlusNormal"/>
              <w:jc w:val="center"/>
            </w:pPr>
            <w:r>
              <w:t>3407</w:t>
            </w:r>
          </w:p>
        </w:tc>
        <w:tc>
          <w:tcPr>
            <w:tcW w:w="680" w:type="dxa"/>
          </w:tcPr>
          <w:p w:rsidR="00936C10" w:rsidRDefault="00936C10">
            <w:pPr>
              <w:pStyle w:val="ConsPlusNormal"/>
              <w:jc w:val="center"/>
            </w:pPr>
            <w:r>
              <w:t>3407</w:t>
            </w:r>
          </w:p>
        </w:tc>
        <w:tc>
          <w:tcPr>
            <w:tcW w:w="680" w:type="dxa"/>
          </w:tcPr>
          <w:p w:rsidR="00936C10" w:rsidRDefault="00936C10">
            <w:pPr>
              <w:pStyle w:val="ConsPlusNormal"/>
              <w:jc w:val="center"/>
            </w:pPr>
            <w:r>
              <w:t>3407</w:t>
            </w:r>
          </w:p>
        </w:tc>
      </w:tr>
    </w:tbl>
    <w:p w:rsidR="00936C10" w:rsidRDefault="00936C10">
      <w:pPr>
        <w:pStyle w:val="ConsPlusNormal"/>
        <w:ind w:firstLine="540"/>
        <w:jc w:val="both"/>
      </w:pPr>
    </w:p>
    <w:p w:rsidR="00936C10" w:rsidRDefault="00936C10">
      <w:pPr>
        <w:pStyle w:val="ConsPlusNormal"/>
        <w:jc w:val="right"/>
        <w:outlineLvl w:val="3"/>
      </w:pPr>
      <w:r>
        <w:t>Таблица 4</w:t>
      </w:r>
    </w:p>
    <w:p w:rsidR="00936C10" w:rsidRDefault="00936C10">
      <w:pPr>
        <w:pStyle w:val="ConsPlusNormal"/>
        <w:ind w:firstLine="540"/>
        <w:jc w:val="both"/>
      </w:pPr>
    </w:p>
    <w:p w:rsidR="00936C10" w:rsidRDefault="00936C10">
      <w:pPr>
        <w:pStyle w:val="ConsPlusTitle"/>
        <w:jc w:val="center"/>
      </w:pPr>
      <w:r>
        <w:t>Урожайность сельскохозяйственных культур,</w:t>
      </w:r>
    </w:p>
    <w:p w:rsidR="00936C10" w:rsidRDefault="00936C10">
      <w:pPr>
        <w:pStyle w:val="ConsPlusTitle"/>
        <w:jc w:val="center"/>
      </w:pPr>
      <w:r>
        <w:lastRenderedPageBreak/>
        <w:t>размещенных на орошаемых землях, ц/га</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2268"/>
        <w:gridCol w:w="2324"/>
      </w:tblGrid>
      <w:tr w:rsidR="00936C10">
        <w:tc>
          <w:tcPr>
            <w:tcW w:w="4479" w:type="dxa"/>
          </w:tcPr>
          <w:p w:rsidR="00936C10" w:rsidRDefault="00936C10">
            <w:pPr>
              <w:pStyle w:val="ConsPlusNormal"/>
              <w:jc w:val="center"/>
            </w:pPr>
            <w:r>
              <w:t>Наименование сельскохозяйственных культур</w:t>
            </w:r>
          </w:p>
        </w:tc>
        <w:tc>
          <w:tcPr>
            <w:tcW w:w="2268" w:type="dxa"/>
          </w:tcPr>
          <w:p w:rsidR="00936C10" w:rsidRDefault="00936C10">
            <w:pPr>
              <w:pStyle w:val="ConsPlusNormal"/>
              <w:jc w:val="center"/>
            </w:pPr>
            <w:r>
              <w:t>До мелиорации</w:t>
            </w:r>
          </w:p>
        </w:tc>
        <w:tc>
          <w:tcPr>
            <w:tcW w:w="2324" w:type="dxa"/>
          </w:tcPr>
          <w:p w:rsidR="00936C10" w:rsidRDefault="00936C10">
            <w:pPr>
              <w:pStyle w:val="ConsPlusNormal"/>
              <w:jc w:val="center"/>
            </w:pPr>
            <w:r>
              <w:t>После мелиорации</w:t>
            </w:r>
          </w:p>
        </w:tc>
      </w:tr>
      <w:tr w:rsidR="00936C10">
        <w:tc>
          <w:tcPr>
            <w:tcW w:w="4479" w:type="dxa"/>
          </w:tcPr>
          <w:p w:rsidR="00936C10" w:rsidRDefault="00936C10">
            <w:pPr>
              <w:pStyle w:val="ConsPlusNormal"/>
            </w:pPr>
            <w:r>
              <w:t>Овощи</w:t>
            </w:r>
          </w:p>
        </w:tc>
        <w:tc>
          <w:tcPr>
            <w:tcW w:w="2268" w:type="dxa"/>
          </w:tcPr>
          <w:p w:rsidR="00936C10" w:rsidRDefault="00936C10">
            <w:pPr>
              <w:pStyle w:val="ConsPlusNormal"/>
              <w:jc w:val="center"/>
            </w:pPr>
            <w:r>
              <w:t>130</w:t>
            </w:r>
          </w:p>
        </w:tc>
        <w:tc>
          <w:tcPr>
            <w:tcW w:w="2324" w:type="dxa"/>
          </w:tcPr>
          <w:p w:rsidR="00936C10" w:rsidRDefault="00936C10">
            <w:pPr>
              <w:pStyle w:val="ConsPlusNormal"/>
              <w:jc w:val="center"/>
            </w:pPr>
            <w:r>
              <w:t>350</w:t>
            </w:r>
          </w:p>
        </w:tc>
      </w:tr>
      <w:tr w:rsidR="00936C10">
        <w:tc>
          <w:tcPr>
            <w:tcW w:w="4479" w:type="dxa"/>
          </w:tcPr>
          <w:p w:rsidR="00936C10" w:rsidRDefault="00936C10">
            <w:pPr>
              <w:pStyle w:val="ConsPlusNormal"/>
            </w:pPr>
            <w:r>
              <w:t>Картофель</w:t>
            </w:r>
          </w:p>
        </w:tc>
        <w:tc>
          <w:tcPr>
            <w:tcW w:w="2268" w:type="dxa"/>
          </w:tcPr>
          <w:p w:rsidR="00936C10" w:rsidRDefault="00936C10">
            <w:pPr>
              <w:pStyle w:val="ConsPlusNormal"/>
              <w:jc w:val="center"/>
            </w:pPr>
            <w:r>
              <w:t>130</w:t>
            </w:r>
          </w:p>
        </w:tc>
        <w:tc>
          <w:tcPr>
            <w:tcW w:w="2324" w:type="dxa"/>
          </w:tcPr>
          <w:p w:rsidR="00936C10" w:rsidRDefault="00936C10">
            <w:pPr>
              <w:pStyle w:val="ConsPlusNormal"/>
              <w:jc w:val="center"/>
            </w:pPr>
            <w:r>
              <w:t>300</w:t>
            </w:r>
          </w:p>
        </w:tc>
      </w:tr>
      <w:tr w:rsidR="00936C10">
        <w:tc>
          <w:tcPr>
            <w:tcW w:w="4479" w:type="dxa"/>
          </w:tcPr>
          <w:p w:rsidR="00936C10" w:rsidRDefault="00936C10">
            <w:pPr>
              <w:pStyle w:val="ConsPlusNormal"/>
            </w:pPr>
            <w:r>
              <w:t>Многолетние травы (зеленая масса)</w:t>
            </w:r>
          </w:p>
        </w:tc>
        <w:tc>
          <w:tcPr>
            <w:tcW w:w="2268" w:type="dxa"/>
          </w:tcPr>
          <w:p w:rsidR="00936C10" w:rsidRDefault="00936C10">
            <w:pPr>
              <w:pStyle w:val="ConsPlusNormal"/>
              <w:jc w:val="center"/>
            </w:pPr>
            <w:r>
              <w:t>110</w:t>
            </w:r>
          </w:p>
        </w:tc>
        <w:tc>
          <w:tcPr>
            <w:tcW w:w="2324" w:type="dxa"/>
          </w:tcPr>
          <w:p w:rsidR="00936C10" w:rsidRDefault="00936C10">
            <w:pPr>
              <w:pStyle w:val="ConsPlusNormal"/>
              <w:jc w:val="center"/>
            </w:pPr>
            <w:r>
              <w:t>250</w:t>
            </w:r>
          </w:p>
        </w:tc>
      </w:tr>
    </w:tbl>
    <w:p w:rsidR="00936C10" w:rsidRDefault="00936C10">
      <w:pPr>
        <w:pStyle w:val="ConsPlusNormal"/>
        <w:ind w:firstLine="540"/>
        <w:jc w:val="both"/>
      </w:pPr>
    </w:p>
    <w:p w:rsidR="00936C10" w:rsidRDefault="00936C10">
      <w:pPr>
        <w:pStyle w:val="ConsPlusNormal"/>
        <w:ind w:firstLine="540"/>
        <w:jc w:val="both"/>
      </w:pPr>
      <w:r>
        <w:t>После реализации вышеуказанных мероприятий ожидаемый объем прироста продукции составит:</w:t>
      </w:r>
    </w:p>
    <w:p w:rsidR="00936C10" w:rsidRDefault="00936C10">
      <w:pPr>
        <w:pStyle w:val="ConsPlusNormal"/>
        <w:spacing w:before="220"/>
        <w:ind w:firstLine="540"/>
        <w:jc w:val="both"/>
      </w:pPr>
      <w:r>
        <w:t>овощи: 374 га x (350 - 130) ц/га = 82280 = 8228 x 12478 руб./т = 102 669,0 тыс. руб.;</w:t>
      </w:r>
    </w:p>
    <w:p w:rsidR="00936C10" w:rsidRDefault="00936C10">
      <w:pPr>
        <w:pStyle w:val="ConsPlusNormal"/>
        <w:jc w:val="both"/>
      </w:pPr>
      <w:r>
        <w:t xml:space="preserve">(в ред. </w:t>
      </w:r>
      <w:hyperlink r:id="rId937"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картофель - 339 443,3 тыс. руб., в том числе:</w:t>
      </w:r>
    </w:p>
    <w:p w:rsidR="00936C10" w:rsidRDefault="00936C10">
      <w:pPr>
        <w:pStyle w:val="ConsPlusNormal"/>
        <w:jc w:val="both"/>
      </w:pPr>
      <w:r>
        <w:t xml:space="preserve">(в ред. постановлений Правительства Новосибирской области от 14.12.2015 </w:t>
      </w:r>
      <w:hyperlink r:id="rId938" w:history="1">
        <w:r>
          <w:rPr>
            <w:color w:val="0000FF"/>
          </w:rPr>
          <w:t>N 441-п</w:t>
        </w:r>
      </w:hyperlink>
      <w:r>
        <w:t xml:space="preserve">, от 27.12.2016 </w:t>
      </w:r>
      <w:hyperlink r:id="rId939" w:history="1">
        <w:r>
          <w:rPr>
            <w:color w:val="0000FF"/>
          </w:rPr>
          <w:t>N 435-п</w:t>
        </w:r>
      </w:hyperlink>
      <w:r>
        <w:t xml:space="preserve">, от 10.04.2018 </w:t>
      </w:r>
      <w:hyperlink r:id="rId940" w:history="1">
        <w:r>
          <w:rPr>
            <w:color w:val="0000FF"/>
          </w:rPr>
          <w:t>N 120-п</w:t>
        </w:r>
      </w:hyperlink>
      <w:r>
        <w:t xml:space="preserve">, от 25.06.2019 </w:t>
      </w:r>
      <w:hyperlink r:id="rId941" w:history="1">
        <w:r>
          <w:rPr>
            <w:color w:val="0000FF"/>
          </w:rPr>
          <w:t>N 248-п</w:t>
        </w:r>
      </w:hyperlink>
      <w:r>
        <w:t>)</w:t>
      </w:r>
    </w:p>
    <w:p w:rsidR="00936C10" w:rsidRDefault="00936C10">
      <w:pPr>
        <w:pStyle w:val="ConsPlusNormal"/>
        <w:spacing w:before="220"/>
        <w:ind w:firstLine="540"/>
        <w:jc w:val="both"/>
      </w:pPr>
      <w:r>
        <w:t>1) за счет реконструкции и технического перевооружения:</w:t>
      </w:r>
    </w:p>
    <w:p w:rsidR="00936C10" w:rsidRDefault="00936C10">
      <w:pPr>
        <w:pStyle w:val="ConsPlusNormal"/>
        <w:spacing w:before="220"/>
        <w:ind w:firstLine="540"/>
        <w:jc w:val="both"/>
      </w:pPr>
      <w:r>
        <w:t>20 га x (300 - 130) ц/га = 3400 ц = 340 т x 17187 руб./т = 5843,6 тыс. руб.;</w:t>
      </w:r>
    </w:p>
    <w:p w:rsidR="00936C10" w:rsidRDefault="00936C10">
      <w:pPr>
        <w:pStyle w:val="ConsPlusNormal"/>
        <w:jc w:val="both"/>
      </w:pPr>
      <w:r>
        <w:t xml:space="preserve">(в ред. </w:t>
      </w:r>
      <w:hyperlink r:id="rId942" w:history="1">
        <w:r>
          <w:rPr>
            <w:color w:val="0000FF"/>
          </w:rPr>
          <w:t>постановления</w:t>
        </w:r>
      </w:hyperlink>
      <w:r>
        <w:t xml:space="preserve"> Правительства Новосибирской области от 10.04.2018 N 120-п)</w:t>
      </w:r>
    </w:p>
    <w:p w:rsidR="00936C10" w:rsidRDefault="00936C10">
      <w:pPr>
        <w:pStyle w:val="ConsPlusNormal"/>
        <w:spacing w:before="220"/>
        <w:ind w:firstLine="540"/>
        <w:jc w:val="both"/>
      </w:pPr>
      <w:r>
        <w:t>2) за счет строительства:</w:t>
      </w:r>
    </w:p>
    <w:p w:rsidR="00936C10" w:rsidRDefault="00936C10">
      <w:pPr>
        <w:pStyle w:val="ConsPlusNormal"/>
        <w:spacing w:before="220"/>
        <w:ind w:firstLine="540"/>
        <w:jc w:val="both"/>
      </w:pPr>
      <w:r>
        <w:t>647 га x 300 ц/га = 194100 ц = 19410 т x 17187 руб./т = 333599,7 тыс. руб.;</w:t>
      </w:r>
    </w:p>
    <w:p w:rsidR="00936C10" w:rsidRDefault="00936C10">
      <w:pPr>
        <w:pStyle w:val="ConsPlusNormal"/>
        <w:jc w:val="both"/>
      </w:pPr>
      <w:r>
        <w:t xml:space="preserve">(в ред. </w:t>
      </w:r>
      <w:hyperlink r:id="rId943"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кормовые культуры (зеленая масса) - 34746,1 тыс. руб.:</w:t>
      </w:r>
    </w:p>
    <w:p w:rsidR="00936C10" w:rsidRDefault="00936C10">
      <w:pPr>
        <w:pStyle w:val="ConsPlusNormal"/>
        <w:jc w:val="both"/>
      </w:pPr>
      <w:r>
        <w:t xml:space="preserve">(в ред. постановлений Правительства Новосибирской области от 14.12.2015 </w:t>
      </w:r>
      <w:hyperlink r:id="rId944" w:history="1">
        <w:r>
          <w:rPr>
            <w:color w:val="0000FF"/>
          </w:rPr>
          <w:t>N 441-п</w:t>
        </w:r>
      </w:hyperlink>
      <w:r>
        <w:t xml:space="preserve">, от 29.06.2016 </w:t>
      </w:r>
      <w:hyperlink r:id="rId945" w:history="1">
        <w:r>
          <w:rPr>
            <w:color w:val="0000FF"/>
          </w:rPr>
          <w:t>N 185-п</w:t>
        </w:r>
      </w:hyperlink>
      <w:r>
        <w:t xml:space="preserve">, от 12.09.2016 </w:t>
      </w:r>
      <w:hyperlink r:id="rId946" w:history="1">
        <w:r>
          <w:rPr>
            <w:color w:val="0000FF"/>
          </w:rPr>
          <w:t>N 270-п</w:t>
        </w:r>
      </w:hyperlink>
      <w:r>
        <w:t xml:space="preserve">, от 27.12.2016 </w:t>
      </w:r>
      <w:hyperlink r:id="rId947" w:history="1">
        <w:r>
          <w:rPr>
            <w:color w:val="0000FF"/>
          </w:rPr>
          <w:t>N 435-п</w:t>
        </w:r>
      </w:hyperlink>
      <w:r>
        <w:t xml:space="preserve">, от 10.04.2018 </w:t>
      </w:r>
      <w:hyperlink r:id="rId948" w:history="1">
        <w:r>
          <w:rPr>
            <w:color w:val="0000FF"/>
          </w:rPr>
          <w:t>N 120-п</w:t>
        </w:r>
      </w:hyperlink>
      <w:r>
        <w:t>)</w:t>
      </w:r>
    </w:p>
    <w:p w:rsidR="00936C10" w:rsidRDefault="00936C10">
      <w:pPr>
        <w:pStyle w:val="ConsPlusNormal"/>
        <w:spacing w:before="220"/>
        <w:ind w:firstLine="540"/>
        <w:jc w:val="both"/>
      </w:pPr>
      <w:r>
        <w:t>1) за счет реконструкции и технического перевооружения:</w:t>
      </w:r>
    </w:p>
    <w:p w:rsidR="00936C10" w:rsidRDefault="00936C10">
      <w:pPr>
        <w:pStyle w:val="ConsPlusNormal"/>
        <w:spacing w:before="220"/>
        <w:ind w:firstLine="540"/>
        <w:jc w:val="both"/>
      </w:pPr>
      <w:r>
        <w:t>1057 га x (250 - 110) ц/га = 147980 ц x коэффициент 0,18 = 26636 ц. к. ед., в пересчете на молоко 26636: 1,3 = 20489,5 ц молока в год = 2048,9 т молока в год x 16958 руб./т = 34746,1 тыс. руб.;</w:t>
      </w:r>
    </w:p>
    <w:p w:rsidR="00936C10" w:rsidRDefault="00936C10">
      <w:pPr>
        <w:pStyle w:val="ConsPlusNormal"/>
        <w:jc w:val="both"/>
      </w:pPr>
      <w:r>
        <w:t xml:space="preserve">(в ред. </w:t>
      </w:r>
      <w:hyperlink r:id="rId949" w:history="1">
        <w:r>
          <w:rPr>
            <w:color w:val="0000FF"/>
          </w:rPr>
          <w:t>постановления</w:t>
        </w:r>
      </w:hyperlink>
      <w:r>
        <w:t xml:space="preserve"> Правительства Новосибирской области от 10.04.2018 N 120-п)</w:t>
      </w:r>
    </w:p>
    <w:p w:rsidR="00936C10" w:rsidRDefault="00936C10">
      <w:pPr>
        <w:pStyle w:val="ConsPlusNormal"/>
        <w:spacing w:before="220"/>
        <w:ind w:firstLine="540"/>
        <w:jc w:val="both"/>
      </w:pPr>
      <w:r>
        <w:t xml:space="preserve">2) утратил силу. - </w:t>
      </w:r>
      <w:hyperlink r:id="rId950" w:history="1">
        <w:r>
          <w:rPr>
            <w:color w:val="0000FF"/>
          </w:rPr>
          <w:t>Постановление</w:t>
        </w:r>
      </w:hyperlink>
      <w:r>
        <w:t xml:space="preserve"> Правительства Новосибирской области от 10.04.2018 N 120-п.</w:t>
      </w:r>
    </w:p>
    <w:p w:rsidR="00936C10" w:rsidRDefault="00936C10">
      <w:pPr>
        <w:pStyle w:val="ConsPlusNormal"/>
        <w:spacing w:before="220"/>
        <w:ind w:firstLine="540"/>
        <w:jc w:val="both"/>
      </w:pPr>
      <w:r>
        <w:t>Общая стоимость дополнительной продукции составит:</w:t>
      </w:r>
    </w:p>
    <w:p w:rsidR="00936C10" w:rsidRDefault="00936C10">
      <w:pPr>
        <w:pStyle w:val="ConsPlusNormal"/>
        <w:spacing w:before="220"/>
        <w:ind w:firstLine="540"/>
        <w:jc w:val="both"/>
      </w:pPr>
      <w:r>
        <w:t>102 669,0 + 339 443,3 + 34746,1 = 476858,4 тыс. рублей.</w:t>
      </w:r>
    </w:p>
    <w:p w:rsidR="00936C10" w:rsidRDefault="00936C10">
      <w:pPr>
        <w:pStyle w:val="ConsPlusNormal"/>
        <w:jc w:val="both"/>
      </w:pPr>
      <w:r>
        <w:t xml:space="preserve">(в ред. </w:t>
      </w:r>
      <w:hyperlink r:id="rId951"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Возможные потери от колебания рыночной цены на продукцию (расчетные по нормативу 8%) равны 38 148,7 тыс. рублей.</w:t>
      </w:r>
    </w:p>
    <w:p w:rsidR="00936C10" w:rsidRDefault="00936C10">
      <w:pPr>
        <w:pStyle w:val="ConsPlusNormal"/>
        <w:jc w:val="both"/>
      </w:pPr>
      <w:r>
        <w:t xml:space="preserve">(в ред. </w:t>
      </w:r>
      <w:hyperlink r:id="rId952"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Удельные затраты на эксплуатацию мелиоративных систем составляют 4200 рублей на 1 га, следовательно размер дополнительных затрат на эксплуатацию:</w:t>
      </w:r>
    </w:p>
    <w:p w:rsidR="00936C10" w:rsidRDefault="00936C10">
      <w:pPr>
        <w:pStyle w:val="ConsPlusNormal"/>
        <w:spacing w:before="220"/>
        <w:ind w:firstLine="540"/>
        <w:jc w:val="both"/>
      </w:pPr>
      <w:r>
        <w:t>2098 га x 4200,0 руб./га = 8811,6 тыс. рублей.</w:t>
      </w:r>
    </w:p>
    <w:p w:rsidR="00936C10" w:rsidRDefault="00936C10">
      <w:pPr>
        <w:pStyle w:val="ConsPlusNormal"/>
        <w:jc w:val="both"/>
      </w:pPr>
      <w:r>
        <w:lastRenderedPageBreak/>
        <w:t xml:space="preserve">(в ред. </w:t>
      </w:r>
      <w:hyperlink r:id="rId953"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Доход от реализации подпрограммы составит:</w:t>
      </w:r>
    </w:p>
    <w:p w:rsidR="00936C10" w:rsidRDefault="00936C10">
      <w:pPr>
        <w:pStyle w:val="ConsPlusNormal"/>
        <w:spacing w:before="220"/>
        <w:ind w:firstLine="540"/>
        <w:jc w:val="both"/>
      </w:pPr>
      <w:r>
        <w:t>476858,4 - 38148,7 - 8811,6 = 429898,1 тыс. рублей.</w:t>
      </w:r>
    </w:p>
    <w:p w:rsidR="00936C10" w:rsidRDefault="00936C10">
      <w:pPr>
        <w:pStyle w:val="ConsPlusNormal"/>
        <w:jc w:val="both"/>
      </w:pPr>
      <w:r>
        <w:t xml:space="preserve">(в ред. </w:t>
      </w:r>
      <w:hyperlink r:id="rId954" w:history="1">
        <w:r>
          <w:rPr>
            <w:color w:val="0000FF"/>
          </w:rPr>
          <w:t>постановления</w:t>
        </w:r>
      </w:hyperlink>
      <w:r>
        <w:t xml:space="preserve"> Правительства Новосибирской области от 25.06.2019 N 248-п)</w:t>
      </w:r>
    </w:p>
    <w:p w:rsidR="00936C10" w:rsidRDefault="00936C10">
      <w:pPr>
        <w:pStyle w:val="ConsPlusNormal"/>
        <w:spacing w:before="220"/>
        <w:ind w:firstLine="540"/>
        <w:jc w:val="both"/>
      </w:pPr>
      <w:r>
        <w:t>В результате реализации программных мероприятий планируется стабилизация и увеличение объемов производства овощей, картофеля и кормов.</w:t>
      </w:r>
    </w:p>
    <w:p w:rsidR="00936C10" w:rsidRDefault="00936C10">
      <w:pPr>
        <w:pStyle w:val="ConsPlusNormal"/>
        <w:spacing w:before="220"/>
        <w:ind w:firstLine="540"/>
        <w:jc w:val="both"/>
      </w:pPr>
      <w:r>
        <w:t>В рамках подпрограммы предусмотрено достижение показателей по объектам федеральной собственности, представленным в таблице 5 &lt;2&gt;.</w:t>
      </w:r>
    </w:p>
    <w:p w:rsidR="00936C10" w:rsidRDefault="00936C10">
      <w:pPr>
        <w:pStyle w:val="ConsPlusNormal"/>
        <w:ind w:firstLine="540"/>
        <w:jc w:val="both"/>
      </w:pPr>
    </w:p>
    <w:p w:rsidR="00936C10" w:rsidRDefault="00936C10">
      <w:pPr>
        <w:pStyle w:val="ConsPlusNormal"/>
        <w:jc w:val="right"/>
        <w:outlineLvl w:val="3"/>
      </w:pPr>
      <w:r>
        <w:t>Таблица 5</w:t>
      </w:r>
    </w:p>
    <w:p w:rsidR="00936C10" w:rsidRDefault="00936C10">
      <w:pPr>
        <w:pStyle w:val="ConsPlusNormal"/>
        <w:jc w:val="center"/>
      </w:pPr>
      <w:r>
        <w:t xml:space="preserve">(в ред. </w:t>
      </w:r>
      <w:hyperlink r:id="rId955" w:history="1">
        <w:r>
          <w:rPr>
            <w:color w:val="0000FF"/>
          </w:rPr>
          <w:t>постановления</w:t>
        </w:r>
      </w:hyperlink>
      <w:r>
        <w:t xml:space="preserve"> Правительства Новосибирской области</w:t>
      </w:r>
    </w:p>
    <w:p w:rsidR="00936C10" w:rsidRDefault="00936C10">
      <w:pPr>
        <w:pStyle w:val="ConsPlusNormal"/>
        <w:jc w:val="center"/>
      </w:pPr>
      <w:r>
        <w:t>от 25.06.2019 N 248-п)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510"/>
        <w:gridCol w:w="623"/>
        <w:gridCol w:w="623"/>
        <w:gridCol w:w="623"/>
        <w:gridCol w:w="623"/>
        <w:gridCol w:w="623"/>
        <w:gridCol w:w="623"/>
        <w:gridCol w:w="623"/>
        <w:gridCol w:w="623"/>
        <w:gridCol w:w="623"/>
        <w:gridCol w:w="623"/>
        <w:gridCol w:w="623"/>
        <w:gridCol w:w="623"/>
      </w:tblGrid>
      <w:tr w:rsidR="00936C10">
        <w:tc>
          <w:tcPr>
            <w:tcW w:w="1077" w:type="dxa"/>
          </w:tcPr>
          <w:p w:rsidR="00936C10" w:rsidRDefault="00936C10">
            <w:pPr>
              <w:pStyle w:val="ConsPlusNormal"/>
              <w:jc w:val="center"/>
            </w:pPr>
            <w:r>
              <w:t>Ввод мощностей (объемные показатели)</w:t>
            </w:r>
          </w:p>
        </w:tc>
        <w:tc>
          <w:tcPr>
            <w:tcW w:w="510" w:type="dxa"/>
          </w:tcPr>
          <w:p w:rsidR="00936C10" w:rsidRDefault="00936C10">
            <w:pPr>
              <w:pStyle w:val="ConsPlusNormal"/>
              <w:jc w:val="center"/>
            </w:pPr>
            <w:r>
              <w:t>Ед. изм.</w:t>
            </w:r>
          </w:p>
        </w:tc>
        <w:tc>
          <w:tcPr>
            <w:tcW w:w="623" w:type="dxa"/>
          </w:tcPr>
          <w:p w:rsidR="00936C10" w:rsidRDefault="00936C10">
            <w:pPr>
              <w:pStyle w:val="ConsPlusNormal"/>
              <w:jc w:val="center"/>
            </w:pPr>
            <w:r>
              <w:t>Всего за 2015 - 2024 гг.</w:t>
            </w:r>
          </w:p>
        </w:tc>
        <w:tc>
          <w:tcPr>
            <w:tcW w:w="623" w:type="dxa"/>
          </w:tcPr>
          <w:p w:rsidR="00936C10" w:rsidRDefault="00936C10">
            <w:pPr>
              <w:pStyle w:val="ConsPlusNormal"/>
              <w:jc w:val="center"/>
            </w:pPr>
            <w:r>
              <w:t>2014 год</w:t>
            </w:r>
          </w:p>
        </w:tc>
        <w:tc>
          <w:tcPr>
            <w:tcW w:w="623" w:type="dxa"/>
          </w:tcPr>
          <w:p w:rsidR="00936C10" w:rsidRDefault="00936C10">
            <w:pPr>
              <w:pStyle w:val="ConsPlusNormal"/>
              <w:jc w:val="center"/>
            </w:pPr>
            <w:r>
              <w:t>2015 год</w:t>
            </w:r>
          </w:p>
        </w:tc>
        <w:tc>
          <w:tcPr>
            <w:tcW w:w="623" w:type="dxa"/>
          </w:tcPr>
          <w:p w:rsidR="00936C10" w:rsidRDefault="00936C10">
            <w:pPr>
              <w:pStyle w:val="ConsPlusNormal"/>
              <w:jc w:val="center"/>
            </w:pPr>
            <w:r>
              <w:t>2016 год</w:t>
            </w:r>
          </w:p>
        </w:tc>
        <w:tc>
          <w:tcPr>
            <w:tcW w:w="623" w:type="dxa"/>
          </w:tcPr>
          <w:p w:rsidR="00936C10" w:rsidRDefault="00936C10">
            <w:pPr>
              <w:pStyle w:val="ConsPlusNormal"/>
              <w:jc w:val="center"/>
            </w:pPr>
            <w:r>
              <w:t>2017 год</w:t>
            </w:r>
          </w:p>
        </w:tc>
        <w:tc>
          <w:tcPr>
            <w:tcW w:w="623" w:type="dxa"/>
          </w:tcPr>
          <w:p w:rsidR="00936C10" w:rsidRDefault="00936C10">
            <w:pPr>
              <w:pStyle w:val="ConsPlusNormal"/>
              <w:jc w:val="center"/>
            </w:pPr>
            <w:r>
              <w:t>2018 год</w:t>
            </w:r>
          </w:p>
        </w:tc>
        <w:tc>
          <w:tcPr>
            <w:tcW w:w="623" w:type="dxa"/>
          </w:tcPr>
          <w:p w:rsidR="00936C10" w:rsidRDefault="00936C10">
            <w:pPr>
              <w:pStyle w:val="ConsPlusNormal"/>
              <w:jc w:val="center"/>
            </w:pPr>
            <w:r>
              <w:t>2019 год</w:t>
            </w:r>
          </w:p>
        </w:tc>
        <w:tc>
          <w:tcPr>
            <w:tcW w:w="623" w:type="dxa"/>
          </w:tcPr>
          <w:p w:rsidR="00936C10" w:rsidRDefault="00936C10">
            <w:pPr>
              <w:pStyle w:val="ConsPlusNormal"/>
              <w:jc w:val="center"/>
            </w:pPr>
            <w:r>
              <w:t>2020 год</w:t>
            </w:r>
          </w:p>
        </w:tc>
        <w:tc>
          <w:tcPr>
            <w:tcW w:w="623" w:type="dxa"/>
          </w:tcPr>
          <w:p w:rsidR="00936C10" w:rsidRDefault="00936C10">
            <w:pPr>
              <w:pStyle w:val="ConsPlusNormal"/>
              <w:jc w:val="center"/>
            </w:pPr>
            <w:r>
              <w:t>2021 год</w:t>
            </w:r>
          </w:p>
        </w:tc>
        <w:tc>
          <w:tcPr>
            <w:tcW w:w="623" w:type="dxa"/>
          </w:tcPr>
          <w:p w:rsidR="00936C10" w:rsidRDefault="00936C10">
            <w:pPr>
              <w:pStyle w:val="ConsPlusNormal"/>
              <w:jc w:val="center"/>
            </w:pPr>
            <w:r>
              <w:t>2022 год</w:t>
            </w:r>
          </w:p>
        </w:tc>
        <w:tc>
          <w:tcPr>
            <w:tcW w:w="623" w:type="dxa"/>
          </w:tcPr>
          <w:p w:rsidR="00936C10" w:rsidRDefault="00936C10">
            <w:pPr>
              <w:pStyle w:val="ConsPlusNormal"/>
              <w:jc w:val="center"/>
            </w:pPr>
            <w:r>
              <w:t>2023 год</w:t>
            </w:r>
          </w:p>
        </w:tc>
        <w:tc>
          <w:tcPr>
            <w:tcW w:w="623" w:type="dxa"/>
          </w:tcPr>
          <w:p w:rsidR="00936C10" w:rsidRDefault="00936C10">
            <w:pPr>
              <w:pStyle w:val="ConsPlusNormal"/>
              <w:jc w:val="center"/>
            </w:pPr>
            <w:r>
              <w:t>2024 год</w:t>
            </w:r>
          </w:p>
        </w:tc>
      </w:tr>
      <w:tr w:rsidR="00936C10">
        <w:tc>
          <w:tcPr>
            <w:tcW w:w="1077" w:type="dxa"/>
          </w:tcPr>
          <w:p w:rsidR="00936C10" w:rsidRDefault="00936C10">
            <w:pPr>
              <w:pStyle w:val="ConsPlusNormal"/>
            </w:pPr>
            <w:r>
              <w:t>Защита земель от водной эрозии, затопления и подтопления за счет проведения противопаводковых мероприятий &lt;3&gt;</w:t>
            </w:r>
          </w:p>
        </w:tc>
        <w:tc>
          <w:tcPr>
            <w:tcW w:w="510" w:type="dxa"/>
          </w:tcPr>
          <w:p w:rsidR="00936C10" w:rsidRDefault="00936C10">
            <w:pPr>
              <w:pStyle w:val="ConsPlusNormal"/>
              <w:jc w:val="center"/>
            </w:pPr>
            <w:r>
              <w:t>тыс. га</w:t>
            </w:r>
          </w:p>
        </w:tc>
        <w:tc>
          <w:tcPr>
            <w:tcW w:w="623" w:type="dxa"/>
          </w:tcPr>
          <w:p w:rsidR="00936C10" w:rsidRDefault="00936C10">
            <w:pPr>
              <w:pStyle w:val="ConsPlusNormal"/>
              <w:jc w:val="center"/>
            </w:pPr>
            <w:r>
              <w:t>18,5</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3,5</w:t>
            </w:r>
          </w:p>
        </w:tc>
        <w:tc>
          <w:tcPr>
            <w:tcW w:w="623" w:type="dxa"/>
          </w:tcPr>
          <w:p w:rsidR="00936C10" w:rsidRDefault="00936C10">
            <w:pPr>
              <w:pStyle w:val="ConsPlusNormal"/>
              <w:jc w:val="center"/>
            </w:pPr>
            <w:r>
              <w:t>4,0</w:t>
            </w:r>
          </w:p>
        </w:tc>
        <w:tc>
          <w:tcPr>
            <w:tcW w:w="623" w:type="dxa"/>
          </w:tcPr>
          <w:p w:rsidR="00936C10" w:rsidRDefault="00936C10">
            <w:pPr>
              <w:pStyle w:val="ConsPlusNormal"/>
              <w:jc w:val="center"/>
            </w:pPr>
            <w:r>
              <w:t>6,0</w:t>
            </w:r>
          </w:p>
        </w:tc>
        <w:tc>
          <w:tcPr>
            <w:tcW w:w="623" w:type="dxa"/>
          </w:tcPr>
          <w:p w:rsidR="00936C10" w:rsidRDefault="00936C10">
            <w:pPr>
              <w:pStyle w:val="ConsPlusNormal"/>
              <w:jc w:val="center"/>
            </w:pPr>
            <w:r>
              <w:t>5,0</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w:t>
            </w:r>
          </w:p>
        </w:tc>
      </w:tr>
      <w:tr w:rsidR="00936C10">
        <w:tc>
          <w:tcPr>
            <w:tcW w:w="1077" w:type="dxa"/>
          </w:tcPr>
          <w:p w:rsidR="00936C10" w:rsidRDefault="00936C10">
            <w:pPr>
              <w:pStyle w:val="ConsPlusNormal"/>
            </w:pPr>
            <w:r>
              <w:t xml:space="preserve">Приведение государственных гидротехнических сооружений в безопасное в эксплуатации </w:t>
            </w:r>
            <w:r>
              <w:lastRenderedPageBreak/>
              <w:t>техническое состояние &lt;3&gt;</w:t>
            </w:r>
          </w:p>
        </w:tc>
        <w:tc>
          <w:tcPr>
            <w:tcW w:w="510" w:type="dxa"/>
          </w:tcPr>
          <w:p w:rsidR="00936C10" w:rsidRDefault="00936C10">
            <w:pPr>
              <w:pStyle w:val="ConsPlusNormal"/>
              <w:jc w:val="center"/>
            </w:pPr>
            <w:r>
              <w:lastRenderedPageBreak/>
              <w:t>ед.</w:t>
            </w:r>
          </w:p>
        </w:tc>
        <w:tc>
          <w:tcPr>
            <w:tcW w:w="623" w:type="dxa"/>
          </w:tcPr>
          <w:p w:rsidR="00936C10" w:rsidRDefault="00936C10">
            <w:pPr>
              <w:pStyle w:val="ConsPlusNormal"/>
              <w:jc w:val="center"/>
            </w:pPr>
            <w:r>
              <w:t>14</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2,0</w:t>
            </w:r>
          </w:p>
        </w:tc>
        <w:tc>
          <w:tcPr>
            <w:tcW w:w="623" w:type="dxa"/>
          </w:tcPr>
          <w:p w:rsidR="00936C10" w:rsidRDefault="00936C10">
            <w:pPr>
              <w:pStyle w:val="ConsPlusNormal"/>
              <w:jc w:val="center"/>
            </w:pPr>
            <w:r>
              <w:t>2,0</w:t>
            </w:r>
          </w:p>
        </w:tc>
        <w:tc>
          <w:tcPr>
            <w:tcW w:w="623" w:type="dxa"/>
          </w:tcPr>
          <w:p w:rsidR="00936C10" w:rsidRDefault="00936C10">
            <w:pPr>
              <w:pStyle w:val="ConsPlusNormal"/>
              <w:jc w:val="center"/>
            </w:pPr>
            <w:r>
              <w:t>3,0</w:t>
            </w:r>
          </w:p>
        </w:tc>
        <w:tc>
          <w:tcPr>
            <w:tcW w:w="623" w:type="dxa"/>
          </w:tcPr>
          <w:p w:rsidR="00936C10" w:rsidRDefault="00936C10">
            <w:pPr>
              <w:pStyle w:val="ConsPlusNormal"/>
              <w:jc w:val="center"/>
            </w:pPr>
            <w:r>
              <w:t>2,0</w:t>
            </w:r>
          </w:p>
        </w:tc>
        <w:tc>
          <w:tcPr>
            <w:tcW w:w="623" w:type="dxa"/>
          </w:tcPr>
          <w:p w:rsidR="00936C10" w:rsidRDefault="00936C10">
            <w:pPr>
              <w:pStyle w:val="ConsPlusNormal"/>
              <w:jc w:val="center"/>
            </w:pPr>
            <w:r>
              <w:t>1,0</w:t>
            </w:r>
          </w:p>
        </w:tc>
        <w:tc>
          <w:tcPr>
            <w:tcW w:w="623" w:type="dxa"/>
          </w:tcPr>
          <w:p w:rsidR="00936C10" w:rsidRDefault="00936C10">
            <w:pPr>
              <w:pStyle w:val="ConsPlusNormal"/>
              <w:jc w:val="center"/>
            </w:pPr>
            <w:r>
              <w:t>-</w:t>
            </w:r>
          </w:p>
        </w:tc>
        <w:tc>
          <w:tcPr>
            <w:tcW w:w="623" w:type="dxa"/>
          </w:tcPr>
          <w:p w:rsidR="00936C10" w:rsidRDefault="00936C10">
            <w:pPr>
              <w:pStyle w:val="ConsPlusNormal"/>
              <w:jc w:val="center"/>
            </w:pPr>
            <w:r>
              <w:t>1,0</w:t>
            </w:r>
          </w:p>
        </w:tc>
        <w:tc>
          <w:tcPr>
            <w:tcW w:w="623" w:type="dxa"/>
          </w:tcPr>
          <w:p w:rsidR="00936C10" w:rsidRDefault="00936C10">
            <w:pPr>
              <w:pStyle w:val="ConsPlusNormal"/>
              <w:jc w:val="center"/>
            </w:pPr>
            <w:r>
              <w:t>1,0</w:t>
            </w:r>
          </w:p>
        </w:tc>
        <w:tc>
          <w:tcPr>
            <w:tcW w:w="623" w:type="dxa"/>
          </w:tcPr>
          <w:p w:rsidR="00936C10" w:rsidRDefault="00936C10">
            <w:pPr>
              <w:pStyle w:val="ConsPlusNormal"/>
              <w:jc w:val="center"/>
            </w:pPr>
            <w:r>
              <w:t>1,0</w:t>
            </w:r>
          </w:p>
        </w:tc>
        <w:tc>
          <w:tcPr>
            <w:tcW w:w="623" w:type="dxa"/>
          </w:tcPr>
          <w:p w:rsidR="00936C10" w:rsidRDefault="00936C10">
            <w:pPr>
              <w:pStyle w:val="ConsPlusNormal"/>
              <w:jc w:val="center"/>
            </w:pPr>
            <w:r>
              <w:t>1,0</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 xml:space="preserve">&lt;*&gt; Разделы и соответствующие приложения к подпрограмме добавлены в соответствии с </w:t>
      </w:r>
      <w:hyperlink r:id="rId956" w:history="1">
        <w:r>
          <w:rPr>
            <w:color w:val="0000FF"/>
          </w:rPr>
          <w:t>постановлением</w:t>
        </w:r>
      </w:hyperlink>
      <w:r>
        <w:t xml:space="preserve"> Правительства Российской Федерации от 12.10.2013 N 922 "О федеральной целевой программе "Развитие мелиорации земель сельскохозяйственного назначения России на 2014 - 2020 годы" в связи с представлением подпрограммы на конкурсный отбор региональных программ по развитию мелиорации сельскохозяйственных земель.</w:t>
      </w:r>
    </w:p>
    <w:p w:rsidR="00936C10" w:rsidRDefault="00936C10">
      <w:pPr>
        <w:pStyle w:val="ConsPlusNormal"/>
        <w:spacing w:before="220"/>
        <w:ind w:firstLine="540"/>
        <w:jc w:val="both"/>
      </w:pPr>
      <w:r>
        <w:t>&lt;1&gt; - указаны прогнозные значения;</w:t>
      </w:r>
    </w:p>
    <w:p w:rsidR="00936C10" w:rsidRDefault="00936C10">
      <w:pPr>
        <w:pStyle w:val="ConsPlusNormal"/>
        <w:spacing w:before="220"/>
        <w:ind w:firstLine="540"/>
        <w:jc w:val="both"/>
      </w:pPr>
      <w:r>
        <w:t>&lt;2&gt; - показатели сформированы в соответствии с требованиями конкурсного отбора региональных программ в области развития мелиорации сельскохозяйственных земель;</w:t>
      </w:r>
    </w:p>
    <w:p w:rsidR="00936C10" w:rsidRDefault="00936C10">
      <w:pPr>
        <w:pStyle w:val="ConsPlusNormal"/>
        <w:spacing w:before="220"/>
        <w:ind w:firstLine="540"/>
        <w:jc w:val="both"/>
      </w:pPr>
      <w:r>
        <w:t>&lt;3&gt; - плановые значения показателя сформированы на основе данных, представленных ФГБУ "Управление "Новосибирскмелиоводхоз".</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2"/>
      </w:pPr>
      <w:r>
        <w:t>Приложение N 1</w:t>
      </w:r>
    </w:p>
    <w:p w:rsidR="00936C10" w:rsidRDefault="00936C10">
      <w:pPr>
        <w:pStyle w:val="ConsPlusNormal"/>
        <w:jc w:val="right"/>
      </w:pPr>
      <w:r>
        <w:t>к подпрограмме "Развитие</w:t>
      </w:r>
    </w:p>
    <w:p w:rsidR="00936C10" w:rsidRDefault="00936C10">
      <w:pPr>
        <w:pStyle w:val="ConsPlusNormal"/>
        <w:jc w:val="right"/>
      </w:pPr>
      <w:r>
        <w:t>мелиорации сельскохозяйственных</w:t>
      </w:r>
    </w:p>
    <w:p w:rsidR="00936C10" w:rsidRDefault="00936C10">
      <w:pPr>
        <w:pStyle w:val="ConsPlusNormal"/>
        <w:jc w:val="right"/>
      </w:pPr>
      <w:r>
        <w:t>земель в Новосибирской области"</w:t>
      </w:r>
    </w:p>
    <w:p w:rsidR="00936C10" w:rsidRDefault="00936C10">
      <w:pPr>
        <w:pStyle w:val="ConsPlusNormal"/>
        <w:ind w:firstLine="540"/>
        <w:jc w:val="both"/>
      </w:pPr>
    </w:p>
    <w:p w:rsidR="00936C10" w:rsidRDefault="00936C10">
      <w:pPr>
        <w:pStyle w:val="ConsPlusTitle"/>
        <w:jc w:val="center"/>
      </w:pPr>
      <w:bookmarkStart w:id="20" w:name="P5676"/>
      <w:bookmarkEnd w:id="20"/>
      <w:r>
        <w:t>ЦЕЛИ, ЗАДАЧИ И ЦЕЛЕВЫЕ ИНДИКАТОРЫ</w:t>
      </w:r>
    </w:p>
    <w:p w:rsidR="00936C10" w:rsidRDefault="00936C10">
      <w:pPr>
        <w:pStyle w:val="ConsPlusTitle"/>
        <w:jc w:val="center"/>
      </w:pPr>
      <w:r>
        <w:t>подпрограммы "Развитие мелиорации сельскохозяйственных</w:t>
      </w:r>
    </w:p>
    <w:p w:rsidR="00936C10" w:rsidRDefault="00936C10">
      <w:pPr>
        <w:pStyle w:val="ConsPlusTitle"/>
        <w:jc w:val="center"/>
      </w:pPr>
      <w:r>
        <w:t>земель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957"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31.12.2019 N 527-п)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984"/>
        <w:gridCol w:w="1077"/>
        <w:gridCol w:w="793"/>
        <w:gridCol w:w="793"/>
        <w:gridCol w:w="793"/>
        <w:gridCol w:w="793"/>
        <w:gridCol w:w="793"/>
        <w:gridCol w:w="793"/>
        <w:gridCol w:w="793"/>
        <w:gridCol w:w="793"/>
        <w:gridCol w:w="793"/>
        <w:gridCol w:w="793"/>
        <w:gridCol w:w="907"/>
      </w:tblGrid>
      <w:tr w:rsidR="00936C10">
        <w:tc>
          <w:tcPr>
            <w:tcW w:w="1701" w:type="dxa"/>
            <w:vMerge w:val="restart"/>
          </w:tcPr>
          <w:p w:rsidR="00936C10" w:rsidRDefault="00936C10">
            <w:pPr>
              <w:pStyle w:val="ConsPlusNormal"/>
              <w:jc w:val="center"/>
            </w:pPr>
            <w:r>
              <w:lastRenderedPageBreak/>
              <w:t>Цель/задачи, требующие решения для достижения цели</w:t>
            </w:r>
          </w:p>
        </w:tc>
        <w:tc>
          <w:tcPr>
            <w:tcW w:w="1984" w:type="dxa"/>
            <w:vMerge w:val="restart"/>
          </w:tcPr>
          <w:p w:rsidR="00936C10" w:rsidRDefault="00936C10">
            <w:pPr>
              <w:pStyle w:val="ConsPlusNormal"/>
              <w:jc w:val="center"/>
            </w:pPr>
            <w:r>
              <w:t>Наименование целевого индикатора</w:t>
            </w:r>
          </w:p>
        </w:tc>
        <w:tc>
          <w:tcPr>
            <w:tcW w:w="1077" w:type="dxa"/>
            <w:vMerge w:val="restart"/>
          </w:tcPr>
          <w:p w:rsidR="00936C10" w:rsidRDefault="00936C10">
            <w:pPr>
              <w:pStyle w:val="ConsPlusNormal"/>
              <w:jc w:val="center"/>
            </w:pPr>
            <w:r>
              <w:t>Единица измерения</w:t>
            </w:r>
          </w:p>
        </w:tc>
        <w:tc>
          <w:tcPr>
            <w:tcW w:w="7930" w:type="dxa"/>
            <w:gridSpan w:val="10"/>
          </w:tcPr>
          <w:p w:rsidR="00936C10" w:rsidRDefault="00936C10">
            <w:pPr>
              <w:pStyle w:val="ConsPlusNormal"/>
              <w:jc w:val="center"/>
            </w:pPr>
            <w:r>
              <w:t>Значение целевого индикатора, в том числе по годам</w:t>
            </w:r>
          </w:p>
        </w:tc>
        <w:tc>
          <w:tcPr>
            <w:tcW w:w="907" w:type="dxa"/>
          </w:tcPr>
          <w:p w:rsidR="00936C10" w:rsidRDefault="00936C10">
            <w:pPr>
              <w:pStyle w:val="ConsPlusNormal"/>
              <w:jc w:val="center"/>
            </w:pPr>
            <w:r>
              <w:t>Итого за период 2015 - 2024 гг.</w:t>
            </w:r>
          </w:p>
        </w:tc>
      </w:tr>
      <w:tr w:rsidR="00936C10">
        <w:tc>
          <w:tcPr>
            <w:tcW w:w="1701" w:type="dxa"/>
            <w:vMerge/>
          </w:tcPr>
          <w:p w:rsidR="00936C10" w:rsidRDefault="00936C10"/>
        </w:tc>
        <w:tc>
          <w:tcPr>
            <w:tcW w:w="1984" w:type="dxa"/>
            <w:vMerge/>
          </w:tcPr>
          <w:p w:rsidR="00936C10" w:rsidRDefault="00936C10"/>
        </w:tc>
        <w:tc>
          <w:tcPr>
            <w:tcW w:w="1077" w:type="dxa"/>
            <w:vMerge/>
          </w:tcPr>
          <w:p w:rsidR="00936C10" w:rsidRDefault="00936C10"/>
        </w:tc>
        <w:tc>
          <w:tcPr>
            <w:tcW w:w="793" w:type="dxa"/>
          </w:tcPr>
          <w:p w:rsidR="00936C10" w:rsidRDefault="00936C10">
            <w:pPr>
              <w:pStyle w:val="ConsPlusNormal"/>
              <w:jc w:val="center"/>
            </w:pPr>
            <w:r>
              <w:t>2015</w:t>
            </w:r>
          </w:p>
        </w:tc>
        <w:tc>
          <w:tcPr>
            <w:tcW w:w="793" w:type="dxa"/>
          </w:tcPr>
          <w:p w:rsidR="00936C10" w:rsidRDefault="00936C10">
            <w:pPr>
              <w:pStyle w:val="ConsPlusNormal"/>
              <w:jc w:val="center"/>
            </w:pPr>
            <w:r>
              <w:t>2016</w:t>
            </w:r>
          </w:p>
        </w:tc>
        <w:tc>
          <w:tcPr>
            <w:tcW w:w="793" w:type="dxa"/>
          </w:tcPr>
          <w:p w:rsidR="00936C10" w:rsidRDefault="00936C10">
            <w:pPr>
              <w:pStyle w:val="ConsPlusNormal"/>
              <w:jc w:val="center"/>
            </w:pPr>
            <w:r>
              <w:t>2017</w:t>
            </w:r>
          </w:p>
        </w:tc>
        <w:tc>
          <w:tcPr>
            <w:tcW w:w="793" w:type="dxa"/>
          </w:tcPr>
          <w:p w:rsidR="00936C10" w:rsidRDefault="00936C10">
            <w:pPr>
              <w:pStyle w:val="ConsPlusNormal"/>
              <w:jc w:val="center"/>
            </w:pPr>
            <w:r>
              <w:t>2018</w:t>
            </w:r>
          </w:p>
        </w:tc>
        <w:tc>
          <w:tcPr>
            <w:tcW w:w="793" w:type="dxa"/>
          </w:tcPr>
          <w:p w:rsidR="00936C10" w:rsidRDefault="00936C10">
            <w:pPr>
              <w:pStyle w:val="ConsPlusNormal"/>
              <w:jc w:val="center"/>
            </w:pPr>
            <w:r>
              <w:t>2019</w:t>
            </w:r>
          </w:p>
        </w:tc>
        <w:tc>
          <w:tcPr>
            <w:tcW w:w="793" w:type="dxa"/>
          </w:tcPr>
          <w:p w:rsidR="00936C10" w:rsidRDefault="00936C10">
            <w:pPr>
              <w:pStyle w:val="ConsPlusNormal"/>
              <w:jc w:val="center"/>
            </w:pPr>
            <w:r>
              <w:t>2020</w:t>
            </w:r>
          </w:p>
        </w:tc>
        <w:tc>
          <w:tcPr>
            <w:tcW w:w="793" w:type="dxa"/>
          </w:tcPr>
          <w:p w:rsidR="00936C10" w:rsidRDefault="00936C10">
            <w:pPr>
              <w:pStyle w:val="ConsPlusNormal"/>
              <w:jc w:val="center"/>
            </w:pPr>
            <w:r>
              <w:t>2021</w:t>
            </w:r>
          </w:p>
        </w:tc>
        <w:tc>
          <w:tcPr>
            <w:tcW w:w="793" w:type="dxa"/>
          </w:tcPr>
          <w:p w:rsidR="00936C10" w:rsidRDefault="00936C10">
            <w:pPr>
              <w:pStyle w:val="ConsPlusNormal"/>
              <w:jc w:val="center"/>
            </w:pPr>
            <w:r>
              <w:t>2022</w:t>
            </w:r>
          </w:p>
        </w:tc>
        <w:tc>
          <w:tcPr>
            <w:tcW w:w="793" w:type="dxa"/>
          </w:tcPr>
          <w:p w:rsidR="00936C10" w:rsidRDefault="00936C10">
            <w:pPr>
              <w:pStyle w:val="ConsPlusNormal"/>
              <w:jc w:val="center"/>
            </w:pPr>
            <w:r>
              <w:t>2023</w:t>
            </w:r>
          </w:p>
        </w:tc>
        <w:tc>
          <w:tcPr>
            <w:tcW w:w="793" w:type="dxa"/>
          </w:tcPr>
          <w:p w:rsidR="00936C10" w:rsidRDefault="00936C10">
            <w:pPr>
              <w:pStyle w:val="ConsPlusNormal"/>
              <w:jc w:val="center"/>
            </w:pPr>
            <w:r>
              <w:t>2024</w:t>
            </w:r>
          </w:p>
        </w:tc>
        <w:tc>
          <w:tcPr>
            <w:tcW w:w="907" w:type="dxa"/>
          </w:tcPr>
          <w:p w:rsidR="00936C10" w:rsidRDefault="00936C10">
            <w:pPr>
              <w:pStyle w:val="ConsPlusNormal"/>
            </w:pPr>
          </w:p>
        </w:tc>
      </w:tr>
      <w:tr w:rsidR="00936C10">
        <w:tc>
          <w:tcPr>
            <w:tcW w:w="13599" w:type="dxa"/>
            <w:gridSpan w:val="14"/>
          </w:tcPr>
          <w:p w:rsidR="00936C10" w:rsidRDefault="00936C10">
            <w:pPr>
              <w:pStyle w:val="ConsPlusNormal"/>
              <w:outlineLvl w:val="3"/>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936C10">
        <w:tc>
          <w:tcPr>
            <w:tcW w:w="1701" w:type="dxa"/>
          </w:tcPr>
          <w:p w:rsidR="00936C10" w:rsidRDefault="00936C10">
            <w:pPr>
              <w:pStyle w:val="ConsPlusNormal"/>
            </w:pPr>
            <w:r>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c>
          <w:tcPr>
            <w:tcW w:w="1984" w:type="dxa"/>
          </w:tcPr>
          <w:p w:rsidR="00936C10" w:rsidRDefault="00936C10">
            <w:pPr>
              <w:pStyle w:val="ConsPlusNormal"/>
            </w:pPr>
            <w: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1077" w:type="dxa"/>
          </w:tcPr>
          <w:p w:rsidR="00936C10" w:rsidRDefault="00936C10">
            <w:pPr>
              <w:pStyle w:val="ConsPlusNormal"/>
              <w:jc w:val="center"/>
            </w:pPr>
            <w:r>
              <w:t>% к 2014 г.</w:t>
            </w:r>
          </w:p>
        </w:tc>
        <w:tc>
          <w:tcPr>
            <w:tcW w:w="793" w:type="dxa"/>
          </w:tcPr>
          <w:p w:rsidR="00936C10" w:rsidRDefault="00936C10">
            <w:pPr>
              <w:pStyle w:val="ConsPlusNormal"/>
              <w:jc w:val="center"/>
            </w:pPr>
            <w:r>
              <w:t>7,0</w:t>
            </w:r>
          </w:p>
        </w:tc>
        <w:tc>
          <w:tcPr>
            <w:tcW w:w="793" w:type="dxa"/>
          </w:tcPr>
          <w:p w:rsidR="00936C10" w:rsidRDefault="00936C10">
            <w:pPr>
              <w:pStyle w:val="ConsPlusNormal"/>
              <w:jc w:val="center"/>
            </w:pPr>
            <w:r>
              <w:t>44,0</w:t>
            </w:r>
          </w:p>
        </w:tc>
        <w:tc>
          <w:tcPr>
            <w:tcW w:w="793" w:type="dxa"/>
          </w:tcPr>
          <w:p w:rsidR="00936C10" w:rsidRDefault="00936C10">
            <w:pPr>
              <w:pStyle w:val="ConsPlusNormal"/>
              <w:jc w:val="center"/>
            </w:pPr>
            <w:r>
              <w:t>78</w:t>
            </w:r>
          </w:p>
        </w:tc>
        <w:tc>
          <w:tcPr>
            <w:tcW w:w="793" w:type="dxa"/>
          </w:tcPr>
          <w:p w:rsidR="00936C10" w:rsidRDefault="00936C10">
            <w:pPr>
              <w:pStyle w:val="ConsPlusNormal"/>
              <w:jc w:val="center"/>
            </w:pPr>
            <w:r>
              <w:t>118</w:t>
            </w:r>
          </w:p>
        </w:tc>
        <w:tc>
          <w:tcPr>
            <w:tcW w:w="793" w:type="dxa"/>
          </w:tcPr>
          <w:p w:rsidR="00936C10" w:rsidRDefault="00936C10">
            <w:pPr>
              <w:pStyle w:val="ConsPlusNormal"/>
              <w:jc w:val="center"/>
            </w:pPr>
            <w:r>
              <w:t>118</w:t>
            </w:r>
          </w:p>
        </w:tc>
        <w:tc>
          <w:tcPr>
            <w:tcW w:w="793" w:type="dxa"/>
          </w:tcPr>
          <w:p w:rsidR="00936C10" w:rsidRDefault="00936C10">
            <w:pPr>
              <w:pStyle w:val="ConsPlusNormal"/>
              <w:jc w:val="center"/>
            </w:pPr>
            <w:r>
              <w:t>155</w:t>
            </w:r>
          </w:p>
        </w:tc>
        <w:tc>
          <w:tcPr>
            <w:tcW w:w="793" w:type="dxa"/>
          </w:tcPr>
          <w:p w:rsidR="00936C10" w:rsidRDefault="00936C10">
            <w:pPr>
              <w:pStyle w:val="ConsPlusNormal"/>
              <w:jc w:val="center"/>
            </w:pPr>
            <w:r>
              <w:t>178</w:t>
            </w:r>
          </w:p>
        </w:tc>
        <w:tc>
          <w:tcPr>
            <w:tcW w:w="793" w:type="dxa"/>
          </w:tcPr>
          <w:p w:rsidR="00936C10" w:rsidRDefault="00936C10">
            <w:pPr>
              <w:pStyle w:val="ConsPlusNormal"/>
              <w:jc w:val="center"/>
            </w:pPr>
            <w:r>
              <w:t>178</w:t>
            </w:r>
          </w:p>
        </w:tc>
        <w:tc>
          <w:tcPr>
            <w:tcW w:w="793" w:type="dxa"/>
          </w:tcPr>
          <w:p w:rsidR="00936C10" w:rsidRDefault="00936C10">
            <w:pPr>
              <w:pStyle w:val="ConsPlusNormal"/>
              <w:jc w:val="center"/>
            </w:pPr>
            <w:r>
              <w:t>178</w:t>
            </w:r>
          </w:p>
        </w:tc>
        <w:tc>
          <w:tcPr>
            <w:tcW w:w="793" w:type="dxa"/>
          </w:tcPr>
          <w:p w:rsidR="00936C10" w:rsidRDefault="00936C10">
            <w:pPr>
              <w:pStyle w:val="ConsPlusNormal"/>
              <w:jc w:val="center"/>
            </w:pPr>
            <w:r>
              <w:t>178</w:t>
            </w:r>
          </w:p>
        </w:tc>
        <w:tc>
          <w:tcPr>
            <w:tcW w:w="907" w:type="dxa"/>
          </w:tcPr>
          <w:p w:rsidR="00936C10" w:rsidRDefault="00936C10">
            <w:pPr>
              <w:pStyle w:val="ConsPlusNormal"/>
              <w:jc w:val="center"/>
            </w:pPr>
            <w:r>
              <w:t>178</w:t>
            </w:r>
          </w:p>
        </w:tc>
      </w:tr>
      <w:tr w:rsidR="00936C10">
        <w:tc>
          <w:tcPr>
            <w:tcW w:w="1701" w:type="dxa"/>
          </w:tcPr>
          <w:p w:rsidR="00936C10" w:rsidRDefault="00936C10">
            <w:pPr>
              <w:pStyle w:val="ConsPlusNormal"/>
            </w:pPr>
            <w:r>
              <w:t>Задача 2.1 государственной программы. Содействие в развитии мелиорации сельскохозяйственных земель</w:t>
            </w:r>
          </w:p>
        </w:tc>
        <w:tc>
          <w:tcPr>
            <w:tcW w:w="1984" w:type="dxa"/>
          </w:tcPr>
          <w:p w:rsidR="00936C10" w:rsidRDefault="00936C10">
            <w:pPr>
              <w:pStyle w:val="ConsPlusNormal"/>
            </w:pPr>
            <w:r>
              <w:t xml:space="preserve">Сохранение существующих и создание новых высокотехнологичных рабочих мест для сельскохозяйственных товаропроизводителей при </w:t>
            </w:r>
            <w:r>
              <w:lastRenderedPageBreak/>
              <w:t>эксплуатации мелиоративных систем, мелиорируемых земель сельскохозяйственного назначения</w:t>
            </w:r>
          </w:p>
        </w:tc>
        <w:tc>
          <w:tcPr>
            <w:tcW w:w="1077" w:type="dxa"/>
          </w:tcPr>
          <w:p w:rsidR="00936C10" w:rsidRDefault="00936C10">
            <w:pPr>
              <w:pStyle w:val="ConsPlusNormal"/>
              <w:jc w:val="center"/>
            </w:pPr>
            <w:r>
              <w:lastRenderedPageBreak/>
              <w:t>чел.</w:t>
            </w:r>
          </w:p>
        </w:tc>
        <w:tc>
          <w:tcPr>
            <w:tcW w:w="793" w:type="dxa"/>
          </w:tcPr>
          <w:p w:rsidR="00936C10" w:rsidRDefault="00936C10">
            <w:pPr>
              <w:pStyle w:val="ConsPlusNormal"/>
              <w:jc w:val="center"/>
            </w:pPr>
            <w:r>
              <w:t>80</w:t>
            </w:r>
          </w:p>
        </w:tc>
        <w:tc>
          <w:tcPr>
            <w:tcW w:w="793" w:type="dxa"/>
          </w:tcPr>
          <w:p w:rsidR="00936C10" w:rsidRDefault="00936C10">
            <w:pPr>
              <w:pStyle w:val="ConsPlusNormal"/>
              <w:jc w:val="center"/>
            </w:pPr>
            <w:r>
              <w:t>80</w:t>
            </w:r>
          </w:p>
        </w:tc>
        <w:tc>
          <w:tcPr>
            <w:tcW w:w="793" w:type="dxa"/>
          </w:tcPr>
          <w:p w:rsidR="00936C10" w:rsidRDefault="00936C10">
            <w:pPr>
              <w:pStyle w:val="ConsPlusNormal"/>
              <w:jc w:val="center"/>
            </w:pPr>
            <w:r>
              <w:t>100</w:t>
            </w:r>
          </w:p>
        </w:tc>
        <w:tc>
          <w:tcPr>
            <w:tcW w:w="793" w:type="dxa"/>
          </w:tcPr>
          <w:p w:rsidR="00936C10" w:rsidRDefault="00936C10">
            <w:pPr>
              <w:pStyle w:val="ConsPlusNormal"/>
              <w:jc w:val="center"/>
            </w:pPr>
            <w:r>
              <w:t>100</w:t>
            </w:r>
          </w:p>
        </w:tc>
        <w:tc>
          <w:tcPr>
            <w:tcW w:w="793" w:type="dxa"/>
          </w:tcPr>
          <w:p w:rsidR="00936C10" w:rsidRDefault="00936C10">
            <w:pPr>
              <w:pStyle w:val="ConsPlusNormal"/>
              <w:jc w:val="center"/>
            </w:pPr>
            <w:r>
              <w:t>100</w:t>
            </w:r>
          </w:p>
        </w:tc>
        <w:tc>
          <w:tcPr>
            <w:tcW w:w="793" w:type="dxa"/>
          </w:tcPr>
          <w:p w:rsidR="00936C10" w:rsidRDefault="00936C10">
            <w:pPr>
              <w:pStyle w:val="ConsPlusNormal"/>
              <w:jc w:val="center"/>
            </w:pPr>
            <w:r>
              <w:t>100</w:t>
            </w:r>
          </w:p>
        </w:tc>
        <w:tc>
          <w:tcPr>
            <w:tcW w:w="793" w:type="dxa"/>
          </w:tcPr>
          <w:p w:rsidR="00936C10" w:rsidRDefault="00936C10">
            <w:pPr>
              <w:pStyle w:val="ConsPlusNormal"/>
              <w:jc w:val="center"/>
            </w:pPr>
            <w:r>
              <w:t>110</w:t>
            </w:r>
          </w:p>
        </w:tc>
        <w:tc>
          <w:tcPr>
            <w:tcW w:w="793" w:type="dxa"/>
          </w:tcPr>
          <w:p w:rsidR="00936C10" w:rsidRDefault="00936C10">
            <w:pPr>
              <w:pStyle w:val="ConsPlusNormal"/>
              <w:jc w:val="center"/>
            </w:pPr>
            <w:r>
              <w:t>110</w:t>
            </w:r>
          </w:p>
        </w:tc>
        <w:tc>
          <w:tcPr>
            <w:tcW w:w="793" w:type="dxa"/>
          </w:tcPr>
          <w:p w:rsidR="00936C10" w:rsidRDefault="00936C10">
            <w:pPr>
              <w:pStyle w:val="ConsPlusNormal"/>
              <w:jc w:val="center"/>
            </w:pPr>
            <w:r>
              <w:t>110</w:t>
            </w:r>
          </w:p>
        </w:tc>
        <w:tc>
          <w:tcPr>
            <w:tcW w:w="793" w:type="dxa"/>
          </w:tcPr>
          <w:p w:rsidR="00936C10" w:rsidRDefault="00936C10">
            <w:pPr>
              <w:pStyle w:val="ConsPlusNormal"/>
              <w:jc w:val="center"/>
            </w:pPr>
            <w:r>
              <w:t>110</w:t>
            </w:r>
          </w:p>
        </w:tc>
        <w:tc>
          <w:tcPr>
            <w:tcW w:w="907" w:type="dxa"/>
          </w:tcPr>
          <w:p w:rsidR="00936C10" w:rsidRDefault="00936C10">
            <w:pPr>
              <w:pStyle w:val="ConsPlusNormal"/>
              <w:jc w:val="center"/>
            </w:pPr>
            <w:r>
              <w:t>110</w:t>
            </w:r>
          </w:p>
        </w:tc>
      </w:tr>
      <w:tr w:rsidR="00936C10">
        <w:tc>
          <w:tcPr>
            <w:tcW w:w="13599" w:type="dxa"/>
            <w:gridSpan w:val="14"/>
          </w:tcPr>
          <w:p w:rsidR="00936C10" w:rsidRDefault="00936C10">
            <w:pPr>
              <w:pStyle w:val="ConsPlusNormal"/>
              <w:outlineLvl w:val="4"/>
            </w:pPr>
            <w:r>
              <w:t>Подпрограмма 3 "Развитие мелиорации сельскохозяйственных земель в Новосибирской области"</w:t>
            </w:r>
          </w:p>
        </w:tc>
      </w:tr>
      <w:tr w:rsidR="00936C10">
        <w:tc>
          <w:tcPr>
            <w:tcW w:w="1701" w:type="dxa"/>
          </w:tcPr>
          <w:p w:rsidR="00936C10" w:rsidRDefault="00936C10">
            <w:pPr>
              <w:pStyle w:val="ConsPlusNormal"/>
            </w:pPr>
            <w:r>
              <w:t>Цель 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1984" w:type="dxa"/>
          </w:tcPr>
          <w:p w:rsidR="00936C10" w:rsidRDefault="00936C10">
            <w:pPr>
              <w:pStyle w:val="ConsPlusNormal"/>
            </w:pPr>
          </w:p>
        </w:tc>
        <w:tc>
          <w:tcPr>
            <w:tcW w:w="1077"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793" w:type="dxa"/>
          </w:tcPr>
          <w:p w:rsidR="00936C10" w:rsidRDefault="00936C10">
            <w:pPr>
              <w:pStyle w:val="ConsPlusNormal"/>
            </w:pPr>
          </w:p>
        </w:tc>
        <w:tc>
          <w:tcPr>
            <w:tcW w:w="907" w:type="dxa"/>
          </w:tcPr>
          <w:p w:rsidR="00936C10" w:rsidRDefault="00936C10">
            <w:pPr>
              <w:pStyle w:val="ConsPlusNormal"/>
            </w:pPr>
          </w:p>
        </w:tc>
      </w:tr>
      <w:tr w:rsidR="00936C10">
        <w:tc>
          <w:tcPr>
            <w:tcW w:w="1701" w:type="dxa"/>
            <w:vMerge w:val="restart"/>
          </w:tcPr>
          <w:p w:rsidR="00936C10" w:rsidRDefault="00936C10">
            <w:pPr>
              <w:pStyle w:val="ConsPlusNormal"/>
            </w:pPr>
            <w:r>
              <w:t xml:space="preserve">Задача 1.1. Содействие в повышении эффективности использования земель </w:t>
            </w:r>
            <w:r>
              <w:lastRenderedPageBreak/>
              <w:t>сельскохозяйственного назначения</w:t>
            </w:r>
          </w:p>
        </w:tc>
        <w:tc>
          <w:tcPr>
            <w:tcW w:w="1984" w:type="dxa"/>
          </w:tcPr>
          <w:p w:rsidR="00936C10" w:rsidRDefault="00936C10">
            <w:pPr>
              <w:pStyle w:val="ConsPlusNormal"/>
            </w:pPr>
            <w:r>
              <w:lastRenderedPageBreak/>
              <w:t xml:space="preserve">Площадь мелиорируемых земель, введенных в эксплуатацию за счет реконструкции, </w:t>
            </w:r>
            <w:r>
              <w:lastRenderedPageBreak/>
              <w:t>технического перевооружения и строительства новых мелиоративных систем</w:t>
            </w:r>
          </w:p>
        </w:tc>
        <w:tc>
          <w:tcPr>
            <w:tcW w:w="1077" w:type="dxa"/>
          </w:tcPr>
          <w:p w:rsidR="00936C10" w:rsidRDefault="00936C10">
            <w:pPr>
              <w:pStyle w:val="ConsPlusNormal"/>
              <w:jc w:val="center"/>
            </w:pPr>
            <w:r>
              <w:lastRenderedPageBreak/>
              <w:t>тыс. га</w:t>
            </w:r>
          </w:p>
        </w:tc>
        <w:tc>
          <w:tcPr>
            <w:tcW w:w="793" w:type="dxa"/>
          </w:tcPr>
          <w:p w:rsidR="00936C10" w:rsidRDefault="00936C10">
            <w:pPr>
              <w:pStyle w:val="ConsPlusNormal"/>
              <w:jc w:val="center"/>
            </w:pPr>
            <w:r>
              <w:t>0,116</w:t>
            </w:r>
          </w:p>
        </w:tc>
        <w:tc>
          <w:tcPr>
            <w:tcW w:w="793" w:type="dxa"/>
          </w:tcPr>
          <w:p w:rsidR="00936C10" w:rsidRDefault="00936C10">
            <w:pPr>
              <w:pStyle w:val="ConsPlusNormal"/>
              <w:jc w:val="center"/>
            </w:pPr>
            <w:r>
              <w:t>0,624</w:t>
            </w:r>
          </w:p>
        </w:tc>
        <w:tc>
          <w:tcPr>
            <w:tcW w:w="793" w:type="dxa"/>
          </w:tcPr>
          <w:p w:rsidR="00936C10" w:rsidRDefault="00936C10">
            <w:pPr>
              <w:pStyle w:val="ConsPlusNormal"/>
              <w:jc w:val="center"/>
            </w:pPr>
            <w:r>
              <w:t>0,571</w:t>
            </w:r>
          </w:p>
        </w:tc>
        <w:tc>
          <w:tcPr>
            <w:tcW w:w="793" w:type="dxa"/>
          </w:tcPr>
          <w:p w:rsidR="00936C10" w:rsidRDefault="00936C10">
            <w:pPr>
              <w:pStyle w:val="ConsPlusNormal"/>
              <w:jc w:val="center"/>
            </w:pPr>
            <w:r>
              <w:t>0,335</w:t>
            </w:r>
          </w:p>
        </w:tc>
        <w:tc>
          <w:tcPr>
            <w:tcW w:w="793" w:type="dxa"/>
          </w:tcPr>
          <w:p w:rsidR="00936C10" w:rsidRDefault="00936C10">
            <w:pPr>
              <w:pStyle w:val="ConsPlusNormal"/>
              <w:jc w:val="center"/>
            </w:pPr>
            <w:r>
              <w:t>0</w:t>
            </w:r>
          </w:p>
        </w:tc>
        <w:tc>
          <w:tcPr>
            <w:tcW w:w="793" w:type="dxa"/>
          </w:tcPr>
          <w:p w:rsidR="00936C10" w:rsidRDefault="00936C10">
            <w:pPr>
              <w:pStyle w:val="ConsPlusNormal"/>
              <w:jc w:val="center"/>
            </w:pPr>
            <w:r>
              <w:t>0,230</w:t>
            </w:r>
          </w:p>
        </w:tc>
        <w:tc>
          <w:tcPr>
            <w:tcW w:w="793" w:type="dxa"/>
          </w:tcPr>
          <w:p w:rsidR="00936C10" w:rsidRDefault="00936C10">
            <w:pPr>
              <w:pStyle w:val="ConsPlusNormal"/>
              <w:jc w:val="center"/>
            </w:pPr>
            <w:r>
              <w:t>0,222</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907" w:type="dxa"/>
          </w:tcPr>
          <w:p w:rsidR="00936C10" w:rsidRDefault="00936C10">
            <w:pPr>
              <w:pStyle w:val="ConsPlusNormal"/>
              <w:jc w:val="center"/>
            </w:pPr>
            <w:r>
              <w:t>2,098</w:t>
            </w:r>
          </w:p>
        </w:tc>
      </w:tr>
      <w:tr w:rsidR="00936C10">
        <w:tc>
          <w:tcPr>
            <w:tcW w:w="1701" w:type="dxa"/>
            <w:vMerge/>
          </w:tcPr>
          <w:p w:rsidR="00936C10" w:rsidRDefault="00936C10"/>
        </w:tc>
        <w:tc>
          <w:tcPr>
            <w:tcW w:w="1984" w:type="dxa"/>
          </w:tcPr>
          <w:p w:rsidR="00936C10" w:rsidRDefault="00936C10">
            <w:pPr>
              <w:pStyle w:val="ConsPlusNormal"/>
            </w:pPr>
            <w:r>
              <w:t>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1077" w:type="dxa"/>
          </w:tcPr>
          <w:p w:rsidR="00936C10" w:rsidRDefault="00936C10">
            <w:pPr>
              <w:pStyle w:val="ConsPlusNormal"/>
              <w:jc w:val="center"/>
            </w:pPr>
            <w:r>
              <w:t>тыс. га</w:t>
            </w:r>
          </w:p>
        </w:tc>
        <w:tc>
          <w:tcPr>
            <w:tcW w:w="793" w:type="dxa"/>
          </w:tcPr>
          <w:p w:rsidR="00936C10" w:rsidRDefault="00936C10">
            <w:pPr>
              <w:pStyle w:val="ConsPlusNormal"/>
              <w:jc w:val="center"/>
            </w:pPr>
            <w:r>
              <w:t>11,603</w:t>
            </w:r>
          </w:p>
        </w:tc>
        <w:tc>
          <w:tcPr>
            <w:tcW w:w="793" w:type="dxa"/>
          </w:tcPr>
          <w:p w:rsidR="00936C10" w:rsidRDefault="00936C10">
            <w:pPr>
              <w:pStyle w:val="ConsPlusNormal"/>
              <w:jc w:val="center"/>
            </w:pPr>
            <w:r>
              <w:t>8,2</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907" w:type="dxa"/>
          </w:tcPr>
          <w:p w:rsidR="00936C10" w:rsidRDefault="00936C10">
            <w:pPr>
              <w:pStyle w:val="ConsPlusNormal"/>
              <w:jc w:val="center"/>
            </w:pPr>
            <w:r>
              <w:t>19,803</w:t>
            </w:r>
          </w:p>
        </w:tc>
      </w:tr>
      <w:tr w:rsidR="00936C10">
        <w:tc>
          <w:tcPr>
            <w:tcW w:w="1701" w:type="dxa"/>
            <w:vMerge/>
          </w:tcPr>
          <w:p w:rsidR="00936C10" w:rsidRDefault="00936C10"/>
        </w:tc>
        <w:tc>
          <w:tcPr>
            <w:tcW w:w="1984" w:type="dxa"/>
          </w:tcPr>
          <w:p w:rsidR="00936C10" w:rsidRDefault="00936C10">
            <w:pPr>
              <w:pStyle w:val="ConsPlusNormal"/>
            </w:pPr>
            <w:r>
              <w:t>в том числе на мелиорированных землях (орошаемых и осушаемых)</w:t>
            </w:r>
          </w:p>
        </w:tc>
        <w:tc>
          <w:tcPr>
            <w:tcW w:w="1077" w:type="dxa"/>
          </w:tcPr>
          <w:p w:rsidR="00936C10" w:rsidRDefault="00936C10">
            <w:pPr>
              <w:pStyle w:val="ConsPlusNormal"/>
              <w:jc w:val="center"/>
            </w:pPr>
            <w:r>
              <w:t>тыс. га</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907" w:type="dxa"/>
          </w:tcPr>
          <w:p w:rsidR="00936C10" w:rsidRDefault="00936C10">
            <w:pPr>
              <w:pStyle w:val="ConsPlusNormal"/>
              <w:jc w:val="center"/>
            </w:pPr>
            <w:r>
              <w:t>-</w:t>
            </w:r>
          </w:p>
        </w:tc>
      </w:tr>
      <w:tr w:rsidR="00936C10">
        <w:tc>
          <w:tcPr>
            <w:tcW w:w="1701" w:type="dxa"/>
            <w:vMerge/>
          </w:tcPr>
          <w:p w:rsidR="00936C10" w:rsidRDefault="00936C10"/>
        </w:tc>
        <w:tc>
          <w:tcPr>
            <w:tcW w:w="1984" w:type="dxa"/>
          </w:tcPr>
          <w:p w:rsidR="00936C10" w:rsidRDefault="00936C10">
            <w:pPr>
              <w:pStyle w:val="ConsPlusNormal"/>
            </w:pPr>
            <w:r>
              <w:t>Площадь выбывших сельскохозяйственных угодий, вовлеченных в оборот за счет проведения культуртехнически</w:t>
            </w:r>
            <w:r>
              <w:lastRenderedPageBreak/>
              <w:t>х мероприятий</w:t>
            </w:r>
          </w:p>
        </w:tc>
        <w:tc>
          <w:tcPr>
            <w:tcW w:w="1077" w:type="dxa"/>
          </w:tcPr>
          <w:p w:rsidR="00936C10" w:rsidRDefault="00936C10">
            <w:pPr>
              <w:pStyle w:val="ConsPlusNormal"/>
              <w:jc w:val="center"/>
            </w:pPr>
            <w:r>
              <w:lastRenderedPageBreak/>
              <w:t>тыс. га</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8,5</w:t>
            </w:r>
          </w:p>
        </w:tc>
        <w:tc>
          <w:tcPr>
            <w:tcW w:w="793" w:type="dxa"/>
          </w:tcPr>
          <w:p w:rsidR="00936C10" w:rsidRDefault="00936C10">
            <w:pPr>
              <w:pStyle w:val="ConsPlusNormal"/>
              <w:jc w:val="center"/>
            </w:pPr>
            <w:r>
              <w:t>8,5</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793" w:type="dxa"/>
          </w:tcPr>
          <w:p w:rsidR="00936C10" w:rsidRDefault="00936C10">
            <w:pPr>
              <w:pStyle w:val="ConsPlusNormal"/>
              <w:jc w:val="center"/>
            </w:pPr>
            <w:r>
              <w:t>-</w:t>
            </w:r>
          </w:p>
        </w:tc>
        <w:tc>
          <w:tcPr>
            <w:tcW w:w="907" w:type="dxa"/>
          </w:tcPr>
          <w:p w:rsidR="00936C10" w:rsidRDefault="00936C10">
            <w:pPr>
              <w:pStyle w:val="ConsPlusNormal"/>
              <w:jc w:val="center"/>
            </w:pPr>
            <w:r>
              <w:t>17,0</w:t>
            </w:r>
          </w:p>
        </w:tc>
      </w:tr>
    </w:tbl>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2"/>
      </w:pPr>
      <w:r>
        <w:t>Приложение N 2</w:t>
      </w:r>
    </w:p>
    <w:p w:rsidR="00936C10" w:rsidRDefault="00936C10">
      <w:pPr>
        <w:pStyle w:val="ConsPlusNormal"/>
        <w:jc w:val="right"/>
      </w:pPr>
      <w:r>
        <w:t>к подпрограмме "Развитие</w:t>
      </w:r>
    </w:p>
    <w:p w:rsidR="00936C10" w:rsidRDefault="00936C10">
      <w:pPr>
        <w:pStyle w:val="ConsPlusNormal"/>
        <w:jc w:val="right"/>
      </w:pPr>
      <w:r>
        <w:t>мелиорации сельскохозяйственных</w:t>
      </w:r>
    </w:p>
    <w:p w:rsidR="00936C10" w:rsidRDefault="00936C10">
      <w:pPr>
        <w:pStyle w:val="ConsPlusNormal"/>
        <w:jc w:val="right"/>
      </w:pPr>
      <w:r>
        <w:t>земель в Новосибирской области"</w:t>
      </w:r>
    </w:p>
    <w:p w:rsidR="00936C10" w:rsidRDefault="00936C10">
      <w:pPr>
        <w:pStyle w:val="ConsPlusNormal"/>
        <w:ind w:firstLine="540"/>
        <w:jc w:val="both"/>
      </w:pPr>
    </w:p>
    <w:p w:rsidR="00936C10" w:rsidRDefault="00936C10">
      <w:pPr>
        <w:pStyle w:val="ConsPlusTitle"/>
        <w:jc w:val="center"/>
      </w:pPr>
      <w:bookmarkStart w:id="21" w:name="P5806"/>
      <w:bookmarkEnd w:id="21"/>
      <w:r>
        <w:t>ОСНОВНЫЕ МЕРОПРИЯТИЯ</w:t>
      </w:r>
    </w:p>
    <w:p w:rsidR="00936C10" w:rsidRDefault="00936C10">
      <w:pPr>
        <w:pStyle w:val="ConsPlusTitle"/>
        <w:jc w:val="center"/>
      </w:pPr>
      <w:r>
        <w:t>подпрограммы "Развитие мелиорации сельскохозяйственных</w:t>
      </w:r>
    </w:p>
    <w:p w:rsidR="00936C10" w:rsidRDefault="00936C10">
      <w:pPr>
        <w:pStyle w:val="ConsPlusTitle"/>
        <w:jc w:val="center"/>
      </w:pPr>
      <w:r>
        <w:t>земель Новосибирской области"</w:t>
      </w:r>
    </w:p>
    <w:p w:rsidR="00936C10" w:rsidRDefault="00936C10">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958"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31.12.2019 N 527-п)</w:t>
            </w:r>
          </w:p>
        </w:tc>
      </w:tr>
    </w:tbl>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587"/>
        <w:gridCol w:w="623"/>
        <w:gridCol w:w="1133"/>
        <w:gridCol w:w="1133"/>
        <w:gridCol w:w="1247"/>
        <w:gridCol w:w="1133"/>
        <w:gridCol w:w="1133"/>
        <w:gridCol w:w="1133"/>
        <w:gridCol w:w="1133"/>
        <w:gridCol w:w="1133"/>
        <w:gridCol w:w="1133"/>
        <w:gridCol w:w="1133"/>
        <w:gridCol w:w="1133"/>
        <w:gridCol w:w="1303"/>
        <w:gridCol w:w="1133"/>
      </w:tblGrid>
      <w:tr w:rsidR="00936C10">
        <w:tc>
          <w:tcPr>
            <w:tcW w:w="1701" w:type="dxa"/>
            <w:vMerge w:val="restart"/>
          </w:tcPr>
          <w:p w:rsidR="00936C10" w:rsidRDefault="00936C10">
            <w:pPr>
              <w:pStyle w:val="ConsPlusNormal"/>
              <w:jc w:val="center"/>
            </w:pPr>
            <w:r>
              <w:t>Наименование мероприятия</w:t>
            </w:r>
          </w:p>
        </w:tc>
        <w:tc>
          <w:tcPr>
            <w:tcW w:w="1587" w:type="dxa"/>
            <w:vMerge w:val="restart"/>
          </w:tcPr>
          <w:p w:rsidR="00936C10" w:rsidRDefault="00936C10">
            <w:pPr>
              <w:pStyle w:val="ConsPlusNormal"/>
              <w:jc w:val="center"/>
            </w:pPr>
            <w:r>
              <w:t>Наименование показателя</w:t>
            </w:r>
          </w:p>
        </w:tc>
        <w:tc>
          <w:tcPr>
            <w:tcW w:w="623" w:type="dxa"/>
            <w:vMerge w:val="restart"/>
          </w:tcPr>
          <w:p w:rsidR="00936C10" w:rsidRDefault="00936C10">
            <w:pPr>
              <w:pStyle w:val="ConsPlusNormal"/>
              <w:jc w:val="center"/>
            </w:pPr>
            <w:r>
              <w:t>Ед. изм.</w:t>
            </w:r>
          </w:p>
        </w:tc>
        <w:tc>
          <w:tcPr>
            <w:tcW w:w="12577" w:type="dxa"/>
            <w:gridSpan w:val="11"/>
          </w:tcPr>
          <w:p w:rsidR="00936C10" w:rsidRDefault="00936C10">
            <w:pPr>
              <w:pStyle w:val="ConsPlusNormal"/>
              <w:jc w:val="center"/>
            </w:pPr>
            <w:r>
              <w:t>Значение показателя, в том числе по годам реализации</w:t>
            </w:r>
          </w:p>
        </w:tc>
        <w:tc>
          <w:tcPr>
            <w:tcW w:w="1303" w:type="dxa"/>
          </w:tcPr>
          <w:p w:rsidR="00936C10" w:rsidRDefault="00936C10">
            <w:pPr>
              <w:pStyle w:val="ConsPlusNormal"/>
              <w:jc w:val="center"/>
            </w:pPr>
            <w:r>
              <w:t>Ответственный исполнитель</w:t>
            </w:r>
          </w:p>
        </w:tc>
        <w:tc>
          <w:tcPr>
            <w:tcW w:w="1133" w:type="dxa"/>
          </w:tcPr>
          <w:p w:rsidR="00936C10" w:rsidRDefault="00936C10">
            <w:pPr>
              <w:pStyle w:val="ConsPlusNormal"/>
              <w:jc w:val="center"/>
            </w:pPr>
            <w:r>
              <w:t>Ожидаемый результат</w:t>
            </w:r>
          </w:p>
        </w:tc>
      </w:tr>
      <w:tr w:rsidR="00936C10">
        <w:tc>
          <w:tcPr>
            <w:tcW w:w="1701" w:type="dxa"/>
            <w:vMerge/>
          </w:tcPr>
          <w:p w:rsidR="00936C10" w:rsidRDefault="00936C10"/>
        </w:tc>
        <w:tc>
          <w:tcPr>
            <w:tcW w:w="1587" w:type="dxa"/>
            <w:vMerge/>
          </w:tcPr>
          <w:p w:rsidR="00936C10" w:rsidRDefault="00936C10"/>
        </w:tc>
        <w:tc>
          <w:tcPr>
            <w:tcW w:w="623" w:type="dxa"/>
            <w:vMerge/>
          </w:tcPr>
          <w:p w:rsidR="00936C10" w:rsidRDefault="00936C10"/>
        </w:tc>
        <w:tc>
          <w:tcPr>
            <w:tcW w:w="1133" w:type="dxa"/>
          </w:tcPr>
          <w:p w:rsidR="00936C10" w:rsidRDefault="00936C10">
            <w:pPr>
              <w:pStyle w:val="ConsPlusNormal"/>
              <w:jc w:val="center"/>
            </w:pPr>
            <w:r>
              <w:t>2015</w:t>
            </w:r>
          </w:p>
        </w:tc>
        <w:tc>
          <w:tcPr>
            <w:tcW w:w="1133" w:type="dxa"/>
          </w:tcPr>
          <w:p w:rsidR="00936C10" w:rsidRDefault="00936C10">
            <w:pPr>
              <w:pStyle w:val="ConsPlusNormal"/>
              <w:jc w:val="center"/>
            </w:pPr>
            <w:r>
              <w:t>2016</w:t>
            </w:r>
          </w:p>
        </w:tc>
        <w:tc>
          <w:tcPr>
            <w:tcW w:w="1247" w:type="dxa"/>
          </w:tcPr>
          <w:p w:rsidR="00936C10" w:rsidRDefault="00936C10">
            <w:pPr>
              <w:pStyle w:val="ConsPlusNormal"/>
              <w:jc w:val="center"/>
            </w:pPr>
            <w:r>
              <w:t>2017</w:t>
            </w:r>
          </w:p>
        </w:tc>
        <w:tc>
          <w:tcPr>
            <w:tcW w:w="1133" w:type="dxa"/>
          </w:tcPr>
          <w:p w:rsidR="00936C10" w:rsidRDefault="00936C10">
            <w:pPr>
              <w:pStyle w:val="ConsPlusNormal"/>
              <w:jc w:val="center"/>
            </w:pPr>
            <w:r>
              <w:t>2018</w:t>
            </w:r>
          </w:p>
        </w:tc>
        <w:tc>
          <w:tcPr>
            <w:tcW w:w="1133" w:type="dxa"/>
          </w:tcPr>
          <w:p w:rsidR="00936C10" w:rsidRDefault="00936C10">
            <w:pPr>
              <w:pStyle w:val="ConsPlusNormal"/>
              <w:jc w:val="center"/>
            </w:pPr>
            <w:r>
              <w:t>2019</w:t>
            </w:r>
          </w:p>
        </w:tc>
        <w:tc>
          <w:tcPr>
            <w:tcW w:w="1133" w:type="dxa"/>
          </w:tcPr>
          <w:p w:rsidR="00936C10" w:rsidRDefault="00936C10">
            <w:pPr>
              <w:pStyle w:val="ConsPlusNormal"/>
              <w:jc w:val="center"/>
            </w:pPr>
            <w:r>
              <w:t>2020</w:t>
            </w:r>
          </w:p>
        </w:tc>
        <w:tc>
          <w:tcPr>
            <w:tcW w:w="1133" w:type="dxa"/>
          </w:tcPr>
          <w:p w:rsidR="00936C10" w:rsidRDefault="00936C10">
            <w:pPr>
              <w:pStyle w:val="ConsPlusNormal"/>
              <w:jc w:val="center"/>
            </w:pPr>
            <w:r>
              <w:t>2021</w:t>
            </w:r>
          </w:p>
        </w:tc>
        <w:tc>
          <w:tcPr>
            <w:tcW w:w="1133" w:type="dxa"/>
          </w:tcPr>
          <w:p w:rsidR="00936C10" w:rsidRDefault="00936C10">
            <w:pPr>
              <w:pStyle w:val="ConsPlusNormal"/>
              <w:jc w:val="center"/>
            </w:pPr>
            <w:r>
              <w:t>2022</w:t>
            </w:r>
          </w:p>
        </w:tc>
        <w:tc>
          <w:tcPr>
            <w:tcW w:w="1133" w:type="dxa"/>
          </w:tcPr>
          <w:p w:rsidR="00936C10" w:rsidRDefault="00936C10">
            <w:pPr>
              <w:pStyle w:val="ConsPlusNormal"/>
              <w:jc w:val="center"/>
            </w:pPr>
            <w:r>
              <w:t>2023</w:t>
            </w:r>
          </w:p>
        </w:tc>
        <w:tc>
          <w:tcPr>
            <w:tcW w:w="1133" w:type="dxa"/>
          </w:tcPr>
          <w:p w:rsidR="00936C10" w:rsidRDefault="00936C10">
            <w:pPr>
              <w:pStyle w:val="ConsPlusNormal"/>
              <w:jc w:val="center"/>
            </w:pPr>
            <w:r>
              <w:t>2024</w:t>
            </w:r>
          </w:p>
        </w:tc>
        <w:tc>
          <w:tcPr>
            <w:tcW w:w="1133" w:type="dxa"/>
          </w:tcPr>
          <w:p w:rsidR="00936C10" w:rsidRDefault="00936C10">
            <w:pPr>
              <w:pStyle w:val="ConsPlusNormal"/>
              <w:jc w:val="center"/>
            </w:pPr>
            <w:r>
              <w:t>итого</w:t>
            </w:r>
          </w:p>
        </w:tc>
        <w:tc>
          <w:tcPr>
            <w:tcW w:w="1303" w:type="dxa"/>
          </w:tcPr>
          <w:p w:rsidR="00936C10" w:rsidRDefault="00936C10">
            <w:pPr>
              <w:pStyle w:val="ConsPlusNormal"/>
              <w:jc w:val="center"/>
            </w:pPr>
          </w:p>
        </w:tc>
        <w:tc>
          <w:tcPr>
            <w:tcW w:w="1133" w:type="dxa"/>
          </w:tcPr>
          <w:p w:rsidR="00936C10" w:rsidRDefault="00936C10">
            <w:pPr>
              <w:pStyle w:val="ConsPlusNormal"/>
              <w:jc w:val="center"/>
            </w:pPr>
          </w:p>
        </w:tc>
      </w:tr>
      <w:tr w:rsidR="00936C10">
        <w:tc>
          <w:tcPr>
            <w:tcW w:w="1701" w:type="dxa"/>
          </w:tcPr>
          <w:p w:rsidR="00936C10" w:rsidRDefault="00936C10">
            <w:pPr>
              <w:pStyle w:val="ConsPlusNormal"/>
              <w:jc w:val="center"/>
            </w:pPr>
            <w:r>
              <w:t>1</w:t>
            </w:r>
          </w:p>
        </w:tc>
        <w:tc>
          <w:tcPr>
            <w:tcW w:w="1587" w:type="dxa"/>
          </w:tcPr>
          <w:p w:rsidR="00936C10" w:rsidRDefault="00936C10">
            <w:pPr>
              <w:pStyle w:val="ConsPlusNormal"/>
              <w:jc w:val="center"/>
            </w:pPr>
            <w:r>
              <w:t>2</w:t>
            </w:r>
          </w:p>
        </w:tc>
        <w:tc>
          <w:tcPr>
            <w:tcW w:w="623" w:type="dxa"/>
          </w:tcPr>
          <w:p w:rsidR="00936C10" w:rsidRDefault="00936C10">
            <w:pPr>
              <w:pStyle w:val="ConsPlusNormal"/>
              <w:jc w:val="center"/>
            </w:pPr>
            <w:r>
              <w:t>3</w:t>
            </w:r>
          </w:p>
        </w:tc>
        <w:tc>
          <w:tcPr>
            <w:tcW w:w="1133" w:type="dxa"/>
          </w:tcPr>
          <w:p w:rsidR="00936C10" w:rsidRDefault="00936C10">
            <w:pPr>
              <w:pStyle w:val="ConsPlusNormal"/>
              <w:jc w:val="center"/>
            </w:pPr>
            <w:r>
              <w:t>4</w:t>
            </w:r>
          </w:p>
        </w:tc>
        <w:tc>
          <w:tcPr>
            <w:tcW w:w="1133" w:type="dxa"/>
          </w:tcPr>
          <w:p w:rsidR="00936C10" w:rsidRDefault="00936C10">
            <w:pPr>
              <w:pStyle w:val="ConsPlusNormal"/>
              <w:jc w:val="center"/>
            </w:pPr>
            <w:r>
              <w:t>5</w:t>
            </w:r>
          </w:p>
        </w:tc>
        <w:tc>
          <w:tcPr>
            <w:tcW w:w="1247" w:type="dxa"/>
          </w:tcPr>
          <w:p w:rsidR="00936C10" w:rsidRDefault="00936C10">
            <w:pPr>
              <w:pStyle w:val="ConsPlusNormal"/>
              <w:jc w:val="center"/>
            </w:pPr>
            <w:r>
              <w:t>6</w:t>
            </w:r>
          </w:p>
        </w:tc>
        <w:tc>
          <w:tcPr>
            <w:tcW w:w="1133" w:type="dxa"/>
          </w:tcPr>
          <w:p w:rsidR="00936C10" w:rsidRDefault="00936C10">
            <w:pPr>
              <w:pStyle w:val="ConsPlusNormal"/>
              <w:jc w:val="center"/>
            </w:pPr>
            <w:r>
              <w:t>7</w:t>
            </w:r>
          </w:p>
        </w:tc>
        <w:tc>
          <w:tcPr>
            <w:tcW w:w="1133" w:type="dxa"/>
          </w:tcPr>
          <w:p w:rsidR="00936C10" w:rsidRDefault="00936C10">
            <w:pPr>
              <w:pStyle w:val="ConsPlusNormal"/>
              <w:jc w:val="center"/>
            </w:pPr>
            <w:r>
              <w:t>8</w:t>
            </w:r>
          </w:p>
        </w:tc>
        <w:tc>
          <w:tcPr>
            <w:tcW w:w="1133" w:type="dxa"/>
          </w:tcPr>
          <w:p w:rsidR="00936C10" w:rsidRDefault="00936C10">
            <w:pPr>
              <w:pStyle w:val="ConsPlusNormal"/>
              <w:jc w:val="center"/>
            </w:pPr>
            <w:r>
              <w:t>9</w:t>
            </w:r>
          </w:p>
        </w:tc>
        <w:tc>
          <w:tcPr>
            <w:tcW w:w="1133" w:type="dxa"/>
          </w:tcPr>
          <w:p w:rsidR="00936C10" w:rsidRDefault="00936C10">
            <w:pPr>
              <w:pStyle w:val="ConsPlusNormal"/>
              <w:jc w:val="center"/>
            </w:pPr>
            <w:r>
              <w:t>10</w:t>
            </w:r>
          </w:p>
        </w:tc>
        <w:tc>
          <w:tcPr>
            <w:tcW w:w="1133" w:type="dxa"/>
          </w:tcPr>
          <w:p w:rsidR="00936C10" w:rsidRDefault="00936C10">
            <w:pPr>
              <w:pStyle w:val="ConsPlusNormal"/>
              <w:jc w:val="center"/>
            </w:pPr>
            <w:r>
              <w:t>11</w:t>
            </w:r>
          </w:p>
        </w:tc>
        <w:tc>
          <w:tcPr>
            <w:tcW w:w="1133" w:type="dxa"/>
          </w:tcPr>
          <w:p w:rsidR="00936C10" w:rsidRDefault="00936C10">
            <w:pPr>
              <w:pStyle w:val="ConsPlusNormal"/>
              <w:jc w:val="center"/>
            </w:pPr>
            <w:r>
              <w:t>12</w:t>
            </w:r>
          </w:p>
        </w:tc>
        <w:tc>
          <w:tcPr>
            <w:tcW w:w="1133" w:type="dxa"/>
          </w:tcPr>
          <w:p w:rsidR="00936C10" w:rsidRDefault="00936C10">
            <w:pPr>
              <w:pStyle w:val="ConsPlusNormal"/>
              <w:jc w:val="center"/>
            </w:pPr>
            <w:r>
              <w:t>13</w:t>
            </w:r>
          </w:p>
        </w:tc>
        <w:tc>
          <w:tcPr>
            <w:tcW w:w="1133" w:type="dxa"/>
          </w:tcPr>
          <w:p w:rsidR="00936C10" w:rsidRDefault="00936C10">
            <w:pPr>
              <w:pStyle w:val="ConsPlusNormal"/>
              <w:jc w:val="center"/>
            </w:pPr>
            <w:r>
              <w:t>14</w:t>
            </w:r>
          </w:p>
        </w:tc>
        <w:tc>
          <w:tcPr>
            <w:tcW w:w="1303" w:type="dxa"/>
          </w:tcPr>
          <w:p w:rsidR="00936C10" w:rsidRDefault="00936C10">
            <w:pPr>
              <w:pStyle w:val="ConsPlusNormal"/>
              <w:jc w:val="center"/>
            </w:pPr>
            <w:r>
              <w:t>15</w:t>
            </w:r>
          </w:p>
        </w:tc>
        <w:tc>
          <w:tcPr>
            <w:tcW w:w="1133" w:type="dxa"/>
          </w:tcPr>
          <w:p w:rsidR="00936C10" w:rsidRDefault="00936C10">
            <w:pPr>
              <w:pStyle w:val="ConsPlusNormal"/>
              <w:jc w:val="center"/>
            </w:pPr>
            <w:r>
              <w:t>16</w:t>
            </w:r>
          </w:p>
        </w:tc>
      </w:tr>
      <w:tr w:rsidR="00936C10">
        <w:tc>
          <w:tcPr>
            <w:tcW w:w="18924" w:type="dxa"/>
            <w:gridSpan w:val="16"/>
          </w:tcPr>
          <w:p w:rsidR="00936C10" w:rsidRDefault="00936C10">
            <w:pPr>
              <w:pStyle w:val="ConsPlusNormal"/>
              <w:outlineLvl w:val="3"/>
            </w:pPr>
            <w:r>
              <w:t>Цель: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936C10">
        <w:tc>
          <w:tcPr>
            <w:tcW w:w="18924" w:type="dxa"/>
            <w:gridSpan w:val="16"/>
          </w:tcPr>
          <w:p w:rsidR="00936C10" w:rsidRDefault="00936C10">
            <w:pPr>
              <w:pStyle w:val="ConsPlusNormal"/>
              <w:outlineLvl w:val="4"/>
            </w:pPr>
            <w:r>
              <w:t>Задача 1.1. Содействие в повышении эффективности использования земель сельскохозяйственного назначения</w:t>
            </w:r>
          </w:p>
        </w:tc>
      </w:tr>
      <w:tr w:rsidR="00936C10">
        <w:tc>
          <w:tcPr>
            <w:tcW w:w="1701" w:type="dxa"/>
            <w:vMerge w:val="restart"/>
          </w:tcPr>
          <w:p w:rsidR="00936C10" w:rsidRDefault="00936C10">
            <w:pPr>
              <w:pStyle w:val="ConsPlusNormal"/>
            </w:pPr>
            <w:r>
              <w:lastRenderedPageBreak/>
              <w:t>Государственная поддержка реконструкции, технического перевооружения и строительства новых мелиоративных систем</w:t>
            </w:r>
          </w:p>
        </w:tc>
        <w:tc>
          <w:tcPr>
            <w:tcW w:w="1587" w:type="dxa"/>
          </w:tcPr>
          <w:p w:rsidR="00936C10" w:rsidRDefault="00936C10">
            <w:pPr>
              <w:pStyle w:val="ConsPlusNormal"/>
            </w:pPr>
            <w:r>
              <w:t>Количество</w:t>
            </w:r>
          </w:p>
        </w:tc>
        <w:tc>
          <w:tcPr>
            <w:tcW w:w="623" w:type="dxa"/>
          </w:tcPr>
          <w:p w:rsidR="00936C10" w:rsidRDefault="00936C10">
            <w:pPr>
              <w:pStyle w:val="ConsPlusNormal"/>
              <w:jc w:val="center"/>
            </w:pPr>
            <w:r>
              <w:t>тыс. га</w:t>
            </w:r>
          </w:p>
        </w:tc>
        <w:tc>
          <w:tcPr>
            <w:tcW w:w="1133" w:type="dxa"/>
          </w:tcPr>
          <w:p w:rsidR="00936C10" w:rsidRDefault="00936C10">
            <w:pPr>
              <w:pStyle w:val="ConsPlusNormal"/>
              <w:jc w:val="center"/>
            </w:pPr>
            <w:r>
              <w:t>0,116</w:t>
            </w:r>
          </w:p>
        </w:tc>
        <w:tc>
          <w:tcPr>
            <w:tcW w:w="1133" w:type="dxa"/>
          </w:tcPr>
          <w:p w:rsidR="00936C10" w:rsidRDefault="00936C10">
            <w:pPr>
              <w:pStyle w:val="ConsPlusNormal"/>
              <w:jc w:val="center"/>
            </w:pPr>
            <w:r>
              <w:t>0,624</w:t>
            </w:r>
          </w:p>
        </w:tc>
        <w:tc>
          <w:tcPr>
            <w:tcW w:w="1247" w:type="dxa"/>
          </w:tcPr>
          <w:p w:rsidR="00936C10" w:rsidRDefault="00936C10">
            <w:pPr>
              <w:pStyle w:val="ConsPlusNormal"/>
              <w:jc w:val="center"/>
            </w:pPr>
            <w:r>
              <w:t>0,571</w:t>
            </w:r>
          </w:p>
        </w:tc>
        <w:tc>
          <w:tcPr>
            <w:tcW w:w="1133" w:type="dxa"/>
          </w:tcPr>
          <w:p w:rsidR="00936C10" w:rsidRDefault="00936C10">
            <w:pPr>
              <w:pStyle w:val="ConsPlusNormal"/>
              <w:jc w:val="center"/>
            </w:pPr>
            <w:r>
              <w:t>0,335</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0,230</w:t>
            </w:r>
          </w:p>
        </w:tc>
        <w:tc>
          <w:tcPr>
            <w:tcW w:w="1133" w:type="dxa"/>
          </w:tcPr>
          <w:p w:rsidR="00936C10" w:rsidRDefault="00936C10">
            <w:pPr>
              <w:pStyle w:val="ConsPlusNormal"/>
              <w:jc w:val="center"/>
            </w:pPr>
            <w:r>
              <w:t>0,222</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2,098</w:t>
            </w:r>
          </w:p>
        </w:tc>
        <w:tc>
          <w:tcPr>
            <w:tcW w:w="1303" w:type="dxa"/>
            <w:vMerge w:val="restart"/>
          </w:tcPr>
          <w:p w:rsidR="00936C10" w:rsidRDefault="00936C10">
            <w:pPr>
              <w:pStyle w:val="ConsPlusNormal"/>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936C10" w:rsidRDefault="00936C10">
            <w:pPr>
              <w:pStyle w:val="ConsPlusNormal"/>
            </w:pPr>
            <w:r>
              <w:t>Ввод в эксплуатацию 2,098 тыс. га мелиорируемых земель</w:t>
            </w:r>
          </w:p>
        </w:tc>
      </w:tr>
      <w:tr w:rsidR="00936C10">
        <w:tc>
          <w:tcPr>
            <w:tcW w:w="1701" w:type="dxa"/>
            <w:vMerge/>
          </w:tcPr>
          <w:p w:rsidR="00936C10" w:rsidRDefault="00936C10"/>
        </w:tc>
        <w:tc>
          <w:tcPr>
            <w:tcW w:w="1587" w:type="dxa"/>
          </w:tcPr>
          <w:p w:rsidR="00936C10" w:rsidRDefault="00936C10">
            <w:pPr>
              <w:pStyle w:val="ConsPlusNormal"/>
            </w:pPr>
            <w:r>
              <w:t>Стоимость единицы</w:t>
            </w:r>
          </w:p>
        </w:tc>
        <w:tc>
          <w:tcPr>
            <w:tcW w:w="62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247"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Сумма затрат,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8700,0 &lt;1&gt;</w:t>
            </w:r>
          </w:p>
        </w:tc>
        <w:tc>
          <w:tcPr>
            <w:tcW w:w="1133" w:type="dxa"/>
          </w:tcPr>
          <w:p w:rsidR="00936C10" w:rsidRDefault="00936C10">
            <w:pPr>
              <w:pStyle w:val="ConsPlusNormal"/>
              <w:jc w:val="center"/>
            </w:pPr>
            <w:r>
              <w:t>51290,0</w:t>
            </w:r>
          </w:p>
        </w:tc>
        <w:tc>
          <w:tcPr>
            <w:tcW w:w="1247" w:type="dxa"/>
          </w:tcPr>
          <w:p w:rsidR="00936C10" w:rsidRDefault="00936C10">
            <w:pPr>
              <w:pStyle w:val="ConsPlusNormal"/>
              <w:jc w:val="center"/>
            </w:pPr>
            <w:r>
              <w:t>44443,9</w:t>
            </w:r>
          </w:p>
        </w:tc>
        <w:tc>
          <w:tcPr>
            <w:tcW w:w="1133" w:type="dxa"/>
          </w:tcPr>
          <w:p w:rsidR="00936C10" w:rsidRDefault="00936C10">
            <w:pPr>
              <w:pStyle w:val="ConsPlusNormal"/>
              <w:jc w:val="center"/>
            </w:pPr>
            <w:r>
              <w:t>20403,0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17816,0</w:t>
            </w:r>
          </w:p>
        </w:tc>
        <w:tc>
          <w:tcPr>
            <w:tcW w:w="1133" w:type="dxa"/>
          </w:tcPr>
          <w:p w:rsidR="00936C10" w:rsidRDefault="00936C10">
            <w:pPr>
              <w:pStyle w:val="ConsPlusNormal"/>
              <w:jc w:val="center"/>
            </w:pPr>
            <w:r>
              <w:t>33838,4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170205,4</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0,00</w:t>
            </w:r>
          </w:p>
        </w:tc>
        <w:tc>
          <w:tcPr>
            <w:tcW w:w="1133" w:type="dxa"/>
          </w:tcPr>
          <w:p w:rsidR="00936C10" w:rsidRDefault="00936C10">
            <w:pPr>
              <w:pStyle w:val="ConsPlusNormal"/>
              <w:jc w:val="center"/>
            </w:pPr>
            <w:r>
              <w:t>43566,0</w:t>
            </w:r>
          </w:p>
        </w:tc>
        <w:tc>
          <w:tcPr>
            <w:tcW w:w="1247" w:type="dxa"/>
          </w:tcPr>
          <w:p w:rsidR="00936C10" w:rsidRDefault="00936C10">
            <w:pPr>
              <w:pStyle w:val="ConsPlusNormal"/>
              <w:jc w:val="center"/>
            </w:pPr>
            <w:r>
              <w:t>24443,9</w:t>
            </w:r>
          </w:p>
        </w:tc>
        <w:tc>
          <w:tcPr>
            <w:tcW w:w="1133" w:type="dxa"/>
          </w:tcPr>
          <w:p w:rsidR="00936C10" w:rsidRDefault="00936C10">
            <w:pPr>
              <w:pStyle w:val="ConsPlusNormal"/>
              <w:jc w:val="center"/>
            </w:pPr>
            <w:r>
              <w:t>10403,0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7816,0</w:t>
            </w:r>
          </w:p>
        </w:tc>
        <w:tc>
          <w:tcPr>
            <w:tcW w:w="1133" w:type="dxa"/>
          </w:tcPr>
          <w:p w:rsidR="00936C10" w:rsidRDefault="00936C10">
            <w:pPr>
              <w:pStyle w:val="ConsPlusNormal"/>
              <w:jc w:val="center"/>
            </w:pPr>
            <w:r>
              <w:t>23838,4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110067,3</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областной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2414,1</w:t>
            </w:r>
          </w:p>
        </w:tc>
        <w:tc>
          <w:tcPr>
            <w:tcW w:w="1133" w:type="dxa"/>
          </w:tcPr>
          <w:p w:rsidR="00936C10" w:rsidRDefault="00936C10">
            <w:pPr>
              <w:pStyle w:val="ConsPlusNormal"/>
              <w:jc w:val="center"/>
            </w:pPr>
            <w:r>
              <w:t>7724,0</w:t>
            </w:r>
          </w:p>
        </w:tc>
        <w:tc>
          <w:tcPr>
            <w:tcW w:w="1247" w:type="dxa"/>
          </w:tcPr>
          <w:p w:rsidR="00936C10" w:rsidRDefault="00936C10">
            <w:pPr>
              <w:pStyle w:val="ConsPlusNormal"/>
              <w:jc w:val="center"/>
            </w:pPr>
            <w:r>
              <w:t>20000,0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60138,1</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0,00</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кроме того, внебюджетные источники &lt;2&gt;</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6285,9</w:t>
            </w:r>
          </w:p>
        </w:tc>
        <w:tc>
          <w:tcPr>
            <w:tcW w:w="1133" w:type="dxa"/>
          </w:tcPr>
          <w:p w:rsidR="00936C10" w:rsidRDefault="00936C10">
            <w:pPr>
              <w:pStyle w:val="ConsPlusNormal"/>
              <w:jc w:val="center"/>
            </w:pPr>
            <w:r>
              <w:t>25102,0</w:t>
            </w:r>
          </w:p>
        </w:tc>
        <w:tc>
          <w:tcPr>
            <w:tcW w:w="1247" w:type="dxa"/>
          </w:tcPr>
          <w:p w:rsidR="00936C10" w:rsidRDefault="00936C10">
            <w:pPr>
              <w:pStyle w:val="ConsPlusNormal"/>
              <w:jc w:val="center"/>
            </w:pPr>
            <w:r>
              <w:t>147474,50</w:t>
            </w:r>
          </w:p>
        </w:tc>
        <w:tc>
          <w:tcPr>
            <w:tcW w:w="1133" w:type="dxa"/>
          </w:tcPr>
          <w:p w:rsidR="00936C10" w:rsidRDefault="00936C10">
            <w:pPr>
              <w:pStyle w:val="ConsPlusNormal"/>
              <w:jc w:val="center"/>
            </w:pPr>
            <w:r>
              <w:t>49051,3</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41570,7</w:t>
            </w:r>
          </w:p>
        </w:tc>
        <w:tc>
          <w:tcPr>
            <w:tcW w:w="1133" w:type="dxa"/>
          </w:tcPr>
          <w:p w:rsidR="00936C10" w:rsidRDefault="00936C10">
            <w:pPr>
              <w:pStyle w:val="ConsPlusNormal"/>
              <w:jc w:val="center"/>
            </w:pPr>
            <w:r>
              <w:t>64454,1</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333938,5</w:t>
            </w:r>
          </w:p>
        </w:tc>
        <w:tc>
          <w:tcPr>
            <w:tcW w:w="1303" w:type="dxa"/>
            <w:vMerge/>
          </w:tcPr>
          <w:p w:rsidR="00936C10" w:rsidRDefault="00936C10"/>
        </w:tc>
        <w:tc>
          <w:tcPr>
            <w:tcW w:w="1133" w:type="dxa"/>
            <w:vMerge/>
          </w:tcPr>
          <w:p w:rsidR="00936C10" w:rsidRDefault="00936C10"/>
        </w:tc>
      </w:tr>
      <w:tr w:rsidR="00936C10">
        <w:tc>
          <w:tcPr>
            <w:tcW w:w="1701" w:type="dxa"/>
            <w:vMerge w:val="restart"/>
          </w:tcPr>
          <w:p w:rsidR="00936C10" w:rsidRDefault="00936C10">
            <w:pPr>
              <w:pStyle w:val="ConsPlusNormal"/>
            </w:pPr>
            <w:r>
              <w:t xml:space="preserve">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w:t>
            </w:r>
            <w:r>
              <w:lastRenderedPageBreak/>
              <w:t>раскорчевке многолетних насаждений</w:t>
            </w:r>
          </w:p>
        </w:tc>
        <w:tc>
          <w:tcPr>
            <w:tcW w:w="1587" w:type="dxa"/>
          </w:tcPr>
          <w:p w:rsidR="00936C10" w:rsidRDefault="00936C10">
            <w:pPr>
              <w:pStyle w:val="ConsPlusNormal"/>
            </w:pPr>
            <w:r>
              <w:lastRenderedPageBreak/>
              <w:t>Количество</w:t>
            </w:r>
          </w:p>
        </w:tc>
        <w:tc>
          <w:tcPr>
            <w:tcW w:w="623" w:type="dxa"/>
          </w:tcPr>
          <w:p w:rsidR="00936C10" w:rsidRDefault="00936C10">
            <w:pPr>
              <w:pStyle w:val="ConsPlusNormal"/>
              <w:jc w:val="center"/>
            </w:pPr>
            <w:r>
              <w:t>тыс. га</w:t>
            </w:r>
          </w:p>
        </w:tc>
        <w:tc>
          <w:tcPr>
            <w:tcW w:w="1133" w:type="dxa"/>
          </w:tcPr>
          <w:p w:rsidR="00936C10" w:rsidRDefault="00936C10">
            <w:pPr>
              <w:pStyle w:val="ConsPlusNormal"/>
              <w:jc w:val="center"/>
            </w:pPr>
            <w:r>
              <w:t>11,603</w:t>
            </w:r>
          </w:p>
        </w:tc>
        <w:tc>
          <w:tcPr>
            <w:tcW w:w="1133" w:type="dxa"/>
          </w:tcPr>
          <w:p w:rsidR="00936C10" w:rsidRDefault="00936C10">
            <w:pPr>
              <w:pStyle w:val="ConsPlusNormal"/>
              <w:jc w:val="center"/>
            </w:pPr>
            <w:r>
              <w:t>8,2</w:t>
            </w:r>
          </w:p>
        </w:tc>
        <w:tc>
          <w:tcPr>
            <w:tcW w:w="1247"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19,803</w:t>
            </w:r>
          </w:p>
        </w:tc>
        <w:tc>
          <w:tcPr>
            <w:tcW w:w="1303" w:type="dxa"/>
            <w:vMerge w:val="restart"/>
          </w:tcPr>
          <w:p w:rsidR="00936C10" w:rsidRDefault="00936C10">
            <w:pPr>
              <w:pStyle w:val="ConsPlusNormal"/>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936C10" w:rsidRDefault="00936C10">
            <w:pPr>
              <w:pStyle w:val="ConsPlusNormal"/>
            </w:pPr>
            <w:r>
              <w:t>Ввод в оборот 19,803 тыс. га сельскохозяйственных угодий за счет проведения культуртехнических работ</w:t>
            </w:r>
          </w:p>
        </w:tc>
      </w:tr>
      <w:tr w:rsidR="00936C10">
        <w:tc>
          <w:tcPr>
            <w:tcW w:w="1701" w:type="dxa"/>
            <w:vMerge/>
          </w:tcPr>
          <w:p w:rsidR="00936C10" w:rsidRDefault="00936C10"/>
        </w:tc>
        <w:tc>
          <w:tcPr>
            <w:tcW w:w="1587" w:type="dxa"/>
          </w:tcPr>
          <w:p w:rsidR="00936C10" w:rsidRDefault="00936C10">
            <w:pPr>
              <w:pStyle w:val="ConsPlusNormal"/>
            </w:pPr>
            <w:r>
              <w:t>Стоимость единицы</w:t>
            </w:r>
          </w:p>
        </w:tc>
        <w:tc>
          <w:tcPr>
            <w:tcW w:w="62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247"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Сумма затрат,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63376,2 &lt;1&gt;</w:t>
            </w:r>
          </w:p>
        </w:tc>
        <w:tc>
          <w:tcPr>
            <w:tcW w:w="1133" w:type="dxa"/>
          </w:tcPr>
          <w:p w:rsidR="00936C10" w:rsidRDefault="00936C10">
            <w:pPr>
              <w:pStyle w:val="ConsPlusNormal"/>
              <w:jc w:val="center"/>
            </w:pPr>
            <w:r>
              <w:t>12718,0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76094,2</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442,0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442,0</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областной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17585,9</w:t>
            </w:r>
          </w:p>
        </w:tc>
        <w:tc>
          <w:tcPr>
            <w:tcW w:w="1133" w:type="dxa"/>
          </w:tcPr>
          <w:p w:rsidR="00936C10" w:rsidRDefault="00936C10">
            <w:pPr>
              <w:pStyle w:val="ConsPlusNormal"/>
              <w:jc w:val="center"/>
            </w:pPr>
            <w:r>
              <w:t>12276,0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29861,9</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кроме того, внебюджетные источники &lt;2&gt;</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45790,3</w:t>
            </w:r>
          </w:p>
        </w:tc>
        <w:tc>
          <w:tcPr>
            <w:tcW w:w="1133" w:type="dxa"/>
          </w:tcPr>
          <w:p w:rsidR="00936C10" w:rsidRDefault="00936C10">
            <w:pPr>
              <w:pStyle w:val="ConsPlusNormal"/>
              <w:jc w:val="center"/>
            </w:pPr>
            <w:r>
              <w:t>32896,0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78686,3</w:t>
            </w:r>
          </w:p>
        </w:tc>
        <w:tc>
          <w:tcPr>
            <w:tcW w:w="1303" w:type="dxa"/>
            <w:vMerge/>
          </w:tcPr>
          <w:p w:rsidR="00936C10" w:rsidRDefault="00936C10"/>
        </w:tc>
        <w:tc>
          <w:tcPr>
            <w:tcW w:w="1133" w:type="dxa"/>
            <w:vMerge/>
          </w:tcPr>
          <w:p w:rsidR="00936C10" w:rsidRDefault="00936C10"/>
        </w:tc>
      </w:tr>
      <w:tr w:rsidR="00936C10">
        <w:tc>
          <w:tcPr>
            <w:tcW w:w="1701" w:type="dxa"/>
            <w:vMerge w:val="restart"/>
          </w:tcPr>
          <w:p w:rsidR="00936C10" w:rsidRDefault="00936C10">
            <w:pPr>
              <w:pStyle w:val="ConsPlusNormal"/>
            </w:pPr>
            <w:r>
              <w:t>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w:t>
            </w:r>
          </w:p>
        </w:tc>
        <w:tc>
          <w:tcPr>
            <w:tcW w:w="1587" w:type="dxa"/>
          </w:tcPr>
          <w:p w:rsidR="00936C10" w:rsidRDefault="00936C10">
            <w:pPr>
              <w:pStyle w:val="ConsPlusNormal"/>
            </w:pPr>
            <w:r>
              <w:t>Количество</w:t>
            </w:r>
          </w:p>
        </w:tc>
        <w:tc>
          <w:tcPr>
            <w:tcW w:w="623" w:type="dxa"/>
          </w:tcPr>
          <w:p w:rsidR="00936C10" w:rsidRDefault="00936C10">
            <w:pPr>
              <w:pStyle w:val="ConsPlusNormal"/>
              <w:jc w:val="center"/>
            </w:pPr>
            <w:r>
              <w:t>тыс. га</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247"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8,5</w:t>
            </w:r>
          </w:p>
        </w:tc>
        <w:tc>
          <w:tcPr>
            <w:tcW w:w="1133" w:type="dxa"/>
          </w:tcPr>
          <w:p w:rsidR="00936C10" w:rsidRDefault="00936C10">
            <w:pPr>
              <w:pStyle w:val="ConsPlusNormal"/>
              <w:jc w:val="center"/>
            </w:pPr>
            <w:r>
              <w:t>8,5</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w:t>
            </w:r>
          </w:p>
        </w:tc>
        <w:tc>
          <w:tcPr>
            <w:tcW w:w="1133" w:type="dxa"/>
          </w:tcPr>
          <w:p w:rsidR="00936C10" w:rsidRDefault="00936C10">
            <w:pPr>
              <w:pStyle w:val="ConsPlusNormal"/>
              <w:jc w:val="center"/>
            </w:pPr>
            <w:r>
              <w:t>17,0</w:t>
            </w:r>
          </w:p>
        </w:tc>
        <w:tc>
          <w:tcPr>
            <w:tcW w:w="1303" w:type="dxa"/>
            <w:vMerge w:val="restart"/>
          </w:tcPr>
          <w:p w:rsidR="00936C10" w:rsidRDefault="00936C10">
            <w:pPr>
              <w:pStyle w:val="ConsPlusNormal"/>
            </w:pPr>
            <w:r>
              <w:t>МСХ НСО, организации, К(Ф)Х и индивидуальные предприниматели, осуществляющие сельскохозяйственное производство</w:t>
            </w:r>
          </w:p>
        </w:tc>
        <w:tc>
          <w:tcPr>
            <w:tcW w:w="1133" w:type="dxa"/>
            <w:vMerge w:val="restart"/>
          </w:tcPr>
          <w:p w:rsidR="00936C10" w:rsidRDefault="00936C10">
            <w:pPr>
              <w:pStyle w:val="ConsPlusNormal"/>
            </w:pPr>
            <w:r>
              <w:t>Ввод в оборот 17,0 тыс. га сельскохозяйственных угодий за счет проведения культуртехнических мероприятий</w:t>
            </w:r>
          </w:p>
        </w:tc>
      </w:tr>
      <w:tr w:rsidR="00936C10">
        <w:tc>
          <w:tcPr>
            <w:tcW w:w="1701" w:type="dxa"/>
            <w:vMerge/>
          </w:tcPr>
          <w:p w:rsidR="00936C10" w:rsidRDefault="00936C10"/>
        </w:tc>
        <w:tc>
          <w:tcPr>
            <w:tcW w:w="1587" w:type="dxa"/>
          </w:tcPr>
          <w:p w:rsidR="00936C10" w:rsidRDefault="00936C10">
            <w:pPr>
              <w:pStyle w:val="ConsPlusNormal"/>
            </w:pPr>
            <w:r>
              <w:t>Стоимость единицы</w:t>
            </w:r>
          </w:p>
        </w:tc>
        <w:tc>
          <w:tcPr>
            <w:tcW w:w="62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247"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133" w:type="dxa"/>
          </w:tcPr>
          <w:p w:rsidR="00936C10" w:rsidRDefault="00936C10">
            <w:pPr>
              <w:pStyle w:val="ConsPlusNormal"/>
              <w:jc w:val="center"/>
            </w:pP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Сумма затрат,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86273,1</w:t>
            </w:r>
          </w:p>
        </w:tc>
        <w:tc>
          <w:tcPr>
            <w:tcW w:w="1133" w:type="dxa"/>
          </w:tcPr>
          <w:p w:rsidR="00936C10" w:rsidRDefault="00936C10">
            <w:pPr>
              <w:pStyle w:val="ConsPlusNormal"/>
              <w:jc w:val="center"/>
            </w:pPr>
            <w:r>
              <w:t>81358,4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167631,5</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67293,0</w:t>
            </w:r>
          </w:p>
        </w:tc>
        <w:tc>
          <w:tcPr>
            <w:tcW w:w="1133" w:type="dxa"/>
          </w:tcPr>
          <w:p w:rsidR="00936C10" w:rsidRDefault="00936C10">
            <w:pPr>
              <w:pStyle w:val="ConsPlusNormal"/>
              <w:jc w:val="center"/>
            </w:pPr>
            <w:r>
              <w:t>69540,0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136833,0</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областной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18980,1</w:t>
            </w:r>
          </w:p>
        </w:tc>
        <w:tc>
          <w:tcPr>
            <w:tcW w:w="1133" w:type="dxa"/>
          </w:tcPr>
          <w:p w:rsidR="00936C10" w:rsidRDefault="00936C10">
            <w:pPr>
              <w:pStyle w:val="ConsPlusNormal"/>
              <w:jc w:val="center"/>
            </w:pPr>
            <w:r>
              <w:t>11818,4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30798,5</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303" w:type="dxa"/>
            <w:vMerge/>
          </w:tcPr>
          <w:p w:rsidR="00936C10" w:rsidRDefault="00936C10"/>
        </w:tc>
        <w:tc>
          <w:tcPr>
            <w:tcW w:w="1133" w:type="dxa"/>
            <w:vMerge/>
          </w:tcPr>
          <w:p w:rsidR="00936C10" w:rsidRDefault="00936C10"/>
        </w:tc>
      </w:tr>
      <w:tr w:rsidR="00936C10">
        <w:tc>
          <w:tcPr>
            <w:tcW w:w="1701" w:type="dxa"/>
            <w:vMerge/>
          </w:tcPr>
          <w:p w:rsidR="00936C10" w:rsidRDefault="00936C10"/>
        </w:tc>
        <w:tc>
          <w:tcPr>
            <w:tcW w:w="1587" w:type="dxa"/>
          </w:tcPr>
          <w:p w:rsidR="00936C10" w:rsidRDefault="00936C10">
            <w:pPr>
              <w:pStyle w:val="ConsPlusNormal"/>
            </w:pPr>
            <w:r>
              <w:t>кроме того, внебюджетные источники &lt;2&gt;</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201303,9</w:t>
            </w:r>
          </w:p>
        </w:tc>
        <w:tc>
          <w:tcPr>
            <w:tcW w:w="1133" w:type="dxa"/>
          </w:tcPr>
          <w:p w:rsidR="00936C10" w:rsidRDefault="00936C10">
            <w:pPr>
              <w:pStyle w:val="ConsPlusNormal"/>
              <w:jc w:val="center"/>
            </w:pPr>
            <w:r>
              <w:t>189836,2</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391140,1</w:t>
            </w:r>
          </w:p>
        </w:tc>
        <w:tc>
          <w:tcPr>
            <w:tcW w:w="1303" w:type="dxa"/>
            <w:vMerge/>
          </w:tcPr>
          <w:p w:rsidR="00936C10" w:rsidRDefault="00936C10"/>
        </w:tc>
        <w:tc>
          <w:tcPr>
            <w:tcW w:w="1133" w:type="dxa"/>
            <w:vMerge/>
          </w:tcPr>
          <w:p w:rsidR="00936C10" w:rsidRDefault="00936C10"/>
        </w:tc>
      </w:tr>
      <w:tr w:rsidR="00936C10">
        <w:tc>
          <w:tcPr>
            <w:tcW w:w="3288" w:type="dxa"/>
            <w:gridSpan w:val="2"/>
          </w:tcPr>
          <w:p w:rsidR="00936C10" w:rsidRDefault="00936C10">
            <w:pPr>
              <w:pStyle w:val="ConsPlusNormal"/>
            </w:pPr>
            <w:r>
              <w:t>Итого затрат на решение задачи 1.1,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72076,2 &lt;1&gt;</w:t>
            </w:r>
          </w:p>
        </w:tc>
        <w:tc>
          <w:tcPr>
            <w:tcW w:w="1133" w:type="dxa"/>
          </w:tcPr>
          <w:p w:rsidR="00936C10" w:rsidRDefault="00936C10">
            <w:pPr>
              <w:pStyle w:val="ConsPlusNormal"/>
              <w:jc w:val="center"/>
            </w:pPr>
            <w:r>
              <w:t>64008,0</w:t>
            </w:r>
          </w:p>
        </w:tc>
        <w:tc>
          <w:tcPr>
            <w:tcW w:w="1247" w:type="dxa"/>
          </w:tcPr>
          <w:p w:rsidR="00936C10" w:rsidRDefault="00936C10">
            <w:pPr>
              <w:pStyle w:val="ConsPlusNormal"/>
              <w:jc w:val="center"/>
            </w:pPr>
            <w:r>
              <w:t>44443,9</w:t>
            </w:r>
          </w:p>
        </w:tc>
        <w:tc>
          <w:tcPr>
            <w:tcW w:w="1133" w:type="dxa"/>
          </w:tcPr>
          <w:p w:rsidR="00936C10" w:rsidRDefault="00936C10">
            <w:pPr>
              <w:pStyle w:val="ConsPlusNormal"/>
              <w:jc w:val="center"/>
            </w:pPr>
            <w:r>
              <w:t>20403,0</w:t>
            </w:r>
          </w:p>
        </w:tc>
        <w:tc>
          <w:tcPr>
            <w:tcW w:w="1133" w:type="dxa"/>
          </w:tcPr>
          <w:p w:rsidR="00936C10" w:rsidRDefault="00936C10">
            <w:pPr>
              <w:pStyle w:val="ConsPlusNormal"/>
              <w:jc w:val="center"/>
            </w:pPr>
            <w:r>
              <w:t>86273,1</w:t>
            </w:r>
          </w:p>
        </w:tc>
        <w:tc>
          <w:tcPr>
            <w:tcW w:w="1133" w:type="dxa"/>
          </w:tcPr>
          <w:p w:rsidR="00936C10" w:rsidRDefault="00936C10">
            <w:pPr>
              <w:pStyle w:val="ConsPlusNormal"/>
              <w:jc w:val="center"/>
            </w:pPr>
            <w:r>
              <w:t>99174,4</w:t>
            </w:r>
          </w:p>
        </w:tc>
        <w:tc>
          <w:tcPr>
            <w:tcW w:w="1133" w:type="dxa"/>
          </w:tcPr>
          <w:p w:rsidR="00936C10" w:rsidRDefault="00936C10">
            <w:pPr>
              <w:pStyle w:val="ConsPlusNormal"/>
              <w:jc w:val="center"/>
            </w:pPr>
            <w:r>
              <w:t>33838,4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368140,8</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44008,0</w:t>
            </w:r>
          </w:p>
        </w:tc>
        <w:tc>
          <w:tcPr>
            <w:tcW w:w="1247" w:type="dxa"/>
          </w:tcPr>
          <w:p w:rsidR="00936C10" w:rsidRDefault="00936C10">
            <w:pPr>
              <w:pStyle w:val="ConsPlusNormal"/>
              <w:jc w:val="center"/>
            </w:pPr>
            <w:r>
              <w:t>24443,9</w:t>
            </w:r>
          </w:p>
        </w:tc>
        <w:tc>
          <w:tcPr>
            <w:tcW w:w="1133" w:type="dxa"/>
          </w:tcPr>
          <w:p w:rsidR="00936C10" w:rsidRDefault="00936C10">
            <w:pPr>
              <w:pStyle w:val="ConsPlusNormal"/>
              <w:jc w:val="center"/>
            </w:pPr>
            <w:r>
              <w:t>10403,0</w:t>
            </w:r>
          </w:p>
        </w:tc>
        <w:tc>
          <w:tcPr>
            <w:tcW w:w="1133" w:type="dxa"/>
          </w:tcPr>
          <w:p w:rsidR="00936C10" w:rsidRDefault="00936C10">
            <w:pPr>
              <w:pStyle w:val="ConsPlusNormal"/>
              <w:jc w:val="center"/>
            </w:pPr>
            <w:r>
              <w:t>67293,0</w:t>
            </w:r>
          </w:p>
        </w:tc>
        <w:tc>
          <w:tcPr>
            <w:tcW w:w="1133" w:type="dxa"/>
          </w:tcPr>
          <w:p w:rsidR="00936C10" w:rsidRDefault="00936C10">
            <w:pPr>
              <w:pStyle w:val="ConsPlusNormal"/>
              <w:jc w:val="center"/>
            </w:pPr>
            <w:r>
              <w:t>77356,0</w:t>
            </w:r>
          </w:p>
        </w:tc>
        <w:tc>
          <w:tcPr>
            <w:tcW w:w="1133" w:type="dxa"/>
          </w:tcPr>
          <w:p w:rsidR="00936C10" w:rsidRDefault="00936C10">
            <w:pPr>
              <w:pStyle w:val="ConsPlusNormal"/>
              <w:jc w:val="center"/>
            </w:pPr>
            <w:r>
              <w:t>23838,4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247342,3</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областной бюджет</w:t>
            </w:r>
          </w:p>
        </w:tc>
        <w:tc>
          <w:tcPr>
            <w:tcW w:w="623" w:type="dxa"/>
          </w:tcPr>
          <w:p w:rsidR="00936C10" w:rsidRDefault="00936C10">
            <w:pPr>
              <w:pStyle w:val="ConsPlusNormal"/>
              <w:jc w:val="center"/>
            </w:pPr>
            <w:r>
              <w:t xml:space="preserve">тыс. </w:t>
            </w:r>
            <w:r>
              <w:lastRenderedPageBreak/>
              <w:t>руб.</w:t>
            </w:r>
          </w:p>
        </w:tc>
        <w:tc>
          <w:tcPr>
            <w:tcW w:w="1133" w:type="dxa"/>
          </w:tcPr>
          <w:p w:rsidR="00936C10" w:rsidRDefault="00936C10">
            <w:pPr>
              <w:pStyle w:val="ConsPlusNormal"/>
              <w:jc w:val="center"/>
            </w:pPr>
            <w:r>
              <w:lastRenderedPageBreak/>
              <w:t>20000,0</w:t>
            </w:r>
          </w:p>
        </w:tc>
        <w:tc>
          <w:tcPr>
            <w:tcW w:w="1133" w:type="dxa"/>
          </w:tcPr>
          <w:p w:rsidR="00936C10" w:rsidRDefault="00936C10">
            <w:pPr>
              <w:pStyle w:val="ConsPlusNormal"/>
              <w:jc w:val="center"/>
            </w:pPr>
            <w:r>
              <w:t>20000,0</w:t>
            </w:r>
          </w:p>
        </w:tc>
        <w:tc>
          <w:tcPr>
            <w:tcW w:w="1247" w:type="dxa"/>
          </w:tcPr>
          <w:p w:rsidR="00936C10" w:rsidRDefault="00936C10">
            <w:pPr>
              <w:pStyle w:val="ConsPlusNormal"/>
              <w:jc w:val="center"/>
            </w:pPr>
            <w:r>
              <w:t>20000,0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18980,1</w:t>
            </w:r>
          </w:p>
        </w:tc>
        <w:tc>
          <w:tcPr>
            <w:tcW w:w="1133" w:type="dxa"/>
          </w:tcPr>
          <w:p w:rsidR="00936C10" w:rsidRDefault="00936C10">
            <w:pPr>
              <w:pStyle w:val="ConsPlusNormal"/>
              <w:jc w:val="center"/>
            </w:pPr>
            <w:r>
              <w:t>21818,4</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120798,5</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кроме того, внебюджетные источники &lt;2&gt;</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52076,2</w:t>
            </w:r>
          </w:p>
        </w:tc>
        <w:tc>
          <w:tcPr>
            <w:tcW w:w="1133" w:type="dxa"/>
          </w:tcPr>
          <w:p w:rsidR="00936C10" w:rsidRDefault="00936C10">
            <w:pPr>
              <w:pStyle w:val="ConsPlusNormal"/>
              <w:jc w:val="center"/>
            </w:pPr>
            <w:r>
              <w:t>57998,0</w:t>
            </w:r>
          </w:p>
        </w:tc>
        <w:tc>
          <w:tcPr>
            <w:tcW w:w="1247" w:type="dxa"/>
          </w:tcPr>
          <w:p w:rsidR="00936C10" w:rsidRDefault="00936C10">
            <w:pPr>
              <w:pStyle w:val="ConsPlusNormal"/>
              <w:jc w:val="center"/>
            </w:pPr>
            <w:r>
              <w:t>147474,5</w:t>
            </w:r>
          </w:p>
        </w:tc>
        <w:tc>
          <w:tcPr>
            <w:tcW w:w="1133" w:type="dxa"/>
          </w:tcPr>
          <w:p w:rsidR="00936C10" w:rsidRDefault="00936C10">
            <w:pPr>
              <w:pStyle w:val="ConsPlusNormal"/>
              <w:jc w:val="center"/>
            </w:pPr>
            <w:r>
              <w:t>49051,30</w:t>
            </w:r>
          </w:p>
        </w:tc>
        <w:tc>
          <w:tcPr>
            <w:tcW w:w="1133" w:type="dxa"/>
          </w:tcPr>
          <w:p w:rsidR="00936C10" w:rsidRDefault="00936C10">
            <w:pPr>
              <w:pStyle w:val="ConsPlusNormal"/>
              <w:jc w:val="center"/>
            </w:pPr>
            <w:r>
              <w:t>201303,9</w:t>
            </w:r>
          </w:p>
        </w:tc>
        <w:tc>
          <w:tcPr>
            <w:tcW w:w="1133" w:type="dxa"/>
          </w:tcPr>
          <w:p w:rsidR="00936C10" w:rsidRDefault="00936C10">
            <w:pPr>
              <w:pStyle w:val="ConsPlusNormal"/>
              <w:jc w:val="center"/>
            </w:pPr>
            <w:r>
              <w:t>231406,9</w:t>
            </w:r>
          </w:p>
        </w:tc>
        <w:tc>
          <w:tcPr>
            <w:tcW w:w="1133" w:type="dxa"/>
          </w:tcPr>
          <w:p w:rsidR="00936C10" w:rsidRDefault="00936C10">
            <w:pPr>
              <w:pStyle w:val="ConsPlusNormal"/>
              <w:jc w:val="center"/>
            </w:pPr>
            <w:r>
              <w:t>64454,1</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803764,9</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Итого затрат на достижение цели 1,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72076,2 &lt;1&gt;</w:t>
            </w:r>
          </w:p>
        </w:tc>
        <w:tc>
          <w:tcPr>
            <w:tcW w:w="1133" w:type="dxa"/>
          </w:tcPr>
          <w:p w:rsidR="00936C10" w:rsidRDefault="00936C10">
            <w:pPr>
              <w:pStyle w:val="ConsPlusNormal"/>
              <w:jc w:val="center"/>
            </w:pPr>
            <w:r>
              <w:t>64008,0</w:t>
            </w:r>
          </w:p>
        </w:tc>
        <w:tc>
          <w:tcPr>
            <w:tcW w:w="1247" w:type="dxa"/>
          </w:tcPr>
          <w:p w:rsidR="00936C10" w:rsidRDefault="00936C10">
            <w:pPr>
              <w:pStyle w:val="ConsPlusNormal"/>
              <w:jc w:val="center"/>
            </w:pPr>
            <w:r>
              <w:t>44443,9</w:t>
            </w:r>
          </w:p>
        </w:tc>
        <w:tc>
          <w:tcPr>
            <w:tcW w:w="1133" w:type="dxa"/>
          </w:tcPr>
          <w:p w:rsidR="00936C10" w:rsidRDefault="00936C10">
            <w:pPr>
              <w:pStyle w:val="ConsPlusNormal"/>
              <w:jc w:val="center"/>
            </w:pPr>
            <w:r>
              <w:t>20403,0</w:t>
            </w:r>
          </w:p>
        </w:tc>
        <w:tc>
          <w:tcPr>
            <w:tcW w:w="1133" w:type="dxa"/>
          </w:tcPr>
          <w:p w:rsidR="00936C10" w:rsidRDefault="00936C10">
            <w:pPr>
              <w:pStyle w:val="ConsPlusNormal"/>
              <w:jc w:val="center"/>
            </w:pPr>
            <w:r>
              <w:t>86273,1</w:t>
            </w:r>
          </w:p>
        </w:tc>
        <w:tc>
          <w:tcPr>
            <w:tcW w:w="1133" w:type="dxa"/>
          </w:tcPr>
          <w:p w:rsidR="00936C10" w:rsidRDefault="00936C10">
            <w:pPr>
              <w:pStyle w:val="ConsPlusNormal"/>
              <w:jc w:val="center"/>
            </w:pPr>
            <w:r>
              <w:t>99174,4</w:t>
            </w:r>
          </w:p>
        </w:tc>
        <w:tc>
          <w:tcPr>
            <w:tcW w:w="1133" w:type="dxa"/>
          </w:tcPr>
          <w:p w:rsidR="00936C10" w:rsidRDefault="00936C10">
            <w:pPr>
              <w:pStyle w:val="ConsPlusNormal"/>
              <w:jc w:val="center"/>
            </w:pPr>
            <w:r>
              <w:t>33838,4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368140,8</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44008,0</w:t>
            </w:r>
          </w:p>
        </w:tc>
        <w:tc>
          <w:tcPr>
            <w:tcW w:w="1247" w:type="dxa"/>
          </w:tcPr>
          <w:p w:rsidR="00936C10" w:rsidRDefault="00936C10">
            <w:pPr>
              <w:pStyle w:val="ConsPlusNormal"/>
              <w:jc w:val="center"/>
            </w:pPr>
            <w:r>
              <w:t>24443,9</w:t>
            </w:r>
          </w:p>
        </w:tc>
        <w:tc>
          <w:tcPr>
            <w:tcW w:w="1133" w:type="dxa"/>
          </w:tcPr>
          <w:p w:rsidR="00936C10" w:rsidRDefault="00936C10">
            <w:pPr>
              <w:pStyle w:val="ConsPlusNormal"/>
              <w:jc w:val="center"/>
            </w:pPr>
            <w:r>
              <w:t>10403,0</w:t>
            </w:r>
          </w:p>
        </w:tc>
        <w:tc>
          <w:tcPr>
            <w:tcW w:w="1133" w:type="dxa"/>
          </w:tcPr>
          <w:p w:rsidR="00936C10" w:rsidRDefault="00936C10">
            <w:pPr>
              <w:pStyle w:val="ConsPlusNormal"/>
              <w:jc w:val="center"/>
            </w:pPr>
            <w:r>
              <w:t>67293,0</w:t>
            </w:r>
          </w:p>
        </w:tc>
        <w:tc>
          <w:tcPr>
            <w:tcW w:w="1133" w:type="dxa"/>
          </w:tcPr>
          <w:p w:rsidR="00936C10" w:rsidRDefault="00936C10">
            <w:pPr>
              <w:pStyle w:val="ConsPlusNormal"/>
              <w:jc w:val="center"/>
            </w:pPr>
            <w:r>
              <w:t>77356,0</w:t>
            </w:r>
          </w:p>
        </w:tc>
        <w:tc>
          <w:tcPr>
            <w:tcW w:w="1133" w:type="dxa"/>
          </w:tcPr>
          <w:p w:rsidR="00936C10" w:rsidRDefault="00936C10">
            <w:pPr>
              <w:pStyle w:val="ConsPlusNormal"/>
              <w:jc w:val="center"/>
            </w:pPr>
            <w:r>
              <w:t>23838,4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247342,3</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областной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20000,0</w:t>
            </w:r>
          </w:p>
        </w:tc>
        <w:tc>
          <w:tcPr>
            <w:tcW w:w="1133" w:type="dxa"/>
          </w:tcPr>
          <w:p w:rsidR="00936C10" w:rsidRDefault="00936C10">
            <w:pPr>
              <w:pStyle w:val="ConsPlusNormal"/>
              <w:jc w:val="center"/>
            </w:pPr>
            <w:r>
              <w:t>20000,0</w:t>
            </w:r>
          </w:p>
        </w:tc>
        <w:tc>
          <w:tcPr>
            <w:tcW w:w="1247" w:type="dxa"/>
          </w:tcPr>
          <w:p w:rsidR="00936C10" w:rsidRDefault="00936C10">
            <w:pPr>
              <w:pStyle w:val="ConsPlusNormal"/>
              <w:jc w:val="center"/>
            </w:pPr>
            <w:r>
              <w:t>20000,0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18980,1</w:t>
            </w:r>
          </w:p>
        </w:tc>
        <w:tc>
          <w:tcPr>
            <w:tcW w:w="1133" w:type="dxa"/>
          </w:tcPr>
          <w:p w:rsidR="00936C10" w:rsidRDefault="00936C10">
            <w:pPr>
              <w:pStyle w:val="ConsPlusNormal"/>
              <w:jc w:val="center"/>
            </w:pPr>
            <w:r>
              <w:t>21818,4</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120798,5</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кроме того, внебюджетные источники &lt;2&gt;</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52076,2</w:t>
            </w:r>
          </w:p>
        </w:tc>
        <w:tc>
          <w:tcPr>
            <w:tcW w:w="1133" w:type="dxa"/>
          </w:tcPr>
          <w:p w:rsidR="00936C10" w:rsidRDefault="00936C10">
            <w:pPr>
              <w:pStyle w:val="ConsPlusNormal"/>
              <w:jc w:val="center"/>
            </w:pPr>
            <w:r>
              <w:t>57998,0</w:t>
            </w:r>
          </w:p>
        </w:tc>
        <w:tc>
          <w:tcPr>
            <w:tcW w:w="1247" w:type="dxa"/>
          </w:tcPr>
          <w:p w:rsidR="00936C10" w:rsidRDefault="00936C10">
            <w:pPr>
              <w:pStyle w:val="ConsPlusNormal"/>
              <w:jc w:val="center"/>
            </w:pPr>
            <w:r>
              <w:t>147474,5</w:t>
            </w:r>
          </w:p>
        </w:tc>
        <w:tc>
          <w:tcPr>
            <w:tcW w:w="1133" w:type="dxa"/>
          </w:tcPr>
          <w:p w:rsidR="00936C10" w:rsidRDefault="00936C10">
            <w:pPr>
              <w:pStyle w:val="ConsPlusNormal"/>
              <w:jc w:val="center"/>
            </w:pPr>
            <w:r>
              <w:t>49051,3</w:t>
            </w:r>
          </w:p>
        </w:tc>
        <w:tc>
          <w:tcPr>
            <w:tcW w:w="1133" w:type="dxa"/>
          </w:tcPr>
          <w:p w:rsidR="00936C10" w:rsidRDefault="00936C10">
            <w:pPr>
              <w:pStyle w:val="ConsPlusNormal"/>
              <w:jc w:val="center"/>
            </w:pPr>
            <w:r>
              <w:t>201303,9</w:t>
            </w:r>
          </w:p>
        </w:tc>
        <w:tc>
          <w:tcPr>
            <w:tcW w:w="1133" w:type="dxa"/>
          </w:tcPr>
          <w:p w:rsidR="00936C10" w:rsidRDefault="00936C10">
            <w:pPr>
              <w:pStyle w:val="ConsPlusNormal"/>
              <w:jc w:val="center"/>
            </w:pPr>
            <w:r>
              <w:t>231406,9</w:t>
            </w:r>
          </w:p>
        </w:tc>
        <w:tc>
          <w:tcPr>
            <w:tcW w:w="1133" w:type="dxa"/>
          </w:tcPr>
          <w:p w:rsidR="00936C10" w:rsidRDefault="00936C10">
            <w:pPr>
              <w:pStyle w:val="ConsPlusNormal"/>
              <w:jc w:val="center"/>
            </w:pPr>
            <w:r>
              <w:t>64454,1</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803764,9</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Итого затрат по подпрограмме, в том числе:</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72076,2 &lt;1&gt;</w:t>
            </w:r>
          </w:p>
        </w:tc>
        <w:tc>
          <w:tcPr>
            <w:tcW w:w="1133" w:type="dxa"/>
          </w:tcPr>
          <w:p w:rsidR="00936C10" w:rsidRDefault="00936C10">
            <w:pPr>
              <w:pStyle w:val="ConsPlusNormal"/>
              <w:jc w:val="center"/>
            </w:pPr>
            <w:r>
              <w:t>64008,0</w:t>
            </w:r>
          </w:p>
        </w:tc>
        <w:tc>
          <w:tcPr>
            <w:tcW w:w="1247" w:type="dxa"/>
          </w:tcPr>
          <w:p w:rsidR="00936C10" w:rsidRDefault="00936C10">
            <w:pPr>
              <w:pStyle w:val="ConsPlusNormal"/>
              <w:jc w:val="center"/>
            </w:pPr>
            <w:r>
              <w:t>44443,9</w:t>
            </w:r>
          </w:p>
        </w:tc>
        <w:tc>
          <w:tcPr>
            <w:tcW w:w="1133" w:type="dxa"/>
          </w:tcPr>
          <w:p w:rsidR="00936C10" w:rsidRDefault="00936C10">
            <w:pPr>
              <w:pStyle w:val="ConsPlusNormal"/>
              <w:jc w:val="center"/>
            </w:pPr>
            <w:r>
              <w:t>20403,0</w:t>
            </w:r>
          </w:p>
        </w:tc>
        <w:tc>
          <w:tcPr>
            <w:tcW w:w="1133" w:type="dxa"/>
          </w:tcPr>
          <w:p w:rsidR="00936C10" w:rsidRDefault="00936C10">
            <w:pPr>
              <w:pStyle w:val="ConsPlusNormal"/>
              <w:jc w:val="center"/>
            </w:pPr>
            <w:r>
              <w:t>86273,1</w:t>
            </w:r>
          </w:p>
        </w:tc>
        <w:tc>
          <w:tcPr>
            <w:tcW w:w="1133" w:type="dxa"/>
          </w:tcPr>
          <w:p w:rsidR="00936C10" w:rsidRDefault="00936C10">
            <w:pPr>
              <w:pStyle w:val="ConsPlusNormal"/>
              <w:jc w:val="center"/>
            </w:pPr>
            <w:r>
              <w:t>99174,4</w:t>
            </w:r>
          </w:p>
        </w:tc>
        <w:tc>
          <w:tcPr>
            <w:tcW w:w="1133" w:type="dxa"/>
          </w:tcPr>
          <w:p w:rsidR="00936C10" w:rsidRDefault="00936C10">
            <w:pPr>
              <w:pStyle w:val="ConsPlusNormal"/>
              <w:jc w:val="center"/>
            </w:pPr>
            <w:r>
              <w:t>33838,4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368140,8</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федеральный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44008,0</w:t>
            </w:r>
          </w:p>
        </w:tc>
        <w:tc>
          <w:tcPr>
            <w:tcW w:w="1247" w:type="dxa"/>
          </w:tcPr>
          <w:p w:rsidR="00936C10" w:rsidRDefault="00936C10">
            <w:pPr>
              <w:pStyle w:val="ConsPlusNormal"/>
              <w:jc w:val="center"/>
            </w:pPr>
            <w:r>
              <w:t>24443,9</w:t>
            </w:r>
          </w:p>
        </w:tc>
        <w:tc>
          <w:tcPr>
            <w:tcW w:w="1133" w:type="dxa"/>
          </w:tcPr>
          <w:p w:rsidR="00936C10" w:rsidRDefault="00936C10">
            <w:pPr>
              <w:pStyle w:val="ConsPlusNormal"/>
              <w:jc w:val="center"/>
            </w:pPr>
            <w:r>
              <w:t>10403,0</w:t>
            </w:r>
          </w:p>
        </w:tc>
        <w:tc>
          <w:tcPr>
            <w:tcW w:w="1133" w:type="dxa"/>
          </w:tcPr>
          <w:p w:rsidR="00936C10" w:rsidRDefault="00936C10">
            <w:pPr>
              <w:pStyle w:val="ConsPlusNormal"/>
              <w:jc w:val="center"/>
            </w:pPr>
            <w:r>
              <w:t>67293,0</w:t>
            </w:r>
          </w:p>
        </w:tc>
        <w:tc>
          <w:tcPr>
            <w:tcW w:w="1133" w:type="dxa"/>
          </w:tcPr>
          <w:p w:rsidR="00936C10" w:rsidRDefault="00936C10">
            <w:pPr>
              <w:pStyle w:val="ConsPlusNormal"/>
              <w:jc w:val="center"/>
            </w:pPr>
            <w:r>
              <w:t>77356,0</w:t>
            </w:r>
          </w:p>
        </w:tc>
        <w:tc>
          <w:tcPr>
            <w:tcW w:w="1133" w:type="dxa"/>
          </w:tcPr>
          <w:p w:rsidR="00936C10" w:rsidRDefault="00936C10">
            <w:pPr>
              <w:pStyle w:val="ConsPlusNormal"/>
              <w:jc w:val="center"/>
            </w:pPr>
            <w:r>
              <w:t>23838,4</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247342,3</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областной бюджет</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20000,0</w:t>
            </w:r>
          </w:p>
        </w:tc>
        <w:tc>
          <w:tcPr>
            <w:tcW w:w="1133" w:type="dxa"/>
          </w:tcPr>
          <w:p w:rsidR="00936C10" w:rsidRDefault="00936C10">
            <w:pPr>
              <w:pStyle w:val="ConsPlusNormal"/>
              <w:jc w:val="center"/>
            </w:pPr>
            <w:r>
              <w:t>20000,0</w:t>
            </w:r>
          </w:p>
        </w:tc>
        <w:tc>
          <w:tcPr>
            <w:tcW w:w="1247" w:type="dxa"/>
          </w:tcPr>
          <w:p w:rsidR="00936C10" w:rsidRDefault="00936C10">
            <w:pPr>
              <w:pStyle w:val="ConsPlusNormal"/>
              <w:jc w:val="center"/>
            </w:pPr>
            <w:r>
              <w:t>20000,0</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18980,1</w:t>
            </w:r>
          </w:p>
        </w:tc>
        <w:tc>
          <w:tcPr>
            <w:tcW w:w="1133" w:type="dxa"/>
          </w:tcPr>
          <w:p w:rsidR="00936C10" w:rsidRDefault="00936C10">
            <w:pPr>
              <w:pStyle w:val="ConsPlusNormal"/>
              <w:jc w:val="center"/>
            </w:pPr>
            <w:r>
              <w:t>21818,4</w:t>
            </w:r>
          </w:p>
        </w:tc>
        <w:tc>
          <w:tcPr>
            <w:tcW w:w="1133" w:type="dxa"/>
          </w:tcPr>
          <w:p w:rsidR="00936C10" w:rsidRDefault="00936C10">
            <w:pPr>
              <w:pStyle w:val="ConsPlusNormal"/>
              <w:jc w:val="center"/>
            </w:pPr>
            <w:r>
              <w:t>10000,0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120798,5</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местные бюджеты</w:t>
            </w:r>
          </w:p>
        </w:tc>
        <w:tc>
          <w:tcPr>
            <w:tcW w:w="623" w:type="dxa"/>
          </w:tcPr>
          <w:p w:rsidR="00936C10" w:rsidRDefault="00936C10">
            <w:pPr>
              <w:pStyle w:val="ConsPlusNormal"/>
              <w:jc w:val="center"/>
            </w:pPr>
            <w:r>
              <w:t>тыс. руб.</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247"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303" w:type="dxa"/>
          </w:tcPr>
          <w:p w:rsidR="00936C10" w:rsidRDefault="00936C10">
            <w:pPr>
              <w:pStyle w:val="ConsPlusNormal"/>
            </w:pPr>
          </w:p>
        </w:tc>
        <w:tc>
          <w:tcPr>
            <w:tcW w:w="1133" w:type="dxa"/>
          </w:tcPr>
          <w:p w:rsidR="00936C10" w:rsidRDefault="00936C10">
            <w:pPr>
              <w:pStyle w:val="ConsPlusNormal"/>
            </w:pPr>
          </w:p>
        </w:tc>
      </w:tr>
      <w:tr w:rsidR="00936C10">
        <w:tc>
          <w:tcPr>
            <w:tcW w:w="3288" w:type="dxa"/>
            <w:gridSpan w:val="2"/>
          </w:tcPr>
          <w:p w:rsidR="00936C10" w:rsidRDefault="00936C10">
            <w:pPr>
              <w:pStyle w:val="ConsPlusNormal"/>
            </w:pPr>
            <w:r>
              <w:t xml:space="preserve">кроме того, внебюджетные </w:t>
            </w:r>
            <w:r>
              <w:lastRenderedPageBreak/>
              <w:t>источники &lt;2&gt;</w:t>
            </w:r>
          </w:p>
        </w:tc>
        <w:tc>
          <w:tcPr>
            <w:tcW w:w="623" w:type="dxa"/>
          </w:tcPr>
          <w:p w:rsidR="00936C10" w:rsidRDefault="00936C10">
            <w:pPr>
              <w:pStyle w:val="ConsPlusNormal"/>
              <w:jc w:val="center"/>
            </w:pPr>
            <w:r>
              <w:lastRenderedPageBreak/>
              <w:t xml:space="preserve">тыс. </w:t>
            </w:r>
            <w:r>
              <w:lastRenderedPageBreak/>
              <w:t>руб.</w:t>
            </w:r>
          </w:p>
        </w:tc>
        <w:tc>
          <w:tcPr>
            <w:tcW w:w="1133" w:type="dxa"/>
          </w:tcPr>
          <w:p w:rsidR="00936C10" w:rsidRDefault="00936C10">
            <w:pPr>
              <w:pStyle w:val="ConsPlusNormal"/>
              <w:jc w:val="center"/>
            </w:pPr>
            <w:r>
              <w:lastRenderedPageBreak/>
              <w:t>52076,2</w:t>
            </w:r>
          </w:p>
        </w:tc>
        <w:tc>
          <w:tcPr>
            <w:tcW w:w="1133" w:type="dxa"/>
          </w:tcPr>
          <w:p w:rsidR="00936C10" w:rsidRDefault="00936C10">
            <w:pPr>
              <w:pStyle w:val="ConsPlusNormal"/>
              <w:jc w:val="center"/>
            </w:pPr>
            <w:r>
              <w:t>57998,0</w:t>
            </w:r>
          </w:p>
        </w:tc>
        <w:tc>
          <w:tcPr>
            <w:tcW w:w="1247" w:type="dxa"/>
          </w:tcPr>
          <w:p w:rsidR="00936C10" w:rsidRDefault="00936C10">
            <w:pPr>
              <w:pStyle w:val="ConsPlusNormal"/>
              <w:jc w:val="center"/>
            </w:pPr>
            <w:r>
              <w:t>147474,5</w:t>
            </w:r>
          </w:p>
        </w:tc>
        <w:tc>
          <w:tcPr>
            <w:tcW w:w="1133" w:type="dxa"/>
          </w:tcPr>
          <w:p w:rsidR="00936C10" w:rsidRDefault="00936C10">
            <w:pPr>
              <w:pStyle w:val="ConsPlusNormal"/>
              <w:jc w:val="center"/>
            </w:pPr>
            <w:r>
              <w:t>49051,3</w:t>
            </w:r>
          </w:p>
        </w:tc>
        <w:tc>
          <w:tcPr>
            <w:tcW w:w="1133" w:type="dxa"/>
          </w:tcPr>
          <w:p w:rsidR="00936C10" w:rsidRDefault="00936C10">
            <w:pPr>
              <w:pStyle w:val="ConsPlusNormal"/>
              <w:jc w:val="center"/>
            </w:pPr>
            <w:r>
              <w:t>201303,9</w:t>
            </w:r>
          </w:p>
        </w:tc>
        <w:tc>
          <w:tcPr>
            <w:tcW w:w="1133" w:type="dxa"/>
          </w:tcPr>
          <w:p w:rsidR="00936C10" w:rsidRDefault="00936C10">
            <w:pPr>
              <w:pStyle w:val="ConsPlusNormal"/>
              <w:jc w:val="center"/>
            </w:pPr>
            <w:r>
              <w:t>231406,9</w:t>
            </w:r>
          </w:p>
        </w:tc>
        <w:tc>
          <w:tcPr>
            <w:tcW w:w="1133" w:type="dxa"/>
          </w:tcPr>
          <w:p w:rsidR="00936C10" w:rsidRDefault="00936C10">
            <w:pPr>
              <w:pStyle w:val="ConsPlusNormal"/>
              <w:jc w:val="center"/>
            </w:pPr>
            <w:r>
              <w:t>64454,1</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0,0</w:t>
            </w:r>
          </w:p>
        </w:tc>
        <w:tc>
          <w:tcPr>
            <w:tcW w:w="1133" w:type="dxa"/>
          </w:tcPr>
          <w:p w:rsidR="00936C10" w:rsidRDefault="00936C10">
            <w:pPr>
              <w:pStyle w:val="ConsPlusNormal"/>
              <w:jc w:val="center"/>
            </w:pPr>
            <w:r>
              <w:t>803764,9</w:t>
            </w:r>
          </w:p>
        </w:tc>
        <w:tc>
          <w:tcPr>
            <w:tcW w:w="1303" w:type="dxa"/>
          </w:tcPr>
          <w:p w:rsidR="00936C10" w:rsidRDefault="00936C10">
            <w:pPr>
              <w:pStyle w:val="ConsPlusNormal"/>
            </w:pPr>
          </w:p>
        </w:tc>
        <w:tc>
          <w:tcPr>
            <w:tcW w:w="1133" w:type="dxa"/>
          </w:tcPr>
          <w:p w:rsidR="00936C10" w:rsidRDefault="00936C10">
            <w:pPr>
              <w:pStyle w:val="ConsPlusNormal"/>
            </w:pP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&lt;1&gt; - в 2015 г. в общий объем финансирования по подпрограмме включен объем средств из внебюджетных источников в сумме 52 076,20 тыс. руб. в связи с технической ошибкой;</w:t>
      </w:r>
    </w:p>
    <w:p w:rsidR="00936C10" w:rsidRDefault="00936C10">
      <w:pPr>
        <w:pStyle w:val="ConsPlusNormal"/>
        <w:spacing w:before="22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936C10" w:rsidRDefault="00936C10">
      <w:pPr>
        <w:pStyle w:val="ConsPlusNormal"/>
        <w:spacing w:before="220"/>
        <w:ind w:firstLine="540"/>
        <w:jc w:val="both"/>
      </w:pPr>
      <w:r>
        <w:t>&lt;3&gt; - общий объем финансирования по подпрограмме указан без учета объема средств из внебюджетных источников за 2015 г. в сумме 52 076,20 тыс. рублей.</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МСХ НСО - министерство сельского хозяйства Новосибирской области;</w:t>
      </w:r>
    </w:p>
    <w:p w:rsidR="00936C10" w:rsidRDefault="00936C10">
      <w:pPr>
        <w:pStyle w:val="ConsPlusNormal"/>
        <w:spacing w:before="220"/>
        <w:ind w:firstLine="540"/>
        <w:jc w:val="both"/>
      </w:pPr>
      <w:r>
        <w:t>организации - организации агропромышленного комплекса независимо от организационно-правовой формы.</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2"/>
      </w:pPr>
      <w:r>
        <w:t>Приложение N 3</w:t>
      </w:r>
    </w:p>
    <w:p w:rsidR="00936C10" w:rsidRDefault="00936C10">
      <w:pPr>
        <w:pStyle w:val="ConsPlusNormal"/>
        <w:jc w:val="right"/>
      </w:pPr>
      <w:r>
        <w:t>к подпрограмме "Развитие</w:t>
      </w:r>
    </w:p>
    <w:p w:rsidR="00936C10" w:rsidRDefault="00936C10">
      <w:pPr>
        <w:pStyle w:val="ConsPlusNormal"/>
        <w:jc w:val="right"/>
      </w:pPr>
      <w:r>
        <w:t>мелиорации сельскохозяйственных</w:t>
      </w:r>
    </w:p>
    <w:p w:rsidR="00936C10" w:rsidRDefault="00936C10">
      <w:pPr>
        <w:pStyle w:val="ConsPlusNormal"/>
        <w:jc w:val="right"/>
      </w:pPr>
      <w:r>
        <w:t>земель в Новосибирской области"</w:t>
      </w:r>
    </w:p>
    <w:p w:rsidR="00936C10" w:rsidRDefault="00936C10">
      <w:pPr>
        <w:pStyle w:val="ConsPlusNormal"/>
        <w:ind w:firstLine="540"/>
        <w:jc w:val="both"/>
      </w:pPr>
    </w:p>
    <w:p w:rsidR="00936C10" w:rsidRDefault="00936C10">
      <w:pPr>
        <w:pStyle w:val="ConsPlusTitle"/>
        <w:jc w:val="center"/>
      </w:pPr>
      <w:bookmarkStart w:id="22" w:name="P6377"/>
      <w:bookmarkEnd w:id="22"/>
      <w:r>
        <w:t>СВОДНЫЕ ФИНАНСОВЫЕ ЗАТРАТЫ</w:t>
      </w:r>
    </w:p>
    <w:p w:rsidR="00936C10" w:rsidRDefault="00936C10">
      <w:pPr>
        <w:pStyle w:val="ConsPlusTitle"/>
        <w:jc w:val="center"/>
      </w:pPr>
      <w:r>
        <w:t>подпрограммы "Развитие мелиорации сельскохозяйственных</w:t>
      </w:r>
    </w:p>
    <w:p w:rsidR="00936C10" w:rsidRDefault="00936C10">
      <w:pPr>
        <w:pStyle w:val="ConsPlusTitle"/>
        <w:jc w:val="center"/>
      </w:pPr>
      <w:r>
        <w:t>земель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959"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25.06.2019 N 248-п)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247"/>
        <w:gridCol w:w="1247"/>
        <w:gridCol w:w="1247"/>
        <w:gridCol w:w="1247"/>
        <w:gridCol w:w="1247"/>
        <w:gridCol w:w="1247"/>
        <w:gridCol w:w="1247"/>
        <w:gridCol w:w="1247"/>
        <w:gridCol w:w="1247"/>
        <w:gridCol w:w="1247"/>
        <w:gridCol w:w="1247"/>
        <w:gridCol w:w="850"/>
      </w:tblGrid>
      <w:tr w:rsidR="00936C10">
        <w:tc>
          <w:tcPr>
            <w:tcW w:w="2948" w:type="dxa"/>
            <w:vMerge w:val="restart"/>
          </w:tcPr>
          <w:p w:rsidR="00936C10" w:rsidRDefault="00936C10">
            <w:pPr>
              <w:pStyle w:val="ConsPlusNormal"/>
              <w:jc w:val="center"/>
            </w:pPr>
            <w:r>
              <w:lastRenderedPageBreak/>
              <w:t>Источники и направления расходов подпрограммы</w:t>
            </w:r>
          </w:p>
        </w:tc>
        <w:tc>
          <w:tcPr>
            <w:tcW w:w="13717" w:type="dxa"/>
            <w:gridSpan w:val="11"/>
          </w:tcPr>
          <w:p w:rsidR="00936C10" w:rsidRDefault="00936C10">
            <w:pPr>
              <w:pStyle w:val="ConsPlusNormal"/>
              <w:jc w:val="center"/>
            </w:pPr>
            <w:r>
              <w:t>Финансовые затраты, тыс. руб.</w:t>
            </w:r>
          </w:p>
        </w:tc>
        <w:tc>
          <w:tcPr>
            <w:tcW w:w="850" w:type="dxa"/>
            <w:vMerge w:val="restart"/>
          </w:tcPr>
          <w:p w:rsidR="00936C10" w:rsidRDefault="00936C10">
            <w:pPr>
              <w:pStyle w:val="ConsPlusNormal"/>
              <w:jc w:val="center"/>
            </w:pPr>
            <w:r>
              <w:t>Примечание</w:t>
            </w:r>
          </w:p>
        </w:tc>
      </w:tr>
      <w:tr w:rsidR="00936C10">
        <w:tc>
          <w:tcPr>
            <w:tcW w:w="2948" w:type="dxa"/>
            <w:vMerge/>
          </w:tcPr>
          <w:p w:rsidR="00936C10" w:rsidRDefault="00936C10"/>
        </w:tc>
        <w:tc>
          <w:tcPr>
            <w:tcW w:w="1247" w:type="dxa"/>
            <w:vMerge w:val="restart"/>
          </w:tcPr>
          <w:p w:rsidR="00936C10" w:rsidRDefault="00936C10">
            <w:pPr>
              <w:pStyle w:val="ConsPlusNormal"/>
              <w:jc w:val="center"/>
            </w:pPr>
            <w:r>
              <w:t>всего</w:t>
            </w:r>
          </w:p>
        </w:tc>
        <w:tc>
          <w:tcPr>
            <w:tcW w:w="12470" w:type="dxa"/>
            <w:gridSpan w:val="10"/>
          </w:tcPr>
          <w:p w:rsidR="00936C10" w:rsidRDefault="00936C10">
            <w:pPr>
              <w:pStyle w:val="ConsPlusNormal"/>
              <w:jc w:val="center"/>
            </w:pPr>
            <w:r>
              <w:t>в том числе по годам</w:t>
            </w:r>
          </w:p>
        </w:tc>
        <w:tc>
          <w:tcPr>
            <w:tcW w:w="850" w:type="dxa"/>
            <w:vMerge/>
          </w:tcPr>
          <w:p w:rsidR="00936C10" w:rsidRDefault="00936C10"/>
        </w:tc>
      </w:tr>
      <w:tr w:rsidR="00936C10">
        <w:tc>
          <w:tcPr>
            <w:tcW w:w="2948" w:type="dxa"/>
            <w:vMerge/>
          </w:tcPr>
          <w:p w:rsidR="00936C10" w:rsidRDefault="00936C10"/>
        </w:tc>
        <w:tc>
          <w:tcPr>
            <w:tcW w:w="1247" w:type="dxa"/>
            <w:vMerge/>
          </w:tcPr>
          <w:p w:rsidR="00936C10" w:rsidRDefault="00936C10"/>
        </w:tc>
        <w:tc>
          <w:tcPr>
            <w:tcW w:w="1247" w:type="dxa"/>
          </w:tcPr>
          <w:p w:rsidR="00936C10" w:rsidRDefault="00936C10">
            <w:pPr>
              <w:pStyle w:val="ConsPlusNormal"/>
              <w:jc w:val="center"/>
            </w:pPr>
            <w:r>
              <w:t>2015</w:t>
            </w:r>
          </w:p>
        </w:tc>
        <w:tc>
          <w:tcPr>
            <w:tcW w:w="1247" w:type="dxa"/>
          </w:tcPr>
          <w:p w:rsidR="00936C10" w:rsidRDefault="00936C10">
            <w:pPr>
              <w:pStyle w:val="ConsPlusNormal"/>
              <w:jc w:val="center"/>
            </w:pPr>
            <w:r>
              <w:t>2016</w:t>
            </w:r>
          </w:p>
        </w:tc>
        <w:tc>
          <w:tcPr>
            <w:tcW w:w="1247" w:type="dxa"/>
          </w:tcPr>
          <w:p w:rsidR="00936C10" w:rsidRDefault="00936C10">
            <w:pPr>
              <w:pStyle w:val="ConsPlusNormal"/>
              <w:jc w:val="center"/>
            </w:pPr>
            <w:r>
              <w:t>2017</w:t>
            </w:r>
          </w:p>
        </w:tc>
        <w:tc>
          <w:tcPr>
            <w:tcW w:w="1247" w:type="dxa"/>
          </w:tcPr>
          <w:p w:rsidR="00936C10" w:rsidRDefault="00936C10">
            <w:pPr>
              <w:pStyle w:val="ConsPlusNormal"/>
              <w:jc w:val="center"/>
            </w:pPr>
            <w:r>
              <w:t>2018</w:t>
            </w:r>
          </w:p>
        </w:tc>
        <w:tc>
          <w:tcPr>
            <w:tcW w:w="1247" w:type="dxa"/>
          </w:tcPr>
          <w:p w:rsidR="00936C10" w:rsidRDefault="00936C10">
            <w:pPr>
              <w:pStyle w:val="ConsPlusNormal"/>
              <w:jc w:val="center"/>
            </w:pPr>
            <w:r>
              <w:t>2019</w:t>
            </w:r>
          </w:p>
        </w:tc>
        <w:tc>
          <w:tcPr>
            <w:tcW w:w="1247" w:type="dxa"/>
          </w:tcPr>
          <w:p w:rsidR="00936C10" w:rsidRDefault="00936C10">
            <w:pPr>
              <w:pStyle w:val="ConsPlusNormal"/>
              <w:jc w:val="center"/>
            </w:pPr>
            <w:r>
              <w:t>2020</w:t>
            </w:r>
          </w:p>
        </w:tc>
        <w:tc>
          <w:tcPr>
            <w:tcW w:w="1247" w:type="dxa"/>
          </w:tcPr>
          <w:p w:rsidR="00936C10" w:rsidRDefault="00936C10">
            <w:pPr>
              <w:pStyle w:val="ConsPlusNormal"/>
              <w:jc w:val="center"/>
            </w:pPr>
            <w:r>
              <w:t>2021</w:t>
            </w:r>
          </w:p>
        </w:tc>
        <w:tc>
          <w:tcPr>
            <w:tcW w:w="1247" w:type="dxa"/>
          </w:tcPr>
          <w:p w:rsidR="00936C10" w:rsidRDefault="00936C10">
            <w:pPr>
              <w:pStyle w:val="ConsPlusNormal"/>
              <w:jc w:val="center"/>
            </w:pPr>
            <w:r>
              <w:t>2022</w:t>
            </w:r>
          </w:p>
        </w:tc>
        <w:tc>
          <w:tcPr>
            <w:tcW w:w="1247" w:type="dxa"/>
          </w:tcPr>
          <w:p w:rsidR="00936C10" w:rsidRDefault="00936C10">
            <w:pPr>
              <w:pStyle w:val="ConsPlusNormal"/>
              <w:jc w:val="center"/>
            </w:pPr>
            <w:r>
              <w:t>2023</w:t>
            </w:r>
          </w:p>
        </w:tc>
        <w:tc>
          <w:tcPr>
            <w:tcW w:w="1247" w:type="dxa"/>
          </w:tcPr>
          <w:p w:rsidR="00936C10" w:rsidRDefault="00936C10">
            <w:pPr>
              <w:pStyle w:val="ConsPlusNormal"/>
              <w:jc w:val="center"/>
            </w:pPr>
            <w:r>
              <w:t>2024</w:t>
            </w:r>
          </w:p>
        </w:tc>
        <w:tc>
          <w:tcPr>
            <w:tcW w:w="850" w:type="dxa"/>
            <w:vMerge/>
          </w:tcPr>
          <w:p w:rsidR="00936C10" w:rsidRDefault="00936C10"/>
        </w:tc>
      </w:tr>
      <w:tr w:rsidR="00936C10">
        <w:tc>
          <w:tcPr>
            <w:tcW w:w="2948" w:type="dxa"/>
          </w:tcPr>
          <w:p w:rsidR="00936C10" w:rsidRDefault="00936C10">
            <w:pPr>
              <w:pStyle w:val="ConsPlusNormal"/>
              <w:jc w:val="center"/>
            </w:pPr>
            <w:r>
              <w:t>1</w:t>
            </w:r>
          </w:p>
        </w:tc>
        <w:tc>
          <w:tcPr>
            <w:tcW w:w="1247" w:type="dxa"/>
          </w:tcPr>
          <w:p w:rsidR="00936C10" w:rsidRDefault="00936C10">
            <w:pPr>
              <w:pStyle w:val="ConsPlusNormal"/>
              <w:jc w:val="center"/>
            </w:pPr>
            <w:r>
              <w:t>2</w:t>
            </w:r>
          </w:p>
        </w:tc>
        <w:tc>
          <w:tcPr>
            <w:tcW w:w="1247" w:type="dxa"/>
          </w:tcPr>
          <w:p w:rsidR="00936C10" w:rsidRDefault="00936C10">
            <w:pPr>
              <w:pStyle w:val="ConsPlusNormal"/>
              <w:jc w:val="center"/>
            </w:pPr>
            <w:r>
              <w:t>3</w:t>
            </w:r>
          </w:p>
        </w:tc>
        <w:tc>
          <w:tcPr>
            <w:tcW w:w="1247" w:type="dxa"/>
          </w:tcPr>
          <w:p w:rsidR="00936C10" w:rsidRDefault="00936C10">
            <w:pPr>
              <w:pStyle w:val="ConsPlusNormal"/>
              <w:jc w:val="center"/>
            </w:pPr>
            <w:r>
              <w:t>4</w:t>
            </w:r>
          </w:p>
        </w:tc>
        <w:tc>
          <w:tcPr>
            <w:tcW w:w="1247" w:type="dxa"/>
          </w:tcPr>
          <w:p w:rsidR="00936C10" w:rsidRDefault="00936C10">
            <w:pPr>
              <w:pStyle w:val="ConsPlusNormal"/>
              <w:jc w:val="center"/>
            </w:pPr>
            <w:r>
              <w:t>5</w:t>
            </w:r>
          </w:p>
        </w:tc>
        <w:tc>
          <w:tcPr>
            <w:tcW w:w="1247" w:type="dxa"/>
          </w:tcPr>
          <w:p w:rsidR="00936C10" w:rsidRDefault="00936C10">
            <w:pPr>
              <w:pStyle w:val="ConsPlusNormal"/>
              <w:jc w:val="center"/>
            </w:pPr>
            <w:r>
              <w:t>6</w:t>
            </w:r>
          </w:p>
        </w:tc>
        <w:tc>
          <w:tcPr>
            <w:tcW w:w="1247" w:type="dxa"/>
          </w:tcPr>
          <w:p w:rsidR="00936C10" w:rsidRDefault="00936C10">
            <w:pPr>
              <w:pStyle w:val="ConsPlusNormal"/>
              <w:jc w:val="center"/>
            </w:pPr>
            <w:r>
              <w:t>7</w:t>
            </w:r>
          </w:p>
        </w:tc>
        <w:tc>
          <w:tcPr>
            <w:tcW w:w="1247" w:type="dxa"/>
          </w:tcPr>
          <w:p w:rsidR="00936C10" w:rsidRDefault="00936C10">
            <w:pPr>
              <w:pStyle w:val="ConsPlusNormal"/>
              <w:jc w:val="center"/>
            </w:pPr>
            <w:r>
              <w:t>8</w:t>
            </w:r>
          </w:p>
        </w:tc>
        <w:tc>
          <w:tcPr>
            <w:tcW w:w="1247" w:type="dxa"/>
          </w:tcPr>
          <w:p w:rsidR="00936C10" w:rsidRDefault="00936C10">
            <w:pPr>
              <w:pStyle w:val="ConsPlusNormal"/>
              <w:jc w:val="center"/>
            </w:pPr>
            <w:r>
              <w:t>9</w:t>
            </w:r>
          </w:p>
        </w:tc>
        <w:tc>
          <w:tcPr>
            <w:tcW w:w="1247" w:type="dxa"/>
          </w:tcPr>
          <w:p w:rsidR="00936C10" w:rsidRDefault="00936C10">
            <w:pPr>
              <w:pStyle w:val="ConsPlusNormal"/>
              <w:jc w:val="center"/>
            </w:pPr>
            <w:r>
              <w:t>10</w:t>
            </w:r>
          </w:p>
        </w:tc>
        <w:tc>
          <w:tcPr>
            <w:tcW w:w="1247" w:type="dxa"/>
          </w:tcPr>
          <w:p w:rsidR="00936C10" w:rsidRDefault="00936C10">
            <w:pPr>
              <w:pStyle w:val="ConsPlusNormal"/>
              <w:jc w:val="center"/>
            </w:pPr>
            <w:r>
              <w:t>11</w:t>
            </w:r>
          </w:p>
        </w:tc>
        <w:tc>
          <w:tcPr>
            <w:tcW w:w="1247" w:type="dxa"/>
          </w:tcPr>
          <w:p w:rsidR="00936C10" w:rsidRDefault="00936C10">
            <w:pPr>
              <w:pStyle w:val="ConsPlusNormal"/>
              <w:jc w:val="center"/>
            </w:pPr>
            <w:r>
              <w:t>12</w:t>
            </w:r>
          </w:p>
        </w:tc>
        <w:tc>
          <w:tcPr>
            <w:tcW w:w="850" w:type="dxa"/>
          </w:tcPr>
          <w:p w:rsidR="00936C10" w:rsidRDefault="00936C10">
            <w:pPr>
              <w:pStyle w:val="ConsPlusNormal"/>
              <w:jc w:val="center"/>
            </w:pPr>
            <w:r>
              <w:t>13</w:t>
            </w:r>
          </w:p>
        </w:tc>
      </w:tr>
      <w:tr w:rsidR="00936C10">
        <w:tc>
          <w:tcPr>
            <w:tcW w:w="2948" w:type="dxa"/>
          </w:tcPr>
          <w:p w:rsidR="00936C10" w:rsidRDefault="00936C10">
            <w:pPr>
              <w:pStyle w:val="ConsPlusNormal"/>
            </w:pPr>
            <w:r>
              <w:t>Всего финансовых затрат, в том числе из:</w:t>
            </w:r>
          </w:p>
        </w:tc>
        <w:tc>
          <w:tcPr>
            <w:tcW w:w="1247" w:type="dxa"/>
          </w:tcPr>
          <w:p w:rsidR="00936C10" w:rsidRDefault="00936C10">
            <w:pPr>
              <w:pStyle w:val="ConsPlusNormal"/>
              <w:jc w:val="center"/>
            </w:pPr>
            <w:r>
              <w:t>368 140,8 &lt;3&gt;</w:t>
            </w:r>
          </w:p>
        </w:tc>
        <w:tc>
          <w:tcPr>
            <w:tcW w:w="1247" w:type="dxa"/>
          </w:tcPr>
          <w:p w:rsidR="00936C10" w:rsidRDefault="00936C10">
            <w:pPr>
              <w:pStyle w:val="ConsPlusNormal"/>
              <w:jc w:val="center"/>
            </w:pPr>
            <w:r>
              <w:t>72 076,20 &lt;1&gt;</w:t>
            </w:r>
          </w:p>
        </w:tc>
        <w:tc>
          <w:tcPr>
            <w:tcW w:w="1247" w:type="dxa"/>
          </w:tcPr>
          <w:p w:rsidR="00936C10" w:rsidRDefault="00936C10">
            <w:pPr>
              <w:pStyle w:val="ConsPlusNormal"/>
              <w:jc w:val="center"/>
            </w:pPr>
            <w:r>
              <w:t>64 008,0</w:t>
            </w:r>
          </w:p>
        </w:tc>
        <w:tc>
          <w:tcPr>
            <w:tcW w:w="1247" w:type="dxa"/>
          </w:tcPr>
          <w:p w:rsidR="00936C10" w:rsidRDefault="00936C10">
            <w:pPr>
              <w:pStyle w:val="ConsPlusNormal"/>
              <w:jc w:val="center"/>
            </w:pPr>
            <w:r>
              <w:t>44 443,9</w:t>
            </w:r>
          </w:p>
        </w:tc>
        <w:tc>
          <w:tcPr>
            <w:tcW w:w="1247" w:type="dxa"/>
          </w:tcPr>
          <w:p w:rsidR="00936C10" w:rsidRDefault="00936C10">
            <w:pPr>
              <w:pStyle w:val="ConsPlusNormal"/>
              <w:jc w:val="center"/>
            </w:pPr>
            <w:r>
              <w:t>20 403,0</w:t>
            </w:r>
          </w:p>
        </w:tc>
        <w:tc>
          <w:tcPr>
            <w:tcW w:w="1247" w:type="dxa"/>
          </w:tcPr>
          <w:p w:rsidR="00936C10" w:rsidRDefault="00936C10">
            <w:pPr>
              <w:pStyle w:val="ConsPlusNormal"/>
              <w:jc w:val="center"/>
            </w:pPr>
            <w:r>
              <w:t>86 273,1</w:t>
            </w:r>
          </w:p>
        </w:tc>
        <w:tc>
          <w:tcPr>
            <w:tcW w:w="1247" w:type="dxa"/>
          </w:tcPr>
          <w:p w:rsidR="00936C10" w:rsidRDefault="00936C10">
            <w:pPr>
              <w:pStyle w:val="ConsPlusNormal"/>
              <w:jc w:val="center"/>
            </w:pPr>
            <w:r>
              <w:t>99 174,4</w:t>
            </w:r>
          </w:p>
        </w:tc>
        <w:tc>
          <w:tcPr>
            <w:tcW w:w="1247" w:type="dxa"/>
          </w:tcPr>
          <w:p w:rsidR="00936C10" w:rsidRDefault="00936C10">
            <w:pPr>
              <w:pStyle w:val="ConsPlusNormal"/>
              <w:jc w:val="center"/>
            </w:pPr>
            <w:r>
              <w:t>33 838,4</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 &lt;*&gt;</w:t>
            </w:r>
          </w:p>
        </w:tc>
        <w:tc>
          <w:tcPr>
            <w:tcW w:w="1247" w:type="dxa"/>
          </w:tcPr>
          <w:p w:rsidR="00936C10" w:rsidRDefault="00936C10">
            <w:pPr>
              <w:pStyle w:val="ConsPlusNormal"/>
              <w:jc w:val="center"/>
            </w:pPr>
            <w:r>
              <w:t>247 342,3</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44 008,0</w:t>
            </w:r>
          </w:p>
        </w:tc>
        <w:tc>
          <w:tcPr>
            <w:tcW w:w="1247" w:type="dxa"/>
          </w:tcPr>
          <w:p w:rsidR="00936C10" w:rsidRDefault="00936C10">
            <w:pPr>
              <w:pStyle w:val="ConsPlusNormal"/>
              <w:jc w:val="center"/>
            </w:pPr>
            <w:r>
              <w:t>24 443,9</w:t>
            </w:r>
          </w:p>
        </w:tc>
        <w:tc>
          <w:tcPr>
            <w:tcW w:w="1247" w:type="dxa"/>
          </w:tcPr>
          <w:p w:rsidR="00936C10" w:rsidRDefault="00936C10">
            <w:pPr>
              <w:pStyle w:val="ConsPlusNormal"/>
              <w:jc w:val="center"/>
            </w:pPr>
            <w:r>
              <w:t>10 403,00</w:t>
            </w:r>
          </w:p>
        </w:tc>
        <w:tc>
          <w:tcPr>
            <w:tcW w:w="1247" w:type="dxa"/>
          </w:tcPr>
          <w:p w:rsidR="00936C10" w:rsidRDefault="00936C10">
            <w:pPr>
              <w:pStyle w:val="ConsPlusNormal"/>
              <w:jc w:val="center"/>
            </w:pPr>
            <w:r>
              <w:t>67 293,0</w:t>
            </w:r>
          </w:p>
        </w:tc>
        <w:tc>
          <w:tcPr>
            <w:tcW w:w="1247" w:type="dxa"/>
          </w:tcPr>
          <w:p w:rsidR="00936C10" w:rsidRDefault="00936C10">
            <w:pPr>
              <w:pStyle w:val="ConsPlusNormal"/>
              <w:jc w:val="center"/>
            </w:pPr>
            <w:r>
              <w:t>77 356,0</w:t>
            </w:r>
          </w:p>
        </w:tc>
        <w:tc>
          <w:tcPr>
            <w:tcW w:w="1247" w:type="dxa"/>
          </w:tcPr>
          <w:p w:rsidR="00936C10" w:rsidRDefault="00936C10">
            <w:pPr>
              <w:pStyle w:val="ConsPlusNormal"/>
              <w:jc w:val="center"/>
            </w:pPr>
            <w:r>
              <w:t>23 838,4</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247" w:type="dxa"/>
          </w:tcPr>
          <w:p w:rsidR="00936C10" w:rsidRDefault="00936C10">
            <w:pPr>
              <w:pStyle w:val="ConsPlusNormal"/>
              <w:jc w:val="center"/>
            </w:pPr>
            <w:r>
              <w:t>120 798,5</w:t>
            </w:r>
          </w:p>
        </w:tc>
        <w:tc>
          <w:tcPr>
            <w:tcW w:w="1247" w:type="dxa"/>
          </w:tcPr>
          <w:p w:rsidR="00936C10" w:rsidRDefault="00936C10">
            <w:pPr>
              <w:pStyle w:val="ConsPlusNormal"/>
              <w:jc w:val="center"/>
            </w:pPr>
            <w:r>
              <w:t>20 000,0</w:t>
            </w:r>
          </w:p>
        </w:tc>
        <w:tc>
          <w:tcPr>
            <w:tcW w:w="1247" w:type="dxa"/>
          </w:tcPr>
          <w:p w:rsidR="00936C10" w:rsidRDefault="00936C10">
            <w:pPr>
              <w:pStyle w:val="ConsPlusNormal"/>
              <w:jc w:val="center"/>
            </w:pPr>
            <w:r>
              <w:t>20 000,0</w:t>
            </w:r>
          </w:p>
        </w:tc>
        <w:tc>
          <w:tcPr>
            <w:tcW w:w="1247" w:type="dxa"/>
          </w:tcPr>
          <w:p w:rsidR="00936C10" w:rsidRDefault="00936C10">
            <w:pPr>
              <w:pStyle w:val="ConsPlusNormal"/>
              <w:jc w:val="center"/>
            </w:pPr>
            <w:r>
              <w:t>20 000,0</w:t>
            </w:r>
          </w:p>
        </w:tc>
        <w:tc>
          <w:tcPr>
            <w:tcW w:w="1247" w:type="dxa"/>
          </w:tcPr>
          <w:p w:rsidR="00936C10" w:rsidRDefault="00936C10">
            <w:pPr>
              <w:pStyle w:val="ConsPlusNormal"/>
              <w:jc w:val="center"/>
            </w:pPr>
            <w:r>
              <w:t>10 000,00</w:t>
            </w:r>
          </w:p>
        </w:tc>
        <w:tc>
          <w:tcPr>
            <w:tcW w:w="1247" w:type="dxa"/>
          </w:tcPr>
          <w:p w:rsidR="00936C10" w:rsidRDefault="00936C10">
            <w:pPr>
              <w:pStyle w:val="ConsPlusNormal"/>
              <w:jc w:val="center"/>
            </w:pPr>
            <w:r>
              <w:t>18 980,1</w:t>
            </w:r>
          </w:p>
        </w:tc>
        <w:tc>
          <w:tcPr>
            <w:tcW w:w="1247" w:type="dxa"/>
          </w:tcPr>
          <w:p w:rsidR="00936C10" w:rsidRDefault="00936C10">
            <w:pPr>
              <w:pStyle w:val="ConsPlusNormal"/>
              <w:jc w:val="center"/>
            </w:pPr>
            <w:r>
              <w:t>21 818,4</w:t>
            </w:r>
          </w:p>
        </w:tc>
        <w:tc>
          <w:tcPr>
            <w:tcW w:w="1247" w:type="dxa"/>
          </w:tcPr>
          <w:p w:rsidR="00936C10" w:rsidRDefault="00936C10">
            <w:pPr>
              <w:pStyle w:val="ConsPlusNormal"/>
              <w:jc w:val="center"/>
            </w:pPr>
            <w:r>
              <w:t>10 000,0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кроме того, внебюджетные источники &lt;2&gt;</w:t>
            </w:r>
          </w:p>
        </w:tc>
        <w:tc>
          <w:tcPr>
            <w:tcW w:w="1247" w:type="dxa"/>
          </w:tcPr>
          <w:p w:rsidR="00936C10" w:rsidRDefault="00936C10">
            <w:pPr>
              <w:pStyle w:val="ConsPlusNormal"/>
              <w:jc w:val="center"/>
            </w:pPr>
            <w:r>
              <w:t>803 764,9</w:t>
            </w:r>
          </w:p>
        </w:tc>
        <w:tc>
          <w:tcPr>
            <w:tcW w:w="1247" w:type="dxa"/>
          </w:tcPr>
          <w:p w:rsidR="00936C10" w:rsidRDefault="00936C10">
            <w:pPr>
              <w:pStyle w:val="ConsPlusNormal"/>
              <w:jc w:val="center"/>
            </w:pPr>
            <w:r>
              <w:t>52 076,2</w:t>
            </w:r>
          </w:p>
        </w:tc>
        <w:tc>
          <w:tcPr>
            <w:tcW w:w="1247" w:type="dxa"/>
          </w:tcPr>
          <w:p w:rsidR="00936C10" w:rsidRDefault="00936C10">
            <w:pPr>
              <w:pStyle w:val="ConsPlusNormal"/>
              <w:jc w:val="center"/>
            </w:pPr>
            <w:r>
              <w:t>57 998,0</w:t>
            </w:r>
          </w:p>
        </w:tc>
        <w:tc>
          <w:tcPr>
            <w:tcW w:w="1247" w:type="dxa"/>
          </w:tcPr>
          <w:p w:rsidR="00936C10" w:rsidRDefault="00936C10">
            <w:pPr>
              <w:pStyle w:val="ConsPlusNormal"/>
              <w:jc w:val="center"/>
            </w:pPr>
            <w:r>
              <w:t>147 474,5</w:t>
            </w:r>
          </w:p>
        </w:tc>
        <w:tc>
          <w:tcPr>
            <w:tcW w:w="1247" w:type="dxa"/>
          </w:tcPr>
          <w:p w:rsidR="00936C10" w:rsidRDefault="00936C10">
            <w:pPr>
              <w:pStyle w:val="ConsPlusNormal"/>
              <w:jc w:val="center"/>
            </w:pPr>
            <w:r>
              <w:t>49 051,3</w:t>
            </w:r>
          </w:p>
        </w:tc>
        <w:tc>
          <w:tcPr>
            <w:tcW w:w="1247" w:type="dxa"/>
          </w:tcPr>
          <w:p w:rsidR="00936C10" w:rsidRDefault="00936C10">
            <w:pPr>
              <w:pStyle w:val="ConsPlusNormal"/>
              <w:jc w:val="center"/>
            </w:pPr>
            <w:r>
              <w:t>201 303,9</w:t>
            </w:r>
          </w:p>
        </w:tc>
        <w:tc>
          <w:tcPr>
            <w:tcW w:w="1247" w:type="dxa"/>
          </w:tcPr>
          <w:p w:rsidR="00936C10" w:rsidRDefault="00936C10">
            <w:pPr>
              <w:pStyle w:val="ConsPlusNormal"/>
              <w:jc w:val="center"/>
            </w:pPr>
            <w:r>
              <w:t>231 406,9</w:t>
            </w:r>
          </w:p>
        </w:tc>
        <w:tc>
          <w:tcPr>
            <w:tcW w:w="1247" w:type="dxa"/>
          </w:tcPr>
          <w:p w:rsidR="00936C10" w:rsidRDefault="00936C10">
            <w:pPr>
              <w:pStyle w:val="ConsPlusNormal"/>
              <w:jc w:val="center"/>
            </w:pPr>
            <w:r>
              <w:t>64 454,1</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Капитальные вложения, в том числе из:</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внебюджетных источников</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НИОКР &lt;**&gt;, в том числе из:</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lastRenderedPageBreak/>
              <w:t>местных бюджетов &lt;*&gt;</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внебюджетных источников</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Прочие расходы, в том числе из:</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федерального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областного бюджета</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местных бюджетов &lt;*&gt;</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внебюджетных источников</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r w:rsidR="00936C10">
        <w:tc>
          <w:tcPr>
            <w:tcW w:w="2948" w:type="dxa"/>
          </w:tcPr>
          <w:p w:rsidR="00936C10" w:rsidRDefault="00936C10">
            <w:pPr>
              <w:pStyle w:val="ConsPlusNormal"/>
            </w:pPr>
            <w:r>
              <w:t>ВСЕГО по подпрограмме</w:t>
            </w:r>
          </w:p>
        </w:tc>
        <w:tc>
          <w:tcPr>
            <w:tcW w:w="1247" w:type="dxa"/>
          </w:tcPr>
          <w:p w:rsidR="00936C10" w:rsidRDefault="00936C10">
            <w:pPr>
              <w:pStyle w:val="ConsPlusNormal"/>
              <w:jc w:val="center"/>
            </w:pPr>
            <w:r>
              <w:t>368 140,8 &lt;3&gt;</w:t>
            </w:r>
          </w:p>
        </w:tc>
        <w:tc>
          <w:tcPr>
            <w:tcW w:w="1247" w:type="dxa"/>
          </w:tcPr>
          <w:p w:rsidR="00936C10" w:rsidRDefault="00936C10">
            <w:pPr>
              <w:pStyle w:val="ConsPlusNormal"/>
              <w:jc w:val="center"/>
            </w:pPr>
            <w:r>
              <w:t>72 076,20 &lt;1&gt;</w:t>
            </w:r>
          </w:p>
        </w:tc>
        <w:tc>
          <w:tcPr>
            <w:tcW w:w="1247" w:type="dxa"/>
          </w:tcPr>
          <w:p w:rsidR="00936C10" w:rsidRDefault="00936C10">
            <w:pPr>
              <w:pStyle w:val="ConsPlusNormal"/>
              <w:jc w:val="center"/>
            </w:pPr>
            <w:r>
              <w:t>64 008,0</w:t>
            </w:r>
          </w:p>
        </w:tc>
        <w:tc>
          <w:tcPr>
            <w:tcW w:w="1247" w:type="dxa"/>
          </w:tcPr>
          <w:p w:rsidR="00936C10" w:rsidRDefault="00936C10">
            <w:pPr>
              <w:pStyle w:val="ConsPlusNormal"/>
              <w:jc w:val="center"/>
            </w:pPr>
            <w:r>
              <w:t>44 443,9</w:t>
            </w:r>
          </w:p>
        </w:tc>
        <w:tc>
          <w:tcPr>
            <w:tcW w:w="1247" w:type="dxa"/>
          </w:tcPr>
          <w:p w:rsidR="00936C10" w:rsidRDefault="00936C10">
            <w:pPr>
              <w:pStyle w:val="ConsPlusNormal"/>
              <w:jc w:val="center"/>
            </w:pPr>
            <w:r>
              <w:t>20 403,0</w:t>
            </w:r>
          </w:p>
        </w:tc>
        <w:tc>
          <w:tcPr>
            <w:tcW w:w="1247" w:type="dxa"/>
          </w:tcPr>
          <w:p w:rsidR="00936C10" w:rsidRDefault="00936C10">
            <w:pPr>
              <w:pStyle w:val="ConsPlusNormal"/>
              <w:jc w:val="center"/>
            </w:pPr>
            <w:r>
              <w:t>86 273,1</w:t>
            </w:r>
          </w:p>
        </w:tc>
        <w:tc>
          <w:tcPr>
            <w:tcW w:w="1247" w:type="dxa"/>
          </w:tcPr>
          <w:p w:rsidR="00936C10" w:rsidRDefault="00936C10">
            <w:pPr>
              <w:pStyle w:val="ConsPlusNormal"/>
              <w:jc w:val="center"/>
            </w:pPr>
            <w:r>
              <w:t>99 174,4</w:t>
            </w:r>
          </w:p>
        </w:tc>
        <w:tc>
          <w:tcPr>
            <w:tcW w:w="1247" w:type="dxa"/>
          </w:tcPr>
          <w:p w:rsidR="00936C10" w:rsidRDefault="00936C10">
            <w:pPr>
              <w:pStyle w:val="ConsPlusNormal"/>
              <w:jc w:val="center"/>
            </w:pPr>
            <w:r>
              <w:t>33 838,4</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1247" w:type="dxa"/>
          </w:tcPr>
          <w:p w:rsidR="00936C10" w:rsidRDefault="00936C10">
            <w:pPr>
              <w:pStyle w:val="ConsPlusNormal"/>
              <w:jc w:val="center"/>
            </w:pPr>
            <w:r>
              <w:t>0,00</w:t>
            </w:r>
          </w:p>
        </w:tc>
        <w:tc>
          <w:tcPr>
            <w:tcW w:w="850" w:type="dxa"/>
          </w:tcPr>
          <w:p w:rsidR="00936C10" w:rsidRDefault="00936C10">
            <w:pPr>
              <w:pStyle w:val="ConsPlusNormal"/>
            </w:pP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Указаны прогнозные объемы.</w:t>
      </w:r>
    </w:p>
    <w:p w:rsidR="00936C10" w:rsidRDefault="00936C10">
      <w:pPr>
        <w:pStyle w:val="ConsPlusNormal"/>
        <w:spacing w:before="220"/>
        <w:ind w:firstLine="540"/>
        <w:jc w:val="both"/>
      </w:pPr>
      <w:r>
        <w:t>&lt;**&gt; Научно-исследовательские и опытно-конструкторские работы.</w:t>
      </w:r>
    </w:p>
    <w:p w:rsidR="00936C10" w:rsidRDefault="00936C10">
      <w:pPr>
        <w:pStyle w:val="ConsPlusNormal"/>
        <w:spacing w:before="220"/>
        <w:ind w:firstLine="540"/>
        <w:jc w:val="both"/>
      </w:pPr>
      <w:r>
        <w:t>&lt;1&gt; - в 2015 г. в общий объем финансирования по подпрограмме включен объем средств из внебюджетных источников в сумме 52076,20 тыс. руб. в связи с технической ошибкой;</w:t>
      </w:r>
    </w:p>
    <w:p w:rsidR="00936C10" w:rsidRDefault="00936C10">
      <w:pPr>
        <w:pStyle w:val="ConsPlusNormal"/>
        <w:spacing w:before="220"/>
        <w:ind w:firstLine="540"/>
        <w:jc w:val="both"/>
      </w:pPr>
      <w:r>
        <w:t>&lt;2&gt; - для достижения результатов реализации мероприятий будут привлечены средства сельскохозяйственных товаропроизводителей (внебюджетные). В 2015 г. объем средств из внебюджетных источников включен в общий объем финансирования;</w:t>
      </w:r>
    </w:p>
    <w:p w:rsidR="00936C10" w:rsidRDefault="00936C10">
      <w:pPr>
        <w:pStyle w:val="ConsPlusNormal"/>
        <w:spacing w:before="220"/>
        <w:ind w:firstLine="540"/>
        <w:jc w:val="both"/>
      </w:pPr>
      <w:r>
        <w:t>&lt;3&gt; - общий объем финансирования по подпрограмме указан без учета объема средств из внебюджетных источников за 2015 г. в сумме 52076,2 тыс. руб.</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1</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23" w:name="P6702"/>
      <w:bookmarkEnd w:id="23"/>
      <w:r>
        <w:t>ПОРЯДОК</w:t>
      </w:r>
    </w:p>
    <w:p w:rsidR="00936C10" w:rsidRDefault="00936C10">
      <w:pPr>
        <w:pStyle w:val="ConsPlusTitle"/>
        <w:jc w:val="center"/>
      </w:pPr>
      <w:r>
        <w:t>ФИНАНСИРОВАНИЯ МЕРОПРИЯТИЙ, ПРЕДУСМОТРЕННЫХ ГОСУДАРСТВЕННОЙ</w:t>
      </w:r>
    </w:p>
    <w:p w:rsidR="00936C10" w:rsidRDefault="00936C10">
      <w:pPr>
        <w:pStyle w:val="ConsPlusTitle"/>
        <w:jc w:val="center"/>
      </w:pPr>
      <w:r>
        <w:t>ПРОГРАММОЙ "РАЗВИТИЕ СЕЛЬСКОГО ХОЗЯЙСТВА И РЕГУЛИРОВАНИЕ</w:t>
      </w:r>
    </w:p>
    <w:p w:rsidR="00936C10" w:rsidRDefault="00936C10">
      <w:pPr>
        <w:pStyle w:val="ConsPlusTitle"/>
        <w:jc w:val="center"/>
      </w:pPr>
      <w:r>
        <w:t>РЫНКОВ СЕЛЬСКОХОЗЯЙСТВЕННОЙ ПРОДУКЦИИ, СЫРЬЯ И</w:t>
      </w:r>
    </w:p>
    <w:p w:rsidR="00936C10" w:rsidRDefault="00936C10">
      <w:pPr>
        <w:pStyle w:val="ConsPlusTitle"/>
        <w:jc w:val="center"/>
      </w:pPr>
      <w:r>
        <w:t>ПРОДОВОЛЬСТВИЯ В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14.12.2015 </w:t>
            </w:r>
            <w:hyperlink r:id="rId960" w:history="1">
              <w:r>
                <w:rPr>
                  <w:color w:val="0000FF"/>
                </w:rPr>
                <w:t>N 441-п</w:t>
              </w:r>
            </w:hyperlink>
            <w:r>
              <w:rPr>
                <w:color w:val="392C69"/>
              </w:rPr>
              <w:t xml:space="preserve">, от 06.03.2017 </w:t>
            </w:r>
            <w:hyperlink r:id="rId961" w:history="1">
              <w:r>
                <w:rPr>
                  <w:color w:val="0000FF"/>
                </w:rPr>
                <w:t>N 81-п</w:t>
              </w:r>
            </w:hyperlink>
            <w:r>
              <w:rPr>
                <w:color w:val="392C69"/>
              </w:rPr>
              <w:t xml:space="preserve">, от 05.11.2019 </w:t>
            </w:r>
            <w:hyperlink r:id="rId962" w:history="1">
              <w:r>
                <w:rPr>
                  <w:color w:val="0000FF"/>
                </w:rPr>
                <w:t>N 427-п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Настоящий Порядок устанавливает правила финансирования расходов областного бюджета Новосибирской области (далее - областной бюджет) на реализацию мероприятий, предусмотренных государственной </w:t>
      </w:r>
      <w:hyperlink w:anchor="P107" w:history="1">
        <w:r>
          <w:rPr>
            <w:color w:val="0000FF"/>
          </w:rPr>
          <w:t>программой</w:t>
        </w:r>
      </w:hyperlink>
      <w:r>
        <w:t xml:space="preserve">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p w:rsidR="00936C10" w:rsidRDefault="00936C10">
      <w:pPr>
        <w:pStyle w:val="ConsPlusNormal"/>
        <w:jc w:val="both"/>
      </w:pPr>
      <w:r>
        <w:t xml:space="preserve">(в ред. </w:t>
      </w:r>
      <w:hyperlink r:id="rId96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главным распорядителям бюджетных средств (далее - ГРБС) - министерству сельского хозяйства Новосибирской области (далее - министерство) и управлению ветеринарии Новосибирской области (далее - управление) на соответствующий финансовый год на реализацию мероприятий государственной программы.</w:t>
      </w:r>
    </w:p>
    <w:p w:rsidR="00936C10" w:rsidRDefault="00936C10">
      <w:pPr>
        <w:pStyle w:val="ConsPlusNormal"/>
        <w:spacing w:before="220"/>
        <w:ind w:firstLine="540"/>
        <w:jc w:val="both"/>
      </w:pPr>
      <w:r>
        <w:t>3. Источниками финансового обеспечения государственной программы являются:</w:t>
      </w:r>
    </w:p>
    <w:p w:rsidR="00936C10" w:rsidRDefault="00936C10">
      <w:pPr>
        <w:pStyle w:val="ConsPlusNormal"/>
        <w:spacing w:before="220"/>
        <w:ind w:firstLine="540"/>
        <w:jc w:val="both"/>
      </w:pPr>
      <w:r>
        <w:t xml:space="preserve">1) бюджетные ассигнования на закупку товаров, работ, услуг для государственных нужд в </w:t>
      </w:r>
      <w:r>
        <w:lastRenderedPageBreak/>
        <w:t>части финансирования противоэпизоотических, ветеринарно-санитарных мероприятий и мероприятий в сфере агропромышленного комплекса Новосибирской области;</w:t>
      </w:r>
    </w:p>
    <w:p w:rsidR="00936C10" w:rsidRDefault="00936C10">
      <w:pPr>
        <w:pStyle w:val="ConsPlusNormal"/>
        <w:spacing w:before="220"/>
        <w:ind w:firstLine="540"/>
        <w:jc w:val="both"/>
      </w:pPr>
      <w:r>
        <w:t>2) бюджетные ассигнования, направляемые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w:t>
      </w:r>
    </w:p>
    <w:p w:rsidR="00936C10" w:rsidRDefault="00936C10">
      <w:pPr>
        <w:pStyle w:val="ConsPlusNormal"/>
        <w:spacing w:before="220"/>
        <w:ind w:firstLine="540"/>
        <w:jc w:val="both"/>
      </w:pPr>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(далее - субсидии) из областного бюджета на государственную поддержку сельскохозяйственного производства;</w:t>
      </w:r>
    </w:p>
    <w:p w:rsidR="00936C10" w:rsidRDefault="00936C10">
      <w:pPr>
        <w:pStyle w:val="ConsPlusNormal"/>
        <w:jc w:val="both"/>
      </w:pPr>
      <w:r>
        <w:t xml:space="preserve">(в ред. </w:t>
      </w:r>
      <w:hyperlink r:id="rId964"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4) бюджетные ассигнования на предоставление поддержки развития семейных животноводческих ферм, начинающих фермеров, сельскохозяйственных потребительских кооперативов;</w:t>
      </w:r>
    </w:p>
    <w:p w:rsidR="00936C10" w:rsidRDefault="00936C10">
      <w:pPr>
        <w:pStyle w:val="ConsPlusNormal"/>
        <w:jc w:val="both"/>
      </w:pPr>
      <w:r>
        <w:t xml:space="preserve">(пп. 4 в ред. </w:t>
      </w:r>
      <w:hyperlink r:id="rId965" w:history="1">
        <w:r>
          <w:rPr>
            <w:color w:val="0000FF"/>
          </w:rPr>
          <w:t>постановления</w:t>
        </w:r>
      </w:hyperlink>
      <w:r>
        <w:t xml:space="preserve"> Правительства Новосибирской области от 06.03.2017 N 81-п)</w:t>
      </w:r>
    </w:p>
    <w:p w:rsidR="00936C10" w:rsidRDefault="00936C10">
      <w:pPr>
        <w:pStyle w:val="ConsPlusNormal"/>
        <w:spacing w:before="220"/>
        <w:ind w:firstLine="540"/>
        <w:jc w:val="both"/>
      </w:pPr>
      <w:r>
        <w:t>5) субсидии из областного бюджета государственным бюджетным учреждениям, подведомственным управлению;</w:t>
      </w:r>
    </w:p>
    <w:p w:rsidR="00936C10" w:rsidRDefault="00936C10">
      <w:pPr>
        <w:pStyle w:val="ConsPlusNormal"/>
        <w:jc w:val="both"/>
      </w:pPr>
      <w:r>
        <w:t xml:space="preserve">(пп. 5 введен </w:t>
      </w:r>
      <w:hyperlink r:id="rId966" w:history="1">
        <w:r>
          <w:rPr>
            <w:color w:val="0000FF"/>
          </w:rPr>
          <w:t>постановлением</w:t>
        </w:r>
      </w:hyperlink>
      <w:r>
        <w:t xml:space="preserve"> Правительства Новосибирской области от 14.12.2015 N 441-п)</w:t>
      </w:r>
    </w:p>
    <w:p w:rsidR="00936C10" w:rsidRDefault="00936C10">
      <w:pPr>
        <w:pStyle w:val="ConsPlusNormal"/>
        <w:spacing w:before="220"/>
        <w:ind w:firstLine="540"/>
        <w:jc w:val="both"/>
      </w:pPr>
      <w:r>
        <w:t>6) субсидии некоммерческим организациям из областного бюджета на государственную поддержку ведения садоводства и огородничества для собственных нужд на территории Новосибирской области;</w:t>
      </w:r>
    </w:p>
    <w:p w:rsidR="00936C10" w:rsidRDefault="00936C10">
      <w:pPr>
        <w:pStyle w:val="ConsPlusNormal"/>
        <w:jc w:val="both"/>
      </w:pPr>
      <w:r>
        <w:t xml:space="preserve">(пп. 6 введен </w:t>
      </w:r>
      <w:hyperlink r:id="rId967"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r>
        <w:t>7) бюджетные ассигнования на предоставление вознаграждения физическим лицам - победителям областных соревнований, направленных на стимулирование достижения высоких производственно-экономических показателей работы.</w:t>
      </w:r>
    </w:p>
    <w:p w:rsidR="00936C10" w:rsidRDefault="00936C10">
      <w:pPr>
        <w:pStyle w:val="ConsPlusNormal"/>
        <w:jc w:val="both"/>
      </w:pPr>
      <w:r>
        <w:t xml:space="preserve">(пп. 7 введен </w:t>
      </w:r>
      <w:hyperlink r:id="rId968"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r>
        <w:t>4. ГРБС в соответствии с порядком составления и ведения кассового плана областного бюджета, утвержденным министерством финансов и налоговой политики Новосибирской области,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w:t>
      </w:r>
    </w:p>
    <w:p w:rsidR="00936C10" w:rsidRDefault="00936C10">
      <w:pPr>
        <w:pStyle w:val="ConsPlusNormal"/>
        <w:spacing w:before="220"/>
        <w:ind w:firstLine="540"/>
        <w:jc w:val="both"/>
      </w:pPr>
      <w:r>
        <w:t>5. Финансирование мероприятий государственной программы на закупку товаров, работ, услуг для обеспечения государственных нужд осуществляется в пределах объемов бюджетных ассигнований, предусмотренных на эти цели в областном бюджете, на основании заключенных государственных контрактов, гражданско-правовых договоров, актов сдачи-приема выполненных работ (оказанных услуг), счетов-фактур, счетов и товарных накладных.</w:t>
      </w:r>
    </w:p>
    <w:p w:rsidR="00936C10" w:rsidRDefault="00936C10">
      <w:pPr>
        <w:pStyle w:val="ConsPlusNormal"/>
        <w:spacing w:before="220"/>
        <w:ind w:firstLine="540"/>
        <w:jc w:val="both"/>
      </w:pPr>
      <w:r>
        <w:t>6. Авансирование поставщика ГРБС при принятии решения о размещении заказа, а также при заключении государственных контрактов, гражданско-правовых договоров на поставку товаров, выполнение работ, оказание услуг за счет средств областного бюджета осуществляется в размерах, установленных законодательством Российской Федерации и Новосибирской области.</w:t>
      </w:r>
    </w:p>
    <w:p w:rsidR="00936C10" w:rsidRDefault="00936C10">
      <w:pPr>
        <w:pStyle w:val="ConsPlusNormal"/>
        <w:spacing w:before="220"/>
        <w:ind w:firstLine="540"/>
        <w:jc w:val="both"/>
      </w:pPr>
      <w:r>
        <w:t>7. Предоставление средств областного бюджета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 осуществляется в соответствии с:</w:t>
      </w:r>
    </w:p>
    <w:p w:rsidR="00936C10" w:rsidRDefault="00936C10">
      <w:pPr>
        <w:pStyle w:val="ConsPlusNormal"/>
        <w:spacing w:before="220"/>
        <w:ind w:firstLine="540"/>
        <w:jc w:val="both"/>
      </w:pPr>
      <w:r>
        <w:t xml:space="preserve">1) </w:t>
      </w:r>
      <w:hyperlink r:id="rId969" w:history="1">
        <w:r>
          <w:rPr>
            <w:color w:val="0000FF"/>
          </w:rPr>
          <w:t>Положением</w:t>
        </w:r>
      </w:hyperlink>
      <w:r>
        <w:t xml:space="preserve">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936C10" w:rsidRDefault="00936C10">
      <w:pPr>
        <w:pStyle w:val="ConsPlusNormal"/>
        <w:spacing w:before="220"/>
        <w:ind w:firstLine="540"/>
        <w:jc w:val="both"/>
      </w:pPr>
      <w:r>
        <w:lastRenderedPageBreak/>
        <w:t xml:space="preserve">2) </w:t>
      </w:r>
      <w:hyperlink r:id="rId970" w:history="1">
        <w:r>
          <w:rPr>
            <w:color w:val="0000FF"/>
          </w:rPr>
          <w:t>Порядком</w:t>
        </w:r>
      </w:hyperlink>
      <w:r>
        <w:t xml:space="preserve">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936C10" w:rsidRDefault="00936C10">
      <w:pPr>
        <w:pStyle w:val="ConsPlusNormal"/>
        <w:spacing w:before="220"/>
        <w:ind w:firstLine="540"/>
        <w:jc w:val="both"/>
      </w:pPr>
      <w:r>
        <w:t>8. 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осуществляются в соответствии с:</w:t>
      </w:r>
    </w:p>
    <w:p w:rsidR="00936C10" w:rsidRDefault="00936C10">
      <w:pPr>
        <w:pStyle w:val="ConsPlusNormal"/>
        <w:spacing w:before="220"/>
        <w:ind w:firstLine="540"/>
        <w:jc w:val="both"/>
      </w:pPr>
      <w:r>
        <w:t xml:space="preserve">1) </w:t>
      </w:r>
      <w:hyperlink w:anchor="P6965" w:history="1">
        <w:r>
          <w:rPr>
            <w:color w:val="0000FF"/>
          </w:rPr>
          <w:t>Порядком</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936C10" w:rsidRDefault="00936C10">
      <w:pPr>
        <w:pStyle w:val="ConsPlusNormal"/>
        <w:spacing w:before="220"/>
        <w:ind w:firstLine="540"/>
        <w:jc w:val="both"/>
      </w:pPr>
      <w:r>
        <w:t xml:space="preserve">2) </w:t>
      </w:r>
      <w:hyperlink w:anchor="P8532" w:history="1">
        <w:r>
          <w:rPr>
            <w:color w:val="0000FF"/>
          </w:rPr>
          <w:t>Порядком</w:t>
        </w:r>
      </w:hyperlink>
      <w:r>
        <w:t xml:space="preserve"> осуществления государственной поддержки ведения садоводства и огородничества для собственных нужд на территории Новосибирской области.</w:t>
      </w:r>
    </w:p>
    <w:p w:rsidR="00936C10" w:rsidRDefault="00936C10">
      <w:pPr>
        <w:pStyle w:val="ConsPlusNormal"/>
        <w:jc w:val="both"/>
      </w:pPr>
      <w:r>
        <w:t xml:space="preserve">(п. 8 в ред. </w:t>
      </w:r>
      <w:hyperlink r:id="rId971"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8.1. Предоставление средств областного бюджета на стимулирование достижения высоких производственно-экономических показателей работы осуществляется в соответствии с Положением о трудовом соревновании в агропромышленном комплексе Новосибирской области.</w:t>
      </w:r>
    </w:p>
    <w:p w:rsidR="00936C10" w:rsidRDefault="00936C10">
      <w:pPr>
        <w:pStyle w:val="ConsPlusNormal"/>
        <w:jc w:val="both"/>
      </w:pPr>
      <w:r>
        <w:t xml:space="preserve">(п. 8.1 введен </w:t>
      </w:r>
      <w:hyperlink r:id="rId972"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9. Предоставление субсидий из областного бюджета государственным бюджетным учреждениям, подведомственным управлению, осуществляется в соответствии с </w:t>
      </w:r>
      <w:hyperlink r:id="rId973" w:history="1">
        <w:r>
          <w:rPr>
            <w:color w:val="0000FF"/>
          </w:rPr>
          <w:t>порядком</w:t>
        </w:r>
      </w:hyperlink>
      <w:r>
        <w:t xml:space="preserve"> предоставления из областного бюджета субсидий, в том числе государственным бюджетным учреждениям Новосибирской области, утвержденным постановлением Правительства Новосибирской области от 14.10.2013 N 435-п.</w:t>
      </w:r>
    </w:p>
    <w:p w:rsidR="00936C10" w:rsidRDefault="00936C10">
      <w:pPr>
        <w:pStyle w:val="ConsPlusNormal"/>
        <w:spacing w:before="220"/>
        <w:ind w:firstLine="540"/>
        <w:jc w:val="both"/>
      </w:pPr>
      <w:r>
        <w:t>10. В случае неисполнения отдельных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 без внесения соответствующих изменений в государственную программу и план реализации мероприятий государственной программы на текущий год и плановый период, утверждаемый приказом министерства.</w:t>
      </w:r>
    </w:p>
    <w:p w:rsidR="00936C10" w:rsidRDefault="00936C10">
      <w:pPr>
        <w:pStyle w:val="ConsPlusNormal"/>
        <w:jc w:val="both"/>
      </w:pPr>
      <w:r>
        <w:t xml:space="preserve">(п. 10 в ред. </w:t>
      </w:r>
      <w:hyperlink r:id="rId974" w:history="1">
        <w:r>
          <w:rPr>
            <w:color w:val="0000FF"/>
          </w:rPr>
          <w:t>постановления</w:t>
        </w:r>
      </w:hyperlink>
      <w:r>
        <w:t xml:space="preserve"> Правительства Новосибирской области от 14.12.2015 N 441-п)</w:t>
      </w:r>
    </w:p>
    <w:p w:rsidR="00936C10" w:rsidRDefault="00936C10">
      <w:pPr>
        <w:pStyle w:val="ConsPlusNormal"/>
        <w:spacing w:before="220"/>
        <w:ind w:firstLine="540"/>
        <w:jc w:val="both"/>
      </w:pPr>
      <w:r>
        <w:t>11. Заказчик-координатор (заказчик) осуществляет представление отчетности о ходе и результатах реализации государственной программы, а также оценке эффективности.</w:t>
      </w:r>
    </w:p>
    <w:p w:rsidR="00936C10" w:rsidRDefault="00936C10">
      <w:pPr>
        <w:pStyle w:val="ConsPlusNormal"/>
        <w:spacing w:before="220"/>
        <w:ind w:firstLine="540"/>
        <w:jc w:val="both"/>
      </w:pPr>
      <w:r>
        <w:t>12. ГРБС в пределах своих полномочий осуществляет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несет ответственность за их нецелевое использование в соответствии с действующим законодательством Российской Федерации.</w:t>
      </w:r>
    </w:p>
    <w:p w:rsidR="00936C10" w:rsidRDefault="00936C10">
      <w:pPr>
        <w:pStyle w:val="ConsPlusNormal"/>
        <w:spacing w:before="220"/>
        <w:ind w:firstLine="540"/>
        <w:jc w:val="both"/>
      </w:pPr>
      <w:r>
        <w:t>13. В случае нецелевого использования бюджетных средств данные средства подлежат возврату в доход областного бюджета в порядке, установленном законодательством Новосибирской области.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lastRenderedPageBreak/>
        <w:t>Приложение N 1.1</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24" w:name="P6755"/>
      <w:bookmarkEnd w:id="24"/>
      <w:r>
        <w:t>МЕТОДИКА</w:t>
      </w:r>
    </w:p>
    <w:p w:rsidR="00936C10" w:rsidRDefault="00936C10">
      <w:pPr>
        <w:pStyle w:val="ConsPlusTitle"/>
        <w:jc w:val="center"/>
      </w:pPr>
      <w:r>
        <w:t>РАСПРЕДЕЛЕНИЯ СУБСИДИИ НА СОДЕЙСТВИЕ ДОСТИЖЕНИЮ</w:t>
      </w:r>
    </w:p>
    <w:p w:rsidR="00936C10" w:rsidRDefault="00936C10">
      <w:pPr>
        <w:pStyle w:val="ConsPlusTitle"/>
        <w:jc w:val="center"/>
      </w:pPr>
      <w:r>
        <w:t>ЦЕЛЕВЫХ ПОКАЗАТЕЛЕЙ РЕГИОНАЛЬНЫХ ПРОГРАММ РАЗВИТИЯ</w:t>
      </w:r>
    </w:p>
    <w:p w:rsidR="00936C10" w:rsidRDefault="00936C10">
      <w:pPr>
        <w:pStyle w:val="ConsPlusTitle"/>
        <w:jc w:val="center"/>
      </w:pPr>
      <w:r>
        <w:t>АГРОПРОМЫШЛЕННОГО КОМПЛЕКСА В НОВОСИБИРСКОЙ ОБЛАСТИ</w:t>
      </w:r>
    </w:p>
    <w:p w:rsidR="00936C10" w:rsidRDefault="00936C10">
      <w:pPr>
        <w:pStyle w:val="ConsPlusTitle"/>
        <w:jc w:val="center"/>
      </w:pPr>
      <w:r>
        <w:t>ПО НАПРАВЛЕНИЯМ ПРЕДОСТАВЛЕНИЯ СУБСИДИЙ</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(введена </w:t>
            </w:r>
            <w:hyperlink r:id="rId975"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06.03.2017 N 81-п;</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13.06.2017 </w:t>
            </w:r>
            <w:hyperlink r:id="rId976" w:history="1">
              <w:r>
                <w:rPr>
                  <w:color w:val="0000FF"/>
                </w:rPr>
                <w:t>N 215-п</w:t>
              </w:r>
            </w:hyperlink>
            <w:r>
              <w:rPr>
                <w:color w:val="392C69"/>
              </w:rPr>
              <w:t xml:space="preserve">, от 12.09.2017 </w:t>
            </w:r>
            <w:hyperlink r:id="rId977" w:history="1">
              <w:r>
                <w:rPr>
                  <w:color w:val="0000FF"/>
                </w:rPr>
                <w:t>N 342-п</w:t>
              </w:r>
            </w:hyperlink>
            <w:r>
              <w:rPr>
                <w:color w:val="392C69"/>
              </w:rPr>
              <w:t xml:space="preserve">, от 05.11.2019 </w:t>
            </w:r>
            <w:hyperlink r:id="rId978" w:history="1">
              <w:r>
                <w:rPr>
                  <w:color w:val="0000FF"/>
                </w:rPr>
                <w:t>N 427-п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Настоящая методика предусматривает распределение средств, предусмотренных в бюджете Новосибирской области, включая средства, предоставляемые бюджету Новосибирской области на содействие достижению целевых показателей региональных программ развития агропромышленного комплекса (далее - субсидия), между мероприятиями государственной </w:t>
      </w:r>
      <w:hyperlink w:anchor="P107"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936C10" w:rsidRDefault="00936C10">
      <w:pPr>
        <w:pStyle w:val="ConsPlusNormal"/>
        <w:jc w:val="both"/>
      </w:pPr>
      <w:r>
        <w:t xml:space="preserve">(в ред. </w:t>
      </w:r>
      <w:hyperlink r:id="rId979"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2. Определение размера средств областного бюджета Новосибирской области и средств, предоставляемых бюджету Новосибирской области, в разрезе каждого направления осуществляется исходя из уровня софинансирования, устанавливаемого Правительством Российской Федерации (Минсельхозом РФ) на соответствующий финансовый год, или исходя из фактического соотношения объема субсидии по данному направлению, предусмотренному в бюджете региона, и объема, предоставляемого бюджету Новосибирской области.</w:t>
      </w:r>
    </w:p>
    <w:p w:rsidR="00936C10" w:rsidRDefault="00936C10">
      <w:pPr>
        <w:pStyle w:val="ConsPlusNormal"/>
        <w:spacing w:before="220"/>
        <w:ind w:firstLine="540"/>
        <w:jc w:val="both"/>
      </w:pPr>
      <w:r>
        <w:t>3. Распределение субсидий осуществляется исходя из необходимости достижения следующих целевых показателей:</w:t>
      </w:r>
    </w:p>
    <w:p w:rsidR="00936C10" w:rsidRDefault="00936C10">
      <w:pPr>
        <w:pStyle w:val="ConsPlusNormal"/>
        <w:spacing w:before="220"/>
        <w:ind w:firstLine="540"/>
        <w:jc w:val="both"/>
      </w:pPr>
      <w:r>
        <w:t>1) валовой сбор зерновых и зернобобовых в хозяйствах всех категорий (тыс. тонн);</w:t>
      </w:r>
    </w:p>
    <w:p w:rsidR="00936C10" w:rsidRDefault="00936C10">
      <w:pPr>
        <w:pStyle w:val="ConsPlusNormal"/>
        <w:spacing w:before="220"/>
        <w:ind w:firstLine="540"/>
        <w:jc w:val="both"/>
      </w:pPr>
      <w:r>
        <w:t>2) валовой сбор картофеля в сельскохозяйственных организациях, крестьянских (фермерских) хозяйствах, включая индивидуальных предпринимателей (тыс. тонн);</w:t>
      </w:r>
    </w:p>
    <w:p w:rsidR="00936C10" w:rsidRDefault="00936C10">
      <w:pPr>
        <w:pStyle w:val="ConsPlusNormal"/>
        <w:spacing w:before="220"/>
        <w:ind w:firstLine="540"/>
        <w:jc w:val="both"/>
      </w:pPr>
      <w:r>
        <w:t>3) производство скота и птицы на убой в хозяйствах всех категорий (в живом весе) (тыс. тонн);</w:t>
      </w:r>
    </w:p>
    <w:p w:rsidR="00936C10" w:rsidRDefault="00936C10">
      <w:pPr>
        <w:pStyle w:val="ConsPlusNormal"/>
        <w:spacing w:before="220"/>
        <w:ind w:firstLine="540"/>
        <w:jc w:val="both"/>
      </w:pPr>
      <w:r>
        <w:t>4)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(тыс. голов);</w:t>
      </w:r>
    </w:p>
    <w:p w:rsidR="00936C10" w:rsidRDefault="00936C10">
      <w:pPr>
        <w:pStyle w:val="ConsPlusNormal"/>
        <w:jc w:val="both"/>
      </w:pPr>
      <w:r>
        <w:t xml:space="preserve">(в ред. </w:t>
      </w:r>
      <w:hyperlink r:id="rId980"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5) сохранность племенного условного маточного поголовья сельскохозяйственных животных к уровню предыдущего года (процентов);</w:t>
      </w:r>
    </w:p>
    <w:p w:rsidR="00936C10" w:rsidRDefault="00936C10">
      <w:pPr>
        <w:pStyle w:val="ConsPlusNormal"/>
        <w:spacing w:before="220"/>
        <w:ind w:firstLine="540"/>
        <w:jc w:val="both"/>
      </w:pPr>
      <w:r>
        <w:t>6) реализация племенного молодняка крупного рогатого скота молочных и мясных пород на 100 голов маток (голов);</w:t>
      </w:r>
    </w:p>
    <w:p w:rsidR="00936C10" w:rsidRDefault="00936C10">
      <w:pPr>
        <w:pStyle w:val="ConsPlusNormal"/>
        <w:spacing w:before="220"/>
        <w:ind w:firstLine="540"/>
        <w:jc w:val="both"/>
      </w:pPr>
      <w:r>
        <w:lastRenderedPageBreak/>
        <w:t>7) доля застрахованной стоимости продукции животноводства (страховая сумма по договорам сельскохозяйственного страхования) в общей стоимости продукции животноводства (процентов);</w:t>
      </w:r>
    </w:p>
    <w:p w:rsidR="00936C10" w:rsidRDefault="00936C10">
      <w:pPr>
        <w:pStyle w:val="ConsPlusNormal"/>
        <w:jc w:val="both"/>
      </w:pPr>
      <w:r>
        <w:t xml:space="preserve">(пп. 7 в ред. </w:t>
      </w:r>
      <w:hyperlink r:id="rId981"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8) доля площади, засеваемой элитными семенами, в общей площади посевов (процентов);</w:t>
      </w:r>
    </w:p>
    <w:p w:rsidR="00936C10" w:rsidRDefault="00936C10">
      <w:pPr>
        <w:pStyle w:val="ConsPlusNormal"/>
        <w:spacing w:before="220"/>
        <w:ind w:firstLine="540"/>
        <w:jc w:val="both"/>
      </w:pPr>
      <w:r>
        <w:t>9) площадь закладки многолетних насаждений (тыс. гектаров);</w:t>
      </w:r>
    </w:p>
    <w:p w:rsidR="00936C10" w:rsidRDefault="00936C10">
      <w:pPr>
        <w:pStyle w:val="ConsPlusNormal"/>
        <w:spacing w:before="220"/>
        <w:ind w:firstLine="540"/>
        <w:jc w:val="both"/>
      </w:pPr>
      <w:r>
        <w:t>10) доля застрахованной стоимости продукции растениеводства (страховая сумма по договорам сельскохозяйственного страхования) в общей стоимости продукции растениеводства (процентов);</w:t>
      </w:r>
    </w:p>
    <w:p w:rsidR="00936C10" w:rsidRDefault="00936C10">
      <w:pPr>
        <w:pStyle w:val="ConsPlusNormal"/>
        <w:jc w:val="both"/>
      </w:pPr>
      <w:r>
        <w:t xml:space="preserve">(пп. 10 в ред. </w:t>
      </w:r>
      <w:hyperlink r:id="rId982"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11) количество новых постоянных рабочих мест, созданных в крестьянских (фермерских) хозяйствах, осуществивших проекты создания и развития своих хозяйств с помощью грантовой поддержки (единиц);</w:t>
      </w:r>
    </w:p>
    <w:p w:rsidR="00936C10" w:rsidRDefault="00936C10">
      <w:pPr>
        <w:pStyle w:val="ConsPlusNormal"/>
        <w:jc w:val="both"/>
      </w:pPr>
      <w:r>
        <w:t xml:space="preserve">(в ред. </w:t>
      </w:r>
      <w:hyperlink r:id="rId98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12) прирост объема сельскохозяйственной продукции, произведенной индивидуальными предпринимателями и крестьянскими (фермерскими) хозяйствами, получившими грантовую поддержку, к году, предшествующему году предоставления субсидии (процентов);</w:t>
      </w:r>
    </w:p>
    <w:p w:rsidR="00936C10" w:rsidRDefault="00936C10">
      <w:pPr>
        <w:pStyle w:val="ConsPlusNormal"/>
        <w:jc w:val="both"/>
      </w:pPr>
      <w:r>
        <w:t xml:space="preserve">(в ред. </w:t>
      </w:r>
      <w:hyperlink r:id="rId984"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13) количество новых постоянных рабочих мест, созданных в сельскохозяйственных потребительских кооперативах, получивших грантовую поддержку для развития материально-технической базы (единиц);</w:t>
      </w:r>
    </w:p>
    <w:p w:rsidR="00936C10" w:rsidRDefault="00936C10">
      <w:pPr>
        <w:pStyle w:val="ConsPlusNormal"/>
        <w:jc w:val="both"/>
      </w:pPr>
      <w:r>
        <w:t xml:space="preserve">(в ред. </w:t>
      </w:r>
      <w:hyperlink r:id="rId985"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14) прирост объема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субсидии (процентов).</w:t>
      </w:r>
    </w:p>
    <w:p w:rsidR="00936C10" w:rsidRDefault="00936C10">
      <w:pPr>
        <w:pStyle w:val="ConsPlusNormal"/>
        <w:jc w:val="both"/>
      </w:pPr>
      <w:r>
        <w:t xml:space="preserve">(в ред. </w:t>
      </w:r>
      <w:hyperlink r:id="rId986"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4. Субсидии распределяются между следующими мероприятиями, имеющими приоритетное направление:</w:t>
      </w:r>
    </w:p>
    <w:p w:rsidR="00936C10" w:rsidRDefault="00936C10">
      <w:pPr>
        <w:pStyle w:val="ConsPlusNormal"/>
        <w:spacing w:before="220"/>
        <w:ind w:firstLine="540"/>
        <w:jc w:val="both"/>
      </w:pPr>
      <w:r>
        <w:t>1) возмещение части процентной ставки по кредитам (займам), полученным малыми формами хозяйствования;</w:t>
      </w:r>
    </w:p>
    <w:p w:rsidR="00936C10" w:rsidRDefault="00936C10">
      <w:pPr>
        <w:pStyle w:val="ConsPlusNormal"/>
        <w:jc w:val="both"/>
      </w:pPr>
      <w:r>
        <w:t xml:space="preserve">(пп. 1 в ред. </w:t>
      </w:r>
      <w:hyperlink r:id="rId987"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2)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936C10" w:rsidRDefault="00936C10">
      <w:pPr>
        <w:pStyle w:val="ConsPlusNormal"/>
        <w:spacing w:before="220"/>
        <w:ind w:firstLine="540"/>
        <w:jc w:val="both"/>
      </w:pPr>
      <w:r>
        <w:t>3) компенсация части затрат на приобретение элитных семян;</w:t>
      </w:r>
    </w:p>
    <w:p w:rsidR="00936C10" w:rsidRDefault="00936C10">
      <w:pPr>
        <w:pStyle w:val="ConsPlusNormal"/>
        <w:jc w:val="both"/>
      </w:pPr>
      <w:r>
        <w:t xml:space="preserve">(в ред. </w:t>
      </w:r>
      <w:hyperlink r:id="rId988"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4) возмещение части затрат на закладку и уход за многолетними плодовыми и ягодными насаждениями;</w:t>
      </w:r>
    </w:p>
    <w:p w:rsidR="00936C10" w:rsidRDefault="00936C10">
      <w:pPr>
        <w:pStyle w:val="ConsPlusNormal"/>
        <w:spacing w:before="220"/>
        <w:ind w:firstLine="540"/>
        <w:jc w:val="both"/>
      </w:pPr>
      <w:r>
        <w:t>5) поддержка начинающих фермеров;</w:t>
      </w:r>
    </w:p>
    <w:p w:rsidR="00936C10" w:rsidRDefault="00936C10">
      <w:pPr>
        <w:pStyle w:val="ConsPlusNormal"/>
        <w:spacing w:before="220"/>
        <w:ind w:firstLine="540"/>
        <w:jc w:val="both"/>
      </w:pPr>
      <w:r>
        <w:t>6) поддержка развития семейных животноводческих ферм;</w:t>
      </w:r>
    </w:p>
    <w:p w:rsidR="00936C10" w:rsidRDefault="00936C10">
      <w:pPr>
        <w:pStyle w:val="ConsPlusNormal"/>
        <w:spacing w:before="220"/>
        <w:ind w:firstLine="540"/>
        <w:jc w:val="both"/>
      </w:pPr>
      <w:r>
        <w:t>7) поддержка сельскохозяйственных потребительских кооперативов;</w:t>
      </w:r>
    </w:p>
    <w:p w:rsidR="00936C10" w:rsidRDefault="00936C10">
      <w:pPr>
        <w:pStyle w:val="ConsPlusNormal"/>
        <w:spacing w:before="220"/>
        <w:ind w:firstLine="540"/>
        <w:jc w:val="both"/>
      </w:pPr>
      <w:r>
        <w:lastRenderedPageBreak/>
        <w:t>8) поддержка племенного животноводства;</w:t>
      </w:r>
    </w:p>
    <w:p w:rsidR="00936C10" w:rsidRDefault="00936C10">
      <w:pPr>
        <w:pStyle w:val="ConsPlusNormal"/>
        <w:spacing w:before="220"/>
        <w:ind w:firstLine="540"/>
        <w:jc w:val="both"/>
      </w:pPr>
      <w:r>
        <w:t>9) 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p w:rsidR="00936C10" w:rsidRDefault="00936C10">
      <w:pPr>
        <w:pStyle w:val="ConsPlusNormal"/>
        <w:spacing w:before="220"/>
        <w:ind w:firstLine="540"/>
        <w:jc w:val="both"/>
      </w:pPr>
      <w:r>
        <w:t>5. Распределение субсидии на текущий год между мероприятиями осуществляется в следующем порядке:</w:t>
      </w:r>
    </w:p>
    <w:p w:rsidR="00936C10" w:rsidRDefault="00936C10">
      <w:pPr>
        <w:pStyle w:val="ConsPlusNormal"/>
        <w:spacing w:before="220"/>
        <w:ind w:firstLine="540"/>
        <w:jc w:val="both"/>
      </w:pPr>
      <w:r>
        <w:t>1) объем субсидии на возмещение части процентной ставки по кредитам (займам), полученным малыми формами хозяйствования (Р), определяется по формуле:</w:t>
      </w:r>
    </w:p>
    <w:p w:rsidR="00936C10" w:rsidRDefault="00936C10">
      <w:pPr>
        <w:pStyle w:val="ConsPlusNormal"/>
        <w:ind w:firstLine="540"/>
        <w:jc w:val="both"/>
      </w:pPr>
    </w:p>
    <w:p w:rsidR="00936C10" w:rsidRDefault="00936C10">
      <w:pPr>
        <w:pStyle w:val="ConsPlusNormal"/>
        <w:jc w:val="center"/>
      </w:pPr>
      <w:r w:rsidRPr="00900F78">
        <w:rPr>
          <w:position w:val="-30"/>
        </w:rPr>
        <w:pict>
          <v:shape id="_x0000_i1025" style="width:149.65pt;height:41.3pt" coordsize="" o:spt="100" adj="0,,0" path="" filled="f" stroked="f">
            <v:stroke joinstyle="miter"/>
            <v:imagedata r:id="rId989" o:title="base_23601_127042_32768"/>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j - номер соответствующего кредитного договора (займа);</w:t>
      </w:r>
    </w:p>
    <w:p w:rsidR="00936C10" w:rsidRDefault="00936C10">
      <w:pPr>
        <w:pStyle w:val="ConsPlusNormal"/>
        <w:spacing w:before="220"/>
        <w:ind w:firstLine="540"/>
        <w:jc w:val="both"/>
      </w:pPr>
      <w:r>
        <w:t>t - количество кредитных договоров (займов), по которым имеется остаток ссудной задолженности по кредитам (займам), полученным малыми формами хозяйствования;</w:t>
      </w:r>
    </w:p>
    <w:p w:rsidR="00936C10" w:rsidRDefault="00936C10">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936C10" w:rsidRDefault="00936C10">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936C10" w:rsidRDefault="00936C10">
      <w:pPr>
        <w:pStyle w:val="ConsPlusNormal"/>
        <w:spacing w:before="220"/>
        <w:ind w:firstLine="540"/>
        <w:jc w:val="both"/>
      </w:pPr>
      <w:r>
        <w:t>СВ - ставка рефинансирования Банка России (%);</w:t>
      </w:r>
    </w:p>
    <w:p w:rsidR="00936C10" w:rsidRDefault="00936C10">
      <w:pPr>
        <w:pStyle w:val="ConsPlusNormal"/>
        <w:jc w:val="both"/>
      </w:pPr>
      <w:r>
        <w:t xml:space="preserve">(пп. 1 в ред. </w:t>
      </w:r>
      <w:hyperlink r:id="rId990"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2) объем субсидии на возмещение части затрат на уплату страховой премии по договорам сельскохозяйственного страхования (S) определяется по формуле:</w:t>
      </w:r>
    </w:p>
    <w:p w:rsidR="00936C10" w:rsidRDefault="00936C10">
      <w:pPr>
        <w:pStyle w:val="ConsPlusNormal"/>
        <w:ind w:firstLine="540"/>
        <w:jc w:val="both"/>
      </w:pPr>
    </w:p>
    <w:p w:rsidR="00936C10" w:rsidRDefault="00936C10">
      <w:pPr>
        <w:pStyle w:val="ConsPlusNormal"/>
        <w:jc w:val="center"/>
      </w:pPr>
      <w:r>
        <w:t>S = Z x n + G x m,</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Z - размер застрахованной посевной площади за предшествующий год (га);</w:t>
      </w:r>
    </w:p>
    <w:p w:rsidR="00936C10" w:rsidRDefault="00936C10">
      <w:pPr>
        <w:pStyle w:val="ConsPlusNormal"/>
        <w:spacing w:before="220"/>
        <w:ind w:firstLine="540"/>
        <w:jc w:val="both"/>
      </w:pPr>
      <w:r>
        <w:t>n - 50% от среднего размера страховой премии, начисленной за предшествующий год, на 1 га застрахованной посевной площади (руб.);</w:t>
      </w:r>
    </w:p>
    <w:p w:rsidR="00936C10" w:rsidRDefault="00936C10">
      <w:pPr>
        <w:pStyle w:val="ConsPlusNormal"/>
        <w:spacing w:before="220"/>
        <w:ind w:firstLine="540"/>
        <w:jc w:val="both"/>
      </w:pPr>
      <w:r>
        <w:t>G - застрахованное поголовье сельскохозяйственных животных за предшествующий год (усл. гол.);</w:t>
      </w:r>
    </w:p>
    <w:p w:rsidR="00936C10" w:rsidRDefault="00936C10">
      <w:pPr>
        <w:pStyle w:val="ConsPlusNormal"/>
        <w:spacing w:before="220"/>
        <w:ind w:firstLine="540"/>
        <w:jc w:val="both"/>
      </w:pPr>
      <w:r>
        <w:t>m - 50% от среднего размера страховой премии, начисленной за предшествующий год, на 1 условную голову застрахованных сельскохозяйственных животных (руб.);</w:t>
      </w:r>
    </w:p>
    <w:p w:rsidR="00936C10" w:rsidRDefault="00936C10">
      <w:pPr>
        <w:pStyle w:val="ConsPlusNormal"/>
        <w:spacing w:before="220"/>
        <w:ind w:firstLine="540"/>
        <w:jc w:val="both"/>
      </w:pPr>
      <w:r>
        <w:t>3) размер гранта в форме субсидии на поддержку начинающих фермеров (N) определяется по формуле:</w:t>
      </w:r>
    </w:p>
    <w:p w:rsidR="00936C10" w:rsidRDefault="00936C10">
      <w:pPr>
        <w:pStyle w:val="ConsPlusNormal"/>
        <w:jc w:val="both"/>
      </w:pPr>
      <w:r>
        <w:t xml:space="preserve">(в ред. </w:t>
      </w:r>
      <w:hyperlink r:id="rId991"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ind w:firstLine="540"/>
        <w:jc w:val="both"/>
      </w:pPr>
    </w:p>
    <w:p w:rsidR="00936C10" w:rsidRDefault="00936C10">
      <w:pPr>
        <w:pStyle w:val="ConsPlusNormal"/>
        <w:jc w:val="center"/>
      </w:pPr>
      <w:r>
        <w:t>N = Rkrs x Fkrs + Rx x Fx,</w:t>
      </w:r>
    </w:p>
    <w:p w:rsidR="00936C10" w:rsidRDefault="00936C10">
      <w:pPr>
        <w:pStyle w:val="ConsPlusNormal"/>
        <w:jc w:val="both"/>
      </w:pPr>
      <w:r>
        <w:t xml:space="preserve">(в ред. </w:t>
      </w:r>
      <w:hyperlink r:id="rId992" w:history="1">
        <w:r>
          <w:rPr>
            <w:color w:val="0000FF"/>
          </w:rPr>
          <w:t>постановления</w:t>
        </w:r>
      </w:hyperlink>
      <w:r>
        <w:t xml:space="preserve"> Правительства Новосибирской области от 13.06.2017 N 215-п)</w:t>
      </w:r>
    </w:p>
    <w:p w:rsidR="00936C10" w:rsidRDefault="00936C10">
      <w:pPr>
        <w:pStyle w:val="ConsPlusNormal"/>
        <w:ind w:firstLine="540"/>
        <w:jc w:val="both"/>
      </w:pPr>
    </w:p>
    <w:p w:rsidR="00936C10" w:rsidRDefault="00936C10">
      <w:pPr>
        <w:pStyle w:val="ConsPlusNormal"/>
        <w:ind w:firstLine="540"/>
        <w:jc w:val="both"/>
      </w:pPr>
      <w:r>
        <w:lastRenderedPageBreak/>
        <w:t>где:</w:t>
      </w:r>
    </w:p>
    <w:p w:rsidR="00936C10" w:rsidRDefault="00936C10">
      <w:pPr>
        <w:pStyle w:val="ConsPlusNormal"/>
        <w:spacing w:before="220"/>
        <w:ind w:firstLine="540"/>
        <w:jc w:val="both"/>
      </w:pPr>
      <w:r>
        <w:t>F</w:t>
      </w:r>
      <w:r>
        <w:rPr>
          <w:vertAlign w:val="subscript"/>
        </w:rPr>
        <w:t>krs</w:t>
      </w:r>
      <w:r>
        <w:t xml:space="preserve"> - количество фермеров, планирующих получить поддержку на создание хозяйства по разведению крупного рогатого скота мясного и молочного направлений продуктивности в текущем году;</w:t>
      </w:r>
    </w:p>
    <w:p w:rsidR="00936C10" w:rsidRDefault="00936C10">
      <w:pPr>
        <w:pStyle w:val="ConsPlusNormal"/>
        <w:spacing w:before="220"/>
        <w:ind w:firstLine="540"/>
        <w:jc w:val="both"/>
      </w:pPr>
      <w:r>
        <w:t>F</w:t>
      </w:r>
      <w:r>
        <w:rPr>
          <w:vertAlign w:val="subscript"/>
        </w:rPr>
        <w:t>x</w:t>
      </w:r>
      <w:r>
        <w:t xml:space="preserve"> - количество фермеров, планирующих получить поддержку для ведения иных видов деятельности в текущем году;</w:t>
      </w:r>
    </w:p>
    <w:p w:rsidR="00936C10" w:rsidRDefault="00936C10">
      <w:pPr>
        <w:pStyle w:val="ConsPlusNormal"/>
        <w:spacing w:before="220"/>
        <w:ind w:firstLine="540"/>
        <w:jc w:val="both"/>
      </w:pPr>
      <w:r>
        <w:t>Rkrs - размер гранта в форме субсидии на поддержку начинающего фермера для разведения крупного рогатого скота мясного или молочного направлений, но не более 90% затрат;</w:t>
      </w:r>
    </w:p>
    <w:p w:rsidR="00936C10" w:rsidRDefault="00936C10">
      <w:pPr>
        <w:pStyle w:val="ConsPlusNormal"/>
        <w:jc w:val="both"/>
      </w:pPr>
      <w:r>
        <w:t xml:space="preserve">(в ред. постановлений Правительства Новосибирской области от 13.06.2017 </w:t>
      </w:r>
      <w:hyperlink r:id="rId993" w:history="1">
        <w:r>
          <w:rPr>
            <w:color w:val="0000FF"/>
          </w:rPr>
          <w:t>N 215-п</w:t>
        </w:r>
      </w:hyperlink>
      <w:r>
        <w:t xml:space="preserve">, от 05.11.2019 </w:t>
      </w:r>
      <w:hyperlink r:id="rId994" w:history="1">
        <w:r>
          <w:rPr>
            <w:color w:val="0000FF"/>
          </w:rPr>
          <w:t>N 427-п</w:t>
        </w:r>
      </w:hyperlink>
      <w:r>
        <w:t>)</w:t>
      </w:r>
    </w:p>
    <w:p w:rsidR="00936C10" w:rsidRDefault="00936C10">
      <w:pPr>
        <w:pStyle w:val="ConsPlusNormal"/>
        <w:spacing w:before="220"/>
        <w:ind w:firstLine="540"/>
        <w:jc w:val="both"/>
      </w:pPr>
      <w:r>
        <w:t>Rx - размер гранта в форме субсидии на поддержку начинающего фермера для ведения иных видов деятельности, но не более 90% затрат;</w:t>
      </w:r>
    </w:p>
    <w:p w:rsidR="00936C10" w:rsidRDefault="00936C10">
      <w:pPr>
        <w:pStyle w:val="ConsPlusNormal"/>
        <w:jc w:val="both"/>
      </w:pPr>
      <w:r>
        <w:t xml:space="preserve">(в ред. постановлений Правительства Новосибирской области от 13.06.2017 </w:t>
      </w:r>
      <w:hyperlink r:id="rId995" w:history="1">
        <w:r>
          <w:rPr>
            <w:color w:val="0000FF"/>
          </w:rPr>
          <w:t>N 215-п</w:t>
        </w:r>
      </w:hyperlink>
      <w:r>
        <w:t xml:space="preserve">, от 05.11.2019 </w:t>
      </w:r>
      <w:hyperlink r:id="rId996" w:history="1">
        <w:r>
          <w:rPr>
            <w:color w:val="0000FF"/>
          </w:rPr>
          <w:t>N 427-п</w:t>
        </w:r>
      </w:hyperlink>
      <w:r>
        <w:t>)</w:t>
      </w:r>
    </w:p>
    <w:p w:rsidR="00936C10" w:rsidRDefault="00936C10">
      <w:pPr>
        <w:pStyle w:val="ConsPlusNormal"/>
        <w:spacing w:before="220"/>
        <w:ind w:firstLine="540"/>
        <w:jc w:val="both"/>
      </w:pPr>
      <w:r>
        <w:t>4) размер гранта в форме субсидии на поддержку развития семейных животноводческих ферм (GF) определяется по формуле:</w:t>
      </w:r>
    </w:p>
    <w:p w:rsidR="00936C10" w:rsidRDefault="00936C10">
      <w:pPr>
        <w:pStyle w:val="ConsPlusNormal"/>
        <w:jc w:val="both"/>
      </w:pPr>
      <w:r>
        <w:t xml:space="preserve">(в ред. постановлений Правительства Новосибирской области от 13.06.2017 </w:t>
      </w:r>
      <w:hyperlink r:id="rId997" w:history="1">
        <w:r>
          <w:rPr>
            <w:color w:val="0000FF"/>
          </w:rPr>
          <w:t>N 215-п</w:t>
        </w:r>
      </w:hyperlink>
      <w:r>
        <w:t xml:space="preserve">, от 05.11.2019 </w:t>
      </w:r>
      <w:hyperlink r:id="rId998" w:history="1">
        <w:r>
          <w:rPr>
            <w:color w:val="0000FF"/>
          </w:rPr>
          <w:t>N 427-п</w:t>
        </w:r>
      </w:hyperlink>
      <w:r>
        <w:t>)</w:t>
      </w:r>
    </w:p>
    <w:p w:rsidR="00936C10" w:rsidRDefault="00936C10">
      <w:pPr>
        <w:pStyle w:val="ConsPlusNormal"/>
        <w:ind w:firstLine="540"/>
        <w:jc w:val="both"/>
      </w:pPr>
    </w:p>
    <w:p w:rsidR="00936C10" w:rsidRDefault="00936C10">
      <w:pPr>
        <w:pStyle w:val="ConsPlusNormal"/>
        <w:jc w:val="center"/>
      </w:pPr>
      <w:r>
        <w:t>GF = Rkrs x GFkrs + Rx x GFx,</w:t>
      </w:r>
    </w:p>
    <w:p w:rsidR="00936C10" w:rsidRDefault="00936C10">
      <w:pPr>
        <w:pStyle w:val="ConsPlusNormal"/>
        <w:jc w:val="both"/>
      </w:pPr>
      <w:r>
        <w:t xml:space="preserve">(в ред. </w:t>
      </w:r>
      <w:hyperlink r:id="rId999" w:history="1">
        <w:r>
          <w:rPr>
            <w:color w:val="0000FF"/>
          </w:rPr>
          <w:t>постановления</w:t>
        </w:r>
      </w:hyperlink>
      <w:r>
        <w:t xml:space="preserve"> Правительства Новосибирской области от 13.06.2017 N 215-п)</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GF</w:t>
      </w:r>
      <w:r>
        <w:rPr>
          <w:vertAlign w:val="subscript"/>
        </w:rPr>
        <w:t>krs</w:t>
      </w:r>
      <w:r>
        <w:t xml:space="preserve"> - количество фермеров, планирующих получить поддержку на создание и развитие семейной животноводческой фермы по разведению крупного рогатого скота мясного и молочного направлений продуктивности в текущем году;</w:t>
      </w:r>
    </w:p>
    <w:p w:rsidR="00936C10" w:rsidRDefault="00936C10">
      <w:pPr>
        <w:pStyle w:val="ConsPlusNormal"/>
        <w:spacing w:before="220"/>
        <w:ind w:firstLine="540"/>
        <w:jc w:val="both"/>
      </w:pPr>
      <w:r>
        <w:t>GF</w:t>
      </w:r>
      <w:r>
        <w:rPr>
          <w:vertAlign w:val="subscript"/>
        </w:rPr>
        <w:t>x</w:t>
      </w:r>
      <w:r>
        <w:t xml:space="preserve"> - количество фермеров, планирующих получить поддержку на создание и развитие семейной животноводческой фермы иных видов деятельности в текущем году;</w:t>
      </w:r>
    </w:p>
    <w:p w:rsidR="00936C10" w:rsidRDefault="00936C10">
      <w:pPr>
        <w:pStyle w:val="ConsPlusNormal"/>
        <w:spacing w:before="220"/>
        <w:ind w:firstLine="540"/>
        <w:jc w:val="both"/>
      </w:pPr>
      <w:r>
        <w:t>Rkrs - размер гранта в форме субсидии на поддержку развития семейных животноводческих ферм для разведения крупного рогатого скота мясного или молочного направлений, но не более 60% затрат;</w:t>
      </w:r>
    </w:p>
    <w:p w:rsidR="00936C10" w:rsidRDefault="00936C10">
      <w:pPr>
        <w:pStyle w:val="ConsPlusNormal"/>
        <w:jc w:val="both"/>
      </w:pPr>
      <w:r>
        <w:t xml:space="preserve">(в ред. постановлений Правительства Новосибирской области от 13.06.2017 </w:t>
      </w:r>
      <w:hyperlink r:id="rId1000" w:history="1">
        <w:r>
          <w:rPr>
            <w:color w:val="0000FF"/>
          </w:rPr>
          <w:t>N 215-п</w:t>
        </w:r>
      </w:hyperlink>
      <w:r>
        <w:t xml:space="preserve">, от 05.11.2019 </w:t>
      </w:r>
      <w:hyperlink r:id="rId1001" w:history="1">
        <w:r>
          <w:rPr>
            <w:color w:val="0000FF"/>
          </w:rPr>
          <w:t>N 427-п</w:t>
        </w:r>
      </w:hyperlink>
      <w:r>
        <w:t>)</w:t>
      </w:r>
    </w:p>
    <w:p w:rsidR="00936C10" w:rsidRDefault="00936C10">
      <w:pPr>
        <w:pStyle w:val="ConsPlusNormal"/>
        <w:spacing w:before="220"/>
        <w:ind w:firstLine="540"/>
        <w:jc w:val="both"/>
      </w:pPr>
      <w:r>
        <w:t>Rx - размер гранта в форме субсидии на поддержку развития семейных животноводческих ферм для ведения иных видов деятельности, но не более 60% затрат;</w:t>
      </w:r>
    </w:p>
    <w:p w:rsidR="00936C10" w:rsidRDefault="00936C10">
      <w:pPr>
        <w:pStyle w:val="ConsPlusNormal"/>
        <w:jc w:val="both"/>
      </w:pPr>
      <w:r>
        <w:t xml:space="preserve">(абзац введен </w:t>
      </w:r>
      <w:hyperlink r:id="rId1002" w:history="1">
        <w:r>
          <w:rPr>
            <w:color w:val="0000FF"/>
          </w:rPr>
          <w:t>постановлением</w:t>
        </w:r>
      </w:hyperlink>
      <w:r>
        <w:t xml:space="preserve"> Правительства Новосибирской области от 13.06.2017 N 215-п; в ред. </w:t>
      </w:r>
      <w:hyperlink r:id="rId100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5) размер гранта в форме субсидии на поддержку сельскохозяйственных потребительских кооперативов для развития материально-технической базы (K) определяется по формуле:</w:t>
      </w:r>
    </w:p>
    <w:p w:rsidR="00936C10" w:rsidRDefault="00936C10">
      <w:pPr>
        <w:pStyle w:val="ConsPlusNormal"/>
        <w:jc w:val="both"/>
      </w:pPr>
      <w:r>
        <w:t xml:space="preserve">(в ред. </w:t>
      </w:r>
      <w:hyperlink r:id="rId1004"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ind w:firstLine="540"/>
        <w:jc w:val="both"/>
      </w:pPr>
    </w:p>
    <w:p w:rsidR="00936C10" w:rsidRDefault="00936C10">
      <w:pPr>
        <w:pStyle w:val="ConsPlusNormal"/>
        <w:jc w:val="center"/>
      </w:pPr>
      <w:r>
        <w:t>K = R</w:t>
      </w:r>
      <w:r>
        <w:rPr>
          <w:vertAlign w:val="subscript"/>
        </w:rPr>
        <w:t>spok</w:t>
      </w:r>
      <w:r>
        <w:t xml:space="preserve"> x SPOK,</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 xml:space="preserve">Rspok - размер гранта в форме субсидии на поддержку сельскохозяйственных </w:t>
      </w:r>
      <w:r>
        <w:lastRenderedPageBreak/>
        <w:t>потребительских кооперативов для развития материально-технической базы, но не более 60% затрат;</w:t>
      </w:r>
    </w:p>
    <w:p w:rsidR="00936C10" w:rsidRDefault="00936C10">
      <w:pPr>
        <w:pStyle w:val="ConsPlusNormal"/>
        <w:jc w:val="both"/>
      </w:pPr>
      <w:r>
        <w:t xml:space="preserve">(в ред. постановлений Правительства Новосибирской области от 13.06.2017 </w:t>
      </w:r>
      <w:hyperlink r:id="rId1005" w:history="1">
        <w:r>
          <w:rPr>
            <w:color w:val="0000FF"/>
          </w:rPr>
          <w:t>N 215-п</w:t>
        </w:r>
      </w:hyperlink>
      <w:r>
        <w:t xml:space="preserve">, от 05.11.2019 </w:t>
      </w:r>
      <w:hyperlink r:id="rId1006" w:history="1">
        <w:r>
          <w:rPr>
            <w:color w:val="0000FF"/>
          </w:rPr>
          <w:t>N 427-п</w:t>
        </w:r>
      </w:hyperlink>
      <w:r>
        <w:t>)</w:t>
      </w:r>
    </w:p>
    <w:p w:rsidR="00936C10" w:rsidRDefault="00936C10">
      <w:pPr>
        <w:pStyle w:val="ConsPlusNormal"/>
        <w:spacing w:before="220"/>
        <w:ind w:firstLine="540"/>
        <w:jc w:val="both"/>
      </w:pPr>
      <w:r>
        <w:t>SPOK - количество сельскохозяйственных потребительских кооперативов, планирующих получить поддержку для развития материально-технической базы.</w:t>
      </w:r>
    </w:p>
    <w:p w:rsidR="00936C10" w:rsidRDefault="00936C10">
      <w:pPr>
        <w:pStyle w:val="ConsPlusNormal"/>
        <w:spacing w:before="220"/>
        <w:ind w:firstLine="540"/>
        <w:jc w:val="both"/>
      </w:pPr>
      <w:r>
        <w:t xml:space="preserve">Абзац исключен. - </w:t>
      </w:r>
      <w:hyperlink r:id="rId1007" w:history="1">
        <w:r>
          <w:rPr>
            <w:color w:val="0000FF"/>
          </w:rPr>
          <w:t>Постановление</w:t>
        </w:r>
      </w:hyperlink>
      <w:r>
        <w:t xml:space="preserve"> Правительства Новосибирской области от 13.06.2017 N 215-п;</w:t>
      </w:r>
    </w:p>
    <w:p w:rsidR="00936C10" w:rsidRDefault="00936C10">
      <w:pPr>
        <w:pStyle w:val="ConsPlusNormal"/>
        <w:spacing w:before="220"/>
        <w:ind w:firstLine="540"/>
        <w:jc w:val="both"/>
      </w:pPr>
      <w:r>
        <w:t>6) объем субсидий по остальным направлениям поддержки (Q</w:t>
      </w:r>
      <w:r>
        <w:rPr>
          <w:vertAlign w:val="subscript"/>
        </w:rPr>
        <w:t>(П + С + М)</w:t>
      </w:r>
      <w:r>
        <w:t>, где:</w:t>
      </w:r>
    </w:p>
    <w:p w:rsidR="00936C10" w:rsidRDefault="00936C10">
      <w:pPr>
        <w:pStyle w:val="ConsPlusNormal"/>
        <w:spacing w:before="220"/>
        <w:ind w:firstLine="540"/>
        <w:jc w:val="both"/>
      </w:pPr>
      <w:r>
        <w:t>П - на поддержку племенного животноводства и содержание товарного поголовья коров специализированных мясных пород и помесных коров, С - на приобретение элитных семян, М - на закладку и уход за многолетними насаждениями (М) определяется по следующей формуле:</w:t>
      </w:r>
    </w:p>
    <w:p w:rsidR="00936C10" w:rsidRDefault="00936C10">
      <w:pPr>
        <w:pStyle w:val="ConsPlusNormal"/>
        <w:ind w:firstLine="540"/>
        <w:jc w:val="both"/>
      </w:pPr>
    </w:p>
    <w:p w:rsidR="00936C10" w:rsidRDefault="00936C10">
      <w:pPr>
        <w:pStyle w:val="ConsPlusNormal"/>
        <w:jc w:val="center"/>
      </w:pPr>
      <w:r>
        <w:t>Q</w:t>
      </w:r>
      <w:r>
        <w:rPr>
          <w:vertAlign w:val="subscript"/>
        </w:rPr>
        <w:t>(П + С + М)</w:t>
      </w:r>
      <w:r>
        <w:t xml:space="preserve"> = W - (P + S + N + GF + K),</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W - объем субсидии на поддержку достижения целевых показателей развития АПК в Новосибирской области на соответствующий финансовый год, включая объем, предусмотренный в федеральном бюджете (тыс. рублей).</w:t>
      </w:r>
    </w:p>
    <w:p w:rsidR="00936C10" w:rsidRDefault="00936C10">
      <w:pPr>
        <w:pStyle w:val="ConsPlusNormal"/>
        <w:spacing w:before="220"/>
        <w:ind w:firstLine="540"/>
        <w:jc w:val="both"/>
      </w:pPr>
      <w:r>
        <w:t>При этом объем средств на поддержку племенного животноводства и содержание товарного поголовья коров специализированных мясных пород и помесных коров (П), на приобретение элитных семян (С), на закладку и уход за многолетними насаждениями (М) на очередной финансовый год определяется исходя из доли соответствующего направления (k) в объеме субсидий по остальным направлениям за последние три года, предшествующих текущему финансовому году:</w:t>
      </w:r>
    </w:p>
    <w:p w:rsidR="00936C10" w:rsidRDefault="00936C10">
      <w:pPr>
        <w:pStyle w:val="ConsPlusNormal"/>
        <w:ind w:firstLine="540"/>
        <w:jc w:val="both"/>
      </w:pPr>
    </w:p>
    <w:p w:rsidR="00936C10" w:rsidRDefault="00936C10">
      <w:pPr>
        <w:pStyle w:val="ConsPlusNormal"/>
        <w:jc w:val="center"/>
      </w:pPr>
      <w:r>
        <w:t>П = Q</w:t>
      </w:r>
      <w:r>
        <w:rPr>
          <w:vertAlign w:val="subscript"/>
        </w:rPr>
        <w:t>(П + С + М)</w:t>
      </w:r>
      <w:r>
        <w:t xml:space="preserve"> x k</w:t>
      </w:r>
      <w:r>
        <w:rPr>
          <w:vertAlign w:val="subscript"/>
        </w:rPr>
        <w:t>п</w:t>
      </w:r>
      <w:r>
        <w:t>,</w:t>
      </w:r>
    </w:p>
    <w:p w:rsidR="00936C10" w:rsidRDefault="00936C10">
      <w:pPr>
        <w:pStyle w:val="ConsPlusNormal"/>
        <w:ind w:firstLine="540"/>
        <w:jc w:val="both"/>
      </w:pPr>
    </w:p>
    <w:p w:rsidR="00936C10" w:rsidRDefault="00936C10">
      <w:pPr>
        <w:pStyle w:val="ConsPlusNormal"/>
        <w:jc w:val="center"/>
      </w:pPr>
      <w:r>
        <w:t>С = Q</w:t>
      </w:r>
      <w:r>
        <w:rPr>
          <w:vertAlign w:val="subscript"/>
        </w:rPr>
        <w:t>(П + С + М)</w:t>
      </w:r>
      <w:r>
        <w:t xml:space="preserve"> x k</w:t>
      </w:r>
      <w:r>
        <w:rPr>
          <w:vertAlign w:val="subscript"/>
        </w:rPr>
        <w:t>с</w:t>
      </w:r>
      <w:r>
        <w:t>,</w:t>
      </w:r>
    </w:p>
    <w:p w:rsidR="00936C10" w:rsidRDefault="00936C10">
      <w:pPr>
        <w:pStyle w:val="ConsPlusNormal"/>
        <w:ind w:firstLine="540"/>
        <w:jc w:val="both"/>
      </w:pPr>
    </w:p>
    <w:p w:rsidR="00936C10" w:rsidRDefault="00936C10">
      <w:pPr>
        <w:pStyle w:val="ConsPlusNormal"/>
        <w:jc w:val="center"/>
      </w:pPr>
      <w:r>
        <w:t>М = Q</w:t>
      </w:r>
      <w:r>
        <w:rPr>
          <w:vertAlign w:val="subscript"/>
        </w:rPr>
        <w:t>(П + С + М)</w:t>
      </w:r>
      <w:r>
        <w:t xml:space="preserve"> x k</w:t>
      </w:r>
      <w:r>
        <w:rPr>
          <w:vertAlign w:val="subscript"/>
        </w:rPr>
        <w:t>м</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поддержку племенного животноводства и содержание товарного поголовья коров специализированных мясных пород;</w:t>
      </w:r>
    </w:p>
    <w:p w:rsidR="00936C10" w:rsidRDefault="00936C10">
      <w:pPr>
        <w:pStyle w:val="ConsPlusNormal"/>
        <w:spacing w:before="220"/>
        <w:ind w:firstLine="540"/>
        <w:jc w:val="both"/>
      </w:pPr>
      <w:r>
        <w:t>k</w:t>
      </w:r>
      <w:r>
        <w:rPr>
          <w:vertAlign w:val="subscript"/>
        </w:rPr>
        <w:t>с</w:t>
      </w:r>
      <w:r>
        <w:t xml:space="preserve"> - весовой коэффициент государственной поддержки, направленной на приобретение элитных семян;</w:t>
      </w:r>
    </w:p>
    <w:p w:rsidR="00936C10" w:rsidRDefault="00936C10">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закладку и уход за многолетними насаждениями.</w:t>
      </w:r>
    </w:p>
    <w:p w:rsidR="00936C10" w:rsidRDefault="00936C10">
      <w:pPr>
        <w:pStyle w:val="ConsPlusNormal"/>
        <w:spacing w:before="220"/>
        <w:ind w:firstLine="540"/>
        <w:jc w:val="both"/>
      </w:pPr>
      <w:r>
        <w:t>Весовой коэффициент по каждому направлению поддержки определяется исходя из среднего объема средств за 3 года, предшествующих текущему финансовому году:</w:t>
      </w:r>
    </w:p>
    <w:p w:rsidR="00936C10" w:rsidRDefault="00936C10">
      <w:pPr>
        <w:pStyle w:val="ConsPlusNormal"/>
        <w:ind w:firstLine="540"/>
        <w:jc w:val="both"/>
      </w:pPr>
    </w:p>
    <w:p w:rsidR="00936C10" w:rsidRDefault="00936C10">
      <w:pPr>
        <w:pStyle w:val="ConsPlusNormal"/>
        <w:jc w:val="center"/>
      </w:pPr>
      <w:r w:rsidRPr="00900F78">
        <w:rPr>
          <w:position w:val="-30"/>
        </w:rPr>
        <w:lastRenderedPageBreak/>
        <w:pict>
          <v:shape id="_x0000_i1026" style="width:79.5pt;height:41.3pt" coordsize="" o:spt="100" adj="0,,0" path="" filled="f" stroked="f">
            <v:stroke joinstyle="miter"/>
            <v:imagedata r:id="rId1008" o:title="base_23601_127042_32769"/>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rsidRPr="00900F78">
        <w:rPr>
          <w:position w:val="-10"/>
        </w:rPr>
        <w:pict>
          <v:shape id="_x0000_i1027" style="width:41.3pt;height:21.9pt" coordsize="" o:spt="100" adj="0,,0" path="" filled="f" stroked="f">
            <v:stroke joinstyle="miter"/>
            <v:imagedata r:id="rId1009" o:title="base_23601_127042_32770"/>
            <v:formulas/>
            <v:path o:connecttype="segments"/>
          </v:shape>
        </w:pict>
      </w:r>
      <w:r>
        <w:t xml:space="preserve"> - объем средств, направленных на поддержку племенного животноводства и содержание товарного поголовья коров специализированных мясных пород за последние три года, предшествующих текущему финансовому году;</w:t>
      </w:r>
    </w:p>
    <w:p w:rsidR="00936C10" w:rsidRDefault="00936C10">
      <w:pPr>
        <w:pStyle w:val="ConsPlusNormal"/>
        <w:spacing w:before="220"/>
        <w:ind w:firstLine="540"/>
        <w:jc w:val="both"/>
      </w:pPr>
      <w:r w:rsidRPr="00900F78">
        <w:rPr>
          <w:position w:val="-10"/>
        </w:rPr>
        <w:pict>
          <v:shape id="_x0000_i1028" style="width:41.3pt;height:21.9pt" coordsize="" o:spt="100" adj="0,,0" path="" filled="f" stroked="f">
            <v:stroke joinstyle="miter"/>
            <v:imagedata r:id="rId1010" o:title="base_23601_127042_32771"/>
            <v:formulas/>
            <v:path o:connecttype="segments"/>
          </v:shape>
        </w:pict>
      </w:r>
      <w:r>
        <w:t xml:space="preserve"> - объем средств по остальным направлениям поддержки за последние три года, предшествующих текущему финансовому году.</w:t>
      </w:r>
    </w:p>
    <w:p w:rsidR="00936C10" w:rsidRDefault="00936C10">
      <w:pPr>
        <w:pStyle w:val="ConsPlusNormal"/>
        <w:ind w:firstLine="540"/>
        <w:jc w:val="both"/>
      </w:pPr>
    </w:p>
    <w:p w:rsidR="00936C10" w:rsidRDefault="00936C10">
      <w:pPr>
        <w:pStyle w:val="ConsPlusNormal"/>
        <w:jc w:val="center"/>
      </w:pPr>
      <w:r w:rsidRPr="00900F78">
        <w:rPr>
          <w:position w:val="-30"/>
        </w:rPr>
        <w:pict>
          <v:shape id="_x0000_i1029" style="width:74.5pt;height:41.3pt" coordsize="" o:spt="100" adj="0,,0" path="" filled="f" stroked="f">
            <v:stroke joinstyle="miter"/>
            <v:imagedata r:id="rId1011" o:title="base_23601_127042_32772"/>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rsidRPr="00900F78">
        <w:rPr>
          <w:position w:val="-10"/>
        </w:rPr>
        <w:pict>
          <v:shape id="_x0000_i1030" style="width:40.7pt;height:21.9pt" coordsize="" o:spt="100" adj="0,,0" path="" filled="f" stroked="f">
            <v:stroke joinstyle="miter"/>
            <v:imagedata r:id="rId1012" o:title="base_23601_127042_32773"/>
            <v:formulas/>
            <v:path o:connecttype="segments"/>
          </v:shape>
        </w:pict>
      </w:r>
      <w:r>
        <w:t xml:space="preserve"> - объем средств, направленных на приобретение элитных семян за последние три года, предшествующих текущему финансовому году.</w:t>
      </w:r>
    </w:p>
    <w:p w:rsidR="00936C10" w:rsidRDefault="00936C10">
      <w:pPr>
        <w:pStyle w:val="ConsPlusNormal"/>
        <w:ind w:firstLine="540"/>
        <w:jc w:val="both"/>
      </w:pPr>
    </w:p>
    <w:p w:rsidR="00936C10" w:rsidRDefault="00936C10">
      <w:pPr>
        <w:pStyle w:val="ConsPlusNormal"/>
        <w:jc w:val="center"/>
      </w:pPr>
      <w:r w:rsidRPr="00900F78">
        <w:rPr>
          <w:position w:val="-31"/>
        </w:rPr>
        <w:pict>
          <v:shape id="_x0000_i1031" style="width:80.15pt;height:41.95pt" coordsize="" o:spt="100" adj="0,,0" path="" filled="f" stroked="f">
            <v:stroke joinstyle="miter"/>
            <v:imagedata r:id="rId1013" o:title="base_23601_127042_32774"/>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rsidRPr="00900F78">
        <w:rPr>
          <w:position w:val="-11"/>
        </w:rPr>
        <w:pict>
          <v:shape id="_x0000_i1032" style="width:45.7pt;height:22.55pt" coordsize="" o:spt="100" adj="0,,0" path="" filled="f" stroked="f">
            <v:stroke joinstyle="miter"/>
            <v:imagedata r:id="rId1014" o:title="base_23601_127042_32775"/>
            <v:formulas/>
            <v:path o:connecttype="segments"/>
          </v:shape>
        </w:pict>
      </w:r>
      <w:r>
        <w:t xml:space="preserve"> - объем средств, направленных на закладку и уход за многолетними насаждениями за последние три года, предшествующих текущему финансовому году.</w:t>
      </w:r>
    </w:p>
    <w:p w:rsidR="00936C10" w:rsidRDefault="00936C10">
      <w:pPr>
        <w:pStyle w:val="ConsPlusNormal"/>
        <w:jc w:val="both"/>
      </w:pPr>
      <w:r>
        <w:t xml:space="preserve">(пп. 6 в ред. </w:t>
      </w:r>
      <w:hyperlink r:id="rId1015" w:history="1">
        <w:r>
          <w:rPr>
            <w:color w:val="0000FF"/>
          </w:rPr>
          <w:t>постановления</w:t>
        </w:r>
      </w:hyperlink>
      <w:r>
        <w:t xml:space="preserve"> Правительства Новосибирской области от 12.09.2017 N 342-п)</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1.2</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25" w:name="P6907"/>
      <w:bookmarkEnd w:id="25"/>
      <w:r>
        <w:t>МЕТОДИКА</w:t>
      </w:r>
    </w:p>
    <w:p w:rsidR="00936C10" w:rsidRDefault="00936C10">
      <w:pPr>
        <w:pStyle w:val="ConsPlusTitle"/>
        <w:jc w:val="center"/>
      </w:pPr>
      <w:r>
        <w:t>РАСПРЕДЕЛЕНИЯ СУБСИДИИ НА ГОСУДАРСТВЕННУЮ ПОДДЕРЖКУ</w:t>
      </w:r>
    </w:p>
    <w:p w:rsidR="00936C10" w:rsidRDefault="00936C10">
      <w:pPr>
        <w:pStyle w:val="ConsPlusTitle"/>
        <w:jc w:val="center"/>
      </w:pPr>
      <w:r>
        <w:t>СЕЛЬСКОХОЗЯЙСТВЕННЫХ ТОВАРОПРОИЗВОДИТЕЛЕЙ</w:t>
      </w:r>
    </w:p>
    <w:p w:rsidR="00936C10" w:rsidRDefault="00936C10">
      <w:pPr>
        <w:pStyle w:val="ConsPlusTitle"/>
        <w:jc w:val="center"/>
      </w:pPr>
      <w:r>
        <w:t>ОТРАСЛИ РАСТЕНИЕВОДСТВА В 2018 ГОДУ</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(введена </w:t>
            </w:r>
            <w:hyperlink r:id="rId1016"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10.04.2018 N 121-п)</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Настоящая Методика разработана в целях реализации </w:t>
      </w:r>
      <w:hyperlink r:id="rId1017" w:history="1">
        <w:r>
          <w:rPr>
            <w:color w:val="0000FF"/>
          </w:rPr>
          <w:t>Закона</w:t>
        </w:r>
      </w:hyperlink>
      <w:r>
        <w:t xml:space="preserve"> Новосибирской области от </w:t>
      </w:r>
      <w:r>
        <w:lastRenderedPageBreak/>
        <w:t xml:space="preserve">12.03.2018 N 244-ОЗ "О внесении изменений в Закон Новосибирской области "Об областном бюджете Новосибирской области на 2018 год и плановый период 2019 и 2020 годов" в части доведения дополнительных бюджетных ассигнований в объеме 500 млн. рублей и предусматривает распределение средств, предусмотренных в областном бюджете Новосибирской области в 2018 году на реализацию мероприятия "Государственная поддержка сельскохозяйственных товаропроизводителей отрасли растениеводства" государственной </w:t>
      </w:r>
      <w:hyperlink w:anchor="P107"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на проведение комплекса агротехнологических работ (несвязанной поддержки сельскохозяйственным товаропроизводителям в отрасли растениеводства).</w:t>
      </w:r>
    </w:p>
    <w:p w:rsidR="00936C10" w:rsidRDefault="00936C10">
      <w:pPr>
        <w:pStyle w:val="ConsPlusNormal"/>
        <w:spacing w:before="220"/>
        <w:ind w:firstLine="540"/>
        <w:jc w:val="both"/>
      </w:pPr>
      <w:r>
        <w:t>2. Размер субсидий на проведение комплекса агротехнологических работ сельскохозяйственным товаропроизводителям (несвязанной поддержки) определяется исходя из доли посевной площади получателя государственной поддержки в общей посевной площади Новосибирской области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3" style="width:56.35pt;height:34.45pt" coordsize="" o:spt="100" adj="0,,0" path="" filled="f" stroked="f">
            <v:stroke joinstyle="miter"/>
            <v:imagedata r:id="rId1018" o:title="base_23601_127042_32776"/>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936C10" w:rsidRDefault="00936C10">
      <w:pPr>
        <w:pStyle w:val="ConsPlusNormal"/>
        <w:spacing w:before="220"/>
        <w:ind w:firstLine="540"/>
        <w:jc w:val="both"/>
      </w:pPr>
      <w:r>
        <w:t>P - объем средств, предусмотренный областным бюджетом Новосибирской области по данному направлению государственной поддержки (руб.);</w:t>
      </w:r>
    </w:p>
    <w:p w:rsidR="00936C10" w:rsidRDefault="00936C10">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кормовыми сельскохозяйственными культурами в текущем году (га);</w:t>
      </w:r>
    </w:p>
    <w:p w:rsidR="00936C10" w:rsidRDefault="00936C10">
      <w:pPr>
        <w:pStyle w:val="ConsPlusNormal"/>
        <w:spacing w:before="220"/>
        <w:ind w:firstLine="540"/>
        <w:jc w:val="both"/>
      </w:pPr>
      <w:r>
        <w:t>S - общая посевная площадь, занятая зерновыми, зернобобовыми, кормовыми сельскохозяйственными культурами в Новосибирской области в текущем году (га).</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1.3</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26" w:name="P6935"/>
      <w:bookmarkEnd w:id="26"/>
      <w:r>
        <w:t>МЕТОДИКА</w:t>
      </w:r>
    </w:p>
    <w:p w:rsidR="00936C10" w:rsidRDefault="00936C10">
      <w:pPr>
        <w:pStyle w:val="ConsPlusTitle"/>
        <w:jc w:val="center"/>
      </w:pPr>
      <w:r>
        <w:t>РАСПРЕДЕЛЕНИЯ СУБСИДИИ НА ОКАЗАНИЕ НЕСВЯЗАННОЙ ПОДДЕРЖКИ</w:t>
      </w:r>
    </w:p>
    <w:p w:rsidR="00936C10" w:rsidRDefault="00936C10">
      <w:pPr>
        <w:pStyle w:val="ConsPlusTitle"/>
        <w:jc w:val="center"/>
      </w:pPr>
      <w:r>
        <w:t>СЕЛЬСКОХОЗЯЙСТВЕННЫМ ТОВАРОПРОИЗВОДИТЕЛЯМ В ОБЛАСТИ</w:t>
      </w:r>
    </w:p>
    <w:p w:rsidR="00936C10" w:rsidRDefault="00936C10">
      <w:pPr>
        <w:pStyle w:val="ConsPlusTitle"/>
        <w:jc w:val="center"/>
      </w:pPr>
      <w:r>
        <w:t>РАСТЕНИЕВОДСТВА (ПРИОБРЕТЕНИЕ ДИЗЕЛЬНОГО ТОПЛИВА</w:t>
      </w:r>
    </w:p>
    <w:p w:rsidR="00936C10" w:rsidRDefault="00936C10">
      <w:pPr>
        <w:pStyle w:val="ConsPlusTitle"/>
        <w:jc w:val="center"/>
      </w:pPr>
      <w:r>
        <w:t>НА ПРОВЕДЕНИЕ АГРОТЕХНОЛОГИЧЕСКИХ РАБОТ</w:t>
      </w:r>
    </w:p>
    <w:p w:rsidR="00936C10" w:rsidRDefault="00936C10">
      <w:pPr>
        <w:pStyle w:val="ConsPlusTitle"/>
        <w:jc w:val="center"/>
      </w:pPr>
      <w:r>
        <w:t>В НОВОСИБИРСКОЙ ОБЛАСТИ) В 2018 ГОДУ</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(введена </w:t>
            </w:r>
            <w:hyperlink r:id="rId1019"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03.09.2018 N 377-п)</w:t>
            </w:r>
          </w:p>
        </w:tc>
      </w:tr>
    </w:tbl>
    <w:p w:rsidR="00936C10" w:rsidRDefault="00936C10">
      <w:pPr>
        <w:pStyle w:val="ConsPlusNormal"/>
        <w:ind w:firstLine="540"/>
        <w:jc w:val="both"/>
      </w:pPr>
    </w:p>
    <w:p w:rsidR="00936C10" w:rsidRDefault="00936C10">
      <w:pPr>
        <w:pStyle w:val="ConsPlusNormal"/>
        <w:ind w:firstLine="540"/>
        <w:jc w:val="both"/>
      </w:pPr>
      <w:r>
        <w:lastRenderedPageBreak/>
        <w:t xml:space="preserve">1. Настоящая методика разработана в целях реализации </w:t>
      </w:r>
      <w:hyperlink r:id="rId1020" w:history="1">
        <w:r>
          <w:rPr>
            <w:color w:val="0000FF"/>
          </w:rPr>
          <w:t>распоряжения</w:t>
        </w:r>
      </w:hyperlink>
      <w:r>
        <w:t xml:space="preserve"> Правительства Российской Федерации от 04.08.2018 N 1620-р в части доведения дополнительных бюджетных ассигнований в объеме 211573,5 тыс. рублей и предусматривает распределение средств, предусмотренных в законе Новосибирской области об областном бюджете Новосибирской области на текущий год и плановый период, в том числе источником финансового обеспечения которых является субсидия из федерального бюджета, в 2018 году на реализацию мероприятия "Государственная поддержка сельскохозяйственных товаропроизводителей отрасли растениеводства" (N 1.1.1.1.2.1)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государственная программа),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w:t>
      </w:r>
    </w:p>
    <w:p w:rsidR="00936C10" w:rsidRDefault="00936C10">
      <w:pPr>
        <w:pStyle w:val="ConsPlusNormal"/>
        <w:spacing w:before="220"/>
        <w:ind w:firstLine="540"/>
        <w:jc w:val="both"/>
      </w:pPr>
      <w:r>
        <w:t>2. Размер субсидий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определяется исходя из доли посевной площади получателя государственной поддержки в общей посевной площади Новосибирской области в текущем году, занятой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4" style="width:58.25pt;height:34.45pt" coordsize="" o:spt="100" adj="0,,0" path="" filled="f" stroked="f">
            <v:stroke joinstyle="miter"/>
            <v:imagedata r:id="rId1021" o:title="base_23601_127042_32777"/>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936C10" w:rsidRDefault="00936C10">
      <w:pPr>
        <w:pStyle w:val="ConsPlusNormal"/>
        <w:spacing w:before="220"/>
        <w:ind w:firstLine="540"/>
        <w:jc w:val="both"/>
      </w:pPr>
      <w:r>
        <w:t>P - объем средств, предусмотренный в областном бюджете Новосибирской области, в том числе финансовым обеспечением которого является субсидия из федерального бюджета, по данному направлению государственной поддержки (руб.);</w:t>
      </w:r>
    </w:p>
    <w:p w:rsidR="00936C10" w:rsidRDefault="00936C10">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текущем году (га);</w:t>
      </w:r>
    </w:p>
    <w:p w:rsidR="00936C10" w:rsidRDefault="00936C10">
      <w:pPr>
        <w:pStyle w:val="ConsPlusNormal"/>
        <w:spacing w:before="220"/>
        <w:ind w:firstLine="540"/>
        <w:jc w:val="both"/>
      </w:pPr>
      <w:r>
        <w:t>S - общая посевная площадь,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Новосибирской области в текущем году.</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2</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27" w:name="P6965"/>
      <w:bookmarkEnd w:id="27"/>
      <w:r>
        <w:lastRenderedPageBreak/>
        <w:t>ПОРЯДОК</w:t>
      </w:r>
    </w:p>
    <w:p w:rsidR="00936C10" w:rsidRDefault="00936C10">
      <w:pPr>
        <w:pStyle w:val="ConsPlusTitle"/>
        <w:jc w:val="center"/>
      </w:pPr>
      <w:r>
        <w:t>ПРЕДОСТАВЛЕНИЯ СУБСИДИЙ ЮРИДИЧЕСКИМ ЛИЦАМ (ЗА ИСКЛЮЧЕНИЕМ</w:t>
      </w:r>
    </w:p>
    <w:p w:rsidR="00936C10" w:rsidRDefault="00936C10">
      <w:pPr>
        <w:pStyle w:val="ConsPlusTitle"/>
        <w:jc w:val="center"/>
      </w:pPr>
      <w:r>
        <w:t>СУБСИДИЙ ГОСУДАРСТВЕННЫМ УЧРЕЖДЕНИЯМ), ИНДИВИДУАЛЬНЫМ</w:t>
      </w:r>
    </w:p>
    <w:p w:rsidR="00936C10" w:rsidRDefault="00936C10">
      <w:pPr>
        <w:pStyle w:val="ConsPlusTitle"/>
        <w:jc w:val="center"/>
      </w:pPr>
      <w:r>
        <w:t>ПРЕДПРИНИМАТЕЛЯМ, А ТАКЖЕ ФИЗИЧЕСКИМ ЛИЦАМ - ПРОИЗВОДИТЕЛЯМ</w:t>
      </w:r>
    </w:p>
    <w:p w:rsidR="00936C10" w:rsidRDefault="00936C10">
      <w:pPr>
        <w:pStyle w:val="ConsPlusTitle"/>
        <w:jc w:val="center"/>
      </w:pPr>
      <w:r>
        <w:t>ТОВАРОВ, РАБОТ, УСЛУГ ЗА СЧЕТ СРЕДСТВ ОБЛАСТНОГО</w:t>
      </w:r>
    </w:p>
    <w:p w:rsidR="00936C10" w:rsidRDefault="00936C10">
      <w:pPr>
        <w:pStyle w:val="ConsPlusTitle"/>
        <w:jc w:val="center"/>
      </w:pPr>
      <w:r>
        <w:t>БЮДЖЕТА НОВОСИБИРСКОЙ ОБЛАСТИ НА ГОСУДАРСТВЕННУЮ</w:t>
      </w:r>
    </w:p>
    <w:p w:rsidR="00936C10" w:rsidRDefault="00936C10">
      <w:pPr>
        <w:pStyle w:val="ConsPlusTitle"/>
        <w:jc w:val="center"/>
      </w:pPr>
      <w:r>
        <w:t>ПОДДЕРЖКУ СЕЛЬСКОХОЗЯЙСТВЕННОГО ПРОИЗВОДСТВА В</w:t>
      </w:r>
    </w:p>
    <w:p w:rsidR="00936C10" w:rsidRDefault="00936C10">
      <w:pPr>
        <w:pStyle w:val="ConsPlusTitle"/>
        <w:jc w:val="center"/>
      </w:pPr>
      <w:r>
        <w:t>НОВОСИБИРСКОЙ ОБЛАСТИ (РАСХОДНЫЕ ОБЯЗАТЕЛЬСТВА,</w:t>
      </w:r>
    </w:p>
    <w:p w:rsidR="00936C10" w:rsidRDefault="00936C10">
      <w:pPr>
        <w:pStyle w:val="ConsPlusTitle"/>
        <w:jc w:val="center"/>
      </w:pPr>
      <w:r>
        <w:t>НЕ СОФИНАНСИРУЕМЫЕ ИЗ ФЕДЕРАЛЬНОГО БЮДЖЕТА)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05.11.2019 </w:t>
            </w:r>
            <w:hyperlink r:id="rId1022" w:history="1">
              <w:r>
                <w:rPr>
                  <w:color w:val="0000FF"/>
                </w:rPr>
                <w:t>N 427-п</w:t>
              </w:r>
            </w:hyperlink>
            <w:r>
              <w:rPr>
                <w:color w:val="392C69"/>
              </w:rPr>
              <w:t xml:space="preserve">, от 18.02.2020 </w:t>
            </w:r>
            <w:hyperlink r:id="rId1023" w:history="1">
              <w:r>
                <w:rPr>
                  <w:color w:val="0000FF"/>
                </w:rPr>
                <w:t>N 33-п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Настоящий Порядок регламентирует условия и порядок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в соответствии с </w:t>
      </w:r>
      <w:hyperlink r:id="rId1024" w:history="1">
        <w:r>
          <w:rPr>
            <w:color w:val="0000FF"/>
          </w:rPr>
          <w:t>Законом</w:t>
        </w:r>
      </w:hyperlink>
      <w:r>
        <w:t xml:space="preserve"> Новосибирской области от 01.07.2019 N 396-ОЗ "О государственной аграрной политике в Новосибирской области", </w:t>
      </w:r>
      <w:hyperlink r:id="rId1025" w:history="1">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 на государственную поддержку сельскохозяйственного производства в Новосибирской области (далее - субсидии) (расходные обязательства, не софинансируемые из федерального бюджета).</w:t>
      </w:r>
    </w:p>
    <w:p w:rsidR="00936C10" w:rsidRDefault="00936C10">
      <w:pPr>
        <w:pStyle w:val="ConsPlusNormal"/>
        <w:jc w:val="both"/>
      </w:pPr>
      <w:r>
        <w:t xml:space="preserve">(п. 1 в ред. </w:t>
      </w:r>
      <w:hyperlink r:id="rId1026"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28" w:name="P6980"/>
      <w:bookmarkEnd w:id="28"/>
      <w:r>
        <w:t>2. Целями предоставления субсидий являются:</w:t>
      </w:r>
    </w:p>
    <w:p w:rsidR="00936C10" w:rsidRDefault="00936C10">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936C10" w:rsidRDefault="00936C10">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936C10" w:rsidRDefault="00936C10">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936C10" w:rsidRDefault="00936C10">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936C10" w:rsidRDefault="00936C10">
      <w:pPr>
        <w:pStyle w:val="ConsPlusNormal"/>
        <w:spacing w:before="220"/>
        <w:ind w:firstLine="540"/>
        <w:jc w:val="both"/>
      </w:pPr>
      <w:r>
        <w:t xml:space="preserve">5) обеспечение достижения целей, показателей и результатов государственной </w:t>
      </w:r>
      <w:hyperlink w:anchor="P107"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936C10" w:rsidRDefault="00936C10">
      <w:pPr>
        <w:pStyle w:val="ConsPlusNormal"/>
        <w:jc w:val="both"/>
      </w:pPr>
      <w:r>
        <w:t xml:space="preserve">(пп. 5 в ред. </w:t>
      </w:r>
      <w:hyperlink r:id="rId1027"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29" w:name="P6987"/>
      <w:bookmarkEnd w:id="29"/>
      <w:r>
        <w:t>3.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(далее - субъекты государственной поддержки),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936C10" w:rsidRDefault="00936C10">
      <w:pPr>
        <w:pStyle w:val="ConsPlusNormal"/>
        <w:jc w:val="both"/>
      </w:pPr>
      <w:r>
        <w:lastRenderedPageBreak/>
        <w:t xml:space="preserve">(в ред. </w:t>
      </w:r>
      <w:hyperlink r:id="rId1028"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30" w:name="P6989"/>
      <w:bookmarkEnd w:id="30"/>
      <w: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936C10" w:rsidRDefault="00936C10">
      <w:pPr>
        <w:pStyle w:val="ConsPlusNormal"/>
        <w:spacing w:before="220"/>
        <w:ind w:firstLine="540"/>
        <w:jc w:val="both"/>
      </w:pPr>
      <w:bookmarkStart w:id="31" w:name="P6990"/>
      <w:bookmarkEnd w:id="31"/>
      <w:r>
        <w:t>а) по инвестиционным кредитам (займам);</w:t>
      </w:r>
    </w:p>
    <w:p w:rsidR="00936C10" w:rsidRDefault="00936C10">
      <w:pPr>
        <w:pStyle w:val="ConsPlusNormal"/>
        <w:spacing w:before="220"/>
        <w:ind w:firstLine="540"/>
        <w:jc w:val="both"/>
      </w:pPr>
      <w:bookmarkStart w:id="32" w:name="P6991"/>
      <w:bookmarkEnd w:id="32"/>
      <w:r>
        <w:t>б) по кредитам, взятым малыми формами хозяйствования;</w:t>
      </w:r>
    </w:p>
    <w:p w:rsidR="00936C10" w:rsidRDefault="00936C10">
      <w:pPr>
        <w:pStyle w:val="ConsPlusNormal"/>
        <w:spacing w:before="220"/>
        <w:ind w:firstLine="540"/>
        <w:jc w:val="both"/>
      </w:pPr>
      <w:bookmarkStart w:id="33" w:name="P6992"/>
      <w:bookmarkEnd w:id="33"/>
      <w:r>
        <w:t>2) возмещение части затрат на приобретение и технический сервис технических средств и оборудования для сельскохозяйственного производства;</w:t>
      </w:r>
    </w:p>
    <w:p w:rsidR="00936C10" w:rsidRDefault="00936C10">
      <w:pPr>
        <w:pStyle w:val="ConsPlusNormal"/>
        <w:spacing w:before="220"/>
        <w:ind w:firstLine="540"/>
        <w:jc w:val="both"/>
      </w:pPr>
      <w:bookmarkStart w:id="34" w:name="P6993"/>
      <w:bookmarkEnd w:id="34"/>
      <w:r>
        <w:t>3) возмещение части понесенных затрат на строительство и ремонт объектов социально-инженерного обустройства сельскохозяйственного производства;</w:t>
      </w:r>
    </w:p>
    <w:p w:rsidR="00936C10" w:rsidRDefault="00936C10">
      <w:pPr>
        <w:pStyle w:val="ConsPlusNormal"/>
        <w:spacing w:before="220"/>
        <w:ind w:firstLine="540"/>
        <w:jc w:val="both"/>
      </w:pPr>
      <w:bookmarkStart w:id="35" w:name="P6994"/>
      <w:bookmarkEnd w:id="35"/>
      <w:r>
        <w:t>4) возмещение стоимости приобретенных семян кукурузы;</w:t>
      </w:r>
    </w:p>
    <w:p w:rsidR="00936C10" w:rsidRDefault="00936C10">
      <w:pPr>
        <w:pStyle w:val="ConsPlusNormal"/>
        <w:spacing w:before="220"/>
        <w:ind w:firstLine="540"/>
        <w:jc w:val="both"/>
      </w:pPr>
      <w:bookmarkStart w:id="36" w:name="P6995"/>
      <w:bookmarkEnd w:id="36"/>
      <w:r>
        <w:t>5) возмещение стоимости молодняка крупного рогатого скота, приобретенного личными подсобными хозяйствами;</w:t>
      </w:r>
    </w:p>
    <w:p w:rsidR="00936C10" w:rsidRDefault="00936C10">
      <w:pPr>
        <w:pStyle w:val="ConsPlusNormal"/>
        <w:spacing w:before="220"/>
        <w:ind w:firstLine="540"/>
        <w:jc w:val="both"/>
      </w:pPr>
      <w:bookmarkStart w:id="37" w:name="P6996"/>
      <w:bookmarkEnd w:id="37"/>
      <w:r>
        <w:t>6) оказание несвязанной поддержки сельскохозяйственным товаропроизводителям в области растениеводства;</w:t>
      </w:r>
    </w:p>
    <w:p w:rsidR="00936C10" w:rsidRDefault="00936C10">
      <w:pPr>
        <w:pStyle w:val="ConsPlusNormal"/>
        <w:spacing w:before="220"/>
        <w:ind w:firstLine="540"/>
        <w:jc w:val="both"/>
      </w:pPr>
      <w:bookmarkStart w:id="38" w:name="P6997"/>
      <w:bookmarkEnd w:id="38"/>
      <w:r>
        <w:t>7) возмещение части затрат на раскорчевку выбывших из эксплуатации старых садов и рекультивацию раскорчеванных площадей;</w:t>
      </w:r>
    </w:p>
    <w:p w:rsidR="00936C10" w:rsidRDefault="00936C10">
      <w:pPr>
        <w:pStyle w:val="ConsPlusNormal"/>
        <w:spacing w:before="220"/>
        <w:ind w:firstLine="540"/>
        <w:jc w:val="both"/>
      </w:pPr>
      <w:bookmarkStart w:id="39" w:name="P6998"/>
      <w:bookmarkEnd w:id="39"/>
      <w:r>
        <w:t>8) государственная поддержка племенного животноводства;</w:t>
      </w:r>
    </w:p>
    <w:p w:rsidR="00936C10" w:rsidRDefault="00936C10">
      <w:pPr>
        <w:pStyle w:val="ConsPlusNormal"/>
        <w:spacing w:before="220"/>
        <w:ind w:firstLine="540"/>
        <w:jc w:val="both"/>
      </w:pPr>
      <w:bookmarkStart w:id="40" w:name="P6999"/>
      <w:bookmarkEnd w:id="40"/>
      <w:r>
        <w:t>9) 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p w:rsidR="00936C10" w:rsidRDefault="00936C10">
      <w:pPr>
        <w:pStyle w:val="ConsPlusNormal"/>
        <w:spacing w:before="220"/>
        <w:ind w:firstLine="540"/>
        <w:jc w:val="both"/>
      </w:pPr>
      <w:bookmarkStart w:id="41" w:name="P7000"/>
      <w:bookmarkEnd w:id="41"/>
      <w:r>
        <w:t>10) возмещение части затрат на увеличение маточного поголовья скота специализированных мясных пород и их помесей;</w:t>
      </w:r>
    </w:p>
    <w:p w:rsidR="00936C10" w:rsidRDefault="00936C10">
      <w:pPr>
        <w:pStyle w:val="ConsPlusNormal"/>
        <w:spacing w:before="220"/>
        <w:ind w:firstLine="540"/>
        <w:jc w:val="both"/>
      </w:pPr>
      <w:bookmarkStart w:id="42" w:name="P7001"/>
      <w:bookmarkEnd w:id="42"/>
      <w:r>
        <w:t>11) 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p w:rsidR="00936C10" w:rsidRDefault="00936C10">
      <w:pPr>
        <w:pStyle w:val="ConsPlusNormal"/>
        <w:spacing w:before="220"/>
        <w:ind w:firstLine="540"/>
        <w:jc w:val="both"/>
      </w:pPr>
      <w:bookmarkStart w:id="43" w:name="P7002"/>
      <w:bookmarkEnd w:id="43"/>
      <w:r>
        <w:t>12) возмещение части затрат на приобретение оригинальных семян, за исключением элиты и суперэлиты;</w:t>
      </w:r>
    </w:p>
    <w:p w:rsidR="00936C10" w:rsidRDefault="00936C10">
      <w:pPr>
        <w:pStyle w:val="ConsPlusNormal"/>
        <w:spacing w:before="220"/>
        <w:ind w:firstLine="540"/>
        <w:jc w:val="both"/>
      </w:pPr>
      <w:bookmarkStart w:id="44" w:name="P7003"/>
      <w:bookmarkEnd w:id="44"/>
      <w:r>
        <w:t>13) возмещение части затрат на уплату процентов по краткосрочным кредитам на льготных условиях, полученным в российских кредитных организациях;</w:t>
      </w:r>
    </w:p>
    <w:p w:rsidR="00936C10" w:rsidRDefault="00936C10">
      <w:pPr>
        <w:pStyle w:val="ConsPlusNormal"/>
        <w:spacing w:before="220"/>
        <w:ind w:firstLine="540"/>
        <w:jc w:val="both"/>
      </w:pPr>
      <w:bookmarkStart w:id="45" w:name="P7004"/>
      <w:bookmarkEnd w:id="45"/>
      <w:r>
        <w:t>14) возмещение части затрат за проведение диагностических исследований на лейкоз крупного рогатого скота;</w:t>
      </w:r>
    </w:p>
    <w:p w:rsidR="00936C10" w:rsidRDefault="00936C10">
      <w:pPr>
        <w:pStyle w:val="ConsPlusNormal"/>
        <w:spacing w:before="220"/>
        <w:ind w:firstLine="540"/>
        <w:jc w:val="both"/>
      </w:pPr>
      <w:bookmarkStart w:id="46" w:name="P7005"/>
      <w:bookmarkEnd w:id="46"/>
      <w:r>
        <w:t>15) возмещение части затрат на закладку и уход за земляникой садовой;</w:t>
      </w:r>
    </w:p>
    <w:p w:rsidR="00936C10" w:rsidRDefault="00936C10">
      <w:pPr>
        <w:pStyle w:val="ConsPlusNormal"/>
        <w:spacing w:before="220"/>
        <w:ind w:firstLine="540"/>
        <w:jc w:val="both"/>
      </w:pPr>
      <w:bookmarkStart w:id="47" w:name="P7006"/>
      <w:bookmarkEnd w:id="47"/>
      <w:r>
        <w:t>16)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936C10" w:rsidRDefault="00936C10">
      <w:pPr>
        <w:pStyle w:val="ConsPlusNormal"/>
        <w:spacing w:before="220"/>
        <w:ind w:firstLine="540"/>
        <w:jc w:val="both"/>
      </w:pPr>
      <w:bookmarkStart w:id="48" w:name="P7007"/>
      <w:bookmarkEnd w:id="48"/>
      <w:r>
        <w:t>4. Устанавливаются следующие результаты предоставления субсидии по направлениям государственной поддержки, предусмотренным:</w:t>
      </w:r>
    </w:p>
    <w:p w:rsidR="00936C10" w:rsidRDefault="00936C10">
      <w:pPr>
        <w:pStyle w:val="ConsPlusNormal"/>
        <w:spacing w:before="220"/>
        <w:ind w:firstLine="540"/>
        <w:jc w:val="both"/>
      </w:pPr>
      <w:hyperlink w:anchor="P6992" w:history="1">
        <w:r>
          <w:rPr>
            <w:color w:val="0000FF"/>
          </w:rPr>
          <w:t>подпунктом 2 пункта 3</w:t>
        </w:r>
      </w:hyperlink>
      <w:r>
        <w:t xml:space="preserve"> настоящего Порядка, - обновление технических средств и </w:t>
      </w:r>
      <w:r>
        <w:lastRenderedPageBreak/>
        <w:t>оборудования для сельскохозяйственного производства (отношение количества приобретенных технических средств и оборудования к общему количеству) (в ед.);</w:t>
      </w:r>
    </w:p>
    <w:p w:rsidR="00936C10" w:rsidRDefault="00936C10">
      <w:pPr>
        <w:pStyle w:val="ConsPlusNormal"/>
        <w:spacing w:before="220"/>
        <w:ind w:firstLine="540"/>
        <w:jc w:val="both"/>
      </w:pPr>
      <w:hyperlink w:anchor="P6993" w:history="1">
        <w:r>
          <w:rPr>
            <w:color w:val="0000FF"/>
          </w:rPr>
          <w:t>подпунктом 3 пункта 3</w:t>
        </w:r>
      </w:hyperlink>
      <w:r>
        <w:t xml:space="preserve"> настоящего Порядка, - введены в эксплуатацию (произведен ремонт): водозаборная скважина (в м); водонапорная башня (в ед.); локальный водопровод (в м); дороги для обеспечения технологических нужд (в м); площадок с твердым покрытием (в м</w:t>
      </w:r>
      <w:r>
        <w:rPr>
          <w:vertAlign w:val="superscript"/>
        </w:rPr>
        <w:t>2</w:t>
      </w:r>
      <w:r>
        <w:t>);</w:t>
      </w:r>
    </w:p>
    <w:p w:rsidR="00936C10" w:rsidRDefault="00936C10">
      <w:pPr>
        <w:pStyle w:val="ConsPlusNormal"/>
        <w:spacing w:before="220"/>
        <w:ind w:firstLine="540"/>
        <w:jc w:val="both"/>
      </w:pPr>
      <w:hyperlink w:anchor="P6994" w:history="1">
        <w:r>
          <w:rPr>
            <w:color w:val="0000FF"/>
          </w:rPr>
          <w:t>подпунктом 4 пункта 3</w:t>
        </w:r>
      </w:hyperlink>
      <w:r>
        <w:t xml:space="preserve"> настоящего Порядка, - количество приобретенных семян (в тоннах);</w:t>
      </w:r>
    </w:p>
    <w:p w:rsidR="00936C10" w:rsidRDefault="00936C10">
      <w:pPr>
        <w:pStyle w:val="ConsPlusNormal"/>
        <w:spacing w:before="220"/>
        <w:ind w:firstLine="540"/>
        <w:jc w:val="both"/>
      </w:pPr>
      <w:hyperlink w:anchor="P6995" w:history="1">
        <w:r>
          <w:rPr>
            <w:color w:val="0000FF"/>
          </w:rPr>
          <w:t>подпунктом 5 пункта 3</w:t>
        </w:r>
      </w:hyperlink>
      <w:r>
        <w:t xml:space="preserve"> настоящего Порядка, - сохранение и укрупнение личных подсобных хозяйств, увеличение производства мяса говядины в убойном весе (в тоннах);</w:t>
      </w:r>
    </w:p>
    <w:p w:rsidR="00936C10" w:rsidRDefault="00936C10">
      <w:pPr>
        <w:pStyle w:val="ConsPlusNormal"/>
        <w:spacing w:before="220"/>
        <w:ind w:firstLine="540"/>
        <w:jc w:val="both"/>
      </w:pPr>
      <w:hyperlink w:anchor="P6996" w:history="1">
        <w:r>
          <w:rPr>
            <w:color w:val="0000FF"/>
          </w:rPr>
          <w:t>подпунктом 6 пункта 3</w:t>
        </w:r>
      </w:hyperlink>
      <w:r>
        <w:t xml:space="preserve"> настоящего Порядка, - посевная площадь продовольственного картофеля (в га); посевная площадь технических культур (за исключением льна-долгунца и технической конопли) (в га);</w:t>
      </w:r>
    </w:p>
    <w:p w:rsidR="00936C10" w:rsidRDefault="00936C10">
      <w:pPr>
        <w:pStyle w:val="ConsPlusNormal"/>
        <w:spacing w:before="220"/>
        <w:ind w:firstLine="540"/>
        <w:jc w:val="both"/>
      </w:pPr>
      <w:hyperlink w:anchor="P6997" w:history="1">
        <w:r>
          <w:rPr>
            <w:color w:val="0000FF"/>
          </w:rPr>
          <w:t>подпунктом 7 пункта 3</w:t>
        </w:r>
      </w:hyperlink>
      <w:r>
        <w:t xml:space="preserve"> настоящего Порядка, - площадь раскорчевки многолетних насаждений (в га);</w:t>
      </w:r>
    </w:p>
    <w:p w:rsidR="00936C10" w:rsidRDefault="00936C10">
      <w:pPr>
        <w:pStyle w:val="ConsPlusNormal"/>
        <w:spacing w:before="220"/>
        <w:ind w:firstLine="540"/>
        <w:jc w:val="both"/>
      </w:pPr>
      <w:hyperlink w:anchor="P6998" w:history="1">
        <w:r>
          <w:rPr>
            <w:color w:val="0000FF"/>
          </w:rPr>
          <w:t>подпунктом 8 пункта 3</w:t>
        </w:r>
      </w:hyperlink>
      <w:r>
        <w:t xml:space="preserve"> настоящего Порядка, - уровень охвата искусственным осеменением коров (в %); уровень охвата искусственным осеменением телок (в %);</w:t>
      </w:r>
    </w:p>
    <w:p w:rsidR="00936C10" w:rsidRDefault="00936C10">
      <w:pPr>
        <w:pStyle w:val="ConsPlusNormal"/>
        <w:spacing w:before="220"/>
        <w:ind w:firstLine="540"/>
        <w:jc w:val="both"/>
      </w:pPr>
      <w:hyperlink w:anchor="P6999" w:history="1">
        <w:r>
          <w:rPr>
            <w:color w:val="0000FF"/>
          </w:rPr>
          <w:t>подпунктом 9 пункта 3</w:t>
        </w:r>
      </w:hyperlink>
      <w:r>
        <w:t xml:space="preserve"> настоящего Порядка, - поголовье товарного крупного рогатого скота специализированных мясных пород и их помесей (телок и нетелей) (в количестве голов);</w:t>
      </w:r>
    </w:p>
    <w:p w:rsidR="00936C10" w:rsidRDefault="00936C10">
      <w:pPr>
        <w:pStyle w:val="ConsPlusNormal"/>
        <w:spacing w:before="220"/>
        <w:ind w:firstLine="540"/>
        <w:jc w:val="both"/>
      </w:pPr>
      <w:hyperlink w:anchor="P7000" w:history="1">
        <w:r>
          <w:rPr>
            <w:color w:val="0000FF"/>
          </w:rPr>
          <w:t>подпунктом 10 пункта 3</w:t>
        </w:r>
      </w:hyperlink>
      <w:r>
        <w:t xml:space="preserve"> настоящего Порядка, - поголовье коров специализированных мясных пород и их помесей (в количестве голов);</w:t>
      </w:r>
    </w:p>
    <w:p w:rsidR="00936C10" w:rsidRDefault="00936C10">
      <w:pPr>
        <w:pStyle w:val="ConsPlusNormal"/>
        <w:spacing w:before="220"/>
        <w:ind w:firstLine="540"/>
        <w:jc w:val="both"/>
      </w:pPr>
      <w:hyperlink w:anchor="P7001" w:history="1">
        <w:r>
          <w:rPr>
            <w:color w:val="0000FF"/>
          </w:rPr>
          <w:t>подпунктом 11 пункта 3</w:t>
        </w:r>
      </w:hyperlink>
      <w:r>
        <w:t xml:space="preserve"> настоящего Порядка, - посевная площадь (в га);</w:t>
      </w:r>
    </w:p>
    <w:p w:rsidR="00936C10" w:rsidRDefault="00936C10">
      <w:pPr>
        <w:pStyle w:val="ConsPlusNormal"/>
        <w:spacing w:before="220"/>
        <w:ind w:firstLine="540"/>
        <w:jc w:val="both"/>
      </w:pPr>
      <w:hyperlink w:anchor="P7002" w:history="1">
        <w:r>
          <w:rPr>
            <w:color w:val="0000FF"/>
          </w:rPr>
          <w:t>подпунктом 12 пункта 3</w:t>
        </w:r>
      </w:hyperlink>
      <w:r>
        <w:t xml:space="preserve"> настоящего Порядка, - доля площади, засеваемой оригинальными семенами, в общей площади посевов (в %);</w:t>
      </w:r>
    </w:p>
    <w:p w:rsidR="00936C10" w:rsidRDefault="00936C10">
      <w:pPr>
        <w:pStyle w:val="ConsPlusNormal"/>
        <w:spacing w:before="220"/>
        <w:ind w:firstLine="540"/>
        <w:jc w:val="both"/>
      </w:pPr>
      <w:hyperlink w:anchor="P7003" w:history="1">
        <w:r>
          <w:rPr>
            <w:color w:val="0000FF"/>
          </w:rPr>
          <w:t>подпунктом 13 пункта 3</w:t>
        </w:r>
      </w:hyperlink>
      <w:r>
        <w:t xml:space="preserve"> настоящего Порядка, - объем ссудной задолженности по субсидируемым краткосрочным кредитам, полученным в российских кредитных организациях (в млн. руб.);</w:t>
      </w:r>
    </w:p>
    <w:p w:rsidR="00936C10" w:rsidRDefault="00936C10">
      <w:pPr>
        <w:pStyle w:val="ConsPlusNormal"/>
        <w:spacing w:before="220"/>
        <w:ind w:firstLine="540"/>
        <w:jc w:val="both"/>
      </w:pPr>
      <w:hyperlink w:anchor="P7004" w:history="1">
        <w:r>
          <w:rPr>
            <w:color w:val="0000FF"/>
          </w:rPr>
          <w:t>подпунктом 14 пункта 3</w:t>
        </w:r>
      </w:hyperlink>
      <w:r>
        <w:t xml:space="preserve"> настоящего Порядка, - количество поголовья крупного рогатого скота, оздоровленного от лейкоза (в %);</w:t>
      </w:r>
    </w:p>
    <w:p w:rsidR="00936C10" w:rsidRDefault="00936C10">
      <w:pPr>
        <w:pStyle w:val="ConsPlusNormal"/>
        <w:spacing w:before="220"/>
        <w:ind w:firstLine="540"/>
        <w:jc w:val="both"/>
      </w:pPr>
      <w:hyperlink w:anchor="P7005" w:history="1">
        <w:r>
          <w:rPr>
            <w:color w:val="0000FF"/>
          </w:rPr>
          <w:t>подпунктом 15 пункта 3</w:t>
        </w:r>
      </w:hyperlink>
      <w:r>
        <w:t xml:space="preserve"> настоящего Порядка, - площадь закладки и ухода за земляникой садовой (в га);</w:t>
      </w:r>
    </w:p>
    <w:p w:rsidR="00936C10" w:rsidRDefault="00936C10">
      <w:pPr>
        <w:pStyle w:val="ConsPlusNormal"/>
        <w:spacing w:before="220"/>
        <w:ind w:firstLine="540"/>
        <w:jc w:val="both"/>
      </w:pPr>
      <w:hyperlink w:anchor="P7006" w:history="1">
        <w:r>
          <w:rPr>
            <w:color w:val="0000FF"/>
          </w:rPr>
          <w:t>подпунктом 16 пункта 3</w:t>
        </w:r>
      </w:hyperlink>
      <w:r>
        <w:t xml:space="preserve"> настоящего Порядка, - площадь земель сельскохозяйственного назначения, в отношении которых проведены агрохимическое и эколого-токсикологическое обследования.</w:t>
      </w:r>
    </w:p>
    <w:p w:rsidR="00936C10" w:rsidRDefault="00936C10">
      <w:pPr>
        <w:pStyle w:val="ConsPlusNormal"/>
        <w:spacing w:before="220"/>
        <w:ind w:firstLine="540"/>
        <w:jc w:val="both"/>
      </w:pPr>
      <w:r>
        <w:t>5.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6989" w:history="1">
        <w:r>
          <w:rPr>
            <w:color w:val="0000FF"/>
          </w:rPr>
          <w:t>подпунктом 1 пункта 3</w:t>
        </w:r>
      </w:hyperlink>
      <w:r>
        <w:t xml:space="preserve"> настоящего Порядка, результаты предоставления субсидии не устанавливаются.</w:t>
      </w:r>
    </w:p>
    <w:p w:rsidR="00936C10" w:rsidRDefault="00936C10">
      <w:pPr>
        <w:pStyle w:val="ConsPlusNormal"/>
        <w:spacing w:before="220"/>
        <w:ind w:firstLine="540"/>
        <w:jc w:val="both"/>
      </w:pPr>
      <w:r>
        <w:lastRenderedPageBreak/>
        <w:t xml:space="preserve">6. По направлениям государственной поддержки, предусмотренным </w:t>
      </w:r>
      <w:hyperlink w:anchor="P6990" w:history="1">
        <w:r>
          <w:rPr>
            <w:color w:val="0000FF"/>
          </w:rPr>
          <w:t>абзацами а</w:t>
        </w:r>
      </w:hyperlink>
      <w:r>
        <w:t xml:space="preserve">), </w:t>
      </w:r>
      <w:hyperlink w:anchor="P6991" w:history="1">
        <w:r>
          <w:rPr>
            <w:color w:val="0000FF"/>
          </w:rPr>
          <w:t>б) подпункта 1 пункта 3</w:t>
        </w:r>
      </w:hyperlink>
      <w:r>
        <w:t xml:space="preserve"> настоящего Порядка, размер субсидии (Р) определяется по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5" style="width:113.95pt;height:34.45pt" coordsize="" o:spt="100" adj="0,,0" path="" filled="f" stroked="f">
            <v:stroke joinstyle="miter"/>
            <v:imagedata r:id="rId1029" o:title="base_23601_127042_32778"/>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936C10" w:rsidRDefault="00936C10">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936C10" w:rsidRDefault="00936C10">
      <w:pPr>
        <w:pStyle w:val="ConsPlusNormal"/>
        <w:spacing w:before="220"/>
        <w:ind w:firstLine="540"/>
        <w:jc w:val="both"/>
      </w:pPr>
      <w:r>
        <w:t>СВ - ставка рефинансирования Центрального банка Российской Федерации (%).</w:t>
      </w:r>
    </w:p>
    <w:p w:rsidR="00936C10" w:rsidRDefault="00936C10">
      <w:pPr>
        <w:pStyle w:val="ConsPlusNormal"/>
        <w:spacing w:before="220"/>
        <w:ind w:firstLine="540"/>
        <w:jc w:val="both"/>
      </w:pPr>
      <w:r>
        <w:t xml:space="preserve">По направлениям государственной поддержки, предусмотренным </w:t>
      </w:r>
      <w:hyperlink w:anchor="P6992" w:history="1">
        <w:r>
          <w:rPr>
            <w:color w:val="0000FF"/>
          </w:rPr>
          <w:t>подпунктами 2</w:t>
        </w:r>
      </w:hyperlink>
      <w:r>
        <w:t xml:space="preserve"> - </w:t>
      </w:r>
      <w:hyperlink w:anchor="P7002" w:history="1">
        <w:r>
          <w:rPr>
            <w:color w:val="0000FF"/>
          </w:rPr>
          <w:t>12</w:t>
        </w:r>
      </w:hyperlink>
      <w:r>
        <w:t xml:space="preserve">, </w:t>
      </w:r>
      <w:hyperlink w:anchor="P7004" w:history="1">
        <w:r>
          <w:rPr>
            <w:color w:val="0000FF"/>
          </w:rPr>
          <w:t>14</w:t>
        </w:r>
      </w:hyperlink>
      <w:r>
        <w:t xml:space="preserve">, </w:t>
      </w:r>
      <w:hyperlink w:anchor="P7005" w:history="1">
        <w:r>
          <w:rPr>
            <w:color w:val="0000FF"/>
          </w:rPr>
          <w:t>15</w:t>
        </w:r>
      </w:hyperlink>
      <w:r>
        <w:t xml:space="preserve">, </w:t>
      </w:r>
      <w:hyperlink w:anchor="P7006" w:history="1">
        <w:r>
          <w:rPr>
            <w:color w:val="0000FF"/>
          </w:rPr>
          <w:t>16 пункта 3</w:t>
        </w:r>
      </w:hyperlink>
      <w:r>
        <w:t xml:space="preserve"> настоящего Порядка, размер субсидии (Ср)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t>Ср = Z x Р,</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Z - показатели фактически произведенных затрат;</w:t>
      </w:r>
    </w:p>
    <w:p w:rsidR="00936C10" w:rsidRDefault="00936C10">
      <w:pPr>
        <w:pStyle w:val="ConsPlusNormal"/>
        <w:spacing w:before="220"/>
        <w:ind w:firstLine="540"/>
        <w:jc w:val="both"/>
      </w:pPr>
      <w:r>
        <w:t xml:space="preserve">Р - размер, ставка согласно </w:t>
      </w:r>
      <w:hyperlink w:anchor="P7162" w:history="1">
        <w:r>
          <w:rPr>
            <w:color w:val="0000FF"/>
          </w:rPr>
          <w:t>приложению N 1</w:t>
        </w:r>
      </w:hyperlink>
      <w:r>
        <w:t xml:space="preserve"> к настоящему Порядку.</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7003" w:history="1">
        <w:r>
          <w:rPr>
            <w:color w:val="0000FF"/>
          </w:rPr>
          <w:t>подпунктом 13 пункта 3</w:t>
        </w:r>
      </w:hyperlink>
      <w:r>
        <w:t xml:space="preserve"> настоящего Порядка, размер субсидии (R) определяется по формуле:</w:t>
      </w:r>
    </w:p>
    <w:p w:rsidR="00936C10" w:rsidRDefault="00936C10">
      <w:pPr>
        <w:pStyle w:val="ConsPlusNormal"/>
        <w:ind w:firstLine="540"/>
        <w:jc w:val="both"/>
      </w:pPr>
    </w:p>
    <w:p w:rsidR="00936C10" w:rsidRDefault="00936C10">
      <w:pPr>
        <w:pStyle w:val="ConsPlusNormal"/>
        <w:jc w:val="center"/>
      </w:pPr>
      <w:r w:rsidRPr="00900F78">
        <w:rPr>
          <w:position w:val="-27"/>
        </w:rPr>
        <w:pict>
          <v:shape id="_x0000_i1036" style="width:153.4pt;height:38.2pt" coordsize="" o:spt="100" adj="0,,0" path="" filled="f" stroked="f">
            <v:stroke joinstyle="miter"/>
            <v:imagedata r:id="rId1030" o:title="base_23601_127042_32779"/>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O - остаток ссудной задолженности по соответствующему кредитному договору;</w:t>
      </w:r>
    </w:p>
    <w:p w:rsidR="00936C10" w:rsidRDefault="00936C10">
      <w:pPr>
        <w:pStyle w:val="ConsPlusNormal"/>
        <w:spacing w:before="220"/>
        <w:ind w:firstLine="540"/>
        <w:jc w:val="both"/>
      </w:pPr>
      <w:r>
        <w:t>D - количество дней в текущем году, равное периоду погашения остатка ссудной задолженности по кредитному договору в текущем году;</w:t>
      </w:r>
    </w:p>
    <w:p w:rsidR="00936C10" w:rsidRDefault="00936C10">
      <w:pPr>
        <w:pStyle w:val="ConsPlusNormal"/>
        <w:spacing w:before="220"/>
        <w:ind w:firstLine="540"/>
        <w:jc w:val="both"/>
      </w:pPr>
      <w: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936C10" w:rsidRDefault="00936C10">
      <w:pPr>
        <w:pStyle w:val="ConsPlusNormal"/>
        <w:spacing w:before="220"/>
        <w:ind w:firstLine="540"/>
        <w:jc w:val="both"/>
      </w:pPr>
      <w:bookmarkStart w:id="49" w:name="P7048"/>
      <w:bookmarkEnd w:id="49"/>
      <w:r>
        <w:t xml:space="preserve">7. Предоставление субсидий по направлениям государственной поддержки, предусмотренным </w:t>
      </w:r>
      <w:hyperlink w:anchor="P6987" w:history="1">
        <w:r>
          <w:rPr>
            <w:color w:val="0000FF"/>
          </w:rPr>
          <w:t>пунктом 3</w:t>
        </w:r>
      </w:hyperlink>
      <w:r>
        <w:t xml:space="preserve"> настоящего Порядка,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7091" w:history="1">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15 декабря текущего года (кроме граждан, ведущих личное подсобное хозяйство),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bookmarkStart w:id="50" w:name="P7050"/>
      <w:bookmarkEnd w:id="50"/>
      <w:r>
        <w:t>2) отсутствие просроченной задолженности по выплате заработной платы;</w:t>
      </w:r>
    </w:p>
    <w:p w:rsidR="00936C10" w:rsidRDefault="00936C10">
      <w:pPr>
        <w:pStyle w:val="ConsPlusNormal"/>
        <w:spacing w:before="220"/>
        <w:ind w:firstLine="540"/>
        <w:jc w:val="both"/>
      </w:pPr>
      <w:r>
        <w:lastRenderedPageBreak/>
        <w:t>3)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4) субъекты государственной поддержки - юридические лица не должны находиться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936C10" w:rsidRDefault="00936C10">
      <w:pPr>
        <w:pStyle w:val="ConsPlusNormal"/>
        <w:spacing w:before="220"/>
        <w:ind w:firstLine="540"/>
        <w:jc w:val="both"/>
      </w:pPr>
      <w:r>
        <w:t>5)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6)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6980" w:history="1">
        <w:r>
          <w:rPr>
            <w:color w:val="0000FF"/>
          </w:rPr>
          <w:t>пункте 2</w:t>
        </w:r>
      </w:hyperlink>
      <w:r>
        <w:t xml:space="preserve"> настоящего Порядка;</w:t>
      </w:r>
    </w:p>
    <w:p w:rsidR="00936C10" w:rsidRDefault="00936C10">
      <w:pPr>
        <w:pStyle w:val="ConsPlusNormal"/>
        <w:spacing w:before="220"/>
        <w:ind w:firstLine="540"/>
        <w:jc w:val="both"/>
      </w:pPr>
      <w:r>
        <w:t>7) общий объем полученной субсидии из средств областного бюджета Новосибирской области субъектом государственной поддержки совместно с его аффилированными лицами не должен превышать 250 млн. рублей за 36 месяцев, предшествующих дате подачи заявления на получение субсидии.</w:t>
      </w:r>
    </w:p>
    <w:p w:rsidR="00936C10" w:rsidRDefault="00936C10">
      <w:pPr>
        <w:pStyle w:val="ConsPlusNormal"/>
        <w:spacing w:before="220"/>
        <w:ind w:firstLine="540"/>
        <w:jc w:val="both"/>
      </w:pPr>
      <w:r>
        <w:t xml:space="preserve">При этом под аффилированностью понимается наличие между лицами отношений связанности (аффилированности), наличие или отсутствие таких отношений определяется в соответствии с </w:t>
      </w:r>
      <w:hyperlink r:id="rId1031" w:history="1">
        <w:r>
          <w:rPr>
            <w:color w:val="0000FF"/>
          </w:rPr>
          <w:t>Законом</w:t>
        </w:r>
      </w:hyperlink>
      <w:r>
        <w:t xml:space="preserve"> РСФСР от 22.03.1991 N 948-1 "О конкуренции и ограничении монополистической деятельности на товарных рынках".</w:t>
      </w:r>
    </w:p>
    <w:p w:rsidR="00936C10" w:rsidRDefault="00936C10">
      <w:pPr>
        <w:pStyle w:val="ConsPlusNormal"/>
        <w:spacing w:before="220"/>
        <w:ind w:firstLine="540"/>
        <w:jc w:val="both"/>
      </w:pPr>
      <w:r>
        <w:t>8. Предоставление субсидии осуществляется на основании соглашения о предоставлении субсидии, заключаемого между министерством и субъектом государственной поддержки, в соответствии с типовой формой, утвержденной министерством финансов и налоговой политики Новосибирской области (далее - соглашение), в случае принятия министерством решения о предоставлении субсидии.</w:t>
      </w:r>
    </w:p>
    <w:p w:rsidR="00936C10" w:rsidRDefault="00936C10">
      <w:pPr>
        <w:pStyle w:val="ConsPlusNormal"/>
        <w:spacing w:before="220"/>
        <w:ind w:firstLine="540"/>
        <w:jc w:val="both"/>
      </w:pPr>
      <w:r>
        <w:t>Соглашение заключается на текущий финансовый год, при первом обращении субъекта государственной поддержки за получением субсидий в году предоставления субсидий, с указанием размера субсидии.</w:t>
      </w:r>
    </w:p>
    <w:p w:rsidR="00936C10" w:rsidRDefault="00936C10">
      <w:pPr>
        <w:pStyle w:val="ConsPlusNormal"/>
        <w:spacing w:before="220"/>
        <w:ind w:firstLine="540"/>
        <w:jc w:val="both"/>
      </w:pPr>
      <w:r>
        <w:t>Проект соглашения, заполненный и подписанный со стороны субъекта государственной поддержки, представляется в министерство. При представлении документов для получения субсидии субъектом государственной поддержки лично проект соглашения дополнительно заверяется печатью (при наличии) и представляется на бумажном носителе в двух экземплярах.</w:t>
      </w:r>
    </w:p>
    <w:p w:rsidR="00936C10" w:rsidRDefault="00936C10">
      <w:pPr>
        <w:pStyle w:val="ConsPlusNormal"/>
        <w:jc w:val="both"/>
      </w:pPr>
      <w:r>
        <w:t xml:space="preserve">(в ред. </w:t>
      </w:r>
      <w:hyperlink r:id="rId1032"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w:t>
      </w:r>
      <w:r>
        <w:lastRenderedPageBreak/>
        <w:t>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936C10" w:rsidRDefault="00936C1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7007" w:history="1">
        <w:r>
          <w:rPr>
            <w:color w:val="0000FF"/>
          </w:rPr>
          <w:t>пунктом 4</w:t>
        </w:r>
      </w:hyperlink>
      <w:r>
        <w:t xml:space="preserve"> настоящего Порядка.</w:t>
      </w:r>
    </w:p>
    <w:p w:rsidR="00936C10" w:rsidRDefault="00936C10">
      <w:pPr>
        <w:pStyle w:val="ConsPlusNormal"/>
        <w:jc w:val="both"/>
      </w:pPr>
      <w:r>
        <w:t xml:space="preserve">(в ред. </w:t>
      </w:r>
      <w:hyperlink r:id="rId1033"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Субъекты государственной поддержки представляют в министерство отчетность о достижении результатов предоставления субсидии в сроки и по формам, установленным министерством в соглашении.</w:t>
      </w:r>
    </w:p>
    <w:p w:rsidR="00936C10" w:rsidRDefault="00936C10">
      <w:pPr>
        <w:pStyle w:val="ConsPlusNormal"/>
        <w:spacing w:before="220"/>
        <w:ind w:firstLine="540"/>
        <w:jc w:val="both"/>
      </w:pPr>
      <w:bookmarkStart w:id="51" w:name="P7065"/>
      <w:bookmarkEnd w:id="51"/>
      <w:r>
        <w:t xml:space="preserve">9. Субсидии по направлениям государственной поддержки, предусмотренным </w:t>
      </w:r>
      <w:hyperlink w:anchor="P6987" w:history="1">
        <w:r>
          <w:rPr>
            <w:color w:val="0000FF"/>
          </w:rPr>
          <w:t>пунктом 3</w:t>
        </w:r>
      </w:hyperlink>
      <w:r>
        <w:t xml:space="preserve"> настоящего Порядка,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просроченной задолженности по выплате заработной платы: на 1 января - при представлении документов, предусмотренных </w:t>
      </w:r>
      <w:hyperlink w:anchor="P7091" w:history="1">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15 декабря текущего года.</w:t>
      </w:r>
    </w:p>
    <w:p w:rsidR="00936C10" w:rsidRDefault="00936C10">
      <w:pPr>
        <w:pStyle w:val="ConsPlusNormal"/>
        <w:spacing w:before="220"/>
        <w:ind w:firstLine="540"/>
        <w:jc w:val="both"/>
      </w:pPr>
      <w: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января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июля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в порядке, установленном настоящим Порядком, возобновляется.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дату позднее 1 января и 1 июля текущего года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936C10" w:rsidRDefault="00936C10">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 xml:space="preserve">Соответствие требованию, предусмотренному </w:t>
      </w:r>
      <w:hyperlink w:anchor="P7050" w:history="1">
        <w:r>
          <w:rPr>
            <w:color w:val="0000FF"/>
          </w:rPr>
          <w:t>подпунктом 2 пункта 7</w:t>
        </w:r>
      </w:hyperlink>
      <w:r>
        <w:t xml:space="preserve"> настоящего Порядка, подтверждается справкой об отсутствии просроченной задолженности по заработной плате по состоянию на дату, указанную в </w:t>
      </w:r>
      <w:hyperlink w:anchor="P7065" w:history="1">
        <w:r>
          <w:rPr>
            <w:color w:val="0000FF"/>
          </w:rPr>
          <w:t>абзаце первом</w:t>
        </w:r>
      </w:hyperlink>
      <w:r>
        <w:t xml:space="preserve"> настоящего пункта, представленной в министерство </w:t>
      </w:r>
      <w:r>
        <w:lastRenderedPageBreak/>
        <w:t>лично либо посредством ГИС НСО "Господдержка АПК НСО" вместе с пакетом документов для установления права на получение субсидии, составленной в произвольной форме, подписанной руководителем организации, сельскохозяйственного потребительского кооператива, главой крестьянского (фермерского) хозяйства, индивидуальным предпринимателем и заверенной печатью (при ее наличии).</w:t>
      </w:r>
    </w:p>
    <w:p w:rsidR="00936C10" w:rsidRDefault="00936C10">
      <w:pPr>
        <w:pStyle w:val="ConsPlusNormal"/>
        <w:spacing w:before="220"/>
        <w:ind w:firstLine="540"/>
        <w:jc w:val="both"/>
      </w:pPr>
      <w:r>
        <w:t xml:space="preserve">10. Субсидии предоставляются субъектам государственной поддержки по направлениям государственной поддержки, предусмотренным </w:t>
      </w:r>
      <w:hyperlink w:anchor="P6987" w:history="1">
        <w:r>
          <w:rPr>
            <w:color w:val="0000FF"/>
          </w:rPr>
          <w:t>пунктом 3</w:t>
        </w:r>
      </w:hyperlink>
      <w:r>
        <w:t xml:space="preserve"> настоящего Порядка, в соответствии с перечнем документов согласно </w:t>
      </w:r>
      <w:hyperlink w:anchor="P7162" w:history="1">
        <w:r>
          <w:rPr>
            <w:color w:val="0000FF"/>
          </w:rPr>
          <w:t>приложению N 1</w:t>
        </w:r>
      </w:hyperlink>
      <w:r>
        <w:t xml:space="preserve"> к настоящему Порядку.</w:t>
      </w:r>
    </w:p>
    <w:p w:rsidR="00936C10" w:rsidRDefault="00936C10">
      <w:pPr>
        <w:pStyle w:val="ConsPlusNormal"/>
        <w:jc w:val="both"/>
      </w:pPr>
      <w:r>
        <w:t xml:space="preserve">(в ред. </w:t>
      </w:r>
      <w:hyperlink r:id="rId1034"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Формы заявлений на предоставление субсидии и справок-расчетов размера субсидии разрабатываются и утверждаются приказом министерства.</w:t>
      </w:r>
    </w:p>
    <w:p w:rsidR="00936C10" w:rsidRDefault="00936C10">
      <w:pPr>
        <w:pStyle w:val="ConsPlusNormal"/>
        <w:spacing w:before="220"/>
        <w:ind w:firstLine="540"/>
        <w:jc w:val="both"/>
      </w:pPr>
      <w:r>
        <w:t xml:space="preserve">Субсидии по направлениям государственной поддержки, предусмотренным </w:t>
      </w:r>
      <w:hyperlink w:anchor="P6987" w:history="1">
        <w:r>
          <w:rPr>
            <w:color w:val="0000FF"/>
          </w:rPr>
          <w:t>пунктом 3</w:t>
        </w:r>
      </w:hyperlink>
      <w:r>
        <w:t xml:space="preserve"> настоящего Порядка, предоставляются субъектам государственной поддержки в соответствии с размерами субсидий согласно </w:t>
      </w:r>
      <w:hyperlink w:anchor="P7162" w:history="1">
        <w:r>
          <w:rPr>
            <w:color w:val="0000FF"/>
          </w:rPr>
          <w:t>приложению N 1</w:t>
        </w:r>
      </w:hyperlink>
      <w:r>
        <w:t xml:space="preserve"> к настоящему Порядку.</w:t>
      </w:r>
    </w:p>
    <w:p w:rsidR="00936C10" w:rsidRDefault="00936C10">
      <w:pPr>
        <w:pStyle w:val="ConsPlusNormal"/>
        <w:jc w:val="both"/>
      </w:pPr>
      <w:r>
        <w:t xml:space="preserve">(в ред. </w:t>
      </w:r>
      <w:hyperlink r:id="rId1035"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52" w:name="P7076"/>
      <w:bookmarkEnd w:id="52"/>
      <w:r>
        <w:t xml:space="preserve">11. Субсидия по направлению государственной поддержки, предусмотренному </w:t>
      </w:r>
      <w:hyperlink w:anchor="P6992" w:history="1">
        <w:r>
          <w:rPr>
            <w:color w:val="0000FF"/>
          </w:rPr>
          <w:t>подпунктом 2 пункта 3</w:t>
        </w:r>
      </w:hyperlink>
      <w:r>
        <w:t xml:space="preserve"> настоящего Порядка, предоставляется субъектам государственной поддержки в соответствии с </w:t>
      </w:r>
      <w:hyperlink w:anchor="P7789" w:history="1">
        <w:r>
          <w:rPr>
            <w:color w:val="0000FF"/>
          </w:rPr>
          <w:t>перечнем</w:t>
        </w:r>
      </w:hyperlink>
      <w:r>
        <w:t xml:space="preserve"> видов технических средств и оборудования для сельскохозяйственного производства согласно приложению N 2 к настоящему Порядку, при условии о неотчуждении приобретенной самоходной сельскохозяйственной техники, субсидированной за счет средств областного бюджета Новосибирской области, в течение 3 лет с момента приобретения, а также сохранения маточного поголовья крупного рогатого скота молочного и (или) мясного направления на 1-е число месяца обращения в министерство по отношению к первому января текущего года.</w:t>
      </w:r>
    </w:p>
    <w:p w:rsidR="00936C10" w:rsidRDefault="00936C10">
      <w:pPr>
        <w:pStyle w:val="ConsPlusNormal"/>
        <w:jc w:val="both"/>
      </w:pPr>
      <w:r>
        <w:t xml:space="preserve">(в ред. </w:t>
      </w:r>
      <w:hyperlink r:id="rId1036"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Средства на возмещение части затрат на приобретение машин и оборудования для послеуборочной обработки зерна, зерносушилки предоставляются по договорам, заключенным с 1 января 2019 года по 31 декабря 2021 года включительно.</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6993" w:history="1">
        <w:r>
          <w:rPr>
            <w:color w:val="0000FF"/>
          </w:rPr>
          <w:t>подпунктом 3 пункта 3</w:t>
        </w:r>
      </w:hyperlink>
      <w:r>
        <w:t xml:space="preserve"> настоящего Порядка, предоставляются субъектам государственной поддержки на строительство и ремонт объектов социально-инженерного обустройства сельскохозяйственного производства, включенных в перечень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социально-инженерного обустройства сельскохозяйственного производства, утверждаемый приказом министерства на соответствующий год.</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6996" w:history="1">
        <w:r>
          <w:rPr>
            <w:color w:val="0000FF"/>
          </w:rPr>
          <w:t>подпунктом 6 пункта 3</w:t>
        </w:r>
      </w:hyperlink>
      <w:r>
        <w:t xml:space="preserve"> настоящего Порядка, предоставляются субъектам государственной поддержки (кроме граждан, ведущих личное подсобное хозяйство) на основании документа о высеве семян сельскохозяйственных культур, сортовые и посевные качества которых соответствуют требованиям государственных стандартов.</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6997" w:history="1">
        <w:r>
          <w:rPr>
            <w:color w:val="0000FF"/>
          </w:rPr>
          <w:t>подпунктом 7 пункта 3</w:t>
        </w:r>
      </w:hyperlink>
      <w:r>
        <w:t xml:space="preserve"> настоящего Порядка, предоставляются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936C10" w:rsidRDefault="00936C10">
      <w:pPr>
        <w:pStyle w:val="ConsPlusNormal"/>
        <w:spacing w:before="220"/>
        <w:ind w:firstLine="540"/>
        <w:jc w:val="both"/>
      </w:pPr>
      <w:r>
        <w:t xml:space="preserve">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w:t>
      </w:r>
      <w:r>
        <w:lastRenderedPageBreak/>
        <w:t>товаропроизводителям - в целях осуществления раскорчевки садов постамортизационного периода по ставке на 1 гектар раскорчеванной и рекультивированной площади при условии наличия у сельскохозяйственных товаропроизводителей проекта на закладку нового сада на раскорчеванной площади.</w:t>
      </w:r>
    </w:p>
    <w:p w:rsidR="00936C10" w:rsidRDefault="00936C10">
      <w:pPr>
        <w:pStyle w:val="ConsPlusNormal"/>
        <w:spacing w:before="220"/>
        <w:ind w:firstLine="540"/>
        <w:jc w:val="both"/>
      </w:pPr>
      <w:r>
        <w:t xml:space="preserve">Субсидия по направлению государственной поддержки, предусмотренному </w:t>
      </w:r>
      <w:hyperlink w:anchor="P6999" w:history="1">
        <w:r>
          <w:rPr>
            <w:color w:val="0000FF"/>
          </w:rPr>
          <w:t>подпунктом 9 пункта 3</w:t>
        </w:r>
      </w:hyperlink>
      <w:r>
        <w:t xml:space="preserve"> настоящего Порядка,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товарного крупного рогатого скота специализированных мясных пород и их помесей (телок и нетелей).</w:t>
      </w:r>
    </w:p>
    <w:p w:rsidR="00936C10" w:rsidRDefault="00936C10">
      <w:pPr>
        <w:pStyle w:val="ConsPlusNormal"/>
        <w:spacing w:before="220"/>
        <w:ind w:firstLine="540"/>
        <w:jc w:val="both"/>
      </w:pPr>
      <w:r>
        <w:t xml:space="preserve">Субсидия по направлению государственной поддержки, предусмотренному </w:t>
      </w:r>
      <w:hyperlink w:anchor="P7000" w:history="1">
        <w:r>
          <w:rPr>
            <w:color w:val="0000FF"/>
          </w:rPr>
          <w:t>подпунктом 10 пункта 3</w:t>
        </w:r>
      </w:hyperlink>
      <w:r>
        <w:t xml:space="preserve"> настоящего Порядка,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w:t>
      </w:r>
    </w:p>
    <w:p w:rsidR="00936C10" w:rsidRDefault="00936C10">
      <w:pPr>
        <w:pStyle w:val="ConsPlusNormal"/>
        <w:spacing w:before="220"/>
        <w:ind w:firstLine="540"/>
        <w:jc w:val="both"/>
      </w:pPr>
      <w:r>
        <w:t xml:space="preserve">Субсидия по направлению государственной поддержки, предусмотренному </w:t>
      </w:r>
      <w:hyperlink w:anchor="P7002" w:history="1">
        <w:r>
          <w:rPr>
            <w:color w:val="0000FF"/>
          </w:rPr>
          <w:t>подпунктом 12 пункта 3</w:t>
        </w:r>
      </w:hyperlink>
      <w:r>
        <w:t xml:space="preserve"> настоящего Порядка, предоставляется субъектам государственной поддержки при условии, что приобретенные сельскохозяйственными товаропроизводителями оригинальные семена сельскохозяйственных культур относятся к сортам или гибридам, включенным в Государственный реестр селекционных достижений, 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1037" w:history="1">
        <w:r>
          <w:rPr>
            <w:color w:val="0000FF"/>
          </w:rPr>
          <w:t>ГОСТ Р 52325-2005</w:t>
        </w:r>
      </w:hyperlink>
      <w:r>
        <w:t>.</w:t>
      </w:r>
    </w:p>
    <w:p w:rsidR="00936C10" w:rsidRDefault="00936C10">
      <w:pPr>
        <w:pStyle w:val="ConsPlusNormal"/>
        <w:spacing w:before="220"/>
        <w:ind w:firstLine="540"/>
        <w:jc w:val="both"/>
      </w:pPr>
      <w:r>
        <w:t xml:space="preserve">По направлению, предусмотренному </w:t>
      </w:r>
      <w:hyperlink w:anchor="P7003" w:history="1">
        <w:r>
          <w:rPr>
            <w:color w:val="0000FF"/>
          </w:rPr>
          <w:t>подпунктом 13 пункта 3</w:t>
        </w:r>
      </w:hyperlink>
      <w:r>
        <w:t xml:space="preserve"> настоящего Порядка, субсидии предоставляются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936C10" w:rsidRDefault="00936C10">
      <w:pPr>
        <w:pStyle w:val="ConsPlusNormal"/>
        <w:spacing w:before="220"/>
        <w:ind w:firstLine="540"/>
        <w:jc w:val="both"/>
      </w:pPr>
      <w:r>
        <w:t>Средства на возмещение части затрат предоставляются по кредитным договорам, полученным с 1 января 2017 года, до момента полного погашения обязательств заемщика в соответствии с кредитным договором.</w:t>
      </w:r>
    </w:p>
    <w:p w:rsidR="00936C10" w:rsidRDefault="00936C10">
      <w:pPr>
        <w:pStyle w:val="ConsPlusNormal"/>
        <w:spacing w:before="220"/>
        <w:ind w:firstLine="540"/>
        <w:jc w:val="both"/>
      </w:pPr>
      <w:r>
        <w:t xml:space="preserve">Субсидия по направлению государственной поддержки, предусмотренному </w:t>
      </w:r>
      <w:hyperlink w:anchor="P7004" w:history="1">
        <w:r>
          <w:rPr>
            <w:color w:val="0000FF"/>
          </w:rPr>
          <w:t>подпунктом 14 пункта 3</w:t>
        </w:r>
      </w:hyperlink>
      <w:r>
        <w:t xml:space="preserve"> настоящего Порядка, предоставляется субъектам государственной поддержки при условии проведения исследований в лицензированных ветеринарных лабораториях Новосибирской области.</w:t>
      </w:r>
    </w:p>
    <w:p w:rsidR="00936C10" w:rsidRDefault="00936C10">
      <w:pPr>
        <w:pStyle w:val="ConsPlusNormal"/>
        <w:spacing w:before="220"/>
        <w:ind w:firstLine="540"/>
        <w:jc w:val="both"/>
      </w:pPr>
      <w:r>
        <w:t xml:space="preserve">Субсидия по направлению государственной поддержки, предусмотренному </w:t>
      </w:r>
      <w:hyperlink w:anchor="P7006" w:history="1">
        <w:r>
          <w:rPr>
            <w:color w:val="0000FF"/>
          </w:rPr>
          <w:t>подпунктом 16 пункта 3</w:t>
        </w:r>
      </w:hyperlink>
      <w:r>
        <w:t xml:space="preserve"> настоящего Порядка, предоставляется субъектам государственной поддержки на земли сельскохозяйственного назначения при условии проведения агрохимического и эколого-токсикологического обследований в его границах не более одного раза в пять лет и проведения обследований в организациях, имеющих аккредитованную в Федеральной службе по аккредитации лабораторию, с соблюдением Методических </w:t>
      </w:r>
      <w:hyperlink r:id="rId1038" w:history="1">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 и </w:t>
      </w:r>
      <w:hyperlink r:id="rId1039" w:history="1">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w:t>
      </w:r>
    </w:p>
    <w:p w:rsidR="00936C10" w:rsidRDefault="00936C10">
      <w:pPr>
        <w:pStyle w:val="ConsPlusNormal"/>
        <w:jc w:val="both"/>
      </w:pPr>
      <w:r>
        <w:lastRenderedPageBreak/>
        <w:t xml:space="preserve">(в ред. </w:t>
      </w:r>
      <w:hyperlink r:id="rId1040"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53" w:name="P7091"/>
      <w:bookmarkEnd w:id="53"/>
      <w:r>
        <w:t xml:space="preserve">12. Для получения субсидий субъектами государственной поддержки по направлениям, предусмотренным </w:t>
      </w:r>
      <w:hyperlink w:anchor="P6987" w:history="1">
        <w:r>
          <w:rPr>
            <w:color w:val="0000FF"/>
          </w:rPr>
          <w:t>пунктом 3</w:t>
        </w:r>
      </w:hyperlink>
      <w:r>
        <w:t xml:space="preserve"> настоящего Порядка, представляются в министерство лично либо посредством ГИС НСО "Господдержка АПК НСО" документы в соответствии с перечнем согласно приложению к настоящему Порядку (далее - документы для установления права на получение субсидий):</w:t>
      </w:r>
    </w:p>
    <w:p w:rsidR="00936C10" w:rsidRDefault="00936C10">
      <w:pPr>
        <w:pStyle w:val="ConsPlusNormal"/>
        <w:spacing w:before="220"/>
        <w:ind w:firstLine="540"/>
        <w:jc w:val="both"/>
      </w:pPr>
      <w:r>
        <w:t xml:space="preserve">до 27 числа каждого месяца - по направлению государственной поддержки, определенному </w:t>
      </w:r>
      <w:hyperlink w:anchor="P6989" w:history="1">
        <w:r>
          <w:rPr>
            <w:color w:val="0000FF"/>
          </w:rPr>
          <w:t>подпунктом 1 пункта 3</w:t>
        </w:r>
      </w:hyperlink>
      <w:r>
        <w:t xml:space="preserve"> настоящего Порядка;</w:t>
      </w:r>
    </w:p>
    <w:p w:rsidR="00936C10" w:rsidRDefault="00936C10">
      <w:pPr>
        <w:pStyle w:val="ConsPlusNormal"/>
        <w:spacing w:before="220"/>
        <w:ind w:firstLine="540"/>
        <w:jc w:val="both"/>
      </w:pPr>
      <w:r>
        <w:t xml:space="preserve">до 25 июня текущего года - по направлению государственной поддержки, определенному </w:t>
      </w:r>
      <w:hyperlink w:anchor="P7002" w:history="1">
        <w:r>
          <w:rPr>
            <w:color w:val="0000FF"/>
          </w:rPr>
          <w:t>подпунктом 12 пункта 3</w:t>
        </w:r>
      </w:hyperlink>
      <w:r>
        <w:t xml:space="preserve"> настоящего Порядка;</w:t>
      </w:r>
    </w:p>
    <w:p w:rsidR="00936C10" w:rsidRDefault="00936C10">
      <w:pPr>
        <w:pStyle w:val="ConsPlusNormal"/>
        <w:spacing w:before="220"/>
        <w:ind w:firstLine="540"/>
        <w:jc w:val="both"/>
      </w:pPr>
      <w:r>
        <w:t xml:space="preserve">по 30 июня текущего года - по направлениям государственной поддержки, определенным </w:t>
      </w:r>
      <w:hyperlink w:anchor="P6994" w:history="1">
        <w:r>
          <w:rPr>
            <w:color w:val="0000FF"/>
          </w:rPr>
          <w:t>подпунктами 4</w:t>
        </w:r>
      </w:hyperlink>
      <w:r>
        <w:t xml:space="preserve">, </w:t>
      </w:r>
      <w:hyperlink w:anchor="P6996" w:history="1">
        <w:r>
          <w:rPr>
            <w:color w:val="0000FF"/>
          </w:rPr>
          <w:t>6 пункта 3</w:t>
        </w:r>
      </w:hyperlink>
      <w:r>
        <w:t xml:space="preserve"> настоящего Порядка;</w:t>
      </w:r>
    </w:p>
    <w:p w:rsidR="00936C10" w:rsidRDefault="00936C10">
      <w:pPr>
        <w:pStyle w:val="ConsPlusNormal"/>
        <w:jc w:val="both"/>
      </w:pPr>
      <w:r>
        <w:t xml:space="preserve">(в ред. </w:t>
      </w:r>
      <w:hyperlink r:id="rId1041"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до 15 ноября текущего года - по направлениям государственной поддержки, определенным </w:t>
      </w:r>
      <w:hyperlink w:anchor="P6993" w:history="1">
        <w:r>
          <w:rPr>
            <w:color w:val="0000FF"/>
          </w:rPr>
          <w:t>подпунктами 3</w:t>
        </w:r>
      </w:hyperlink>
      <w:r>
        <w:t xml:space="preserve">, </w:t>
      </w:r>
      <w:hyperlink w:anchor="P6997" w:history="1">
        <w:r>
          <w:rPr>
            <w:color w:val="0000FF"/>
          </w:rPr>
          <w:t>7</w:t>
        </w:r>
      </w:hyperlink>
      <w:r>
        <w:t xml:space="preserve">, </w:t>
      </w:r>
      <w:hyperlink w:anchor="P7004" w:history="1">
        <w:r>
          <w:rPr>
            <w:color w:val="0000FF"/>
          </w:rPr>
          <w:t>14</w:t>
        </w:r>
      </w:hyperlink>
      <w:r>
        <w:t xml:space="preserve">, </w:t>
      </w:r>
      <w:hyperlink w:anchor="P7005" w:history="1">
        <w:r>
          <w:rPr>
            <w:color w:val="0000FF"/>
          </w:rPr>
          <w:t>15 пункта 3</w:t>
        </w:r>
      </w:hyperlink>
      <w:r>
        <w:t xml:space="preserve"> настоящего Порядка;</w:t>
      </w:r>
    </w:p>
    <w:p w:rsidR="00936C10" w:rsidRDefault="00936C10">
      <w:pPr>
        <w:pStyle w:val="ConsPlusNormal"/>
        <w:spacing w:before="220"/>
        <w:ind w:firstLine="540"/>
        <w:jc w:val="both"/>
      </w:pPr>
      <w:r>
        <w:t>до 25 числа каждого месяца, а в декабре - не позднее 15 декабря текущего года - по остальным видам расходов.</w:t>
      </w:r>
    </w:p>
    <w:p w:rsidR="00936C10" w:rsidRDefault="00936C10">
      <w:pPr>
        <w:pStyle w:val="ConsPlusNormal"/>
        <w:spacing w:before="220"/>
        <w:ind w:firstLine="540"/>
        <w:jc w:val="both"/>
      </w:pPr>
      <w:r>
        <w:t>13. Документы для установления права на получение субсидий представляются:</w:t>
      </w:r>
    </w:p>
    <w:p w:rsidR="00936C10" w:rsidRDefault="00936C10">
      <w:pPr>
        <w:pStyle w:val="ConsPlusNormal"/>
        <w:spacing w:before="220"/>
        <w:ind w:firstLine="540"/>
        <w:jc w:val="both"/>
      </w:pPr>
      <w:r>
        <w:t>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936C10" w:rsidRDefault="00936C10">
      <w:pPr>
        <w:pStyle w:val="ConsPlusNormal"/>
        <w:spacing w:before="220"/>
        <w:ind w:firstLine="540"/>
        <w:jc w:val="both"/>
      </w:pPr>
      <w:r>
        <w:t>на возмещение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w:t>
      </w:r>
    </w:p>
    <w:p w:rsidR="00936C10" w:rsidRDefault="00936C10">
      <w:pPr>
        <w:pStyle w:val="ConsPlusNormal"/>
        <w:spacing w:before="220"/>
        <w:ind w:firstLine="540"/>
        <w:jc w:val="both"/>
      </w:pPr>
      <w:r>
        <w:t>на возмещение части понесенных затрат на строительство и ремонт объектов социально-инженерного обустройства сельскохозяйственного производства в текущем финансовом году по затратам, произведенным в текущем и предыдущем финансовом году;</w:t>
      </w:r>
    </w:p>
    <w:p w:rsidR="00936C10" w:rsidRDefault="00936C10">
      <w:pPr>
        <w:pStyle w:val="ConsPlusNormal"/>
        <w:spacing w:before="220"/>
        <w:ind w:firstLine="540"/>
        <w:jc w:val="both"/>
      </w:pPr>
      <w:r>
        <w:t>на государственную поддержку племенного животноводства, возмещение стоимости молодняка крупного рогатого скота, приобретенного личными подсобными хозяйствами, на возмещение части затрат на приобретение молодняка товарного крупного рогатого скота специализированных мясных пород и их помесей по затратам текущего года, включая затраты четвертого квартала предыдущего года;</w:t>
      </w:r>
    </w:p>
    <w:p w:rsidR="00936C10" w:rsidRDefault="00936C10">
      <w:pPr>
        <w:pStyle w:val="ConsPlusNormal"/>
        <w:spacing w:before="220"/>
        <w:ind w:firstLine="540"/>
        <w:jc w:val="both"/>
      </w:pPr>
      <w:r>
        <w:t>на возмещение стоимости приобретенных семян кукурузы по затратам текущего года, включая затраты четвертого квартала предыдущего года;</w:t>
      </w:r>
    </w:p>
    <w:p w:rsidR="00936C10" w:rsidRDefault="00936C10">
      <w:pPr>
        <w:pStyle w:val="ConsPlusNormal"/>
        <w:spacing w:before="220"/>
        <w:ind w:firstLine="540"/>
        <w:jc w:val="both"/>
      </w:pPr>
      <w:r>
        <w:t>на возмещение части затрат на приобретение оригинальных семян, за исключением элиты и суперэлиты, приобретенных в текущем году, включая затраты третьего и четвертого квартала предыдущего года;</w:t>
      </w:r>
    </w:p>
    <w:p w:rsidR="00936C10" w:rsidRDefault="00936C10">
      <w:pPr>
        <w:pStyle w:val="ConsPlusNormal"/>
        <w:spacing w:before="220"/>
        <w:ind w:firstLine="540"/>
        <w:jc w:val="both"/>
      </w:pPr>
      <w:r>
        <w:t xml:space="preserve">по иным направлениям государственной поддержки, предусмотренным </w:t>
      </w:r>
      <w:hyperlink w:anchor="P6987" w:history="1">
        <w:r>
          <w:rPr>
            <w:color w:val="0000FF"/>
          </w:rPr>
          <w:t>пунктом 3</w:t>
        </w:r>
      </w:hyperlink>
      <w:r>
        <w:t xml:space="preserve"> настоящего Порядка, в части затрат текущего года.</w:t>
      </w:r>
    </w:p>
    <w:p w:rsidR="00936C10" w:rsidRDefault="00936C10">
      <w:pPr>
        <w:pStyle w:val="ConsPlusNormal"/>
        <w:spacing w:before="220"/>
        <w:ind w:firstLine="540"/>
        <w:jc w:val="both"/>
      </w:pPr>
      <w:bookmarkStart w:id="54" w:name="P7106"/>
      <w:bookmarkEnd w:id="54"/>
      <w:r>
        <w:t xml:space="preserve">14. Рассмотрение министерством документов для установления права на получение субсидий </w:t>
      </w:r>
      <w:r>
        <w:lastRenderedPageBreak/>
        <w:t xml:space="preserve">осуществляется по направлению государственной поддержки, предусмотренному </w:t>
      </w:r>
      <w:hyperlink w:anchor="P6990" w:history="1">
        <w:r>
          <w:rPr>
            <w:color w:val="0000FF"/>
          </w:rPr>
          <w:t>абзацем а) подпункта 1 пункта 3</w:t>
        </w:r>
      </w:hyperlink>
      <w:r>
        <w:t xml:space="preserve"> настоящего Порядка, в течение 10 рабочих дней, по остальным направлениям государственной поддержки, предусмотренным </w:t>
      </w:r>
      <w:hyperlink w:anchor="P6987" w:history="1">
        <w:r>
          <w:rPr>
            <w:color w:val="0000FF"/>
          </w:rPr>
          <w:t>пунктом 3</w:t>
        </w:r>
      </w:hyperlink>
      <w:r>
        <w:t xml:space="preserve"> настоящего Порядка, -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"Господдержка АПК НСО".</w:t>
      </w:r>
    </w:p>
    <w:p w:rsidR="00936C10" w:rsidRDefault="00936C10">
      <w:pPr>
        <w:pStyle w:val="ConsPlusNormal"/>
        <w:spacing w:before="220"/>
        <w:ind w:firstLine="540"/>
        <w:jc w:val="both"/>
      </w:pPr>
      <w:r>
        <w:t xml:space="preserve">По результатам рассмотрения документов по направлениям государственной поддержки, предусмотренным в </w:t>
      </w:r>
      <w:hyperlink w:anchor="P6987" w:history="1">
        <w:r>
          <w:rPr>
            <w:color w:val="0000FF"/>
          </w:rPr>
          <w:t>пункте 3</w:t>
        </w:r>
      </w:hyperlink>
      <w:r>
        <w:t xml:space="preserve"> настоящего Порядка,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936C10" w:rsidRDefault="00936C10">
      <w:pPr>
        <w:pStyle w:val="ConsPlusNormal"/>
        <w:spacing w:before="220"/>
        <w:ind w:firstLine="540"/>
        <w:jc w:val="both"/>
      </w:pPr>
      <w:r>
        <w:t>Форму реестра заявителей, имеющих право на получение субсидий, разрабатывает и утверждает министерство.</w:t>
      </w:r>
    </w:p>
    <w:p w:rsidR="00936C10" w:rsidRDefault="00936C10">
      <w:pPr>
        <w:pStyle w:val="ConsPlusNormal"/>
        <w:spacing w:before="220"/>
        <w:ind w:firstLine="540"/>
        <w:jc w:val="both"/>
      </w:pPr>
      <w:r>
        <w:t>Министерство в срок,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"Господдержка АПК НСО" уведомление о принятии решения о предоставлении субсидии или об отказе в предоставлении субсидии.</w:t>
      </w:r>
    </w:p>
    <w:p w:rsidR="00936C10" w:rsidRDefault="00936C10">
      <w:pPr>
        <w:pStyle w:val="ConsPlusNormal"/>
        <w:spacing w:before="220"/>
        <w:ind w:firstLine="540"/>
        <w:jc w:val="both"/>
      </w:pPr>
      <w:r>
        <w:t>Министерство в течение 2 рабочих дней после направления уведомления о принятии решения о предоставлении субсидии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"Господдержка АПК НСО".</w:t>
      </w:r>
    </w:p>
    <w:p w:rsidR="00936C10" w:rsidRDefault="00936C10">
      <w:pPr>
        <w:pStyle w:val="ConsPlusNormal"/>
        <w:spacing w:before="220"/>
        <w:ind w:firstLine="540"/>
        <w:jc w:val="both"/>
      </w:pPr>
      <w:r>
        <w:t xml:space="preserve">Основаниями для отказа в предоставлении субсидий по направлениям государственной поддержки, предусмотренным в </w:t>
      </w:r>
      <w:hyperlink w:anchor="P6987" w:history="1">
        <w:r>
          <w:rPr>
            <w:color w:val="0000FF"/>
          </w:rPr>
          <w:t>пункте 3</w:t>
        </w:r>
      </w:hyperlink>
      <w:r>
        <w:t xml:space="preserve"> настоящего Порядка, являются:</w:t>
      </w:r>
    </w:p>
    <w:p w:rsidR="00936C10" w:rsidRDefault="00936C10">
      <w:pPr>
        <w:pStyle w:val="ConsPlusNormal"/>
        <w:spacing w:before="220"/>
        <w:ind w:firstLine="540"/>
        <w:jc w:val="both"/>
      </w:pPr>
      <w:r>
        <w:t>представление неполного пакета документов;</w:t>
      </w:r>
    </w:p>
    <w:p w:rsidR="00936C10" w:rsidRDefault="00936C10">
      <w:pPr>
        <w:pStyle w:val="ConsPlusNormal"/>
        <w:spacing w:before="220"/>
        <w:ind w:firstLine="540"/>
        <w:jc w:val="both"/>
      </w:pPr>
      <w:r>
        <w:t>несоответствие представленных субъектом государственной поддержки документов требованиям, определенным перечнем документов согласно приложению к настоящему Порядку, или непредставление (представление не в полном объеме) указанных документов;</w:t>
      </w:r>
    </w:p>
    <w:p w:rsidR="00936C10" w:rsidRDefault="00936C10">
      <w:pPr>
        <w:pStyle w:val="ConsPlusNormal"/>
        <w:spacing w:before="220"/>
        <w:ind w:firstLine="540"/>
        <w:jc w:val="both"/>
      </w:pPr>
      <w:r>
        <w:t>отсутствие в представленных документах информации в полном объеме либо недостоверность представленной субъектом государственной поддержки информации;</w:t>
      </w:r>
    </w:p>
    <w:p w:rsidR="00936C10" w:rsidRDefault="00936C10">
      <w:pPr>
        <w:pStyle w:val="ConsPlusNormal"/>
        <w:spacing w:before="220"/>
        <w:ind w:firstLine="540"/>
        <w:jc w:val="both"/>
      </w:pPr>
      <w:r>
        <w:t xml:space="preserve">несоответствие субъекта государственной поддержки требованиям и условиям, предусмотренным </w:t>
      </w:r>
      <w:hyperlink w:anchor="P7048" w:history="1">
        <w:r>
          <w:rPr>
            <w:color w:val="0000FF"/>
          </w:rPr>
          <w:t>пунктами 7</w:t>
        </w:r>
      </w:hyperlink>
      <w:r>
        <w:t xml:space="preserve">, </w:t>
      </w:r>
      <w:hyperlink w:anchor="P7076" w:history="1">
        <w:r>
          <w:rPr>
            <w:color w:val="0000FF"/>
          </w:rPr>
          <w:t>11</w:t>
        </w:r>
      </w:hyperlink>
      <w:r>
        <w:t xml:space="preserve"> настоящего Порядка;</w:t>
      </w:r>
    </w:p>
    <w:p w:rsidR="00936C10" w:rsidRDefault="00936C10">
      <w:pPr>
        <w:pStyle w:val="ConsPlusNormal"/>
        <w:jc w:val="both"/>
      </w:pPr>
      <w:r>
        <w:t xml:space="preserve">(в ред. </w:t>
      </w:r>
      <w:hyperlink r:id="rId1042"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отсутствие объекта социально-инженерного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социально-инженерного обустройства сельскохозяйственного производства, утверждаемом приказом министерства на соответствующий год, по направлению государственной поддержки, предусмотренному </w:t>
      </w:r>
      <w:hyperlink w:anchor="P6993" w:history="1">
        <w:r>
          <w:rPr>
            <w:color w:val="0000FF"/>
          </w:rPr>
          <w:t>подпунктом 3 пункта 3</w:t>
        </w:r>
      </w:hyperlink>
      <w:r>
        <w:t xml:space="preserve"> настоящего Порядка;</w:t>
      </w:r>
    </w:p>
    <w:p w:rsidR="00936C10" w:rsidRDefault="00936C10">
      <w:pPr>
        <w:pStyle w:val="ConsPlusNormal"/>
        <w:spacing w:before="220"/>
        <w:ind w:firstLine="540"/>
        <w:jc w:val="both"/>
      </w:pPr>
      <w:r>
        <w:t>несоблюдение заявителем сроков представления документов;</w:t>
      </w:r>
    </w:p>
    <w:p w:rsidR="00936C10" w:rsidRDefault="00936C10">
      <w:pPr>
        <w:pStyle w:val="ConsPlusNormal"/>
        <w:spacing w:before="220"/>
        <w:ind w:firstLine="540"/>
        <w:jc w:val="both"/>
      </w:pPr>
      <w:r>
        <w:t>письменное заявление субъекта государственной поддержки об отказе в предоставлении субсидий.</w:t>
      </w:r>
    </w:p>
    <w:p w:rsidR="00936C10" w:rsidRDefault="00936C10">
      <w:pPr>
        <w:pStyle w:val="ConsPlusNormal"/>
        <w:spacing w:before="220"/>
        <w:ind w:firstLine="540"/>
        <w:jc w:val="both"/>
      </w:pPr>
      <w:r>
        <w:lastRenderedPageBreak/>
        <w:t xml:space="preserve">В случае принятия министерством решения о предоставлении субсидии, предоставление субсидии субъекту государственной поддержки осуществляется в соответствии с требованиями, предусмотренными </w:t>
      </w:r>
      <w:hyperlink w:anchor="P7121" w:history="1">
        <w:r>
          <w:rPr>
            <w:color w:val="0000FF"/>
          </w:rPr>
          <w:t>пунктом 15</w:t>
        </w:r>
      </w:hyperlink>
      <w:r>
        <w:t xml:space="preserve"> настоящего Порядка.</w:t>
      </w:r>
    </w:p>
    <w:p w:rsidR="00936C10" w:rsidRDefault="00936C10">
      <w:pPr>
        <w:pStyle w:val="ConsPlusNormal"/>
        <w:spacing w:before="220"/>
        <w:ind w:firstLine="540"/>
        <w:jc w:val="both"/>
      </w:pPr>
      <w:bookmarkStart w:id="55" w:name="P7121"/>
      <w:bookmarkEnd w:id="55"/>
      <w:r>
        <w:t xml:space="preserve">15. Предоставление субсидий по направлениям государственной поддержки, предусмотренным в </w:t>
      </w:r>
      <w:hyperlink w:anchor="P6987" w:history="1">
        <w:r>
          <w:rPr>
            <w:color w:val="0000FF"/>
          </w:rPr>
          <w:t>пункте 3</w:t>
        </w:r>
      </w:hyperlink>
      <w:r>
        <w:t xml:space="preserve"> настоящего Порядка,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936C10" w:rsidRDefault="00936C10">
      <w:pPr>
        <w:pStyle w:val="ConsPlusNormal"/>
        <w:spacing w:before="220"/>
        <w:ind w:firstLine="540"/>
        <w:jc w:val="both"/>
      </w:pPr>
      <w:r>
        <w:t xml:space="preserve">Принятые по перечню документы согласно </w:t>
      </w:r>
      <w:hyperlink w:anchor="P7162" w:history="1">
        <w:r>
          <w:rPr>
            <w:color w:val="0000FF"/>
          </w:rPr>
          <w:t>приложению N 1</w:t>
        </w:r>
      </w:hyperlink>
      <w:r>
        <w:t xml:space="preserve"> к настоящему Порядку от заявителей на предоставление государственной поддержки до 31.12.2016 по направлениям, предусмотренным </w:t>
      </w:r>
      <w:hyperlink w:anchor="P6987" w:history="1">
        <w:r>
          <w:rPr>
            <w:color w:val="0000FF"/>
          </w:rPr>
          <w:t>пунктом 3</w:t>
        </w:r>
      </w:hyperlink>
      <w:r>
        <w:t xml:space="preserve"> настоящего Порядка, включаются в реестр заявителей, имеющих право на получение субсидий, в порядке очередности поступления документов.</w:t>
      </w:r>
    </w:p>
    <w:p w:rsidR="00936C10" w:rsidRDefault="00936C10">
      <w:pPr>
        <w:pStyle w:val="ConsPlusNormal"/>
        <w:spacing w:before="220"/>
        <w:ind w:firstLine="540"/>
        <w:jc w:val="both"/>
      </w:pPr>
      <w:r>
        <w:t>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министерству лимитов бюджетных обязательств по соответствующему направлению государственной поддержки в соответствии с условиями, установленными настоящим Порядком.</w:t>
      </w:r>
    </w:p>
    <w:p w:rsidR="00936C10" w:rsidRDefault="00936C10">
      <w:pPr>
        <w:pStyle w:val="ConsPlusNormal"/>
        <w:spacing w:before="220"/>
        <w:ind w:firstLine="540"/>
        <w:jc w:val="both"/>
      </w:pPr>
      <w:r>
        <w:t>Предоставление субсидий субъектам государственной поддержки по документам, принятым к финансированию до установления настоящего Порядка, осуществляется в порядке и на условиях, определенных настоящим Порядком.</w:t>
      </w:r>
    </w:p>
    <w:p w:rsidR="00936C10" w:rsidRDefault="00936C10">
      <w:pPr>
        <w:pStyle w:val="ConsPlusNormal"/>
        <w:spacing w:before="220"/>
        <w:ind w:firstLine="540"/>
        <w:jc w:val="both"/>
      </w:pPr>
      <w:r>
        <w:t xml:space="preserve">16. Предоставление субсидий по направлению государственной поддержки, предусмотренному </w:t>
      </w:r>
      <w:hyperlink w:anchor="P6989" w:history="1">
        <w:r>
          <w:rPr>
            <w:color w:val="0000FF"/>
          </w:rPr>
          <w:t>подпунктом 1 пункта 3</w:t>
        </w:r>
      </w:hyperlink>
      <w:r>
        <w:t xml:space="preserve"> настоящего Порядка,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936C10" w:rsidRDefault="00936C10">
      <w:pPr>
        <w:pStyle w:val="ConsPlusNormal"/>
        <w:spacing w:before="220"/>
        <w:ind w:firstLine="540"/>
        <w:jc w:val="both"/>
      </w:pPr>
      <w:r>
        <w:t xml:space="preserve">Перечисление субсидий по другим направлениям государственной поддержки, предусмотренным </w:t>
      </w:r>
      <w:hyperlink w:anchor="P6987" w:history="1">
        <w:r>
          <w:rPr>
            <w:color w:val="0000FF"/>
          </w:rPr>
          <w:t>пунктом 3</w:t>
        </w:r>
      </w:hyperlink>
      <w:r>
        <w:t xml:space="preserve">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936C10" w:rsidRDefault="00936C10">
      <w:pPr>
        <w:pStyle w:val="ConsPlusNormal"/>
        <w:spacing w:before="220"/>
        <w:ind w:firstLine="540"/>
        <w:jc w:val="both"/>
      </w:pPr>
      <w:r>
        <w:t xml:space="preserve">Перечисление субсидии министерством осуществляется не позднее 10 рабочего дня со дня принятия министерством решения о предоставлении субсидии, по результатам рассмотрения им документов, указанных в </w:t>
      </w:r>
      <w:hyperlink w:anchor="P7091" w:history="1">
        <w:r>
          <w:rPr>
            <w:color w:val="0000FF"/>
          </w:rPr>
          <w:t>пункте 12</w:t>
        </w:r>
      </w:hyperlink>
      <w:r>
        <w:t xml:space="preserve"> настоящего Порядка, в сроки, установленные </w:t>
      </w:r>
      <w:hyperlink w:anchor="P7106" w:history="1">
        <w:r>
          <w:rPr>
            <w:color w:val="0000FF"/>
          </w:rPr>
          <w:t>пунктом 14</w:t>
        </w:r>
      </w:hyperlink>
      <w:r>
        <w:t xml:space="preserve"> настоящего Порядка.</w:t>
      </w:r>
    </w:p>
    <w:p w:rsidR="00936C10" w:rsidRDefault="00936C10">
      <w:pPr>
        <w:pStyle w:val="ConsPlusNormal"/>
        <w:spacing w:before="220"/>
        <w:ind w:firstLine="540"/>
        <w:jc w:val="both"/>
      </w:pPr>
      <w:r>
        <w:t>17.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936C10" w:rsidRDefault="00936C10">
      <w:pPr>
        <w:pStyle w:val="ConsPlusNormal"/>
        <w:spacing w:before="220"/>
        <w:ind w:firstLine="540"/>
        <w:jc w:val="both"/>
      </w:pPr>
      <w:r>
        <w:t>18.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936C10" w:rsidRDefault="00936C10">
      <w:pPr>
        <w:pStyle w:val="ConsPlusNormal"/>
        <w:spacing w:before="220"/>
        <w:ind w:firstLine="540"/>
        <w:jc w:val="both"/>
      </w:pPr>
      <w:r>
        <w:t>За нарушение условий, целей, порядка предоставления субсидий к субъекту государственной поддержки применяются следующие меры ответственности:</w:t>
      </w:r>
    </w:p>
    <w:p w:rsidR="00936C10" w:rsidRDefault="00936C10">
      <w:pPr>
        <w:pStyle w:val="ConsPlusNormal"/>
        <w:spacing w:before="220"/>
        <w:ind w:firstLine="540"/>
        <w:jc w:val="both"/>
      </w:pPr>
      <w:r>
        <w:t xml:space="preserve">1) в случае нарушения субъектом государственной поддержки условий, установленных при их предоставлении, выявленного по фактам проверок, проведенных министерством и органами </w:t>
      </w:r>
      <w:r>
        <w:lastRenderedPageBreak/>
        <w:t>государственного финансового контроля, субъект государственной поддержки возвращает денежные средства, полученные в счет субсидии, в полном объеме в областной бюджет Новосибирской области;</w:t>
      </w:r>
    </w:p>
    <w:p w:rsidR="00936C10" w:rsidRDefault="00936C10">
      <w:pPr>
        <w:pStyle w:val="ConsPlusNormal"/>
        <w:spacing w:before="220"/>
        <w:ind w:firstLine="540"/>
        <w:jc w:val="both"/>
      </w:pPr>
      <w:r>
        <w:t xml:space="preserve">2) в случае недостижения результатов предоставления субсидии и значения показателей, необходимых для достижения результатов предоставления субсидии,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6987" w:history="1">
        <w:r>
          <w:rPr>
            <w:color w:val="0000FF"/>
          </w:rPr>
          <w:t>пунктом 3</w:t>
        </w:r>
      </w:hyperlink>
      <w:r>
        <w:t xml:space="preserve"> настоящего Порядка,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t>V</w:t>
      </w:r>
      <w:r>
        <w:rPr>
          <w:vertAlign w:val="subscript"/>
        </w:rPr>
        <w:t>возврата</w:t>
      </w:r>
      <w:r>
        <w:t xml:space="preserve"> = V</w:t>
      </w:r>
      <w:r>
        <w:rPr>
          <w:vertAlign w:val="subscript"/>
        </w:rPr>
        <w:t>субсидии</w:t>
      </w:r>
      <w:r>
        <w:t xml:space="preserve"> x (1 - Т</w:t>
      </w:r>
      <w:r>
        <w:rPr>
          <w:vertAlign w:val="subscript"/>
        </w:rPr>
        <w:t>i</w:t>
      </w:r>
      <w:r>
        <w:t xml:space="preserve"> / S</w:t>
      </w:r>
      <w:r>
        <w:rPr>
          <w:vertAlign w:val="subscript"/>
        </w:rPr>
        <w:t>i</w:t>
      </w:r>
      <w:r>
        <w:t>), где:</w:t>
      </w:r>
    </w:p>
    <w:p w:rsidR="00936C10" w:rsidRDefault="00936C10">
      <w:pPr>
        <w:pStyle w:val="ConsPlusNormal"/>
        <w:ind w:firstLine="540"/>
        <w:jc w:val="both"/>
      </w:pPr>
    </w:p>
    <w:p w:rsidR="00936C10" w:rsidRDefault="00936C10">
      <w:pPr>
        <w:pStyle w:val="ConsPlusNormal"/>
        <w:ind w:firstLine="540"/>
        <w:jc w:val="both"/>
      </w:pPr>
      <w:r>
        <w:t>V</w:t>
      </w:r>
      <w:r>
        <w:rPr>
          <w:vertAlign w:val="subscript"/>
        </w:rPr>
        <w:t>возврата</w:t>
      </w:r>
      <w:r>
        <w:t xml:space="preserve"> - сумма субсидии, подлежащая возврату;</w:t>
      </w:r>
    </w:p>
    <w:p w:rsidR="00936C10" w:rsidRDefault="00936C1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936C10" w:rsidRDefault="00936C10">
      <w:pPr>
        <w:pStyle w:val="ConsPlusNormal"/>
        <w:spacing w:before="220"/>
        <w:ind w:firstLine="540"/>
        <w:jc w:val="both"/>
      </w:pPr>
      <w:r>
        <w:t>Т</w:t>
      </w:r>
      <w:r>
        <w:rPr>
          <w:vertAlign w:val="subscript"/>
        </w:rPr>
        <w:t>i</w:t>
      </w:r>
      <w:r>
        <w:t xml:space="preserve"> - фактически достигнутое значение i-го показателя, необходимого для достижения результатов предоставления субсидии на отчетную дату;</w:t>
      </w:r>
    </w:p>
    <w:p w:rsidR="00936C10" w:rsidRDefault="00936C10">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936C10" w:rsidRDefault="00936C10">
      <w:pPr>
        <w:pStyle w:val="ConsPlusNormal"/>
        <w:spacing w:before="220"/>
        <w:ind w:firstLine="540"/>
        <w:jc w:val="both"/>
      </w:pPr>
      <w:r>
        <w:t xml:space="preserve">Общий объем средств, подлежащих возврату в областной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6987" w:history="1">
        <w:r>
          <w:rPr>
            <w:color w:val="0000FF"/>
          </w:rPr>
          <w:t>пунктом 3</w:t>
        </w:r>
      </w:hyperlink>
      <w:r>
        <w:t xml:space="preserve"> настоящего Порядка.</w:t>
      </w:r>
    </w:p>
    <w:p w:rsidR="00936C10" w:rsidRDefault="00936C10">
      <w:pPr>
        <w:pStyle w:val="ConsPlusNormal"/>
        <w:spacing w:before="220"/>
        <w:ind w:firstLine="540"/>
        <w:jc w:val="both"/>
      </w:pPr>
      <w:r>
        <w:t>В случае установления в соглашении значения показателей, необходимых для достижения результатов предоставления субсидии,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 Размер штрафных санкций рассчитывается на суммы субсидии, подлежащей возврату за недостижение значения показателей, необходимых для достижения результатов предоставления субсидии;</w:t>
      </w:r>
    </w:p>
    <w:p w:rsidR="00936C10" w:rsidRDefault="00936C1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36C10" w:rsidRDefault="00936C10">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lastRenderedPageBreak/>
        <w:t>Приложение N 1</w:t>
      </w:r>
    </w:p>
    <w:p w:rsidR="00936C10" w:rsidRDefault="00936C10">
      <w:pPr>
        <w:pStyle w:val="ConsPlusNormal"/>
        <w:jc w:val="right"/>
      </w:pPr>
      <w:r>
        <w:t>к Порядку</w:t>
      </w:r>
    </w:p>
    <w:p w:rsidR="00936C10" w:rsidRDefault="00936C10">
      <w:pPr>
        <w:pStyle w:val="ConsPlusNormal"/>
        <w:jc w:val="right"/>
      </w:pPr>
      <w:r>
        <w:t>предоставления субсидий юридическим лицам</w:t>
      </w:r>
    </w:p>
    <w:p w:rsidR="00936C10" w:rsidRDefault="00936C10">
      <w:pPr>
        <w:pStyle w:val="ConsPlusNormal"/>
        <w:jc w:val="right"/>
      </w:pPr>
      <w:r>
        <w:t>(за исключением субсидий государственным</w:t>
      </w:r>
    </w:p>
    <w:p w:rsidR="00936C10" w:rsidRDefault="00936C10">
      <w:pPr>
        <w:pStyle w:val="ConsPlusNormal"/>
        <w:jc w:val="right"/>
      </w:pPr>
      <w:r>
        <w:t>учреждениям), индивидуальным предпринимателям,</w:t>
      </w:r>
    </w:p>
    <w:p w:rsidR="00936C10" w:rsidRDefault="00936C10">
      <w:pPr>
        <w:pStyle w:val="ConsPlusNormal"/>
        <w:jc w:val="right"/>
      </w:pPr>
      <w:r>
        <w:t>а также физическим лицам - производителям</w:t>
      </w:r>
    </w:p>
    <w:p w:rsidR="00936C10" w:rsidRDefault="00936C10">
      <w:pPr>
        <w:pStyle w:val="ConsPlusNormal"/>
        <w:jc w:val="right"/>
      </w:pPr>
      <w:r>
        <w:t>товаров, работ, услуг за счет средств</w:t>
      </w:r>
    </w:p>
    <w:p w:rsidR="00936C10" w:rsidRDefault="00936C10">
      <w:pPr>
        <w:pStyle w:val="ConsPlusNormal"/>
        <w:jc w:val="right"/>
      </w:pPr>
      <w:r>
        <w:t>областного бюджета Новосибирской</w:t>
      </w:r>
    </w:p>
    <w:p w:rsidR="00936C10" w:rsidRDefault="00936C10">
      <w:pPr>
        <w:pStyle w:val="ConsPlusNormal"/>
        <w:jc w:val="right"/>
      </w:pPr>
      <w:r>
        <w:t>области на государственную поддержку</w:t>
      </w:r>
    </w:p>
    <w:p w:rsidR="00936C10" w:rsidRDefault="00936C10">
      <w:pPr>
        <w:pStyle w:val="ConsPlusNormal"/>
        <w:jc w:val="right"/>
      </w:pPr>
      <w:r>
        <w:t>сельскохозяйственного производства</w:t>
      </w:r>
    </w:p>
    <w:p w:rsidR="00936C10" w:rsidRDefault="00936C10">
      <w:pPr>
        <w:pStyle w:val="ConsPlusNormal"/>
        <w:jc w:val="right"/>
      </w:pPr>
      <w:r>
        <w:t>в Новосибирской области</w:t>
      </w:r>
    </w:p>
    <w:p w:rsidR="00936C10" w:rsidRDefault="00936C10">
      <w:pPr>
        <w:pStyle w:val="ConsPlusNormal"/>
        <w:ind w:firstLine="540"/>
        <w:jc w:val="both"/>
      </w:pPr>
    </w:p>
    <w:p w:rsidR="00936C10" w:rsidRDefault="00936C10">
      <w:pPr>
        <w:pStyle w:val="ConsPlusTitle"/>
        <w:jc w:val="center"/>
      </w:pPr>
      <w:bookmarkStart w:id="56" w:name="P7162"/>
      <w:bookmarkEnd w:id="56"/>
      <w:r>
        <w:t>Размеры</w:t>
      </w:r>
    </w:p>
    <w:p w:rsidR="00936C10" w:rsidRDefault="00936C10">
      <w:pPr>
        <w:pStyle w:val="ConsPlusTitle"/>
        <w:jc w:val="center"/>
      </w:pPr>
      <w:r>
        <w:t>субсидий юридическим лицам (за исключением</w:t>
      </w:r>
    </w:p>
    <w:p w:rsidR="00936C10" w:rsidRDefault="00936C10">
      <w:pPr>
        <w:pStyle w:val="ConsPlusTitle"/>
        <w:jc w:val="center"/>
      </w:pPr>
      <w:r>
        <w:t>субсидий государственным учреждениям), индивидуальным</w:t>
      </w:r>
    </w:p>
    <w:p w:rsidR="00936C10" w:rsidRDefault="00936C10">
      <w:pPr>
        <w:pStyle w:val="ConsPlusTitle"/>
        <w:jc w:val="center"/>
      </w:pPr>
      <w:r>
        <w:t>предпринимателям, а также физическим лицам - производителям</w:t>
      </w:r>
    </w:p>
    <w:p w:rsidR="00936C10" w:rsidRDefault="00936C10">
      <w:pPr>
        <w:pStyle w:val="ConsPlusTitle"/>
        <w:jc w:val="center"/>
      </w:pPr>
      <w:r>
        <w:t>товаров, работ, услуг за счет средств областного бюджета</w:t>
      </w:r>
    </w:p>
    <w:p w:rsidR="00936C10" w:rsidRDefault="00936C10">
      <w:pPr>
        <w:pStyle w:val="ConsPlusTitle"/>
        <w:jc w:val="center"/>
      </w:pPr>
      <w:r>
        <w:t>Новосибирской области на государственную поддержку</w:t>
      </w:r>
    </w:p>
    <w:p w:rsidR="00936C10" w:rsidRDefault="00936C10">
      <w:pPr>
        <w:pStyle w:val="ConsPlusTitle"/>
        <w:jc w:val="center"/>
      </w:pPr>
      <w:r>
        <w:t>сельскохозяйственного производства в Новосибирской</w:t>
      </w:r>
    </w:p>
    <w:p w:rsidR="00936C10" w:rsidRDefault="00936C10">
      <w:pPr>
        <w:pStyle w:val="ConsPlusTitle"/>
        <w:jc w:val="center"/>
      </w:pPr>
      <w:r>
        <w:t>области и перечень документов для их получения</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043"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05.11.2019 N 427-п)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551"/>
        <w:gridCol w:w="5499"/>
        <w:gridCol w:w="4932"/>
      </w:tblGrid>
      <w:tr w:rsidR="00936C10">
        <w:tc>
          <w:tcPr>
            <w:tcW w:w="624" w:type="dxa"/>
          </w:tcPr>
          <w:p w:rsidR="00936C10" w:rsidRDefault="00936C10">
            <w:pPr>
              <w:pStyle w:val="ConsPlusNormal"/>
              <w:jc w:val="center"/>
            </w:pPr>
            <w:r>
              <w:lastRenderedPageBreak/>
              <w:t>N п/п</w:t>
            </w:r>
          </w:p>
        </w:tc>
        <w:tc>
          <w:tcPr>
            <w:tcW w:w="2551" w:type="dxa"/>
          </w:tcPr>
          <w:p w:rsidR="00936C10" w:rsidRDefault="00936C10">
            <w:pPr>
              <w:pStyle w:val="ConsPlusNormal"/>
              <w:jc w:val="center"/>
            </w:pPr>
            <w:r>
              <w:t>Направления государственной поддержки</w:t>
            </w:r>
          </w:p>
        </w:tc>
        <w:tc>
          <w:tcPr>
            <w:tcW w:w="5499" w:type="dxa"/>
          </w:tcPr>
          <w:p w:rsidR="00936C10" w:rsidRDefault="00936C10">
            <w:pPr>
              <w:pStyle w:val="ConsPlusNormal"/>
              <w:jc w:val="center"/>
            </w:pPr>
            <w:r>
              <w:t>Размеры субсидий</w:t>
            </w:r>
          </w:p>
        </w:tc>
        <w:tc>
          <w:tcPr>
            <w:tcW w:w="4932" w:type="dxa"/>
          </w:tcPr>
          <w:p w:rsidR="00936C10" w:rsidRDefault="00936C10">
            <w:pPr>
              <w:pStyle w:val="ConsPlusNormal"/>
              <w:jc w:val="center"/>
            </w:pPr>
            <w:r>
              <w:t>Перечень документов</w:t>
            </w:r>
          </w:p>
        </w:tc>
      </w:tr>
      <w:tr w:rsidR="00936C10">
        <w:tc>
          <w:tcPr>
            <w:tcW w:w="624" w:type="dxa"/>
          </w:tcPr>
          <w:p w:rsidR="00936C10" w:rsidRDefault="00936C10">
            <w:pPr>
              <w:pStyle w:val="ConsPlusNormal"/>
            </w:pPr>
            <w:r>
              <w:t>1</w:t>
            </w:r>
          </w:p>
        </w:tc>
        <w:tc>
          <w:tcPr>
            <w:tcW w:w="2551" w:type="dxa"/>
          </w:tcPr>
          <w:p w:rsidR="00936C10" w:rsidRDefault="00936C10">
            <w:pPr>
              <w:pStyle w:val="ConsPlusNormal"/>
            </w:pPr>
            <w: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5499" w:type="dxa"/>
          </w:tcPr>
          <w:p w:rsidR="00936C10" w:rsidRDefault="00936C10">
            <w:pPr>
              <w:pStyle w:val="ConsPlusNormal"/>
            </w:pPr>
          </w:p>
        </w:tc>
        <w:tc>
          <w:tcPr>
            <w:tcW w:w="4932" w:type="dxa"/>
          </w:tcPr>
          <w:p w:rsidR="00936C10" w:rsidRDefault="00936C10">
            <w:pPr>
              <w:pStyle w:val="ConsPlusNormal"/>
            </w:pPr>
          </w:p>
        </w:tc>
      </w:tr>
      <w:tr w:rsidR="00936C10">
        <w:tc>
          <w:tcPr>
            <w:tcW w:w="624" w:type="dxa"/>
          </w:tcPr>
          <w:p w:rsidR="00936C10" w:rsidRDefault="00936C10">
            <w:pPr>
              <w:pStyle w:val="ConsPlusNormal"/>
            </w:pPr>
            <w:r>
              <w:t>1)</w:t>
            </w:r>
          </w:p>
        </w:tc>
        <w:tc>
          <w:tcPr>
            <w:tcW w:w="2551" w:type="dxa"/>
          </w:tcPr>
          <w:p w:rsidR="00936C10" w:rsidRDefault="00936C10">
            <w:pPr>
              <w:pStyle w:val="ConsPlusNormal"/>
            </w:pPr>
            <w:r>
              <w:t>по инвестиционным кредитам (займам)</w:t>
            </w:r>
          </w:p>
        </w:tc>
        <w:tc>
          <w:tcPr>
            <w:tcW w:w="5499" w:type="dxa"/>
          </w:tcPr>
          <w:p w:rsidR="00936C10" w:rsidRDefault="00936C10">
            <w:pPr>
              <w:pStyle w:val="ConsPlusNormal"/>
            </w:pPr>
            <w:r>
              <w:t>по кредитным договорам (договорам займа):</w:t>
            </w:r>
          </w:p>
          <w:p w:rsidR="00936C10" w:rsidRDefault="00936C10">
            <w:pPr>
              <w:pStyle w:val="ConsPlusNormal"/>
            </w:pPr>
            <w:r>
              <w:t>а)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936C10" w:rsidRDefault="00936C10">
            <w:pPr>
              <w:pStyle w:val="ConsPlusNormal"/>
            </w:pPr>
            <w:r>
              <w:t>б) в пределах 1,2% ставки рефинансирования (учетной ставки) ЦБ РФ по инвестиционным кредитам (займам), заключенным с 1 января 2013 года по 31 декабря 2016 года (за исключением кредитов (займов), полученных на развитие мясного и молочного скотоводства)</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6C10" w:rsidRDefault="00936C10">
            <w:pPr>
              <w:pStyle w:val="ConsPlusNormal"/>
            </w:pPr>
            <w:r>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rsidR="00936C10" w:rsidRDefault="00936C10">
            <w:pPr>
              <w:pStyle w:val="ConsPlusNormal"/>
            </w:pPr>
            <w:r>
              <w:t>5. Выписка из лицевого счета заемщика, заверенная банком.</w:t>
            </w:r>
          </w:p>
          <w:p w:rsidR="00936C10" w:rsidRDefault="00936C10">
            <w:pPr>
              <w:pStyle w:val="ConsPlusNormal"/>
            </w:pPr>
            <w:r>
              <w:t>6. Копии платежных поручений (иных банковских документов), подтверждающих оплату начисленных процентов, заверенные банком и заемщиком.</w:t>
            </w:r>
          </w:p>
          <w:p w:rsidR="00936C10" w:rsidRDefault="00936C10">
            <w:pPr>
              <w:pStyle w:val="ConsPlusNormal"/>
            </w:pPr>
            <w:r>
              <w:t xml:space="preserve">7. Копии документов, подтверждающих целевое использование кредитных средств, согласно </w:t>
            </w:r>
            <w:hyperlink w:anchor="P7560" w:history="1">
              <w:r>
                <w:rPr>
                  <w:color w:val="0000FF"/>
                </w:rPr>
                <w:t>приложению</w:t>
              </w:r>
            </w:hyperlink>
            <w:r>
              <w:t>.</w:t>
            </w:r>
          </w:p>
          <w:p w:rsidR="00936C10" w:rsidRDefault="00936C10">
            <w:pPr>
              <w:pStyle w:val="ConsPlusNormal"/>
            </w:pPr>
            <w:r>
              <w:t>8. Заверенные кредитной организацией копия кредитного договора (договора займа), график погашения кредита (займа) и уплаты процентов по нему</w:t>
            </w:r>
          </w:p>
        </w:tc>
      </w:tr>
      <w:tr w:rsidR="00936C10">
        <w:tc>
          <w:tcPr>
            <w:tcW w:w="624" w:type="dxa"/>
          </w:tcPr>
          <w:p w:rsidR="00936C10" w:rsidRDefault="00936C10">
            <w:pPr>
              <w:pStyle w:val="ConsPlusNormal"/>
            </w:pPr>
            <w:r>
              <w:lastRenderedPageBreak/>
              <w:t>2)</w:t>
            </w:r>
          </w:p>
        </w:tc>
        <w:tc>
          <w:tcPr>
            <w:tcW w:w="2551" w:type="dxa"/>
          </w:tcPr>
          <w:p w:rsidR="00936C10" w:rsidRDefault="00936C10">
            <w:pPr>
              <w:pStyle w:val="ConsPlusNormal"/>
            </w:pPr>
            <w:r>
              <w:t>по кредитам (займам), взятым малыми формами хозяйствования</w:t>
            </w:r>
          </w:p>
        </w:tc>
        <w:tc>
          <w:tcPr>
            <w:tcW w:w="5499" w:type="dxa"/>
          </w:tcPr>
          <w:p w:rsidR="00936C10" w:rsidRDefault="00936C10">
            <w:pPr>
              <w:pStyle w:val="ConsPlusNormal"/>
            </w:pPr>
            <w:r>
              <w:t>1) по кредитам, полученным до 31 декабря 2012 года:</w:t>
            </w:r>
          </w:p>
          <w:p w:rsidR="00936C10" w:rsidRDefault="00936C10">
            <w:pPr>
              <w:pStyle w:val="ConsPlusNormal"/>
            </w:pPr>
            <w:r>
              <w:t>5 процентов ставки рефинансирования ЦБ РФ;</w:t>
            </w:r>
          </w:p>
          <w:p w:rsidR="00936C10" w:rsidRDefault="00936C10">
            <w:pPr>
              <w:pStyle w:val="ConsPlusNormal"/>
            </w:pPr>
            <w:r>
              <w:t>2) по кредитным договорам, заключенным с 1 января 2013 года:</w:t>
            </w:r>
          </w:p>
          <w:p w:rsidR="00936C10" w:rsidRDefault="00936C10">
            <w:pPr>
              <w:pStyle w:val="ConsPlusNormal"/>
            </w:pPr>
            <w:r>
              <w:t>в размере одной третьей ставки рефинансирования ЦБ РФ</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Выписка из похозяйственной книги.</w:t>
            </w:r>
          </w:p>
          <w:p w:rsidR="00936C10" w:rsidRDefault="00936C10">
            <w:pPr>
              <w:pStyle w:val="ConsPlusNormal"/>
            </w:pPr>
            <w:r>
              <w:t>4.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936C10" w:rsidRDefault="00936C10">
            <w:pPr>
              <w:pStyle w:val="ConsPlusNormal"/>
            </w:pPr>
            <w:r>
              <w:t>5.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6C10" w:rsidRDefault="00936C10">
            <w:pPr>
              <w:pStyle w:val="ConsPlusNormal"/>
            </w:pPr>
            <w:r>
              <w:t>6. Платежные поручения, заверенные банком.</w:t>
            </w:r>
          </w:p>
          <w:p w:rsidR="00936C10" w:rsidRDefault="00936C10">
            <w:pPr>
              <w:pStyle w:val="ConsPlusNormal"/>
            </w:pPr>
            <w:r>
              <w:t>7. Выписка из лицевого счета заемщика, заверенная банком.</w:t>
            </w:r>
          </w:p>
          <w:p w:rsidR="00936C10" w:rsidRDefault="00936C10">
            <w:pPr>
              <w:pStyle w:val="ConsPlusNormal"/>
            </w:pPr>
            <w:r>
              <w:t>8. Копии платежных документов, подтверждающих оплату начисленных процентов, заверенные банком и заемщиком.</w:t>
            </w:r>
          </w:p>
          <w:p w:rsidR="00936C10" w:rsidRDefault="00936C10">
            <w:pPr>
              <w:pStyle w:val="ConsPlusNormal"/>
            </w:pPr>
            <w:r>
              <w:t xml:space="preserve">9. Копии документов, подтверждающих целевое использование кредитных средств, согласно </w:t>
            </w:r>
            <w:hyperlink w:anchor="P7560" w:history="1">
              <w:r>
                <w:rPr>
                  <w:color w:val="0000FF"/>
                </w:rPr>
                <w:t>приложению</w:t>
              </w:r>
            </w:hyperlink>
          </w:p>
        </w:tc>
      </w:tr>
      <w:tr w:rsidR="00936C10">
        <w:tblPrEx>
          <w:tblBorders>
            <w:insideH w:val="nil"/>
          </w:tblBorders>
        </w:tblPrEx>
        <w:tc>
          <w:tcPr>
            <w:tcW w:w="624" w:type="dxa"/>
            <w:tcBorders>
              <w:bottom w:val="nil"/>
            </w:tcBorders>
          </w:tcPr>
          <w:p w:rsidR="00936C10" w:rsidRDefault="00936C10">
            <w:pPr>
              <w:pStyle w:val="ConsPlusNormal"/>
            </w:pPr>
            <w:r>
              <w:t>2</w:t>
            </w:r>
          </w:p>
        </w:tc>
        <w:tc>
          <w:tcPr>
            <w:tcW w:w="2551" w:type="dxa"/>
            <w:tcBorders>
              <w:bottom w:val="nil"/>
            </w:tcBorders>
          </w:tcPr>
          <w:p w:rsidR="00936C10" w:rsidRDefault="00936C10">
            <w:pPr>
              <w:pStyle w:val="ConsPlusNormal"/>
            </w:pPr>
            <w:r>
              <w:t xml:space="preserve">Возмещение части затрат на приобретение и технический сервис технических средств и оборудования для </w:t>
            </w:r>
            <w:r>
              <w:lastRenderedPageBreak/>
              <w:t>сельскохозяйственного производства, в том числе:</w:t>
            </w:r>
          </w:p>
        </w:tc>
        <w:tc>
          <w:tcPr>
            <w:tcW w:w="5499" w:type="dxa"/>
            <w:tcBorders>
              <w:bottom w:val="nil"/>
            </w:tcBorders>
          </w:tcPr>
          <w:p w:rsidR="00936C10" w:rsidRDefault="00936C10">
            <w:pPr>
              <w:pStyle w:val="ConsPlusNormal"/>
            </w:pPr>
            <w:r>
              <w:lastRenderedPageBreak/>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rsidR="00936C10" w:rsidRDefault="00936C10">
            <w:pPr>
              <w:pStyle w:val="ConsPlusNormal"/>
            </w:pPr>
            <w:r>
              <w:t xml:space="preserve">1) сельскохозяйственным организациям, крестьянским </w:t>
            </w:r>
            <w:r>
              <w:lastRenderedPageBreak/>
              <w:t>(фермерским)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936C10" w:rsidRDefault="00936C10">
            <w:pPr>
              <w:pStyle w:val="ConsPlusNormal"/>
            </w:pPr>
            <w:bookmarkStart w:id="57" w:name="P7214"/>
            <w:bookmarkEnd w:id="57"/>
            <w:r>
              <w:t>а) 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- 20,0 млн. рублей;</w:t>
            </w:r>
          </w:p>
          <w:p w:rsidR="00936C10" w:rsidRDefault="00936C10">
            <w:pPr>
              <w:pStyle w:val="ConsPlusNormal"/>
            </w:pPr>
            <w:bookmarkStart w:id="58" w:name="P7215"/>
            <w:bookmarkEnd w:id="58"/>
            <w:r>
              <w:t>б) 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- 15,0 млн. рублей;</w:t>
            </w:r>
          </w:p>
          <w:p w:rsidR="00936C10" w:rsidRDefault="00936C10">
            <w:pPr>
              <w:pStyle w:val="ConsPlusNormal"/>
            </w:pPr>
            <w:bookmarkStart w:id="59" w:name="P7216"/>
            <w:bookmarkEnd w:id="59"/>
            <w:r>
              <w:t>в) 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скота молочного и мясного направлений от 800 до 1000 голов, - 10,0 млн. рублей;</w:t>
            </w:r>
          </w:p>
          <w:p w:rsidR="00936C10" w:rsidRDefault="00936C10">
            <w:pPr>
              <w:pStyle w:val="ConsPlusNormal"/>
            </w:pPr>
            <w:bookmarkStart w:id="60" w:name="P7217"/>
            <w:bookmarkEnd w:id="60"/>
            <w:r>
              <w:t>г) 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- 8,0 млн. рублей;</w:t>
            </w:r>
          </w:p>
          <w:p w:rsidR="00936C10" w:rsidRDefault="00936C10">
            <w:pPr>
              <w:pStyle w:val="ConsPlusNormal"/>
            </w:pPr>
            <w:bookmarkStart w:id="61" w:name="P7218"/>
            <w:bookmarkEnd w:id="61"/>
            <w:r>
              <w:t xml:space="preserve">д) маточное поголовье крупного рогатого скота молочного направления от 300 до 500 голов или </w:t>
            </w:r>
            <w:r>
              <w:lastRenderedPageBreak/>
              <w:t>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- 6,0 млн. рублей;</w:t>
            </w:r>
          </w:p>
          <w:p w:rsidR="00936C10" w:rsidRDefault="00936C10">
            <w:pPr>
              <w:pStyle w:val="ConsPlusNormal"/>
            </w:pPr>
            <w:bookmarkStart w:id="62" w:name="P7219"/>
            <w:bookmarkEnd w:id="62"/>
            <w:r>
              <w:t>е) 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- 4,0 млн. рублей;</w:t>
            </w:r>
          </w:p>
        </w:tc>
        <w:tc>
          <w:tcPr>
            <w:tcW w:w="4932" w:type="dxa"/>
            <w:tcBorders>
              <w:bottom w:val="nil"/>
            </w:tcBorders>
          </w:tcPr>
          <w:p w:rsidR="00936C10" w:rsidRDefault="00936C10">
            <w:pPr>
              <w:pStyle w:val="ConsPlusNormal"/>
            </w:pPr>
          </w:p>
        </w:tc>
      </w:tr>
      <w:tr w:rsidR="00936C10">
        <w:tblPrEx>
          <w:tblBorders>
            <w:insideH w:val="nil"/>
          </w:tblBorders>
        </w:tblPrEx>
        <w:tc>
          <w:tcPr>
            <w:tcW w:w="624" w:type="dxa"/>
            <w:tcBorders>
              <w:top w:val="nil"/>
            </w:tcBorders>
          </w:tcPr>
          <w:p w:rsidR="00936C10" w:rsidRDefault="00936C10">
            <w:pPr>
              <w:pStyle w:val="ConsPlusNormal"/>
            </w:pPr>
          </w:p>
        </w:tc>
        <w:tc>
          <w:tcPr>
            <w:tcW w:w="2551" w:type="dxa"/>
            <w:tcBorders>
              <w:top w:val="nil"/>
            </w:tcBorders>
          </w:tcPr>
          <w:p w:rsidR="00936C10" w:rsidRDefault="00936C10">
            <w:pPr>
              <w:pStyle w:val="ConsPlusNormal"/>
            </w:pPr>
          </w:p>
        </w:tc>
        <w:tc>
          <w:tcPr>
            <w:tcW w:w="5499" w:type="dxa"/>
            <w:tcBorders>
              <w:top w:val="nil"/>
            </w:tcBorders>
          </w:tcPr>
          <w:p w:rsidR="00936C10" w:rsidRDefault="00936C10">
            <w:pPr>
              <w:pStyle w:val="ConsPlusNormal"/>
            </w:pPr>
            <w:bookmarkStart w:id="63" w:name="P7223"/>
            <w:bookmarkEnd w:id="63"/>
            <w:r>
              <w:t>2) сельскохозяйственным организациям, крестьянским (фермерским) хозяйствам, индивидуальным предпринимателям - производителям продукции свиноводства, имеющим зоосанитарный статус (компартмент):</w:t>
            </w:r>
          </w:p>
          <w:p w:rsidR="00936C10" w:rsidRDefault="00936C10">
            <w:pPr>
              <w:pStyle w:val="ConsPlusNormal"/>
            </w:pPr>
            <w:r>
              <w:t>а) 4 уровень - 10,0 млн. рублей;</w:t>
            </w:r>
          </w:p>
          <w:p w:rsidR="00936C10" w:rsidRDefault="00936C10">
            <w:pPr>
              <w:pStyle w:val="ConsPlusNormal"/>
            </w:pPr>
            <w:r>
              <w:t>б) 3 уровень - 6,0 млн. рублей;</w:t>
            </w:r>
          </w:p>
          <w:p w:rsidR="00936C10" w:rsidRDefault="00936C10">
            <w:pPr>
              <w:pStyle w:val="ConsPlusNormal"/>
            </w:pPr>
            <w:r>
              <w:t>в) 2 уровень - 3,0 млн. рублей;</w:t>
            </w:r>
          </w:p>
          <w:p w:rsidR="00936C10" w:rsidRDefault="00936C10">
            <w:pPr>
              <w:pStyle w:val="ConsPlusNormal"/>
            </w:pPr>
            <w:bookmarkStart w:id="64" w:name="P7227"/>
            <w:bookmarkEnd w:id="64"/>
            <w:r>
              <w:t>3) сельскохозяйственным организациям, крестьянским (фермерским) хозяйствам, индивидуальным предпринимателям - производителям продукции птицеводства, имеющим по состоянию на 1 января планируемого года от 100,0 тыс. голов и более, - 10,0 млн. рублей;</w:t>
            </w:r>
          </w:p>
          <w:p w:rsidR="00936C10" w:rsidRDefault="00936C10">
            <w:pPr>
              <w:pStyle w:val="ConsPlusNormal"/>
            </w:pPr>
            <w:bookmarkStart w:id="65" w:name="P7228"/>
            <w:bookmarkEnd w:id="65"/>
            <w:r>
              <w:t>4) сельскохозяйственным организациям, крестьянским (фермерским) хозяйствам, индивидуальным предпринимателям - производителям продукции растениеводства, имеющим по состоянию на 1 января планируемого года посевные площади:</w:t>
            </w:r>
          </w:p>
          <w:p w:rsidR="00936C10" w:rsidRDefault="00936C10">
            <w:pPr>
              <w:pStyle w:val="ConsPlusNormal"/>
            </w:pPr>
            <w:r>
              <w:t>а) до 500 га, - 3,0 млн. рублей;</w:t>
            </w:r>
          </w:p>
          <w:p w:rsidR="00936C10" w:rsidRDefault="00936C10">
            <w:pPr>
              <w:pStyle w:val="ConsPlusNormal"/>
            </w:pPr>
            <w:r>
              <w:t>б) до 2 000 га, - 5,0 млн. рублей;</w:t>
            </w:r>
          </w:p>
          <w:p w:rsidR="00936C10" w:rsidRDefault="00936C10">
            <w:pPr>
              <w:pStyle w:val="ConsPlusNormal"/>
            </w:pPr>
            <w:r>
              <w:t>в) до 10 000 га, - 8,0 млн. рублей;</w:t>
            </w:r>
          </w:p>
          <w:p w:rsidR="00936C10" w:rsidRDefault="00936C10">
            <w:pPr>
              <w:pStyle w:val="ConsPlusNormal"/>
            </w:pPr>
            <w:r>
              <w:t>г) свыше 10 000 га, - 10,0 млн. рублей;</w:t>
            </w:r>
          </w:p>
          <w:p w:rsidR="00936C10" w:rsidRDefault="00936C10">
            <w:pPr>
              <w:pStyle w:val="ConsPlusNormal"/>
            </w:pPr>
            <w:r>
              <w:t xml:space="preserve">5) гражданам, ведущим личные подсобные хозяйства, - </w:t>
            </w:r>
            <w:r>
              <w:lastRenderedPageBreak/>
              <w:t>300 тыс. рублей.</w:t>
            </w:r>
          </w:p>
          <w:p w:rsidR="00936C10" w:rsidRDefault="00936C10">
            <w:pPr>
              <w:pStyle w:val="ConsPlusNormal"/>
            </w:pPr>
            <w:r>
              <w:t xml:space="preserve">Размер субсидий, определенный в </w:t>
            </w:r>
            <w:hyperlink w:anchor="P7214" w:history="1">
              <w:r>
                <w:rPr>
                  <w:color w:val="0000FF"/>
                </w:rPr>
                <w:t>абзацах а</w:t>
              </w:r>
            </w:hyperlink>
            <w:r>
              <w:t xml:space="preserve">), </w:t>
            </w:r>
            <w:hyperlink w:anchor="P7215" w:history="1">
              <w:r>
                <w:rPr>
                  <w:color w:val="0000FF"/>
                </w:rPr>
                <w:t>б) подпункта 1</w:t>
              </w:r>
            </w:hyperlink>
            <w:r>
              <w:t xml:space="preserve"> настоящего пункта, устанавливается с 26.12.2016, определенный в </w:t>
            </w:r>
            <w:hyperlink w:anchor="P7216" w:history="1">
              <w:r>
                <w:rPr>
                  <w:color w:val="0000FF"/>
                </w:rPr>
                <w:t>абзацах в</w:t>
              </w:r>
            </w:hyperlink>
            <w:r>
              <w:t xml:space="preserve">), </w:t>
            </w:r>
            <w:hyperlink w:anchor="P7217" w:history="1">
              <w:r>
                <w:rPr>
                  <w:color w:val="0000FF"/>
                </w:rPr>
                <w:t>г</w:t>
              </w:r>
            </w:hyperlink>
            <w:r>
              <w:t xml:space="preserve">), </w:t>
            </w:r>
            <w:hyperlink w:anchor="P7218" w:history="1">
              <w:r>
                <w:rPr>
                  <w:color w:val="0000FF"/>
                </w:rPr>
                <w:t>д</w:t>
              </w:r>
            </w:hyperlink>
            <w:r>
              <w:t xml:space="preserve">), </w:t>
            </w:r>
            <w:hyperlink w:anchor="P7219" w:history="1">
              <w:r>
                <w:rPr>
                  <w:color w:val="0000FF"/>
                </w:rPr>
                <w:t>е) подпункта 1</w:t>
              </w:r>
            </w:hyperlink>
            <w:r>
              <w:t xml:space="preserve">, </w:t>
            </w:r>
            <w:hyperlink w:anchor="P7223" w:history="1">
              <w:r>
                <w:rPr>
                  <w:color w:val="0000FF"/>
                </w:rPr>
                <w:t>подпунктах 2</w:t>
              </w:r>
            </w:hyperlink>
            <w:r>
              <w:t xml:space="preserve">, </w:t>
            </w:r>
            <w:hyperlink w:anchor="P7227" w:history="1">
              <w:r>
                <w:rPr>
                  <w:color w:val="0000FF"/>
                </w:rPr>
                <w:t>3</w:t>
              </w:r>
            </w:hyperlink>
            <w:r>
              <w:t xml:space="preserve">, </w:t>
            </w:r>
            <w:hyperlink w:anchor="P7228" w:history="1">
              <w:r>
                <w:rPr>
                  <w:color w:val="0000FF"/>
                </w:rPr>
                <w:t>4</w:t>
              </w:r>
            </w:hyperlink>
            <w:r>
              <w:t xml:space="preserve"> настоящего пункта, устанавливается с 01.01.2017.</w:t>
            </w:r>
          </w:p>
          <w:p w:rsidR="00936C10" w:rsidRDefault="00936C10">
            <w:pPr>
              <w:pStyle w:val="ConsPlusNormal"/>
            </w:pPr>
            <w:r>
              <w:t>Размер поддержки устанавливается из расчета отпускной цены завода-изготовителя, но не более 5,0 млн. рублей на 1 единицу приобретенной сельскохозяйственной техники и оборудования</w:t>
            </w:r>
          </w:p>
          <w:p w:rsidR="00936C10" w:rsidRDefault="00936C10">
            <w:pPr>
              <w:pStyle w:val="ConsPlusNormal"/>
            </w:pPr>
            <w:r>
              <w:t>(за исключением доильных установок и машин и оборудования для послеуборочной обработки зерна, зерносушилки);</w:t>
            </w:r>
          </w:p>
          <w:p w:rsidR="00936C10" w:rsidRDefault="00936C10">
            <w:pPr>
              <w:pStyle w:val="ConsPlusNormal"/>
            </w:pPr>
            <w:r>
              <w:t>10,0 млн. рублей на 1 единицу приобретенной доильной установки;</w:t>
            </w:r>
          </w:p>
          <w:p w:rsidR="00936C10" w:rsidRDefault="00936C10">
            <w:pPr>
              <w:pStyle w:val="ConsPlusNormal"/>
            </w:pPr>
            <w:r>
              <w:t>50% государственной поддержки от стоимости машин и оборудования для послеуборочной обработки зерна, зерносушилки вне зависимости от группы из расчета отпускной цены завода-изготовителя, но не более 6,0 млн. рублей на 1 единицу приобретенной сельскохозяйственной техники и оборудования</w:t>
            </w:r>
          </w:p>
        </w:tc>
        <w:tc>
          <w:tcPr>
            <w:tcW w:w="4932" w:type="dxa"/>
            <w:tcBorders>
              <w:top w:val="nil"/>
            </w:tcBorders>
          </w:tcPr>
          <w:p w:rsidR="00936C10" w:rsidRDefault="00936C10">
            <w:pPr>
              <w:pStyle w:val="ConsPlusNormal"/>
            </w:pPr>
          </w:p>
        </w:tc>
      </w:tr>
      <w:tr w:rsidR="00936C10">
        <w:tc>
          <w:tcPr>
            <w:tcW w:w="624" w:type="dxa"/>
          </w:tcPr>
          <w:p w:rsidR="00936C10" w:rsidRDefault="00936C10">
            <w:pPr>
              <w:pStyle w:val="ConsPlusNormal"/>
            </w:pPr>
            <w:r>
              <w:t>1)</w:t>
            </w:r>
          </w:p>
        </w:tc>
        <w:tc>
          <w:tcPr>
            <w:tcW w:w="2551" w:type="dxa"/>
          </w:tcPr>
          <w:p w:rsidR="00936C10" w:rsidRDefault="00936C10">
            <w:pPr>
              <w:pStyle w:val="ConsPlusNormal"/>
            </w:pPr>
            <w:r>
              <w:t>на приобретение технических средств и оборудования для сельскохозяйственного производства</w:t>
            </w:r>
          </w:p>
        </w:tc>
        <w:tc>
          <w:tcPr>
            <w:tcW w:w="5499" w:type="dxa"/>
          </w:tcPr>
          <w:p w:rsidR="00936C10" w:rsidRDefault="00936C10">
            <w:pPr>
              <w:pStyle w:val="ConsPlusNormal"/>
            </w:pPr>
            <w:r>
              <w:t>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rsidR="00936C10" w:rsidRDefault="00936C10">
            <w:pPr>
              <w:pStyle w:val="ConsPlusNormal"/>
            </w:pPr>
            <w:r>
              <w:t>1) 50% стоимости субъектам государственной поддержки, включенным в 1 группу, при этом возмещение за технику и оборудование для сельскохозяйственного производства, приобретенные за собственные средства;</w:t>
            </w:r>
          </w:p>
          <w:p w:rsidR="00936C10" w:rsidRDefault="00936C10">
            <w:pPr>
              <w:pStyle w:val="ConsPlusNormal"/>
            </w:pPr>
            <w:r>
              <w:t xml:space="preserve">2) 30% стоимости субъектам государственной </w:t>
            </w:r>
            <w:r>
              <w:lastRenderedPageBreak/>
              <w:t>поддержки, включенным во 2 группу;</w:t>
            </w:r>
          </w:p>
          <w:p w:rsidR="00936C10" w:rsidRDefault="00936C10">
            <w:pPr>
              <w:pStyle w:val="ConsPlusNormal"/>
            </w:pPr>
            <w:r>
              <w:t>3)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4932" w:type="dxa"/>
          </w:tcPr>
          <w:p w:rsidR="00936C10" w:rsidRDefault="00936C10">
            <w:pPr>
              <w:pStyle w:val="ConsPlusNormal"/>
            </w:pPr>
            <w:r>
              <w:lastRenderedPageBreak/>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договора купли-продажи.</w:t>
            </w:r>
          </w:p>
          <w:p w:rsidR="00936C10" w:rsidRDefault="00936C10">
            <w:pPr>
              <w:pStyle w:val="ConsPlusNormal"/>
            </w:pPr>
            <w:r>
              <w:t>4. Копия счета-фактуры (товарной накладной) или универсального передаточного документа.</w:t>
            </w:r>
          </w:p>
          <w:p w:rsidR="00936C10" w:rsidRDefault="00936C10">
            <w:pPr>
              <w:pStyle w:val="ConsPlusNormal"/>
            </w:pPr>
            <w:r>
              <w:t>5. Копия акта приема-передачи основных средств либо акта приема-передачи техники.</w:t>
            </w:r>
          </w:p>
          <w:p w:rsidR="00936C10" w:rsidRDefault="00936C10">
            <w:pPr>
              <w:pStyle w:val="ConsPlusNormal"/>
            </w:pPr>
            <w:r>
              <w:t>6. Копия паспорта самоходной машины или паспорта транспортного средства, технического паспорта машины или оборудования.</w:t>
            </w:r>
          </w:p>
          <w:p w:rsidR="00936C10" w:rsidRDefault="00936C10">
            <w:pPr>
              <w:pStyle w:val="ConsPlusNormal"/>
            </w:pPr>
            <w:r>
              <w:t>7. Копии документов, подтверждающих оплату.</w:t>
            </w:r>
          </w:p>
          <w:p w:rsidR="00936C10" w:rsidRDefault="00936C10">
            <w:pPr>
              <w:pStyle w:val="ConsPlusNormal"/>
            </w:pPr>
            <w:r>
              <w:lastRenderedPageBreak/>
              <w:t>8. 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936C10" w:rsidRDefault="00936C10">
            <w:pPr>
              <w:pStyle w:val="ConsPlusNormal"/>
            </w:pPr>
            <w:r>
              <w:t>9. Копии платежных документов или справка кредитной организации, подтверждающие возврат (погашение) кредита, суммы займа (в случае приобретения технического средства, оборудования за счет кредитных (заемных) средств).</w:t>
            </w:r>
          </w:p>
          <w:p w:rsidR="00936C10" w:rsidRDefault="00936C10">
            <w:pPr>
              <w:pStyle w:val="ConsPlusNormal"/>
            </w:pPr>
            <w:r>
              <w:t>10. Для граждан, ведущих ЛПХ, - выписка из похозяйственной книги.</w:t>
            </w:r>
          </w:p>
          <w:p w:rsidR="00936C10" w:rsidRDefault="00936C10">
            <w:pPr>
              <w:pStyle w:val="ConsPlusNormal"/>
            </w:pPr>
            <w:r>
              <w:t>11. Отчет о движении скота и птицы на ферме по форме, утверждаемой приказом Минсельхоза НСО (при наличии поголовья).</w:t>
            </w:r>
          </w:p>
          <w:p w:rsidR="00936C10" w:rsidRDefault="00936C10">
            <w:pPr>
              <w:pStyle w:val="ConsPlusNormal"/>
            </w:pPr>
            <w:r>
              <w:t>12. Копия договора технического обслуживания самоходной техники между сельхозтоваропроизводителем и специализированным сервисным центром.</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2)</w:t>
            </w:r>
          </w:p>
        </w:tc>
        <w:tc>
          <w:tcPr>
            <w:tcW w:w="2551" w:type="dxa"/>
          </w:tcPr>
          <w:p w:rsidR="00936C10" w:rsidRDefault="00936C10">
            <w:pPr>
              <w:pStyle w:val="ConsPlusNormal"/>
            </w:pPr>
            <w: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5499" w:type="dxa"/>
          </w:tcPr>
          <w:p w:rsidR="00936C10" w:rsidRDefault="00936C10">
            <w:pPr>
              <w:pStyle w:val="ConsPlusNormal"/>
            </w:pPr>
            <w:r>
              <w:t>возмещение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rsidR="00936C10" w:rsidRDefault="00936C10">
            <w:pPr>
              <w:pStyle w:val="ConsPlusNormal"/>
            </w:pPr>
            <w:r>
              <w:t>1) до 01.04.2011 - 30%;</w:t>
            </w:r>
          </w:p>
          <w:p w:rsidR="00936C10" w:rsidRDefault="00936C10">
            <w:pPr>
              <w:pStyle w:val="ConsPlusNormal"/>
            </w:pPr>
            <w:r>
              <w:t>2) после 01.04.2011:</w:t>
            </w:r>
          </w:p>
          <w:p w:rsidR="00936C10" w:rsidRDefault="00936C10">
            <w:pPr>
              <w:pStyle w:val="ConsPlusNormal"/>
            </w:pPr>
            <w:r>
              <w:t>а) 50% стоимости субъектам государственной поддержки, включенным в 1 группу;</w:t>
            </w:r>
          </w:p>
          <w:p w:rsidR="00936C10" w:rsidRDefault="00936C10">
            <w:pPr>
              <w:pStyle w:val="ConsPlusNormal"/>
            </w:pPr>
            <w:r>
              <w:t>б) 30% стоимости субъектам государственной поддержки, включенным во 2 группу;</w:t>
            </w:r>
          </w:p>
          <w:p w:rsidR="00936C10" w:rsidRDefault="00936C10">
            <w:pPr>
              <w:pStyle w:val="ConsPlusNormal"/>
            </w:pPr>
            <w:r>
              <w:lastRenderedPageBreak/>
              <w:t>в)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4932" w:type="dxa"/>
          </w:tcPr>
          <w:p w:rsidR="00936C10" w:rsidRDefault="00936C10">
            <w:pPr>
              <w:pStyle w:val="ConsPlusNormal"/>
            </w:pPr>
            <w:r>
              <w:lastRenderedPageBreak/>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финансовой аренды (лизинга).</w:t>
            </w:r>
          </w:p>
          <w:p w:rsidR="00936C10" w:rsidRDefault="00936C10">
            <w:pPr>
              <w:pStyle w:val="ConsPlusNormal"/>
            </w:pPr>
            <w:r>
              <w:t>4. Копия акта приема-передачи основных средств либо акта приема-передачи техники.</w:t>
            </w:r>
          </w:p>
          <w:p w:rsidR="00936C10" w:rsidRDefault="00936C10">
            <w:pPr>
              <w:pStyle w:val="ConsPlusNormal"/>
            </w:pPr>
            <w:r>
              <w:t>5. Копия паспорта самоходной машины или паспорта транспортного средства, технического паспорта машины или оборудования.</w:t>
            </w:r>
          </w:p>
          <w:p w:rsidR="00936C10" w:rsidRDefault="00936C10">
            <w:pPr>
              <w:pStyle w:val="ConsPlusNormal"/>
            </w:pPr>
            <w:r>
              <w:t>6. Копии документов, подтверждающих оплату.</w:t>
            </w:r>
          </w:p>
          <w:p w:rsidR="00936C10" w:rsidRDefault="00936C10">
            <w:pPr>
              <w:pStyle w:val="ConsPlusNormal"/>
            </w:pPr>
            <w:r>
              <w:t xml:space="preserve">7. Отчет о движении скота и птицы на ферме по форме, утверждаемой приказом Минсельхоза </w:t>
            </w:r>
            <w:r>
              <w:lastRenderedPageBreak/>
              <w:t>НСО (при наличии поголовья).</w:t>
            </w:r>
          </w:p>
          <w:p w:rsidR="00936C10" w:rsidRDefault="00936C10">
            <w:pPr>
              <w:pStyle w:val="ConsPlusNormal"/>
            </w:pPr>
            <w:r>
              <w:t>8. Копия договора технического обслуживания самоходной техники между сельхозтоваропроизводителем и специализированным сервисным центром.</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3)</w:t>
            </w:r>
          </w:p>
        </w:tc>
        <w:tc>
          <w:tcPr>
            <w:tcW w:w="2551" w:type="dxa"/>
          </w:tcPr>
          <w:p w:rsidR="00936C10" w:rsidRDefault="00936C10">
            <w:pPr>
              <w:pStyle w:val="ConsPlusNormal"/>
            </w:pPr>
            <w:r>
              <w:t>на технический сервис самоходных технических средств и оборудования для сельскохозяйственного производства, из них:</w:t>
            </w:r>
          </w:p>
        </w:tc>
        <w:tc>
          <w:tcPr>
            <w:tcW w:w="5499" w:type="dxa"/>
          </w:tcPr>
          <w:p w:rsidR="00936C10" w:rsidRDefault="00936C10">
            <w:pPr>
              <w:pStyle w:val="ConsPlusNormal"/>
            </w:pPr>
            <w:r>
              <w:t>в процентах от суммы произведенных ежеквартальных затрат (без НДС)</w:t>
            </w:r>
          </w:p>
        </w:tc>
        <w:tc>
          <w:tcPr>
            <w:tcW w:w="4932" w:type="dxa"/>
            <w:vMerge w:val="restart"/>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технического обслуживания самоходных технических средств и оборудования для сельскохозяйственного производства между сельхозтоваропроизводителем и специализированным сервисным центром.</w:t>
            </w:r>
          </w:p>
          <w:p w:rsidR="00936C10" w:rsidRDefault="00936C10">
            <w:pPr>
              <w:pStyle w:val="ConsPlusNormal"/>
            </w:pPr>
            <w:r>
              <w:t>4. Копия счета-фактуры (товарной накладной) или универсального передаточного документа.</w:t>
            </w:r>
          </w:p>
          <w:p w:rsidR="00936C10" w:rsidRDefault="00936C10">
            <w:pPr>
              <w:pStyle w:val="ConsPlusNormal"/>
            </w:pPr>
            <w:r>
              <w:t>5. Копия акта приема-передачи оказанных услуг.</w:t>
            </w:r>
          </w:p>
          <w:p w:rsidR="00936C10" w:rsidRDefault="00936C10">
            <w:pPr>
              <w:pStyle w:val="ConsPlusNormal"/>
            </w:pPr>
            <w:r>
              <w:t>6. Копии документов, подтверждающих оплату.</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t>а)</w:t>
            </w:r>
          </w:p>
        </w:tc>
        <w:tc>
          <w:tcPr>
            <w:tcW w:w="2551" w:type="dxa"/>
          </w:tcPr>
          <w:p w:rsidR="00936C10" w:rsidRDefault="00936C10">
            <w:pPr>
              <w:pStyle w:val="ConsPlusNormal"/>
            </w:pPr>
            <w:r>
              <w:t>самоходных технических средств</w:t>
            </w:r>
          </w:p>
        </w:tc>
        <w:tc>
          <w:tcPr>
            <w:tcW w:w="5499" w:type="dxa"/>
          </w:tcPr>
          <w:p w:rsidR="00936C10" w:rsidRDefault="00936C10">
            <w:pPr>
              <w:pStyle w:val="ConsPlusNormal"/>
            </w:pPr>
            <w:r>
              <w:t>50%</w:t>
            </w:r>
          </w:p>
        </w:tc>
        <w:tc>
          <w:tcPr>
            <w:tcW w:w="4932" w:type="dxa"/>
            <w:vMerge/>
          </w:tcPr>
          <w:p w:rsidR="00936C10" w:rsidRDefault="00936C10"/>
        </w:tc>
      </w:tr>
      <w:tr w:rsidR="00936C10">
        <w:tc>
          <w:tcPr>
            <w:tcW w:w="624" w:type="dxa"/>
          </w:tcPr>
          <w:p w:rsidR="00936C10" w:rsidRDefault="00936C10">
            <w:pPr>
              <w:pStyle w:val="ConsPlusNormal"/>
            </w:pPr>
            <w:r>
              <w:t>б)</w:t>
            </w:r>
          </w:p>
        </w:tc>
        <w:tc>
          <w:tcPr>
            <w:tcW w:w="2551" w:type="dxa"/>
          </w:tcPr>
          <w:p w:rsidR="00936C10" w:rsidRDefault="00936C10">
            <w:pPr>
              <w:pStyle w:val="ConsPlusNormal"/>
            </w:pPr>
            <w:r>
              <w:t>оборудования к животноводческим помещениям</w:t>
            </w:r>
          </w:p>
        </w:tc>
        <w:tc>
          <w:tcPr>
            <w:tcW w:w="5499" w:type="dxa"/>
          </w:tcPr>
          <w:p w:rsidR="00936C10" w:rsidRDefault="00936C10">
            <w:pPr>
              <w:pStyle w:val="ConsPlusNormal"/>
            </w:pPr>
            <w:r>
              <w:t>50%</w:t>
            </w:r>
          </w:p>
        </w:tc>
        <w:tc>
          <w:tcPr>
            <w:tcW w:w="4932" w:type="dxa"/>
            <w:vMerge/>
          </w:tcPr>
          <w:p w:rsidR="00936C10" w:rsidRDefault="00936C10"/>
        </w:tc>
      </w:tr>
      <w:tr w:rsidR="00936C10">
        <w:tc>
          <w:tcPr>
            <w:tcW w:w="624" w:type="dxa"/>
          </w:tcPr>
          <w:p w:rsidR="00936C10" w:rsidRDefault="00936C10">
            <w:pPr>
              <w:pStyle w:val="ConsPlusNormal"/>
            </w:pPr>
            <w:r>
              <w:t>3</w:t>
            </w:r>
          </w:p>
        </w:tc>
        <w:tc>
          <w:tcPr>
            <w:tcW w:w="2551" w:type="dxa"/>
          </w:tcPr>
          <w:p w:rsidR="00936C10" w:rsidRDefault="00936C10">
            <w:pPr>
              <w:pStyle w:val="ConsPlusNormal"/>
            </w:pPr>
            <w:r>
              <w:t>Возмещение части понесенных затрат на строительство и ремонт объектов социально-инженерного обустройства сельскохозяйственного производства</w:t>
            </w:r>
          </w:p>
        </w:tc>
        <w:tc>
          <w:tcPr>
            <w:tcW w:w="5499" w:type="dxa"/>
          </w:tcPr>
          <w:p w:rsidR="00936C10" w:rsidRDefault="00936C10">
            <w:pPr>
              <w:pStyle w:val="ConsPlusNormal"/>
            </w:pPr>
            <w:r>
              <w:t>в соответствии с перечнем объектов и работ, утверждаемым Минсельхозом НСО, в размере 50% фактических затрат стоимости строительства (ремонта) объекта социально-инженерного обустройства сельскохозяйственного производства (без НДС),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4932" w:type="dxa"/>
          </w:tcPr>
          <w:p w:rsidR="00936C10" w:rsidRDefault="00936C10">
            <w:pPr>
              <w:pStyle w:val="ConsPlusNormal"/>
            </w:pPr>
            <w:r>
              <w:t>При проведении работ подрядным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Копии актов о приемке выполненных работ, согласованные с уполномоченным лицом администрации муниципального района.</w:t>
            </w:r>
          </w:p>
          <w:p w:rsidR="00936C10" w:rsidRDefault="00936C10">
            <w:pPr>
              <w:pStyle w:val="ConsPlusNormal"/>
            </w:pPr>
            <w:r>
              <w:t>4. Копии справок о стоимости выполненных работ и затрат.</w:t>
            </w:r>
          </w:p>
          <w:p w:rsidR="00936C10" w:rsidRDefault="00936C10">
            <w:pPr>
              <w:pStyle w:val="ConsPlusNormal"/>
            </w:pPr>
            <w:r>
              <w:t>5. Копии договора подряда на строительство (ремонт) объекта.</w:t>
            </w:r>
          </w:p>
          <w:p w:rsidR="00936C10" w:rsidRDefault="00936C10">
            <w:pPr>
              <w:pStyle w:val="ConsPlusNormal"/>
            </w:pPr>
            <w:r>
              <w:t xml:space="preserve">6. Копии платежных поручений, подтверждающих оплату заказчиком строительства (ремонта) </w:t>
            </w:r>
            <w:r>
              <w:lastRenderedPageBreak/>
              <w:t>объекта.</w:t>
            </w:r>
          </w:p>
          <w:p w:rsidR="00936C10" w:rsidRDefault="00936C10">
            <w:pPr>
              <w:pStyle w:val="ConsPlusNormal"/>
            </w:pPr>
            <w:r>
              <w:t>7. 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4</w:t>
            </w:r>
          </w:p>
        </w:tc>
        <w:tc>
          <w:tcPr>
            <w:tcW w:w="2551" w:type="dxa"/>
          </w:tcPr>
          <w:p w:rsidR="00936C10" w:rsidRDefault="00936C10">
            <w:pPr>
              <w:pStyle w:val="ConsPlusNormal"/>
            </w:pPr>
            <w:r>
              <w:t>Возмещение стоимости приобретенных семян кукурузы</w:t>
            </w:r>
          </w:p>
        </w:tc>
        <w:tc>
          <w:tcPr>
            <w:tcW w:w="5499" w:type="dxa"/>
          </w:tcPr>
          <w:p w:rsidR="00936C10" w:rsidRDefault="00936C10">
            <w:pPr>
              <w:pStyle w:val="ConsPlusNormal"/>
            </w:pPr>
            <w:r>
              <w:t>20% стоимости приобретенных семян кукурузы (без НДС)</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купли-продажи.</w:t>
            </w:r>
          </w:p>
          <w:p w:rsidR="00936C10" w:rsidRDefault="00936C10">
            <w:pPr>
              <w:pStyle w:val="ConsPlusNormal"/>
            </w:pPr>
            <w:r>
              <w:t>4. Копия счета-фактуры (товарной накладной) либо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 xml:space="preserve">6. Копия акта расхода семян и посадочного материала, применяемого в соответствии с </w:t>
            </w:r>
            <w:hyperlink r:id="rId1044" w:history="1">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936C10" w:rsidRDefault="00936C10">
            <w:pPr>
              <w:pStyle w:val="ConsPlusNormal"/>
            </w:pPr>
            <w:r>
              <w:t>7. Копия сертификата соответствия.</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t>5</w:t>
            </w:r>
          </w:p>
        </w:tc>
        <w:tc>
          <w:tcPr>
            <w:tcW w:w="2551" w:type="dxa"/>
          </w:tcPr>
          <w:p w:rsidR="00936C10" w:rsidRDefault="00936C10">
            <w:pPr>
              <w:pStyle w:val="ConsPlusNormal"/>
            </w:pPr>
            <w:r>
              <w:t>Возмещение стоимости молодняка крупного рогатого скота, приобретенного личными подсобными хозяйствами</w:t>
            </w:r>
          </w:p>
        </w:tc>
        <w:tc>
          <w:tcPr>
            <w:tcW w:w="5499" w:type="dxa"/>
          </w:tcPr>
          <w:p w:rsidR="00936C10" w:rsidRDefault="00936C10">
            <w:pPr>
              <w:pStyle w:val="ConsPlusNormal"/>
            </w:pPr>
            <w:r>
              <w:t xml:space="preserve">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организациях и крестьянских (фермерских) 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w:t>
            </w:r>
            <w:r>
              <w:lastRenderedPageBreak/>
              <w:t>тыс. рублей на одного субъекта государственной поддержки в течение одного финансового года</w:t>
            </w:r>
          </w:p>
        </w:tc>
        <w:tc>
          <w:tcPr>
            <w:tcW w:w="4932" w:type="dxa"/>
          </w:tcPr>
          <w:p w:rsidR="00936C10" w:rsidRDefault="00936C10">
            <w:pPr>
              <w:pStyle w:val="ConsPlusNormal"/>
            </w:pPr>
            <w:r>
              <w:lastRenderedPageBreak/>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Выписка из похозяйственной книги.</w:t>
            </w:r>
          </w:p>
          <w:p w:rsidR="00936C10" w:rsidRDefault="00936C10">
            <w:pPr>
              <w:pStyle w:val="ConsPlusNormal"/>
            </w:pPr>
            <w:r>
              <w:t>4. Копии договоров поставки или купли-продажи.</w:t>
            </w:r>
          </w:p>
          <w:p w:rsidR="00936C10" w:rsidRDefault="00936C10">
            <w:pPr>
              <w:pStyle w:val="ConsPlusNormal"/>
            </w:pPr>
            <w:r>
              <w:t>5. Копии счета-фактуры (товарной накладной) либо универсального передаточного документа.</w:t>
            </w:r>
          </w:p>
          <w:p w:rsidR="00936C10" w:rsidRDefault="00936C10">
            <w:pPr>
              <w:pStyle w:val="ConsPlusNormal"/>
            </w:pPr>
            <w:r>
              <w:t>6. Копии документов, подтверждающих оплату.</w:t>
            </w:r>
          </w:p>
          <w:p w:rsidR="00936C10" w:rsidRDefault="00936C10">
            <w:pPr>
              <w:pStyle w:val="ConsPlusNormal"/>
            </w:pPr>
            <w:r>
              <w:t>7. Копия акта приема-передачи.</w:t>
            </w:r>
          </w:p>
          <w:p w:rsidR="00936C10" w:rsidRDefault="00936C10">
            <w:pPr>
              <w:pStyle w:val="ConsPlusNormal"/>
            </w:pPr>
            <w:r>
              <w:lastRenderedPageBreak/>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6</w:t>
            </w:r>
          </w:p>
        </w:tc>
        <w:tc>
          <w:tcPr>
            <w:tcW w:w="2551" w:type="dxa"/>
          </w:tcPr>
          <w:p w:rsidR="00936C10" w:rsidRDefault="00936C10">
            <w:pPr>
              <w:pStyle w:val="ConsPlusNormal"/>
            </w:pPr>
            <w:r>
              <w:t>Оказание несвязанной поддержки сельскохозяйственным товаропроизводителям в области растениеводства</w:t>
            </w:r>
          </w:p>
        </w:tc>
        <w:tc>
          <w:tcPr>
            <w:tcW w:w="5499" w:type="dxa"/>
          </w:tcPr>
          <w:p w:rsidR="00936C10" w:rsidRDefault="00936C10">
            <w:pPr>
              <w:pStyle w:val="ConsPlusNormal"/>
            </w:pPr>
            <w:r>
              <w:t xml:space="preserve">по ставкам на 1 гектар посевной площади сельскохозяйственных культур для каждого муниципального района Новосибирской области, утверждаемым приказом Минсельхоза НСО </w:t>
            </w:r>
            <w:hyperlink w:anchor="P7488" w:history="1">
              <w:r>
                <w:rPr>
                  <w:color w:val="0000FF"/>
                </w:rPr>
                <w:t>&lt;*&gt;</w:t>
              </w:r>
            </w:hyperlink>
          </w:p>
        </w:tc>
        <w:tc>
          <w:tcPr>
            <w:tcW w:w="4932" w:type="dxa"/>
          </w:tcPr>
          <w:p w:rsidR="00936C10" w:rsidRDefault="00936C10">
            <w:pPr>
              <w:pStyle w:val="ConsPlusNormal"/>
            </w:pPr>
          </w:p>
        </w:tc>
      </w:tr>
      <w:tr w:rsidR="00936C10">
        <w:tc>
          <w:tcPr>
            <w:tcW w:w="624" w:type="dxa"/>
          </w:tcPr>
          <w:p w:rsidR="00936C10" w:rsidRDefault="00936C10">
            <w:pPr>
              <w:pStyle w:val="ConsPlusNormal"/>
            </w:pPr>
            <w:r>
              <w:t>1)</w:t>
            </w:r>
          </w:p>
        </w:tc>
        <w:tc>
          <w:tcPr>
            <w:tcW w:w="2551" w:type="dxa"/>
          </w:tcPr>
          <w:p w:rsidR="00936C10" w:rsidRDefault="00936C10">
            <w:pPr>
              <w:pStyle w:val="ConsPlusNormal"/>
            </w:pPr>
            <w:r>
              <w:t>возмещение части затрат на проведение комплекса агротехнологических работ в расчете на 1 гектар посевной площади, занятой техническими сельскохозяйственными культурами и продовольственным картофелем</w:t>
            </w:r>
          </w:p>
        </w:tc>
        <w:tc>
          <w:tcPr>
            <w:tcW w:w="5499" w:type="dxa"/>
          </w:tcPr>
          <w:p w:rsidR="00936C10" w:rsidRDefault="00936C10">
            <w:pPr>
              <w:pStyle w:val="ConsPlusNormal"/>
            </w:pP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об итогах сева под урожай по форме, утверждаемой приказом Минсельхоза НСО.</w:t>
            </w:r>
          </w:p>
          <w:p w:rsidR="00936C10" w:rsidRDefault="00936C10">
            <w:pPr>
              <w:pStyle w:val="ConsPlusNormal"/>
            </w:pPr>
            <w:r>
              <w:t>4. Копия протокола испытаний или сертификата соответствия.</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t>7</w:t>
            </w:r>
          </w:p>
        </w:tc>
        <w:tc>
          <w:tcPr>
            <w:tcW w:w="2551" w:type="dxa"/>
          </w:tcPr>
          <w:p w:rsidR="00936C10" w:rsidRDefault="00936C10">
            <w:pPr>
              <w:pStyle w:val="ConsPlusNormal"/>
            </w:pPr>
            <w:r>
              <w:t>Возмещение части затрат на раскорчевку выбывших из эксплуатации старых садов и рекультивацию раскорчеванных площадей</w:t>
            </w:r>
          </w:p>
        </w:tc>
        <w:tc>
          <w:tcPr>
            <w:tcW w:w="5499" w:type="dxa"/>
          </w:tcPr>
          <w:p w:rsidR="00936C10" w:rsidRDefault="00936C10">
            <w:pPr>
              <w:pStyle w:val="ConsPlusNormal"/>
            </w:pPr>
            <w:r>
              <w:t>по ставкам на 1 гектар раскорчеванной и рекультивированной площади, утверждаемым приказом Минсельхоза НСО</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Акт выполненных работ по раскорчевке выбывших из эксплуатации старых садов и рекультивации раскорчеванных площадей по форме, утверждаемой приказом Минсельхоза НСО.</w:t>
            </w:r>
          </w:p>
          <w:p w:rsidR="00936C10" w:rsidRDefault="00936C10">
            <w:pPr>
              <w:pStyle w:val="ConsPlusNormal"/>
            </w:pPr>
            <w:r>
              <w:t>4. Сведения о раскорчеванной и рекультивированной площади выбывших из эксплуатации старых садов по форме, утверждаемой приказом Минсельхоза НСО</w:t>
            </w:r>
          </w:p>
        </w:tc>
      </w:tr>
      <w:tr w:rsidR="00936C10">
        <w:tc>
          <w:tcPr>
            <w:tcW w:w="624" w:type="dxa"/>
          </w:tcPr>
          <w:p w:rsidR="00936C10" w:rsidRDefault="00936C10">
            <w:pPr>
              <w:pStyle w:val="ConsPlusNormal"/>
            </w:pPr>
            <w:r>
              <w:lastRenderedPageBreak/>
              <w:t>8</w:t>
            </w:r>
          </w:p>
        </w:tc>
        <w:tc>
          <w:tcPr>
            <w:tcW w:w="2551" w:type="dxa"/>
          </w:tcPr>
          <w:p w:rsidR="00936C10" w:rsidRDefault="00936C10">
            <w:pPr>
              <w:pStyle w:val="ConsPlusNormal"/>
            </w:pPr>
            <w:r>
              <w:t>Государственная поддержка племенного животноводства, в том числе крупного рогатого скота мясного и молочного направлений:</w:t>
            </w:r>
          </w:p>
        </w:tc>
        <w:tc>
          <w:tcPr>
            <w:tcW w:w="5499" w:type="dxa"/>
          </w:tcPr>
          <w:p w:rsidR="00936C10" w:rsidRDefault="00936C10">
            <w:pPr>
              <w:pStyle w:val="ConsPlusNormal"/>
            </w:pPr>
            <w:r>
              <w:t>предельный максимальный размер средств государственной поддержки по направлению, определенному настоящим пунктом, за исключением покупки племенного молодняка крупного рогатого скота, составляет 10,0 млн. рублей на одного субъекта государственной поддержки в течение одного финансового года.</w:t>
            </w:r>
          </w:p>
          <w:p w:rsidR="00936C10" w:rsidRDefault="00936C10">
            <w:pPr>
              <w:pStyle w:val="ConsPlusNormal"/>
            </w:pPr>
            <w:r>
              <w:t>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936C10" w:rsidRDefault="00936C10">
            <w:pPr>
              <w:pStyle w:val="ConsPlusNormal"/>
            </w:pPr>
            <w:r>
              <w:t>при покупке от 500 голов и более - 20,0 млн. рублей;</w:t>
            </w:r>
          </w:p>
          <w:p w:rsidR="00936C10" w:rsidRDefault="00936C10">
            <w:pPr>
              <w:pStyle w:val="ConsPlusNormal"/>
            </w:pPr>
            <w:r>
              <w:t>при покупке от 250 голов до 500 голов - 10,0 млн. рублей;</w:t>
            </w:r>
          </w:p>
          <w:p w:rsidR="00936C10" w:rsidRDefault="00936C10">
            <w:pPr>
              <w:pStyle w:val="ConsPlusNormal"/>
            </w:pPr>
            <w:r>
              <w:t>при покупке от 125 голов до 250 голов - 5,0 млн. рублей;</w:t>
            </w:r>
          </w:p>
          <w:p w:rsidR="00936C10" w:rsidRDefault="00936C10">
            <w:pPr>
              <w:pStyle w:val="ConsPlusNormal"/>
            </w:pPr>
            <w:r>
              <w:t>при покупке до 125 голов - 3,0 млн. рублей</w:t>
            </w:r>
          </w:p>
        </w:tc>
        <w:tc>
          <w:tcPr>
            <w:tcW w:w="4932" w:type="dxa"/>
          </w:tcPr>
          <w:p w:rsidR="00936C10" w:rsidRDefault="00936C10">
            <w:pPr>
              <w:pStyle w:val="ConsPlusNormal"/>
            </w:pPr>
          </w:p>
        </w:tc>
      </w:tr>
      <w:tr w:rsidR="00936C10">
        <w:tc>
          <w:tcPr>
            <w:tcW w:w="624" w:type="dxa"/>
          </w:tcPr>
          <w:p w:rsidR="00936C10" w:rsidRDefault="00936C10">
            <w:pPr>
              <w:pStyle w:val="ConsPlusNormal"/>
            </w:pPr>
            <w:r>
              <w:t>1)</w:t>
            </w:r>
          </w:p>
        </w:tc>
        <w:tc>
          <w:tcPr>
            <w:tcW w:w="2551" w:type="dxa"/>
          </w:tcPr>
          <w:p w:rsidR="00936C10" w:rsidRDefault="00936C10">
            <w:pPr>
              <w:pStyle w:val="ConsPlusNormal"/>
            </w:pPr>
            <w:r>
              <w:t>на приобретение молодняка племенных животных, в том числе пушных зверей и птицы</w:t>
            </w:r>
          </w:p>
        </w:tc>
        <w:tc>
          <w:tcPr>
            <w:tcW w:w="5499" w:type="dxa"/>
          </w:tcPr>
          <w:p w:rsidR="00936C10" w:rsidRDefault="00936C10">
            <w:pPr>
              <w:pStyle w:val="ConsPlusNormal"/>
            </w:pPr>
            <w:r>
              <w:t>20% стоимости приобретенных племенных животных (без НДС), в том числе пушных зверей, птицы (за исключением племенного молодняка крупного рогатого скота мясных специализированных и молочных пород);</w:t>
            </w:r>
          </w:p>
          <w:p w:rsidR="00936C10" w:rsidRDefault="00936C10">
            <w:pPr>
              <w:pStyle w:val="ConsPlusNormal"/>
            </w:pPr>
            <w: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936C10" w:rsidRDefault="00936C10">
            <w:pPr>
              <w:pStyle w:val="ConsPlusNormal"/>
            </w:pPr>
            <w:r>
              <w:t>30%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купли-продажи (контракта).</w:t>
            </w:r>
          </w:p>
          <w:p w:rsidR="00936C10" w:rsidRDefault="00936C10">
            <w:pPr>
              <w:pStyle w:val="ConsPlusNormal"/>
            </w:pPr>
            <w:r>
              <w:t>4. Копия счета-фактуры (товарной накладной) либо универсального передаточного документа или копия счета на оплату (при приобретении импортных племенных животных, в том числе пушных зверей и птицы).</w:t>
            </w:r>
          </w:p>
          <w:p w:rsidR="00936C10" w:rsidRDefault="00936C10">
            <w:pPr>
              <w:pStyle w:val="ConsPlusNormal"/>
            </w:pPr>
            <w:r>
              <w:t>5. Копии документов, подтверждающих оплату.</w:t>
            </w:r>
          </w:p>
          <w:p w:rsidR="00936C10" w:rsidRDefault="00936C10">
            <w:pPr>
              <w:pStyle w:val="ConsPlusNormal"/>
            </w:pPr>
            <w:r>
              <w:t>6. Отчет о движении скота и птицы на ферме по форме, утверждаемой приказом Минсельхоза НСО; для граждан, ведущих ЛПХ, - выписка из похозяйственной книги.</w:t>
            </w:r>
          </w:p>
          <w:p w:rsidR="00936C10" w:rsidRDefault="00936C10">
            <w:pPr>
              <w:pStyle w:val="ConsPlusNormal"/>
            </w:pPr>
            <w:r>
              <w:t>7. Копия племенного свидетельства по форме, утверждаемой МСХ РФ.</w:t>
            </w:r>
          </w:p>
          <w:p w:rsidR="00936C10" w:rsidRDefault="00936C10">
            <w:pPr>
              <w:pStyle w:val="ConsPlusNormal"/>
            </w:pPr>
            <w:r>
              <w:t>8. Копия акта приема-передачи.</w:t>
            </w:r>
          </w:p>
          <w:p w:rsidR="00936C10" w:rsidRDefault="00936C10">
            <w:pPr>
              <w:pStyle w:val="ConsPlusNormal"/>
            </w:pPr>
            <w:r>
              <w:lastRenderedPageBreak/>
              <w:t>9. Копия грузовой таможенной декларации (при приобретении импортных племенных животных, в том числе пушных зверей и птицы).</w:t>
            </w:r>
          </w:p>
          <w:p w:rsidR="00936C10" w:rsidRDefault="00936C10">
            <w:pPr>
              <w:pStyle w:val="ConsPlusNormal"/>
            </w:pPr>
            <w:r>
              <w:t>Копии документов заверяются субъектами государственной поддержки</w:t>
            </w:r>
          </w:p>
        </w:tc>
      </w:tr>
      <w:tr w:rsidR="00936C10">
        <w:tc>
          <w:tcPr>
            <w:tcW w:w="624" w:type="dxa"/>
          </w:tcPr>
          <w:p w:rsidR="00936C10" w:rsidRDefault="00936C10">
            <w:pPr>
              <w:pStyle w:val="ConsPlusNormal"/>
            </w:pPr>
            <w:r>
              <w:lastRenderedPageBreak/>
              <w:t>2)</w:t>
            </w:r>
          </w:p>
        </w:tc>
        <w:tc>
          <w:tcPr>
            <w:tcW w:w="2551" w:type="dxa"/>
          </w:tcPr>
          <w:p w:rsidR="00936C10" w:rsidRDefault="00936C10">
            <w:pPr>
              <w:pStyle w:val="ConsPlusNormal"/>
            </w:pPr>
            <w:r>
              <w:t>на приобретение племенных животных по договорам финансовой аренды (лизинга)</w:t>
            </w:r>
          </w:p>
        </w:tc>
        <w:tc>
          <w:tcPr>
            <w:tcW w:w="5499" w:type="dxa"/>
          </w:tcPr>
          <w:p w:rsidR="00936C10" w:rsidRDefault="00936C10">
            <w:pPr>
              <w:pStyle w:val="ConsPlusNormal"/>
            </w:pPr>
            <w:r>
              <w:t>20% стоимости приобретенных племенных животных (без НДС), в том числе пушных зверей, птицы (за исключением племенного молодняка крупного рогатого скота мясных специализированных и молочных пород);</w:t>
            </w:r>
          </w:p>
          <w:p w:rsidR="00936C10" w:rsidRDefault="00936C10">
            <w:pPr>
              <w:pStyle w:val="ConsPlusNormal"/>
            </w:pPr>
            <w: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936C10" w:rsidRDefault="00936C10">
            <w:pPr>
              <w:pStyle w:val="ConsPlusNormal"/>
            </w:pPr>
            <w:r>
              <w:t>30%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финансовой аренды (лизинга).</w:t>
            </w:r>
          </w:p>
          <w:p w:rsidR="00936C10" w:rsidRDefault="00936C10">
            <w:pPr>
              <w:pStyle w:val="ConsPlusNormal"/>
            </w:pPr>
            <w:r>
              <w:t>4. Копии документов, подтверждающих оплату.</w:t>
            </w:r>
          </w:p>
          <w:p w:rsidR="00936C10" w:rsidRDefault="00936C10">
            <w:pPr>
              <w:pStyle w:val="ConsPlusNormal"/>
            </w:pPr>
            <w:r>
              <w:t>5. Отчет о движении скота и птицы на ферме по форме, утверждаемой приказом Минсельхоза НСО; для граждан, ведущих ЛПХ, - выписка из похозяйственной книги.</w:t>
            </w:r>
          </w:p>
          <w:p w:rsidR="00936C10" w:rsidRDefault="00936C10">
            <w:pPr>
              <w:pStyle w:val="ConsPlusNormal"/>
            </w:pPr>
            <w:r>
              <w:t>6. Копия племенного свидетельства по форме, утверждаемой МСХ РФ.</w:t>
            </w:r>
          </w:p>
          <w:p w:rsidR="00936C10" w:rsidRDefault="00936C10">
            <w:pPr>
              <w:pStyle w:val="ConsPlusNormal"/>
            </w:pPr>
            <w:r>
              <w:t>7. Копия акта приема-передачи.</w:t>
            </w:r>
          </w:p>
          <w:p w:rsidR="00936C10" w:rsidRDefault="00936C10">
            <w:pPr>
              <w:pStyle w:val="ConsPlusNormal"/>
            </w:pPr>
            <w:r>
              <w:t>Копии документов заверяются субъектами государственной поддержки</w:t>
            </w:r>
          </w:p>
        </w:tc>
      </w:tr>
      <w:tr w:rsidR="00936C10">
        <w:tc>
          <w:tcPr>
            <w:tcW w:w="624" w:type="dxa"/>
          </w:tcPr>
          <w:p w:rsidR="00936C10" w:rsidRDefault="00936C10">
            <w:pPr>
              <w:pStyle w:val="ConsPlusNormal"/>
            </w:pPr>
            <w:r>
              <w:t>3)</w:t>
            </w:r>
          </w:p>
        </w:tc>
        <w:tc>
          <w:tcPr>
            <w:tcW w:w="2551" w:type="dxa"/>
          </w:tcPr>
          <w:p w:rsidR="00936C10" w:rsidRDefault="00936C10">
            <w:pPr>
              <w:pStyle w:val="ConsPlusNormal"/>
            </w:pPr>
            <w:r>
              <w:t>на приобретение семени племенных животных-производителей</w:t>
            </w:r>
          </w:p>
        </w:tc>
        <w:tc>
          <w:tcPr>
            <w:tcW w:w="5499" w:type="dxa"/>
          </w:tcPr>
          <w:p w:rsidR="00936C10" w:rsidRDefault="00936C10">
            <w:pPr>
              <w:pStyle w:val="ConsPlusNormal"/>
            </w:pPr>
            <w:r>
              <w:t>50% стоимости приобретенного семени племенных животных-производителей (без НДС)</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договора купли-продажи.</w:t>
            </w:r>
          </w:p>
          <w:p w:rsidR="00936C10" w:rsidRDefault="00936C10">
            <w:pPr>
              <w:pStyle w:val="ConsPlusNormal"/>
            </w:pPr>
            <w:r>
              <w:t>4. Копия счета-фактуры (товарной накладной) либо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6. Копии внутрихозяйственной накладной.</w:t>
            </w:r>
          </w:p>
          <w:p w:rsidR="00936C10" w:rsidRDefault="00936C10">
            <w:pPr>
              <w:pStyle w:val="ConsPlusNormal"/>
            </w:pPr>
            <w:r>
              <w:t>Копии документов заверяются субъектами государственной поддержки</w:t>
            </w:r>
          </w:p>
        </w:tc>
      </w:tr>
      <w:tr w:rsidR="00936C10">
        <w:tc>
          <w:tcPr>
            <w:tcW w:w="624" w:type="dxa"/>
          </w:tcPr>
          <w:p w:rsidR="00936C10" w:rsidRDefault="00936C10">
            <w:pPr>
              <w:pStyle w:val="ConsPlusNormal"/>
            </w:pPr>
            <w:r>
              <w:lastRenderedPageBreak/>
              <w:t>4)</w:t>
            </w:r>
          </w:p>
        </w:tc>
        <w:tc>
          <w:tcPr>
            <w:tcW w:w="2551" w:type="dxa"/>
          </w:tcPr>
          <w:p w:rsidR="00936C10" w:rsidRDefault="00936C10">
            <w:pPr>
              <w:pStyle w:val="ConsPlusNormal"/>
            </w:pPr>
            <w:r>
              <w:t>на приобретение эмбрионов племенного крупного рогатого скота молочного направления</w:t>
            </w:r>
          </w:p>
        </w:tc>
        <w:tc>
          <w:tcPr>
            <w:tcW w:w="5499" w:type="dxa"/>
          </w:tcPr>
          <w:p w:rsidR="00936C10" w:rsidRDefault="00936C10">
            <w:pPr>
              <w:pStyle w:val="ConsPlusNormal"/>
            </w:pPr>
            <w:r>
              <w:t>50% стоимости приобретенных эмбрионов (без НДС)</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договора купли-продажи.</w:t>
            </w:r>
          </w:p>
          <w:p w:rsidR="00936C10" w:rsidRDefault="00936C10">
            <w:pPr>
              <w:pStyle w:val="ConsPlusNormal"/>
            </w:pPr>
            <w:r>
              <w:t>4. Копия счета-фактуры (товарной накладной) либо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6. Копии внутрихозяйственной накладной.</w:t>
            </w:r>
          </w:p>
          <w:p w:rsidR="00936C10" w:rsidRDefault="00936C10">
            <w:pPr>
              <w:pStyle w:val="ConsPlusNormal"/>
            </w:pPr>
            <w:r>
              <w:t>Копии документов заверяются субъектами государственной поддержки</w:t>
            </w:r>
          </w:p>
        </w:tc>
      </w:tr>
      <w:tr w:rsidR="00936C10">
        <w:tc>
          <w:tcPr>
            <w:tcW w:w="624" w:type="dxa"/>
          </w:tcPr>
          <w:p w:rsidR="00936C10" w:rsidRDefault="00936C10">
            <w:pPr>
              <w:pStyle w:val="ConsPlusNormal"/>
            </w:pPr>
            <w:r>
              <w:t>5)</w:t>
            </w:r>
          </w:p>
        </w:tc>
        <w:tc>
          <w:tcPr>
            <w:tcW w:w="2551" w:type="dxa"/>
          </w:tcPr>
          <w:p w:rsidR="00936C10" w:rsidRDefault="00936C10">
            <w:pPr>
              <w:pStyle w:val="ConsPlusNormal"/>
            </w:pPr>
            <w:r>
              <w:t>на возмещение стоимости жидкого азота, приобретенного для хранения семени племенных животных-производителей</w:t>
            </w:r>
          </w:p>
        </w:tc>
        <w:tc>
          <w:tcPr>
            <w:tcW w:w="5499" w:type="dxa"/>
          </w:tcPr>
          <w:p w:rsidR="00936C10" w:rsidRDefault="00936C10">
            <w:pPr>
              <w:pStyle w:val="ConsPlusNormal"/>
            </w:pPr>
            <w:r>
              <w:t>100% стоимости приобретенного жидкого азота (без НДС) для хранения семени племенных животных-производителей</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купли-продажи.</w:t>
            </w:r>
          </w:p>
          <w:p w:rsidR="00936C10" w:rsidRDefault="00936C10">
            <w:pPr>
              <w:pStyle w:val="ConsPlusNormal"/>
            </w:pPr>
            <w:r>
              <w:t>4. Копия счета-фактуры (товарной накладной) либо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6. Копии внутрихозяйственной накладной.</w:t>
            </w:r>
          </w:p>
          <w:p w:rsidR="00936C10" w:rsidRDefault="00936C10">
            <w:pPr>
              <w:pStyle w:val="ConsPlusNormal"/>
            </w:pPr>
            <w:r>
              <w:t>Копии документов заверяются субъектами государственной поддержки</w:t>
            </w:r>
          </w:p>
        </w:tc>
      </w:tr>
      <w:tr w:rsidR="00936C10">
        <w:tc>
          <w:tcPr>
            <w:tcW w:w="624" w:type="dxa"/>
          </w:tcPr>
          <w:p w:rsidR="00936C10" w:rsidRDefault="00936C10">
            <w:pPr>
              <w:pStyle w:val="ConsPlusNormal"/>
            </w:pPr>
            <w:r>
              <w:t>9</w:t>
            </w:r>
          </w:p>
        </w:tc>
        <w:tc>
          <w:tcPr>
            <w:tcW w:w="2551" w:type="dxa"/>
          </w:tcPr>
          <w:p w:rsidR="00936C10" w:rsidRDefault="00936C10">
            <w:pPr>
              <w:pStyle w:val="ConsPlusNormal"/>
            </w:pPr>
            <w:r>
              <w:t>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tc>
        <w:tc>
          <w:tcPr>
            <w:tcW w:w="5499" w:type="dxa"/>
          </w:tcPr>
          <w:p w:rsidR="00936C10" w:rsidRDefault="00936C10">
            <w:pPr>
              <w:pStyle w:val="ConsPlusNormal"/>
            </w:pPr>
            <w:r>
              <w:t>30% стоимости приобретенного молодняка товарного скота (без НДС)</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купли-продажи.</w:t>
            </w:r>
          </w:p>
          <w:p w:rsidR="00936C10" w:rsidRDefault="00936C10">
            <w:pPr>
              <w:pStyle w:val="ConsPlusNormal"/>
            </w:pPr>
            <w:r>
              <w:t>4. Копия счета-фактуры (товарной накладной) либо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6. Отчет о движении скота и птицы на ферме по форме, утверждаемой приказом Минсельхоза НСО.</w:t>
            </w:r>
          </w:p>
          <w:p w:rsidR="00936C10" w:rsidRDefault="00936C10">
            <w:pPr>
              <w:pStyle w:val="ConsPlusNormal"/>
            </w:pPr>
            <w:r>
              <w:t>7. Копия акта приема-передачи.</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10</w:t>
            </w:r>
          </w:p>
        </w:tc>
        <w:tc>
          <w:tcPr>
            <w:tcW w:w="2551" w:type="dxa"/>
          </w:tcPr>
          <w:p w:rsidR="00936C10" w:rsidRDefault="00936C10">
            <w:pPr>
              <w:pStyle w:val="ConsPlusNormal"/>
            </w:pPr>
            <w:r>
              <w:t>Возмещение части затрат на увеличение маточного поголовья скота специализированных мясных пород и их помесей</w:t>
            </w:r>
          </w:p>
        </w:tc>
        <w:tc>
          <w:tcPr>
            <w:tcW w:w="5499" w:type="dxa"/>
          </w:tcPr>
          <w:p w:rsidR="00936C10" w:rsidRDefault="00936C10">
            <w:pPr>
              <w:pStyle w:val="ConsPlusNormal"/>
            </w:pPr>
            <w:r>
              <w:t>14000 рублей за увеличение маточного поголовья на 1 голову</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Отчет о движении скота и птицы на ферме по форме, утверждаемой приказом Минсельхоза НСО.</w:t>
            </w:r>
          </w:p>
          <w:p w:rsidR="00936C10" w:rsidRDefault="00936C10">
            <w:pPr>
              <w:pStyle w:val="ConsPlusNormal"/>
            </w:pPr>
            <w:r>
              <w:t>4. Сведения о состоянии животноводства по форме, утверждаемой приказом Минсельхоза НСО</w:t>
            </w:r>
          </w:p>
        </w:tc>
      </w:tr>
      <w:tr w:rsidR="00936C10">
        <w:tc>
          <w:tcPr>
            <w:tcW w:w="624" w:type="dxa"/>
          </w:tcPr>
          <w:p w:rsidR="00936C10" w:rsidRDefault="00936C10">
            <w:pPr>
              <w:pStyle w:val="ConsPlusNormal"/>
            </w:pPr>
            <w:r>
              <w:t>11</w:t>
            </w:r>
          </w:p>
        </w:tc>
        <w:tc>
          <w:tcPr>
            <w:tcW w:w="2551" w:type="dxa"/>
          </w:tcPr>
          <w:p w:rsidR="00936C10" w:rsidRDefault="00936C10">
            <w:pPr>
              <w:pStyle w:val="ConsPlusNormal"/>
            </w:pPr>
            <w:r>
              <w:t>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tc>
        <w:tc>
          <w:tcPr>
            <w:tcW w:w="5499" w:type="dxa"/>
          </w:tcPr>
          <w:p w:rsidR="00936C10" w:rsidRDefault="00936C10">
            <w:pPr>
              <w:pStyle w:val="ConsPlusNormal"/>
            </w:pPr>
            <w:r>
              <w:t>500 рублей на 1 га увеличения посевных площадей в сравнении с предыдущим годом.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об итогах сева под урожай по форме, утверждаемой приказом Минсельхоза НСО.</w:t>
            </w:r>
          </w:p>
          <w:p w:rsidR="00936C10" w:rsidRDefault="00936C10">
            <w:pPr>
              <w:pStyle w:val="ConsPlusNormal"/>
            </w:pPr>
            <w:r>
              <w:t xml:space="preserve">4. Копии документов, подтверждающих право собственности </w:t>
            </w:r>
            <w:hyperlink w:anchor="P7533" w:history="1">
              <w:r>
                <w:rPr>
                  <w:color w:val="0000FF"/>
                </w:rPr>
                <w:t>&lt;***&gt;</w:t>
              </w:r>
            </w:hyperlink>
            <w:r>
              <w:t xml:space="preserve"> либо пользования земельным участком</w:t>
            </w:r>
          </w:p>
        </w:tc>
      </w:tr>
      <w:tr w:rsidR="00936C10">
        <w:tc>
          <w:tcPr>
            <w:tcW w:w="624" w:type="dxa"/>
          </w:tcPr>
          <w:p w:rsidR="00936C10" w:rsidRDefault="00936C10">
            <w:pPr>
              <w:pStyle w:val="ConsPlusNormal"/>
            </w:pPr>
            <w:r>
              <w:t>12</w:t>
            </w:r>
          </w:p>
        </w:tc>
        <w:tc>
          <w:tcPr>
            <w:tcW w:w="2551" w:type="dxa"/>
          </w:tcPr>
          <w:p w:rsidR="00936C10" w:rsidRDefault="00936C10">
            <w:pPr>
              <w:pStyle w:val="ConsPlusNormal"/>
            </w:pPr>
            <w:r>
              <w:t>Возмещение части затрат на приобретение оригинальных семян, за исключением элиты и суперэлиты</w:t>
            </w:r>
          </w:p>
        </w:tc>
        <w:tc>
          <w:tcPr>
            <w:tcW w:w="5499" w:type="dxa"/>
          </w:tcPr>
          <w:p w:rsidR="00936C10" w:rsidRDefault="00936C10">
            <w:pPr>
              <w:pStyle w:val="ConsPlusNormal"/>
            </w:pPr>
            <w:r>
              <w:t>по ставке на 1 гектар посевной площади сельскохозяйственных культур, занятой посевами оригинальных семян, утверждаемой приказом Минсельхоза НСО</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договора купли-продажи.</w:t>
            </w:r>
          </w:p>
          <w:p w:rsidR="00936C10" w:rsidRDefault="00936C10">
            <w:pPr>
              <w:pStyle w:val="ConsPlusNormal"/>
            </w:pPr>
            <w:r>
              <w:t>4. Копия счета-фактуры (товарной накладной) или универсального передаточного документа.</w:t>
            </w:r>
          </w:p>
          <w:p w:rsidR="00936C10" w:rsidRDefault="00936C10">
            <w:pPr>
              <w:pStyle w:val="ConsPlusNormal"/>
            </w:pPr>
            <w:r>
              <w:t>5. Копии документов, подтверждающих оплату.</w:t>
            </w:r>
          </w:p>
          <w:p w:rsidR="00936C10" w:rsidRDefault="00936C10">
            <w:pPr>
              <w:pStyle w:val="ConsPlusNormal"/>
            </w:pPr>
            <w:r>
              <w:t>6. Копии сертификатов соответствия.</w:t>
            </w:r>
          </w:p>
          <w:p w:rsidR="00936C10" w:rsidRDefault="00936C10">
            <w:pPr>
              <w:pStyle w:val="ConsPlusNormal"/>
            </w:pPr>
            <w:r>
              <w:t xml:space="preserve">7. Копия акта расхода семян и посадочного материала, применяемого в соответствии с </w:t>
            </w:r>
            <w:hyperlink r:id="rId1045" w:history="1">
              <w:r>
                <w:rPr>
                  <w:color w:val="0000FF"/>
                </w:rPr>
                <w:t>Приказом</w:t>
              </w:r>
            </w:hyperlink>
            <w:r>
              <w:t xml:space="preserve"> МСХ РФ от 31.01.2003 N 26 "Об утверждении Методических рекомендаций по </w:t>
            </w:r>
            <w:r>
              <w:lastRenderedPageBreak/>
              <w:t>бухгалтерскому учету материально-производственных запасов в сельскохозяйственных организациях".</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lastRenderedPageBreak/>
              <w:t>13</w:t>
            </w:r>
          </w:p>
        </w:tc>
        <w:tc>
          <w:tcPr>
            <w:tcW w:w="2551" w:type="dxa"/>
          </w:tcPr>
          <w:p w:rsidR="00936C10" w:rsidRDefault="00936C10">
            <w:pPr>
              <w:pStyle w:val="ConsPlusNormal"/>
            </w:pPr>
            <w: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5499" w:type="dxa"/>
          </w:tcPr>
          <w:p w:rsidR="00936C10" w:rsidRDefault="00936C10">
            <w:pPr>
              <w:pStyle w:val="ConsPlusNormal"/>
            </w:pPr>
            <w:r>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936C10" w:rsidRDefault="00936C10">
            <w:pPr>
              <w:pStyle w:val="ConsPlusNormal"/>
            </w:pPr>
            <w: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4932" w:type="dxa"/>
          </w:tcPr>
          <w:p w:rsidR="00936C10" w:rsidRDefault="00936C10">
            <w:pPr>
              <w:pStyle w:val="ConsPlusNormal"/>
            </w:pPr>
            <w:r>
              <w:t>1. Заявление на предоставление средств.</w:t>
            </w:r>
          </w:p>
          <w:p w:rsidR="00936C10" w:rsidRDefault="00936C10">
            <w:pPr>
              <w:pStyle w:val="ConsPlusNormal"/>
            </w:pPr>
            <w:r>
              <w:t>2. Справка-расчет размера субсидии.</w:t>
            </w:r>
          </w:p>
          <w:p w:rsidR="00936C10" w:rsidRDefault="00936C10">
            <w:pPr>
              <w:pStyle w:val="ConsPlusNormal"/>
            </w:pPr>
            <w:r>
              <w:t>3. Заверенные кредитной организацией копия кредитного договора, график погашения кредита и уплаты процентов по нему.</w:t>
            </w:r>
          </w:p>
          <w:p w:rsidR="00936C10" w:rsidRDefault="00936C10">
            <w:pPr>
              <w:pStyle w:val="ConsPlusNormal"/>
            </w:pPr>
            <w:r>
              <w:t>4.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6C10" w:rsidRDefault="00936C10">
            <w:pPr>
              <w:pStyle w:val="ConsPlusNormal"/>
            </w:pPr>
            <w:r>
              <w:t>5.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6C10" w:rsidRDefault="00936C10">
            <w:pPr>
              <w:pStyle w:val="ConsPlusNormal"/>
            </w:pPr>
            <w:r>
              <w:t>6. Выписка из лицевого счета заемщика, заверенная банком.</w:t>
            </w:r>
          </w:p>
          <w:p w:rsidR="00936C10" w:rsidRDefault="00936C10">
            <w:pPr>
              <w:pStyle w:val="ConsPlusNormal"/>
            </w:pPr>
            <w:r>
              <w:t>7. Копии платежных поручений (иных банковских документов), подтверждающих оплату начисленных процентов, заверенные банком и заемщиком.</w:t>
            </w:r>
          </w:p>
          <w:p w:rsidR="00936C10" w:rsidRDefault="00936C10">
            <w:pPr>
              <w:pStyle w:val="ConsPlusNormal"/>
            </w:pPr>
            <w:r>
              <w:t xml:space="preserve">8. Копии документов, подтверждающих целевое использование кредитных средств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w:t>
            </w:r>
            <w:r>
              <w:lastRenderedPageBreak/>
              <w:t>защиты растений для проведения сезонно-полевых работ</w:t>
            </w:r>
          </w:p>
        </w:tc>
      </w:tr>
      <w:tr w:rsidR="00936C10">
        <w:tc>
          <w:tcPr>
            <w:tcW w:w="624" w:type="dxa"/>
          </w:tcPr>
          <w:p w:rsidR="00936C10" w:rsidRDefault="00936C10">
            <w:pPr>
              <w:pStyle w:val="ConsPlusNormal"/>
            </w:pPr>
            <w:r>
              <w:lastRenderedPageBreak/>
              <w:t>14</w:t>
            </w:r>
          </w:p>
        </w:tc>
        <w:tc>
          <w:tcPr>
            <w:tcW w:w="2551" w:type="dxa"/>
          </w:tcPr>
          <w:p w:rsidR="00936C10" w:rsidRDefault="00936C10">
            <w:pPr>
              <w:pStyle w:val="ConsPlusNormal"/>
            </w:pPr>
            <w:r>
              <w:t>Возмещение части затрат за проведение диагностических исследований на лейкоз крупного рогатого скота</w:t>
            </w:r>
          </w:p>
        </w:tc>
        <w:tc>
          <w:tcPr>
            <w:tcW w:w="5499" w:type="dxa"/>
          </w:tcPr>
          <w:p w:rsidR="00936C10" w:rsidRDefault="00936C10">
            <w:pPr>
              <w:pStyle w:val="ConsPlusNormal"/>
            </w:pPr>
            <w:r>
              <w:t>в размере 70% понесенных затрат, но не более четырех исследований 1 головы в календарном году</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на проведение диагностических исследований.</w:t>
            </w:r>
          </w:p>
          <w:p w:rsidR="00936C10" w:rsidRDefault="00936C10">
            <w:pPr>
              <w:pStyle w:val="ConsPlusNormal"/>
            </w:pPr>
            <w:r>
              <w:t>4. Копия акта выполненных работ (оказанных услуг).</w:t>
            </w:r>
          </w:p>
          <w:p w:rsidR="00936C10" w:rsidRDefault="00936C10">
            <w:pPr>
              <w:pStyle w:val="ConsPlusNormal"/>
            </w:pPr>
            <w:r>
              <w:t>5. Копия документов, подтверждающих оплату.</w:t>
            </w:r>
          </w:p>
          <w:p w:rsidR="00936C10" w:rsidRDefault="00936C10">
            <w:pPr>
              <w:pStyle w:val="ConsPlusNormal"/>
            </w:pPr>
            <w:r>
              <w:t>Копии документов заверяются субъектом государственной поддержки</w:t>
            </w:r>
          </w:p>
        </w:tc>
      </w:tr>
      <w:tr w:rsidR="00936C10">
        <w:tc>
          <w:tcPr>
            <w:tcW w:w="624" w:type="dxa"/>
          </w:tcPr>
          <w:p w:rsidR="00936C10" w:rsidRDefault="00936C10">
            <w:pPr>
              <w:pStyle w:val="ConsPlusNormal"/>
            </w:pPr>
            <w:r>
              <w:t>15</w:t>
            </w:r>
          </w:p>
        </w:tc>
        <w:tc>
          <w:tcPr>
            <w:tcW w:w="2551" w:type="dxa"/>
          </w:tcPr>
          <w:p w:rsidR="00936C10" w:rsidRDefault="00936C10">
            <w:pPr>
              <w:pStyle w:val="ConsPlusNormal"/>
            </w:pPr>
            <w:r>
              <w:t>Возмещение части затрат на закладку и уход за земляникой садовой</w:t>
            </w:r>
          </w:p>
        </w:tc>
        <w:tc>
          <w:tcPr>
            <w:tcW w:w="5499" w:type="dxa"/>
          </w:tcPr>
          <w:p w:rsidR="00936C10" w:rsidRDefault="00936C10">
            <w:pPr>
              <w:pStyle w:val="ConsPlusNormal"/>
            </w:pPr>
            <w:r>
              <w:t>в размере 20% от понесенных затрат</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Акт выполненных работ по закладке и уходу за многолетними плодовыми и ягодными насаждениями по форме, утверждаемой приказом Минсельхоза НСО.</w:t>
            </w:r>
          </w:p>
          <w:p w:rsidR="00936C10" w:rsidRDefault="00936C10">
            <w:pPr>
              <w:pStyle w:val="ConsPlusNormal"/>
            </w:pPr>
            <w:r>
              <w:t>4.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по форме, утверждаемой приказом Минсельхоза НСО</w:t>
            </w:r>
          </w:p>
        </w:tc>
      </w:tr>
      <w:tr w:rsidR="00936C10">
        <w:tc>
          <w:tcPr>
            <w:tcW w:w="624" w:type="dxa"/>
          </w:tcPr>
          <w:p w:rsidR="00936C10" w:rsidRDefault="00936C10">
            <w:pPr>
              <w:pStyle w:val="ConsPlusNormal"/>
            </w:pPr>
            <w:r>
              <w:t>16</w:t>
            </w:r>
          </w:p>
        </w:tc>
        <w:tc>
          <w:tcPr>
            <w:tcW w:w="2551" w:type="dxa"/>
          </w:tcPr>
          <w:p w:rsidR="00936C10" w:rsidRDefault="00936C10">
            <w:pPr>
              <w:pStyle w:val="ConsPlusNormal"/>
            </w:pPr>
            <w:r>
              <w:t xml:space="preserve">Возмещение части затрат на проведение работ по агрохимическому и эколого-токсикологическому обследованиям земель сельскохозяйственного </w:t>
            </w:r>
            <w:r>
              <w:lastRenderedPageBreak/>
              <w:t>назначения</w:t>
            </w:r>
          </w:p>
        </w:tc>
        <w:tc>
          <w:tcPr>
            <w:tcW w:w="5499" w:type="dxa"/>
          </w:tcPr>
          <w:p w:rsidR="00936C10" w:rsidRDefault="00936C10">
            <w:pPr>
              <w:pStyle w:val="ConsPlusNormal"/>
            </w:pPr>
            <w:r>
              <w:lastRenderedPageBreak/>
              <w:t>в размере 70% понесенных затрат</w:t>
            </w:r>
          </w:p>
        </w:tc>
        <w:tc>
          <w:tcPr>
            <w:tcW w:w="4932"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на проведение агрохимического и эколого-токсикологического обследований почв в границах земель сельскохозяйственного назначения с указанием их кадастровых номеров.</w:t>
            </w:r>
          </w:p>
          <w:p w:rsidR="00936C10" w:rsidRDefault="00936C10">
            <w:pPr>
              <w:pStyle w:val="ConsPlusNormal"/>
            </w:pPr>
            <w:r>
              <w:lastRenderedPageBreak/>
              <w:t>4. Копия акта выполненных работ.</w:t>
            </w:r>
          </w:p>
          <w:p w:rsidR="00936C10" w:rsidRDefault="00936C10">
            <w:pPr>
              <w:pStyle w:val="ConsPlusNormal"/>
            </w:pPr>
            <w:r>
              <w:t>5. Копия документов, подтверждающих оплату.</w:t>
            </w:r>
          </w:p>
          <w:p w:rsidR="00936C10" w:rsidRDefault="00936C10">
            <w:pPr>
              <w:pStyle w:val="ConsPlusNormal"/>
            </w:pPr>
            <w:r>
              <w:t xml:space="preserve">6. Копии документов, подтверждающих право собственности </w:t>
            </w:r>
            <w:hyperlink w:anchor="P7533" w:history="1">
              <w:r>
                <w:rPr>
                  <w:color w:val="0000FF"/>
                </w:rPr>
                <w:t>&lt;***&gt;</w:t>
              </w:r>
            </w:hyperlink>
            <w:r>
              <w:t xml:space="preserve"> либо пользования земельным участком.</w:t>
            </w:r>
          </w:p>
          <w:p w:rsidR="00936C10" w:rsidRDefault="00936C10">
            <w:pPr>
              <w:pStyle w:val="ConsPlusNormal"/>
            </w:pPr>
            <w:r>
              <w:t>Копии документов заверяются субъектом государственной поддержки</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66" w:name="P7488"/>
      <w:bookmarkEnd w:id="66"/>
      <w:r>
        <w:t>&lt;*&gt; 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рассчитываемые министерством по следующей формуле (V</w:t>
      </w:r>
      <w:r>
        <w:rPr>
          <w:vertAlign w:val="subscript"/>
        </w:rPr>
        <w:t>общ</w:t>
      </w:r>
      <w:r>
        <w:t>, рублей/га):</w:t>
      </w:r>
    </w:p>
    <w:p w:rsidR="00936C10" w:rsidRDefault="00936C10">
      <w:pPr>
        <w:pStyle w:val="ConsPlusNormal"/>
        <w:ind w:firstLine="540"/>
        <w:jc w:val="both"/>
      </w:pPr>
    </w:p>
    <w:p w:rsidR="00936C10" w:rsidRDefault="00936C10">
      <w:pPr>
        <w:pStyle w:val="ConsPlusNormal"/>
        <w:jc w:val="center"/>
      </w:pPr>
      <w:r>
        <w:t>V</w:t>
      </w:r>
      <w:r>
        <w:rPr>
          <w:vertAlign w:val="subscript"/>
        </w:rPr>
        <w:t>общ</w:t>
      </w:r>
      <w:r>
        <w:t xml:space="preserve"> = Q + G</w:t>
      </w:r>
      <w:r>
        <w:rPr>
          <w:vertAlign w:val="subscript"/>
        </w:rPr>
        <w:t>овощ</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G</w:t>
      </w:r>
      <w:r>
        <w:rPr>
          <w:vertAlign w:val="subscript"/>
        </w:rPr>
        <w:t>овощ</w:t>
      </w:r>
      <w:r>
        <w:t xml:space="preserve"> - размер субсидии на площадь, занятую под производство овощей открытого грунта, семенного картофеля, семян овощных культур открытого грунта в предыдущем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софинансирования, утвержденным правовым актом МСХ РФ для Новосибирской области на соответствующий год:</w:t>
      </w:r>
    </w:p>
    <w:p w:rsidR="00936C10" w:rsidRDefault="00936C10">
      <w:pPr>
        <w:pStyle w:val="ConsPlusNormal"/>
        <w:ind w:firstLine="540"/>
        <w:jc w:val="both"/>
      </w:pPr>
    </w:p>
    <w:p w:rsidR="00936C10" w:rsidRDefault="00936C10">
      <w:pPr>
        <w:pStyle w:val="ConsPlusNormal"/>
        <w:jc w:val="center"/>
      </w:pPr>
      <w:r>
        <w:t>G</w:t>
      </w:r>
      <w:r>
        <w:rPr>
          <w:vertAlign w:val="subscript"/>
        </w:rPr>
        <w:t>овощ</w:t>
      </w:r>
      <w:r>
        <w:t xml:space="preserve"> = к x S</w:t>
      </w:r>
      <w:r>
        <w:rPr>
          <w:vertAlign w:val="subscript"/>
        </w:rPr>
        <w:t>овощ</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 в предыдущем году;</w:t>
      </w:r>
    </w:p>
    <w:p w:rsidR="00936C10" w:rsidRDefault="00936C10">
      <w:pPr>
        <w:pStyle w:val="ConsPlusNormal"/>
        <w:spacing w:before="220"/>
        <w:ind w:firstLine="540"/>
        <w:jc w:val="both"/>
      </w:pPr>
      <w:r>
        <w:t>S</w:t>
      </w:r>
      <w:r>
        <w:rPr>
          <w:vertAlign w:val="subscript"/>
        </w:rPr>
        <w:t>овощ</w:t>
      </w:r>
      <w:r>
        <w:t xml:space="preserve"> - площадь, занятая под производство овощей открытого грунта, семенного картофеля, семян овощных культур открытого грунта в предыдущем году.</w:t>
      </w:r>
    </w:p>
    <w:p w:rsidR="00936C10" w:rsidRDefault="00936C10">
      <w:pPr>
        <w:pStyle w:val="ConsPlusNormal"/>
        <w:spacing w:before="220"/>
        <w:ind w:firstLine="540"/>
        <w:jc w:val="both"/>
      </w:pPr>
      <w:r>
        <w:t>В случае если сельскохозяйственный товаропроизводитель не имел посевов овощей открытого грунта, семенного картофеля, семян овощных культур открытого грунта в предыдущем году, расчет осуществляется по площадям, планируемым к посеву в текущем году;</w:t>
      </w:r>
    </w:p>
    <w:p w:rsidR="00936C10" w:rsidRDefault="00936C10">
      <w:pPr>
        <w:pStyle w:val="ConsPlusNormal"/>
        <w:spacing w:before="220"/>
        <w:ind w:firstLine="540"/>
        <w:jc w:val="both"/>
      </w:pPr>
      <w:r>
        <w:t>Q -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rsidR="00936C10" w:rsidRDefault="00936C10">
      <w:pPr>
        <w:pStyle w:val="ConsPlusNormal"/>
        <w:ind w:firstLine="540"/>
        <w:jc w:val="both"/>
      </w:pPr>
    </w:p>
    <w:p w:rsidR="00936C10" w:rsidRDefault="00936C10">
      <w:pPr>
        <w:pStyle w:val="ConsPlusNormal"/>
        <w:jc w:val="center"/>
      </w:pPr>
      <w:r>
        <w:t>Q = H x S,</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H - ставка на 1 гектар площади посева зерновых, зернобобовых и кормовых культур;</w:t>
      </w:r>
    </w:p>
    <w:p w:rsidR="00936C10" w:rsidRDefault="00936C10">
      <w:pPr>
        <w:pStyle w:val="ConsPlusNormal"/>
        <w:spacing w:before="220"/>
        <w:ind w:firstLine="540"/>
        <w:jc w:val="both"/>
      </w:pPr>
      <w:r>
        <w:t>S - общая площадь в предыдущем году посева зерновых, зернобобовых и кормовых культур, рассчитанная по формуле:</w:t>
      </w:r>
    </w:p>
    <w:p w:rsidR="00936C10" w:rsidRDefault="00936C10">
      <w:pPr>
        <w:pStyle w:val="ConsPlusNormal"/>
        <w:ind w:firstLine="540"/>
        <w:jc w:val="both"/>
      </w:pPr>
    </w:p>
    <w:p w:rsidR="00936C10" w:rsidRDefault="00936C10">
      <w:pPr>
        <w:pStyle w:val="ConsPlusNormal"/>
        <w:jc w:val="center"/>
      </w:pPr>
      <w:r>
        <w:t>S = S</w:t>
      </w:r>
      <w:r>
        <w:rPr>
          <w:vertAlign w:val="subscript"/>
        </w:rPr>
        <w:t>у</w:t>
      </w:r>
      <w:r>
        <w:t xml:space="preserve"> + S</w:t>
      </w:r>
      <w:r>
        <w:rPr>
          <w:vertAlign w:val="subscript"/>
        </w:rPr>
        <w:t>стр</w:t>
      </w:r>
      <w:r>
        <w:t xml:space="preserve"> x 1,3,</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у</w:t>
      </w:r>
      <w:r>
        <w:t xml:space="preserve"> - незастрахованная площадь в предыдущем году посева зерновых, зернобобовых и </w:t>
      </w:r>
      <w:r>
        <w:lastRenderedPageBreak/>
        <w:t>кормовых культур;</w:t>
      </w:r>
    </w:p>
    <w:p w:rsidR="00936C10" w:rsidRDefault="00936C10">
      <w:pPr>
        <w:pStyle w:val="ConsPlusNormal"/>
        <w:spacing w:before="220"/>
        <w:ind w:firstLine="540"/>
        <w:jc w:val="both"/>
      </w:pPr>
      <w:r>
        <w:t>S</w:t>
      </w:r>
      <w:r>
        <w:rPr>
          <w:vertAlign w:val="subscript"/>
        </w:rPr>
        <w:t>стр</w:t>
      </w:r>
      <w:r>
        <w:t xml:space="preserve"> - застрахованная площадь в предыдущем году посева зерновых, зернобобовых и кормовых культур.</w:t>
      </w:r>
    </w:p>
    <w:p w:rsidR="00936C10" w:rsidRDefault="00936C10">
      <w:pPr>
        <w:pStyle w:val="ConsPlusNormal"/>
        <w:spacing w:before="220"/>
        <w:ind w:firstLine="540"/>
        <w:jc w:val="both"/>
      </w:pPr>
      <w: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rsidR="00936C10" w:rsidRDefault="00936C10">
      <w:pPr>
        <w:pStyle w:val="ConsPlusNormal"/>
        <w:ind w:firstLine="540"/>
        <w:jc w:val="both"/>
      </w:pPr>
    </w:p>
    <w:p w:rsidR="00936C10" w:rsidRDefault="00936C10">
      <w:pPr>
        <w:pStyle w:val="ConsPlusNormal"/>
        <w:jc w:val="center"/>
      </w:pPr>
      <w:r>
        <w:t>H = C</w:t>
      </w:r>
      <w:r>
        <w:rPr>
          <w:vertAlign w:val="subscript"/>
        </w:rPr>
        <w:t>у</w:t>
      </w:r>
      <w:r>
        <w:t xml:space="preserve"> x К</w:t>
      </w:r>
      <w:r>
        <w:rPr>
          <w:vertAlign w:val="subscript"/>
        </w:rPr>
        <w:t>бп</w:t>
      </w:r>
      <w:r>
        <w:t>,</w:t>
      </w:r>
    </w:p>
    <w:p w:rsidR="00936C10" w:rsidRDefault="00936C10">
      <w:pPr>
        <w:pStyle w:val="ConsPlusNormal"/>
        <w:ind w:firstLine="540"/>
        <w:jc w:val="both"/>
      </w:pPr>
    </w:p>
    <w:p w:rsidR="00936C10" w:rsidRDefault="00936C10">
      <w:pPr>
        <w:pStyle w:val="ConsPlusNormal"/>
        <w:ind w:firstLine="540"/>
        <w:jc w:val="both"/>
      </w:pPr>
      <w:r>
        <w:t>где С</w:t>
      </w:r>
      <w:r>
        <w:rPr>
          <w:vertAlign w:val="subscript"/>
        </w:rPr>
        <w:t>у</w:t>
      </w:r>
      <w:r>
        <w:t xml:space="preserve"> - ставка на 1 условный гектар, которая рассчитывается:</w:t>
      </w:r>
    </w:p>
    <w:p w:rsidR="00936C10" w:rsidRDefault="00936C10">
      <w:pPr>
        <w:pStyle w:val="ConsPlusNormal"/>
        <w:ind w:firstLine="540"/>
        <w:jc w:val="both"/>
      </w:pPr>
    </w:p>
    <w:p w:rsidR="00936C10" w:rsidRDefault="00936C10">
      <w:pPr>
        <w:pStyle w:val="ConsPlusNormal"/>
        <w:jc w:val="center"/>
      </w:pPr>
      <w:r>
        <w:t>С</w:t>
      </w:r>
      <w:r>
        <w:rPr>
          <w:vertAlign w:val="subscript"/>
        </w:rPr>
        <w:t>у</w:t>
      </w:r>
      <w:r>
        <w:t xml:space="preserve"> = (V</w:t>
      </w:r>
      <w:r>
        <w:rPr>
          <w:vertAlign w:val="subscript"/>
        </w:rPr>
        <w:t>общ</w:t>
      </w:r>
      <w:r>
        <w:t xml:space="preserve"> - G</w:t>
      </w:r>
      <w:r>
        <w:rPr>
          <w:vertAlign w:val="subscript"/>
        </w:rPr>
        <w:t>овощ</w:t>
      </w:r>
      <w:r>
        <w:t>) / S</w:t>
      </w:r>
      <w:r>
        <w:rPr>
          <w:vertAlign w:val="subscript"/>
        </w:rPr>
        <w:t>у</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у</w:t>
      </w:r>
      <w: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936C10" w:rsidRDefault="00936C10">
      <w:pPr>
        <w:pStyle w:val="ConsPlusNormal"/>
        <w:ind w:firstLine="540"/>
        <w:jc w:val="both"/>
      </w:pPr>
    </w:p>
    <w:p w:rsidR="00936C10" w:rsidRDefault="00936C10">
      <w:pPr>
        <w:pStyle w:val="ConsPlusNormal"/>
        <w:jc w:val="center"/>
      </w:pPr>
      <w:r>
        <w:t>S</w:t>
      </w:r>
      <w:r>
        <w:rPr>
          <w:vertAlign w:val="subscript"/>
        </w:rPr>
        <w:t>y</w:t>
      </w:r>
      <w:r>
        <w:t xml:space="preserve"> = (S</w:t>
      </w:r>
      <w:r>
        <w:rPr>
          <w:vertAlign w:val="subscript"/>
        </w:rPr>
        <w:t>1</w:t>
      </w:r>
      <w:r>
        <w:t xml:space="preserve"> x К</w:t>
      </w:r>
      <w:r>
        <w:rPr>
          <w:vertAlign w:val="subscript"/>
        </w:rPr>
        <w:t>1</w:t>
      </w:r>
      <w:r>
        <w:t>) + (S</w:t>
      </w:r>
      <w:r>
        <w:rPr>
          <w:vertAlign w:val="subscript"/>
        </w:rPr>
        <w:t>2</w:t>
      </w:r>
      <w:r>
        <w:t xml:space="preserve"> x К</w:t>
      </w:r>
      <w:r>
        <w:rPr>
          <w:vertAlign w:val="subscript"/>
        </w:rPr>
        <w:t>2</w:t>
      </w:r>
      <w:r>
        <w:t>) +... (S</w:t>
      </w:r>
      <w:r>
        <w:rPr>
          <w:vertAlign w:val="subscript"/>
        </w:rPr>
        <w:t>n</w:t>
      </w:r>
      <w:r>
        <w:t xml:space="preserve"> x К</w:t>
      </w:r>
      <w:r>
        <w:rPr>
          <w:vertAlign w:val="subscript"/>
        </w:rPr>
        <w:t>n</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1</w:t>
      </w:r>
      <w:r>
        <w:t>, S</w:t>
      </w:r>
      <w:r>
        <w:rPr>
          <w:vertAlign w:val="subscript"/>
        </w:rPr>
        <w:t>2</w:t>
      </w:r>
      <w:r>
        <w:t>, ... S</w:t>
      </w:r>
      <w:r>
        <w:rPr>
          <w:vertAlign w:val="subscript"/>
        </w:rPr>
        <w:t>n</w:t>
      </w:r>
      <w:r>
        <w:t xml:space="preserve"> - посевные площади сельскохозяйственной культуры;</w:t>
      </w:r>
    </w:p>
    <w:p w:rsidR="00936C10" w:rsidRDefault="00936C10">
      <w:pPr>
        <w:pStyle w:val="ConsPlusNormal"/>
        <w:spacing w:before="220"/>
        <w:ind w:firstLine="540"/>
        <w:jc w:val="both"/>
      </w:pPr>
      <w:r>
        <w:t>К</w:t>
      </w:r>
      <w:r>
        <w:rPr>
          <w:vertAlign w:val="subscript"/>
        </w:rPr>
        <w:t>1</w:t>
      </w:r>
      <w:r>
        <w:t>, К</w:t>
      </w:r>
      <w:r>
        <w:rPr>
          <w:vertAlign w:val="subscript"/>
        </w:rPr>
        <w:t>2</w:t>
      </w:r>
      <w:r>
        <w:t>, ... К</w:t>
      </w:r>
      <w:r>
        <w:rPr>
          <w:vertAlign w:val="subscript"/>
        </w:rPr>
        <w:t>n</w:t>
      </w:r>
      <w: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936C10" w:rsidRDefault="00936C10">
      <w:pPr>
        <w:pStyle w:val="ConsPlusNormal"/>
        <w:spacing w:before="220"/>
        <w:ind w:firstLine="540"/>
        <w:jc w:val="both"/>
      </w:pPr>
      <w:r>
        <w:t>К</w:t>
      </w:r>
      <w:r>
        <w:rPr>
          <w:vertAlign w:val="subscript"/>
        </w:rPr>
        <w:t>бп</w:t>
      </w:r>
      <w:r>
        <w:t xml:space="preserve"> - коэффициент биоклиматического потенциала по муниципальному району Новосибирской области.</w:t>
      </w:r>
    </w:p>
    <w:p w:rsidR="00936C10" w:rsidRDefault="00936C10">
      <w:pPr>
        <w:pStyle w:val="ConsPlusNormal"/>
        <w:spacing w:before="220"/>
        <w:ind w:firstLine="540"/>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936C10" w:rsidRDefault="00936C10">
      <w:pPr>
        <w:pStyle w:val="ConsPlusNormal"/>
        <w:spacing w:before="220"/>
        <w:ind w:firstLine="540"/>
        <w:jc w:val="both"/>
      </w:pPr>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936C10" w:rsidRDefault="00936C10">
      <w:pPr>
        <w:pStyle w:val="ConsPlusNormal"/>
        <w:spacing w:before="220"/>
        <w:ind w:firstLine="540"/>
        <w:jc w:val="both"/>
      </w:pPr>
      <w:bookmarkStart w:id="67" w:name="P7533"/>
      <w:bookmarkEnd w:id="67"/>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ЛПХ - личные подсобные хозяйства;</w:t>
      </w:r>
    </w:p>
    <w:p w:rsidR="00936C10" w:rsidRDefault="00936C10">
      <w:pPr>
        <w:pStyle w:val="ConsPlusNormal"/>
        <w:spacing w:before="220"/>
        <w:ind w:firstLine="540"/>
        <w:jc w:val="both"/>
      </w:pPr>
      <w:r>
        <w:t>Минсельхоз НСО, министерство - министерство сельского хозяйства Новосибирской области;</w:t>
      </w:r>
    </w:p>
    <w:p w:rsidR="00936C10" w:rsidRDefault="00936C10">
      <w:pPr>
        <w:pStyle w:val="ConsPlusNormal"/>
        <w:spacing w:before="220"/>
        <w:ind w:firstLine="540"/>
        <w:jc w:val="both"/>
      </w:pPr>
      <w:r>
        <w:lastRenderedPageBreak/>
        <w:t>МСХ РФ - Министерство сельского хозяйства Российской Федерации;</w:t>
      </w:r>
    </w:p>
    <w:p w:rsidR="00936C10" w:rsidRDefault="00936C10">
      <w:pPr>
        <w:pStyle w:val="ConsPlusNormal"/>
        <w:spacing w:before="220"/>
        <w:ind w:firstLine="540"/>
        <w:jc w:val="both"/>
      </w:pPr>
      <w:r>
        <w:t>РФ - Российская Федерация;</w:t>
      </w:r>
    </w:p>
    <w:p w:rsidR="00936C10" w:rsidRDefault="00936C10">
      <w:pPr>
        <w:pStyle w:val="ConsPlusNormal"/>
        <w:spacing w:before="220"/>
        <w:ind w:firstLine="540"/>
        <w:jc w:val="both"/>
      </w:pPr>
      <w:r>
        <w:t>ЦБ РФ - Центральный банк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2"/>
      </w:pPr>
      <w:r>
        <w:t>Приложение</w:t>
      </w:r>
    </w:p>
    <w:p w:rsidR="00936C10" w:rsidRDefault="00936C10">
      <w:pPr>
        <w:pStyle w:val="ConsPlusNormal"/>
        <w:jc w:val="right"/>
      </w:pPr>
      <w:r>
        <w:t>к размерам субсидий юридическим</w:t>
      </w:r>
    </w:p>
    <w:p w:rsidR="00936C10" w:rsidRDefault="00936C10">
      <w:pPr>
        <w:pStyle w:val="ConsPlusNormal"/>
        <w:jc w:val="right"/>
      </w:pPr>
      <w:r>
        <w:t>лицам (за исключением субсидий</w:t>
      </w:r>
    </w:p>
    <w:p w:rsidR="00936C10" w:rsidRDefault="00936C10">
      <w:pPr>
        <w:pStyle w:val="ConsPlusNormal"/>
        <w:jc w:val="right"/>
      </w:pPr>
      <w:r>
        <w:t>государственным учреждениям),</w:t>
      </w:r>
    </w:p>
    <w:p w:rsidR="00936C10" w:rsidRDefault="00936C10">
      <w:pPr>
        <w:pStyle w:val="ConsPlusNormal"/>
        <w:jc w:val="right"/>
      </w:pPr>
      <w:r>
        <w:t>индивидуальным предпринимателям, а</w:t>
      </w:r>
    </w:p>
    <w:p w:rsidR="00936C10" w:rsidRDefault="00936C10">
      <w:pPr>
        <w:pStyle w:val="ConsPlusNormal"/>
        <w:jc w:val="right"/>
      </w:pPr>
      <w:r>
        <w:t>также физическим лицам - производителям</w:t>
      </w:r>
    </w:p>
    <w:p w:rsidR="00936C10" w:rsidRDefault="00936C10">
      <w:pPr>
        <w:pStyle w:val="ConsPlusNormal"/>
        <w:jc w:val="right"/>
      </w:pPr>
      <w:r>
        <w:t>товаров, работ, услуг за счет средств</w:t>
      </w:r>
    </w:p>
    <w:p w:rsidR="00936C10" w:rsidRDefault="00936C10">
      <w:pPr>
        <w:pStyle w:val="ConsPlusNormal"/>
        <w:jc w:val="right"/>
      </w:pPr>
      <w:r>
        <w:t>областного бюджета Новосибирской</w:t>
      </w:r>
    </w:p>
    <w:p w:rsidR="00936C10" w:rsidRDefault="00936C10">
      <w:pPr>
        <w:pStyle w:val="ConsPlusNormal"/>
        <w:jc w:val="right"/>
      </w:pPr>
      <w:r>
        <w:t>области на государственную поддержку</w:t>
      </w:r>
    </w:p>
    <w:p w:rsidR="00936C10" w:rsidRDefault="00936C10">
      <w:pPr>
        <w:pStyle w:val="ConsPlusNormal"/>
        <w:jc w:val="right"/>
      </w:pPr>
      <w:r>
        <w:t>сельскохозяйственного производства в</w:t>
      </w:r>
    </w:p>
    <w:p w:rsidR="00936C10" w:rsidRDefault="00936C10">
      <w:pPr>
        <w:pStyle w:val="ConsPlusNormal"/>
        <w:jc w:val="right"/>
      </w:pPr>
      <w:r>
        <w:t>Новосибирской области и перечню</w:t>
      </w:r>
    </w:p>
    <w:p w:rsidR="00936C10" w:rsidRDefault="00936C10">
      <w:pPr>
        <w:pStyle w:val="ConsPlusNormal"/>
        <w:jc w:val="right"/>
      </w:pPr>
      <w:r>
        <w:t>документов для их получения</w:t>
      </w:r>
    </w:p>
    <w:p w:rsidR="00936C10" w:rsidRDefault="00936C10">
      <w:pPr>
        <w:pStyle w:val="ConsPlusNormal"/>
        <w:ind w:firstLine="540"/>
        <w:jc w:val="both"/>
      </w:pPr>
    </w:p>
    <w:p w:rsidR="00936C10" w:rsidRDefault="00936C10">
      <w:pPr>
        <w:pStyle w:val="ConsPlusTitle"/>
        <w:jc w:val="center"/>
      </w:pPr>
      <w:bookmarkStart w:id="68" w:name="P7560"/>
      <w:bookmarkEnd w:id="68"/>
      <w:r>
        <w:t>ПЕРЕЧЕНЬ</w:t>
      </w:r>
    </w:p>
    <w:p w:rsidR="00936C10" w:rsidRDefault="00936C10">
      <w:pPr>
        <w:pStyle w:val="ConsPlusTitle"/>
        <w:jc w:val="center"/>
      </w:pPr>
      <w:r>
        <w:t>документов, подтверждающих целевое</w:t>
      </w:r>
    </w:p>
    <w:p w:rsidR="00936C10" w:rsidRDefault="00936C10">
      <w:pPr>
        <w:pStyle w:val="ConsPlusTitle"/>
        <w:jc w:val="center"/>
      </w:pPr>
      <w:r>
        <w:t>использование кредитных средств</w:t>
      </w:r>
    </w:p>
    <w:p w:rsidR="00936C10" w:rsidRDefault="00936C10">
      <w:pPr>
        <w:pStyle w:val="ConsPlusNormal"/>
        <w:ind w:firstLine="540"/>
        <w:jc w:val="both"/>
      </w:pPr>
    </w:p>
    <w:p w:rsidR="00936C10" w:rsidRDefault="00936C10">
      <w:pPr>
        <w:pStyle w:val="ConsPlusTitle"/>
        <w:jc w:val="center"/>
        <w:outlineLvl w:val="3"/>
      </w:pPr>
      <w:r>
        <w:t>I. По инвестиционным кредитам (займам)</w:t>
      </w:r>
    </w:p>
    <w:p w:rsidR="00936C10" w:rsidRDefault="00936C10">
      <w:pPr>
        <w:pStyle w:val="ConsPlusNormal"/>
        <w:ind w:firstLine="540"/>
        <w:jc w:val="both"/>
      </w:pPr>
    </w:p>
    <w:p w:rsidR="00936C10" w:rsidRDefault="00936C10">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936C10" w:rsidRDefault="00936C10">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936C10" w:rsidRDefault="00936C10">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936C10" w:rsidRDefault="00936C10">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936C10" w:rsidRDefault="00936C10">
      <w:pPr>
        <w:pStyle w:val="ConsPlusNormal"/>
        <w:spacing w:before="220"/>
        <w:ind w:firstLine="540"/>
        <w:jc w:val="both"/>
      </w:pPr>
      <w:r>
        <w:lastRenderedPageBreak/>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936C10" w:rsidRDefault="00936C10">
      <w:pPr>
        <w:pStyle w:val="ConsPlusNormal"/>
        <w:spacing w:before="220"/>
        <w:ind w:firstLine="540"/>
        <w:jc w:val="both"/>
      </w:pPr>
      <w:r>
        <w:t>1) копия договора на приобретение племенной продукции (материала), заверенная заемщиком;</w:t>
      </w:r>
    </w:p>
    <w:p w:rsidR="00936C10" w:rsidRDefault="00936C10">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936C10" w:rsidRDefault="00936C10">
      <w:pPr>
        <w:pStyle w:val="ConsPlusNormal"/>
        <w:spacing w:before="220"/>
        <w:ind w:firstLine="540"/>
        <w:jc w:val="both"/>
      </w:pPr>
      <w:r>
        <w:t>3) копии актов приемки-передачи племенной продукции (материала), заверенные заемщиком;</w:t>
      </w:r>
    </w:p>
    <w:p w:rsidR="00936C10" w:rsidRDefault="00936C10">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936C10" w:rsidRDefault="00936C10">
      <w:pPr>
        <w:pStyle w:val="ConsPlusNormal"/>
        <w:spacing w:before="220"/>
        <w:ind w:firstLine="540"/>
        <w:jc w:val="both"/>
      </w:pPr>
      <w:r>
        <w:t>1) копия контракта на приобретение племенной продукции (материала),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936C10" w:rsidRDefault="00936C10">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936C10" w:rsidRDefault="00936C10">
      <w:pPr>
        <w:pStyle w:val="ConsPlusNormal"/>
        <w:spacing w:before="220"/>
        <w:ind w:firstLine="540"/>
        <w:jc w:val="both"/>
      </w:pPr>
      <w:r>
        <w:t>1) копия титульного списка стройки, заверенная заемщиком;</w:t>
      </w:r>
    </w:p>
    <w:p w:rsidR="00936C10" w:rsidRDefault="00936C10">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936C10" w:rsidRDefault="00936C10">
      <w:pPr>
        <w:pStyle w:val="ConsPlusNormal"/>
        <w:spacing w:before="220"/>
        <w:ind w:firstLine="540"/>
        <w:jc w:val="both"/>
      </w:pPr>
      <w:r>
        <w:lastRenderedPageBreak/>
        <w:t>6. Документы, представляемые по мере использования кредита (займа):</w:t>
      </w:r>
    </w:p>
    <w:p w:rsidR="00936C10" w:rsidRDefault="00936C10">
      <w:pPr>
        <w:pStyle w:val="ConsPlusNormal"/>
        <w:spacing w:before="220"/>
        <w:ind w:firstLine="540"/>
        <w:jc w:val="both"/>
      </w:pPr>
      <w:r>
        <w:t>1) при проведении работ подрядным способом:</w:t>
      </w:r>
    </w:p>
    <w:p w:rsidR="00936C10" w:rsidRDefault="00936C10">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936C10" w:rsidRDefault="00936C10">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936C10" w:rsidRDefault="00936C1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936C10" w:rsidRDefault="00936C10">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936C10" w:rsidRDefault="00936C10">
      <w:pPr>
        <w:pStyle w:val="ConsPlusNormal"/>
        <w:spacing w:before="220"/>
        <w:ind w:firstLine="540"/>
        <w:jc w:val="both"/>
      </w:pPr>
      <w:r>
        <w:t>д) копии актов о приемке-передаче оборудования в монтаж, заверенные заемщиком &lt;*&gt;;</w:t>
      </w:r>
    </w:p>
    <w:p w:rsidR="00936C10" w:rsidRDefault="00936C10">
      <w:pPr>
        <w:pStyle w:val="ConsPlusNormal"/>
        <w:spacing w:before="220"/>
        <w:ind w:firstLine="540"/>
        <w:jc w:val="both"/>
      </w:pPr>
      <w:r>
        <w:t>е) при оплате строительных материалов заемщиком:</w:t>
      </w:r>
    </w:p>
    <w:p w:rsidR="00936C10" w:rsidRDefault="00936C10">
      <w:pPr>
        <w:pStyle w:val="ConsPlusNormal"/>
        <w:spacing w:before="220"/>
        <w:ind w:firstLine="540"/>
        <w:jc w:val="both"/>
      </w:pPr>
      <w:r>
        <w:t>копии договоров на поставку строительных материалов, заверенные заемщиком;</w:t>
      </w:r>
    </w:p>
    <w:p w:rsidR="00936C10" w:rsidRDefault="00936C10">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936C10" w:rsidRDefault="00936C10">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936C10" w:rsidRDefault="00936C10">
      <w:pPr>
        <w:pStyle w:val="ConsPlusNormal"/>
        <w:spacing w:before="220"/>
        <w:ind w:firstLine="540"/>
        <w:jc w:val="both"/>
      </w:pPr>
      <w:r>
        <w:t>ж) копии актов о приемке выполненных работ, заверенные заемщиком &lt;*&gt;;</w:t>
      </w:r>
    </w:p>
    <w:p w:rsidR="00936C10" w:rsidRDefault="00936C10">
      <w:pPr>
        <w:pStyle w:val="ConsPlusNormal"/>
        <w:spacing w:before="220"/>
        <w:ind w:firstLine="540"/>
        <w:jc w:val="both"/>
      </w:pPr>
      <w:r>
        <w:t>з) копия справки о стоимости выполненных работ и затрат, заверенная заказчиком &lt;*&gt;;</w:t>
      </w:r>
    </w:p>
    <w:p w:rsidR="00936C10" w:rsidRDefault="00936C10">
      <w:pPr>
        <w:pStyle w:val="ConsPlusNormal"/>
        <w:spacing w:before="220"/>
        <w:ind w:firstLine="540"/>
        <w:jc w:val="both"/>
      </w:pPr>
      <w:r>
        <w:t>2) при проведении работ хозяйственным способом:</w:t>
      </w:r>
    </w:p>
    <w:p w:rsidR="00936C10" w:rsidRDefault="00936C10">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936C10" w:rsidRDefault="00936C10">
      <w:pPr>
        <w:pStyle w:val="ConsPlusNormal"/>
        <w:spacing w:before="220"/>
        <w:ind w:firstLine="540"/>
        <w:jc w:val="both"/>
      </w:pPr>
      <w:r>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936C10" w:rsidRDefault="00936C1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936C10" w:rsidRDefault="00936C10">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936C10" w:rsidRDefault="00936C10">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936C10" w:rsidRDefault="00936C10">
      <w:pPr>
        <w:pStyle w:val="ConsPlusNormal"/>
        <w:spacing w:before="220"/>
        <w:ind w:firstLine="540"/>
        <w:jc w:val="both"/>
      </w:pPr>
      <w:r>
        <w:t xml:space="preserve">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w:t>
      </w:r>
      <w:r>
        <w:lastRenderedPageBreak/>
        <w:t>заемщиком.</w:t>
      </w:r>
    </w:p>
    <w:p w:rsidR="00936C10" w:rsidRDefault="00936C10">
      <w:pPr>
        <w:pStyle w:val="ConsPlusNormal"/>
        <w:spacing w:before="220"/>
        <w:ind w:firstLine="540"/>
        <w:jc w:val="both"/>
      </w:pPr>
      <w:r>
        <w:t>7. Документы, подтверждающие приобретение за иностранную валюту оборудования:</w:t>
      </w:r>
    </w:p>
    <w:p w:rsidR="00936C10" w:rsidRDefault="00936C10">
      <w:pPr>
        <w:pStyle w:val="ConsPlusNormal"/>
        <w:spacing w:before="220"/>
        <w:ind w:firstLine="540"/>
        <w:jc w:val="both"/>
      </w:pPr>
      <w:r>
        <w:t>1) копия контракта на приобретение импортного оборудования,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936C10" w:rsidRDefault="00936C10">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о приемке-передаче оборудования в монтаж, заверенные заемщиком &lt;*&gt;.</w:t>
      </w:r>
    </w:p>
    <w:p w:rsidR="00936C10" w:rsidRDefault="00936C10">
      <w:pPr>
        <w:pStyle w:val="ConsPlusNormal"/>
        <w:spacing w:before="220"/>
        <w:ind w:firstLine="540"/>
        <w:jc w:val="both"/>
      </w:pPr>
      <w:r>
        <w:t>8. Документы, подтверждающие целевое использование кредита (займа) на закладку многолетних насаждений:</w:t>
      </w:r>
    </w:p>
    <w:p w:rsidR="00936C10" w:rsidRDefault="00936C10">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936C10" w:rsidRDefault="00936C10">
      <w:pPr>
        <w:pStyle w:val="ConsPlusNormal"/>
        <w:spacing w:before="220"/>
        <w:ind w:firstLine="540"/>
        <w:jc w:val="both"/>
      </w:pPr>
      <w:r>
        <w:t>2) копии актов приемки-передачи основных средств.</w:t>
      </w:r>
    </w:p>
    <w:p w:rsidR="00936C10" w:rsidRDefault="00936C10">
      <w:pPr>
        <w:pStyle w:val="ConsPlusNormal"/>
        <w:spacing w:before="220"/>
        <w:ind w:firstLine="540"/>
        <w:jc w:val="both"/>
      </w:pPr>
      <w:r>
        <w:t>9.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1)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приемки-передачи основных средств.</w:t>
      </w:r>
    </w:p>
    <w:p w:rsidR="00936C10" w:rsidRDefault="00936C10">
      <w:pPr>
        <w:pStyle w:val="ConsPlusNormal"/>
        <w:ind w:firstLine="540"/>
        <w:jc w:val="both"/>
      </w:pPr>
    </w:p>
    <w:p w:rsidR="00936C10" w:rsidRDefault="00936C10">
      <w:pPr>
        <w:pStyle w:val="ConsPlusTitle"/>
        <w:jc w:val="center"/>
        <w:outlineLvl w:val="3"/>
      </w:pPr>
      <w:r>
        <w:t>II. По кредитам (займам), полученным</w:t>
      </w:r>
    </w:p>
    <w:p w:rsidR="00936C10" w:rsidRDefault="00936C10">
      <w:pPr>
        <w:pStyle w:val="ConsPlusTitle"/>
        <w:jc w:val="center"/>
      </w:pPr>
      <w:r>
        <w:t>малыми формами хозяйствования</w:t>
      </w:r>
    </w:p>
    <w:p w:rsidR="00936C10" w:rsidRDefault="00936C10">
      <w:pPr>
        <w:pStyle w:val="ConsPlusNormal"/>
        <w:ind w:firstLine="540"/>
        <w:jc w:val="both"/>
      </w:pPr>
    </w:p>
    <w:p w:rsidR="00936C10" w:rsidRDefault="00936C10">
      <w:pPr>
        <w:pStyle w:val="ConsPlusTitle"/>
        <w:jc w:val="center"/>
        <w:outlineLvl w:val="4"/>
      </w:pPr>
      <w:r>
        <w:t>Крестьянские (фермерские) хозяйства</w:t>
      </w:r>
    </w:p>
    <w:p w:rsidR="00936C10" w:rsidRDefault="00936C10">
      <w:pPr>
        <w:pStyle w:val="ConsPlusNormal"/>
        <w:ind w:firstLine="540"/>
        <w:jc w:val="both"/>
      </w:pPr>
    </w:p>
    <w:p w:rsidR="00936C10" w:rsidRDefault="00936C10">
      <w:pPr>
        <w:pStyle w:val="ConsPlusNormal"/>
        <w:ind w:firstLine="540"/>
        <w:jc w:val="both"/>
      </w:pPr>
      <w:r>
        <w:t>10. На срок до 2 лет:</w:t>
      </w:r>
    </w:p>
    <w:p w:rsidR="00936C10" w:rsidRDefault="00936C10">
      <w:pPr>
        <w:pStyle w:val="ConsPlusNormal"/>
        <w:spacing w:before="220"/>
        <w:ind w:firstLine="540"/>
        <w:jc w:val="both"/>
      </w:pPr>
      <w:r>
        <w:lastRenderedPageBreak/>
        <w:t>1) при приобретении материальных ресурсов для проведения сезонных работ, молодняка сельскохозяйственных животных:</w:t>
      </w:r>
    </w:p>
    <w:p w:rsidR="00936C10" w:rsidRDefault="00936C10">
      <w:pPr>
        <w:pStyle w:val="ConsPlusNormal"/>
        <w:spacing w:before="22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936C10" w:rsidRDefault="00936C10">
      <w:pPr>
        <w:pStyle w:val="ConsPlusNormal"/>
        <w:spacing w:before="22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заверенные заемщиком;</w:t>
      </w:r>
    </w:p>
    <w:p w:rsidR="00936C10" w:rsidRDefault="00936C10">
      <w:pPr>
        <w:pStyle w:val="ConsPlusNormal"/>
        <w:spacing w:before="220"/>
        <w:ind w:firstLine="540"/>
        <w:jc w:val="both"/>
      </w:pPr>
      <w:r>
        <w:t>2) при страховании сельскохозяйственной продукции:</w:t>
      </w:r>
    </w:p>
    <w:p w:rsidR="00936C10" w:rsidRDefault="00936C1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936C10" w:rsidRDefault="00936C10">
      <w:pPr>
        <w:pStyle w:val="ConsPlusNormal"/>
        <w:spacing w:before="220"/>
        <w:ind w:firstLine="540"/>
        <w:jc w:val="both"/>
      </w:pPr>
      <w:r>
        <w:t>11. На срок до 8 лет:</w:t>
      </w:r>
    </w:p>
    <w:p w:rsidR="00936C10" w:rsidRDefault="00936C10">
      <w:pPr>
        <w:pStyle w:val="ConsPlusNormal"/>
        <w:spacing w:before="220"/>
        <w:ind w:firstLine="540"/>
        <w:jc w:val="both"/>
      </w:pPr>
      <w:r>
        <w:t>1) при приобретении племенных сельскохозяйственных животных, племенной продукции (материала):</w:t>
      </w:r>
    </w:p>
    <w:p w:rsidR="00936C10" w:rsidRDefault="00936C10">
      <w:pPr>
        <w:pStyle w:val="ConsPlusNormal"/>
        <w:spacing w:before="22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936C10" w:rsidRDefault="00936C10">
      <w:pPr>
        <w:pStyle w:val="ConsPlusNormal"/>
        <w:spacing w:before="22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936C10" w:rsidRDefault="00936C10">
      <w:pPr>
        <w:pStyle w:val="ConsPlusNormal"/>
        <w:spacing w:before="220"/>
        <w:ind w:firstLine="540"/>
        <w:jc w:val="both"/>
      </w:pPr>
      <w:r>
        <w:t>2) документы, подтверждающие приобретение за иностранную валюту племенных сельскохозяйственных животных, племенной продукции (материала):</w:t>
      </w:r>
    </w:p>
    <w:p w:rsidR="00936C10" w:rsidRDefault="00936C10">
      <w:pPr>
        <w:pStyle w:val="ConsPlusNormal"/>
        <w:spacing w:before="220"/>
        <w:ind w:firstLine="540"/>
        <w:jc w:val="both"/>
      </w:pPr>
      <w:r>
        <w:t>а) копия контракта на приобретение племенных сельскохозяйственных животных и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936C10" w:rsidRDefault="00936C10">
      <w:pPr>
        <w:pStyle w:val="ConsPlusNormal"/>
        <w:spacing w:before="220"/>
        <w:ind w:firstLine="540"/>
        <w:jc w:val="both"/>
      </w:pPr>
      <w:r>
        <w:t xml:space="preserve">3) при приобретении сельскохозяйственной техники и оборудования, в том числе тракторов </w:t>
      </w:r>
      <w:r>
        <w:lastRenderedPageBreak/>
        <w:t>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936C10" w:rsidRDefault="00936C10">
      <w:pPr>
        <w:pStyle w:val="ConsPlusNormal"/>
        <w:spacing w:before="220"/>
        <w:ind w:firstLine="540"/>
        <w:jc w:val="both"/>
      </w:pPr>
      <w:r>
        <w:t>а) копии договоров на приобретение сельскохозяйственной техники и оборудования, заверенные заемщиком;</w:t>
      </w:r>
    </w:p>
    <w:p w:rsidR="00936C10" w:rsidRDefault="00936C10">
      <w:pPr>
        <w:pStyle w:val="ConsPlusNormal"/>
        <w:spacing w:before="22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936C10" w:rsidRDefault="00936C1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сельскохозяйственной техники и оборудования:</w:t>
      </w:r>
    </w:p>
    <w:p w:rsidR="00936C10" w:rsidRDefault="00936C10">
      <w:pPr>
        <w:pStyle w:val="ConsPlusNormal"/>
        <w:spacing w:before="220"/>
        <w:ind w:firstLine="540"/>
        <w:jc w:val="both"/>
      </w:pPr>
      <w:r>
        <w:t>а) копия контракта на приобретение импортной сельскохозяйственной техники и оборудования,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5) при строительстве, реконструкции и модернизации:</w:t>
      </w:r>
    </w:p>
    <w:p w:rsidR="00936C10" w:rsidRDefault="00936C10">
      <w:pPr>
        <w:pStyle w:val="ConsPlusNormal"/>
        <w:spacing w:before="220"/>
        <w:ind w:firstLine="540"/>
        <w:jc w:val="both"/>
      </w:pPr>
      <w:r>
        <w:t>а) копия титульного списка стройки, заверенная заемщиком;</w:t>
      </w:r>
    </w:p>
    <w:p w:rsidR="00936C10" w:rsidRDefault="00936C10">
      <w:pPr>
        <w:pStyle w:val="ConsPlusNormal"/>
        <w:spacing w:before="220"/>
        <w:ind w:firstLine="540"/>
        <w:jc w:val="both"/>
      </w:pPr>
      <w:r>
        <w:t>б) копия сводной сметы на строительство, реконструкцию и модернизацию объектов, заверенная заемщиком;</w:t>
      </w:r>
    </w:p>
    <w:p w:rsidR="00936C10" w:rsidRDefault="00936C1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936C10" w:rsidRDefault="00936C10">
      <w:pPr>
        <w:pStyle w:val="ConsPlusNormal"/>
        <w:spacing w:before="220"/>
        <w:ind w:firstLine="540"/>
        <w:jc w:val="both"/>
      </w:pPr>
      <w:r>
        <w:t>6) документы, представляемые заемщиком по мере выполнения графика работ:</w:t>
      </w:r>
    </w:p>
    <w:p w:rsidR="00936C10" w:rsidRDefault="00936C1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936C10" w:rsidRDefault="00936C10">
      <w:pPr>
        <w:pStyle w:val="ConsPlusNormal"/>
        <w:spacing w:before="220"/>
        <w:ind w:firstLine="540"/>
        <w:jc w:val="both"/>
      </w:pPr>
      <w:r>
        <w:lastRenderedPageBreak/>
        <w:t>б) копии актов выполненных работ, заверенные заемщиком;</w:t>
      </w:r>
    </w:p>
    <w:p w:rsidR="00936C10" w:rsidRDefault="00936C1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936C10" w:rsidRDefault="00936C10">
      <w:pPr>
        <w:pStyle w:val="ConsPlusNormal"/>
        <w:spacing w:before="220"/>
        <w:ind w:firstLine="540"/>
        <w:jc w:val="both"/>
      </w:pPr>
      <w:r>
        <w:t>7) при закладке многолетних насаждений:</w:t>
      </w:r>
    </w:p>
    <w:p w:rsidR="00936C10" w:rsidRDefault="00936C1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936C10" w:rsidRDefault="00936C10">
      <w:pPr>
        <w:pStyle w:val="ConsPlusNormal"/>
        <w:spacing w:before="220"/>
        <w:ind w:firstLine="540"/>
        <w:jc w:val="both"/>
      </w:pPr>
      <w:r>
        <w:t>б) копии актов приемки посадки, заверенные заемщиком (после окончания работ);</w:t>
      </w:r>
    </w:p>
    <w:p w:rsidR="00936C10" w:rsidRDefault="00936C10">
      <w:pPr>
        <w:pStyle w:val="ConsPlusNormal"/>
        <w:spacing w:before="220"/>
        <w:ind w:firstLine="540"/>
        <w:jc w:val="both"/>
      </w:pPr>
      <w:r>
        <w:t>8)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а)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актов приемки посадки, заверенные заемщиком (после окончания работ).</w:t>
      </w:r>
    </w:p>
    <w:p w:rsidR="00936C10" w:rsidRDefault="00936C10">
      <w:pPr>
        <w:pStyle w:val="ConsPlusNormal"/>
        <w:ind w:firstLine="540"/>
        <w:jc w:val="both"/>
      </w:pPr>
    </w:p>
    <w:p w:rsidR="00936C10" w:rsidRDefault="00936C10">
      <w:pPr>
        <w:pStyle w:val="ConsPlusTitle"/>
        <w:jc w:val="center"/>
        <w:outlineLvl w:val="4"/>
      </w:pPr>
      <w:r>
        <w:t>Сельскохозяйственные потребительские кооперативы</w:t>
      </w:r>
    </w:p>
    <w:p w:rsidR="00936C10" w:rsidRDefault="00936C10">
      <w:pPr>
        <w:pStyle w:val="ConsPlusNormal"/>
        <w:ind w:firstLine="540"/>
        <w:jc w:val="both"/>
      </w:pPr>
    </w:p>
    <w:p w:rsidR="00936C10" w:rsidRDefault="00936C10">
      <w:pPr>
        <w:pStyle w:val="ConsPlusNormal"/>
        <w:ind w:firstLine="540"/>
        <w:jc w:val="both"/>
      </w:pPr>
      <w:r>
        <w:t>12. На срок до 2-х лет:</w:t>
      </w:r>
    </w:p>
    <w:p w:rsidR="00936C10" w:rsidRDefault="00936C10">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936C10" w:rsidRDefault="00936C10">
      <w:pPr>
        <w:pStyle w:val="ConsPlusNormal"/>
        <w:spacing w:before="22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936C10" w:rsidRDefault="00936C10">
      <w:pPr>
        <w:pStyle w:val="ConsPlusNormal"/>
        <w:spacing w:before="22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936C10" w:rsidRDefault="00936C10">
      <w:pPr>
        <w:pStyle w:val="ConsPlusNormal"/>
        <w:spacing w:before="22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936C10" w:rsidRDefault="00936C10">
      <w:pPr>
        <w:pStyle w:val="ConsPlusNormal"/>
        <w:spacing w:before="22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936C10" w:rsidRDefault="00936C10">
      <w:pPr>
        <w:pStyle w:val="ConsPlusNormal"/>
        <w:spacing w:before="220"/>
        <w:ind w:firstLine="540"/>
        <w:jc w:val="both"/>
      </w:pPr>
      <w:r>
        <w:t xml:space="preserve">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w:t>
      </w:r>
      <w:r>
        <w:lastRenderedPageBreak/>
        <w:t>заверенные заемщиком, при приобретении у физических лиц;</w:t>
      </w:r>
    </w:p>
    <w:p w:rsidR="00936C10" w:rsidRDefault="00936C10">
      <w:pPr>
        <w:pStyle w:val="ConsPlusNormal"/>
        <w:spacing w:before="22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936C10" w:rsidRDefault="00936C10">
      <w:pPr>
        <w:pStyle w:val="ConsPlusNormal"/>
        <w:spacing w:before="22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936C10" w:rsidRDefault="00936C10">
      <w:pPr>
        <w:pStyle w:val="ConsPlusNormal"/>
        <w:spacing w:before="220"/>
        <w:ind w:firstLine="540"/>
        <w:jc w:val="both"/>
      </w:pPr>
      <w:r>
        <w:t>4) при страховании сельскохозяйственной продукции:</w:t>
      </w:r>
    </w:p>
    <w:p w:rsidR="00936C10" w:rsidRDefault="00936C1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936C10" w:rsidRDefault="00936C10">
      <w:pPr>
        <w:pStyle w:val="ConsPlusNormal"/>
        <w:spacing w:before="220"/>
        <w:ind w:firstLine="540"/>
        <w:jc w:val="both"/>
      </w:pPr>
      <w:r>
        <w:t>13. На срок до 8 лет:</w:t>
      </w:r>
    </w:p>
    <w:p w:rsidR="00936C10" w:rsidRDefault="00936C10">
      <w:pPr>
        <w:pStyle w:val="ConsPlusNormal"/>
        <w:spacing w:before="220"/>
        <w:ind w:firstLine="540"/>
        <w:jc w:val="both"/>
      </w:pPr>
      <w:r>
        <w:t>1) при приобретении техники и оборудования:</w:t>
      </w:r>
    </w:p>
    <w:p w:rsidR="00936C10" w:rsidRDefault="00936C10">
      <w:pPr>
        <w:pStyle w:val="ConsPlusNormal"/>
        <w:spacing w:before="220"/>
        <w:ind w:firstLine="540"/>
        <w:jc w:val="both"/>
      </w:pPr>
      <w:r>
        <w:t>а) копии договоров на приобретение техники и оборудования, заверенные заемщиком;</w:t>
      </w:r>
    </w:p>
    <w:p w:rsidR="00936C10" w:rsidRDefault="00936C10">
      <w:pPr>
        <w:pStyle w:val="ConsPlusNormal"/>
        <w:spacing w:before="22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счетов-фактур на приобретение техники и оборудования, заверенные заемщиком;</w:t>
      </w:r>
    </w:p>
    <w:p w:rsidR="00936C10" w:rsidRDefault="00936C1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2) документы, подтверждающие приобретение за иностранную валюту техники и оборудования:</w:t>
      </w:r>
    </w:p>
    <w:p w:rsidR="00936C10" w:rsidRDefault="00936C10">
      <w:pPr>
        <w:pStyle w:val="ConsPlusNormal"/>
        <w:spacing w:before="220"/>
        <w:ind w:firstLine="540"/>
        <w:jc w:val="both"/>
      </w:pPr>
      <w:r>
        <w:t>а) копия контракта на приобретение импортной техники, транспорта и оборудования,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3) при приобретении сельскохозяйственных животных, племенной продукции (материала):</w:t>
      </w:r>
    </w:p>
    <w:p w:rsidR="00936C10" w:rsidRDefault="00936C10">
      <w:pPr>
        <w:pStyle w:val="ConsPlusNormal"/>
        <w:spacing w:before="220"/>
        <w:ind w:firstLine="540"/>
        <w:jc w:val="both"/>
      </w:pPr>
      <w:r>
        <w:t xml:space="preserve">а) копия договора на приобретение сельскохозяйственных животных, племенной продукции </w:t>
      </w:r>
      <w:r>
        <w:lastRenderedPageBreak/>
        <w:t>(материала), заверенная заемщиком;</w:t>
      </w:r>
    </w:p>
    <w:p w:rsidR="00936C10" w:rsidRDefault="00936C10">
      <w:pPr>
        <w:pStyle w:val="ConsPlusNormal"/>
        <w:spacing w:before="22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актов приемки-передачи сельскохозяйственных животных, племенной продукции (материала), заверенные заемщиком;</w:t>
      </w:r>
    </w:p>
    <w:p w:rsidR="00936C10" w:rsidRDefault="00936C10">
      <w:pPr>
        <w:pStyle w:val="ConsPlusNormal"/>
        <w:spacing w:before="220"/>
        <w:ind w:firstLine="540"/>
        <w:jc w:val="both"/>
      </w:pPr>
      <w:r>
        <w:t>г) копии племенных свидетельств на приобретение племенной продукции (материала),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936C10" w:rsidRDefault="00936C10">
      <w:pPr>
        <w:pStyle w:val="ConsPlusNormal"/>
        <w:spacing w:before="22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документы, подтверждающие племенную ценность приобретенной племенной продукции (материала);</w:t>
      </w:r>
    </w:p>
    <w:p w:rsidR="00936C10" w:rsidRDefault="00936C10">
      <w:pPr>
        <w:pStyle w:val="ConsPlusNormal"/>
        <w:spacing w:before="220"/>
        <w:ind w:firstLine="540"/>
        <w:jc w:val="both"/>
      </w:pPr>
      <w:r>
        <w:t>5) при строительстве, реконструкции и модернизации:</w:t>
      </w:r>
    </w:p>
    <w:p w:rsidR="00936C10" w:rsidRDefault="00936C10">
      <w:pPr>
        <w:pStyle w:val="ConsPlusNormal"/>
        <w:spacing w:before="220"/>
        <w:ind w:firstLine="540"/>
        <w:jc w:val="both"/>
      </w:pPr>
      <w:r>
        <w:t>а) копия титульного списка стройки, заверенная заемщиком;</w:t>
      </w:r>
    </w:p>
    <w:p w:rsidR="00936C10" w:rsidRDefault="00936C10">
      <w:pPr>
        <w:pStyle w:val="ConsPlusNormal"/>
        <w:spacing w:before="220"/>
        <w:ind w:firstLine="540"/>
        <w:jc w:val="both"/>
      </w:pPr>
      <w:r>
        <w:t>б) копия сводной сметы на строительство, и (или) реконструкцию, и (или) модернизацию объектов, заверенная заемщиком;</w:t>
      </w:r>
    </w:p>
    <w:p w:rsidR="00936C10" w:rsidRDefault="00936C1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936C10" w:rsidRDefault="00936C10">
      <w:pPr>
        <w:pStyle w:val="ConsPlusNormal"/>
        <w:spacing w:before="220"/>
        <w:ind w:firstLine="540"/>
        <w:jc w:val="both"/>
      </w:pPr>
      <w:r>
        <w:t>6) документы, представляемые заемщиком по мере выполнения графика работ:</w:t>
      </w:r>
    </w:p>
    <w:p w:rsidR="00936C10" w:rsidRDefault="00936C1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936C10" w:rsidRDefault="00936C10">
      <w:pPr>
        <w:pStyle w:val="ConsPlusNormal"/>
        <w:spacing w:before="220"/>
        <w:ind w:firstLine="540"/>
        <w:jc w:val="both"/>
      </w:pPr>
      <w:r>
        <w:t>б) копии актов выполненных работ, заверенные заемщиком;</w:t>
      </w:r>
    </w:p>
    <w:p w:rsidR="00936C10" w:rsidRDefault="00936C1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936C10" w:rsidRDefault="00936C10">
      <w:pPr>
        <w:pStyle w:val="ConsPlusNormal"/>
        <w:spacing w:before="220"/>
        <w:ind w:firstLine="540"/>
        <w:jc w:val="both"/>
      </w:pPr>
      <w:r>
        <w:lastRenderedPageBreak/>
        <w:t>7) на закладку многолетних насаждений:</w:t>
      </w:r>
    </w:p>
    <w:p w:rsidR="00936C10" w:rsidRDefault="00936C1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936C10" w:rsidRDefault="00936C10">
      <w:pPr>
        <w:pStyle w:val="ConsPlusNormal"/>
        <w:spacing w:before="220"/>
        <w:ind w:firstLine="540"/>
        <w:jc w:val="both"/>
      </w:pPr>
      <w:r>
        <w:t>б) копии актов приемки посадки, заверенные заемщиком (после окончания работ);</w:t>
      </w:r>
    </w:p>
    <w:p w:rsidR="00936C10" w:rsidRDefault="00936C10">
      <w:pPr>
        <w:pStyle w:val="ConsPlusNormal"/>
        <w:spacing w:before="220"/>
        <w:ind w:firstLine="540"/>
        <w:jc w:val="both"/>
      </w:pPr>
      <w:r>
        <w:t>8)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а)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актов приемки посадки, заверенные заемщиком (после окончания работ).</w:t>
      </w:r>
    </w:p>
    <w:p w:rsidR="00936C10" w:rsidRDefault="00936C10">
      <w:pPr>
        <w:pStyle w:val="ConsPlusNormal"/>
        <w:ind w:firstLine="540"/>
        <w:jc w:val="both"/>
      </w:pPr>
    </w:p>
    <w:p w:rsidR="00936C10" w:rsidRDefault="00936C10">
      <w:pPr>
        <w:pStyle w:val="ConsPlusTitle"/>
        <w:jc w:val="center"/>
        <w:outlineLvl w:val="4"/>
      </w:pPr>
      <w:r>
        <w:t>Граждане, ведущие личное подсобное хозяйство</w:t>
      </w:r>
    </w:p>
    <w:p w:rsidR="00936C10" w:rsidRDefault="00936C10">
      <w:pPr>
        <w:pStyle w:val="ConsPlusNormal"/>
        <w:ind w:firstLine="540"/>
        <w:jc w:val="both"/>
      </w:pPr>
    </w:p>
    <w:p w:rsidR="00936C10" w:rsidRDefault="00936C10">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936C10" w:rsidRDefault="00936C10">
      <w:pPr>
        <w:pStyle w:val="ConsPlusNormal"/>
        <w:spacing w:before="220"/>
        <w:ind w:firstLine="540"/>
        <w:jc w:val="both"/>
      </w:pPr>
      <w:r>
        <w:t>1) оригиналы &lt;**&gt;,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936C10" w:rsidRDefault="00936C10">
      <w:pPr>
        <w:pStyle w:val="ConsPlusNormal"/>
        <w:spacing w:before="220"/>
        <w:ind w:firstLine="540"/>
        <w:jc w:val="both"/>
      </w:pPr>
      <w:r>
        <w:t>2) оригиналы &lt;**&gt;,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936C10" w:rsidRDefault="00936C10">
      <w:pPr>
        <w:pStyle w:val="ConsPlusNormal"/>
        <w:spacing w:before="220"/>
        <w:ind w:firstLine="540"/>
        <w:jc w:val="both"/>
      </w:pPr>
      <w:r>
        <w:t>3) оригиналы &lt;**&gt;, копии договора страхования и платежных документов на уплату страховых взносов.</w:t>
      </w:r>
    </w:p>
    <w:p w:rsidR="00936C10" w:rsidRDefault="00936C10">
      <w:pPr>
        <w:pStyle w:val="ConsPlusNormal"/>
        <w:spacing w:before="220"/>
        <w:ind w:firstLine="540"/>
        <w:jc w:val="both"/>
      </w:pPr>
      <w:r>
        <w:t>15. На срок до 5 лет:</w:t>
      </w:r>
    </w:p>
    <w:p w:rsidR="00936C10" w:rsidRDefault="00936C10">
      <w:pPr>
        <w:pStyle w:val="ConsPlusNormal"/>
        <w:spacing w:before="22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936C10" w:rsidRDefault="00936C10">
      <w:pPr>
        <w:pStyle w:val="ConsPlusNormal"/>
        <w:spacing w:before="220"/>
        <w:ind w:firstLine="540"/>
        <w:jc w:val="both"/>
      </w:pPr>
      <w:r>
        <w:t>а) оригиналы &lt;**&gt;,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936C10" w:rsidRDefault="00936C10">
      <w:pPr>
        <w:pStyle w:val="ConsPlusNormal"/>
        <w:spacing w:before="220"/>
        <w:ind w:firstLine="540"/>
        <w:jc w:val="both"/>
      </w:pPr>
      <w:r>
        <w:lastRenderedPageBreak/>
        <w:t>б) оригиналы &lt;**&gt;,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936C10" w:rsidRDefault="00936C10">
      <w:pPr>
        <w:pStyle w:val="ConsPlusNormal"/>
        <w:spacing w:before="220"/>
        <w:ind w:firstLine="540"/>
        <w:jc w:val="both"/>
      </w:pPr>
      <w:r>
        <w:t>2) смета (сводка) затрат по установленной форме, составленная заемщиком, или смета (сводка) затрат, составленная проектной организацией, оригиналы &lt;**&gt;, копии накладных, или кассовых, или товарных чеков на приобретенные материалы, оформленных в установленном порядке, согласно смете (сводке) затрат; оригиналы &lt;**&gt;,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936C10" w:rsidRDefault="00936C10">
      <w:pPr>
        <w:pStyle w:val="ConsPlusNormal"/>
        <w:spacing w:before="220"/>
        <w:ind w:firstLine="540"/>
        <w:jc w:val="both"/>
      </w:pPr>
      <w:r>
        <w:t>3) оригиналы &lt;**&gt;, копии товарных чеков на получение оборудования и платежных документов, подтверждающих оплату газового оборудования, материалов; оригиналы &lt;**&gt;, копии актов выполненных работ и документов, подтверждающих оплату выполненных работ при подключении к газовым сетям.</w:t>
      </w:r>
    </w:p>
    <w:p w:rsidR="00936C10" w:rsidRDefault="00936C10">
      <w:pPr>
        <w:pStyle w:val="ConsPlusNormal"/>
        <w:spacing w:before="220"/>
        <w:ind w:firstLine="540"/>
        <w:jc w:val="both"/>
      </w:pPr>
      <w:r>
        <w:t>16. Копии представляемых документов заверяются кредитной организацией.</w:t>
      </w:r>
    </w:p>
    <w:p w:rsidR="00936C10" w:rsidRDefault="00936C10">
      <w:pPr>
        <w:pStyle w:val="ConsPlusNormal"/>
        <w:spacing w:before="22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936C10" w:rsidRDefault="00936C10">
      <w:pPr>
        <w:pStyle w:val="ConsPlusNormal"/>
        <w:spacing w:before="220"/>
        <w:ind w:firstLine="540"/>
        <w:jc w:val="both"/>
      </w:pPr>
      <w:r>
        <w:t>Примечание.</w:t>
      </w:r>
    </w:p>
    <w:p w:rsidR="00936C10" w:rsidRDefault="00936C10">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936C10" w:rsidRDefault="00936C10">
      <w:pPr>
        <w:pStyle w:val="ConsPlusNormal"/>
        <w:spacing w:before="22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936C10" w:rsidRDefault="00936C10">
      <w:pPr>
        <w:pStyle w:val="ConsPlusNormal"/>
        <w:spacing w:before="220"/>
        <w:ind w:firstLine="540"/>
        <w:jc w:val="both"/>
      </w:pPr>
      <w:r>
        <w:t>&lt;**&gt; Оригиналы документов после сверки с копиями возвращаются заемщику.</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2</w:t>
      </w:r>
    </w:p>
    <w:p w:rsidR="00936C10" w:rsidRDefault="00936C10">
      <w:pPr>
        <w:pStyle w:val="ConsPlusNormal"/>
        <w:jc w:val="right"/>
      </w:pPr>
      <w:r>
        <w:t>к Порядку</w:t>
      </w:r>
    </w:p>
    <w:p w:rsidR="00936C10" w:rsidRDefault="00936C10">
      <w:pPr>
        <w:pStyle w:val="ConsPlusNormal"/>
        <w:jc w:val="right"/>
      </w:pPr>
      <w:r>
        <w:t>предоставления субсидий юридическим лицам</w:t>
      </w:r>
    </w:p>
    <w:p w:rsidR="00936C10" w:rsidRDefault="00936C10">
      <w:pPr>
        <w:pStyle w:val="ConsPlusNormal"/>
        <w:jc w:val="right"/>
      </w:pPr>
      <w:r>
        <w:t>(за исключением субсидий государственным</w:t>
      </w:r>
    </w:p>
    <w:p w:rsidR="00936C10" w:rsidRDefault="00936C10">
      <w:pPr>
        <w:pStyle w:val="ConsPlusNormal"/>
        <w:jc w:val="right"/>
      </w:pPr>
      <w:r>
        <w:t>учреждениям), индивидуальным предпринимателям,</w:t>
      </w:r>
    </w:p>
    <w:p w:rsidR="00936C10" w:rsidRDefault="00936C10">
      <w:pPr>
        <w:pStyle w:val="ConsPlusNormal"/>
        <w:jc w:val="right"/>
      </w:pPr>
      <w:r>
        <w:t>а также физическим лицам - производителям</w:t>
      </w:r>
    </w:p>
    <w:p w:rsidR="00936C10" w:rsidRDefault="00936C10">
      <w:pPr>
        <w:pStyle w:val="ConsPlusNormal"/>
        <w:jc w:val="right"/>
      </w:pPr>
      <w:r>
        <w:t>товаров, работ, услуг за счет средств</w:t>
      </w:r>
    </w:p>
    <w:p w:rsidR="00936C10" w:rsidRDefault="00936C10">
      <w:pPr>
        <w:pStyle w:val="ConsPlusNormal"/>
        <w:jc w:val="right"/>
      </w:pPr>
      <w:r>
        <w:t>областного бюджета Новосибирской</w:t>
      </w:r>
    </w:p>
    <w:p w:rsidR="00936C10" w:rsidRDefault="00936C10">
      <w:pPr>
        <w:pStyle w:val="ConsPlusNormal"/>
        <w:jc w:val="right"/>
      </w:pPr>
      <w:r>
        <w:t>области на государственную поддержку</w:t>
      </w:r>
    </w:p>
    <w:p w:rsidR="00936C10" w:rsidRDefault="00936C10">
      <w:pPr>
        <w:pStyle w:val="ConsPlusNormal"/>
        <w:jc w:val="right"/>
      </w:pPr>
      <w:r>
        <w:t>сельскохозяйственного производства</w:t>
      </w:r>
    </w:p>
    <w:p w:rsidR="00936C10" w:rsidRDefault="00936C10">
      <w:pPr>
        <w:pStyle w:val="ConsPlusNormal"/>
        <w:jc w:val="right"/>
      </w:pPr>
      <w:r>
        <w:t>в Новосибирской области</w:t>
      </w:r>
    </w:p>
    <w:p w:rsidR="00936C10" w:rsidRDefault="00936C10">
      <w:pPr>
        <w:pStyle w:val="ConsPlusNormal"/>
        <w:ind w:firstLine="540"/>
        <w:jc w:val="both"/>
      </w:pPr>
    </w:p>
    <w:p w:rsidR="00936C10" w:rsidRDefault="00936C10">
      <w:pPr>
        <w:pStyle w:val="ConsPlusTitle"/>
        <w:jc w:val="center"/>
      </w:pPr>
      <w:bookmarkStart w:id="69" w:name="P7789"/>
      <w:bookmarkEnd w:id="69"/>
      <w:r>
        <w:t>ПЕРЕЧЕНЬ</w:t>
      </w:r>
    </w:p>
    <w:p w:rsidR="00936C10" w:rsidRDefault="00936C10">
      <w:pPr>
        <w:pStyle w:val="ConsPlusTitle"/>
        <w:jc w:val="center"/>
      </w:pPr>
      <w:r>
        <w:t>видов технических средств и оборудования для</w:t>
      </w:r>
    </w:p>
    <w:p w:rsidR="00936C10" w:rsidRDefault="00936C10">
      <w:pPr>
        <w:pStyle w:val="ConsPlusTitle"/>
        <w:jc w:val="center"/>
      </w:pPr>
      <w:r>
        <w:t>сельскохозяйственного производства, при приобретении</w:t>
      </w:r>
    </w:p>
    <w:p w:rsidR="00936C10" w:rsidRDefault="00936C10">
      <w:pPr>
        <w:pStyle w:val="ConsPlusTitle"/>
        <w:jc w:val="center"/>
      </w:pPr>
      <w:r>
        <w:lastRenderedPageBreak/>
        <w:t>которых предоставляется государственная поддержка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 </w:t>
            </w:r>
            <w:hyperlink r:id="rId1046"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05.11.2019 N 427-п)</w:t>
            </w:r>
          </w:p>
        </w:tc>
      </w:tr>
    </w:tbl>
    <w:p w:rsidR="00936C10" w:rsidRDefault="00936C10">
      <w:pPr>
        <w:pStyle w:val="ConsPlusNormal"/>
        <w:ind w:firstLine="540"/>
        <w:jc w:val="both"/>
      </w:pPr>
    </w:p>
    <w:p w:rsidR="00936C10" w:rsidRDefault="00936C10">
      <w:pPr>
        <w:pStyle w:val="ConsPlusNormal"/>
        <w:ind w:firstLine="540"/>
        <w:jc w:val="both"/>
      </w:pPr>
      <w:r>
        <w:t>1. Тракторы с мощностью двигателя свыше 59 кВт (80 л. с.).</w:t>
      </w:r>
    </w:p>
    <w:p w:rsidR="00936C10" w:rsidRDefault="00936C10">
      <w:pPr>
        <w:pStyle w:val="ConsPlusNormal"/>
        <w:spacing w:before="220"/>
        <w:ind w:firstLine="540"/>
        <w:jc w:val="both"/>
      </w:pPr>
      <w:r>
        <w:t>2. Сеялки, посевные комплексы.</w:t>
      </w:r>
    </w:p>
    <w:p w:rsidR="00936C10" w:rsidRDefault="00936C10">
      <w:pPr>
        <w:pStyle w:val="ConsPlusNormal"/>
        <w:spacing w:before="220"/>
        <w:ind w:firstLine="540"/>
        <w:jc w:val="both"/>
      </w:pPr>
      <w:r>
        <w:t>3. Зерноуборочные, кормоуборочные, картофелеуборочные, льноуборочные комбайны.</w:t>
      </w:r>
    </w:p>
    <w:p w:rsidR="00936C10" w:rsidRDefault="00936C10">
      <w:pPr>
        <w:pStyle w:val="ConsPlusNormal"/>
        <w:spacing w:before="220"/>
        <w:ind w:firstLine="540"/>
        <w:jc w:val="both"/>
      </w:pPr>
      <w:r>
        <w:t>4. Машины и оборудование для послеуборочной обработки зерна, зерносушилки.</w:t>
      </w:r>
    </w:p>
    <w:p w:rsidR="00936C10" w:rsidRDefault="00936C10">
      <w:pPr>
        <w:pStyle w:val="ConsPlusNormal"/>
        <w:spacing w:before="220"/>
        <w:ind w:firstLine="540"/>
        <w:jc w:val="both"/>
      </w:pPr>
      <w:r>
        <w:t>5. Самоходные косилки.</w:t>
      </w:r>
    </w:p>
    <w:p w:rsidR="00936C10" w:rsidRDefault="00936C10">
      <w:pPr>
        <w:pStyle w:val="ConsPlusNormal"/>
        <w:spacing w:before="220"/>
        <w:ind w:firstLine="540"/>
        <w:jc w:val="both"/>
      </w:pPr>
      <w:r>
        <w:t>6. Техника для кормопроизводства (сенокосилки шириной захвата не менее 3 метров, грабли шириной захвата не менее 6 метров, пресс-подборщики), произведенные на территории Российской Федерации.</w:t>
      </w:r>
    </w:p>
    <w:p w:rsidR="00936C10" w:rsidRDefault="00936C10">
      <w:pPr>
        <w:pStyle w:val="ConsPlusNormal"/>
        <w:spacing w:before="220"/>
        <w:ind w:firstLine="540"/>
        <w:jc w:val="both"/>
      </w:pPr>
      <w:r>
        <w:t>7. Машины для обработки почвы, произведенные на территории Российской Федерации.</w:t>
      </w:r>
    </w:p>
    <w:p w:rsidR="00936C10" w:rsidRDefault="00936C10">
      <w:pPr>
        <w:pStyle w:val="ConsPlusNormal"/>
        <w:spacing w:before="220"/>
        <w:ind w:firstLine="540"/>
        <w:jc w:val="both"/>
      </w:pPr>
      <w:r>
        <w:t>8. Машины и установки для внесения удобрений и средств защиты растений.</w:t>
      </w:r>
    </w:p>
    <w:p w:rsidR="00936C10" w:rsidRDefault="00936C10">
      <w:pPr>
        <w:pStyle w:val="ConsPlusNormal"/>
        <w:spacing w:before="220"/>
        <w:ind w:firstLine="540"/>
        <w:jc w:val="both"/>
      </w:pPr>
      <w:r>
        <w:t>9. Машины для внесения органических удобрений, произведенные на территории Российской Федерации.</w:t>
      </w:r>
    </w:p>
    <w:p w:rsidR="00936C10" w:rsidRDefault="00936C10">
      <w:pPr>
        <w:pStyle w:val="ConsPlusNormal"/>
        <w:spacing w:before="220"/>
        <w:ind w:firstLine="540"/>
        <w:jc w:val="both"/>
      </w:pPr>
      <w:r>
        <w:t>10. Системы параллельного вождения с функциями автоматического управления технологическим процессом в растениеводстве, произведенные на территории Российской Федерации.</w:t>
      </w:r>
    </w:p>
    <w:p w:rsidR="00936C10" w:rsidRDefault="00936C10">
      <w:pPr>
        <w:pStyle w:val="ConsPlusNormal"/>
        <w:spacing w:before="220"/>
        <w:ind w:firstLine="540"/>
        <w:jc w:val="both"/>
      </w:pPr>
      <w:r>
        <w:t>11. Мобильные кормораздатчики измельчители-смесители, оборудование для приготовления экструдированных кормов, произведенные на территории Российской Федерации.</w:t>
      </w:r>
    </w:p>
    <w:p w:rsidR="00936C10" w:rsidRDefault="00936C10">
      <w:pPr>
        <w:pStyle w:val="ConsPlusNormal"/>
        <w:spacing w:before="220"/>
        <w:ind w:firstLine="540"/>
        <w:jc w:val="both"/>
      </w:pPr>
      <w:r>
        <w:t>12. Жатки, произведенные на территории Российской Федерации.</w:t>
      </w:r>
    </w:p>
    <w:p w:rsidR="00936C10" w:rsidRDefault="00936C10">
      <w:pPr>
        <w:pStyle w:val="ConsPlusNormal"/>
        <w:spacing w:before="220"/>
        <w:ind w:firstLine="540"/>
        <w:jc w:val="both"/>
      </w:pPr>
      <w:r>
        <w:t>13. Комплекты молокопроводов.</w:t>
      </w:r>
    </w:p>
    <w:p w:rsidR="00936C10" w:rsidRDefault="00936C10">
      <w:pPr>
        <w:pStyle w:val="ConsPlusNormal"/>
        <w:spacing w:before="220"/>
        <w:ind w:firstLine="540"/>
        <w:jc w:val="both"/>
      </w:pPr>
      <w:r>
        <w:t>14. Доильные установки.</w:t>
      </w:r>
    </w:p>
    <w:p w:rsidR="00936C10" w:rsidRDefault="00936C10">
      <w:pPr>
        <w:pStyle w:val="ConsPlusNormal"/>
        <w:spacing w:before="220"/>
        <w:ind w:firstLine="540"/>
        <w:jc w:val="both"/>
      </w:pPr>
      <w:r>
        <w:t>15. Охладители молока.</w:t>
      </w:r>
    </w:p>
    <w:p w:rsidR="00936C10" w:rsidRDefault="00936C10">
      <w:pPr>
        <w:pStyle w:val="ConsPlusNormal"/>
        <w:spacing w:before="220"/>
        <w:ind w:firstLine="540"/>
        <w:jc w:val="both"/>
      </w:pPr>
      <w:r>
        <w:t>16. Машины для сбора плодов и ягод.</w:t>
      </w:r>
    </w:p>
    <w:p w:rsidR="00936C10" w:rsidRDefault="00936C10">
      <w:pPr>
        <w:pStyle w:val="ConsPlusNormal"/>
        <w:spacing w:before="220"/>
        <w:ind w:firstLine="540"/>
        <w:jc w:val="both"/>
      </w:pPr>
      <w:r>
        <w:t>17. Модульные мини-цеха, комплекты оборудования для мини-цехов по убою скота мощностью до 7 голов в смену.</w:t>
      </w:r>
    </w:p>
    <w:p w:rsidR="00936C10" w:rsidRDefault="00936C10">
      <w:pPr>
        <w:pStyle w:val="ConsPlusNormal"/>
        <w:spacing w:before="220"/>
        <w:ind w:firstLine="540"/>
        <w:jc w:val="both"/>
      </w:pPr>
      <w:r>
        <w:t>18. Погрузчики самоходные.</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3</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lastRenderedPageBreak/>
        <w:t>от 02.02.2015 N 37-п</w:t>
      </w:r>
    </w:p>
    <w:p w:rsidR="00936C10" w:rsidRDefault="00936C10">
      <w:pPr>
        <w:pStyle w:val="ConsPlusNormal"/>
        <w:ind w:firstLine="540"/>
        <w:jc w:val="both"/>
      </w:pPr>
    </w:p>
    <w:p w:rsidR="00936C10" w:rsidRDefault="00936C10">
      <w:pPr>
        <w:pStyle w:val="ConsPlusTitle"/>
        <w:jc w:val="center"/>
      </w:pPr>
      <w:bookmarkStart w:id="70" w:name="P7825"/>
      <w:bookmarkEnd w:id="70"/>
      <w:r>
        <w:t>ПОРЯДОК</w:t>
      </w:r>
    </w:p>
    <w:p w:rsidR="00936C10" w:rsidRDefault="00936C10">
      <w:pPr>
        <w:pStyle w:val="ConsPlusTitle"/>
        <w:jc w:val="center"/>
      </w:pPr>
      <w:r>
        <w:t>ПРЕДОСТАВЛЕНИЯ ГОСУДАРСТВЕННОЙ ПОДДЕРЖКИ</w:t>
      </w:r>
    </w:p>
    <w:p w:rsidR="00936C10" w:rsidRDefault="00936C10">
      <w:pPr>
        <w:pStyle w:val="ConsPlusTitle"/>
        <w:jc w:val="center"/>
      </w:pPr>
      <w:r>
        <w:t>СЕЛЬСКОХОЗЯЙСТВЕННОГО ПРОИЗВОДСТВА В НОВОСИБИРСКОЙ ОБЛАСТИ</w:t>
      </w:r>
    </w:p>
    <w:p w:rsidR="00936C10" w:rsidRDefault="00936C10">
      <w:pPr>
        <w:pStyle w:val="ConsPlusTitle"/>
        <w:jc w:val="center"/>
      </w:pPr>
      <w:r>
        <w:t>ЗА СЧЕТ СРЕДСТВ ОБЛАСТНОГО БЮДЖЕТА НОВОСИБИРСКОЙ ОБЛАСТИ,</w:t>
      </w:r>
    </w:p>
    <w:p w:rsidR="00936C10" w:rsidRDefault="00936C10">
      <w:pPr>
        <w:pStyle w:val="ConsPlusTitle"/>
        <w:jc w:val="center"/>
      </w:pPr>
      <w:r>
        <w:t>В ТОМ ЧИСЛЕ ИСТОЧНИКОМ ФИНАНСОВОГО ОБЕСПЕЧЕНИЯ</w:t>
      </w:r>
    </w:p>
    <w:p w:rsidR="00936C10" w:rsidRDefault="00936C10">
      <w:pPr>
        <w:pStyle w:val="ConsPlusTitle"/>
        <w:jc w:val="center"/>
      </w:pPr>
      <w:r>
        <w:t>КОТОРЫХ ЯВЛЯЮТСЯ СУБСИДИИ, ИНЫЕ МЕЖБЮДЖЕТНЫЕ</w:t>
      </w:r>
    </w:p>
    <w:p w:rsidR="00936C10" w:rsidRDefault="00936C10">
      <w:pPr>
        <w:pStyle w:val="ConsPlusTitle"/>
        <w:jc w:val="center"/>
      </w:pPr>
      <w:r>
        <w:t>ТРАНСФЕРТЫ ИЗ ФЕДЕРАЛЬНОГО БЮДЖЕТА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05.11.2019 </w:t>
            </w:r>
            <w:hyperlink r:id="rId1047" w:history="1">
              <w:r>
                <w:rPr>
                  <w:color w:val="0000FF"/>
                </w:rPr>
                <w:t>N 427-п</w:t>
              </w:r>
            </w:hyperlink>
            <w:r>
              <w:rPr>
                <w:color w:val="392C69"/>
              </w:rPr>
              <w:t xml:space="preserve">, от 18.02.2020 </w:t>
            </w:r>
            <w:hyperlink r:id="rId1048" w:history="1">
              <w:r>
                <w:rPr>
                  <w:color w:val="0000FF"/>
                </w:rPr>
                <w:t>N 33-п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t>1. 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софинансирование соответствующих расходных обязательств из федерального бюджета (далее - субсидия).</w:t>
      </w:r>
    </w:p>
    <w:p w:rsidR="00936C10" w:rsidRDefault="00936C10">
      <w:pPr>
        <w:pStyle w:val="ConsPlusNormal"/>
        <w:spacing w:before="220"/>
        <w:ind w:firstLine="540"/>
        <w:jc w:val="both"/>
      </w:pPr>
      <w:bookmarkStart w:id="71" w:name="P7837"/>
      <w:bookmarkEnd w:id="71"/>
      <w:r>
        <w:t>2. Целями предоставления субсидии являются:</w:t>
      </w:r>
    </w:p>
    <w:p w:rsidR="00936C10" w:rsidRDefault="00936C10">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936C10" w:rsidRDefault="00936C10">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936C10" w:rsidRDefault="00936C10">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936C10" w:rsidRDefault="00936C10">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936C10" w:rsidRDefault="00936C10">
      <w:pPr>
        <w:pStyle w:val="ConsPlusNormal"/>
        <w:spacing w:before="220"/>
        <w:ind w:firstLine="540"/>
        <w:jc w:val="both"/>
      </w:pPr>
      <w:r>
        <w:t xml:space="preserve">5) обеспечение достижения целей, показателей и результатов государственной </w:t>
      </w:r>
      <w:hyperlink w:anchor="P107"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936C10" w:rsidRDefault="00936C10">
      <w:pPr>
        <w:pStyle w:val="ConsPlusNormal"/>
        <w:jc w:val="both"/>
      </w:pPr>
      <w:r>
        <w:t xml:space="preserve">(пп. 5 в ред. </w:t>
      </w:r>
      <w:hyperlink r:id="rId1049"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72" w:name="P7844"/>
      <w:bookmarkEnd w:id="72"/>
      <w:r>
        <w:t>3. Субсидии предоставляются сельскохозяйственным товаропроизводителям, организациям агропромышленного комплекса независимо от их организационно-правовых форм, крестьянским (фермерским) хозяйствам, сельскохозяйственным потребительским кооперативам, организациям потребительской кооперации, гражданам, ведущим личное подсобное хозяйство (далее - субъекты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936C10" w:rsidRDefault="00936C10">
      <w:pPr>
        <w:pStyle w:val="ConsPlusNormal"/>
        <w:spacing w:before="220"/>
        <w:ind w:firstLine="540"/>
        <w:jc w:val="both"/>
      </w:pPr>
      <w:bookmarkStart w:id="73" w:name="P7845"/>
      <w:bookmarkEnd w:id="73"/>
      <w:r>
        <w:t>1) содействие достижению целевых показателей реализации региональных программ развития агропромышленного комплекса Новосибирской области:</w:t>
      </w:r>
    </w:p>
    <w:p w:rsidR="00936C10" w:rsidRDefault="00936C10">
      <w:pPr>
        <w:pStyle w:val="ConsPlusNormal"/>
        <w:spacing w:before="220"/>
        <w:ind w:firstLine="540"/>
        <w:jc w:val="both"/>
      </w:pPr>
      <w:bookmarkStart w:id="74" w:name="P7846"/>
      <w:bookmarkEnd w:id="74"/>
      <w:r>
        <w:lastRenderedPageBreak/>
        <w:t>а) возмещение части процентной ставки по кредитам (займам), заключенным малыми формами хозяйствования;</w:t>
      </w:r>
    </w:p>
    <w:p w:rsidR="00936C10" w:rsidRDefault="00936C10">
      <w:pPr>
        <w:pStyle w:val="ConsPlusNormal"/>
        <w:spacing w:before="220"/>
        <w:ind w:firstLine="540"/>
        <w:jc w:val="both"/>
      </w:pPr>
      <w:bookmarkStart w:id="75" w:name="P7847"/>
      <w:bookmarkEnd w:id="75"/>
      <w:r>
        <w:t>б)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936C10" w:rsidRDefault="00936C10">
      <w:pPr>
        <w:pStyle w:val="ConsPlusNormal"/>
        <w:spacing w:before="220"/>
        <w:ind w:firstLine="540"/>
        <w:jc w:val="both"/>
      </w:pPr>
      <w:bookmarkStart w:id="76" w:name="P7848"/>
      <w:bookmarkEnd w:id="76"/>
      <w:r>
        <w:t>в) возмещение части затрат на приобретение элитных семян;</w:t>
      </w:r>
    </w:p>
    <w:p w:rsidR="00936C10" w:rsidRDefault="00936C10">
      <w:pPr>
        <w:pStyle w:val="ConsPlusNormal"/>
        <w:spacing w:before="220"/>
        <w:ind w:firstLine="540"/>
        <w:jc w:val="both"/>
      </w:pPr>
      <w:bookmarkStart w:id="77" w:name="P7849"/>
      <w:bookmarkEnd w:id="77"/>
      <w:r>
        <w:t>г) возмещение части затрат на закладку и уход за многолетними плодовыми и ягодными насаждениями;</w:t>
      </w:r>
    </w:p>
    <w:p w:rsidR="00936C10" w:rsidRDefault="00936C10">
      <w:pPr>
        <w:pStyle w:val="ConsPlusNormal"/>
        <w:spacing w:before="220"/>
        <w:ind w:firstLine="540"/>
        <w:jc w:val="both"/>
      </w:pPr>
      <w:bookmarkStart w:id="78" w:name="P7850"/>
      <w:bookmarkEnd w:id="78"/>
      <w:r>
        <w:t>д) поддержка племенного животноводства;</w:t>
      </w:r>
    </w:p>
    <w:p w:rsidR="00936C10" w:rsidRDefault="00936C10">
      <w:pPr>
        <w:pStyle w:val="ConsPlusNormal"/>
        <w:spacing w:before="220"/>
        <w:ind w:firstLine="540"/>
        <w:jc w:val="both"/>
      </w:pPr>
      <w:bookmarkStart w:id="79" w:name="P7851"/>
      <w:bookmarkEnd w:id="79"/>
      <w:r>
        <w:t>е) 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p w:rsidR="00936C10" w:rsidRDefault="00936C10">
      <w:pPr>
        <w:pStyle w:val="ConsPlusNormal"/>
        <w:spacing w:before="220"/>
        <w:ind w:firstLine="540"/>
        <w:jc w:val="both"/>
      </w:pPr>
      <w:bookmarkStart w:id="80" w:name="P7852"/>
      <w:bookmarkEnd w:id="80"/>
      <w:r>
        <w:t>2) возмещение части затрат на уплату процентов по инвестиционным кредитам (займам) в агропромышленном комплексе;</w:t>
      </w:r>
    </w:p>
    <w:p w:rsidR="00936C10" w:rsidRDefault="00936C10">
      <w:pPr>
        <w:pStyle w:val="ConsPlusNormal"/>
        <w:spacing w:before="220"/>
        <w:ind w:firstLine="540"/>
        <w:jc w:val="both"/>
      </w:pPr>
      <w:bookmarkStart w:id="81" w:name="P7853"/>
      <w:bookmarkEnd w:id="81"/>
      <w:r>
        <w:t>3) оказание несвязанной поддержки сельскохозяйственным товаропроизводителям в области растениеводства;</w:t>
      </w:r>
    </w:p>
    <w:p w:rsidR="00936C10" w:rsidRDefault="00936C10">
      <w:pPr>
        <w:pStyle w:val="ConsPlusNormal"/>
        <w:spacing w:before="220"/>
        <w:ind w:firstLine="540"/>
        <w:jc w:val="both"/>
      </w:pPr>
      <w:bookmarkStart w:id="82" w:name="P7854"/>
      <w:bookmarkEnd w:id="82"/>
      <w:r>
        <w:t>4) поддержка повышения продуктивности в молочном скотоводстве;</w:t>
      </w:r>
    </w:p>
    <w:p w:rsidR="00936C10" w:rsidRDefault="00936C10">
      <w:pPr>
        <w:pStyle w:val="ConsPlusNormal"/>
        <w:spacing w:before="220"/>
        <w:ind w:firstLine="540"/>
        <w:jc w:val="both"/>
      </w:pPr>
      <w:bookmarkStart w:id="83" w:name="P7855"/>
      <w:bookmarkEnd w:id="83"/>
      <w:r>
        <w:t>5) возмещение части прямых понесенных затрат на создание и (или) модернизацию объектов агропромышленного комплекса;</w:t>
      </w:r>
    </w:p>
    <w:p w:rsidR="00936C10" w:rsidRDefault="00936C10">
      <w:pPr>
        <w:pStyle w:val="ConsPlusNormal"/>
        <w:spacing w:before="220"/>
        <w:ind w:firstLine="540"/>
        <w:jc w:val="both"/>
      </w:pPr>
      <w:bookmarkStart w:id="84" w:name="P7856"/>
      <w:bookmarkEnd w:id="84"/>
      <w:r>
        <w:t>6) мероприятия по развитию мелиорации земель сельскохозяйственного назначения по следующим направлениям:</w:t>
      </w:r>
    </w:p>
    <w:p w:rsidR="00936C10" w:rsidRDefault="00936C10">
      <w:pPr>
        <w:pStyle w:val="ConsPlusNormal"/>
        <w:spacing w:before="220"/>
        <w:ind w:firstLine="540"/>
        <w:jc w:val="both"/>
      </w:pPr>
      <w:r>
        <w:t>а) государственная поддержка проведения гидромелиоративных мероприятий - строительства,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w:t>
      </w:r>
    </w:p>
    <w:p w:rsidR="00936C10" w:rsidRDefault="00936C10">
      <w:pPr>
        <w:pStyle w:val="ConsPlusNormal"/>
        <w:spacing w:before="220"/>
        <w:ind w:firstLine="540"/>
        <w:jc w:val="both"/>
      </w:pPr>
      <w:r>
        <w:t>б) 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w:t>
      </w:r>
    </w:p>
    <w:p w:rsidR="00936C10" w:rsidRDefault="00936C10">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936C10" w:rsidRDefault="00936C10">
      <w:pPr>
        <w:pStyle w:val="ConsPlusNormal"/>
        <w:spacing w:before="220"/>
        <w:ind w:firstLine="540"/>
        <w:jc w:val="both"/>
      </w:pPr>
      <w:r>
        <w:t>рыхление, пескование, глинование, землевание, плантаж и первичная обработка почвы;</w:t>
      </w:r>
    </w:p>
    <w:p w:rsidR="00936C10" w:rsidRDefault="00936C10">
      <w:pPr>
        <w:pStyle w:val="ConsPlusNormal"/>
        <w:spacing w:before="220"/>
        <w:ind w:firstLine="540"/>
        <w:jc w:val="both"/>
      </w:pPr>
      <w:r>
        <w:t>внесение мелиорантов, понижающих кислотность почв;</w:t>
      </w:r>
    </w:p>
    <w:p w:rsidR="00936C10" w:rsidRDefault="00936C10">
      <w:pPr>
        <w:pStyle w:val="ConsPlusNormal"/>
        <w:spacing w:before="220"/>
        <w:ind w:firstLine="540"/>
        <w:jc w:val="both"/>
      </w:pPr>
      <w:r>
        <w:t>государственная поддержка проведения агролесомелиоративных мероприятий, в том числе:</w:t>
      </w:r>
    </w:p>
    <w:p w:rsidR="00936C10" w:rsidRDefault="00936C10">
      <w:pPr>
        <w:pStyle w:val="ConsPlusNormal"/>
        <w:spacing w:before="220"/>
        <w:ind w:firstLine="540"/>
        <w:jc w:val="both"/>
      </w:pPr>
      <w: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936C10" w:rsidRDefault="00936C10">
      <w:pPr>
        <w:pStyle w:val="ConsPlusNormal"/>
        <w:spacing w:before="220"/>
        <w:ind w:firstLine="540"/>
        <w:jc w:val="both"/>
      </w:pPr>
      <w:r>
        <w:lastRenderedPageBreak/>
        <w:t>предотвращение деградации земель пастбищ путем создания защитных лесных насаждений;</w:t>
      </w:r>
    </w:p>
    <w:p w:rsidR="00936C10" w:rsidRDefault="00936C10">
      <w:pPr>
        <w:pStyle w:val="ConsPlusNormal"/>
        <w:spacing w:before="220"/>
        <w:ind w:firstLine="540"/>
        <w:jc w:val="both"/>
      </w:pPr>
      <w:r>
        <w:t>защита земель от эрозии путем создания лесных насаждений в оврагах, балках, песках, на берегах рек и на других территориях.</w:t>
      </w:r>
    </w:p>
    <w:p w:rsidR="00936C10" w:rsidRDefault="00936C10">
      <w:pPr>
        <w:pStyle w:val="ConsPlusNormal"/>
        <w:spacing w:before="220"/>
        <w:ind w:firstLine="540"/>
        <w:jc w:val="both"/>
      </w:pPr>
      <w:bookmarkStart w:id="85" w:name="P7866"/>
      <w:bookmarkEnd w:id="85"/>
      <w:r>
        <w:t>4. Устанавливаются следующие результаты предоставления субсидии:</w:t>
      </w:r>
    </w:p>
    <w:p w:rsidR="00936C10" w:rsidRDefault="00936C10">
      <w:pPr>
        <w:pStyle w:val="ConsPlusNormal"/>
        <w:spacing w:before="220"/>
        <w:ind w:firstLine="540"/>
        <w:jc w:val="both"/>
      </w:pPr>
      <w:r>
        <w:t xml:space="preserve">1) по направлениям государственной поддержки, предусмотренным </w:t>
      </w:r>
      <w:hyperlink w:anchor="P7845" w:history="1">
        <w:r>
          <w:rPr>
            <w:color w:val="0000FF"/>
          </w:rPr>
          <w:t>подпунктом 1 пункта 3</w:t>
        </w:r>
      </w:hyperlink>
      <w:r>
        <w:t xml:space="preserve"> настоящего Порядка:</w:t>
      </w:r>
    </w:p>
    <w:p w:rsidR="00936C10" w:rsidRDefault="00936C10">
      <w:pPr>
        <w:pStyle w:val="ConsPlusNormal"/>
        <w:spacing w:before="220"/>
        <w:ind w:firstLine="540"/>
        <w:jc w:val="both"/>
      </w:pPr>
      <w:r>
        <w:t>производство скота и птицы на убой (в живом весе) (в тоннах);</w:t>
      </w:r>
    </w:p>
    <w:p w:rsidR="00936C10" w:rsidRDefault="00936C10">
      <w:pPr>
        <w:pStyle w:val="ConsPlusNormal"/>
        <w:spacing w:before="220"/>
        <w:ind w:firstLine="540"/>
        <w:jc w:val="both"/>
      </w:pPr>
      <w:r>
        <w:t>численность товарного поголовья коров специализированных мясных пород (в тыс. голов);</w:t>
      </w:r>
    </w:p>
    <w:p w:rsidR="00936C10" w:rsidRDefault="00936C10">
      <w:pPr>
        <w:pStyle w:val="ConsPlusNormal"/>
        <w:spacing w:before="220"/>
        <w:ind w:firstLine="540"/>
        <w:jc w:val="both"/>
      </w:pPr>
      <w:r>
        <w:t>реализация племенного молодняка крупного рогатого скота молочных и мясных пород на 100 голов маток (в количестве голов);</w:t>
      </w:r>
    </w:p>
    <w:p w:rsidR="00936C10" w:rsidRDefault="00936C10">
      <w:pPr>
        <w:pStyle w:val="ConsPlusNormal"/>
        <w:spacing w:before="220"/>
        <w:ind w:firstLine="540"/>
        <w:jc w:val="both"/>
      </w:pPr>
      <w:r>
        <w:t>сохранность племенного условного маточного поголовья сельскохозяйственных животных к уровню предыдущего года (в %);</w:t>
      </w:r>
    </w:p>
    <w:p w:rsidR="00936C10" w:rsidRDefault="00936C10">
      <w:pPr>
        <w:pStyle w:val="ConsPlusNormal"/>
        <w:spacing w:before="220"/>
        <w:ind w:firstLine="540"/>
        <w:jc w:val="both"/>
      </w:pPr>
      <w:r>
        <w:t>размер застрахованных посевных площадей (в га);</w:t>
      </w:r>
    </w:p>
    <w:p w:rsidR="00936C10" w:rsidRDefault="00936C10">
      <w:pPr>
        <w:pStyle w:val="ConsPlusNormal"/>
        <w:spacing w:before="220"/>
        <w:ind w:firstLine="540"/>
        <w:jc w:val="both"/>
      </w:pPr>
      <w:r>
        <w:t>численность застрахованного поголовья сельскохозяйственных животных (в количестве условных голов);</w:t>
      </w:r>
    </w:p>
    <w:p w:rsidR="00936C10" w:rsidRDefault="00936C10">
      <w:pPr>
        <w:pStyle w:val="ConsPlusNormal"/>
        <w:spacing w:before="220"/>
        <w:ind w:firstLine="540"/>
        <w:jc w:val="both"/>
      </w:pPr>
      <w:r>
        <w:t xml:space="preserve">2) по направлению государственной поддержки, предусмотренному </w:t>
      </w:r>
      <w:hyperlink w:anchor="P7852" w:history="1">
        <w:r>
          <w:rPr>
            <w:color w:val="0000FF"/>
          </w:rPr>
          <w:t>подпунктом 2 пункта 3</w:t>
        </w:r>
      </w:hyperlink>
      <w:r>
        <w:t xml:space="preserve"> настоящего Порядка, - объем ссудной задолженности по субсидируемым инвестиционным кредитам (займам), выданным на развитие агропромышленного комплекса (в млн. руб.);</w:t>
      </w:r>
    </w:p>
    <w:p w:rsidR="00936C10" w:rsidRDefault="00936C10">
      <w:pPr>
        <w:pStyle w:val="ConsPlusNormal"/>
        <w:spacing w:before="220"/>
        <w:ind w:firstLine="540"/>
        <w:jc w:val="both"/>
      </w:pPr>
      <w:r>
        <w:t xml:space="preserve">3) по направлению государственной поддержки, предусмотренному </w:t>
      </w:r>
      <w:hyperlink w:anchor="P7853" w:history="1">
        <w:r>
          <w:rPr>
            <w:color w:val="0000FF"/>
          </w:rPr>
          <w:t>подпунктом 3 пункта 3</w:t>
        </w:r>
      </w:hyperlink>
      <w:r>
        <w:t xml:space="preserve"> настоящего Порядка, - посевная площадь зерновых, зернобобовых и кормовых культур (в га), в том числе зерновых и зернобобовых (в га); валовый сбор зерновых и зернобобовых (в тоннах); объем произведенных овощей открытого грунта (в тоннах); объем реализованных овощей открытого грунта (в тоннах), посевная площадь льна-долгунца и технической конопли (в га);</w:t>
      </w:r>
    </w:p>
    <w:p w:rsidR="00936C10" w:rsidRDefault="00936C10">
      <w:pPr>
        <w:pStyle w:val="ConsPlusNormal"/>
        <w:spacing w:before="220"/>
        <w:ind w:firstLine="540"/>
        <w:jc w:val="both"/>
      </w:pPr>
      <w:r>
        <w:t xml:space="preserve">4) по направлению государственной поддержки, предусмотренному </w:t>
      </w:r>
      <w:hyperlink w:anchor="P7854" w:history="1">
        <w:r>
          <w:rPr>
            <w:color w:val="0000FF"/>
          </w:rPr>
          <w:t>подпунктом 4 пункта 3</w:t>
        </w:r>
      </w:hyperlink>
      <w:r>
        <w:t xml:space="preserve"> настоящего Порядка, - производство молока (в тоннах);</w:t>
      </w:r>
    </w:p>
    <w:p w:rsidR="00936C10" w:rsidRDefault="00936C10">
      <w:pPr>
        <w:pStyle w:val="ConsPlusNormal"/>
        <w:spacing w:before="220"/>
        <w:ind w:firstLine="540"/>
        <w:jc w:val="both"/>
      </w:pPr>
      <w:r>
        <w:t xml:space="preserve">5) по направлению государственной поддержки, предусмотренному </w:t>
      </w:r>
      <w:hyperlink w:anchor="P7855" w:history="1">
        <w:r>
          <w:rPr>
            <w:color w:val="0000FF"/>
          </w:rPr>
          <w:t>подпунктом 5 пункта 3</w:t>
        </w:r>
      </w:hyperlink>
      <w:r>
        <w:t xml:space="preserve"> настоящего Порядка:</w:t>
      </w:r>
    </w:p>
    <w:p w:rsidR="00936C10" w:rsidRDefault="00936C10">
      <w:pPr>
        <w:pStyle w:val="ConsPlusNormal"/>
        <w:spacing w:before="220"/>
        <w:ind w:firstLine="540"/>
        <w:jc w:val="both"/>
      </w:pPr>
      <w:r>
        <w:t>в отношении хранилищ - объем введенных в год предоставления субсидии мощностей по хранению плодов и ягод, картофеля и овощей (тыс. тонн) и среднегодовая загрузка мощностей объекта на отчетную дату (тыс. тонн);</w:t>
      </w:r>
    </w:p>
    <w:p w:rsidR="00936C10" w:rsidRDefault="00936C10">
      <w:pPr>
        <w:pStyle w:val="ConsPlusNormal"/>
        <w:spacing w:before="220"/>
        <w:ind w:firstLine="540"/>
        <w:jc w:val="both"/>
      </w:pPr>
      <w:r>
        <w:t>в отношении тепличных комплексов для производства овощей в защищенном грунте - объем введенных в год предоставления субсидии, а также в годах, предшествующих году предоставления субсидии, площадей теплиц, предназначенных для круглогодичного промышленного производства овощей в защищенном грунте (гектаров) и урожайность овощей закрытого грунта на отчетную дату (кг/м</w:t>
      </w:r>
      <w:r>
        <w:rPr>
          <w:vertAlign w:val="superscript"/>
        </w:rPr>
        <w:t>2</w:t>
      </w:r>
      <w:r>
        <w:t>);</w:t>
      </w:r>
    </w:p>
    <w:p w:rsidR="00936C10" w:rsidRDefault="00936C10">
      <w:pPr>
        <w:pStyle w:val="ConsPlusNormal"/>
        <w:spacing w:before="220"/>
        <w:ind w:firstLine="540"/>
        <w:jc w:val="both"/>
      </w:pPr>
      <w:r>
        <w:t>в отношении животноводческих комплексов молочного направления (молочных ферм) - объем введенных в год предоставления субсидии, а также в годах, предшествующих году предоставления субсидии, мощностей животноводческих комплексов молочного направления (молочных ферм) (ското-мест) и наличие поголовья коров и (или) коз на отчетную дату (голов);</w:t>
      </w:r>
    </w:p>
    <w:p w:rsidR="00936C10" w:rsidRDefault="00936C10">
      <w:pPr>
        <w:pStyle w:val="ConsPlusNormal"/>
        <w:spacing w:before="220"/>
        <w:ind w:firstLine="540"/>
        <w:jc w:val="both"/>
      </w:pPr>
      <w:r>
        <w:t xml:space="preserve">в отношении селекционно-семеноводческих центров в растениеводстве - объем введенных в </w:t>
      </w:r>
      <w:r>
        <w:lastRenderedPageBreak/>
        <w:t>год предоставления субсидии, а также в годах, предшествующих году предоставления субсидии, мощностей селекционно-семеноводческих центров в растениеводстве (тыс. тонн семян, тыс. штук саженцев) и объем производства семян на отчетную дату (тыс. тонн), объем производства саженцев на отчетную дату (тыс. штук);</w:t>
      </w:r>
    </w:p>
    <w:p w:rsidR="00936C10" w:rsidRDefault="00936C10">
      <w:pPr>
        <w:pStyle w:val="ConsPlusNormal"/>
        <w:spacing w:before="220"/>
        <w:ind w:firstLine="540"/>
        <w:jc w:val="both"/>
      </w:pPr>
      <w:r>
        <w:t>в отношении селекционно-генетических центров в птицеводстве - объем введенных в год предоставления субсидии, а также в годах, предшествующих году предоставления субсидии, мощностей селекционно-генетических центров в птицеводстве (тыс. голов) и численность поголовья отечественных кроссов, гибридов птицы на отчетную дату (тыс. голов);</w:t>
      </w:r>
    </w:p>
    <w:p w:rsidR="00936C10" w:rsidRDefault="00936C10">
      <w:pPr>
        <w:pStyle w:val="ConsPlusNormal"/>
        <w:spacing w:before="220"/>
        <w:ind w:firstLine="540"/>
        <w:jc w:val="both"/>
      </w:pPr>
      <w:r>
        <w:t>в отношении овцеводческих комплексов (ферм) мясного направления - объем введенных в год предоставления субсидии, а также в годах, предшествующих году предоставления субсидии, мощностей овцеводческих комплексов (ферм) мясного направления (тыс. ското-мест) и наличие поголовья овец на отчетную дату (тыс. голов);</w:t>
      </w:r>
    </w:p>
    <w:p w:rsidR="00936C10" w:rsidRDefault="00936C10">
      <w:pPr>
        <w:pStyle w:val="ConsPlusNormal"/>
        <w:spacing w:before="220"/>
        <w:ind w:firstLine="540"/>
        <w:jc w:val="both"/>
      </w:pPr>
      <w:r>
        <w:t>в отношении мощностей по производству сухих молочных продуктов для детского питания и компонентов для них - объем введенных в год предоставления субсидии, а также в годах, предшествующих году предоставления субсидии, мощностей по производству сухих молочных смесей и их компонентов (тыс. тонн) и объем произведенных сухих молочных смесей и их компонентов на отчетную дату (тыс. тонн);</w:t>
      </w:r>
    </w:p>
    <w:p w:rsidR="00936C10" w:rsidRDefault="00936C10">
      <w:pPr>
        <w:pStyle w:val="ConsPlusNormal"/>
        <w:spacing w:before="220"/>
        <w:ind w:firstLine="540"/>
        <w:jc w:val="both"/>
      </w:pPr>
      <w:r>
        <w:t>в отношении льно-, пенькоперерабатывающих предприятий - объем введенных в год предоставления субсидии, а также в годах, предшествующих году предоставления субсидии, мощностей льно-, пенькоперерабатывающих предприятий (тонн) и объем производства льно-, пеньковолокна на отчетную дату (тонн);</w:t>
      </w:r>
    </w:p>
    <w:p w:rsidR="00936C10" w:rsidRDefault="00936C10">
      <w:pPr>
        <w:pStyle w:val="ConsPlusNormal"/>
        <w:spacing w:before="220"/>
        <w:ind w:firstLine="540"/>
        <w:jc w:val="both"/>
      </w:pPr>
      <w:r>
        <w:t xml:space="preserve">6) по направлению государственной поддержки, предусмотренному </w:t>
      </w:r>
      <w:hyperlink w:anchor="P7856" w:history="1">
        <w:r>
          <w:rPr>
            <w:color w:val="0000FF"/>
          </w:rPr>
          <w:t>подпунктом 6 пункта 3</w:t>
        </w:r>
      </w:hyperlink>
      <w:r>
        <w:t xml:space="preserve"> настоящего Порядка:</w:t>
      </w:r>
    </w:p>
    <w:p w:rsidR="00936C10" w:rsidRDefault="00936C10">
      <w:pPr>
        <w:pStyle w:val="ConsPlusNormal"/>
        <w:spacing w:before="220"/>
        <w:ind w:firstLine="540"/>
        <w:jc w:val="both"/>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 (в га);</w:t>
      </w:r>
    </w:p>
    <w:p w:rsidR="00936C10" w:rsidRDefault="00936C10">
      <w:pPr>
        <w:pStyle w:val="ConsPlusNormal"/>
        <w:spacing w:before="220"/>
        <w:ind w:firstLine="540"/>
        <w:jc w:val="both"/>
      </w:pPr>
      <w:r>
        <w:t>площадь выбывших сельскохозяйственных угодий, вовлеченных в оборот за счет проведения культуртехнических мероприятий (в га);</w:t>
      </w:r>
    </w:p>
    <w:p w:rsidR="00936C10" w:rsidRDefault="00936C10">
      <w:pPr>
        <w:pStyle w:val="ConsPlusNormal"/>
        <w:spacing w:before="220"/>
        <w:ind w:firstLine="540"/>
        <w:jc w:val="both"/>
      </w:pPr>
      <w:r>
        <w:t>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 в га).</w:t>
      </w:r>
    </w:p>
    <w:p w:rsidR="00936C10" w:rsidRDefault="00936C10">
      <w:pPr>
        <w:pStyle w:val="ConsPlusNormal"/>
        <w:spacing w:before="220"/>
        <w:ind w:firstLine="540"/>
        <w:jc w:val="both"/>
      </w:pPr>
      <w:r>
        <w:t>5.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7846" w:history="1">
        <w:r>
          <w:rPr>
            <w:color w:val="0000FF"/>
          </w:rPr>
          <w:t>абзацем а) подпункта 1</w:t>
        </w:r>
      </w:hyperlink>
      <w:r>
        <w:t xml:space="preserve"> и </w:t>
      </w:r>
      <w:hyperlink w:anchor="P7852" w:history="1">
        <w:r>
          <w:rPr>
            <w:color w:val="0000FF"/>
          </w:rPr>
          <w:t>подпунктом 2 пункта 3</w:t>
        </w:r>
      </w:hyperlink>
      <w:r>
        <w:t xml:space="preserve"> настоящего Порядка, результаты предоставления субсидии не устанавливаются.</w:t>
      </w:r>
    </w:p>
    <w:p w:rsidR="00936C10" w:rsidRDefault="00936C10">
      <w:pPr>
        <w:pStyle w:val="ConsPlusNormal"/>
        <w:spacing w:before="220"/>
        <w:ind w:firstLine="540"/>
        <w:jc w:val="both"/>
      </w:pPr>
      <w:r>
        <w:t xml:space="preserve">6. По направлениям государственной поддержки, предусмотренным </w:t>
      </w:r>
      <w:hyperlink w:anchor="P7847" w:history="1">
        <w:r>
          <w:rPr>
            <w:color w:val="0000FF"/>
          </w:rPr>
          <w:t>абзацами б</w:t>
        </w:r>
      </w:hyperlink>
      <w:r>
        <w:t xml:space="preserve">) </w:t>
      </w:r>
      <w:hyperlink w:anchor="P7848" w:history="1">
        <w:r>
          <w:rPr>
            <w:color w:val="0000FF"/>
          </w:rPr>
          <w:t>в</w:t>
        </w:r>
      </w:hyperlink>
      <w:r>
        <w:t xml:space="preserve">), </w:t>
      </w:r>
      <w:hyperlink w:anchor="P7849" w:history="1">
        <w:r>
          <w:rPr>
            <w:color w:val="0000FF"/>
          </w:rPr>
          <w:t>г</w:t>
        </w:r>
      </w:hyperlink>
      <w:r>
        <w:t xml:space="preserve">), </w:t>
      </w:r>
      <w:hyperlink w:anchor="P7850" w:history="1">
        <w:r>
          <w:rPr>
            <w:color w:val="0000FF"/>
          </w:rPr>
          <w:t>д</w:t>
        </w:r>
      </w:hyperlink>
      <w:r>
        <w:t xml:space="preserve">), </w:t>
      </w:r>
      <w:hyperlink w:anchor="P7851" w:history="1">
        <w:r>
          <w:rPr>
            <w:color w:val="0000FF"/>
          </w:rPr>
          <w:t>е) подпункта 1</w:t>
        </w:r>
      </w:hyperlink>
      <w:r>
        <w:t xml:space="preserve"> и </w:t>
      </w:r>
      <w:hyperlink w:anchor="P7853" w:history="1">
        <w:r>
          <w:rPr>
            <w:color w:val="0000FF"/>
          </w:rPr>
          <w:t>подпунктами 3</w:t>
        </w:r>
      </w:hyperlink>
      <w:r>
        <w:t xml:space="preserve">, </w:t>
      </w:r>
      <w:hyperlink w:anchor="P7854" w:history="1">
        <w:r>
          <w:rPr>
            <w:color w:val="0000FF"/>
          </w:rPr>
          <w:t>4</w:t>
        </w:r>
      </w:hyperlink>
      <w:r>
        <w:t xml:space="preserve">, </w:t>
      </w:r>
      <w:hyperlink w:anchor="P7855" w:history="1">
        <w:r>
          <w:rPr>
            <w:color w:val="0000FF"/>
          </w:rPr>
          <w:t>5 пункта 3</w:t>
        </w:r>
      </w:hyperlink>
      <w:r>
        <w:t xml:space="preserve"> настоящего Порядка, размер субсидии (Ср) определяется по формуле:</w:t>
      </w:r>
    </w:p>
    <w:p w:rsidR="00936C10" w:rsidRDefault="00936C10">
      <w:pPr>
        <w:pStyle w:val="ConsPlusNormal"/>
        <w:ind w:firstLine="540"/>
        <w:jc w:val="both"/>
      </w:pPr>
    </w:p>
    <w:p w:rsidR="00936C10" w:rsidRDefault="00936C10">
      <w:pPr>
        <w:pStyle w:val="ConsPlusNormal"/>
        <w:jc w:val="center"/>
      </w:pPr>
      <w:r>
        <w:t>Ср = Z x Р,</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Z - показатели произведенных затрат;</w:t>
      </w:r>
    </w:p>
    <w:p w:rsidR="00936C10" w:rsidRDefault="00936C10">
      <w:pPr>
        <w:pStyle w:val="ConsPlusNormal"/>
        <w:spacing w:before="220"/>
        <w:ind w:firstLine="540"/>
        <w:jc w:val="both"/>
      </w:pPr>
      <w:r>
        <w:t xml:space="preserve">Р - размер, ставка, процент возмещения затрат, утверждаемые приказами министерства, в соответствии с </w:t>
      </w:r>
      <w:hyperlink r:id="rId1050" w:history="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36C10" w:rsidRDefault="00936C10">
      <w:pPr>
        <w:pStyle w:val="ConsPlusNormal"/>
        <w:spacing w:before="220"/>
        <w:ind w:firstLine="540"/>
        <w:jc w:val="both"/>
      </w:pPr>
      <w:r>
        <w:t xml:space="preserve">По направлениям государственной поддержки, предусмотренным </w:t>
      </w:r>
      <w:hyperlink w:anchor="P7846" w:history="1">
        <w:r>
          <w:rPr>
            <w:color w:val="0000FF"/>
          </w:rPr>
          <w:t>абзацем а) подпункта 1</w:t>
        </w:r>
      </w:hyperlink>
      <w:r>
        <w:t xml:space="preserve"> и </w:t>
      </w:r>
      <w:hyperlink w:anchor="P7852" w:history="1">
        <w:r>
          <w:rPr>
            <w:color w:val="0000FF"/>
          </w:rPr>
          <w:t>подпунктом 2 пункта 3</w:t>
        </w:r>
      </w:hyperlink>
      <w:r>
        <w:t xml:space="preserve"> настоящего Порядка, размер субсидии (Р) определяется по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7" style="width:120.2pt;height:34.45pt" coordsize="" o:spt="100" adj="0,,0" path="" filled="f" stroked="f">
            <v:stroke joinstyle="miter"/>
            <v:imagedata r:id="rId1051" o:title="base_23601_127042_32780"/>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w:t>
      </w:r>
    </w:p>
    <w:p w:rsidR="00936C10" w:rsidRDefault="00936C10">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в текущем году;</w:t>
      </w:r>
    </w:p>
    <w:p w:rsidR="00936C10" w:rsidRDefault="00936C10">
      <w:pPr>
        <w:pStyle w:val="ConsPlusNormal"/>
        <w:spacing w:before="220"/>
        <w:ind w:firstLine="540"/>
        <w:jc w:val="both"/>
      </w:pPr>
      <w:r>
        <w:t>СВ - ставка рефинансирования Банка России (%).</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7856" w:history="1">
        <w:r>
          <w:rPr>
            <w:color w:val="0000FF"/>
          </w:rPr>
          <w:t>подпунктом 6 пункта 3</w:t>
        </w:r>
      </w:hyperlink>
      <w:r>
        <w:t xml:space="preserve"> настоящего Порядка, размер субсидии (Vм) определяется по формуле:</w:t>
      </w:r>
    </w:p>
    <w:p w:rsidR="00936C10" w:rsidRDefault="00936C10">
      <w:pPr>
        <w:pStyle w:val="ConsPlusNormal"/>
        <w:ind w:firstLine="540"/>
        <w:jc w:val="both"/>
      </w:pPr>
    </w:p>
    <w:p w:rsidR="00936C10" w:rsidRDefault="00936C10">
      <w:pPr>
        <w:pStyle w:val="ConsPlusNormal"/>
        <w:jc w:val="center"/>
      </w:pPr>
      <w:r>
        <w:t>Vм = (Z x Ст) x 70%,</w:t>
      </w:r>
    </w:p>
    <w:p w:rsidR="00936C10" w:rsidRDefault="00936C10">
      <w:pPr>
        <w:pStyle w:val="ConsPlusNormal"/>
        <w:jc w:val="both"/>
      </w:pPr>
      <w:r>
        <w:t xml:space="preserve">(в ред. </w:t>
      </w:r>
      <w:hyperlink r:id="rId1052"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 xml:space="preserve">Vм - размер субсидии, предоставляемой сельхозтоваропроизводителю, по одному из направлений, предусмотренному </w:t>
      </w:r>
      <w:hyperlink w:anchor="P7856" w:history="1">
        <w:r>
          <w:rPr>
            <w:color w:val="0000FF"/>
          </w:rPr>
          <w:t>подпунктом 6 пункта 3</w:t>
        </w:r>
      </w:hyperlink>
      <w:r>
        <w:t xml:space="preserve"> настоящего Порядка, не превышающий 70% фактически понесенных затрат, представленных в министерство для расчета суммы субсидии;</w:t>
      </w:r>
    </w:p>
    <w:p w:rsidR="00936C10" w:rsidRDefault="00936C10">
      <w:pPr>
        <w:pStyle w:val="ConsPlusNormal"/>
        <w:spacing w:before="220"/>
        <w:ind w:firstLine="540"/>
        <w:jc w:val="both"/>
      </w:pPr>
      <w:r>
        <w:t>Z - затраты, произведенные субъектом государственной поддержки;</w:t>
      </w:r>
    </w:p>
    <w:p w:rsidR="00936C10" w:rsidRDefault="00936C10">
      <w:pPr>
        <w:pStyle w:val="ConsPlusNormal"/>
        <w:spacing w:before="220"/>
        <w:ind w:firstLine="540"/>
        <w:jc w:val="both"/>
      </w:pPr>
      <w:r>
        <w:t>Ст - ставка, определяемая министерством.</w:t>
      </w:r>
    </w:p>
    <w:p w:rsidR="00936C10" w:rsidRDefault="00936C10">
      <w:pPr>
        <w:pStyle w:val="ConsPlusNormal"/>
        <w:spacing w:before="220"/>
        <w:ind w:firstLine="540"/>
        <w:jc w:val="both"/>
      </w:pPr>
      <w:bookmarkStart w:id="86" w:name="P7916"/>
      <w:bookmarkEnd w:id="86"/>
      <w:r>
        <w:t xml:space="preserve">7. Предоставление субсидий осуществляется министерством субъектам государственной поддержки, соответствующим на 1 января, - при представлении документов, предусмотренных </w:t>
      </w:r>
      <w:hyperlink w:anchor="P7957" w:history="1">
        <w:r>
          <w:rPr>
            <w:color w:val="0000FF"/>
          </w:rPr>
          <w:t>пунктом 18</w:t>
        </w:r>
      </w:hyperlink>
      <w:r>
        <w:t xml:space="preserve"> настоящего Порядка, по 30 июня текущего года, и на 1 июля - при представлении указанных документов в период с 1 июля по 15 декабря текущего года (кроме граждан, ведущих личное подсобное хозяйство),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lastRenderedPageBreak/>
        <w:t>3) субъекты государственной поддержки - юридические лица не должны находиться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936C10" w:rsidRDefault="00936C10">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7837" w:history="1">
        <w:r>
          <w:rPr>
            <w:color w:val="0000FF"/>
          </w:rPr>
          <w:t>пункте 2</w:t>
        </w:r>
      </w:hyperlink>
      <w:r>
        <w:t xml:space="preserve"> настоящего Порядка.</w:t>
      </w:r>
    </w:p>
    <w:p w:rsidR="00936C10" w:rsidRDefault="00936C10">
      <w:pPr>
        <w:pStyle w:val="ConsPlusNormal"/>
        <w:spacing w:before="220"/>
        <w:ind w:firstLine="540"/>
        <w:jc w:val="both"/>
      </w:pPr>
      <w:r>
        <w:t>8. Предоставление субсидии осуществляется на основании соглашения о предоставлении субсидии, заключаемого между министерством и субъектом государственной поддержки, в соответствии с типовой формой, утвержденной министерством финансов и налоговой политики Новосибирской области (далее - соглашение), в случае принятия министерством решения о предоставлении субсидии.</w:t>
      </w:r>
    </w:p>
    <w:p w:rsidR="00936C10" w:rsidRDefault="00936C10">
      <w:pPr>
        <w:pStyle w:val="ConsPlusNormal"/>
        <w:spacing w:before="220"/>
        <w:ind w:firstLine="540"/>
        <w:jc w:val="both"/>
      </w:pPr>
      <w:r>
        <w:t>Соглашение заключается на текущий финансовый год, при первом обращении субъекта государственной поддержки за получением субсидий в году предоставления субсидий, с указанием размера субсидии.</w:t>
      </w:r>
    </w:p>
    <w:p w:rsidR="00936C10" w:rsidRDefault="00936C10">
      <w:pPr>
        <w:pStyle w:val="ConsPlusNormal"/>
        <w:spacing w:before="220"/>
        <w:ind w:firstLine="540"/>
        <w:jc w:val="both"/>
      </w:pPr>
      <w:r>
        <w:t>Проект соглашения, заполненный и подписанный со стороны субъекта государственный поддержки, представляется в министерство. При представлении документов для получения субсидии субъектом государственной поддержки лично проект соглашения дополнительно заверяется печатью (при наличии) и представляется на бумажном носителе в двух экземплярах.</w:t>
      </w:r>
    </w:p>
    <w:p w:rsidR="00936C10" w:rsidRDefault="00936C10">
      <w:pPr>
        <w:pStyle w:val="ConsPlusNormal"/>
        <w:spacing w:before="220"/>
        <w:ind w:firstLine="540"/>
        <w:jc w:val="both"/>
      </w:pPr>
      <w:r>
        <w:t>В соглашение включается согласие субъекта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936C10" w:rsidRDefault="00936C1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7866" w:history="1">
        <w:r>
          <w:rPr>
            <w:color w:val="0000FF"/>
          </w:rPr>
          <w:t>пунктом 4</w:t>
        </w:r>
      </w:hyperlink>
      <w:r>
        <w:t xml:space="preserve"> настоящего Порядка.</w:t>
      </w:r>
    </w:p>
    <w:p w:rsidR="00936C10" w:rsidRDefault="00936C10">
      <w:pPr>
        <w:pStyle w:val="ConsPlusNormal"/>
        <w:spacing w:before="220"/>
        <w:ind w:firstLine="540"/>
        <w:jc w:val="both"/>
      </w:pPr>
      <w:r>
        <w:t>Субъекты государственной поддержки представляют в министерство отчетность о достижении результатов предоставления субсидии в сроки и по формам, установленным министерством в соглашении.</w:t>
      </w:r>
    </w:p>
    <w:p w:rsidR="00936C10" w:rsidRDefault="00936C10">
      <w:pPr>
        <w:pStyle w:val="ConsPlusNormal"/>
        <w:spacing w:before="220"/>
        <w:ind w:firstLine="540"/>
        <w:jc w:val="both"/>
      </w:pPr>
      <w:r>
        <w:t xml:space="preserve">9. Субсидии по направлениям государственной поддержки, предусмотренным </w:t>
      </w:r>
      <w:hyperlink w:anchor="P7846" w:history="1">
        <w:r>
          <w:rPr>
            <w:color w:val="0000FF"/>
          </w:rPr>
          <w:t>абзацем а) подпункта 1</w:t>
        </w:r>
      </w:hyperlink>
      <w:r>
        <w:t xml:space="preserve">, </w:t>
      </w:r>
      <w:hyperlink w:anchor="P7852" w:history="1">
        <w:r>
          <w:rPr>
            <w:color w:val="0000FF"/>
          </w:rPr>
          <w:t>подпунктом 2 пункта 3</w:t>
        </w:r>
      </w:hyperlink>
      <w:r>
        <w:t xml:space="preserve"> настоящего Порядка, не должны превышать фактические затраты заемщиков на уплату процентов по кредитам (займам).</w:t>
      </w:r>
    </w:p>
    <w:p w:rsidR="00936C10" w:rsidRDefault="00936C10">
      <w:pPr>
        <w:pStyle w:val="ConsPlusNormal"/>
        <w:spacing w:before="220"/>
        <w:ind w:firstLine="540"/>
        <w:jc w:val="both"/>
      </w:pPr>
      <w:r>
        <w:t xml:space="preserve">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w:t>
      </w:r>
      <w:r>
        <w:lastRenderedPageBreak/>
        <w:t>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не предоставляются.</w:t>
      </w:r>
    </w:p>
    <w:p w:rsidR="00936C10" w:rsidRDefault="00936C10">
      <w:pPr>
        <w:pStyle w:val="ConsPlusNormal"/>
        <w:spacing w:before="220"/>
        <w:ind w:firstLine="540"/>
        <w:jc w:val="both"/>
      </w:pPr>
      <w:r>
        <w:t>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 утверждаемой приказом министерства.</w:t>
      </w:r>
    </w:p>
    <w:p w:rsidR="00936C10" w:rsidRDefault="00936C10">
      <w:pPr>
        <w:pStyle w:val="ConsPlusNormal"/>
        <w:spacing w:before="220"/>
        <w:ind w:firstLine="540"/>
        <w:jc w:val="both"/>
      </w:pPr>
      <w:r>
        <w:t xml:space="preserve">10. Субсидии по направлениям государственной поддержки, предусмотренным </w:t>
      </w:r>
      <w:hyperlink w:anchor="P7844" w:history="1">
        <w:r>
          <w:rPr>
            <w:color w:val="0000FF"/>
          </w:rPr>
          <w:t>пунктом 3</w:t>
        </w:r>
      </w:hyperlink>
      <w:r>
        <w:t xml:space="preserve"> настоящего Порядка, предоставляются субъектам государственной поддержки (кроме граждан, ведущих личное подсобное хозяйство)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января - при представлении документов, предусмотренных </w:t>
      </w:r>
      <w:hyperlink w:anchor="P7957" w:history="1">
        <w:r>
          <w:rPr>
            <w:color w:val="0000FF"/>
          </w:rPr>
          <w:t>пунктом 18</w:t>
        </w:r>
      </w:hyperlink>
      <w:r>
        <w:t xml:space="preserve"> настоящего Порядка, до 27 июня текущего года, и на 1 июля - при представлении указанных документов в период с 1 июля по 15 декабря текущего года.</w:t>
      </w:r>
    </w:p>
    <w:p w:rsidR="00936C10" w:rsidRDefault="00936C10">
      <w:pPr>
        <w:pStyle w:val="ConsPlusNormal"/>
        <w:spacing w:before="220"/>
        <w:ind w:firstLine="540"/>
        <w:jc w:val="both"/>
      </w:pPr>
      <w:r>
        <w:t xml:space="preserve">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 января - при представлении документов, предусмотренных </w:t>
      </w:r>
      <w:hyperlink w:anchor="P7957" w:history="1">
        <w:r>
          <w:rPr>
            <w:color w:val="0000FF"/>
          </w:rPr>
          <w:t>пунктом 18</w:t>
        </w:r>
      </w:hyperlink>
      <w:r>
        <w:t xml:space="preserve"> настоящего Порядка, с 1 января по 30 июня текущего года и на 1 июля - при представлении указанных документов в период с 1 июля по 15 декабря текущего года, субъекту государственной поддержки не предоставляются субсидии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С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право субъекта государственной поддержки на получение субсидии по правилам, установленным настоящим Порядком, возобновляется.</w:t>
      </w:r>
    </w:p>
    <w:p w:rsidR="00936C10" w:rsidRDefault="00936C10">
      <w:pPr>
        <w:pStyle w:val="ConsPlusNormal"/>
        <w:spacing w:before="220"/>
        <w:ind w:firstLine="540"/>
        <w:jc w:val="both"/>
      </w:pPr>
      <w:r>
        <w:t xml:space="preserve">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1 января - при представлении документов, предусмотренных </w:t>
      </w:r>
      <w:hyperlink w:anchor="P7957" w:history="1">
        <w:r>
          <w:rPr>
            <w:color w:val="0000FF"/>
          </w:rPr>
          <w:t>пунктом 18</w:t>
        </w:r>
      </w:hyperlink>
      <w:r>
        <w:t xml:space="preserve"> настоящего Порядка, с 1 января по 30 июня текущего года и на 1 июля - при представлении указанных документов в период с 1 июля по 15 декабря текущего года,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936C10" w:rsidRDefault="00936C10">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 xml:space="preserve">11. Субсидии по направлению государственной поддержки, предусмотренной </w:t>
      </w:r>
      <w:hyperlink w:anchor="P7855" w:history="1">
        <w:r>
          <w:rPr>
            <w:color w:val="0000FF"/>
          </w:rPr>
          <w:t>подпунктом 5 пункта 3</w:t>
        </w:r>
      </w:hyperlink>
      <w:r>
        <w:t xml:space="preserve"> настоящего Порядка,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w:t>
      </w:r>
      <w:r>
        <w:lastRenderedPageBreak/>
        <w:t>чем за 3 года до начала предоставления субсидии и введения объектов в эксплуатацию, но не позднее дня предоставления министерством заявки на участие в отборе на соответствующий финансовый год и ее отбора Министерством сельского хозяйства Российской Федерации.</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предусмотренной </w:t>
      </w:r>
      <w:hyperlink w:anchor="P7855" w:history="1">
        <w:r>
          <w:rPr>
            <w:color w:val="0000FF"/>
          </w:rPr>
          <w:t>подпунктом 5 пункта 3</w:t>
        </w:r>
      </w:hyperlink>
      <w:r>
        <w:t xml:space="preserve"> настоящего Порядка,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предусмотренной </w:t>
      </w:r>
      <w:hyperlink w:anchor="P7855" w:history="1">
        <w:r>
          <w:rPr>
            <w:color w:val="0000FF"/>
          </w:rPr>
          <w:t>подпунктом 5 пункта 3</w:t>
        </w:r>
      </w:hyperlink>
      <w:r>
        <w:t xml:space="preserve"> настоящего Порядка,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p w:rsidR="00936C10" w:rsidRDefault="00936C10">
      <w:pPr>
        <w:pStyle w:val="ConsPlusNormal"/>
        <w:spacing w:before="220"/>
        <w:ind w:firstLine="540"/>
        <w:jc w:val="both"/>
      </w:pPr>
      <w:r>
        <w:t xml:space="preserve">12. Предоставление субсидии, предусмотренной </w:t>
      </w:r>
      <w:hyperlink w:anchor="P7850" w:history="1">
        <w:r>
          <w:rPr>
            <w:color w:val="0000FF"/>
          </w:rPr>
          <w:t>абзацем д) подпункта 1 пункта 3</w:t>
        </w:r>
      </w:hyperlink>
      <w:r>
        <w:t xml:space="preserve"> настоящего Порядка, осуществляется субъектам государственной поддержки (за исключением граждан, ведущих личное подсобное хозяйство), научным и образовательным организациям, включенным в перечень сельскохозяйственных организаций, крестьянских фермерских хозяйств, научных организаций, профессиональных образовательных организаций и образовательных организаций высшего образования, утверждаемый распоряжением Правительства Новосибирской области на соответствующий год по согласованию с Министерством сельского хозяйства Российской Федерации.</w:t>
      </w:r>
    </w:p>
    <w:p w:rsidR="00936C10" w:rsidRDefault="00936C10">
      <w:pPr>
        <w:pStyle w:val="ConsPlusNormal"/>
        <w:spacing w:before="220"/>
        <w:ind w:firstLine="540"/>
        <w:jc w:val="both"/>
      </w:pPr>
      <w:r>
        <w:t xml:space="preserve">Субсидия предоставляется на содержание племенного маточного поголовья сельскохозяйственных животных и племенных быков-производителей старше 16 месяцев, проверенных по качеству потомства или находящихся в процессе оценки этого качества, согласно </w:t>
      </w:r>
      <w:hyperlink r:id="rId1053" w:history="1">
        <w:r>
          <w:rPr>
            <w:color w:val="0000FF"/>
          </w:rPr>
          <w:t>постановлению</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936C10" w:rsidRDefault="00936C10">
      <w:pPr>
        <w:pStyle w:val="ConsPlusNormal"/>
        <w:spacing w:before="220"/>
        <w:ind w:firstLine="540"/>
        <w:jc w:val="both"/>
      </w:pPr>
      <w:r>
        <w:t xml:space="preserve">13. Субсидии, предусмотренные </w:t>
      </w:r>
      <w:hyperlink w:anchor="P7856" w:history="1">
        <w:r>
          <w:rPr>
            <w:color w:val="0000FF"/>
          </w:rPr>
          <w:t>подпунктом 6 пункта 3</w:t>
        </w:r>
      </w:hyperlink>
      <w:r>
        <w:t xml:space="preserve"> настоящего Порядка,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w:t>
      </w:r>
    </w:p>
    <w:p w:rsidR="00936C10" w:rsidRDefault="00936C10">
      <w:pPr>
        <w:pStyle w:val="ConsPlusNormal"/>
        <w:spacing w:before="220"/>
        <w:ind w:firstLine="540"/>
        <w:jc w:val="both"/>
      </w:pPr>
      <w:r>
        <w:t>Субсидии по направлению государственной поддержки проведения культуртехнических мероприятий на выбывших сельскохозяйственных угодьях, вовлекаемых в сельскохозяйственный оборот, предоставляются субъектам государственной поддержки при условии увеличения площади пашни в текущем году не менее чем на предъявляемое к субсидированию количество гектаров по сравнению с предыдущим периодом.</w:t>
      </w:r>
    </w:p>
    <w:p w:rsidR="00936C10" w:rsidRDefault="00936C10">
      <w:pPr>
        <w:pStyle w:val="ConsPlusNormal"/>
        <w:spacing w:before="220"/>
        <w:ind w:firstLine="540"/>
        <w:jc w:val="both"/>
      </w:pPr>
      <w:r>
        <w:t>Субсидии по направлению государственной поддержки проведения культуртехнических мероприятий на выбывших сельскохозяйственных угодьях, вовлекаемых в сельскохозяйственный оборот, предоставляются при условии возникновения зарегистрированного права на земельный участок не ранее 3 лет, предшествующих году проведения культуртехнических работ.</w:t>
      </w:r>
    </w:p>
    <w:p w:rsidR="00936C10" w:rsidRDefault="00936C10">
      <w:pPr>
        <w:pStyle w:val="ConsPlusNormal"/>
        <w:spacing w:before="220"/>
        <w:ind w:firstLine="540"/>
        <w:jc w:val="both"/>
      </w:pPr>
      <w:r>
        <w:t>Субсидии по направлению государственной поддержки проведения культуртехнических мероприятий на выбывших сельскохозяйственных угодьях, вовлекаемых в сельскохозяйственный оборот,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 в том числе на приобретение нефтепродуктов и расходных материалов, пестицидов, минеральных и органических удобрений, материалов для пескования, глинования, землевания, мелиорантов, понижающих кислотность почв.</w:t>
      </w:r>
    </w:p>
    <w:p w:rsidR="00936C10" w:rsidRDefault="00936C10">
      <w:pPr>
        <w:pStyle w:val="ConsPlusNormal"/>
        <w:spacing w:before="220"/>
        <w:ind w:firstLine="540"/>
        <w:jc w:val="both"/>
      </w:pPr>
      <w:r>
        <w:lastRenderedPageBreak/>
        <w:t xml:space="preserve">14. Субсидии предоставляются субъектам государственной поддержки по направлениям государственной поддержки, предусмотренным </w:t>
      </w:r>
      <w:hyperlink w:anchor="P7844" w:history="1">
        <w:r>
          <w:rPr>
            <w:color w:val="0000FF"/>
          </w:rPr>
          <w:t>пунктом 3</w:t>
        </w:r>
      </w:hyperlink>
      <w:r>
        <w:t xml:space="preserve"> настоящего Порядка, в соответствии с </w:t>
      </w:r>
      <w:hyperlink w:anchor="P8019" w:history="1">
        <w:r>
          <w:rPr>
            <w:color w:val="0000FF"/>
          </w:rPr>
          <w:t>перечнем</w:t>
        </w:r>
      </w:hyperlink>
      <w:r>
        <w:t xml:space="preserve"> документов согласно приложению к настоящему Порядку и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w:t>
      </w:r>
    </w:p>
    <w:p w:rsidR="00936C10" w:rsidRDefault="00936C10">
      <w:pPr>
        <w:pStyle w:val="ConsPlusNormal"/>
        <w:spacing w:before="220"/>
        <w:ind w:firstLine="540"/>
        <w:jc w:val="both"/>
      </w:pPr>
      <w:r>
        <w:t>Формы заявлений на предоставление субсидии и справок-расчетов размера субсидии разрабатываются и утверждаются приказом министерства.</w:t>
      </w:r>
    </w:p>
    <w:p w:rsidR="00936C10" w:rsidRDefault="00936C10">
      <w:pPr>
        <w:pStyle w:val="ConsPlusNormal"/>
        <w:spacing w:before="220"/>
        <w:ind w:firstLine="540"/>
        <w:jc w:val="both"/>
      </w:pPr>
      <w:r>
        <w:t xml:space="preserve">Субсидии по направлениям государственной поддержки, предусмотренным </w:t>
      </w:r>
      <w:hyperlink w:anchor="P7848" w:history="1">
        <w:r>
          <w:rPr>
            <w:color w:val="0000FF"/>
          </w:rPr>
          <w:t>абзацами в</w:t>
        </w:r>
      </w:hyperlink>
      <w:r>
        <w:t xml:space="preserve">), </w:t>
      </w:r>
      <w:hyperlink w:anchor="P7849" w:history="1">
        <w:r>
          <w:rPr>
            <w:color w:val="0000FF"/>
          </w:rPr>
          <w:t>г</w:t>
        </w:r>
      </w:hyperlink>
      <w:r>
        <w:t xml:space="preserve">), </w:t>
      </w:r>
      <w:hyperlink w:anchor="P7850" w:history="1">
        <w:r>
          <w:rPr>
            <w:color w:val="0000FF"/>
          </w:rPr>
          <w:t>д</w:t>
        </w:r>
      </w:hyperlink>
      <w:r>
        <w:t xml:space="preserve">), </w:t>
      </w:r>
      <w:hyperlink w:anchor="P7851" w:history="1">
        <w:r>
          <w:rPr>
            <w:color w:val="0000FF"/>
          </w:rPr>
          <w:t>е) подпункта 1</w:t>
        </w:r>
      </w:hyperlink>
      <w:r>
        <w:t xml:space="preserve">, </w:t>
      </w:r>
      <w:hyperlink w:anchor="P7853" w:history="1">
        <w:r>
          <w:rPr>
            <w:color w:val="0000FF"/>
          </w:rPr>
          <w:t>подпунктами 3</w:t>
        </w:r>
      </w:hyperlink>
      <w:r>
        <w:t xml:space="preserve">, </w:t>
      </w:r>
      <w:hyperlink w:anchor="P7854" w:history="1">
        <w:r>
          <w:rPr>
            <w:color w:val="0000FF"/>
          </w:rPr>
          <w:t>4 пункта 3</w:t>
        </w:r>
      </w:hyperlink>
      <w:r>
        <w:t xml:space="preserve"> настоящего Порядка, предоставляются субъектам государственной поддержки по ставкам, определяемым приказом министерства.</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7853" w:history="1">
        <w:r>
          <w:rPr>
            <w:color w:val="0000FF"/>
          </w:rPr>
          <w:t>подпунктом 3 пункта 3</w:t>
        </w:r>
      </w:hyperlink>
      <w:r>
        <w:t xml:space="preserve"> настоящего Порядка, предоставляются субъектам государственной поддержки на возмещение части затрат на проведение комплекса агротехнологических работ, обеспечивающих увеличение производства овощей открытого грунта, семенного картофеля, семян овощных культур открытого грунта, льна-долгунца, технической конопли в соответствии с перечнем и ставкой, утверждаемыми приказом Министерства сельского хозяйства Российской Федерации, в расчете на 1 гектар посевной площади.</w:t>
      </w:r>
    </w:p>
    <w:p w:rsidR="00936C10" w:rsidRDefault="00936C10">
      <w:pPr>
        <w:pStyle w:val="ConsPlusNormal"/>
        <w:spacing w:before="220"/>
        <w:ind w:firstLine="540"/>
        <w:jc w:val="both"/>
      </w:pPr>
      <w:r>
        <w:t xml:space="preserve">15. Порядок распределения средств, предусмотренных в бюджете Новосибирской области в составе расходов на реализацию мероприятий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содействие достижению целевых показателей, определяется в соответствии с </w:t>
      </w:r>
      <w:hyperlink w:anchor="P6755" w:history="1">
        <w:r>
          <w:rPr>
            <w:color w:val="0000FF"/>
          </w:rPr>
          <w:t>Методикой</w:t>
        </w:r>
      </w:hyperlink>
      <w:r>
        <w:t xml:space="preserve">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 согласно приложению N 1.1 к настоящему постановлению.</w:t>
      </w:r>
    </w:p>
    <w:p w:rsidR="00936C10" w:rsidRDefault="00936C10">
      <w:pPr>
        <w:pStyle w:val="ConsPlusNormal"/>
        <w:spacing w:before="220"/>
        <w:ind w:firstLine="540"/>
        <w:jc w:val="both"/>
      </w:pPr>
      <w:r>
        <w:t xml:space="preserve">16. Субсидия по направлению государственной поддержки, предусмотренному </w:t>
      </w:r>
      <w:hyperlink w:anchor="P7848" w:history="1">
        <w:r>
          <w:rPr>
            <w:color w:val="0000FF"/>
          </w:rPr>
          <w:t>абзацем в) подпункта 1 пункта 3</w:t>
        </w:r>
      </w:hyperlink>
      <w:r>
        <w:t xml:space="preserve"> настоящего Порядка, предоставляется субъектам государственной поддержки при условии, что сельскохозяйственными товаропроизводителями приобретены элитные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1054" w:history="1">
        <w:r>
          <w:rPr>
            <w:color w:val="0000FF"/>
          </w:rPr>
          <w:t>ГОСТ Р 52325-2005</w:t>
        </w:r>
      </w:hyperlink>
      <w:r>
        <w:t>.</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7853" w:history="1">
        <w:r>
          <w:rPr>
            <w:color w:val="0000FF"/>
          </w:rPr>
          <w:t>подпунктом 3 пункта 3</w:t>
        </w:r>
      </w:hyperlink>
      <w:r>
        <w:t xml:space="preserve"> настоящего Порядка, предоставляются субъектам государственной поддержки (кроме граждан, ведущих личное подсобное хозяйство)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1055" w:history="1">
        <w:r>
          <w:rPr>
            <w:color w:val="0000FF"/>
          </w:rPr>
          <w:t>ГОСТ Р 52325-2005</w:t>
        </w:r>
      </w:hyperlink>
      <w:r>
        <w:t>.</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7853" w:history="1">
        <w:r>
          <w:rPr>
            <w:color w:val="0000FF"/>
          </w:rPr>
          <w:t>подпунктом 3 пункта 3</w:t>
        </w:r>
      </w:hyperlink>
      <w:r>
        <w:t xml:space="preserve"> настоящего Порядка, на возмещение части затрат на проведение комплекса агротехнологических работ в расчете на 1 гектар посевной площади, занятой зерновыми, зернобобовыми и кормовыми сельскохозяйственными культурами, рассчитываются по ставкам на 1 гектар посевной площади сельскохозяйственных культур для каждого муниципального района Новосибирской области и предоставляются при условии сохранения всей посевной площади в текущем году не менее уровня предыдущего периода.</w:t>
      </w:r>
    </w:p>
    <w:p w:rsidR="00936C10" w:rsidRDefault="00936C10">
      <w:pPr>
        <w:pStyle w:val="ConsPlusNormal"/>
        <w:spacing w:before="220"/>
        <w:ind w:firstLine="540"/>
        <w:jc w:val="both"/>
      </w:pPr>
      <w:r>
        <w:lastRenderedPageBreak/>
        <w:t>В случае если сельскохозяйственный товаропроизводитель не имел посевов, занятых зерновыми, зернобобовыми и кормовыми сельскохозяйственными культурами в предыдущем году, расчет осуществляется по площадям, планируемым к посеву в текущем году.</w:t>
      </w:r>
    </w:p>
    <w:p w:rsidR="00936C10" w:rsidRDefault="00936C10">
      <w:pPr>
        <w:pStyle w:val="ConsPlusNormal"/>
        <w:spacing w:before="220"/>
        <w:ind w:firstLine="540"/>
        <w:jc w:val="both"/>
      </w:pPr>
      <w:r>
        <w:t xml:space="preserve">Субсидии по направлению государственной поддержки, предусмотренному </w:t>
      </w:r>
      <w:hyperlink w:anchor="P7853" w:history="1">
        <w:r>
          <w:rPr>
            <w:color w:val="0000FF"/>
          </w:rPr>
          <w:t>подпунктом 3 пункта 3</w:t>
        </w:r>
      </w:hyperlink>
      <w:r>
        <w:t xml:space="preserve"> настоящего Порядка, на 1 гектар посевной площади кормовых культур предоставляются при условии наличия у сельскохозяйственных товаропроизводителей, за исключением семеноводческих предприятий, поголовья крупного рогатого скота и (или) мелкого рогатого скота и (или) лошадей на первое число месяца предоставления государственной поддержки из расчета не более 5 гектар кормовых культур на 1 условную голову (крупного рогатого скота и (или) мелкого рогатого скота и (или) лошадей).</w:t>
      </w:r>
    </w:p>
    <w:p w:rsidR="00936C10" w:rsidRDefault="00936C10">
      <w:pPr>
        <w:pStyle w:val="ConsPlusNormal"/>
        <w:spacing w:before="220"/>
        <w:ind w:firstLine="540"/>
        <w:jc w:val="both"/>
      </w:pPr>
      <w:r>
        <w:t>Перерасчет поголовья крупного рогатого скота, мелкого рогатого скота, лошадей в условные головы крупного рогатого скота осуществляется в соответствии с коэффициентами, утверждаемыми приказом министерства, по согласованию с профильным комитетом Законодательного Собрания Новосибирской области.</w:t>
      </w:r>
    </w:p>
    <w:p w:rsidR="00936C10" w:rsidRDefault="00936C10">
      <w:pPr>
        <w:pStyle w:val="ConsPlusNormal"/>
        <w:spacing w:before="220"/>
        <w:ind w:firstLine="540"/>
        <w:jc w:val="both"/>
      </w:pPr>
      <w:r>
        <w:t xml:space="preserve">17. Субсидия по направлению государственной поддержки, предусмотренному </w:t>
      </w:r>
      <w:hyperlink w:anchor="P7854" w:history="1">
        <w:r>
          <w:rPr>
            <w:color w:val="0000FF"/>
          </w:rPr>
          <w:t>подпунктом 4 пункта 3</w:t>
        </w:r>
      </w:hyperlink>
      <w:r>
        <w:t xml:space="preserve"> настоящего Порядка, предоставляется субъектам государственной поддержки при условии обеспечения сохранности поголовья коров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а также за исключением сельскохозяйственных товаропроизводителей, представивших документы, подтверждающие наступление обстоятельств непреодолимой силы в отчетном финансовом году.</w:t>
      </w:r>
    </w:p>
    <w:p w:rsidR="00936C10" w:rsidRDefault="00936C10">
      <w:pPr>
        <w:pStyle w:val="ConsPlusNormal"/>
        <w:spacing w:before="220"/>
        <w:ind w:firstLine="540"/>
        <w:jc w:val="both"/>
      </w:pPr>
      <w:bookmarkStart w:id="87" w:name="P7957"/>
      <w:bookmarkEnd w:id="87"/>
      <w:r>
        <w:t xml:space="preserve">18. Для получения субсидий субъектами государственной поддержки по направлениям, предусмотренным </w:t>
      </w:r>
      <w:hyperlink w:anchor="P7844" w:history="1">
        <w:r>
          <w:rPr>
            <w:color w:val="0000FF"/>
          </w:rPr>
          <w:t>пунктом 3</w:t>
        </w:r>
      </w:hyperlink>
      <w:r>
        <w:t xml:space="preserve"> настоящего Порядка, представляются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документы в соответствии с </w:t>
      </w:r>
      <w:hyperlink w:anchor="P8019" w:history="1">
        <w:r>
          <w:rPr>
            <w:color w:val="0000FF"/>
          </w:rPr>
          <w:t>перечнем</w:t>
        </w:r>
      </w:hyperlink>
      <w:r>
        <w:t xml:space="preserve"> согласно приложению к настоящему Порядку (далее - документы для установления права на получение субсидий):</w:t>
      </w:r>
    </w:p>
    <w:p w:rsidR="00936C10" w:rsidRDefault="00936C10">
      <w:pPr>
        <w:pStyle w:val="ConsPlusNormal"/>
        <w:spacing w:before="220"/>
        <w:ind w:firstLine="540"/>
        <w:jc w:val="both"/>
      </w:pPr>
      <w:r>
        <w:t xml:space="preserve">до 27 числа каждого месяца - по направлениям государственной поддержки, определенным </w:t>
      </w:r>
      <w:hyperlink w:anchor="P7846" w:history="1">
        <w:r>
          <w:rPr>
            <w:color w:val="0000FF"/>
          </w:rPr>
          <w:t>абзацем а) подпункта 1</w:t>
        </w:r>
      </w:hyperlink>
      <w:r>
        <w:t xml:space="preserve">, </w:t>
      </w:r>
      <w:hyperlink w:anchor="P7852" w:history="1">
        <w:r>
          <w:rPr>
            <w:color w:val="0000FF"/>
          </w:rPr>
          <w:t>подпунктом 2 пункта 3</w:t>
        </w:r>
      </w:hyperlink>
      <w:r>
        <w:t xml:space="preserve"> настоящего Порядка;</w:t>
      </w:r>
    </w:p>
    <w:p w:rsidR="00936C10" w:rsidRDefault="00936C10">
      <w:pPr>
        <w:pStyle w:val="ConsPlusNormal"/>
        <w:spacing w:before="220"/>
        <w:ind w:firstLine="540"/>
        <w:jc w:val="both"/>
      </w:pPr>
      <w:r>
        <w:t xml:space="preserve">до 1 мая текущего года - по направлению государственной поддержки, определенному </w:t>
      </w:r>
      <w:hyperlink w:anchor="P7854" w:history="1">
        <w:r>
          <w:rPr>
            <w:color w:val="0000FF"/>
          </w:rPr>
          <w:t>подпунктом 4 пункта 3</w:t>
        </w:r>
      </w:hyperlink>
      <w:r>
        <w:t xml:space="preserve"> настоящего Порядка;</w:t>
      </w:r>
    </w:p>
    <w:p w:rsidR="00936C10" w:rsidRDefault="00936C10">
      <w:pPr>
        <w:pStyle w:val="ConsPlusNormal"/>
        <w:spacing w:before="220"/>
        <w:ind w:firstLine="540"/>
        <w:jc w:val="both"/>
      </w:pPr>
      <w:r>
        <w:t xml:space="preserve">до 25 июня текущего года - по направлению государственной поддержки, определенному </w:t>
      </w:r>
      <w:hyperlink w:anchor="P7848" w:history="1">
        <w:r>
          <w:rPr>
            <w:color w:val="0000FF"/>
          </w:rPr>
          <w:t>абзацем в) подпункта 1 пункта 3</w:t>
        </w:r>
      </w:hyperlink>
      <w:r>
        <w:t xml:space="preserve"> настоящего Порядка;</w:t>
      </w:r>
    </w:p>
    <w:p w:rsidR="00936C10" w:rsidRDefault="00936C10">
      <w:pPr>
        <w:pStyle w:val="ConsPlusNormal"/>
        <w:spacing w:before="220"/>
        <w:ind w:firstLine="540"/>
        <w:jc w:val="both"/>
      </w:pPr>
      <w:r>
        <w:t xml:space="preserve">по 30 июня текущего года - по направлению государственной поддержки, определенному </w:t>
      </w:r>
      <w:hyperlink w:anchor="P7853" w:history="1">
        <w:r>
          <w:rPr>
            <w:color w:val="0000FF"/>
          </w:rPr>
          <w:t>подпунктом 3 пункта 3</w:t>
        </w:r>
      </w:hyperlink>
      <w:r>
        <w:t xml:space="preserve"> настоящего Порядка;</w:t>
      </w:r>
    </w:p>
    <w:p w:rsidR="00936C10" w:rsidRDefault="00936C10">
      <w:pPr>
        <w:pStyle w:val="ConsPlusNormal"/>
        <w:jc w:val="both"/>
      </w:pPr>
      <w:r>
        <w:t xml:space="preserve">(в ред. </w:t>
      </w:r>
      <w:hyperlink r:id="rId1056"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до 1 ноября текущего года - по направлениям государственной поддержки, определенным </w:t>
      </w:r>
      <w:hyperlink w:anchor="P7849" w:history="1">
        <w:r>
          <w:rPr>
            <w:color w:val="0000FF"/>
          </w:rPr>
          <w:t>абзацем г) подпункта 1</w:t>
        </w:r>
      </w:hyperlink>
      <w:r>
        <w:t xml:space="preserve"> настоящего Порядка;</w:t>
      </w:r>
    </w:p>
    <w:p w:rsidR="00936C10" w:rsidRDefault="00936C10">
      <w:pPr>
        <w:pStyle w:val="ConsPlusNormal"/>
        <w:spacing w:before="220"/>
        <w:ind w:firstLine="540"/>
        <w:jc w:val="both"/>
      </w:pPr>
      <w:r>
        <w:t xml:space="preserve">до 15 ноября текущего года - по направлению государственной поддержки, определенному </w:t>
      </w:r>
      <w:hyperlink w:anchor="P7856" w:history="1">
        <w:r>
          <w:rPr>
            <w:color w:val="0000FF"/>
          </w:rPr>
          <w:t>подпунктом 6 пункта 3</w:t>
        </w:r>
      </w:hyperlink>
      <w:r>
        <w:t xml:space="preserve"> настоящего Порядка.</w:t>
      </w:r>
    </w:p>
    <w:p w:rsidR="00936C10" w:rsidRDefault="00936C10">
      <w:pPr>
        <w:pStyle w:val="ConsPlusNormal"/>
        <w:spacing w:before="220"/>
        <w:ind w:firstLine="540"/>
        <w:jc w:val="both"/>
      </w:pPr>
      <w:bookmarkStart w:id="88" w:name="P7965"/>
      <w:bookmarkEnd w:id="88"/>
      <w:r>
        <w:t xml:space="preserve">19. Рассмотрение министерством документов для установления права на получение субсидий осуществляется по направлению государственной поддержки, предусмотренному </w:t>
      </w:r>
      <w:hyperlink w:anchor="P7852" w:history="1">
        <w:r>
          <w:rPr>
            <w:color w:val="0000FF"/>
          </w:rPr>
          <w:t>подпунктом 2 пункта 3</w:t>
        </w:r>
      </w:hyperlink>
      <w:r>
        <w:t xml:space="preserve"> настоящего Порядка, в течение 10 рабочих дней, по остальным направлениям государственной поддержки, предусмотренным </w:t>
      </w:r>
      <w:hyperlink w:anchor="P7844" w:history="1">
        <w:r>
          <w:rPr>
            <w:color w:val="0000FF"/>
          </w:rPr>
          <w:t>пунктом 3</w:t>
        </w:r>
      </w:hyperlink>
      <w:r>
        <w:t xml:space="preserve"> настоящего Порядка, - в течение 15 </w:t>
      </w:r>
      <w:r>
        <w:lastRenderedPageBreak/>
        <w:t>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"Господдержка АПК НСО".</w:t>
      </w:r>
    </w:p>
    <w:p w:rsidR="00936C10" w:rsidRDefault="00936C10">
      <w:pPr>
        <w:pStyle w:val="ConsPlusNormal"/>
        <w:spacing w:before="220"/>
        <w:ind w:firstLine="540"/>
        <w:jc w:val="both"/>
      </w:pPr>
      <w:r>
        <w:t xml:space="preserve">По результатам рассмотрения документов по направлениям государственной поддержки, предусмотренным в </w:t>
      </w:r>
      <w:hyperlink w:anchor="P7844" w:history="1">
        <w:r>
          <w:rPr>
            <w:color w:val="0000FF"/>
          </w:rPr>
          <w:t>пункте 3</w:t>
        </w:r>
      </w:hyperlink>
      <w:r>
        <w:t xml:space="preserve"> настоящего Порядка,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936C10" w:rsidRDefault="00936C10">
      <w:pPr>
        <w:pStyle w:val="ConsPlusNormal"/>
        <w:spacing w:before="220"/>
        <w:ind w:firstLine="540"/>
        <w:jc w:val="both"/>
      </w:pPr>
      <w:r>
        <w:t>Форму реестра заявителей, имеющих право на получение субсидий, разрабатывает и утверждает министерство.</w:t>
      </w:r>
    </w:p>
    <w:p w:rsidR="00936C10" w:rsidRDefault="00936C10">
      <w:pPr>
        <w:pStyle w:val="ConsPlusNormal"/>
        <w:spacing w:before="220"/>
        <w:ind w:firstLine="540"/>
        <w:jc w:val="both"/>
      </w:pPr>
      <w:r>
        <w:t>Министерство в срок, не превышающий 2 рабочих дней со дня принятия решения о предоставлении субсидии, направляет субъекту государственной поддержки заказным почтовым отправлением с уведомлением о вручении либо посредством ГИС НСО "Господдержка АПК НСО" уведомление о принятии решения о предоставлении субсидии или об отказе в предоставлении субсидии.</w:t>
      </w:r>
    </w:p>
    <w:p w:rsidR="00936C10" w:rsidRDefault="00936C10">
      <w:pPr>
        <w:pStyle w:val="ConsPlusNormal"/>
        <w:spacing w:before="220"/>
        <w:ind w:firstLine="540"/>
        <w:jc w:val="both"/>
      </w:pPr>
      <w:r>
        <w:t>Министерство в течение 2 рабочих дней после направления уведомления о принятии решения о предоставлении субсидии подписывает,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"Господдержка АПК НСО".</w:t>
      </w:r>
    </w:p>
    <w:p w:rsidR="00936C10" w:rsidRDefault="00936C10">
      <w:pPr>
        <w:pStyle w:val="ConsPlusNormal"/>
        <w:spacing w:before="220"/>
        <w:ind w:firstLine="540"/>
        <w:jc w:val="both"/>
      </w:pPr>
      <w:r>
        <w:t xml:space="preserve">Основаниями для отказа в предоставлении субсидий по направлениям государственной поддержки, предусмотренным в </w:t>
      </w:r>
      <w:hyperlink w:anchor="P7844" w:history="1">
        <w:r>
          <w:rPr>
            <w:color w:val="0000FF"/>
          </w:rPr>
          <w:t>пункте 3</w:t>
        </w:r>
      </w:hyperlink>
      <w:r>
        <w:t xml:space="preserve"> настоящего Порядка, являются:</w:t>
      </w:r>
    </w:p>
    <w:p w:rsidR="00936C10" w:rsidRDefault="00936C10">
      <w:pPr>
        <w:pStyle w:val="ConsPlusNormal"/>
        <w:spacing w:before="220"/>
        <w:ind w:firstLine="540"/>
        <w:jc w:val="both"/>
      </w:pPr>
      <w:r>
        <w:t>представление неполного пакета документов;</w:t>
      </w:r>
    </w:p>
    <w:p w:rsidR="00936C10" w:rsidRDefault="00936C10">
      <w:pPr>
        <w:pStyle w:val="ConsPlusNormal"/>
        <w:spacing w:before="220"/>
        <w:ind w:firstLine="540"/>
        <w:jc w:val="both"/>
      </w:pPr>
      <w:r>
        <w:t xml:space="preserve">несоответствие представленных субъектом государственной поддержки документов требованиям, определенным </w:t>
      </w:r>
      <w:hyperlink w:anchor="P8019" w:history="1">
        <w:r>
          <w:rPr>
            <w:color w:val="0000FF"/>
          </w:rPr>
          <w:t>перечнем</w:t>
        </w:r>
      </w:hyperlink>
      <w:r>
        <w:t xml:space="preserve"> документов согласно приложению к настоящему Порядку, или непредставление (представление не в полном объеме) указанных документов;</w:t>
      </w:r>
    </w:p>
    <w:p w:rsidR="00936C10" w:rsidRDefault="00936C10">
      <w:pPr>
        <w:pStyle w:val="ConsPlusNormal"/>
        <w:spacing w:before="220"/>
        <w:ind w:firstLine="540"/>
        <w:jc w:val="both"/>
      </w:pPr>
      <w:r>
        <w:t>отсутствие в представленных документах информации в полном объеме либо недостоверность представленной субъектом государственной поддержки информации;</w:t>
      </w:r>
    </w:p>
    <w:p w:rsidR="00936C10" w:rsidRDefault="00936C10">
      <w:pPr>
        <w:pStyle w:val="ConsPlusNormal"/>
        <w:spacing w:before="220"/>
        <w:ind w:firstLine="540"/>
        <w:jc w:val="both"/>
      </w:pPr>
      <w:r>
        <w:t xml:space="preserve">несоответствие субъекта государственной поддержки требованиям, предусмотренным </w:t>
      </w:r>
      <w:hyperlink w:anchor="P7916" w:history="1">
        <w:r>
          <w:rPr>
            <w:color w:val="0000FF"/>
          </w:rPr>
          <w:t>пунктом 7</w:t>
        </w:r>
      </w:hyperlink>
      <w:r>
        <w:t xml:space="preserve"> настоящего Порядка;</w:t>
      </w:r>
    </w:p>
    <w:p w:rsidR="00936C10" w:rsidRDefault="00936C10">
      <w:pPr>
        <w:pStyle w:val="ConsPlusNormal"/>
        <w:spacing w:before="220"/>
        <w:ind w:firstLine="540"/>
        <w:jc w:val="both"/>
      </w:pPr>
      <w:r>
        <w:t xml:space="preserve">непрохождение процедуры отбора инвестиционных проектов, предусмотренной </w:t>
      </w:r>
      <w:hyperlink r:id="rId1057" w:history="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по направлению государственной поддержки, предусмотренному </w:t>
      </w:r>
      <w:hyperlink w:anchor="P7855" w:history="1">
        <w:r>
          <w:rPr>
            <w:color w:val="0000FF"/>
          </w:rPr>
          <w:t>подпунктом 5 пункта 3</w:t>
        </w:r>
      </w:hyperlink>
      <w:r>
        <w:t xml:space="preserve"> настоящего Порядка;</w:t>
      </w:r>
    </w:p>
    <w:p w:rsidR="00936C10" w:rsidRDefault="00936C10">
      <w:pPr>
        <w:pStyle w:val="ConsPlusNormal"/>
        <w:spacing w:before="220"/>
        <w:ind w:firstLine="540"/>
        <w:jc w:val="both"/>
      </w:pPr>
      <w:r>
        <w:t>несоблюдение заявителем сроков представления документов;</w:t>
      </w:r>
    </w:p>
    <w:p w:rsidR="00936C10" w:rsidRDefault="00936C10">
      <w:pPr>
        <w:pStyle w:val="ConsPlusNormal"/>
        <w:spacing w:before="220"/>
        <w:ind w:firstLine="540"/>
        <w:jc w:val="both"/>
      </w:pPr>
      <w:r>
        <w:t>письменное заявление субъекта государственной поддержки об отказе в предоставлении субсидий.</w:t>
      </w:r>
    </w:p>
    <w:p w:rsidR="00936C10" w:rsidRDefault="00936C10">
      <w:pPr>
        <w:pStyle w:val="ConsPlusNormal"/>
        <w:spacing w:before="220"/>
        <w:ind w:firstLine="540"/>
        <w:jc w:val="both"/>
      </w:pPr>
      <w:r>
        <w:t xml:space="preserve">В случае принятия министерством решения о предоставлении субсидии предоставление субсидии субъекту государственной поддержки осуществляется в соответствии с требованиями, предусмотренными </w:t>
      </w:r>
      <w:hyperlink w:anchor="P7965" w:history="1">
        <w:r>
          <w:rPr>
            <w:color w:val="0000FF"/>
          </w:rPr>
          <w:t>пунктом 19</w:t>
        </w:r>
      </w:hyperlink>
      <w:r>
        <w:t xml:space="preserve"> настоящего Порядка.</w:t>
      </w:r>
    </w:p>
    <w:p w:rsidR="00936C10" w:rsidRDefault="00936C10">
      <w:pPr>
        <w:pStyle w:val="ConsPlusNormal"/>
        <w:spacing w:before="220"/>
        <w:ind w:firstLine="540"/>
        <w:jc w:val="both"/>
      </w:pPr>
      <w:r>
        <w:t xml:space="preserve">20. Перечисление субсидии на возмещение части затрат сельскохозяйственных </w:t>
      </w:r>
      <w:r>
        <w:lastRenderedPageBreak/>
        <w:t>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936C10" w:rsidRDefault="00936C10">
      <w:pPr>
        <w:pStyle w:val="ConsPlusNormal"/>
        <w:spacing w:before="220"/>
        <w:ind w:firstLine="540"/>
        <w:jc w:val="both"/>
      </w:pPr>
      <w:r>
        <w:t xml:space="preserve">Перечисление субсидий по другим направлениям государственной поддержки, предусмотренным </w:t>
      </w:r>
      <w:hyperlink w:anchor="P7844" w:history="1">
        <w:r>
          <w:rPr>
            <w:color w:val="0000FF"/>
          </w:rPr>
          <w:t>пунктом 3</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936C10" w:rsidRDefault="00936C10">
      <w:pPr>
        <w:pStyle w:val="ConsPlusNormal"/>
        <w:spacing w:before="220"/>
        <w:ind w:firstLine="540"/>
        <w:jc w:val="both"/>
      </w:pPr>
      <w:r>
        <w:t xml:space="preserve">Предоставление субсидий по направлению государственной поддержки, предусмотренному </w:t>
      </w:r>
      <w:hyperlink w:anchor="P7846" w:history="1">
        <w:r>
          <w:rPr>
            <w:color w:val="0000FF"/>
          </w:rPr>
          <w:t>абзацем а) подпункта 1 пункта 3</w:t>
        </w:r>
      </w:hyperlink>
      <w:r>
        <w:t xml:space="preserve"> настоящего Порядка, осуществляется министерством через кредитные организации при наличии соглашений, заключенных между министерством и кредитными организациями.</w:t>
      </w:r>
    </w:p>
    <w:p w:rsidR="00936C10" w:rsidRDefault="00936C10">
      <w:pPr>
        <w:pStyle w:val="ConsPlusNormal"/>
        <w:spacing w:before="220"/>
        <w:ind w:firstLine="540"/>
        <w:jc w:val="both"/>
      </w:pPr>
      <w:r>
        <w:t xml:space="preserve">Перечисление субсидии министерством осуществляется не позднее 10 рабочих дней со дня принятия министерством решения о предоставлении субсидии по результатам рассмотрения им документов, представленных в </w:t>
      </w:r>
      <w:hyperlink w:anchor="P7957" w:history="1">
        <w:r>
          <w:rPr>
            <w:color w:val="0000FF"/>
          </w:rPr>
          <w:t>пункте 18</w:t>
        </w:r>
      </w:hyperlink>
      <w:r>
        <w:t xml:space="preserve"> настоящего Порядка, в сроки, установленные </w:t>
      </w:r>
      <w:hyperlink w:anchor="P7965" w:history="1">
        <w:r>
          <w:rPr>
            <w:color w:val="0000FF"/>
          </w:rPr>
          <w:t>пунктом 19</w:t>
        </w:r>
      </w:hyperlink>
      <w:r>
        <w:t xml:space="preserve"> настоящего Порядка.</w:t>
      </w:r>
    </w:p>
    <w:p w:rsidR="00936C10" w:rsidRDefault="00936C10">
      <w:pPr>
        <w:pStyle w:val="ConsPlusNormal"/>
        <w:spacing w:before="220"/>
        <w:ind w:firstLine="540"/>
        <w:jc w:val="both"/>
      </w:pPr>
      <w:r>
        <w:t>21. Министерство ежеквартально до 15 числа месяца, следующего за отчетным кварталом, представляет отчеты об использовании субсидий Министерству сельского хозяйства Российской Федерации по формам, устанавливаемым Министерством сельского хозяйства Российской Федерации.</w:t>
      </w:r>
    </w:p>
    <w:p w:rsidR="00936C10" w:rsidRDefault="00936C10">
      <w:pPr>
        <w:pStyle w:val="ConsPlusNormal"/>
        <w:spacing w:before="220"/>
        <w:ind w:firstLine="540"/>
        <w:jc w:val="both"/>
      </w:pPr>
      <w:r>
        <w:t>22.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936C10" w:rsidRDefault="00936C10">
      <w:pPr>
        <w:pStyle w:val="ConsPlusNormal"/>
        <w:spacing w:before="220"/>
        <w:ind w:firstLine="540"/>
        <w:jc w:val="both"/>
      </w:pPr>
      <w:r>
        <w:t>23.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936C10" w:rsidRDefault="00936C10">
      <w:pPr>
        <w:pStyle w:val="ConsPlusNormal"/>
        <w:spacing w:before="220"/>
        <w:ind w:firstLine="540"/>
        <w:jc w:val="both"/>
      </w:pPr>
      <w:r>
        <w:t>За нарушение условий, целей, порядка предоставления субсидий, выявленных по фактам проверок, к субъекту государственной поддержки применяются следующие меры ответственности:</w:t>
      </w:r>
    </w:p>
    <w:p w:rsidR="00936C10" w:rsidRDefault="00936C1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936C10" w:rsidRDefault="00936C10">
      <w:pPr>
        <w:pStyle w:val="ConsPlusNormal"/>
        <w:spacing w:before="220"/>
        <w:ind w:firstLine="540"/>
        <w:jc w:val="both"/>
      </w:pPr>
      <w:r>
        <w:t xml:space="preserve">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7844" w:history="1">
        <w:r>
          <w:rPr>
            <w:color w:val="0000FF"/>
          </w:rPr>
          <w:t>пунктом 3</w:t>
        </w:r>
      </w:hyperlink>
      <w:r>
        <w:t xml:space="preserve"> настоящего Порядка,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t>V</w:t>
      </w:r>
      <w:r>
        <w:rPr>
          <w:vertAlign w:val="subscript"/>
        </w:rPr>
        <w:t>возврата</w:t>
      </w:r>
      <w:r>
        <w:t xml:space="preserve"> = V</w:t>
      </w:r>
      <w:r>
        <w:rPr>
          <w:vertAlign w:val="subscript"/>
        </w:rPr>
        <w:t>субсидии</w:t>
      </w:r>
      <w:r>
        <w:t xml:space="preserve"> x (1 - Т</w:t>
      </w:r>
      <w:r>
        <w:rPr>
          <w:vertAlign w:val="subscript"/>
        </w:rPr>
        <w:t>i</w:t>
      </w:r>
      <w:r>
        <w:t xml:space="preserve"> / S</w:t>
      </w:r>
      <w:r>
        <w:rPr>
          <w:vertAlign w:val="subscript"/>
        </w:rPr>
        <w:t>i</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w:t>
      </w:r>
      <w:r>
        <w:rPr>
          <w:vertAlign w:val="subscript"/>
        </w:rPr>
        <w:t>возврата</w:t>
      </w:r>
      <w:r>
        <w:t xml:space="preserve"> - сумма субсидии, подлежащая возврату;</w:t>
      </w:r>
    </w:p>
    <w:p w:rsidR="00936C10" w:rsidRDefault="00936C1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936C10" w:rsidRDefault="00936C10">
      <w:pPr>
        <w:pStyle w:val="ConsPlusNormal"/>
        <w:spacing w:before="220"/>
        <w:ind w:firstLine="540"/>
        <w:jc w:val="both"/>
      </w:pPr>
      <w:r>
        <w:t>Т</w:t>
      </w:r>
      <w:r>
        <w:rPr>
          <w:vertAlign w:val="subscript"/>
        </w:rPr>
        <w:t>i</w:t>
      </w:r>
      <w:r>
        <w:t xml:space="preserve"> - фактически достигнутое значение i-го показателя, необходимого для достижения </w:t>
      </w:r>
      <w:r>
        <w:lastRenderedPageBreak/>
        <w:t>результатов предоставления субсидии на отчетную дату;</w:t>
      </w:r>
    </w:p>
    <w:p w:rsidR="00936C10" w:rsidRDefault="00936C10">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936C10" w:rsidRDefault="00936C10">
      <w:pPr>
        <w:pStyle w:val="ConsPlusNormal"/>
        <w:spacing w:before="220"/>
        <w:ind w:firstLine="540"/>
        <w:jc w:val="both"/>
      </w:pPr>
      <w:r>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7844" w:history="1">
        <w:r>
          <w:rPr>
            <w:color w:val="0000FF"/>
          </w:rPr>
          <w:t>пунктом 3</w:t>
        </w:r>
      </w:hyperlink>
      <w:r>
        <w:t xml:space="preserve"> настоящего Порядка.</w:t>
      </w:r>
    </w:p>
    <w:p w:rsidR="00936C10" w:rsidRDefault="00936C10">
      <w:pPr>
        <w:pStyle w:val="ConsPlusNormal"/>
        <w:spacing w:before="220"/>
        <w:ind w:firstLine="540"/>
        <w:jc w:val="both"/>
      </w:pPr>
      <w:r>
        <w:t>В случае установления в соглашении значений показателей, необходимых для достижения результатов предоставления субсидии,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необходимые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36C10" w:rsidRDefault="00936C10">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spacing w:before="220"/>
        <w:ind w:firstLine="540"/>
        <w:jc w:val="both"/>
      </w:pPr>
      <w:r>
        <w:t>24. Министерство несет ответственность за нецелевое использование субсидий в соответствии с бюджетным законодательством Российской Федерации.</w:t>
      </w:r>
    </w:p>
    <w:p w:rsidR="00936C10" w:rsidRDefault="00936C10">
      <w:pPr>
        <w:pStyle w:val="ConsPlusNormal"/>
        <w:spacing w:before="220"/>
        <w:ind w:firstLine="540"/>
        <w:jc w:val="both"/>
      </w:pPr>
      <w:r>
        <w:t>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w:t>
      </w:r>
    </w:p>
    <w:p w:rsidR="00936C10" w:rsidRDefault="00936C10">
      <w:pPr>
        <w:pStyle w:val="ConsPlusNormal"/>
        <w:jc w:val="right"/>
      </w:pPr>
      <w:r>
        <w:t>к Порядку</w:t>
      </w:r>
    </w:p>
    <w:p w:rsidR="00936C10" w:rsidRDefault="00936C10">
      <w:pPr>
        <w:pStyle w:val="ConsPlusNormal"/>
        <w:jc w:val="right"/>
      </w:pPr>
      <w:r>
        <w:t>предоставления государственной</w:t>
      </w:r>
    </w:p>
    <w:p w:rsidR="00936C10" w:rsidRDefault="00936C10">
      <w:pPr>
        <w:pStyle w:val="ConsPlusNormal"/>
        <w:jc w:val="right"/>
      </w:pPr>
      <w:r>
        <w:t>поддержки сельскохозяйственного</w:t>
      </w:r>
    </w:p>
    <w:p w:rsidR="00936C10" w:rsidRDefault="00936C10">
      <w:pPr>
        <w:pStyle w:val="ConsPlusNormal"/>
        <w:jc w:val="right"/>
      </w:pPr>
      <w:r>
        <w:t>производства в Новосибирской области</w:t>
      </w:r>
    </w:p>
    <w:p w:rsidR="00936C10" w:rsidRDefault="00936C10">
      <w:pPr>
        <w:pStyle w:val="ConsPlusNormal"/>
        <w:jc w:val="right"/>
      </w:pPr>
      <w:r>
        <w:t>за счет средств областного бюджета</w:t>
      </w:r>
    </w:p>
    <w:p w:rsidR="00936C10" w:rsidRDefault="00936C10">
      <w:pPr>
        <w:pStyle w:val="ConsPlusNormal"/>
        <w:jc w:val="right"/>
      </w:pPr>
      <w:r>
        <w:t>Новосибирской области, в том числе</w:t>
      </w:r>
    </w:p>
    <w:p w:rsidR="00936C10" w:rsidRDefault="00936C10">
      <w:pPr>
        <w:pStyle w:val="ConsPlusNormal"/>
        <w:jc w:val="right"/>
      </w:pPr>
      <w:r>
        <w:t>источником финансового обеспечения которых</w:t>
      </w:r>
    </w:p>
    <w:p w:rsidR="00936C10" w:rsidRDefault="00936C10">
      <w:pPr>
        <w:pStyle w:val="ConsPlusNormal"/>
        <w:jc w:val="right"/>
      </w:pPr>
      <w:r>
        <w:t>являются субсидии, иные межбюджетные</w:t>
      </w:r>
    </w:p>
    <w:p w:rsidR="00936C10" w:rsidRDefault="00936C10">
      <w:pPr>
        <w:pStyle w:val="ConsPlusNormal"/>
        <w:jc w:val="right"/>
      </w:pPr>
      <w:r>
        <w:t>трансферты из федерального бюджета</w:t>
      </w:r>
    </w:p>
    <w:p w:rsidR="00936C10" w:rsidRDefault="00936C10">
      <w:pPr>
        <w:pStyle w:val="ConsPlusNormal"/>
        <w:ind w:firstLine="540"/>
        <w:jc w:val="both"/>
      </w:pPr>
    </w:p>
    <w:p w:rsidR="00936C10" w:rsidRDefault="00936C10">
      <w:pPr>
        <w:pStyle w:val="ConsPlusTitle"/>
        <w:jc w:val="center"/>
      </w:pPr>
      <w:bookmarkStart w:id="89" w:name="P8019"/>
      <w:bookmarkEnd w:id="89"/>
      <w:r>
        <w:t>ПЕРЕЧЕНЬ</w:t>
      </w:r>
    </w:p>
    <w:p w:rsidR="00936C10" w:rsidRDefault="00936C10">
      <w:pPr>
        <w:pStyle w:val="ConsPlusTitle"/>
        <w:jc w:val="center"/>
      </w:pPr>
      <w:r>
        <w:t>документов, представляемых субъектами государственной</w:t>
      </w:r>
    </w:p>
    <w:p w:rsidR="00936C10" w:rsidRDefault="00936C10">
      <w:pPr>
        <w:pStyle w:val="ConsPlusTitle"/>
        <w:jc w:val="center"/>
      </w:pPr>
      <w:r>
        <w:t>поддержки для получения государственной поддержки</w:t>
      </w:r>
    </w:p>
    <w:p w:rsidR="00936C10" w:rsidRDefault="00936C10">
      <w:pPr>
        <w:pStyle w:val="ConsPlusTitle"/>
        <w:jc w:val="center"/>
      </w:pPr>
      <w:r>
        <w:t>сельскохозяйственного производства в Новосибирской области</w:t>
      </w:r>
    </w:p>
    <w:p w:rsidR="00936C10" w:rsidRDefault="00936C10">
      <w:pPr>
        <w:pStyle w:val="ConsPlusTitle"/>
        <w:jc w:val="center"/>
      </w:pPr>
      <w:r>
        <w:t>за счет средств областного бюджета Новосибирской области,</w:t>
      </w:r>
    </w:p>
    <w:p w:rsidR="00936C10" w:rsidRDefault="00936C10">
      <w:pPr>
        <w:pStyle w:val="ConsPlusTitle"/>
        <w:jc w:val="center"/>
      </w:pPr>
      <w:r>
        <w:t>источником финансового обеспечения которых является</w:t>
      </w:r>
    </w:p>
    <w:p w:rsidR="00936C10" w:rsidRDefault="00936C10">
      <w:pPr>
        <w:pStyle w:val="ConsPlusTitle"/>
        <w:jc w:val="center"/>
      </w:pPr>
      <w:r>
        <w:t>субсидия, иные межбюджетные трансферты</w:t>
      </w:r>
    </w:p>
    <w:p w:rsidR="00936C10" w:rsidRDefault="00936C10">
      <w:pPr>
        <w:pStyle w:val="ConsPlusTitle"/>
        <w:jc w:val="center"/>
      </w:pPr>
      <w:r>
        <w:t>из федерального бюджета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058"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05.11.2019 N 427-п)</w:t>
            </w:r>
          </w:p>
        </w:tc>
      </w:tr>
    </w:tbl>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2664"/>
        <w:gridCol w:w="4308"/>
        <w:gridCol w:w="6009"/>
      </w:tblGrid>
      <w:tr w:rsidR="00936C10">
        <w:tc>
          <w:tcPr>
            <w:tcW w:w="623" w:type="dxa"/>
          </w:tcPr>
          <w:p w:rsidR="00936C10" w:rsidRDefault="00936C10">
            <w:pPr>
              <w:pStyle w:val="ConsPlusNormal"/>
              <w:jc w:val="center"/>
            </w:pPr>
            <w:r>
              <w:lastRenderedPageBreak/>
              <w:t>N п/п</w:t>
            </w:r>
          </w:p>
        </w:tc>
        <w:tc>
          <w:tcPr>
            <w:tcW w:w="2664" w:type="dxa"/>
          </w:tcPr>
          <w:p w:rsidR="00936C10" w:rsidRDefault="00936C10">
            <w:pPr>
              <w:pStyle w:val="ConsPlusNormal"/>
              <w:jc w:val="center"/>
            </w:pPr>
            <w:r>
              <w:t>Виды расходов</w:t>
            </w:r>
          </w:p>
        </w:tc>
        <w:tc>
          <w:tcPr>
            <w:tcW w:w="4308" w:type="dxa"/>
          </w:tcPr>
          <w:p w:rsidR="00936C10" w:rsidRDefault="00936C10">
            <w:pPr>
              <w:pStyle w:val="ConsPlusNormal"/>
              <w:jc w:val="center"/>
            </w:pPr>
            <w:r>
              <w:t>Основания выплаты субсидии</w:t>
            </w:r>
          </w:p>
        </w:tc>
        <w:tc>
          <w:tcPr>
            <w:tcW w:w="6009" w:type="dxa"/>
          </w:tcPr>
          <w:p w:rsidR="00936C10" w:rsidRDefault="00936C10">
            <w:pPr>
              <w:pStyle w:val="ConsPlusNormal"/>
              <w:jc w:val="center"/>
            </w:pPr>
            <w:r>
              <w:t>Перечень представляемых документов</w:t>
            </w: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Содействие достижению целевых показателей реализации региональных программ развития агропромышленного комплекса Новосибирской области:</w:t>
            </w:r>
          </w:p>
        </w:tc>
        <w:tc>
          <w:tcPr>
            <w:tcW w:w="4308" w:type="dxa"/>
          </w:tcPr>
          <w:p w:rsidR="00936C10" w:rsidRDefault="00936C10">
            <w:pPr>
              <w:pStyle w:val="ConsPlusNormal"/>
            </w:pPr>
          </w:p>
        </w:tc>
        <w:tc>
          <w:tcPr>
            <w:tcW w:w="6009"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возмещение части процентной ставки по кредитам (займам), заключенным малыми формами хозяйствования</w:t>
            </w:r>
          </w:p>
        </w:tc>
        <w:tc>
          <w:tcPr>
            <w:tcW w:w="4308" w:type="dxa"/>
          </w:tcPr>
          <w:p w:rsidR="00936C10" w:rsidRDefault="00936C10">
            <w:pPr>
              <w:pStyle w:val="ConsPlusNormal"/>
            </w:pPr>
            <w:hyperlink r:id="rId1059" w:history="1">
              <w:r>
                <w:rPr>
                  <w:color w:val="0000FF"/>
                </w:rPr>
                <w:t>Постановление</w:t>
              </w:r>
            </w:hyperlink>
            <w:r>
              <w:t xml:space="preserve">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r>
              <w:t>1. Заявление о предоставлении средств на возмещение части затрат.</w:t>
            </w:r>
          </w:p>
          <w:p w:rsidR="00936C10" w:rsidRDefault="00936C10">
            <w:pPr>
              <w:pStyle w:val="ConsPlusNormal"/>
            </w:pPr>
            <w:r>
              <w:t>2. Справка-расчет размера субсидии.</w:t>
            </w:r>
          </w:p>
          <w:p w:rsidR="00936C10" w:rsidRDefault="00936C10">
            <w:pPr>
              <w:pStyle w:val="ConsPlusNormal"/>
            </w:pPr>
            <w:r>
              <w:t>3. Выписка из похозяйственной книги об учете личного подсобного хозяйства гражданина, ведущего личное подсобное хозяйство.</w:t>
            </w:r>
          </w:p>
          <w:p w:rsidR="00936C10" w:rsidRDefault="00936C10">
            <w:pPr>
              <w:pStyle w:val="ConsPlusNormal"/>
            </w:pPr>
            <w:r>
              <w:t>4.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936C10" w:rsidRDefault="00936C10">
            <w:pPr>
              <w:pStyle w:val="ConsPlusNormal"/>
            </w:pPr>
            <w:r>
              <w:t>5.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6C10" w:rsidRDefault="00936C10">
            <w:pPr>
              <w:pStyle w:val="ConsPlusNormal"/>
            </w:pPr>
            <w:r>
              <w:t>6. Платежные поручения на выдачу кредитных средств, заверенные банком.</w:t>
            </w:r>
          </w:p>
          <w:p w:rsidR="00936C10" w:rsidRDefault="00936C10">
            <w:pPr>
              <w:pStyle w:val="ConsPlusNormal"/>
            </w:pPr>
            <w:r>
              <w:t>7. Выписка из лицевого счета заемщика, заверенная банком.</w:t>
            </w:r>
          </w:p>
          <w:p w:rsidR="00936C10" w:rsidRDefault="00936C10">
            <w:pPr>
              <w:pStyle w:val="ConsPlusNormal"/>
            </w:pPr>
            <w:r>
              <w:t>8. Копии платежных документов, подтверждающих оплату начисленных процентов, заверенные банком и заемщиком.</w:t>
            </w:r>
          </w:p>
          <w:p w:rsidR="00936C10" w:rsidRDefault="00936C10">
            <w:pPr>
              <w:pStyle w:val="ConsPlusNormal"/>
            </w:pPr>
            <w:r>
              <w:t xml:space="preserve">9. Копии документов, подтверждающих целевое использование кредитных средств, согласно </w:t>
            </w:r>
            <w:hyperlink w:anchor="P8310" w:history="1">
              <w:r>
                <w:rPr>
                  <w:color w:val="0000FF"/>
                </w:rPr>
                <w:t>приложению</w:t>
              </w:r>
            </w:hyperlink>
          </w:p>
        </w:tc>
      </w:tr>
      <w:tr w:rsidR="00936C10">
        <w:tc>
          <w:tcPr>
            <w:tcW w:w="623" w:type="dxa"/>
          </w:tcPr>
          <w:p w:rsidR="00936C10" w:rsidRDefault="00936C10">
            <w:pPr>
              <w:pStyle w:val="ConsPlusNormal"/>
              <w:jc w:val="center"/>
            </w:pPr>
            <w:r>
              <w:t>2)</w:t>
            </w:r>
          </w:p>
        </w:tc>
        <w:tc>
          <w:tcPr>
            <w:tcW w:w="2664" w:type="dxa"/>
          </w:tcPr>
          <w:p w:rsidR="00936C10" w:rsidRDefault="00936C10">
            <w:pPr>
              <w:pStyle w:val="ConsPlusNormal"/>
            </w:pPr>
            <w:r>
              <w:t xml:space="preserve">возмещение части затрат </w:t>
            </w:r>
            <w:r>
              <w:lastRenderedPageBreak/>
              <w:t>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tc>
        <w:tc>
          <w:tcPr>
            <w:tcW w:w="4308" w:type="dxa"/>
          </w:tcPr>
          <w:p w:rsidR="00936C10" w:rsidRDefault="00936C10">
            <w:pPr>
              <w:pStyle w:val="ConsPlusNormal"/>
            </w:pPr>
            <w:hyperlink r:id="rId1060" w:history="1">
              <w:r>
                <w:rPr>
                  <w:color w:val="0000FF"/>
                </w:rPr>
                <w:t>Постановление</w:t>
              </w:r>
            </w:hyperlink>
            <w:r>
              <w:t xml:space="preserve"> Правительства РФ от </w:t>
            </w:r>
            <w:r>
              <w:lastRenderedPageBreak/>
              <w:t>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r>
              <w:lastRenderedPageBreak/>
              <w:t>1. Заявление на предоставление субсидии.</w:t>
            </w:r>
          </w:p>
          <w:p w:rsidR="00936C10" w:rsidRDefault="00936C10">
            <w:pPr>
              <w:pStyle w:val="ConsPlusNormal"/>
            </w:pPr>
            <w:r>
              <w:lastRenderedPageBreak/>
              <w:t>2. Справка о размере целевых средств, составленная на основании договора сельскохозяйственного страхования и платежного поручения или иного документа, подтверждающих уплату сельскохозяйственным товаропроизводителем 50 процентов страховой премии (форма и сроки представления справки устанавливаются МСХ РФ).</w:t>
            </w:r>
          </w:p>
          <w:p w:rsidR="00936C10" w:rsidRDefault="00936C10">
            <w:pPr>
              <w:pStyle w:val="ConsPlusNormal"/>
            </w:pPr>
            <w:r>
              <w:t>3. Копия договора сельскохозяйственного страхования.</w:t>
            </w:r>
          </w:p>
          <w:p w:rsidR="00936C10" w:rsidRDefault="00936C10">
            <w:pPr>
              <w:pStyle w:val="ConsPlusNormal"/>
            </w:pPr>
            <w:r>
              <w:t>4. Выписка из отчета о платежеспособности страховой организации, форма которой устанавливается Федеральной службой по финансовым рынкам,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 либо документ, содержащий информацию о перестраховании страховой организацией части риска страховой выплаты по договору сельскохозяйственного страхования, в том числе наименование страховой организации-перестраховщика (организаций-перестраховщиков), сведения о доле (размере) страховой выплаты по риску (рискам), переданному (переданным) в перестрахование, реквизиты договора (договоров) перестрахования (дата заключения, номер договора, форма перестрахования).</w:t>
            </w:r>
          </w:p>
          <w:p w:rsidR="00936C10" w:rsidRDefault="00936C10">
            <w:pPr>
              <w:pStyle w:val="ConsPlusNormal"/>
            </w:pPr>
            <w:r>
              <w:t>5. Копии платежных поручений или иных документов, подтверждающих уплату сельскохозяйственным товаропроизводителям 50% страховой премии по договору страхования.</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lastRenderedPageBreak/>
              <w:t>3)</w:t>
            </w:r>
          </w:p>
        </w:tc>
        <w:tc>
          <w:tcPr>
            <w:tcW w:w="2664" w:type="dxa"/>
          </w:tcPr>
          <w:p w:rsidR="00936C10" w:rsidRDefault="00936C10">
            <w:pPr>
              <w:pStyle w:val="ConsPlusNormal"/>
            </w:pPr>
            <w:r>
              <w:t>возмещение части затрат на приобретение элитных семян</w:t>
            </w:r>
          </w:p>
        </w:tc>
        <w:tc>
          <w:tcPr>
            <w:tcW w:w="4308" w:type="dxa"/>
          </w:tcPr>
          <w:p w:rsidR="00936C10" w:rsidRDefault="00936C10">
            <w:pPr>
              <w:pStyle w:val="ConsPlusNormal"/>
            </w:pPr>
            <w:hyperlink r:id="rId1061" w:history="1">
              <w:r>
                <w:rPr>
                  <w:color w:val="0000FF"/>
                </w:rPr>
                <w:t>Постановление</w:t>
              </w:r>
            </w:hyperlink>
            <w:r>
              <w:t xml:space="preserve"> Правительства РФ от 14.07.2012 N 717 "О Государственной программе развития сельского хозяйства и </w:t>
            </w:r>
            <w:r>
              <w:lastRenderedPageBreak/>
              <w:t>регулирования рынков сельскохозяйственной продукции, сырья и продовольствия"</w:t>
            </w:r>
          </w:p>
        </w:tc>
        <w:tc>
          <w:tcPr>
            <w:tcW w:w="6009" w:type="dxa"/>
          </w:tcPr>
          <w:p w:rsidR="00936C10" w:rsidRDefault="00936C10">
            <w:pPr>
              <w:pStyle w:val="ConsPlusNormal"/>
            </w:pPr>
            <w:r>
              <w:lastRenderedPageBreak/>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поставки или договора купли-продажи.</w:t>
            </w:r>
          </w:p>
          <w:p w:rsidR="00936C10" w:rsidRDefault="00936C10">
            <w:pPr>
              <w:pStyle w:val="ConsPlusNormal"/>
            </w:pPr>
            <w:r>
              <w:lastRenderedPageBreak/>
              <w:t>4. Копия счета-фактуры (товарной накладной) либо универсального передаточного документа, подтверждающие затраты.</w:t>
            </w:r>
          </w:p>
          <w:p w:rsidR="00936C10" w:rsidRDefault="00936C10">
            <w:pPr>
              <w:pStyle w:val="ConsPlusNormal"/>
            </w:pPr>
            <w:r>
              <w:t>5. Копии документов на оплату.</w:t>
            </w:r>
          </w:p>
          <w:p w:rsidR="00936C10" w:rsidRDefault="00936C10">
            <w:pPr>
              <w:pStyle w:val="ConsPlusNormal"/>
            </w:pPr>
            <w:r>
              <w:t>6. Копии сертификатов соответствия.</w:t>
            </w:r>
          </w:p>
          <w:p w:rsidR="00936C10" w:rsidRDefault="00936C10">
            <w:pPr>
              <w:pStyle w:val="ConsPlusNormal"/>
            </w:pPr>
            <w:r>
              <w:t xml:space="preserve">7. Копия акта расхода семян и посадочного материала, применяемого в соответствии с </w:t>
            </w:r>
            <w:hyperlink r:id="rId1062" w:history="1">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lastRenderedPageBreak/>
              <w:t>4)</w:t>
            </w:r>
          </w:p>
        </w:tc>
        <w:tc>
          <w:tcPr>
            <w:tcW w:w="2664" w:type="dxa"/>
          </w:tcPr>
          <w:p w:rsidR="00936C10" w:rsidRDefault="00936C10">
            <w:pPr>
              <w:pStyle w:val="ConsPlusNormal"/>
            </w:pPr>
            <w:r>
              <w:t>возмещение части затрат на закладку и уход за многолетними плодовыми и ягодными насаждениями</w:t>
            </w:r>
          </w:p>
        </w:tc>
        <w:tc>
          <w:tcPr>
            <w:tcW w:w="4308" w:type="dxa"/>
          </w:tcPr>
          <w:p w:rsidR="00936C10" w:rsidRDefault="00936C10">
            <w:pPr>
              <w:pStyle w:val="ConsPlusNormal"/>
            </w:pPr>
            <w:hyperlink r:id="rId1063" w:history="1">
              <w:r>
                <w:rPr>
                  <w:color w:val="0000FF"/>
                </w:rPr>
                <w:t>Постановление</w:t>
              </w:r>
            </w:hyperlink>
            <w:r>
              <w:t xml:space="preserve">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Акт выполненных работ по закладке и уходу за многолетними плодовыми и ягодными насаждениями по форме, утверждаемой приказом Минсельхоза НСО.</w:t>
            </w:r>
          </w:p>
          <w:p w:rsidR="00936C10" w:rsidRDefault="00936C10">
            <w:pPr>
              <w:pStyle w:val="ConsPlusNormal"/>
            </w:pPr>
            <w:r>
              <w:t>4.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по форме, утверждаемой приказом Минсельхоза НСО</w:t>
            </w:r>
          </w:p>
        </w:tc>
      </w:tr>
      <w:tr w:rsidR="00936C10">
        <w:tc>
          <w:tcPr>
            <w:tcW w:w="623" w:type="dxa"/>
          </w:tcPr>
          <w:p w:rsidR="00936C10" w:rsidRDefault="00936C10">
            <w:pPr>
              <w:pStyle w:val="ConsPlusNormal"/>
              <w:jc w:val="center"/>
            </w:pPr>
            <w:r>
              <w:t>5)</w:t>
            </w:r>
          </w:p>
        </w:tc>
        <w:tc>
          <w:tcPr>
            <w:tcW w:w="2664" w:type="dxa"/>
          </w:tcPr>
          <w:p w:rsidR="00936C10" w:rsidRDefault="00936C10">
            <w:pPr>
              <w:pStyle w:val="ConsPlusNormal"/>
            </w:pPr>
            <w:r>
              <w:t>поддержка племенного животноводства</w:t>
            </w:r>
          </w:p>
        </w:tc>
        <w:tc>
          <w:tcPr>
            <w:tcW w:w="4308" w:type="dxa"/>
          </w:tcPr>
          <w:p w:rsidR="00936C10" w:rsidRDefault="00936C10">
            <w:pPr>
              <w:pStyle w:val="ConsPlusNormal"/>
            </w:pPr>
            <w:hyperlink r:id="rId1064" w:history="1">
              <w:r>
                <w:rPr>
                  <w:color w:val="0000FF"/>
                </w:rPr>
                <w:t>Постановление</w:t>
              </w:r>
            </w:hyperlink>
            <w:r>
              <w:t xml:space="preserve">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свидетельства МСХ РФ о регистрации в государственном племенном регистре.</w:t>
            </w:r>
          </w:p>
          <w:p w:rsidR="00936C10" w:rsidRDefault="00936C10">
            <w:pPr>
              <w:pStyle w:val="ConsPlusNormal"/>
            </w:pPr>
            <w:r>
              <w:t>4. Сведения о состоянии животноводства по форме, утверждаемой приказом Минсельхоза НСО.</w:t>
            </w:r>
          </w:p>
          <w:p w:rsidR="00936C10" w:rsidRDefault="00936C10">
            <w:pPr>
              <w:pStyle w:val="ConsPlusNormal"/>
            </w:pPr>
            <w:r>
              <w:t>5. Отчет о движении скота и птицы на ферме по форме, утверждаемой приказом Минсельхоза НСО.</w:t>
            </w:r>
          </w:p>
          <w:p w:rsidR="00936C10" w:rsidRDefault="00936C10">
            <w:pPr>
              <w:pStyle w:val="ConsPlusNormal"/>
            </w:pPr>
            <w:r>
              <w:t xml:space="preserve">Копии документов заверяются субъектом государственной </w:t>
            </w:r>
            <w:r>
              <w:lastRenderedPageBreak/>
              <w:t>поддержки</w:t>
            </w:r>
          </w:p>
        </w:tc>
      </w:tr>
      <w:tr w:rsidR="00936C10">
        <w:tc>
          <w:tcPr>
            <w:tcW w:w="623" w:type="dxa"/>
          </w:tcPr>
          <w:p w:rsidR="00936C10" w:rsidRDefault="00936C10">
            <w:pPr>
              <w:pStyle w:val="ConsPlusNormal"/>
              <w:jc w:val="center"/>
            </w:pPr>
            <w:r>
              <w:lastRenderedPageBreak/>
              <w:t>6)</w:t>
            </w:r>
          </w:p>
        </w:tc>
        <w:tc>
          <w:tcPr>
            <w:tcW w:w="2664" w:type="dxa"/>
          </w:tcPr>
          <w:p w:rsidR="00936C10" w:rsidRDefault="00936C10">
            <w:pPr>
              <w:pStyle w:val="ConsPlusNormal"/>
            </w:pPr>
            <w:r>
              <w:t>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tc>
        <w:tc>
          <w:tcPr>
            <w:tcW w:w="4308" w:type="dxa"/>
          </w:tcPr>
          <w:p w:rsidR="00936C10" w:rsidRDefault="00936C10">
            <w:pPr>
              <w:pStyle w:val="ConsPlusNormal"/>
            </w:pPr>
            <w:hyperlink r:id="rId1065" w:history="1">
              <w:r>
                <w:rPr>
                  <w:color w:val="0000FF"/>
                </w:rPr>
                <w:t>Постановление</w:t>
              </w:r>
            </w:hyperlink>
            <w:r>
              <w:t xml:space="preserve">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Отчет о движении скота и птицы на ферме по форме, утверждаемой приказом Минсельхоза НСО</w:t>
            </w:r>
          </w:p>
        </w:tc>
      </w:tr>
      <w:tr w:rsidR="00936C10">
        <w:tc>
          <w:tcPr>
            <w:tcW w:w="623" w:type="dxa"/>
          </w:tcPr>
          <w:p w:rsidR="00936C10" w:rsidRDefault="00936C10">
            <w:pPr>
              <w:pStyle w:val="ConsPlusNormal"/>
              <w:jc w:val="center"/>
            </w:pPr>
            <w:r>
              <w:t>2</w:t>
            </w:r>
          </w:p>
        </w:tc>
        <w:tc>
          <w:tcPr>
            <w:tcW w:w="2664" w:type="dxa"/>
          </w:tcPr>
          <w:p w:rsidR="00936C10" w:rsidRDefault="00936C10">
            <w:pPr>
              <w:pStyle w:val="ConsPlusNormal"/>
            </w:pPr>
            <w:r>
              <w:t>Возмещение части затрат на уплату процентов по инвестиционным кредитам (займам) в агропромышленном комплексе</w:t>
            </w:r>
          </w:p>
        </w:tc>
        <w:tc>
          <w:tcPr>
            <w:tcW w:w="4308" w:type="dxa"/>
          </w:tcPr>
          <w:p w:rsidR="00936C10" w:rsidRDefault="00936C10">
            <w:pPr>
              <w:pStyle w:val="ConsPlusNormal"/>
            </w:pPr>
            <w:hyperlink r:id="rId1066" w:history="1">
              <w:r>
                <w:rPr>
                  <w:color w:val="0000FF"/>
                </w:rPr>
                <w:t>Постановление</w:t>
              </w:r>
            </w:hyperlink>
            <w:r>
              <w:t xml:space="preserve"> Правительства РФ от 06.09.2018 N 1063 "О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6009" w:type="dxa"/>
          </w:tcPr>
          <w:p w:rsidR="00936C10" w:rsidRDefault="00936C10">
            <w:pPr>
              <w:pStyle w:val="ConsPlusNormal"/>
            </w:pPr>
            <w:r>
              <w:t>1. Заявление на предоставление средств.</w:t>
            </w:r>
          </w:p>
          <w:p w:rsidR="00936C10" w:rsidRDefault="00936C10">
            <w:pPr>
              <w:pStyle w:val="ConsPlusNormal"/>
            </w:pPr>
            <w:r>
              <w:t>2. Справка-расчет размера субсидии.</w:t>
            </w:r>
          </w:p>
          <w:p w:rsidR="00936C10" w:rsidRDefault="00936C10">
            <w:pPr>
              <w:pStyle w:val="ConsPlusNormal"/>
            </w:pPr>
            <w:r>
              <w:t>3. Заверенные кредитной организацией копия кредитного договора (договора займа), график погашения кредита (займа) и уплаты процентов по нему.</w:t>
            </w:r>
          </w:p>
          <w:p w:rsidR="00936C10" w:rsidRDefault="00936C10">
            <w:pPr>
              <w:pStyle w:val="ConsPlusNormal"/>
            </w:pPr>
            <w:r>
              <w:t>4.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6C10" w:rsidRDefault="00936C10">
            <w:pPr>
              <w:pStyle w:val="ConsPlusNormal"/>
            </w:pPr>
            <w:r>
              <w:t>5.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6C10" w:rsidRDefault="00936C10">
            <w:pPr>
              <w:pStyle w:val="ConsPlusNormal"/>
            </w:pPr>
            <w:r>
              <w:t>6. Выписка из лицевого счета заемщика, заверенная банком.</w:t>
            </w:r>
          </w:p>
          <w:p w:rsidR="00936C10" w:rsidRDefault="00936C10">
            <w:pPr>
              <w:pStyle w:val="ConsPlusNormal"/>
            </w:pPr>
            <w:r>
              <w:t>7. Копии платежных поручений (иных банковских документов), подтверждающих оплату начисленных процентов, заверенные банком и заемщиком.</w:t>
            </w:r>
          </w:p>
          <w:p w:rsidR="00936C10" w:rsidRDefault="00936C10">
            <w:pPr>
              <w:pStyle w:val="ConsPlusNormal"/>
            </w:pPr>
            <w:r>
              <w:t xml:space="preserve">8. Копии документов, подтверждающих целевое использование кредитных средств, согласно </w:t>
            </w:r>
            <w:hyperlink w:anchor="P8310" w:history="1">
              <w:r>
                <w:rPr>
                  <w:color w:val="0000FF"/>
                </w:rPr>
                <w:t>приложению</w:t>
              </w:r>
            </w:hyperlink>
          </w:p>
        </w:tc>
      </w:tr>
      <w:tr w:rsidR="00936C10">
        <w:tc>
          <w:tcPr>
            <w:tcW w:w="623" w:type="dxa"/>
          </w:tcPr>
          <w:p w:rsidR="00936C10" w:rsidRDefault="00936C10">
            <w:pPr>
              <w:pStyle w:val="ConsPlusNormal"/>
              <w:jc w:val="center"/>
            </w:pPr>
            <w:r>
              <w:t>3</w:t>
            </w:r>
          </w:p>
        </w:tc>
        <w:tc>
          <w:tcPr>
            <w:tcW w:w="2664" w:type="dxa"/>
          </w:tcPr>
          <w:p w:rsidR="00936C10" w:rsidRDefault="00936C10">
            <w:pPr>
              <w:pStyle w:val="ConsPlusNormal"/>
            </w:pPr>
            <w:r>
              <w:t xml:space="preserve">Оказание несвязанной </w:t>
            </w:r>
            <w:r>
              <w:lastRenderedPageBreak/>
              <w:t xml:space="preserve">поддержки сельскохозяйственным товаропроизводителям в области растениеводства </w:t>
            </w:r>
            <w:hyperlink w:anchor="P8238" w:history="1">
              <w:r>
                <w:rPr>
                  <w:color w:val="0000FF"/>
                </w:rPr>
                <w:t>&lt;*&gt;</w:t>
              </w:r>
            </w:hyperlink>
            <w:r>
              <w:t>:</w:t>
            </w:r>
          </w:p>
        </w:tc>
        <w:tc>
          <w:tcPr>
            <w:tcW w:w="4308" w:type="dxa"/>
          </w:tcPr>
          <w:p w:rsidR="00936C10" w:rsidRDefault="00936C10">
            <w:pPr>
              <w:pStyle w:val="ConsPlusNormal"/>
            </w:pPr>
            <w:hyperlink r:id="rId1067" w:history="1">
              <w:r>
                <w:rPr>
                  <w:color w:val="0000FF"/>
                </w:rPr>
                <w:t>Постановление</w:t>
              </w:r>
            </w:hyperlink>
            <w:r>
              <w:t xml:space="preserve"> Правительства РФ от </w:t>
            </w:r>
            <w:r>
              <w:lastRenderedPageBreak/>
              <w:t>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поддержка на возмещение части затрат на проведение комплекса агротехнологических работ в расчете на 1 гектар посевной площади, занятой зерновыми, зернобобовыми и кормовыми сельскохозяйственными культурами</w:t>
            </w:r>
          </w:p>
        </w:tc>
        <w:tc>
          <w:tcPr>
            <w:tcW w:w="4308" w:type="dxa"/>
          </w:tcPr>
          <w:p w:rsidR="00936C10" w:rsidRDefault="00936C10">
            <w:pPr>
              <w:pStyle w:val="ConsPlusNormal"/>
            </w:pP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об итогах сева под урожай по форме, утверждаемой приказом Минсельхоза НСО.</w:t>
            </w:r>
          </w:p>
          <w:p w:rsidR="00936C10" w:rsidRDefault="00936C10">
            <w:pPr>
              <w:pStyle w:val="ConsPlusNormal"/>
            </w:pPr>
            <w:r>
              <w:t>4. Копия протокола испытаний или сертификата соответствия.</w:t>
            </w:r>
          </w:p>
          <w:p w:rsidR="00936C10" w:rsidRDefault="00936C10">
            <w:pPr>
              <w:pStyle w:val="ConsPlusNormal"/>
            </w:pPr>
            <w:r>
              <w:t>5. Отчет о движении скота и птицы на ферме по форме, утверждаемой приказом Минсельхоза НСО.</w:t>
            </w:r>
          </w:p>
          <w:p w:rsidR="00936C10" w:rsidRDefault="00936C10">
            <w:pPr>
              <w:pStyle w:val="ConsPlusNormal"/>
            </w:pPr>
            <w:r>
              <w:t xml:space="preserve">6. Копия сертификата соответствия </w:t>
            </w:r>
            <w:hyperlink w:anchor="P8282" w:history="1">
              <w:r>
                <w:rPr>
                  <w:color w:val="0000FF"/>
                </w:rPr>
                <w:t>&lt;**&gt;</w:t>
              </w:r>
            </w:hyperlink>
            <w:r>
              <w:t>.</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t>2)</w:t>
            </w:r>
          </w:p>
        </w:tc>
        <w:tc>
          <w:tcPr>
            <w:tcW w:w="2664" w:type="dxa"/>
          </w:tcPr>
          <w:p w:rsidR="00936C10" w:rsidRDefault="00936C10">
            <w:pPr>
              <w:pStyle w:val="ConsPlusNormal"/>
            </w:pPr>
            <w: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семенного картофеля, семян овощных культур открытого грунта, льна-долгунца, технической конопли</w:t>
            </w:r>
          </w:p>
        </w:tc>
        <w:tc>
          <w:tcPr>
            <w:tcW w:w="4308" w:type="dxa"/>
          </w:tcPr>
          <w:p w:rsidR="00936C10" w:rsidRDefault="00936C10">
            <w:pPr>
              <w:pStyle w:val="ConsPlusNormal"/>
            </w:pP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об итогах сева под урожай по форме, утверждаемой приказом Минсельхоза НСО.</w:t>
            </w:r>
          </w:p>
          <w:p w:rsidR="00936C10" w:rsidRDefault="00936C10">
            <w:pPr>
              <w:pStyle w:val="ConsPlusNormal"/>
            </w:pPr>
            <w:r>
              <w:t>4. Документы, подтверждающие производство и реализацию семенного картофеля и (или) овощей открытого грунта, и (или) семян овощных культур открытого грунта, льна-долгунца и технической конопли.</w:t>
            </w:r>
          </w:p>
          <w:p w:rsidR="00936C10" w:rsidRDefault="00936C10">
            <w:pPr>
              <w:pStyle w:val="ConsPlusNormal"/>
            </w:pPr>
            <w:r>
              <w:t>5. Документы, подтверждающие соответствие партий семян семенного картофеля и (или) семян овощных культур открытого грунта.</w:t>
            </w:r>
          </w:p>
          <w:p w:rsidR="00936C10" w:rsidRDefault="00936C10">
            <w:pPr>
              <w:pStyle w:val="ConsPlusNormal"/>
            </w:pPr>
            <w:r>
              <w:t>6. Копия протокола испытаний или сертификата соответствия.</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t>4</w:t>
            </w:r>
          </w:p>
        </w:tc>
        <w:tc>
          <w:tcPr>
            <w:tcW w:w="2664" w:type="dxa"/>
          </w:tcPr>
          <w:p w:rsidR="00936C10" w:rsidRDefault="00936C10">
            <w:pPr>
              <w:pStyle w:val="ConsPlusNormal"/>
            </w:pPr>
            <w:r>
              <w:t xml:space="preserve">Поддержка повышения </w:t>
            </w:r>
            <w:r>
              <w:lastRenderedPageBreak/>
              <w:t>продуктивности в молочном скотоводстве:</w:t>
            </w:r>
          </w:p>
        </w:tc>
        <w:tc>
          <w:tcPr>
            <w:tcW w:w="4308" w:type="dxa"/>
          </w:tcPr>
          <w:p w:rsidR="00936C10" w:rsidRDefault="00936C10">
            <w:pPr>
              <w:pStyle w:val="ConsPlusNormal"/>
            </w:pPr>
            <w:hyperlink r:id="rId1068" w:history="1">
              <w:r>
                <w:rPr>
                  <w:color w:val="0000FF"/>
                </w:rPr>
                <w:t>Постановление</w:t>
              </w:r>
            </w:hyperlink>
            <w:r>
              <w:t xml:space="preserve"> Правительства РФ от </w:t>
            </w:r>
            <w:r>
              <w:lastRenderedPageBreak/>
              <w:t>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tc>
        <w:tc>
          <w:tcPr>
            <w:tcW w:w="4308" w:type="dxa"/>
          </w:tcPr>
          <w:p w:rsidR="00936C10" w:rsidRDefault="00936C10">
            <w:pPr>
              <w:pStyle w:val="ConsPlusNormal"/>
            </w:pP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 поголовье молочных коров, производстве и реализации коровьего молока по форме, утверждаемой приказом Минсельхоза НСО.</w:t>
            </w:r>
          </w:p>
          <w:p w:rsidR="00936C10" w:rsidRDefault="00936C10">
            <w:pPr>
              <w:pStyle w:val="ConsPlusNormal"/>
            </w:pPr>
            <w:r>
              <w:t>4. Сведения о качестве реализованного и (или) отгруженного на собственную переработку сельскохозяйственным товаропроизводителем коровьего молока по форме, утверждаемой приказом Минсельхоза НСО.</w:t>
            </w:r>
          </w:p>
          <w:p w:rsidR="00936C10" w:rsidRDefault="00936C10">
            <w:pPr>
              <w:pStyle w:val="ConsPlusNormal"/>
            </w:pPr>
            <w:r>
              <w:t>5. Сведения о поголовье молочных коз, производстве и реализации козьего молока по форме, утверждаемой приказом Минсельхоза НСО.</w:t>
            </w:r>
          </w:p>
          <w:p w:rsidR="00936C10" w:rsidRDefault="00936C10">
            <w:pPr>
              <w:pStyle w:val="ConsPlusNormal"/>
            </w:pPr>
            <w:r>
              <w:t>6. Сведения о реализации и (или) отгрузке на собственную переработку сельскохозяйственным товаропроизводителем козьего молока по форме, утверждаемой приказом Минсельхоза НСО.</w:t>
            </w:r>
          </w:p>
          <w:p w:rsidR="00936C10" w:rsidRDefault="00936C10">
            <w:pPr>
              <w:pStyle w:val="ConsPlusNormal"/>
            </w:pPr>
            <w:r>
              <w:t>7. Реестр документов, подтверждающих факт реализации и (или) отгрузки на собственную переработку коровьего и (или) козьего молока, по форме, утверждаемой приказом Минсельхоза НСО</w:t>
            </w:r>
          </w:p>
        </w:tc>
      </w:tr>
      <w:tr w:rsidR="00936C10">
        <w:tc>
          <w:tcPr>
            <w:tcW w:w="623" w:type="dxa"/>
          </w:tcPr>
          <w:p w:rsidR="00936C10" w:rsidRDefault="00936C10">
            <w:pPr>
              <w:pStyle w:val="ConsPlusNormal"/>
              <w:jc w:val="center"/>
            </w:pPr>
            <w:r>
              <w:t>5</w:t>
            </w:r>
          </w:p>
        </w:tc>
        <w:tc>
          <w:tcPr>
            <w:tcW w:w="2664" w:type="dxa"/>
          </w:tcPr>
          <w:p w:rsidR="00936C10" w:rsidRDefault="00936C10">
            <w:pPr>
              <w:pStyle w:val="ConsPlusNormal"/>
            </w:pPr>
            <w:r>
              <w:t>Возмещение части прямых понесенных затрат на создание и (или) модернизацию объектов агропромышленного комплекса:</w:t>
            </w:r>
          </w:p>
        </w:tc>
        <w:tc>
          <w:tcPr>
            <w:tcW w:w="4308" w:type="dxa"/>
          </w:tcPr>
          <w:p w:rsidR="00936C10" w:rsidRDefault="00936C10">
            <w:pPr>
              <w:pStyle w:val="ConsPlusNormal"/>
            </w:pPr>
            <w:hyperlink r:id="rId1069" w:history="1">
              <w:r>
                <w:rPr>
                  <w:color w:val="0000FF"/>
                </w:rPr>
                <w:t>Постановление</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w:t>
            </w:r>
            <w:r>
              <w:lastRenderedPageBreak/>
              <w:t>понесенных затрат на создание и (или) модернизацию объектов агропромышленного комплекса"</w:t>
            </w:r>
          </w:p>
        </w:tc>
        <w:tc>
          <w:tcPr>
            <w:tcW w:w="6009"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 xml:space="preserve">создание и (или) модернизация хранилищ, тепличных комплексов для производства овощей в защищенном грунте, животноводческих комплексов молочного направления (молочных ферм), селекционно-семеноводческих центров в растениеводстве, селекционно-питомниководческих центров в виноградарстве,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льно-, пенькоперерабатывающих предприятий, принадлежащих на праве собственности сельскохозяйственным </w:t>
            </w:r>
            <w:r>
              <w:lastRenderedPageBreak/>
              <w:t>товаропроизводителям, за исключением граждан, ведущих личное подсобное хозяйство, и российским организациям</w:t>
            </w:r>
          </w:p>
        </w:tc>
        <w:tc>
          <w:tcPr>
            <w:tcW w:w="4308" w:type="dxa"/>
          </w:tcPr>
          <w:p w:rsidR="00936C10" w:rsidRDefault="00936C10">
            <w:pPr>
              <w:pStyle w:val="ConsPlusNormal"/>
            </w:pPr>
          </w:p>
        </w:tc>
        <w:tc>
          <w:tcPr>
            <w:tcW w:w="6009"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Копии актов о приемке выполненных работ, согласованных с уполномоченным лицом администрации муниципального района.</w:t>
            </w:r>
          </w:p>
          <w:p w:rsidR="00936C10" w:rsidRDefault="00936C10">
            <w:pPr>
              <w:pStyle w:val="ConsPlusNormal"/>
            </w:pPr>
            <w:r>
              <w:t>4. Копии справок о стоимости выполненных работ и затрат.</w:t>
            </w:r>
          </w:p>
          <w:p w:rsidR="00936C10" w:rsidRDefault="00936C10">
            <w:pPr>
              <w:pStyle w:val="ConsPlusNormal"/>
            </w:pPr>
            <w:r>
              <w:t>5. Копии договора подряда между заказчиком (сельскохозяйственным товаропроизводителем) и подрядчиком (подрядной строительной организацией).</w:t>
            </w:r>
          </w:p>
          <w:p w:rsidR="00936C10" w:rsidRDefault="00936C10">
            <w:pPr>
              <w:pStyle w:val="ConsPlusNormal"/>
            </w:pPr>
            <w:r>
              <w:t>6. Копии договора поставки или купли-продажи между заказчиком (сельскохозяйственным товаропроизводителем) и поставщиком.</w:t>
            </w:r>
          </w:p>
          <w:p w:rsidR="00936C10" w:rsidRDefault="00936C10">
            <w:pPr>
              <w:pStyle w:val="ConsPlusNormal"/>
            </w:pPr>
            <w:r>
              <w:t>7. Копии платежных поручений, подтверждающих оплату заказчиком создания и (или) модернизации объекта.</w:t>
            </w:r>
          </w:p>
          <w:p w:rsidR="00936C10" w:rsidRDefault="00936C10">
            <w:pPr>
              <w:pStyle w:val="ConsPlusNormal"/>
            </w:pPr>
            <w:r>
              <w:t>8.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936C10" w:rsidRDefault="00936C10">
            <w:pPr>
              <w:pStyle w:val="ConsPlusNormal"/>
            </w:pPr>
            <w:r>
              <w:t xml:space="preserve">9. Копия разрешения на ввод объекта в эксплуатацию (построенного, реконструированного объекта капитального строительства) </w:t>
            </w:r>
            <w:hyperlink w:anchor="P8283" w:history="1">
              <w:r>
                <w:rPr>
                  <w:color w:val="0000FF"/>
                </w:rPr>
                <w:t>&lt;***&gt;</w:t>
              </w:r>
            </w:hyperlink>
            <w:r>
              <w:t>.</w:t>
            </w:r>
          </w:p>
          <w:p w:rsidR="00936C10" w:rsidRDefault="00936C10">
            <w:pPr>
              <w:pStyle w:val="ConsPlusNormal"/>
            </w:pPr>
            <w:r>
              <w:t xml:space="preserve">10. Копии документов, подтверждающих право собственности на объект </w:t>
            </w:r>
            <w:hyperlink w:anchor="P8283" w:history="1">
              <w:r>
                <w:rPr>
                  <w:color w:val="0000FF"/>
                </w:rPr>
                <w:t>&lt;***&gt;</w:t>
              </w:r>
            </w:hyperlink>
            <w:r>
              <w:t>.</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t>6</w:t>
            </w:r>
          </w:p>
        </w:tc>
        <w:tc>
          <w:tcPr>
            <w:tcW w:w="2664" w:type="dxa"/>
          </w:tcPr>
          <w:p w:rsidR="00936C10" w:rsidRDefault="00936C10">
            <w:pPr>
              <w:pStyle w:val="ConsPlusNormal"/>
            </w:pPr>
            <w:r>
              <w:t>Мероприятия по развитию мелиорации земель сельскохозяйственного назначения по следующим направлениям:</w:t>
            </w:r>
          </w:p>
        </w:tc>
        <w:tc>
          <w:tcPr>
            <w:tcW w:w="4308" w:type="dxa"/>
          </w:tcPr>
          <w:p w:rsidR="00936C10" w:rsidRDefault="00936C10">
            <w:pPr>
              <w:pStyle w:val="ConsPlusNormal"/>
            </w:pPr>
            <w:hyperlink r:id="rId1070" w:history="1">
              <w:r>
                <w:rPr>
                  <w:color w:val="0000FF"/>
                </w:rPr>
                <w:t>Постановление</w:t>
              </w:r>
            </w:hyperlink>
            <w:r>
              <w:t xml:space="preserve">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6009"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2664" w:type="dxa"/>
          </w:tcPr>
          <w:p w:rsidR="00936C10" w:rsidRDefault="00936C10">
            <w:pPr>
              <w:pStyle w:val="ConsPlusNormal"/>
            </w:pPr>
            <w:r>
              <w:t>государственная поддержка проведения гидромелиоративных мероприятий</w:t>
            </w:r>
          </w:p>
        </w:tc>
        <w:tc>
          <w:tcPr>
            <w:tcW w:w="4308" w:type="dxa"/>
          </w:tcPr>
          <w:p w:rsidR="00936C10" w:rsidRDefault="00936C10">
            <w:pPr>
              <w:pStyle w:val="ConsPlusNormal"/>
            </w:pPr>
          </w:p>
        </w:tc>
        <w:tc>
          <w:tcPr>
            <w:tcW w:w="6009" w:type="dxa"/>
          </w:tcPr>
          <w:p w:rsidR="00936C10" w:rsidRDefault="00936C10">
            <w:pPr>
              <w:pStyle w:val="ConsPlusNormal"/>
            </w:pPr>
            <w:r>
              <w:t>При проведении работ подрядным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Проект мелиорации или его копия.</w:t>
            </w:r>
          </w:p>
          <w:p w:rsidR="00936C10" w:rsidRDefault="00936C10">
            <w:pPr>
              <w:pStyle w:val="ConsPlusNormal"/>
            </w:pPr>
            <w:r>
              <w:t>4. Копия положительного заключения государственной (негосударственной) экспертизы проекта мелиорации и результатов инженерных изысканий, выполненных для подготовки проектной документации (в случае если проект мелиорации и результаты инженерных изысканий подлежат экспертизе в соответствии с законодательством Российской Федерации).</w:t>
            </w:r>
          </w:p>
          <w:p w:rsidR="00936C10" w:rsidRDefault="00936C10">
            <w:pPr>
              <w:pStyle w:val="ConsPlusNormal"/>
            </w:pPr>
            <w:r>
              <w:t xml:space="preserve">5. Копия разрешения на строительство и (или) ввод объекта в эксплуатацию (в случае если требуется получение разрешения на строительство в соответствии с законодательством Российской Федерации) </w:t>
            </w:r>
            <w:hyperlink w:anchor="P8283" w:history="1">
              <w:r>
                <w:rPr>
                  <w:color w:val="0000FF"/>
                </w:rPr>
                <w:t>&lt;***&gt;</w:t>
              </w:r>
            </w:hyperlink>
            <w:r>
              <w:t>.</w:t>
            </w:r>
          </w:p>
          <w:p w:rsidR="00936C10" w:rsidRDefault="00936C10">
            <w:pPr>
              <w:pStyle w:val="ConsPlusNormal"/>
            </w:pPr>
            <w:r>
              <w:t xml:space="preserve">6. Копии документов, подтверждающих право пользования земельными участками, на которых проводятся гидромелиоративные мероприятия </w:t>
            </w:r>
            <w:hyperlink w:anchor="P8283" w:history="1">
              <w:r>
                <w:rPr>
                  <w:color w:val="0000FF"/>
                </w:rPr>
                <w:t>&lt;***&gt;</w:t>
              </w:r>
            </w:hyperlink>
            <w:r>
              <w:t>.</w:t>
            </w:r>
          </w:p>
          <w:p w:rsidR="00936C10" w:rsidRDefault="00936C10">
            <w:pPr>
              <w:pStyle w:val="ConsPlusNormal"/>
            </w:pPr>
            <w:r>
              <w:t>7. Копии платежных поручений, подтверждающих понесенные затраты и расчеты по договору.</w:t>
            </w:r>
          </w:p>
          <w:p w:rsidR="00936C10" w:rsidRDefault="00936C10">
            <w:pPr>
              <w:pStyle w:val="ConsPlusNormal"/>
            </w:pPr>
            <w:r>
              <w:t>8. Копия договора подряда на проведение работ.</w:t>
            </w:r>
          </w:p>
          <w:p w:rsidR="00936C10" w:rsidRDefault="00936C10">
            <w:pPr>
              <w:pStyle w:val="ConsPlusNormal"/>
            </w:pPr>
            <w:r>
              <w:lastRenderedPageBreak/>
              <w:t>9. Копия акта о приемке выполненных работ, согласованного с уполномоченным лицом администрации муниципального района.</w:t>
            </w:r>
          </w:p>
          <w:p w:rsidR="00936C10" w:rsidRDefault="00936C10">
            <w:pPr>
              <w:pStyle w:val="ConsPlusNormal"/>
            </w:pPr>
            <w:r>
              <w:t>10. Копия справки о стоимости выполненных работ и затрат.</w:t>
            </w:r>
          </w:p>
          <w:p w:rsidR="00936C10" w:rsidRDefault="00936C10">
            <w:pPr>
              <w:pStyle w:val="ConsPlusNormal"/>
            </w:pPr>
            <w:r>
              <w:t>11. Копия акта сверки взаиморасчетов между заказчиком и подрядчиком.</w:t>
            </w:r>
          </w:p>
          <w:p w:rsidR="00936C10" w:rsidRDefault="00936C10">
            <w:pPr>
              <w:pStyle w:val="ConsPlusNormal"/>
            </w:pPr>
            <w:r>
              <w:t>При приобретении машин, установок, дождевальных и поливальных аппаратов, насосных станций:</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Копии платежных поручений, подтверждающих понесенные затраты и расчеты по договору.</w:t>
            </w:r>
          </w:p>
          <w:p w:rsidR="00936C10" w:rsidRDefault="00936C10">
            <w:pPr>
              <w:pStyle w:val="ConsPlusNormal"/>
            </w:pPr>
            <w:r>
              <w:t>4. Копия договора о приобретении техники.</w:t>
            </w:r>
          </w:p>
          <w:p w:rsidR="00936C10" w:rsidRDefault="00936C10">
            <w:pPr>
              <w:pStyle w:val="ConsPlusNormal"/>
            </w:pPr>
            <w:r>
              <w:t>5. Копия счета-фактуры (товарной накладной) либо универсального передаточного документа.</w:t>
            </w:r>
          </w:p>
          <w:p w:rsidR="00936C10" w:rsidRDefault="00936C10">
            <w:pPr>
              <w:pStyle w:val="ConsPlusNormal"/>
            </w:pPr>
            <w:r>
              <w:t>6. Копия акта приема-передачи основных средств либо акта приема-передачи техники.</w:t>
            </w:r>
          </w:p>
          <w:p w:rsidR="00936C10" w:rsidRDefault="00936C10">
            <w:pPr>
              <w:pStyle w:val="ConsPlusNormal"/>
            </w:pPr>
            <w:r>
              <w:t>7. Копия технического паспорта оборудования, машины, механизма, мелиоративной техники.</w:t>
            </w:r>
          </w:p>
          <w:p w:rsidR="00936C10" w:rsidRDefault="00936C10">
            <w:pPr>
              <w:pStyle w:val="ConsPlusNormal"/>
            </w:pPr>
            <w:r>
              <w:t>8. Проект мелиорации или его копия.</w:t>
            </w:r>
          </w:p>
          <w:p w:rsidR="00936C10" w:rsidRDefault="00936C10">
            <w:pPr>
              <w:pStyle w:val="ConsPlusNormal"/>
            </w:pPr>
            <w:r>
              <w:t xml:space="preserve">9. Копии документов, подтверждающих право пользования земельными участками, на которых проводятся гидромелиоративные мероприятия </w:t>
            </w:r>
            <w:hyperlink w:anchor="P8283" w:history="1">
              <w:r>
                <w:rPr>
                  <w:color w:val="0000FF"/>
                </w:rPr>
                <w:t>&lt;***&gt;</w:t>
              </w:r>
            </w:hyperlink>
            <w:r>
              <w:t>.</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lastRenderedPageBreak/>
              <w:t>2)</w:t>
            </w:r>
          </w:p>
        </w:tc>
        <w:tc>
          <w:tcPr>
            <w:tcW w:w="2664" w:type="dxa"/>
          </w:tcPr>
          <w:p w:rsidR="00936C10" w:rsidRDefault="00936C10">
            <w:pPr>
              <w:pStyle w:val="ConsPlusNormal"/>
            </w:pPr>
            <w:r>
              <w:t xml:space="preserve">государственная поддержка проведения культуртехнических мероприятий на выбывших сельскохозяйственных угодьях, вовлекаемых в сельскохозяйственный </w:t>
            </w:r>
            <w:r>
              <w:lastRenderedPageBreak/>
              <w:t>оборот</w:t>
            </w:r>
          </w:p>
        </w:tc>
        <w:tc>
          <w:tcPr>
            <w:tcW w:w="4308" w:type="dxa"/>
          </w:tcPr>
          <w:p w:rsidR="00936C10" w:rsidRDefault="00936C10">
            <w:pPr>
              <w:pStyle w:val="ConsPlusNormal"/>
            </w:pPr>
          </w:p>
        </w:tc>
        <w:tc>
          <w:tcPr>
            <w:tcW w:w="6009" w:type="dxa"/>
          </w:tcPr>
          <w:p w:rsidR="00936C10" w:rsidRDefault="00936C10">
            <w:pPr>
              <w:pStyle w:val="ConsPlusNormal"/>
            </w:pPr>
            <w:r>
              <w:t>При проведении работ подрядным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подряда на проведение работ.</w:t>
            </w:r>
          </w:p>
          <w:p w:rsidR="00936C10" w:rsidRDefault="00936C10">
            <w:pPr>
              <w:pStyle w:val="ConsPlusNormal"/>
            </w:pPr>
            <w:r>
              <w:t>4. Копии актов о приемке выполненных работ, согласованных с уполномоченным лицом администрации муниципального района.</w:t>
            </w:r>
          </w:p>
          <w:p w:rsidR="00936C10" w:rsidRDefault="00936C10">
            <w:pPr>
              <w:pStyle w:val="ConsPlusNormal"/>
            </w:pPr>
            <w:r>
              <w:t>5. Копии справок о стоимости выполненных работ и затрат.</w:t>
            </w:r>
          </w:p>
          <w:p w:rsidR="00936C10" w:rsidRDefault="00936C10">
            <w:pPr>
              <w:pStyle w:val="ConsPlusNormal"/>
            </w:pPr>
            <w:r>
              <w:lastRenderedPageBreak/>
              <w:t>6. Копии платежных поручений, подтверждающих оплату заказчиком (сельхозтоваропроизводителем) выполненных работ.</w:t>
            </w:r>
          </w:p>
          <w:p w:rsidR="00936C10" w:rsidRDefault="00936C10">
            <w:pPr>
              <w:pStyle w:val="ConsPlusNormal"/>
            </w:pPr>
            <w:r>
              <w:t>7. Копия акта сверки взаиморасчетов между заказчиком и подрядчиком.</w:t>
            </w:r>
          </w:p>
          <w:p w:rsidR="00936C10" w:rsidRDefault="00936C10">
            <w:pPr>
              <w:pStyle w:val="ConsPlusNormal"/>
            </w:pPr>
            <w:r>
              <w:t>8. Сведения о вовлечении в оборот выбывших сельскохозяйственных угодий за счет проведения культуртехнических мероприятий по форме, утверждаемой приказом Минсельхоза НСО.</w:t>
            </w:r>
          </w:p>
          <w:p w:rsidR="00936C10" w:rsidRDefault="00936C10">
            <w:pPr>
              <w:pStyle w:val="ConsPlusNormal"/>
            </w:pPr>
            <w:r>
              <w:t>9. Проект мелиорации или его копия.</w:t>
            </w:r>
          </w:p>
          <w:p w:rsidR="00936C10" w:rsidRDefault="00936C10">
            <w:pPr>
              <w:pStyle w:val="ConsPlusNormal"/>
            </w:pPr>
            <w:r>
              <w:t xml:space="preserve">10. Копии правоустанавливающих документов на земельные участки, на которых проводятся мероприятия </w:t>
            </w:r>
            <w:hyperlink w:anchor="P8283" w:history="1">
              <w:r>
                <w:rPr>
                  <w:color w:val="0000FF"/>
                </w:rPr>
                <w:t>&lt;***&gt;</w:t>
              </w:r>
            </w:hyperlink>
            <w:r>
              <w:t>.</w:t>
            </w:r>
          </w:p>
          <w:p w:rsidR="00936C10" w:rsidRDefault="00936C10">
            <w:pPr>
              <w:pStyle w:val="ConsPlusNormal"/>
            </w:pPr>
            <w:r>
              <w:t>При проведении работ хозяйственным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Сведения о вовлечении в оборот неиспользуемых земель, согласованные с уполномоченным лицом администрации муниципального района, по форме, утверждаемой приказом Минсельхоза НСО.</w:t>
            </w:r>
          </w:p>
          <w:p w:rsidR="00936C10" w:rsidRDefault="00936C10">
            <w:pPr>
              <w:pStyle w:val="ConsPlusNormal"/>
            </w:pPr>
            <w:r>
              <w:t>4. Копия счета-фактуры (товарной накладной) либо универсального передаточного документа, подтверждающих поставку.</w:t>
            </w:r>
          </w:p>
          <w:p w:rsidR="00936C10" w:rsidRDefault="00936C10">
            <w:pPr>
              <w:pStyle w:val="ConsPlusNormal"/>
            </w:pPr>
            <w:r>
              <w:t>5. Копии документов, подтверждающих оплату.</w:t>
            </w:r>
          </w:p>
          <w:p w:rsidR="00936C10" w:rsidRDefault="00936C10">
            <w:pPr>
              <w:pStyle w:val="ConsPlusNormal"/>
            </w:pPr>
            <w:r>
              <w:t>6. Проект мелиорации или его копия.</w:t>
            </w:r>
          </w:p>
          <w:p w:rsidR="00936C10" w:rsidRDefault="00936C10">
            <w:pPr>
              <w:pStyle w:val="ConsPlusNormal"/>
            </w:pPr>
            <w:r>
              <w:t xml:space="preserve">7. Копии правоустанавливающих документов на земельные участки, на которых проводятся мероприятия </w:t>
            </w:r>
            <w:hyperlink w:anchor="P8283" w:history="1">
              <w:r>
                <w:rPr>
                  <w:color w:val="0000FF"/>
                </w:rPr>
                <w:t>&lt;***&gt;</w:t>
              </w:r>
            </w:hyperlink>
            <w:r>
              <w:t>.</w:t>
            </w:r>
          </w:p>
          <w:p w:rsidR="00936C10" w:rsidRDefault="00936C10">
            <w:pPr>
              <w:pStyle w:val="ConsPlusNormal"/>
            </w:pPr>
            <w:r>
              <w:t>Копии документов заверяются субъектом государственной поддержки</w:t>
            </w:r>
          </w:p>
        </w:tc>
      </w:tr>
      <w:tr w:rsidR="00936C10">
        <w:tc>
          <w:tcPr>
            <w:tcW w:w="623" w:type="dxa"/>
          </w:tcPr>
          <w:p w:rsidR="00936C10" w:rsidRDefault="00936C10">
            <w:pPr>
              <w:pStyle w:val="ConsPlusNormal"/>
              <w:jc w:val="center"/>
            </w:pPr>
            <w:r>
              <w:lastRenderedPageBreak/>
              <w:t>3)</w:t>
            </w:r>
          </w:p>
        </w:tc>
        <w:tc>
          <w:tcPr>
            <w:tcW w:w="2664" w:type="dxa"/>
          </w:tcPr>
          <w:p w:rsidR="00936C10" w:rsidRDefault="00936C10">
            <w:pPr>
              <w:pStyle w:val="ConsPlusNormal"/>
            </w:pPr>
            <w:r>
              <w:t>государственная поддержка проведения агролесомелиоративных мероприятий</w:t>
            </w:r>
          </w:p>
        </w:tc>
        <w:tc>
          <w:tcPr>
            <w:tcW w:w="4308" w:type="dxa"/>
          </w:tcPr>
          <w:p w:rsidR="00936C10" w:rsidRDefault="00936C10">
            <w:pPr>
              <w:pStyle w:val="ConsPlusNormal"/>
            </w:pPr>
          </w:p>
        </w:tc>
        <w:tc>
          <w:tcPr>
            <w:tcW w:w="6009" w:type="dxa"/>
          </w:tcPr>
          <w:p w:rsidR="00936C10" w:rsidRDefault="00936C10">
            <w:pPr>
              <w:pStyle w:val="ConsPlusNormal"/>
            </w:pPr>
            <w:r>
              <w:t>При проведении работ подрядным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договора подряда на проведение работ.</w:t>
            </w:r>
          </w:p>
          <w:p w:rsidR="00936C10" w:rsidRDefault="00936C10">
            <w:pPr>
              <w:pStyle w:val="ConsPlusNormal"/>
            </w:pPr>
            <w:r>
              <w:t xml:space="preserve">4. Копии актов о приемке выполненных работ, согласованных </w:t>
            </w:r>
            <w:r>
              <w:lastRenderedPageBreak/>
              <w:t>с уполномоченным лицом администрации муниципального района.</w:t>
            </w:r>
          </w:p>
          <w:p w:rsidR="00936C10" w:rsidRDefault="00936C10">
            <w:pPr>
              <w:pStyle w:val="ConsPlusNormal"/>
            </w:pPr>
            <w:r>
              <w:t>5. Копии справок о стоимости выполненных работ и затрат.</w:t>
            </w:r>
          </w:p>
          <w:p w:rsidR="00936C10" w:rsidRDefault="00936C10">
            <w:pPr>
              <w:pStyle w:val="ConsPlusNormal"/>
            </w:pPr>
            <w:r>
              <w:t>6. Копии платежных поручений, подтверждающих оплату заявителем выполненных работ и затрат.</w:t>
            </w:r>
          </w:p>
          <w:p w:rsidR="00936C10" w:rsidRDefault="00936C10">
            <w:pPr>
              <w:pStyle w:val="ConsPlusNormal"/>
            </w:pPr>
            <w:r>
              <w:t>7. Копия акта сверки взаиморасчетов между заказчиком и подрядчиком по выполненным работам.</w:t>
            </w:r>
          </w:p>
          <w:p w:rsidR="00936C10" w:rsidRDefault="00936C10">
            <w:pPr>
              <w:pStyle w:val="ConsPlusNormal"/>
            </w:pPr>
            <w:r>
              <w:t>8. Проект мелиорации или его копия.</w:t>
            </w:r>
          </w:p>
          <w:p w:rsidR="00936C10" w:rsidRDefault="00936C10">
            <w:pPr>
              <w:pStyle w:val="ConsPlusNormal"/>
            </w:pPr>
            <w:r>
              <w:t xml:space="preserve">9. Копии правоустанавливающих документов на земельные участки, на которых проводятся мероприятия </w:t>
            </w:r>
            <w:hyperlink w:anchor="P8283" w:history="1">
              <w:r>
                <w:rPr>
                  <w:color w:val="0000FF"/>
                </w:rPr>
                <w:t>&lt;***&gt;</w:t>
              </w:r>
            </w:hyperlink>
            <w:r>
              <w:t>.</w:t>
            </w:r>
          </w:p>
          <w:p w:rsidR="00936C10" w:rsidRDefault="00936C10">
            <w:pPr>
              <w:pStyle w:val="ConsPlusNormal"/>
            </w:pPr>
            <w:r>
              <w:t>При проведении работ хозяйственным способом:</w:t>
            </w:r>
          </w:p>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Копии актов о приемке выполненных работ, согласованных с уполномоченным лицом администрации муниципального района.</w:t>
            </w:r>
          </w:p>
          <w:p w:rsidR="00936C10" w:rsidRDefault="00936C10">
            <w:pPr>
              <w:pStyle w:val="ConsPlusNormal"/>
            </w:pPr>
            <w:r>
              <w:t>4. Копии справок о стоимости выполненных работ и затрат.</w:t>
            </w:r>
          </w:p>
          <w:p w:rsidR="00936C10" w:rsidRDefault="00936C10">
            <w:pPr>
              <w:pStyle w:val="ConsPlusNormal"/>
            </w:pPr>
            <w:r>
              <w:t>5. Копия счета-фактуры (товарной накладной) либо универсального передаточного документа, подтверждающих затраты.</w:t>
            </w:r>
          </w:p>
          <w:p w:rsidR="00936C10" w:rsidRDefault="00936C10">
            <w:pPr>
              <w:pStyle w:val="ConsPlusNormal"/>
            </w:pPr>
            <w:r>
              <w:t>6. Копии платежных поручений, подтверждающих оплату заявителем затрат.</w:t>
            </w:r>
          </w:p>
          <w:p w:rsidR="00936C10" w:rsidRDefault="00936C10">
            <w:pPr>
              <w:pStyle w:val="ConsPlusNormal"/>
            </w:pPr>
            <w:r>
              <w:t>7. Проект мелиорации или его копия.</w:t>
            </w:r>
          </w:p>
          <w:p w:rsidR="00936C10" w:rsidRDefault="00936C10">
            <w:pPr>
              <w:pStyle w:val="ConsPlusNormal"/>
            </w:pPr>
            <w:r>
              <w:t xml:space="preserve">8. Копии правоустанавливающих документов на земельные участки, на которых проводятся мероприятия </w:t>
            </w:r>
            <w:hyperlink w:anchor="P8283" w:history="1">
              <w:r>
                <w:rPr>
                  <w:color w:val="0000FF"/>
                </w:rPr>
                <w:t>&lt;***&gt;</w:t>
              </w:r>
            </w:hyperlink>
            <w:r>
              <w:t>.</w:t>
            </w:r>
          </w:p>
          <w:p w:rsidR="00936C10" w:rsidRDefault="00936C10">
            <w:pPr>
              <w:pStyle w:val="ConsPlusNormal"/>
            </w:pPr>
            <w:r>
              <w:t>Копии документов заверяются субъектом государственной поддержки</w:t>
            </w: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90" w:name="P8238"/>
      <w:bookmarkEnd w:id="90"/>
      <w:r>
        <w:t>&lt;*&gt; 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рассчитываемым министерством по следующей формуле (V</w:t>
      </w:r>
      <w:r>
        <w:rPr>
          <w:vertAlign w:val="subscript"/>
        </w:rPr>
        <w:t>общ</w:t>
      </w:r>
      <w:r>
        <w:t>, рублей/га):</w:t>
      </w:r>
    </w:p>
    <w:p w:rsidR="00936C10" w:rsidRDefault="00936C10">
      <w:pPr>
        <w:pStyle w:val="ConsPlusNormal"/>
        <w:ind w:firstLine="540"/>
        <w:jc w:val="both"/>
      </w:pPr>
    </w:p>
    <w:p w:rsidR="00936C10" w:rsidRDefault="00936C10">
      <w:pPr>
        <w:pStyle w:val="ConsPlusNormal"/>
        <w:jc w:val="center"/>
      </w:pPr>
      <w:r>
        <w:t>V</w:t>
      </w:r>
      <w:r>
        <w:rPr>
          <w:vertAlign w:val="subscript"/>
        </w:rPr>
        <w:t>общ</w:t>
      </w:r>
      <w:r>
        <w:t xml:space="preserve"> = Q + G</w:t>
      </w:r>
      <w:r>
        <w:rPr>
          <w:vertAlign w:val="subscript"/>
        </w:rPr>
        <w:t>овощ</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G</w:t>
      </w:r>
      <w:r>
        <w:rPr>
          <w:vertAlign w:val="subscript"/>
        </w:rPr>
        <w:t>овощ</w:t>
      </w:r>
      <w:r>
        <w:t xml:space="preserve"> - размер субсидии на площадь, занятую под производство овощей открытого грунта, семенного картофеля, семян овощных культур открытого грунта в предыдущем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софинансирования, утвержденным правовым актом МСХ РФ для Новосибирской области на соответствующий год:</w:t>
      </w:r>
    </w:p>
    <w:p w:rsidR="00936C10" w:rsidRDefault="00936C10">
      <w:pPr>
        <w:pStyle w:val="ConsPlusNormal"/>
        <w:ind w:firstLine="540"/>
        <w:jc w:val="both"/>
      </w:pPr>
    </w:p>
    <w:p w:rsidR="00936C10" w:rsidRDefault="00936C10">
      <w:pPr>
        <w:pStyle w:val="ConsPlusNormal"/>
        <w:jc w:val="center"/>
      </w:pPr>
      <w:r>
        <w:t>G</w:t>
      </w:r>
      <w:r>
        <w:rPr>
          <w:vertAlign w:val="subscript"/>
        </w:rPr>
        <w:t>овощ</w:t>
      </w:r>
      <w:r>
        <w:t xml:space="preserve"> = к x S</w:t>
      </w:r>
      <w:r>
        <w:rPr>
          <w:vertAlign w:val="subscript"/>
        </w:rPr>
        <w:t>овощ</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w:t>
      </w:r>
    </w:p>
    <w:p w:rsidR="00936C10" w:rsidRDefault="00936C10">
      <w:pPr>
        <w:pStyle w:val="ConsPlusNormal"/>
        <w:spacing w:before="220"/>
        <w:ind w:firstLine="540"/>
        <w:jc w:val="both"/>
      </w:pPr>
      <w:r>
        <w:t>S</w:t>
      </w:r>
      <w:r>
        <w:rPr>
          <w:vertAlign w:val="subscript"/>
        </w:rPr>
        <w:t>овощ</w:t>
      </w:r>
      <w:r>
        <w:t xml:space="preserve"> - площадь, занятая под производство овощей открытого грунта, семенного картофеля, семян овощных культур открытого грунта в предыдущем году.</w:t>
      </w:r>
    </w:p>
    <w:p w:rsidR="00936C10" w:rsidRDefault="00936C10">
      <w:pPr>
        <w:pStyle w:val="ConsPlusNormal"/>
        <w:spacing w:before="220"/>
        <w:ind w:firstLine="540"/>
        <w:jc w:val="both"/>
      </w:pPr>
      <w:r>
        <w:t>В случае если сельскохозяйственный товаропроизводитель не имел посевов овощей открытого грунта, семенного картофеля, семян овощных культур открытого грунта в предыдущем году, расчет осуществляется по площадям, планируемым к посеву в текущем году.</w:t>
      </w:r>
    </w:p>
    <w:p w:rsidR="00936C10" w:rsidRDefault="00936C10">
      <w:pPr>
        <w:pStyle w:val="ConsPlusNormal"/>
        <w:spacing w:before="220"/>
        <w:ind w:firstLine="540"/>
        <w:jc w:val="both"/>
      </w:pPr>
      <w:r>
        <w:t>Q -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rsidR="00936C10" w:rsidRDefault="00936C10">
      <w:pPr>
        <w:pStyle w:val="ConsPlusNormal"/>
        <w:ind w:firstLine="540"/>
        <w:jc w:val="both"/>
      </w:pPr>
    </w:p>
    <w:p w:rsidR="00936C10" w:rsidRDefault="00936C10">
      <w:pPr>
        <w:pStyle w:val="ConsPlusNormal"/>
        <w:jc w:val="center"/>
      </w:pPr>
      <w:r>
        <w:t>Q = H x S,</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H - ставка на 1 гектар площади посева зерновых, зернобобовых и кормовых культур;</w:t>
      </w:r>
    </w:p>
    <w:p w:rsidR="00936C10" w:rsidRDefault="00936C10">
      <w:pPr>
        <w:pStyle w:val="ConsPlusNormal"/>
        <w:spacing w:before="220"/>
        <w:ind w:firstLine="540"/>
        <w:jc w:val="both"/>
      </w:pPr>
      <w:r>
        <w:t>S - общая площадь в предыдущем году посева зерновых, зернобобовых и кормовых культур, рассчитанная по формуле:</w:t>
      </w:r>
    </w:p>
    <w:p w:rsidR="00936C10" w:rsidRDefault="00936C10">
      <w:pPr>
        <w:pStyle w:val="ConsPlusNormal"/>
        <w:ind w:firstLine="540"/>
        <w:jc w:val="both"/>
      </w:pPr>
    </w:p>
    <w:p w:rsidR="00936C10" w:rsidRDefault="00936C10">
      <w:pPr>
        <w:pStyle w:val="ConsPlusNormal"/>
        <w:jc w:val="center"/>
      </w:pPr>
      <w:r>
        <w:t>S = S</w:t>
      </w:r>
      <w:r>
        <w:rPr>
          <w:vertAlign w:val="subscript"/>
        </w:rPr>
        <w:t>у</w:t>
      </w:r>
      <w:r>
        <w:t xml:space="preserve"> + S</w:t>
      </w:r>
      <w:r>
        <w:rPr>
          <w:vertAlign w:val="subscript"/>
        </w:rPr>
        <w:t>стр</w:t>
      </w:r>
      <w:r>
        <w:t xml:space="preserve"> x 1,3,</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у</w:t>
      </w:r>
      <w:r>
        <w:t xml:space="preserve"> - незастрахованная площадь в предыдущем году посева зерновых, зернобобовых и </w:t>
      </w:r>
      <w:r>
        <w:lastRenderedPageBreak/>
        <w:t>кормовых культур;</w:t>
      </w:r>
    </w:p>
    <w:p w:rsidR="00936C10" w:rsidRDefault="00936C10">
      <w:pPr>
        <w:pStyle w:val="ConsPlusNormal"/>
        <w:spacing w:before="220"/>
        <w:ind w:firstLine="540"/>
        <w:jc w:val="both"/>
      </w:pPr>
      <w:r>
        <w:t>S</w:t>
      </w:r>
      <w:r>
        <w:rPr>
          <w:vertAlign w:val="subscript"/>
        </w:rPr>
        <w:t>стр</w:t>
      </w:r>
      <w:r>
        <w:t xml:space="preserve"> - застрахованная площадь в предыдущем году посева зерновых, зернобобовых и кормовых культур.</w:t>
      </w:r>
    </w:p>
    <w:p w:rsidR="00936C10" w:rsidRDefault="00936C10">
      <w:pPr>
        <w:pStyle w:val="ConsPlusNormal"/>
        <w:spacing w:before="220"/>
        <w:ind w:firstLine="540"/>
        <w:jc w:val="both"/>
      </w:pPr>
      <w: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rsidR="00936C10" w:rsidRDefault="00936C10">
      <w:pPr>
        <w:pStyle w:val="ConsPlusNormal"/>
        <w:ind w:firstLine="540"/>
        <w:jc w:val="both"/>
      </w:pPr>
    </w:p>
    <w:p w:rsidR="00936C10" w:rsidRDefault="00936C10">
      <w:pPr>
        <w:pStyle w:val="ConsPlusNormal"/>
        <w:jc w:val="center"/>
      </w:pPr>
      <w:r>
        <w:t>H = C</w:t>
      </w:r>
      <w:r>
        <w:rPr>
          <w:vertAlign w:val="subscript"/>
        </w:rPr>
        <w:t>у</w:t>
      </w:r>
      <w:r>
        <w:t xml:space="preserve"> x К</w:t>
      </w:r>
      <w:r>
        <w:rPr>
          <w:vertAlign w:val="subscript"/>
        </w:rPr>
        <w:t>бп</w:t>
      </w:r>
      <w:r>
        <w:t>,</w:t>
      </w:r>
    </w:p>
    <w:p w:rsidR="00936C10" w:rsidRDefault="00936C10">
      <w:pPr>
        <w:pStyle w:val="ConsPlusNormal"/>
        <w:ind w:firstLine="540"/>
        <w:jc w:val="both"/>
      </w:pPr>
    </w:p>
    <w:p w:rsidR="00936C10" w:rsidRDefault="00936C10">
      <w:pPr>
        <w:pStyle w:val="ConsPlusNormal"/>
        <w:ind w:firstLine="540"/>
        <w:jc w:val="both"/>
      </w:pPr>
      <w:r>
        <w:t>где С</w:t>
      </w:r>
      <w:r>
        <w:rPr>
          <w:vertAlign w:val="subscript"/>
        </w:rPr>
        <w:t>у</w:t>
      </w:r>
      <w:r>
        <w:t xml:space="preserve"> - ставка на 1 условный гектар, которая рассчитывается:</w:t>
      </w:r>
    </w:p>
    <w:p w:rsidR="00936C10" w:rsidRDefault="00936C10">
      <w:pPr>
        <w:pStyle w:val="ConsPlusNormal"/>
        <w:ind w:firstLine="540"/>
        <w:jc w:val="both"/>
      </w:pPr>
    </w:p>
    <w:p w:rsidR="00936C10" w:rsidRDefault="00936C10">
      <w:pPr>
        <w:pStyle w:val="ConsPlusNormal"/>
        <w:jc w:val="center"/>
      </w:pPr>
      <w:r>
        <w:t>С</w:t>
      </w:r>
      <w:r>
        <w:rPr>
          <w:vertAlign w:val="subscript"/>
        </w:rPr>
        <w:t>у</w:t>
      </w:r>
      <w:r>
        <w:t xml:space="preserve"> = (V</w:t>
      </w:r>
      <w:r>
        <w:rPr>
          <w:vertAlign w:val="subscript"/>
        </w:rPr>
        <w:t>общ</w:t>
      </w:r>
      <w:r>
        <w:t xml:space="preserve"> - G</w:t>
      </w:r>
      <w:r>
        <w:rPr>
          <w:vertAlign w:val="subscript"/>
        </w:rPr>
        <w:t>овощ</w:t>
      </w:r>
      <w:r>
        <w:t>) / S</w:t>
      </w:r>
      <w:r>
        <w:rPr>
          <w:vertAlign w:val="subscript"/>
        </w:rPr>
        <w:t>у</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у</w:t>
      </w:r>
      <w: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936C10" w:rsidRDefault="00936C10">
      <w:pPr>
        <w:pStyle w:val="ConsPlusNormal"/>
        <w:ind w:firstLine="540"/>
        <w:jc w:val="both"/>
      </w:pPr>
    </w:p>
    <w:p w:rsidR="00936C10" w:rsidRDefault="00936C10">
      <w:pPr>
        <w:pStyle w:val="ConsPlusNormal"/>
        <w:jc w:val="center"/>
      </w:pPr>
      <w:r>
        <w:t>S</w:t>
      </w:r>
      <w:r>
        <w:rPr>
          <w:vertAlign w:val="subscript"/>
        </w:rPr>
        <w:t>y</w:t>
      </w:r>
      <w:r>
        <w:t xml:space="preserve"> = (S</w:t>
      </w:r>
      <w:r>
        <w:rPr>
          <w:vertAlign w:val="subscript"/>
        </w:rPr>
        <w:t>1</w:t>
      </w:r>
      <w:r>
        <w:t xml:space="preserve"> x К</w:t>
      </w:r>
      <w:r>
        <w:rPr>
          <w:vertAlign w:val="subscript"/>
        </w:rPr>
        <w:t>1</w:t>
      </w:r>
      <w:r>
        <w:t>) + (S</w:t>
      </w:r>
      <w:r>
        <w:rPr>
          <w:vertAlign w:val="subscript"/>
        </w:rPr>
        <w:t>2</w:t>
      </w:r>
      <w:r>
        <w:t xml:space="preserve"> x К</w:t>
      </w:r>
      <w:r>
        <w:rPr>
          <w:vertAlign w:val="subscript"/>
        </w:rPr>
        <w:t>2</w:t>
      </w:r>
      <w:r>
        <w:t>) +... (S</w:t>
      </w:r>
      <w:r>
        <w:rPr>
          <w:vertAlign w:val="subscript"/>
        </w:rPr>
        <w:t>n</w:t>
      </w:r>
      <w:r>
        <w:t xml:space="preserve"> x К</w:t>
      </w:r>
      <w:r>
        <w:rPr>
          <w:vertAlign w:val="subscript"/>
        </w:rPr>
        <w:t>n</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w:t>
      </w:r>
      <w:r>
        <w:rPr>
          <w:vertAlign w:val="subscript"/>
        </w:rPr>
        <w:t>1</w:t>
      </w:r>
      <w:r>
        <w:t>, S</w:t>
      </w:r>
      <w:r>
        <w:rPr>
          <w:vertAlign w:val="subscript"/>
        </w:rPr>
        <w:t>2</w:t>
      </w:r>
      <w:r>
        <w:t>, ... S</w:t>
      </w:r>
      <w:r>
        <w:rPr>
          <w:vertAlign w:val="subscript"/>
        </w:rPr>
        <w:t>n</w:t>
      </w:r>
      <w:r>
        <w:t xml:space="preserve"> - посевные площади сельскохозяйственной культуры;</w:t>
      </w:r>
    </w:p>
    <w:p w:rsidR="00936C10" w:rsidRDefault="00936C10">
      <w:pPr>
        <w:pStyle w:val="ConsPlusNormal"/>
        <w:spacing w:before="220"/>
        <w:ind w:firstLine="540"/>
        <w:jc w:val="both"/>
      </w:pPr>
      <w:r>
        <w:t>К</w:t>
      </w:r>
      <w:r>
        <w:rPr>
          <w:vertAlign w:val="subscript"/>
        </w:rPr>
        <w:t>1</w:t>
      </w:r>
      <w:r>
        <w:t>, К</w:t>
      </w:r>
      <w:r>
        <w:rPr>
          <w:vertAlign w:val="subscript"/>
        </w:rPr>
        <w:t>2</w:t>
      </w:r>
      <w:r>
        <w:t>, ... К</w:t>
      </w:r>
      <w:r>
        <w:rPr>
          <w:vertAlign w:val="subscript"/>
        </w:rPr>
        <w:t>n</w:t>
      </w:r>
      <w: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936C10" w:rsidRDefault="00936C10">
      <w:pPr>
        <w:pStyle w:val="ConsPlusNormal"/>
        <w:spacing w:before="220"/>
        <w:ind w:firstLine="540"/>
        <w:jc w:val="both"/>
      </w:pPr>
      <w:r>
        <w:t>К</w:t>
      </w:r>
      <w:r>
        <w:rPr>
          <w:vertAlign w:val="subscript"/>
        </w:rPr>
        <w:t>бп</w:t>
      </w:r>
      <w:r>
        <w:t xml:space="preserve"> - коэффициент биоклиматического потенциала по муниципальному району Новосибирской области.</w:t>
      </w:r>
    </w:p>
    <w:p w:rsidR="00936C10" w:rsidRDefault="00936C10">
      <w:pPr>
        <w:pStyle w:val="ConsPlusNormal"/>
        <w:spacing w:before="220"/>
        <w:ind w:firstLine="540"/>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936C10" w:rsidRDefault="00936C10">
      <w:pPr>
        <w:pStyle w:val="ConsPlusNormal"/>
        <w:spacing w:before="220"/>
        <w:ind w:firstLine="540"/>
        <w:jc w:val="both"/>
      </w:pPr>
      <w:bookmarkStart w:id="91" w:name="P8282"/>
      <w:bookmarkEnd w:id="91"/>
      <w:r>
        <w:t>&lt;**&gt; Указанный документ предоставляется при предоставлении государственной поддержки на площадь, занятую кормовыми культурами для производства семян.</w:t>
      </w:r>
    </w:p>
    <w:p w:rsidR="00936C10" w:rsidRDefault="00936C10">
      <w:pPr>
        <w:pStyle w:val="ConsPlusNormal"/>
        <w:spacing w:before="220"/>
        <w:ind w:firstLine="540"/>
        <w:jc w:val="both"/>
      </w:pPr>
      <w:bookmarkStart w:id="92" w:name="P8283"/>
      <w:bookmarkEnd w:id="92"/>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936C10" w:rsidRDefault="00936C10">
      <w:pPr>
        <w:pStyle w:val="ConsPlusNormal"/>
        <w:ind w:firstLine="540"/>
        <w:jc w:val="both"/>
      </w:pPr>
    </w:p>
    <w:p w:rsidR="00936C10" w:rsidRDefault="00936C10">
      <w:pPr>
        <w:pStyle w:val="ConsPlusNormal"/>
        <w:ind w:firstLine="540"/>
        <w:jc w:val="both"/>
      </w:pPr>
      <w:r>
        <w:t>Применяемые сокращения:</w:t>
      </w:r>
    </w:p>
    <w:p w:rsidR="00936C10" w:rsidRDefault="00936C10">
      <w:pPr>
        <w:pStyle w:val="ConsPlusNormal"/>
        <w:spacing w:before="220"/>
        <w:ind w:firstLine="540"/>
        <w:jc w:val="both"/>
      </w:pPr>
      <w:r>
        <w:t>К(Ф)Х - крестьянские (фермерские) хозяйства;</w:t>
      </w:r>
    </w:p>
    <w:p w:rsidR="00936C10" w:rsidRDefault="00936C10">
      <w:pPr>
        <w:pStyle w:val="ConsPlusNormal"/>
        <w:spacing w:before="220"/>
        <w:ind w:firstLine="540"/>
        <w:jc w:val="both"/>
      </w:pPr>
      <w:r>
        <w:t>ЛПХ - личные подсобные хозяйства;</w:t>
      </w:r>
    </w:p>
    <w:p w:rsidR="00936C10" w:rsidRDefault="00936C10">
      <w:pPr>
        <w:pStyle w:val="ConsPlusNormal"/>
        <w:spacing w:before="220"/>
        <w:ind w:firstLine="540"/>
        <w:jc w:val="both"/>
      </w:pPr>
      <w:r>
        <w:t>Минсельхоз НСО, министерство - министерство сельского хозяйства Новосибирской области;</w:t>
      </w:r>
    </w:p>
    <w:p w:rsidR="00936C10" w:rsidRDefault="00936C10">
      <w:pPr>
        <w:pStyle w:val="ConsPlusNormal"/>
        <w:spacing w:before="220"/>
        <w:ind w:firstLine="540"/>
        <w:jc w:val="both"/>
      </w:pPr>
      <w:r>
        <w:t>МСХ РФ - Министерство сельского хозяйства Российской Федерации;</w:t>
      </w:r>
    </w:p>
    <w:p w:rsidR="00936C10" w:rsidRDefault="00936C10">
      <w:pPr>
        <w:pStyle w:val="ConsPlusNormal"/>
        <w:spacing w:before="220"/>
        <w:ind w:firstLine="540"/>
        <w:jc w:val="both"/>
      </w:pPr>
      <w:r>
        <w:lastRenderedPageBreak/>
        <w:t>РФ - Российская Федерация;</w:t>
      </w:r>
    </w:p>
    <w:p w:rsidR="00936C10" w:rsidRDefault="00936C10">
      <w:pPr>
        <w:pStyle w:val="ConsPlusNormal"/>
        <w:spacing w:before="220"/>
        <w:ind w:firstLine="540"/>
        <w:jc w:val="both"/>
      </w:pPr>
      <w:r>
        <w:t>СПоК - сельскохозяйственные потребительские кооперативы;</w:t>
      </w:r>
    </w:p>
    <w:p w:rsidR="00936C10" w:rsidRDefault="00936C10">
      <w:pPr>
        <w:pStyle w:val="ConsPlusNormal"/>
        <w:spacing w:before="220"/>
        <w:ind w:firstLine="540"/>
        <w:jc w:val="both"/>
      </w:pPr>
      <w:r>
        <w:t>ЦБ РФ - Центральный банк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2"/>
      </w:pPr>
      <w:r>
        <w:t>Приложение</w:t>
      </w:r>
    </w:p>
    <w:p w:rsidR="00936C10" w:rsidRDefault="00936C10">
      <w:pPr>
        <w:pStyle w:val="ConsPlusNormal"/>
        <w:jc w:val="right"/>
      </w:pPr>
      <w:r>
        <w:t>к перечню документов,</w:t>
      </w:r>
    </w:p>
    <w:p w:rsidR="00936C10" w:rsidRDefault="00936C10">
      <w:pPr>
        <w:pStyle w:val="ConsPlusNormal"/>
        <w:jc w:val="right"/>
      </w:pPr>
      <w:r>
        <w:t>представляемых субъектами</w:t>
      </w:r>
    </w:p>
    <w:p w:rsidR="00936C10" w:rsidRDefault="00936C10">
      <w:pPr>
        <w:pStyle w:val="ConsPlusNormal"/>
        <w:jc w:val="right"/>
      </w:pPr>
      <w:r>
        <w:t>государственной поддержки для</w:t>
      </w:r>
    </w:p>
    <w:p w:rsidR="00936C10" w:rsidRDefault="00936C10">
      <w:pPr>
        <w:pStyle w:val="ConsPlusNormal"/>
        <w:jc w:val="right"/>
      </w:pPr>
      <w:r>
        <w:t>получения государственной поддержки</w:t>
      </w:r>
    </w:p>
    <w:p w:rsidR="00936C10" w:rsidRDefault="00936C10">
      <w:pPr>
        <w:pStyle w:val="ConsPlusNormal"/>
        <w:jc w:val="right"/>
      </w:pPr>
      <w:r>
        <w:t>сельскохозяйственного производства в</w:t>
      </w:r>
    </w:p>
    <w:p w:rsidR="00936C10" w:rsidRDefault="00936C10">
      <w:pPr>
        <w:pStyle w:val="ConsPlusNormal"/>
        <w:jc w:val="right"/>
      </w:pPr>
      <w:r>
        <w:t>Новосибирской области за счет средств</w:t>
      </w:r>
    </w:p>
    <w:p w:rsidR="00936C10" w:rsidRDefault="00936C10">
      <w:pPr>
        <w:pStyle w:val="ConsPlusNormal"/>
        <w:jc w:val="right"/>
      </w:pPr>
      <w:r>
        <w:t>областного бюджета Новосибирской области,</w:t>
      </w:r>
    </w:p>
    <w:p w:rsidR="00936C10" w:rsidRDefault="00936C10">
      <w:pPr>
        <w:pStyle w:val="ConsPlusNormal"/>
        <w:jc w:val="right"/>
      </w:pPr>
      <w:r>
        <w:t>источником финансового обеспечения</w:t>
      </w:r>
    </w:p>
    <w:p w:rsidR="00936C10" w:rsidRDefault="00936C10">
      <w:pPr>
        <w:pStyle w:val="ConsPlusNormal"/>
        <w:jc w:val="right"/>
      </w:pPr>
      <w:r>
        <w:t>которых является субсидия из</w:t>
      </w:r>
    </w:p>
    <w:p w:rsidR="00936C10" w:rsidRDefault="00936C10">
      <w:pPr>
        <w:pStyle w:val="ConsPlusNormal"/>
        <w:jc w:val="right"/>
      </w:pPr>
      <w:r>
        <w:t>федерального бюджета</w:t>
      </w:r>
    </w:p>
    <w:p w:rsidR="00936C10" w:rsidRDefault="00936C10">
      <w:pPr>
        <w:pStyle w:val="ConsPlusNormal"/>
        <w:ind w:firstLine="540"/>
        <w:jc w:val="both"/>
      </w:pPr>
    </w:p>
    <w:p w:rsidR="00936C10" w:rsidRDefault="00936C10">
      <w:pPr>
        <w:pStyle w:val="ConsPlusTitle"/>
        <w:jc w:val="center"/>
      </w:pPr>
      <w:bookmarkStart w:id="93" w:name="P8310"/>
      <w:bookmarkEnd w:id="93"/>
      <w:r>
        <w:t>ПЕРЕЧЕНЬ</w:t>
      </w:r>
    </w:p>
    <w:p w:rsidR="00936C10" w:rsidRDefault="00936C10">
      <w:pPr>
        <w:pStyle w:val="ConsPlusTitle"/>
        <w:jc w:val="center"/>
      </w:pPr>
      <w:r>
        <w:t>документов, подтверждающих целевое</w:t>
      </w:r>
    </w:p>
    <w:p w:rsidR="00936C10" w:rsidRDefault="00936C10">
      <w:pPr>
        <w:pStyle w:val="ConsPlusTitle"/>
        <w:jc w:val="center"/>
      </w:pPr>
      <w:r>
        <w:t>использование кредитных средств</w:t>
      </w:r>
    </w:p>
    <w:p w:rsidR="00936C10" w:rsidRDefault="00936C10">
      <w:pPr>
        <w:pStyle w:val="ConsPlusNormal"/>
        <w:ind w:firstLine="540"/>
        <w:jc w:val="both"/>
      </w:pPr>
    </w:p>
    <w:p w:rsidR="00936C10" w:rsidRDefault="00936C10">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936C10" w:rsidRDefault="00936C10">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936C10" w:rsidRDefault="00936C10">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936C10" w:rsidRDefault="00936C10">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936C10" w:rsidRDefault="00936C10">
      <w:pPr>
        <w:pStyle w:val="ConsPlusNormal"/>
        <w:spacing w:before="220"/>
        <w:ind w:firstLine="540"/>
        <w:jc w:val="both"/>
      </w:pPr>
      <w:r>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 xml:space="preserve">4) копия грузовой таможенной декларации, заверенная заемщиком (представляется после </w:t>
      </w:r>
      <w:r>
        <w:lastRenderedPageBreak/>
        <w:t>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936C10" w:rsidRDefault="00936C10">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936C10" w:rsidRDefault="00936C10">
      <w:pPr>
        <w:pStyle w:val="ConsPlusNormal"/>
        <w:spacing w:before="220"/>
        <w:ind w:firstLine="540"/>
        <w:jc w:val="both"/>
      </w:pPr>
      <w:r>
        <w:t>1) копия договора на приобретение племенной продукции (материала), заверенная заемщиком;</w:t>
      </w:r>
    </w:p>
    <w:p w:rsidR="00936C10" w:rsidRDefault="00936C10">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936C10" w:rsidRDefault="00936C10">
      <w:pPr>
        <w:pStyle w:val="ConsPlusNormal"/>
        <w:spacing w:before="220"/>
        <w:ind w:firstLine="540"/>
        <w:jc w:val="both"/>
      </w:pPr>
      <w:r>
        <w:t>3) копии актов приемки-передачи племенной продукции (материала), заверенные заемщиком;</w:t>
      </w:r>
    </w:p>
    <w:p w:rsidR="00936C10" w:rsidRDefault="00936C10">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936C10" w:rsidRDefault="00936C10">
      <w:pPr>
        <w:pStyle w:val="ConsPlusNormal"/>
        <w:spacing w:before="220"/>
        <w:ind w:firstLine="540"/>
        <w:jc w:val="both"/>
      </w:pPr>
      <w:r>
        <w:t>1) копия контракта на приобретение племенной продукции (материала),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936C10" w:rsidRDefault="00936C10">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936C10" w:rsidRDefault="00936C10">
      <w:pPr>
        <w:pStyle w:val="ConsPlusNormal"/>
        <w:spacing w:before="220"/>
        <w:ind w:firstLine="540"/>
        <w:jc w:val="both"/>
      </w:pPr>
      <w:r>
        <w:t>1) копия титульного списка стройки, заверенная заемщиком;</w:t>
      </w:r>
    </w:p>
    <w:p w:rsidR="00936C10" w:rsidRDefault="00936C10">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936C10" w:rsidRDefault="00936C10">
      <w:pPr>
        <w:pStyle w:val="ConsPlusNormal"/>
        <w:spacing w:before="220"/>
        <w:ind w:firstLine="540"/>
        <w:jc w:val="both"/>
      </w:pPr>
      <w:r>
        <w:t>6. Документы, представляемые по мере использования кредита (займа):</w:t>
      </w:r>
    </w:p>
    <w:p w:rsidR="00936C10" w:rsidRDefault="00936C10">
      <w:pPr>
        <w:pStyle w:val="ConsPlusNormal"/>
        <w:spacing w:before="220"/>
        <w:ind w:firstLine="540"/>
        <w:jc w:val="both"/>
      </w:pPr>
      <w:r>
        <w:t>1) при проведении работ подрядным способом:</w:t>
      </w:r>
    </w:p>
    <w:p w:rsidR="00936C10" w:rsidRDefault="00936C10">
      <w:pPr>
        <w:pStyle w:val="ConsPlusNormal"/>
        <w:spacing w:before="220"/>
        <w:ind w:firstLine="540"/>
        <w:jc w:val="both"/>
      </w:pPr>
      <w:r>
        <w:lastRenderedPageBreak/>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936C10" w:rsidRDefault="00936C10">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936C10" w:rsidRDefault="00936C1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936C10" w:rsidRDefault="00936C10">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936C10" w:rsidRDefault="00936C10">
      <w:pPr>
        <w:pStyle w:val="ConsPlusNormal"/>
        <w:spacing w:before="220"/>
        <w:ind w:firstLine="540"/>
        <w:jc w:val="both"/>
      </w:pPr>
      <w:r>
        <w:t>д) копии актов о приемке-передаче оборудования в монтаж, заверенные заемщиком &lt;*&gt;;</w:t>
      </w:r>
    </w:p>
    <w:p w:rsidR="00936C10" w:rsidRDefault="00936C10">
      <w:pPr>
        <w:pStyle w:val="ConsPlusNormal"/>
        <w:spacing w:before="220"/>
        <w:ind w:firstLine="540"/>
        <w:jc w:val="both"/>
      </w:pPr>
      <w:r>
        <w:t>е) при оплате строительных материалов заемщиком:</w:t>
      </w:r>
    </w:p>
    <w:p w:rsidR="00936C10" w:rsidRDefault="00936C10">
      <w:pPr>
        <w:pStyle w:val="ConsPlusNormal"/>
        <w:spacing w:before="220"/>
        <w:ind w:firstLine="540"/>
        <w:jc w:val="both"/>
      </w:pPr>
      <w:r>
        <w:t>копии договоров на поставку строительных материалов, заверенные заемщиком;</w:t>
      </w:r>
    </w:p>
    <w:p w:rsidR="00936C10" w:rsidRDefault="00936C10">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936C10" w:rsidRDefault="00936C10">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936C10" w:rsidRDefault="00936C10">
      <w:pPr>
        <w:pStyle w:val="ConsPlusNormal"/>
        <w:spacing w:before="220"/>
        <w:ind w:firstLine="540"/>
        <w:jc w:val="both"/>
      </w:pPr>
      <w:r>
        <w:t>ж) копии актов о приемке выполненных работ, заверенные заемщиком &lt;*&gt;;</w:t>
      </w:r>
    </w:p>
    <w:p w:rsidR="00936C10" w:rsidRDefault="00936C10">
      <w:pPr>
        <w:pStyle w:val="ConsPlusNormal"/>
        <w:spacing w:before="220"/>
        <w:ind w:firstLine="540"/>
        <w:jc w:val="both"/>
      </w:pPr>
      <w:r>
        <w:t>з) копия справки о стоимости выполненных работ и затрат, заверенная заказчиком &lt;*&gt;;</w:t>
      </w:r>
    </w:p>
    <w:p w:rsidR="00936C10" w:rsidRDefault="00936C10">
      <w:pPr>
        <w:pStyle w:val="ConsPlusNormal"/>
        <w:spacing w:before="220"/>
        <w:ind w:firstLine="540"/>
        <w:jc w:val="both"/>
      </w:pPr>
      <w:r>
        <w:t>2) при проведении работ хозяйственным способом:</w:t>
      </w:r>
    </w:p>
    <w:p w:rsidR="00936C10" w:rsidRDefault="00936C10">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936C10" w:rsidRDefault="00936C10">
      <w:pPr>
        <w:pStyle w:val="ConsPlusNormal"/>
        <w:spacing w:before="220"/>
        <w:ind w:firstLine="540"/>
        <w:jc w:val="both"/>
      </w:pPr>
      <w:r>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936C10" w:rsidRDefault="00936C1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936C10" w:rsidRDefault="00936C10">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936C10" w:rsidRDefault="00936C10">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936C10" w:rsidRDefault="00936C10">
      <w:pPr>
        <w:pStyle w:val="ConsPlusNormal"/>
        <w:spacing w:before="220"/>
        <w:ind w:firstLine="540"/>
        <w:jc w:val="both"/>
      </w:pPr>
      <w:r>
        <w:t>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936C10" w:rsidRDefault="00936C10">
      <w:pPr>
        <w:pStyle w:val="ConsPlusNormal"/>
        <w:spacing w:before="220"/>
        <w:ind w:firstLine="540"/>
        <w:jc w:val="both"/>
      </w:pPr>
      <w:r>
        <w:t>7. Документы, подтверждающие приобретение за иностранную валюту оборудования:</w:t>
      </w:r>
    </w:p>
    <w:p w:rsidR="00936C10" w:rsidRDefault="00936C10">
      <w:pPr>
        <w:pStyle w:val="ConsPlusNormal"/>
        <w:spacing w:before="220"/>
        <w:ind w:firstLine="540"/>
        <w:jc w:val="both"/>
      </w:pPr>
      <w:r>
        <w:lastRenderedPageBreak/>
        <w:t>1) копия контракта на приобретение импортного оборудования,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936C10" w:rsidRDefault="00936C10">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о приемке-передаче оборудования в монтаж, заверенные заемщиком &lt;*&gt;.</w:t>
      </w:r>
    </w:p>
    <w:p w:rsidR="00936C10" w:rsidRDefault="00936C10">
      <w:pPr>
        <w:pStyle w:val="ConsPlusNormal"/>
        <w:spacing w:before="220"/>
        <w:ind w:firstLine="540"/>
        <w:jc w:val="both"/>
      </w:pPr>
      <w:r>
        <w:t>8. Документы, подтверждающие целевое использование кредита (займа) на закладку многолетних насаждений:</w:t>
      </w:r>
    </w:p>
    <w:p w:rsidR="00936C10" w:rsidRDefault="00936C10">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936C10" w:rsidRDefault="00936C10">
      <w:pPr>
        <w:pStyle w:val="ConsPlusNormal"/>
        <w:spacing w:before="220"/>
        <w:ind w:firstLine="540"/>
        <w:jc w:val="both"/>
      </w:pPr>
      <w:r>
        <w:t>2) копии актов приемки-передачи основных средств.</w:t>
      </w:r>
    </w:p>
    <w:p w:rsidR="00936C10" w:rsidRDefault="00936C10">
      <w:pPr>
        <w:pStyle w:val="ConsPlusNormal"/>
        <w:spacing w:before="220"/>
        <w:ind w:firstLine="540"/>
        <w:jc w:val="both"/>
      </w:pPr>
      <w:r>
        <w:t>9.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1)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3)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5) копия паспорта импортной сделки, заверенная заемщиком;</w:t>
      </w:r>
    </w:p>
    <w:p w:rsidR="00936C10" w:rsidRDefault="00936C10">
      <w:pPr>
        <w:pStyle w:val="ConsPlusNormal"/>
        <w:spacing w:before="220"/>
        <w:ind w:firstLine="540"/>
        <w:jc w:val="both"/>
      </w:pPr>
      <w:r>
        <w:t>6) справка о состоянии паспорта импортной сделки, заверенная заемщиком;</w:t>
      </w:r>
    </w:p>
    <w:p w:rsidR="00936C10" w:rsidRDefault="00936C10">
      <w:pPr>
        <w:pStyle w:val="ConsPlusNormal"/>
        <w:spacing w:before="220"/>
        <w:ind w:firstLine="540"/>
        <w:jc w:val="both"/>
      </w:pPr>
      <w:r>
        <w:t>7) копии актов приемки-передачи основных средств.</w:t>
      </w:r>
    </w:p>
    <w:p w:rsidR="00936C10" w:rsidRDefault="00936C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both"/>
            </w:pPr>
            <w:r>
              <w:rPr>
                <w:color w:val="392C69"/>
              </w:rPr>
              <w:t>КонсультантПлюс: примечание.</w:t>
            </w:r>
          </w:p>
          <w:p w:rsidR="00936C10" w:rsidRDefault="00936C10">
            <w:pPr>
              <w:pStyle w:val="ConsPlusNormal"/>
              <w:jc w:val="both"/>
            </w:pPr>
            <w:r>
              <w:rPr>
                <w:color w:val="392C69"/>
              </w:rPr>
              <w:t>Нумерация разделов дана в соответствии с официальным текстом документа.</w:t>
            </w:r>
          </w:p>
        </w:tc>
      </w:tr>
    </w:tbl>
    <w:p w:rsidR="00936C10" w:rsidRDefault="00936C10">
      <w:pPr>
        <w:pStyle w:val="ConsPlusTitle"/>
        <w:spacing w:before="280"/>
        <w:jc w:val="center"/>
        <w:outlineLvl w:val="3"/>
      </w:pPr>
      <w:r>
        <w:t>II. По кредитам (займам), полученным</w:t>
      </w:r>
    </w:p>
    <w:p w:rsidR="00936C10" w:rsidRDefault="00936C10">
      <w:pPr>
        <w:pStyle w:val="ConsPlusTitle"/>
        <w:jc w:val="center"/>
      </w:pPr>
      <w:r>
        <w:t>малыми формами хозяйствования</w:t>
      </w:r>
    </w:p>
    <w:p w:rsidR="00936C10" w:rsidRDefault="00936C10">
      <w:pPr>
        <w:pStyle w:val="ConsPlusNormal"/>
        <w:ind w:firstLine="540"/>
        <w:jc w:val="both"/>
      </w:pPr>
    </w:p>
    <w:p w:rsidR="00936C10" w:rsidRDefault="00936C10">
      <w:pPr>
        <w:pStyle w:val="ConsPlusTitle"/>
        <w:jc w:val="center"/>
        <w:outlineLvl w:val="4"/>
      </w:pPr>
      <w:r>
        <w:t>Крестьянские (фермерские) хозяйства</w:t>
      </w:r>
    </w:p>
    <w:p w:rsidR="00936C10" w:rsidRDefault="00936C10">
      <w:pPr>
        <w:pStyle w:val="ConsPlusNormal"/>
        <w:ind w:firstLine="540"/>
        <w:jc w:val="both"/>
      </w:pPr>
    </w:p>
    <w:p w:rsidR="00936C10" w:rsidRDefault="00936C10">
      <w:pPr>
        <w:pStyle w:val="ConsPlusNormal"/>
        <w:ind w:firstLine="540"/>
        <w:jc w:val="both"/>
      </w:pPr>
      <w:r>
        <w:t>10. На срок до 2 лет:</w:t>
      </w:r>
    </w:p>
    <w:p w:rsidR="00936C10" w:rsidRDefault="00936C10">
      <w:pPr>
        <w:pStyle w:val="ConsPlusNormal"/>
        <w:spacing w:before="220"/>
        <w:ind w:firstLine="540"/>
        <w:jc w:val="both"/>
      </w:pPr>
      <w:r>
        <w:lastRenderedPageBreak/>
        <w:t>1) при приобретении материальных ресурсов для проведения сезонных работ, молодняка сельскохозяйственных животных:</w:t>
      </w:r>
    </w:p>
    <w:p w:rsidR="00936C10" w:rsidRDefault="00936C10">
      <w:pPr>
        <w:pStyle w:val="ConsPlusNormal"/>
        <w:spacing w:before="22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936C10" w:rsidRDefault="00936C10">
      <w:pPr>
        <w:pStyle w:val="ConsPlusNormal"/>
        <w:spacing w:before="22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заверенные заемщиком;</w:t>
      </w:r>
    </w:p>
    <w:p w:rsidR="00936C10" w:rsidRDefault="00936C10">
      <w:pPr>
        <w:pStyle w:val="ConsPlusNormal"/>
        <w:spacing w:before="220"/>
        <w:ind w:firstLine="540"/>
        <w:jc w:val="both"/>
      </w:pPr>
      <w:r>
        <w:t>2) при страховании сельскохозяйственной продукции:</w:t>
      </w:r>
    </w:p>
    <w:p w:rsidR="00936C10" w:rsidRDefault="00936C1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936C10" w:rsidRDefault="00936C10">
      <w:pPr>
        <w:pStyle w:val="ConsPlusNormal"/>
        <w:spacing w:before="220"/>
        <w:ind w:firstLine="540"/>
        <w:jc w:val="both"/>
      </w:pPr>
      <w:r>
        <w:t>11. На срок до 8 лет:</w:t>
      </w:r>
    </w:p>
    <w:p w:rsidR="00936C10" w:rsidRDefault="00936C10">
      <w:pPr>
        <w:pStyle w:val="ConsPlusNormal"/>
        <w:spacing w:before="220"/>
        <w:ind w:firstLine="540"/>
        <w:jc w:val="both"/>
      </w:pPr>
      <w:r>
        <w:t>1) при приобретении племенных сельскохозяйственных животных, племенной продукции (материала):</w:t>
      </w:r>
    </w:p>
    <w:p w:rsidR="00936C10" w:rsidRDefault="00936C10">
      <w:pPr>
        <w:pStyle w:val="ConsPlusNormal"/>
        <w:spacing w:before="22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936C10" w:rsidRDefault="00936C10">
      <w:pPr>
        <w:pStyle w:val="ConsPlusNormal"/>
        <w:spacing w:before="22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936C10" w:rsidRDefault="00936C10">
      <w:pPr>
        <w:pStyle w:val="ConsPlusNormal"/>
        <w:spacing w:before="220"/>
        <w:ind w:firstLine="540"/>
        <w:jc w:val="both"/>
      </w:pPr>
      <w:r>
        <w:t>2) документы, подтверждающие приобретение за иностранную валюту племенных сельскохозяйственных животных, племенной продукции (материала):</w:t>
      </w:r>
    </w:p>
    <w:p w:rsidR="00936C10" w:rsidRDefault="00936C10">
      <w:pPr>
        <w:pStyle w:val="ConsPlusNormal"/>
        <w:spacing w:before="220"/>
        <w:ind w:firstLine="540"/>
        <w:jc w:val="both"/>
      </w:pPr>
      <w:r>
        <w:t>а) копия контракта на приобретение племенных сельскохозяйственных животных и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936C10" w:rsidRDefault="00936C10">
      <w:pPr>
        <w:pStyle w:val="ConsPlusNormal"/>
        <w:spacing w:before="220"/>
        <w:ind w:firstLine="540"/>
        <w:jc w:val="both"/>
      </w:pPr>
      <w:r>
        <w:t xml:space="preserve">3) при приобретении сельскохозяйственной техники и оборудования, в том числе тракторов </w:t>
      </w:r>
      <w:r>
        <w:lastRenderedPageBreak/>
        <w:t>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936C10" w:rsidRDefault="00936C10">
      <w:pPr>
        <w:pStyle w:val="ConsPlusNormal"/>
        <w:spacing w:before="220"/>
        <w:ind w:firstLine="540"/>
        <w:jc w:val="both"/>
      </w:pPr>
      <w:r>
        <w:t>а) копии договоров на приобретение сельскохозяйственной техники и оборудования, заверенные заемщиком;</w:t>
      </w:r>
    </w:p>
    <w:p w:rsidR="00936C10" w:rsidRDefault="00936C10">
      <w:pPr>
        <w:pStyle w:val="ConsPlusNormal"/>
        <w:spacing w:before="22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936C10" w:rsidRDefault="00936C1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сельскохозяйственной техники и оборудования:</w:t>
      </w:r>
    </w:p>
    <w:p w:rsidR="00936C10" w:rsidRDefault="00936C10">
      <w:pPr>
        <w:pStyle w:val="ConsPlusNormal"/>
        <w:spacing w:before="220"/>
        <w:ind w:firstLine="540"/>
        <w:jc w:val="both"/>
      </w:pPr>
      <w:r>
        <w:t>а) копия контракта на приобретение импортной сельскохозяйственной техники и оборудования,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5) при строительстве, реконструкции и модернизации:</w:t>
      </w:r>
    </w:p>
    <w:p w:rsidR="00936C10" w:rsidRDefault="00936C10">
      <w:pPr>
        <w:pStyle w:val="ConsPlusNormal"/>
        <w:spacing w:before="220"/>
        <w:ind w:firstLine="540"/>
        <w:jc w:val="both"/>
      </w:pPr>
      <w:r>
        <w:t>а) копия титульного списка стройки, заверенная заемщиком;</w:t>
      </w:r>
    </w:p>
    <w:p w:rsidR="00936C10" w:rsidRDefault="00936C10">
      <w:pPr>
        <w:pStyle w:val="ConsPlusNormal"/>
        <w:spacing w:before="220"/>
        <w:ind w:firstLine="540"/>
        <w:jc w:val="both"/>
      </w:pPr>
      <w:r>
        <w:t>б) копия сводной сметы на строительство, реконструкцию и модернизацию объектов, заверенная заемщиком;</w:t>
      </w:r>
    </w:p>
    <w:p w:rsidR="00936C10" w:rsidRDefault="00936C1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936C10" w:rsidRDefault="00936C10">
      <w:pPr>
        <w:pStyle w:val="ConsPlusNormal"/>
        <w:spacing w:before="220"/>
        <w:ind w:firstLine="540"/>
        <w:jc w:val="both"/>
      </w:pPr>
      <w:r>
        <w:t>6) документы, представляемые заемщиком по мере выполнения графика работ:</w:t>
      </w:r>
    </w:p>
    <w:p w:rsidR="00936C10" w:rsidRDefault="00936C1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936C10" w:rsidRDefault="00936C10">
      <w:pPr>
        <w:pStyle w:val="ConsPlusNormal"/>
        <w:spacing w:before="220"/>
        <w:ind w:firstLine="540"/>
        <w:jc w:val="both"/>
      </w:pPr>
      <w:r>
        <w:lastRenderedPageBreak/>
        <w:t>б) копии актов выполненных работ, заверенные заемщиком;</w:t>
      </w:r>
    </w:p>
    <w:p w:rsidR="00936C10" w:rsidRDefault="00936C1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936C10" w:rsidRDefault="00936C10">
      <w:pPr>
        <w:pStyle w:val="ConsPlusNormal"/>
        <w:spacing w:before="220"/>
        <w:ind w:firstLine="540"/>
        <w:jc w:val="both"/>
      </w:pPr>
      <w:r>
        <w:t>7) при закладке многолетних насаждений:</w:t>
      </w:r>
    </w:p>
    <w:p w:rsidR="00936C10" w:rsidRDefault="00936C1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936C10" w:rsidRDefault="00936C10">
      <w:pPr>
        <w:pStyle w:val="ConsPlusNormal"/>
        <w:spacing w:before="220"/>
        <w:ind w:firstLine="540"/>
        <w:jc w:val="both"/>
      </w:pPr>
      <w:r>
        <w:t>б) копии актов приемки посадки, заверенные заемщиком (после окончания работ);</w:t>
      </w:r>
    </w:p>
    <w:p w:rsidR="00936C10" w:rsidRDefault="00936C10">
      <w:pPr>
        <w:pStyle w:val="ConsPlusNormal"/>
        <w:spacing w:before="220"/>
        <w:ind w:firstLine="540"/>
        <w:jc w:val="both"/>
      </w:pPr>
      <w:r>
        <w:t>8)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а)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актов приемки посадки, заверенные заемщиком (после окончания работ).</w:t>
      </w:r>
    </w:p>
    <w:p w:rsidR="00936C10" w:rsidRDefault="00936C10">
      <w:pPr>
        <w:pStyle w:val="ConsPlusNormal"/>
        <w:ind w:firstLine="540"/>
        <w:jc w:val="both"/>
      </w:pPr>
    </w:p>
    <w:p w:rsidR="00936C10" w:rsidRDefault="00936C10">
      <w:pPr>
        <w:pStyle w:val="ConsPlusTitle"/>
        <w:jc w:val="center"/>
        <w:outlineLvl w:val="4"/>
      </w:pPr>
      <w:r>
        <w:t>Сельскохозяйственные потребительские кооперативы</w:t>
      </w:r>
    </w:p>
    <w:p w:rsidR="00936C10" w:rsidRDefault="00936C10">
      <w:pPr>
        <w:pStyle w:val="ConsPlusNormal"/>
        <w:ind w:firstLine="540"/>
        <w:jc w:val="both"/>
      </w:pPr>
    </w:p>
    <w:p w:rsidR="00936C10" w:rsidRDefault="00936C10">
      <w:pPr>
        <w:pStyle w:val="ConsPlusNormal"/>
        <w:ind w:firstLine="540"/>
        <w:jc w:val="both"/>
      </w:pPr>
      <w:r>
        <w:t>12. На срок до 2-х лет:</w:t>
      </w:r>
    </w:p>
    <w:p w:rsidR="00936C10" w:rsidRDefault="00936C10">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936C10" w:rsidRDefault="00936C10">
      <w:pPr>
        <w:pStyle w:val="ConsPlusNormal"/>
        <w:spacing w:before="22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936C10" w:rsidRDefault="00936C10">
      <w:pPr>
        <w:pStyle w:val="ConsPlusNormal"/>
        <w:spacing w:before="22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936C10" w:rsidRDefault="00936C10">
      <w:pPr>
        <w:pStyle w:val="ConsPlusNormal"/>
        <w:spacing w:before="22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936C10" w:rsidRDefault="00936C10">
      <w:pPr>
        <w:pStyle w:val="ConsPlusNormal"/>
        <w:spacing w:before="22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936C10" w:rsidRDefault="00936C10">
      <w:pPr>
        <w:pStyle w:val="ConsPlusNormal"/>
        <w:spacing w:before="220"/>
        <w:ind w:firstLine="540"/>
        <w:jc w:val="both"/>
      </w:pPr>
      <w:r>
        <w:t xml:space="preserve">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w:t>
      </w:r>
      <w:r>
        <w:lastRenderedPageBreak/>
        <w:t>заверенные заемщиком, при приобретении у физических лиц;</w:t>
      </w:r>
    </w:p>
    <w:p w:rsidR="00936C10" w:rsidRDefault="00936C10">
      <w:pPr>
        <w:pStyle w:val="ConsPlusNormal"/>
        <w:spacing w:before="22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936C10" w:rsidRDefault="00936C10">
      <w:pPr>
        <w:pStyle w:val="ConsPlusNormal"/>
        <w:spacing w:before="22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936C10" w:rsidRDefault="00936C10">
      <w:pPr>
        <w:pStyle w:val="ConsPlusNormal"/>
        <w:spacing w:before="220"/>
        <w:ind w:firstLine="540"/>
        <w:jc w:val="both"/>
      </w:pPr>
      <w:r>
        <w:t>4) при страховании сельскохозяйственной продукции:</w:t>
      </w:r>
    </w:p>
    <w:p w:rsidR="00936C10" w:rsidRDefault="00936C1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936C10" w:rsidRDefault="00936C10">
      <w:pPr>
        <w:pStyle w:val="ConsPlusNormal"/>
        <w:spacing w:before="220"/>
        <w:ind w:firstLine="540"/>
        <w:jc w:val="both"/>
      </w:pPr>
      <w:r>
        <w:t>13. На срок до 8 лет:</w:t>
      </w:r>
    </w:p>
    <w:p w:rsidR="00936C10" w:rsidRDefault="00936C10">
      <w:pPr>
        <w:pStyle w:val="ConsPlusNormal"/>
        <w:spacing w:before="220"/>
        <w:ind w:firstLine="540"/>
        <w:jc w:val="both"/>
      </w:pPr>
      <w:r>
        <w:t>1) при приобретении техники и оборудования:</w:t>
      </w:r>
    </w:p>
    <w:p w:rsidR="00936C10" w:rsidRDefault="00936C10">
      <w:pPr>
        <w:pStyle w:val="ConsPlusNormal"/>
        <w:spacing w:before="220"/>
        <w:ind w:firstLine="540"/>
        <w:jc w:val="both"/>
      </w:pPr>
      <w:r>
        <w:t>а) копии договоров на приобретение техники и оборудования, заверенные заемщиком;</w:t>
      </w:r>
    </w:p>
    <w:p w:rsidR="00936C10" w:rsidRDefault="00936C10">
      <w:pPr>
        <w:pStyle w:val="ConsPlusNormal"/>
        <w:spacing w:before="22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товарных накладных, счетов-фактур на приобретение техники и оборудования, заверенные заемщиком;</w:t>
      </w:r>
    </w:p>
    <w:p w:rsidR="00936C10" w:rsidRDefault="00936C1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2) документы, подтверждающие приобретение за иностранную валюту техники и оборудования:</w:t>
      </w:r>
    </w:p>
    <w:p w:rsidR="00936C10" w:rsidRDefault="00936C10">
      <w:pPr>
        <w:pStyle w:val="ConsPlusNormal"/>
        <w:spacing w:before="220"/>
        <w:ind w:firstLine="540"/>
        <w:jc w:val="both"/>
      </w:pPr>
      <w:r>
        <w:t>а) копия контракта на приобретение импортной техники, транспорта и оборудования,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936C10" w:rsidRDefault="00936C10">
      <w:pPr>
        <w:pStyle w:val="ConsPlusNormal"/>
        <w:spacing w:before="220"/>
        <w:ind w:firstLine="540"/>
        <w:jc w:val="both"/>
      </w:pPr>
      <w:r>
        <w:t>3) при приобретении сельскохозяйственных животных, племенной продукции (материала):</w:t>
      </w:r>
    </w:p>
    <w:p w:rsidR="00936C10" w:rsidRDefault="00936C10">
      <w:pPr>
        <w:pStyle w:val="ConsPlusNormal"/>
        <w:spacing w:before="220"/>
        <w:ind w:firstLine="540"/>
        <w:jc w:val="both"/>
      </w:pPr>
      <w:r>
        <w:t xml:space="preserve">а) копия договора на приобретение сельскохозяйственных животных, племенной продукции </w:t>
      </w:r>
      <w:r>
        <w:lastRenderedPageBreak/>
        <w:t>(материала), заверенная заемщиком;</w:t>
      </w:r>
    </w:p>
    <w:p w:rsidR="00936C10" w:rsidRDefault="00936C10">
      <w:pPr>
        <w:pStyle w:val="ConsPlusNormal"/>
        <w:spacing w:before="22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актов приемки-передачи сельскохозяйственных животных, племенной продукции (материала), заверенные заемщиком;</w:t>
      </w:r>
    </w:p>
    <w:p w:rsidR="00936C10" w:rsidRDefault="00936C10">
      <w:pPr>
        <w:pStyle w:val="ConsPlusNormal"/>
        <w:spacing w:before="220"/>
        <w:ind w:firstLine="540"/>
        <w:jc w:val="both"/>
      </w:pPr>
      <w:r>
        <w:t>г) копии племенных свидетельств на приобретение племенной продукции (материала), заверенные заемщиком;</w:t>
      </w:r>
    </w:p>
    <w:p w:rsidR="00936C10" w:rsidRDefault="00936C10">
      <w:pPr>
        <w:pStyle w:val="ConsPlusNormal"/>
        <w:spacing w:before="22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936C10" w:rsidRDefault="00936C10">
      <w:pPr>
        <w:pStyle w:val="ConsPlusNormal"/>
        <w:spacing w:before="22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документы, подтверждающие племенную ценность приобретенной племенной продукции (материала);</w:t>
      </w:r>
    </w:p>
    <w:p w:rsidR="00936C10" w:rsidRDefault="00936C10">
      <w:pPr>
        <w:pStyle w:val="ConsPlusNormal"/>
        <w:spacing w:before="220"/>
        <w:ind w:firstLine="540"/>
        <w:jc w:val="both"/>
      </w:pPr>
      <w:r>
        <w:t>5) при строительстве, реконструкции и модернизации:</w:t>
      </w:r>
    </w:p>
    <w:p w:rsidR="00936C10" w:rsidRDefault="00936C10">
      <w:pPr>
        <w:pStyle w:val="ConsPlusNormal"/>
        <w:spacing w:before="220"/>
        <w:ind w:firstLine="540"/>
        <w:jc w:val="both"/>
      </w:pPr>
      <w:r>
        <w:t>а) копия титульного списка стройки, заверенная заемщиком;</w:t>
      </w:r>
    </w:p>
    <w:p w:rsidR="00936C10" w:rsidRDefault="00936C10">
      <w:pPr>
        <w:pStyle w:val="ConsPlusNormal"/>
        <w:spacing w:before="220"/>
        <w:ind w:firstLine="540"/>
        <w:jc w:val="both"/>
      </w:pPr>
      <w:r>
        <w:t>б) копия сводной сметы на строительство, и (или) реконструкцию, и (или) модернизацию объектов, заверенная заемщиком;</w:t>
      </w:r>
    </w:p>
    <w:p w:rsidR="00936C10" w:rsidRDefault="00936C1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936C10" w:rsidRDefault="00936C10">
      <w:pPr>
        <w:pStyle w:val="ConsPlusNormal"/>
        <w:spacing w:before="220"/>
        <w:ind w:firstLine="540"/>
        <w:jc w:val="both"/>
      </w:pPr>
      <w:r>
        <w:t>6) документы, представляемые заемщиком по мере выполнения графика работ:</w:t>
      </w:r>
    </w:p>
    <w:p w:rsidR="00936C10" w:rsidRDefault="00936C1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936C10" w:rsidRDefault="00936C10">
      <w:pPr>
        <w:pStyle w:val="ConsPlusNormal"/>
        <w:spacing w:before="220"/>
        <w:ind w:firstLine="540"/>
        <w:jc w:val="both"/>
      </w:pPr>
      <w:r>
        <w:t>б) копии актов выполненных работ, заверенные заемщиком;</w:t>
      </w:r>
    </w:p>
    <w:p w:rsidR="00936C10" w:rsidRDefault="00936C1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936C10" w:rsidRDefault="00936C10">
      <w:pPr>
        <w:pStyle w:val="ConsPlusNormal"/>
        <w:spacing w:before="220"/>
        <w:ind w:firstLine="540"/>
        <w:jc w:val="both"/>
      </w:pPr>
      <w:r>
        <w:lastRenderedPageBreak/>
        <w:t>7) на закладку многолетних насаждений:</w:t>
      </w:r>
    </w:p>
    <w:p w:rsidR="00936C10" w:rsidRDefault="00936C1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936C10" w:rsidRDefault="00936C10">
      <w:pPr>
        <w:pStyle w:val="ConsPlusNormal"/>
        <w:spacing w:before="220"/>
        <w:ind w:firstLine="540"/>
        <w:jc w:val="both"/>
      </w:pPr>
      <w:r>
        <w:t>б) копии актов приемки посадки, заверенные заемщиком (после окончания работ);</w:t>
      </w:r>
    </w:p>
    <w:p w:rsidR="00936C10" w:rsidRDefault="00936C10">
      <w:pPr>
        <w:pStyle w:val="ConsPlusNormal"/>
        <w:spacing w:before="220"/>
        <w:ind w:firstLine="540"/>
        <w:jc w:val="both"/>
      </w:pPr>
      <w:r>
        <w:t>8) документы, подтверждающие приобретение за иностранную валюту посадочного материала:</w:t>
      </w:r>
    </w:p>
    <w:p w:rsidR="00936C10" w:rsidRDefault="00936C10">
      <w:pPr>
        <w:pStyle w:val="ConsPlusNormal"/>
        <w:spacing w:before="220"/>
        <w:ind w:firstLine="540"/>
        <w:jc w:val="both"/>
      </w:pPr>
      <w:r>
        <w:t>а) копия контракта на приобретение посадочного материала, заверенная заемщиком;</w:t>
      </w:r>
    </w:p>
    <w:p w:rsidR="00936C10" w:rsidRDefault="00936C1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936C10" w:rsidRDefault="00936C10">
      <w:pPr>
        <w:pStyle w:val="ConsPlusNormal"/>
        <w:spacing w:before="220"/>
        <w:ind w:firstLine="540"/>
        <w:jc w:val="both"/>
      </w:pPr>
      <w:r>
        <w:t>в) копии свифтовых сообщений о подтверждении перевода валюты, заверенные заемщиком;</w:t>
      </w:r>
    </w:p>
    <w:p w:rsidR="00936C10" w:rsidRDefault="00936C1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936C10" w:rsidRDefault="00936C10">
      <w:pPr>
        <w:pStyle w:val="ConsPlusNormal"/>
        <w:spacing w:before="220"/>
        <w:ind w:firstLine="540"/>
        <w:jc w:val="both"/>
      </w:pPr>
      <w:r>
        <w:t>д) копия паспорта импортной сделки, заверенная заемщиком;</w:t>
      </w:r>
    </w:p>
    <w:p w:rsidR="00936C10" w:rsidRDefault="00936C10">
      <w:pPr>
        <w:pStyle w:val="ConsPlusNormal"/>
        <w:spacing w:before="220"/>
        <w:ind w:firstLine="540"/>
        <w:jc w:val="both"/>
      </w:pPr>
      <w:r>
        <w:t>е) справка о состоянии паспорта импортной сделки, заверенная заемщиком;</w:t>
      </w:r>
    </w:p>
    <w:p w:rsidR="00936C10" w:rsidRDefault="00936C10">
      <w:pPr>
        <w:pStyle w:val="ConsPlusNormal"/>
        <w:spacing w:before="220"/>
        <w:ind w:firstLine="540"/>
        <w:jc w:val="both"/>
      </w:pPr>
      <w:r>
        <w:t>ж) копии актов приемки посадки, заверенные заемщиком (после окончания работ).</w:t>
      </w:r>
    </w:p>
    <w:p w:rsidR="00936C10" w:rsidRDefault="00936C10">
      <w:pPr>
        <w:pStyle w:val="ConsPlusNormal"/>
        <w:ind w:firstLine="540"/>
        <w:jc w:val="both"/>
      </w:pPr>
    </w:p>
    <w:p w:rsidR="00936C10" w:rsidRDefault="00936C10">
      <w:pPr>
        <w:pStyle w:val="ConsPlusTitle"/>
        <w:jc w:val="center"/>
        <w:outlineLvl w:val="4"/>
      </w:pPr>
      <w:r>
        <w:t>Граждане, ведущие личное подсобное хозяйство</w:t>
      </w:r>
    </w:p>
    <w:p w:rsidR="00936C10" w:rsidRDefault="00936C10">
      <w:pPr>
        <w:pStyle w:val="ConsPlusNormal"/>
        <w:ind w:firstLine="540"/>
        <w:jc w:val="both"/>
      </w:pPr>
    </w:p>
    <w:p w:rsidR="00936C10" w:rsidRDefault="00936C10">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936C10" w:rsidRDefault="00936C10">
      <w:pPr>
        <w:pStyle w:val="ConsPlusNormal"/>
        <w:spacing w:before="220"/>
        <w:ind w:firstLine="540"/>
        <w:jc w:val="both"/>
      </w:pPr>
      <w:r>
        <w:t>1) оригиналы &lt;**&gt;,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936C10" w:rsidRDefault="00936C10">
      <w:pPr>
        <w:pStyle w:val="ConsPlusNormal"/>
        <w:spacing w:before="220"/>
        <w:ind w:firstLine="540"/>
        <w:jc w:val="both"/>
      </w:pPr>
      <w:r>
        <w:t>2) оригиналы &lt;**&gt;,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936C10" w:rsidRDefault="00936C10">
      <w:pPr>
        <w:pStyle w:val="ConsPlusNormal"/>
        <w:spacing w:before="220"/>
        <w:ind w:firstLine="540"/>
        <w:jc w:val="both"/>
      </w:pPr>
      <w:r>
        <w:t>3) оригиналы &lt;**&gt;, копии договора страхования и платежных документов на уплату страховых взносов.</w:t>
      </w:r>
    </w:p>
    <w:p w:rsidR="00936C10" w:rsidRDefault="00936C10">
      <w:pPr>
        <w:pStyle w:val="ConsPlusNormal"/>
        <w:spacing w:before="220"/>
        <w:ind w:firstLine="540"/>
        <w:jc w:val="both"/>
      </w:pPr>
      <w:r>
        <w:t>15. На срок до 5 лет:</w:t>
      </w:r>
    </w:p>
    <w:p w:rsidR="00936C10" w:rsidRDefault="00936C10">
      <w:pPr>
        <w:pStyle w:val="ConsPlusNormal"/>
        <w:spacing w:before="22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936C10" w:rsidRDefault="00936C10">
      <w:pPr>
        <w:pStyle w:val="ConsPlusNormal"/>
        <w:spacing w:before="220"/>
        <w:ind w:firstLine="540"/>
        <w:jc w:val="both"/>
      </w:pPr>
      <w:r>
        <w:t>а) оригиналы &lt;**&gt;,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936C10" w:rsidRDefault="00936C10">
      <w:pPr>
        <w:pStyle w:val="ConsPlusNormal"/>
        <w:spacing w:before="220"/>
        <w:ind w:firstLine="540"/>
        <w:jc w:val="both"/>
      </w:pPr>
      <w:r>
        <w:lastRenderedPageBreak/>
        <w:t>б) оригиналы &lt;**&gt;,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936C10" w:rsidRDefault="00936C10">
      <w:pPr>
        <w:pStyle w:val="ConsPlusNormal"/>
        <w:spacing w:before="220"/>
        <w:ind w:firstLine="540"/>
        <w:jc w:val="both"/>
      </w:pPr>
      <w:r>
        <w:t>2) смета (сводка) затрат по установленной форме, составленная заемщиком, или смета (сводка) затрат, составленная проектной организацией, оригиналы &lt;**&gt;, копии накладных, или кассовых, или товарных чеков на приобретенные материалы, оформленных в установленном порядке, согласно смете (сводке) затрат; оригиналы &lt;**&gt;,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936C10" w:rsidRDefault="00936C10">
      <w:pPr>
        <w:pStyle w:val="ConsPlusNormal"/>
        <w:spacing w:before="220"/>
        <w:ind w:firstLine="540"/>
        <w:jc w:val="both"/>
      </w:pPr>
      <w:r>
        <w:t>3) оригиналы &lt;**&gt;, копии товарных чеков на получение оборудования и платежных документов, подтверждающих оплату газового оборудования, материалов; оригиналы &lt;**&gt;, копии актов выполненных работ и документов, подтверждающих оплату выполненных работ при подключении к газовым сетям.</w:t>
      </w:r>
    </w:p>
    <w:p w:rsidR="00936C10" w:rsidRDefault="00936C10">
      <w:pPr>
        <w:pStyle w:val="ConsPlusNormal"/>
        <w:spacing w:before="220"/>
        <w:ind w:firstLine="540"/>
        <w:jc w:val="both"/>
      </w:pPr>
      <w:r>
        <w:t>16. Копии представляемых документов заверяются кредитной организацией.</w:t>
      </w:r>
    </w:p>
    <w:p w:rsidR="00936C10" w:rsidRDefault="00936C10">
      <w:pPr>
        <w:pStyle w:val="ConsPlusNormal"/>
        <w:spacing w:before="22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936C10" w:rsidRDefault="00936C10">
      <w:pPr>
        <w:pStyle w:val="ConsPlusNormal"/>
        <w:spacing w:before="220"/>
        <w:ind w:firstLine="540"/>
        <w:jc w:val="both"/>
      </w:pPr>
      <w:r>
        <w:t>Примечание.</w:t>
      </w:r>
    </w:p>
    <w:p w:rsidR="00936C10" w:rsidRDefault="00936C10">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936C10" w:rsidRDefault="00936C10">
      <w:pPr>
        <w:pStyle w:val="ConsPlusNormal"/>
        <w:spacing w:before="22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936C10" w:rsidRDefault="00936C10">
      <w:pPr>
        <w:pStyle w:val="ConsPlusNormal"/>
        <w:spacing w:before="220"/>
        <w:ind w:firstLine="540"/>
        <w:jc w:val="both"/>
      </w:pPr>
      <w:r>
        <w:t>&lt;**&gt; Оригиналы документов после сверки с копиями возвращаются заемщику.</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4</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94" w:name="P8532"/>
      <w:bookmarkEnd w:id="94"/>
      <w:r>
        <w:t>ПОРЯДОК</w:t>
      </w:r>
    </w:p>
    <w:p w:rsidR="00936C10" w:rsidRDefault="00936C10">
      <w:pPr>
        <w:pStyle w:val="ConsPlusTitle"/>
        <w:jc w:val="center"/>
      </w:pPr>
      <w:r>
        <w:t>ОСУЩЕСТВЛЕНИЯ ГОСУДАРСТВЕННОЙ ПОДДЕРЖКИ ВЕДЕНИЯ</w:t>
      </w:r>
    </w:p>
    <w:p w:rsidR="00936C10" w:rsidRDefault="00936C10">
      <w:pPr>
        <w:pStyle w:val="ConsPlusTitle"/>
        <w:jc w:val="center"/>
      </w:pPr>
      <w:r>
        <w:t>САДОВОДСТВА И ОГОРОДНИЧЕСТВА ДЛЯ СОБСТВЕННЫХ</w:t>
      </w:r>
    </w:p>
    <w:p w:rsidR="00936C10" w:rsidRDefault="00936C10">
      <w:pPr>
        <w:pStyle w:val="ConsPlusTitle"/>
        <w:jc w:val="center"/>
      </w:pPr>
      <w:r>
        <w:t>НУЖД НА ТЕРРИТОРИИ НОВОСИБИРСКОЙ ОБЛАСТИ</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05.11.2019 </w:t>
            </w:r>
            <w:hyperlink r:id="rId1071" w:history="1">
              <w:r>
                <w:rPr>
                  <w:color w:val="0000FF"/>
                </w:rPr>
                <w:t>N 427-п</w:t>
              </w:r>
            </w:hyperlink>
            <w:r>
              <w:rPr>
                <w:color w:val="392C69"/>
              </w:rPr>
              <w:t xml:space="preserve">, от 18.02.2020 </w:t>
            </w:r>
            <w:hyperlink r:id="rId1072" w:history="1">
              <w:r>
                <w:rPr>
                  <w:color w:val="0000FF"/>
                </w:rPr>
                <w:t>N 33-п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lastRenderedPageBreak/>
        <w:t xml:space="preserve">1. Настоящий Порядок регламентирует осуществление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в соответствии с </w:t>
      </w:r>
      <w:hyperlink r:id="rId1073" w:history="1">
        <w:r>
          <w:rPr>
            <w:color w:val="0000FF"/>
          </w:rPr>
          <w:t>Законом</w:t>
        </w:r>
      </w:hyperlink>
      <w:r>
        <w:t xml:space="preserve"> Новосибирской области от 06.05.2019 N 365-ОЗ "О государственной поддержке ведения гражданами садоводства и огородничества для собственных нужд на территории Новосибирской области" в виде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товарищества).</w:t>
      </w:r>
    </w:p>
    <w:p w:rsidR="00936C10" w:rsidRDefault="00936C10">
      <w:pPr>
        <w:pStyle w:val="ConsPlusNormal"/>
        <w:jc w:val="both"/>
      </w:pPr>
      <w:r>
        <w:t xml:space="preserve">(в ред. </w:t>
      </w:r>
      <w:hyperlink r:id="rId1074"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95" w:name="P8542"/>
      <w:bookmarkEnd w:id="95"/>
      <w:r>
        <w:t>2. Субсидии предоставляются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на государственную поддержку садоводства и огородничества (далее - государственная поддержка), по следующим направлениям государственной поддержки:</w:t>
      </w:r>
    </w:p>
    <w:p w:rsidR="00936C10" w:rsidRDefault="00936C10">
      <w:pPr>
        <w:pStyle w:val="ConsPlusNormal"/>
        <w:jc w:val="both"/>
      </w:pPr>
      <w:r>
        <w:t xml:space="preserve">(в ред. </w:t>
      </w:r>
      <w:hyperlink r:id="rId1075"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1) инженерное обеспечение территорий садоводства и огородничества;</w:t>
      </w:r>
    </w:p>
    <w:p w:rsidR="00936C10" w:rsidRDefault="00936C10">
      <w:pPr>
        <w:pStyle w:val="ConsPlusNormal"/>
        <w:spacing w:before="220"/>
        <w:ind w:firstLine="540"/>
        <w:jc w:val="both"/>
      </w:pPr>
      <w:r>
        <w:t>2) проведение комплексных кадастровых работ территорий садоводства или огородничества;</w:t>
      </w:r>
    </w:p>
    <w:p w:rsidR="00936C10" w:rsidRDefault="00936C10">
      <w:pPr>
        <w:pStyle w:val="ConsPlusNormal"/>
        <w:spacing w:before="220"/>
        <w:ind w:firstLine="540"/>
        <w:jc w:val="both"/>
      </w:pPr>
      <w:r>
        <w:t>3) строительство, реконструкция и капитальный ремонт имущества общего пользования.</w:t>
      </w:r>
    </w:p>
    <w:p w:rsidR="00936C10" w:rsidRDefault="00936C10">
      <w:pPr>
        <w:pStyle w:val="ConsPlusNormal"/>
        <w:spacing w:before="220"/>
        <w:ind w:firstLine="540"/>
        <w:jc w:val="both"/>
      </w:pPr>
      <w:bookmarkStart w:id="96" w:name="P8547"/>
      <w:bookmarkEnd w:id="96"/>
      <w:r>
        <w:t xml:space="preserve">3. По направлениям государственной поддержки, предусмотренным </w:t>
      </w:r>
      <w:hyperlink w:anchor="P8542" w:history="1">
        <w:r>
          <w:rPr>
            <w:color w:val="0000FF"/>
          </w:rPr>
          <w:t>пунктом 2</w:t>
        </w:r>
      </w:hyperlink>
      <w:r>
        <w:t xml:space="preserve"> настоящего Порядка, устанавливаются следующие результаты предоставления субсидий:</w:t>
      </w:r>
    </w:p>
    <w:p w:rsidR="00936C10" w:rsidRDefault="00936C10">
      <w:pPr>
        <w:pStyle w:val="ConsPlusNormal"/>
        <w:spacing w:before="220"/>
        <w:ind w:firstLine="540"/>
        <w:jc w:val="both"/>
      </w:pPr>
      <w:r>
        <w:t>количество участков садоводов, огородников, получивших доступ и (или) улучшивших качество подачи энергоснабжения, водоснабжения (штук);</w:t>
      </w:r>
    </w:p>
    <w:p w:rsidR="00936C10" w:rsidRDefault="00936C10">
      <w:pPr>
        <w:pStyle w:val="ConsPlusNormal"/>
        <w:spacing w:before="220"/>
        <w:ind w:firstLine="540"/>
        <w:jc w:val="both"/>
      </w:pPr>
      <w:r>
        <w:t>количество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(штук);</w:t>
      </w:r>
    </w:p>
    <w:p w:rsidR="00936C10" w:rsidRDefault="00936C10">
      <w:pPr>
        <w:pStyle w:val="ConsPlusNormal"/>
        <w:spacing w:before="220"/>
        <w:ind w:firstLine="540"/>
        <w:jc w:val="both"/>
      </w:pPr>
      <w:r>
        <w:t>количество участков садоводов, огородников, улучшивших качество подъезда к территории участка при строительстве, реконструкции и капитальном ремонте объектов общего пользования садоводческих, огороднических некоммерческих товариществ (штук);</w:t>
      </w:r>
    </w:p>
    <w:p w:rsidR="00936C10" w:rsidRDefault="00936C10">
      <w:pPr>
        <w:pStyle w:val="ConsPlusNormal"/>
        <w:spacing w:before="220"/>
        <w:ind w:firstLine="540"/>
        <w:jc w:val="both"/>
      </w:pPr>
      <w:r>
        <w:t>количество метров проложенных мелиоративных систем на участках садоводов, огородников (м).</w:t>
      </w:r>
    </w:p>
    <w:p w:rsidR="00936C10" w:rsidRDefault="00936C10">
      <w:pPr>
        <w:pStyle w:val="ConsPlusNormal"/>
        <w:jc w:val="both"/>
      </w:pPr>
      <w:r>
        <w:t xml:space="preserve">(п. 3 в ред. </w:t>
      </w:r>
      <w:hyperlink r:id="rId1076"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936C10" w:rsidRDefault="00936C10">
      <w:pPr>
        <w:pStyle w:val="ConsPlusNormal"/>
        <w:spacing w:before="220"/>
        <w:ind w:firstLine="540"/>
        <w:jc w:val="both"/>
      </w:pPr>
      <w:bookmarkStart w:id="97" w:name="P8554"/>
      <w:bookmarkEnd w:id="97"/>
      <w:r>
        <w:t>5. Предоставление субсидий товариществам осуществляется в целях:</w:t>
      </w:r>
    </w:p>
    <w:p w:rsidR="00936C10" w:rsidRDefault="00936C10">
      <w:pPr>
        <w:pStyle w:val="ConsPlusNormal"/>
        <w:spacing w:before="220"/>
        <w:ind w:firstLine="540"/>
        <w:jc w:val="both"/>
      </w:pPr>
      <w:r>
        <w:t>1) создания благоприятных условий для ведения садоводства и огородничества для собственных нужд на территории Новосибирской области;</w:t>
      </w:r>
    </w:p>
    <w:p w:rsidR="00936C10" w:rsidRDefault="00936C10">
      <w:pPr>
        <w:pStyle w:val="ConsPlusNormal"/>
        <w:jc w:val="both"/>
      </w:pPr>
      <w:r>
        <w:t xml:space="preserve">(в ред. </w:t>
      </w:r>
      <w:hyperlink r:id="rId1077"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lastRenderedPageBreak/>
        <w:t>2) содействия выращиванию на садовых и огородных земельных участках сельскохозяйственных культур;</w:t>
      </w:r>
    </w:p>
    <w:p w:rsidR="00936C10" w:rsidRDefault="00936C10">
      <w:pPr>
        <w:pStyle w:val="ConsPlusNormal"/>
        <w:spacing w:before="220"/>
        <w:ind w:firstLine="540"/>
        <w:jc w:val="both"/>
      </w:pPr>
      <w:r>
        <w:t>3) повышения эффективности ведения садоводства и огородничества для собственных нужд на территории Новосибирской области;</w:t>
      </w:r>
    </w:p>
    <w:p w:rsidR="00936C10" w:rsidRDefault="00936C10">
      <w:pPr>
        <w:pStyle w:val="ConsPlusNormal"/>
        <w:jc w:val="both"/>
      </w:pPr>
      <w:r>
        <w:t xml:space="preserve">(в ред. </w:t>
      </w:r>
      <w:hyperlink r:id="rId1078"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4) обеспечение достижения показателей государственной </w:t>
      </w:r>
      <w:hyperlink w:anchor="P107"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936C10" w:rsidRDefault="00936C10">
      <w:pPr>
        <w:pStyle w:val="ConsPlusNormal"/>
        <w:jc w:val="both"/>
      </w:pPr>
      <w:r>
        <w:t xml:space="preserve">(пп. 4 введен </w:t>
      </w:r>
      <w:hyperlink r:id="rId1079" w:history="1">
        <w:r>
          <w:rPr>
            <w:color w:val="0000FF"/>
          </w:rPr>
          <w:t>постановлением</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6. По направлениям государственной поддержки, предусмотренным </w:t>
      </w:r>
      <w:hyperlink w:anchor="P8542" w:history="1">
        <w:r>
          <w:rPr>
            <w:color w:val="0000FF"/>
          </w:rPr>
          <w:t>пунктом 2</w:t>
        </w:r>
      </w:hyperlink>
      <w:r>
        <w:t xml:space="preserve"> настоящего Порядка, общий объем субсидии (Ср) рассчитывается по следующей формуле:</w:t>
      </w:r>
    </w:p>
    <w:p w:rsidR="00936C10" w:rsidRDefault="00936C10">
      <w:pPr>
        <w:pStyle w:val="ConsPlusNormal"/>
        <w:jc w:val="both"/>
      </w:pPr>
      <w:r>
        <w:t xml:space="preserve">(в ред. </w:t>
      </w:r>
      <w:hyperlink r:id="rId1080"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ind w:firstLine="540"/>
        <w:jc w:val="both"/>
      </w:pPr>
    </w:p>
    <w:p w:rsidR="00936C10" w:rsidRDefault="00936C10">
      <w:pPr>
        <w:pStyle w:val="ConsPlusNormal"/>
        <w:jc w:val="center"/>
      </w:pPr>
      <w:r>
        <w:t>Ср = Z x 50%,</w:t>
      </w:r>
    </w:p>
    <w:p w:rsidR="00936C10" w:rsidRDefault="00936C10">
      <w:pPr>
        <w:pStyle w:val="ConsPlusNormal"/>
        <w:jc w:val="both"/>
      </w:pPr>
      <w:r>
        <w:t xml:space="preserve">(в ред. </w:t>
      </w:r>
      <w:hyperlink r:id="rId1081"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Z - показатели фактически произведенных затрат в стоимостном выражении (без НДС);</w:t>
      </w:r>
    </w:p>
    <w:p w:rsidR="00936C10" w:rsidRDefault="00936C10">
      <w:pPr>
        <w:pStyle w:val="ConsPlusNormal"/>
        <w:jc w:val="both"/>
      </w:pPr>
      <w:r>
        <w:t xml:space="preserve">(в ред. </w:t>
      </w:r>
      <w:hyperlink r:id="rId1082"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50% - от произведенных затрат (без НДС) в соответствии с перечнем объектов и мероприятий, на которые направлена государственная поддержка.</w:t>
      </w:r>
    </w:p>
    <w:p w:rsidR="00936C10" w:rsidRDefault="00936C10">
      <w:pPr>
        <w:pStyle w:val="ConsPlusNormal"/>
        <w:spacing w:before="220"/>
        <w:ind w:firstLine="540"/>
        <w:jc w:val="both"/>
      </w:pPr>
      <w:r>
        <w:t xml:space="preserve">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направлениям государственной поддержки, предусмотренным </w:t>
      </w:r>
      <w:hyperlink w:anchor="P8542" w:history="1">
        <w:r>
          <w:rPr>
            <w:color w:val="0000FF"/>
          </w:rPr>
          <w:t>пунктом 2</w:t>
        </w:r>
      </w:hyperlink>
      <w:r>
        <w:t xml:space="preserve"> настоящего Порядка.</w:t>
      </w:r>
    </w:p>
    <w:p w:rsidR="00936C10" w:rsidRDefault="00936C10">
      <w:pPr>
        <w:pStyle w:val="ConsPlusNormal"/>
        <w:spacing w:before="220"/>
        <w:ind w:firstLine="540"/>
        <w:jc w:val="both"/>
      </w:pPr>
      <w:r>
        <w:t>7. Право на получение субсидий имеют товарищества (далее - субъекты государственной поддержки).</w:t>
      </w:r>
    </w:p>
    <w:p w:rsidR="00936C10" w:rsidRDefault="00936C10">
      <w:pPr>
        <w:pStyle w:val="ConsPlusNormal"/>
        <w:spacing w:before="220"/>
        <w:ind w:firstLine="540"/>
        <w:jc w:val="both"/>
      </w:pPr>
      <w:bookmarkStart w:id="98" w:name="P8574"/>
      <w:bookmarkEnd w:id="98"/>
      <w:r>
        <w:t xml:space="preserve">8. Субъекты государственной поддержки по своему выбору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документы в соответствии с </w:t>
      </w:r>
      <w:hyperlink w:anchor="P8652" w:history="1">
        <w:r>
          <w:rPr>
            <w:color w:val="0000FF"/>
          </w:rPr>
          <w:t>приложением</w:t>
        </w:r>
      </w:hyperlink>
      <w:r>
        <w:t xml:space="preserve"> к Порядку до 15 числа каждого месяца и не позднее двух лет с момента подписания акта выполненных работ и произведенных затрат, а также вправе представить документы, указанные в </w:t>
      </w:r>
      <w:hyperlink w:anchor="P8596" w:history="1">
        <w:r>
          <w:rPr>
            <w:color w:val="0000FF"/>
          </w:rPr>
          <w:t>пункте 11</w:t>
        </w:r>
      </w:hyperlink>
      <w:r>
        <w:t xml:space="preserve"> настоящего Порядка.</w:t>
      </w:r>
    </w:p>
    <w:p w:rsidR="00936C10" w:rsidRDefault="00936C10">
      <w:pPr>
        <w:pStyle w:val="ConsPlusNormal"/>
        <w:jc w:val="both"/>
      </w:pPr>
      <w:r>
        <w:t xml:space="preserve">(в ред. </w:t>
      </w:r>
      <w:hyperlink r:id="rId1083"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99" w:name="P8576"/>
      <w:bookmarkEnd w:id="99"/>
      <w:r>
        <w:t xml:space="preserve">9. Субсидии предоставляются министерством субъектам государственной поддержки на основании документов, подтверждающих право на государственную поддержку, согласно </w:t>
      </w:r>
      <w:hyperlink w:anchor="P8652" w:history="1">
        <w:r>
          <w:rPr>
            <w:color w:val="0000FF"/>
          </w:rPr>
          <w:t>приложению</w:t>
        </w:r>
      </w:hyperlink>
      <w:r>
        <w:t xml:space="preserve"> к настоящему Порядку, а также при соответствии субъектов государственной поддержки на 1 января - при представлении документов до 15 июня текущего года и на 1 июля - при представлении указанных документов в период с 1 июля до 15 декабря текущего года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 xml:space="preserve">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w:t>
      </w:r>
      <w:r>
        <w:lastRenderedPageBreak/>
        <w:t>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3) получатель государственной поддержки не должен находиться в процессе реорганизации, ликвидации, в отношении его не введена процедура банкротства, деятельность субъекта государственной поддержки не должна быть приостановлена в порядке, предусмотренном законодательством Российской Федерации;</w:t>
      </w:r>
    </w:p>
    <w:p w:rsidR="00936C10" w:rsidRDefault="00936C10">
      <w:pPr>
        <w:pStyle w:val="ConsPlusNormal"/>
        <w:spacing w:before="220"/>
        <w:ind w:firstLine="540"/>
        <w:jc w:val="both"/>
      </w:pPr>
      <w:r>
        <w:t>4) согласие получателя государственной поддержки, включаемое в соглашение о предоставлении субсидий, на осуществление министерством и органами государственного финансового контроля проверок соблюдения субъектом государственной поддержки условий, целей и порядка предоставления субсидий;</w:t>
      </w:r>
    </w:p>
    <w:p w:rsidR="00936C10" w:rsidRDefault="00936C10">
      <w:pPr>
        <w:pStyle w:val="ConsPlusNormal"/>
        <w:spacing w:before="220"/>
        <w:ind w:firstLine="540"/>
        <w:jc w:val="both"/>
      </w:pPr>
      <w:r>
        <w:t xml:space="preserve">5) получатель государственной поддержки не должен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8554" w:history="1">
        <w:r>
          <w:rPr>
            <w:color w:val="0000FF"/>
          </w:rPr>
          <w:t>пункте 5</w:t>
        </w:r>
      </w:hyperlink>
      <w:r>
        <w:t xml:space="preserve"> настоящего Порядка.</w:t>
      </w:r>
    </w:p>
    <w:p w:rsidR="00936C10" w:rsidRDefault="00936C10">
      <w:pPr>
        <w:pStyle w:val="ConsPlusNormal"/>
        <w:jc w:val="both"/>
      </w:pPr>
      <w:r>
        <w:t xml:space="preserve">(п. 9 в ред. </w:t>
      </w:r>
      <w:hyperlink r:id="rId1084"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10. Между министерством и получателем государственной поддержки заключается соглашение о предоставлении из областного бюджета субсидии (далее - соглашение).</w:t>
      </w:r>
    </w:p>
    <w:p w:rsidR="00936C10" w:rsidRDefault="00936C10">
      <w:pPr>
        <w:pStyle w:val="ConsPlusNormal"/>
        <w:spacing w:before="220"/>
        <w:ind w:firstLine="540"/>
        <w:jc w:val="both"/>
      </w:pPr>
      <w:r>
        <w:t>Соглашение, дополнительное соглашение о внесении в него изменения, а также дополнительное соглашение о расторжении соглашения (в том числе в случае добровольного возврата государственной поддержки получателем) заключается в соответствии с типовой формой, установленной министерством финансов и налоговой политики Новосибирской области.</w:t>
      </w:r>
    </w:p>
    <w:p w:rsidR="00936C10" w:rsidRDefault="00936C10">
      <w:pPr>
        <w:pStyle w:val="ConsPlusNormal"/>
        <w:spacing w:before="220"/>
        <w:ind w:firstLine="540"/>
        <w:jc w:val="both"/>
      </w:pPr>
      <w:r>
        <w:t xml:space="preserve">Соглашение заключается при условии соответствия субъекта государственной поддержки требованиям, установленным </w:t>
      </w:r>
      <w:hyperlink w:anchor="P8576" w:history="1">
        <w:r>
          <w:rPr>
            <w:color w:val="0000FF"/>
          </w:rPr>
          <w:t>пунктом 9</w:t>
        </w:r>
      </w:hyperlink>
      <w:r>
        <w:t xml:space="preserve"> настоящего Порядка.</w:t>
      </w:r>
    </w:p>
    <w:p w:rsidR="00936C10" w:rsidRDefault="00936C10">
      <w:pPr>
        <w:pStyle w:val="ConsPlusNormal"/>
        <w:spacing w:before="220"/>
        <w:ind w:firstLine="540"/>
        <w:jc w:val="both"/>
      </w:pPr>
      <w:r>
        <w:t>В случае отказа субъекта государственной поддержки от подписания соглашения министерство отменяет решение о предоставлении субсидии и в течение 5 рабочих дней направляет субъекту государственной поддержки письменное уведомление.</w:t>
      </w:r>
    </w:p>
    <w:p w:rsidR="00936C10" w:rsidRDefault="00936C10">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15 рабочих дней с даты представления субъектом государственной поддержки в министерство заявления о заключении соглашения, подписанного субъектом государственной поддержки или лицом, уполномоченным на подписание соглашения.</w:t>
      </w:r>
    </w:p>
    <w:p w:rsidR="00936C10" w:rsidRDefault="00936C10">
      <w:pPr>
        <w:pStyle w:val="ConsPlusNormal"/>
        <w:spacing w:before="220"/>
        <w:ind w:firstLine="540"/>
        <w:jc w:val="both"/>
      </w:pPr>
      <w:r>
        <w:t xml:space="preserve">Размер субсидии по направлениям государственной поддержки, предусмотренным </w:t>
      </w:r>
      <w:hyperlink w:anchor="P8542" w:history="1">
        <w:r>
          <w:rPr>
            <w:color w:val="0000FF"/>
          </w:rPr>
          <w:t>пунктом 2</w:t>
        </w:r>
      </w:hyperlink>
      <w:r>
        <w:t xml:space="preserve"> настоящего Порядка, определяется министерством в соответствии с </w:t>
      </w:r>
      <w:hyperlink w:anchor="P8652" w:history="1">
        <w:r>
          <w:rPr>
            <w:color w:val="0000FF"/>
          </w:rPr>
          <w:t>приложением</w:t>
        </w:r>
      </w:hyperlink>
      <w:r>
        <w:t xml:space="preserve"> к настоящему Порядку в течение финансового года по мере обращения заявителей при соблюдении ими условий предоставления субсидий.</w:t>
      </w:r>
    </w:p>
    <w:p w:rsidR="00936C10" w:rsidRDefault="00936C10">
      <w:pPr>
        <w:pStyle w:val="ConsPlusNormal"/>
        <w:spacing w:before="220"/>
        <w:ind w:firstLine="540"/>
        <w:jc w:val="both"/>
      </w:pPr>
      <w:r>
        <w:t>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936C10" w:rsidRDefault="00936C10">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936C10" w:rsidRDefault="00936C10">
      <w:pPr>
        <w:pStyle w:val="ConsPlusNormal"/>
        <w:spacing w:before="220"/>
        <w:ind w:firstLine="540"/>
        <w:jc w:val="both"/>
      </w:pPr>
      <w:r>
        <w:lastRenderedPageBreak/>
        <w:t>В соглашение включается согласие субъекта государственной поддержки на осуществление министерством и органами государственного финансового контроля проверок соблюдения субъектом условий, целей и порядка предоставления субсидий.</w:t>
      </w:r>
    </w:p>
    <w:p w:rsidR="00936C10" w:rsidRDefault="00936C1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8547" w:history="1">
        <w:r>
          <w:rPr>
            <w:color w:val="0000FF"/>
          </w:rPr>
          <w:t>пунктом 3</w:t>
        </w:r>
      </w:hyperlink>
      <w:r>
        <w:t xml:space="preserve"> настоящего Порядка.</w:t>
      </w:r>
    </w:p>
    <w:p w:rsidR="00936C10" w:rsidRDefault="00936C10">
      <w:pPr>
        <w:pStyle w:val="ConsPlusNormal"/>
        <w:spacing w:before="220"/>
        <w:ind w:firstLine="540"/>
        <w:jc w:val="both"/>
      </w:pPr>
      <w:r>
        <w:t>Субъекты государственной поддержки представляют в министерство отчетность о достижении результатов предоставления субсидии в сроки и по формам, установленным министерством в соглашении.</w:t>
      </w:r>
    </w:p>
    <w:p w:rsidR="00936C10" w:rsidRDefault="00936C10">
      <w:pPr>
        <w:pStyle w:val="ConsPlusNormal"/>
        <w:spacing w:before="220"/>
        <w:ind w:firstLine="540"/>
        <w:jc w:val="both"/>
      </w:pPr>
      <w:r>
        <w:t>Субъекты государственной поддержки представляют в министерство отчетность о достижении показателей результативности в сроки и по формам, установленным министерством в соглашении.</w:t>
      </w:r>
    </w:p>
    <w:p w:rsidR="00936C10" w:rsidRDefault="00936C10">
      <w:pPr>
        <w:pStyle w:val="ConsPlusNormal"/>
        <w:jc w:val="both"/>
      </w:pPr>
      <w:r>
        <w:t xml:space="preserve">(п. 10 в ред. </w:t>
      </w:r>
      <w:hyperlink r:id="rId1085"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bookmarkStart w:id="100" w:name="P8596"/>
      <w:bookmarkEnd w:id="100"/>
      <w:r>
        <w:t>11.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1 января - при представлении документов до 15 июня текущего года, и на 1 июля - при представлении указанных документов в период с 1 июля до 15 декабря текущего года,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936C10" w:rsidRDefault="00936C10">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 xml:space="preserve">12. Для получения субсидий субъектами государственной поддержки представляются в министерство лично либо посредством ГИС НСО "Господдержка АПК НСО" документы в соответствии с перечнем согласно </w:t>
      </w:r>
      <w:hyperlink w:anchor="P8652" w:history="1">
        <w:r>
          <w:rPr>
            <w:color w:val="0000FF"/>
          </w:rPr>
          <w:t>приложению</w:t>
        </w:r>
      </w:hyperlink>
      <w:r>
        <w:t xml:space="preserve"> к настоящему Порядку (далее - документы для установления права на получение субсидий).</w:t>
      </w:r>
    </w:p>
    <w:p w:rsidR="00936C10" w:rsidRDefault="00936C10">
      <w:pPr>
        <w:pStyle w:val="ConsPlusNormal"/>
        <w:spacing w:before="220"/>
        <w:ind w:firstLine="540"/>
        <w:jc w:val="both"/>
      </w:pPr>
      <w:r>
        <w:t>13. Формы заявлений на предоставление субсидии и справок-расчетов размера субсидий разрабатывает и утверждает министерство.</w:t>
      </w:r>
    </w:p>
    <w:p w:rsidR="00936C10" w:rsidRDefault="00936C10">
      <w:pPr>
        <w:pStyle w:val="ConsPlusNormal"/>
        <w:spacing w:before="220"/>
        <w:ind w:firstLine="540"/>
        <w:jc w:val="both"/>
      </w:pPr>
      <w:bookmarkStart w:id="101" w:name="P8600"/>
      <w:bookmarkEnd w:id="101"/>
      <w:r>
        <w:t>14. Министерство при приеме документов выдает субъекту государственной поддержки расписку о приеме документов, в случае принятия решения об отказе в приеме документов для установления права на получение субсидий направляет субъекту государственной поддержки письменное уведомление об отказе в их приеме с указанием причин отказа в срок, не превышающий 10 рабочих дней со дня представления субъектами государственной поддержки документов.</w:t>
      </w:r>
    </w:p>
    <w:p w:rsidR="00936C10" w:rsidRDefault="00936C10">
      <w:pPr>
        <w:pStyle w:val="ConsPlusNormal"/>
        <w:spacing w:before="220"/>
        <w:ind w:firstLine="540"/>
        <w:jc w:val="both"/>
      </w:pPr>
      <w:r>
        <w:t>Причины отказа в приеме документов:</w:t>
      </w:r>
    </w:p>
    <w:p w:rsidR="00936C10" w:rsidRDefault="00936C10">
      <w:pPr>
        <w:pStyle w:val="ConsPlusNormal"/>
        <w:spacing w:before="220"/>
        <w:ind w:firstLine="540"/>
        <w:jc w:val="both"/>
      </w:pPr>
      <w:r>
        <w:t>представление неполного пакета документов;</w:t>
      </w:r>
    </w:p>
    <w:p w:rsidR="00936C10" w:rsidRDefault="00936C10">
      <w:pPr>
        <w:pStyle w:val="ConsPlusNormal"/>
        <w:spacing w:before="220"/>
        <w:ind w:firstLine="540"/>
        <w:jc w:val="both"/>
      </w:pPr>
      <w:r>
        <w:t>представление документов, содержащих неполные или недостоверные сведения.</w:t>
      </w:r>
    </w:p>
    <w:p w:rsidR="00936C10" w:rsidRDefault="00936C10">
      <w:pPr>
        <w:pStyle w:val="ConsPlusNormal"/>
        <w:spacing w:before="220"/>
        <w:ind w:firstLine="540"/>
        <w:jc w:val="both"/>
      </w:pPr>
      <w:r>
        <w:t xml:space="preserve">Рассмотрение министерством документов для установления права на получение субсидий осуществляется в течение 15 рабочих дней со дня принятия решения о приеме документов к рассмотрению - при представлении субъектами государственной поддержки документов для </w:t>
      </w:r>
      <w:r>
        <w:lastRenderedPageBreak/>
        <w:t>установления права на получение субсидий в министерство лично либо посредством ГИС НСО "Господдержка АПК НСО".</w:t>
      </w:r>
    </w:p>
    <w:p w:rsidR="00936C10" w:rsidRDefault="00936C10">
      <w:pPr>
        <w:pStyle w:val="ConsPlusNormal"/>
        <w:spacing w:before="220"/>
        <w:ind w:firstLine="540"/>
        <w:jc w:val="both"/>
      </w:pPr>
      <w:r>
        <w:t>По результатам рассмотрения документов для установления права на получение субсидий министерством принимается решение о предоставлении субсидий либо об отказе в предоставлении субсидий.</w:t>
      </w:r>
    </w:p>
    <w:p w:rsidR="00936C10" w:rsidRDefault="00936C10">
      <w:pPr>
        <w:pStyle w:val="ConsPlusNormal"/>
        <w:spacing w:before="220"/>
        <w:ind w:firstLine="540"/>
        <w:jc w:val="both"/>
      </w:pPr>
      <w:r>
        <w:t xml:space="preserve">По результатам рассмотрения документов по направлениям государственной поддержки, предусмотренным в </w:t>
      </w:r>
      <w:hyperlink w:anchor="P8542" w:history="1">
        <w:r>
          <w:rPr>
            <w:color w:val="0000FF"/>
          </w:rPr>
          <w:t>пункте 2</w:t>
        </w:r>
      </w:hyperlink>
      <w:r>
        <w:t xml:space="preserve"> настоящего Порядка, для установления права на получение субсидий министерством принимается решение о включении субъекта государственной поддержки в реестр заявителей, имеющих право на получение субсидий, формирующийся в ГИС НСО "Господдержка АПК НСО", либо об отказе в предоставлении субсидий, в соответствии с настоящим пунктом.</w:t>
      </w:r>
    </w:p>
    <w:p w:rsidR="00936C10" w:rsidRDefault="00936C10">
      <w:pPr>
        <w:pStyle w:val="ConsPlusNormal"/>
        <w:spacing w:before="220"/>
        <w:ind w:firstLine="540"/>
        <w:jc w:val="both"/>
      </w:pPr>
      <w:r>
        <w:t>Основаниями для отказа в предоставлении субсидий являются:</w:t>
      </w:r>
    </w:p>
    <w:p w:rsidR="00936C10" w:rsidRDefault="00936C10">
      <w:pPr>
        <w:pStyle w:val="ConsPlusNormal"/>
        <w:spacing w:before="220"/>
        <w:ind w:firstLine="540"/>
        <w:jc w:val="both"/>
      </w:pPr>
      <w:r>
        <w:t xml:space="preserve">1) несоответствие представленных субъектом государственной поддержки документов требованиям, определенным перечнем документов согласно </w:t>
      </w:r>
      <w:hyperlink w:anchor="P8652" w:history="1">
        <w:r>
          <w:rPr>
            <w:color w:val="0000FF"/>
          </w:rPr>
          <w:t>приложению</w:t>
        </w:r>
      </w:hyperlink>
      <w:r>
        <w:t xml:space="preserve"> к настоящему Порядку, или непредставление (представление не в полном объеме) указанных документов;</w:t>
      </w:r>
    </w:p>
    <w:p w:rsidR="00936C10" w:rsidRDefault="00936C10">
      <w:pPr>
        <w:pStyle w:val="ConsPlusNormal"/>
        <w:spacing w:before="220"/>
        <w:ind w:firstLine="540"/>
        <w:jc w:val="both"/>
      </w:pPr>
      <w:r>
        <w:t>2) недостоверность информации, содержащейся в документах, представленных получателем государственной поддержки;</w:t>
      </w:r>
    </w:p>
    <w:p w:rsidR="00936C10" w:rsidRDefault="00936C10">
      <w:pPr>
        <w:pStyle w:val="ConsPlusNormal"/>
        <w:spacing w:before="220"/>
        <w:ind w:firstLine="540"/>
        <w:jc w:val="both"/>
      </w:pPr>
      <w:r>
        <w:t xml:space="preserve">3) невыполнение условий предоставления субсидий и требований, предусмотренных </w:t>
      </w:r>
      <w:hyperlink w:anchor="P8574" w:history="1">
        <w:r>
          <w:rPr>
            <w:color w:val="0000FF"/>
          </w:rPr>
          <w:t>пунктами 8</w:t>
        </w:r>
      </w:hyperlink>
      <w:r>
        <w:t xml:space="preserve">, </w:t>
      </w:r>
      <w:hyperlink w:anchor="P8576" w:history="1">
        <w:r>
          <w:rPr>
            <w:color w:val="0000FF"/>
          </w:rPr>
          <w:t>9</w:t>
        </w:r>
      </w:hyperlink>
      <w:r>
        <w:t xml:space="preserve"> настоящего Порядка;</w:t>
      </w:r>
    </w:p>
    <w:p w:rsidR="00936C10" w:rsidRDefault="00936C10">
      <w:pPr>
        <w:pStyle w:val="ConsPlusNormal"/>
        <w:jc w:val="both"/>
      </w:pPr>
      <w:r>
        <w:t xml:space="preserve">(пп. 3 в ред. </w:t>
      </w:r>
      <w:hyperlink r:id="rId1086"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письменное заявление субъекта государственной поддержки об отказе в предоставлении субсидии.</w:t>
      </w:r>
    </w:p>
    <w:p w:rsidR="00936C10" w:rsidRDefault="00936C10">
      <w:pPr>
        <w:pStyle w:val="ConsPlusNormal"/>
        <w:spacing w:before="220"/>
        <w:ind w:firstLine="540"/>
        <w:jc w:val="both"/>
      </w:pPr>
      <w:r>
        <w:t>В случае принятия решения об отказе в предоставлении субсидий министерством направляется уведомление об отказе в предоставлении субсидий субъекту государственной поддержки в течение 10 рабочих дней со дня принятия решения.</w:t>
      </w:r>
    </w:p>
    <w:p w:rsidR="00936C10" w:rsidRDefault="00936C10">
      <w:pPr>
        <w:pStyle w:val="ConsPlusNormal"/>
        <w:spacing w:before="220"/>
        <w:ind w:firstLine="540"/>
        <w:jc w:val="both"/>
      </w:pPr>
      <w:r>
        <w:t>15. 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936C10" w:rsidRDefault="00936C10">
      <w:pPr>
        <w:pStyle w:val="ConsPlusNormal"/>
        <w:spacing w:before="220"/>
        <w:ind w:firstLine="540"/>
        <w:jc w:val="both"/>
      </w:pPr>
      <w:r>
        <w:t>Предоставление субсидий по документам, принятым к финансированию в объемах, превышающих лимиты бюджетных обязательств текущего финансового года, осуществляется в порядке очередности в следующем финансовом году в пределах установленных лимитов бюджетных обязательств по соответствующему направлению предоставления субсидий.</w:t>
      </w:r>
    </w:p>
    <w:p w:rsidR="00936C10" w:rsidRDefault="00936C10">
      <w:pPr>
        <w:pStyle w:val="ConsPlusNormal"/>
        <w:spacing w:before="220"/>
        <w:ind w:firstLine="540"/>
        <w:jc w:val="both"/>
      </w:pPr>
      <w:r>
        <w:t xml:space="preserve">16. Субсидии по направлениям государственной поддержки, предусмотренным </w:t>
      </w:r>
      <w:hyperlink w:anchor="P8542" w:history="1">
        <w:r>
          <w:rPr>
            <w:color w:val="0000FF"/>
          </w:rPr>
          <w:t>пунктом 2</w:t>
        </w:r>
      </w:hyperlink>
      <w:r>
        <w:t xml:space="preserve"> настоящего Порядка,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936C10" w:rsidRDefault="00936C10">
      <w:pPr>
        <w:pStyle w:val="ConsPlusNormal"/>
        <w:spacing w:before="220"/>
        <w:ind w:firstLine="540"/>
        <w:jc w:val="both"/>
      </w:pPr>
      <w:r>
        <w:t xml:space="preserve">Перечисление субсидии министерством осуществляется не позднее десятого рабочего дня после принятия министерством решения по результатам рассмотрения им документов, указанных в </w:t>
      </w:r>
      <w:hyperlink w:anchor="P8574" w:history="1">
        <w:r>
          <w:rPr>
            <w:color w:val="0000FF"/>
          </w:rPr>
          <w:t>пункте 8</w:t>
        </w:r>
      </w:hyperlink>
      <w:r>
        <w:t xml:space="preserve"> настоящего Порядка, в сроки, установленные </w:t>
      </w:r>
      <w:hyperlink w:anchor="P8600" w:history="1">
        <w:r>
          <w:rPr>
            <w:color w:val="0000FF"/>
          </w:rPr>
          <w:t>пунктом 14</w:t>
        </w:r>
      </w:hyperlink>
      <w:r>
        <w:t xml:space="preserve"> настоящего Порядка.</w:t>
      </w:r>
    </w:p>
    <w:p w:rsidR="00936C10" w:rsidRDefault="00936C10">
      <w:pPr>
        <w:pStyle w:val="ConsPlusNormal"/>
        <w:jc w:val="both"/>
      </w:pPr>
      <w:r>
        <w:t xml:space="preserve">(в ред. </w:t>
      </w:r>
      <w:hyperlink r:id="rId1087"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 xml:space="preserve">17.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w:t>
      </w:r>
      <w:r>
        <w:lastRenderedPageBreak/>
        <w:t>Федерации.</w:t>
      </w:r>
    </w:p>
    <w:p w:rsidR="00936C10" w:rsidRDefault="00936C10">
      <w:pPr>
        <w:pStyle w:val="ConsPlusNormal"/>
        <w:spacing w:before="220"/>
        <w:ind w:firstLine="540"/>
        <w:jc w:val="both"/>
      </w:pPr>
      <w:r>
        <w:t>18. Министерство и органы государственного финансового контроля осуществляют обязательную проверку соблюдения условий, целей и порядка предоставления субсидий субъектами государственной поддержки.</w:t>
      </w:r>
    </w:p>
    <w:p w:rsidR="00936C10" w:rsidRDefault="00936C10">
      <w:pPr>
        <w:pStyle w:val="ConsPlusNormal"/>
        <w:spacing w:before="220"/>
        <w:ind w:firstLine="540"/>
        <w:jc w:val="both"/>
      </w:pPr>
      <w:r>
        <w:t xml:space="preserve">Абзац утратил силу. - </w:t>
      </w:r>
      <w:hyperlink r:id="rId1088" w:history="1">
        <w:r>
          <w:rPr>
            <w:color w:val="0000FF"/>
          </w:rPr>
          <w:t>Постановление</w:t>
        </w:r>
      </w:hyperlink>
      <w:r>
        <w:t xml:space="preserve"> Правительства Новосибирской области от 18.02.2020 N 33-п.</w:t>
      </w:r>
    </w:p>
    <w:p w:rsidR="00936C10" w:rsidRDefault="00936C10">
      <w:pPr>
        <w:pStyle w:val="ConsPlusNormal"/>
        <w:spacing w:before="220"/>
        <w:ind w:firstLine="540"/>
        <w:jc w:val="both"/>
      </w:pPr>
      <w:r>
        <w:t>За нарушение условий, целей, порядка предоставления субсидий к субъекту государственной поддержки применяются следующие меры ответственности:</w:t>
      </w:r>
    </w:p>
    <w:p w:rsidR="00936C10" w:rsidRDefault="00936C1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субсидии, в полном объеме в областной бюджет Новосибирской области;</w:t>
      </w:r>
    </w:p>
    <w:p w:rsidR="00936C10" w:rsidRDefault="00936C10">
      <w:pPr>
        <w:pStyle w:val="ConsPlusNormal"/>
        <w:spacing w:before="220"/>
        <w:ind w:firstLine="540"/>
        <w:jc w:val="both"/>
      </w:pPr>
      <w:r>
        <w:t xml:space="preserve">2) в случае недостижения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объем средств, подлежащих возврату в бюджет Новосибирской области, по каждому направлению государственной поддержки, предусмотренному </w:t>
      </w:r>
      <w:hyperlink w:anchor="P8542" w:history="1">
        <w:r>
          <w:rPr>
            <w:color w:val="0000FF"/>
          </w:rPr>
          <w:t>пунктом 2</w:t>
        </w:r>
      </w:hyperlink>
      <w:r>
        <w:t xml:space="preserve"> настоящего Порядка, рассчитывается по следующей формуле:</w:t>
      </w:r>
    </w:p>
    <w:p w:rsidR="00936C10" w:rsidRDefault="00936C10">
      <w:pPr>
        <w:pStyle w:val="ConsPlusNormal"/>
        <w:jc w:val="both"/>
      </w:pPr>
      <w:r>
        <w:t xml:space="preserve">(в ред. </w:t>
      </w:r>
      <w:hyperlink r:id="rId1089"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ind w:firstLine="540"/>
        <w:jc w:val="both"/>
      </w:pPr>
    </w:p>
    <w:p w:rsidR="00936C10" w:rsidRDefault="00936C10">
      <w:pPr>
        <w:pStyle w:val="ConsPlusNormal"/>
        <w:jc w:val="center"/>
      </w:pPr>
      <w:r>
        <w:t>Vвозврата = Vсубсидии x (1 - Тi / Si), где:</w:t>
      </w:r>
    </w:p>
    <w:p w:rsidR="00936C10" w:rsidRDefault="00936C10">
      <w:pPr>
        <w:pStyle w:val="ConsPlusNormal"/>
        <w:ind w:firstLine="540"/>
        <w:jc w:val="both"/>
      </w:pPr>
    </w:p>
    <w:p w:rsidR="00936C10" w:rsidRDefault="00936C10">
      <w:pPr>
        <w:pStyle w:val="ConsPlusNormal"/>
        <w:ind w:firstLine="540"/>
        <w:jc w:val="both"/>
      </w:pPr>
      <w:r>
        <w:t>Vвозврата - сумма субсидии, подлежащая возврату;</w:t>
      </w:r>
    </w:p>
    <w:p w:rsidR="00936C10" w:rsidRDefault="00936C10">
      <w:pPr>
        <w:pStyle w:val="ConsPlusNormal"/>
        <w:spacing w:before="220"/>
        <w:ind w:firstLine="540"/>
        <w:jc w:val="both"/>
      </w:pPr>
      <w:r>
        <w:t>Vсубсидии - размер субсидии, предоставленной субъекту государственной поддержки в отчетном финансовом году;</w:t>
      </w:r>
    </w:p>
    <w:p w:rsidR="00936C10" w:rsidRDefault="00936C10">
      <w:pPr>
        <w:pStyle w:val="ConsPlusNormal"/>
        <w:spacing w:before="220"/>
        <w:ind w:firstLine="540"/>
        <w:jc w:val="both"/>
      </w:pPr>
      <w:r>
        <w:t>Тi - фактически достигнутое значение i-го показателя, необходимого для достижения результатов предоставления субсидии на отчетную дату;</w:t>
      </w:r>
    </w:p>
    <w:p w:rsidR="00936C10" w:rsidRDefault="00936C10">
      <w:pPr>
        <w:pStyle w:val="ConsPlusNormal"/>
        <w:spacing w:before="220"/>
        <w:ind w:firstLine="540"/>
        <w:jc w:val="both"/>
      </w:pPr>
      <w:r>
        <w:t>Si - плановое значение i-го показателя, необходимого для достижения результатов предоставления субсидии, установленное соглашением на текущий год.</w:t>
      </w:r>
    </w:p>
    <w:p w:rsidR="00936C10" w:rsidRDefault="00936C10">
      <w:pPr>
        <w:pStyle w:val="ConsPlusNormal"/>
        <w:spacing w:before="220"/>
        <w:ind w:firstLine="540"/>
        <w:jc w:val="both"/>
      </w:pPr>
      <w:r>
        <w:t xml:space="preserve">Общий объем средств, подлежащих возврату в областной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8542" w:history="1">
        <w:r>
          <w:rPr>
            <w:color w:val="0000FF"/>
          </w:rPr>
          <w:t>пунктом 2</w:t>
        </w:r>
      </w:hyperlink>
      <w:r>
        <w:t xml:space="preserve"> настоящего Порядка.</w:t>
      </w:r>
    </w:p>
    <w:p w:rsidR="00936C10" w:rsidRDefault="00936C10">
      <w:pPr>
        <w:pStyle w:val="ConsPlusNormal"/>
        <w:jc w:val="both"/>
      </w:pPr>
      <w:r>
        <w:t xml:space="preserve">(в ред. </w:t>
      </w:r>
      <w:hyperlink r:id="rId1090"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В случае установления в соглашении значений показателей, необходимых для достижения результатов предоставления субсидии,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необходимые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 Размер штрафных санкций рассчитывается на суммы субсидии, подлежащей возврату, за недостижение значений показателей, необходимых для достижения результатов предоставления субсидии;</w:t>
      </w:r>
    </w:p>
    <w:p w:rsidR="00936C10" w:rsidRDefault="00936C1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936C10" w:rsidRDefault="00936C10">
      <w:pPr>
        <w:pStyle w:val="ConsPlusNormal"/>
        <w:spacing w:before="220"/>
        <w:ind w:firstLine="540"/>
        <w:jc w:val="both"/>
      </w:pPr>
      <w:r>
        <w:lastRenderedPageBreak/>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36C10" w:rsidRDefault="00936C10">
      <w:pPr>
        <w:pStyle w:val="ConsPlusNormal"/>
        <w:spacing w:before="220"/>
        <w:ind w:firstLine="540"/>
        <w:jc w:val="both"/>
      </w:pPr>
      <w:r>
        <w:t xml:space="preserve">Общий объем средств, подлежащих возврату в бюджет Новосибирской области, определяется как сумма средств к возврату по каждому направлению государственной поддержки, предусмотренному </w:t>
      </w:r>
      <w:hyperlink w:anchor="P8542" w:history="1">
        <w:r>
          <w:rPr>
            <w:color w:val="0000FF"/>
          </w:rPr>
          <w:t>пунктом 2</w:t>
        </w:r>
      </w:hyperlink>
      <w:r>
        <w:t xml:space="preserve"> настоящего Порядка.</w:t>
      </w:r>
    </w:p>
    <w:p w:rsidR="00936C10" w:rsidRDefault="00936C10">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w:t>
      </w:r>
    </w:p>
    <w:p w:rsidR="00936C10" w:rsidRDefault="00936C10">
      <w:pPr>
        <w:pStyle w:val="ConsPlusNormal"/>
        <w:jc w:val="right"/>
      </w:pPr>
      <w:r>
        <w:t>к Порядку</w:t>
      </w:r>
    </w:p>
    <w:p w:rsidR="00936C10" w:rsidRDefault="00936C10">
      <w:pPr>
        <w:pStyle w:val="ConsPlusNormal"/>
        <w:jc w:val="right"/>
      </w:pPr>
      <w:r>
        <w:t>осуществления государственной поддержки</w:t>
      </w:r>
    </w:p>
    <w:p w:rsidR="00936C10" w:rsidRDefault="00936C10">
      <w:pPr>
        <w:pStyle w:val="ConsPlusNormal"/>
        <w:jc w:val="right"/>
      </w:pPr>
      <w:r>
        <w:t>ведения садоводства и огородничества</w:t>
      </w:r>
    </w:p>
    <w:p w:rsidR="00936C10" w:rsidRDefault="00936C10">
      <w:pPr>
        <w:pStyle w:val="ConsPlusNormal"/>
        <w:jc w:val="right"/>
      </w:pPr>
      <w:r>
        <w:t>для собственных нужд на территории</w:t>
      </w:r>
    </w:p>
    <w:p w:rsidR="00936C10" w:rsidRDefault="00936C10">
      <w:pPr>
        <w:pStyle w:val="ConsPlusNormal"/>
        <w:jc w:val="right"/>
      </w:pPr>
      <w:r>
        <w:t>Новосибирской области</w:t>
      </w:r>
    </w:p>
    <w:p w:rsidR="00936C10" w:rsidRDefault="00936C10">
      <w:pPr>
        <w:pStyle w:val="ConsPlusNormal"/>
        <w:ind w:firstLine="540"/>
        <w:jc w:val="both"/>
      </w:pPr>
    </w:p>
    <w:p w:rsidR="00936C10" w:rsidRDefault="00936C10">
      <w:pPr>
        <w:pStyle w:val="ConsPlusTitle"/>
        <w:jc w:val="center"/>
      </w:pPr>
      <w:bookmarkStart w:id="102" w:name="P8652"/>
      <w:bookmarkEnd w:id="102"/>
      <w:r>
        <w:t>РАЗМЕРЫ СУБСИДИЙ</w:t>
      </w:r>
    </w:p>
    <w:p w:rsidR="00936C10" w:rsidRDefault="00936C10">
      <w:pPr>
        <w:pStyle w:val="ConsPlusTitle"/>
        <w:jc w:val="center"/>
      </w:pPr>
      <w:r>
        <w:t>садоводческим или огородническим некоммерческим</w:t>
      </w:r>
    </w:p>
    <w:p w:rsidR="00936C10" w:rsidRDefault="00936C10">
      <w:pPr>
        <w:pStyle w:val="ConsPlusTitle"/>
        <w:jc w:val="center"/>
      </w:pPr>
      <w:r>
        <w:t>товариществам в Новосибирской области (за исключением</w:t>
      </w:r>
    </w:p>
    <w:p w:rsidR="00936C10" w:rsidRDefault="00936C10">
      <w:pPr>
        <w:pStyle w:val="ConsPlusTitle"/>
        <w:jc w:val="center"/>
      </w:pPr>
      <w:r>
        <w:t>садоводческих или огороднических некоммерческих товариществ,</w:t>
      </w:r>
    </w:p>
    <w:p w:rsidR="00936C10" w:rsidRDefault="00936C10">
      <w:pPr>
        <w:pStyle w:val="ConsPlusTitle"/>
        <w:jc w:val="center"/>
      </w:pPr>
      <w:r>
        <w:t>расположенных на территории города Новосибирска)</w:t>
      </w:r>
    </w:p>
    <w:p w:rsidR="00936C10" w:rsidRDefault="00936C10">
      <w:pPr>
        <w:pStyle w:val="ConsPlusTitle"/>
        <w:jc w:val="center"/>
      </w:pPr>
      <w:r>
        <w:t>и перечень документов для их получения</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05.11.2019 </w:t>
            </w:r>
            <w:hyperlink r:id="rId1091" w:history="1">
              <w:r>
                <w:rPr>
                  <w:color w:val="0000FF"/>
                </w:rPr>
                <w:t>N 427-п</w:t>
              </w:r>
            </w:hyperlink>
            <w:r>
              <w:rPr>
                <w:color w:val="392C69"/>
              </w:rPr>
              <w:t xml:space="preserve">, от 18.02.2020 </w:t>
            </w:r>
            <w:hyperlink r:id="rId1092" w:history="1">
              <w:r>
                <w:rPr>
                  <w:color w:val="0000FF"/>
                </w:rPr>
                <w:t>N 33-п</w:t>
              </w:r>
            </w:hyperlink>
            <w:r>
              <w:rPr>
                <w:color w:val="392C69"/>
              </w:rPr>
              <w:t>)</w:t>
            </w:r>
          </w:p>
        </w:tc>
      </w:tr>
    </w:tbl>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700"/>
        <w:gridCol w:w="3004"/>
        <w:gridCol w:w="3741"/>
      </w:tblGrid>
      <w:tr w:rsidR="00936C10">
        <w:tc>
          <w:tcPr>
            <w:tcW w:w="623" w:type="dxa"/>
          </w:tcPr>
          <w:p w:rsidR="00936C10" w:rsidRDefault="00936C10">
            <w:pPr>
              <w:pStyle w:val="ConsPlusNormal"/>
              <w:jc w:val="center"/>
            </w:pPr>
            <w:r>
              <w:t>N п/п</w:t>
            </w:r>
          </w:p>
        </w:tc>
        <w:tc>
          <w:tcPr>
            <w:tcW w:w="1700" w:type="dxa"/>
          </w:tcPr>
          <w:p w:rsidR="00936C10" w:rsidRDefault="00936C10">
            <w:pPr>
              <w:pStyle w:val="ConsPlusNormal"/>
              <w:jc w:val="center"/>
            </w:pPr>
            <w:r>
              <w:t>Виды расходов</w:t>
            </w:r>
          </w:p>
        </w:tc>
        <w:tc>
          <w:tcPr>
            <w:tcW w:w="3004" w:type="dxa"/>
          </w:tcPr>
          <w:p w:rsidR="00936C10" w:rsidRDefault="00936C10">
            <w:pPr>
              <w:pStyle w:val="ConsPlusNormal"/>
              <w:jc w:val="center"/>
            </w:pPr>
            <w:r>
              <w:t>Размеры субсидий</w:t>
            </w:r>
          </w:p>
        </w:tc>
        <w:tc>
          <w:tcPr>
            <w:tcW w:w="3741" w:type="dxa"/>
          </w:tcPr>
          <w:p w:rsidR="00936C10" w:rsidRDefault="00936C10">
            <w:pPr>
              <w:pStyle w:val="ConsPlusNormal"/>
              <w:jc w:val="center"/>
            </w:pPr>
            <w:r>
              <w:t>Перечень документов</w:t>
            </w:r>
          </w:p>
        </w:tc>
      </w:tr>
      <w:tr w:rsidR="00936C10">
        <w:tc>
          <w:tcPr>
            <w:tcW w:w="623" w:type="dxa"/>
          </w:tcPr>
          <w:p w:rsidR="00936C10" w:rsidRDefault="00936C10">
            <w:pPr>
              <w:pStyle w:val="ConsPlusNormal"/>
            </w:pPr>
          </w:p>
        </w:tc>
        <w:tc>
          <w:tcPr>
            <w:tcW w:w="1700" w:type="dxa"/>
          </w:tcPr>
          <w:p w:rsidR="00936C10" w:rsidRDefault="00936C10">
            <w:pPr>
              <w:pStyle w:val="ConsPlusNormal"/>
            </w:pPr>
            <w:r>
              <w:t>Государственная поддержка ведения садоводства и огородничества для собственных нужд на территории Новосибирской области:</w:t>
            </w:r>
          </w:p>
        </w:tc>
        <w:tc>
          <w:tcPr>
            <w:tcW w:w="3004" w:type="dxa"/>
          </w:tcPr>
          <w:p w:rsidR="00936C10" w:rsidRDefault="00936C10">
            <w:pPr>
              <w:pStyle w:val="ConsPlusNormal"/>
            </w:pPr>
            <w:r>
              <w:t>предельный объем государственной поддержки на одного субъекта государственной поддержки в течение одного финансового года не более 200,0 тыс. рублей в сумме по всем направлениям</w:t>
            </w:r>
          </w:p>
        </w:tc>
        <w:tc>
          <w:tcPr>
            <w:tcW w:w="3741"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1700" w:type="dxa"/>
          </w:tcPr>
          <w:p w:rsidR="00936C10" w:rsidRDefault="00936C10">
            <w:pPr>
              <w:pStyle w:val="ConsPlusNormal"/>
            </w:pPr>
            <w:r>
              <w:t xml:space="preserve">Инженерное обеспечение </w:t>
            </w:r>
            <w:r>
              <w:lastRenderedPageBreak/>
              <w:t>территорий садоводства и огородничества:</w:t>
            </w:r>
          </w:p>
        </w:tc>
        <w:tc>
          <w:tcPr>
            <w:tcW w:w="3004" w:type="dxa"/>
          </w:tcPr>
          <w:p w:rsidR="00936C10" w:rsidRDefault="00936C10">
            <w:pPr>
              <w:pStyle w:val="ConsPlusNormal"/>
            </w:pPr>
            <w:r>
              <w:lastRenderedPageBreak/>
              <w:t xml:space="preserve">50% от произведенных затрат (без НДС) в соответствии с </w:t>
            </w:r>
            <w:r>
              <w:lastRenderedPageBreak/>
              <w:t>перечнем объектов и мероприятий, на которые направлена государственная поддержка, утверждаемым приказом министерства сельского хозяйства Новосибирской области</w:t>
            </w:r>
          </w:p>
        </w:tc>
        <w:tc>
          <w:tcPr>
            <w:tcW w:w="3741"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1700" w:type="dxa"/>
          </w:tcPr>
          <w:p w:rsidR="00936C10" w:rsidRDefault="00936C10">
            <w:pPr>
              <w:pStyle w:val="ConsPlusNormal"/>
            </w:pPr>
            <w:r>
              <w:t>противопожарные мероприятия</w:t>
            </w:r>
          </w:p>
        </w:tc>
        <w:tc>
          <w:tcPr>
            <w:tcW w:w="3004" w:type="dxa"/>
          </w:tcPr>
          <w:p w:rsidR="00936C10" w:rsidRDefault="00936C10">
            <w:pPr>
              <w:pStyle w:val="ConsPlusNormal"/>
            </w:pPr>
          </w:p>
        </w:tc>
        <w:tc>
          <w:tcPr>
            <w:tcW w:w="3741"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товарищества и инспектором по пожарному надзору,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4. Копии документов, подтверждающих оплату выполненных работ.</w:t>
            </w:r>
          </w:p>
          <w:p w:rsidR="00936C10" w:rsidRDefault="00936C10">
            <w:pPr>
              <w:pStyle w:val="ConsPlusNormal"/>
            </w:pPr>
            <w:r>
              <w:t>Копии заверяются субъектом государственной поддержки</w:t>
            </w:r>
          </w:p>
        </w:tc>
      </w:tr>
      <w:tr w:rsidR="00936C10">
        <w:tc>
          <w:tcPr>
            <w:tcW w:w="623" w:type="dxa"/>
          </w:tcPr>
          <w:p w:rsidR="00936C10" w:rsidRDefault="00936C10">
            <w:pPr>
              <w:pStyle w:val="ConsPlusNormal"/>
              <w:jc w:val="center"/>
            </w:pPr>
            <w:r>
              <w:t>2)</w:t>
            </w:r>
          </w:p>
        </w:tc>
        <w:tc>
          <w:tcPr>
            <w:tcW w:w="1700" w:type="dxa"/>
          </w:tcPr>
          <w:p w:rsidR="00936C10" w:rsidRDefault="00936C10">
            <w:pPr>
              <w:pStyle w:val="ConsPlusNormal"/>
            </w:pPr>
            <w:r>
              <w:t>объекты электроснабжения</w:t>
            </w:r>
          </w:p>
        </w:tc>
        <w:tc>
          <w:tcPr>
            <w:tcW w:w="3004" w:type="dxa"/>
          </w:tcPr>
          <w:p w:rsidR="00936C10" w:rsidRDefault="00936C10">
            <w:pPr>
              <w:pStyle w:val="ConsPlusNormal"/>
            </w:pPr>
          </w:p>
        </w:tc>
        <w:tc>
          <w:tcPr>
            <w:tcW w:w="3741"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справки о стоимости выполненных работ.</w:t>
            </w:r>
          </w:p>
          <w:p w:rsidR="00936C10" w:rsidRDefault="00936C1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5. Копии документов, подтверждающих оплату выполненных работ.</w:t>
            </w:r>
          </w:p>
          <w:p w:rsidR="00936C10" w:rsidRDefault="00936C10">
            <w:pPr>
              <w:pStyle w:val="ConsPlusNormal"/>
            </w:pPr>
            <w:r>
              <w:t>Копии заверяются субъектом государственной поддержки</w:t>
            </w:r>
          </w:p>
        </w:tc>
      </w:tr>
      <w:tr w:rsidR="00936C10">
        <w:tc>
          <w:tcPr>
            <w:tcW w:w="623" w:type="dxa"/>
          </w:tcPr>
          <w:p w:rsidR="00936C10" w:rsidRDefault="00936C10">
            <w:pPr>
              <w:pStyle w:val="ConsPlusNormal"/>
              <w:jc w:val="center"/>
            </w:pPr>
            <w:r>
              <w:t>3)</w:t>
            </w:r>
          </w:p>
        </w:tc>
        <w:tc>
          <w:tcPr>
            <w:tcW w:w="1700" w:type="dxa"/>
          </w:tcPr>
          <w:p w:rsidR="00936C10" w:rsidRDefault="00936C10">
            <w:pPr>
              <w:pStyle w:val="ConsPlusNormal"/>
            </w:pPr>
            <w:r>
              <w:t>объекты водоснабжения</w:t>
            </w:r>
          </w:p>
        </w:tc>
        <w:tc>
          <w:tcPr>
            <w:tcW w:w="3004" w:type="dxa"/>
          </w:tcPr>
          <w:p w:rsidR="00936C10" w:rsidRDefault="00936C10">
            <w:pPr>
              <w:pStyle w:val="ConsPlusNormal"/>
            </w:pPr>
          </w:p>
        </w:tc>
        <w:tc>
          <w:tcPr>
            <w:tcW w:w="3741"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справки о стоимости выполненных работ.</w:t>
            </w:r>
          </w:p>
          <w:p w:rsidR="00936C10" w:rsidRDefault="00936C10">
            <w:pPr>
              <w:pStyle w:val="ConsPlusNormal"/>
            </w:pPr>
            <w:r>
              <w:t xml:space="preserve">4. Копия акта о приемке выполненных работ, подписанного </w:t>
            </w:r>
            <w:r>
              <w:lastRenderedPageBreak/>
              <w:t>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5. Копии документов, подтверждающих оплату выполненных работ.</w:t>
            </w:r>
          </w:p>
          <w:p w:rsidR="00936C10" w:rsidRDefault="00936C10">
            <w:pPr>
              <w:pStyle w:val="ConsPlusNormal"/>
            </w:pPr>
            <w:r>
              <w:t>Копии заверяются субъектом государственной поддержки</w:t>
            </w:r>
          </w:p>
        </w:tc>
      </w:tr>
      <w:tr w:rsidR="00936C10">
        <w:tblPrEx>
          <w:tblBorders>
            <w:insideH w:val="nil"/>
          </w:tblBorders>
        </w:tblPrEx>
        <w:tc>
          <w:tcPr>
            <w:tcW w:w="623" w:type="dxa"/>
            <w:tcBorders>
              <w:bottom w:val="nil"/>
            </w:tcBorders>
          </w:tcPr>
          <w:p w:rsidR="00936C10" w:rsidRDefault="00936C10">
            <w:pPr>
              <w:pStyle w:val="ConsPlusNormal"/>
              <w:jc w:val="center"/>
            </w:pPr>
            <w:r>
              <w:lastRenderedPageBreak/>
              <w:t>4)</w:t>
            </w:r>
          </w:p>
        </w:tc>
        <w:tc>
          <w:tcPr>
            <w:tcW w:w="1700" w:type="dxa"/>
            <w:tcBorders>
              <w:bottom w:val="nil"/>
            </w:tcBorders>
          </w:tcPr>
          <w:p w:rsidR="00936C10" w:rsidRDefault="00936C10">
            <w:pPr>
              <w:pStyle w:val="ConsPlusNormal"/>
            </w:pPr>
            <w:r>
              <w:t>строительство систем мелиорации в садоводческих, огороднических некоммерческих товариществах</w:t>
            </w:r>
          </w:p>
        </w:tc>
        <w:tc>
          <w:tcPr>
            <w:tcW w:w="3004" w:type="dxa"/>
            <w:tcBorders>
              <w:bottom w:val="nil"/>
            </w:tcBorders>
          </w:tcPr>
          <w:p w:rsidR="00936C10" w:rsidRDefault="00936C10">
            <w:pPr>
              <w:pStyle w:val="ConsPlusNormal"/>
            </w:pPr>
          </w:p>
        </w:tc>
        <w:tc>
          <w:tcPr>
            <w:tcW w:w="3741" w:type="dxa"/>
            <w:tcBorders>
              <w:bottom w:val="nil"/>
            </w:tcBorders>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некоммерческого товарищества граждан,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jc w:val="both"/>
            </w:pPr>
            <w:r>
              <w:t xml:space="preserve">4. Утратил силу. - </w:t>
            </w:r>
            <w:hyperlink r:id="rId1093" w:history="1">
              <w:r>
                <w:rPr>
                  <w:color w:val="0000FF"/>
                </w:rPr>
                <w:t>Постановление</w:t>
              </w:r>
            </w:hyperlink>
            <w:r>
              <w:t xml:space="preserve"> Правительства Новосибирской области от 18.02.2020 N 33-п.</w:t>
            </w:r>
          </w:p>
          <w:p w:rsidR="00936C10" w:rsidRDefault="00936C10">
            <w:pPr>
              <w:pStyle w:val="ConsPlusNormal"/>
            </w:pPr>
            <w:r>
              <w:t>5. Копия протокола совещания (конференции) членов садоводческого, огороднического некоммерческого товарищества граждан о принятии решения о выполнении мелиоративных работ.</w:t>
            </w:r>
          </w:p>
          <w:p w:rsidR="00936C10" w:rsidRDefault="00936C10">
            <w:pPr>
              <w:pStyle w:val="ConsPlusNormal"/>
            </w:pPr>
            <w:r>
              <w:t>6. Копии объектной и (или) локальной сметы затрат на выполнение мелиоративных работ.</w:t>
            </w:r>
          </w:p>
          <w:p w:rsidR="00936C10" w:rsidRDefault="00936C10">
            <w:pPr>
              <w:pStyle w:val="ConsPlusNormal"/>
            </w:pPr>
            <w:r>
              <w:t>7. Копии договора подряда и (или) договора возмездного оказания услуг, договора купли-продажи (поставки) материалов и (или) оборудования (представляется в случае, если указанный договор заключался отдельно, и стоимость материалов и (или) оборудования не включена в цену договора подряда (договора возмездного оказания услуг).</w:t>
            </w:r>
          </w:p>
          <w:p w:rsidR="00936C10" w:rsidRDefault="00936C10">
            <w:pPr>
              <w:pStyle w:val="ConsPlusNormal"/>
            </w:pPr>
            <w:r>
              <w:t>8. Копии документов, подтверждающих оплату выполненных работ.</w:t>
            </w:r>
          </w:p>
          <w:p w:rsidR="00936C10" w:rsidRDefault="00936C10">
            <w:pPr>
              <w:pStyle w:val="ConsPlusNormal"/>
            </w:pPr>
            <w:r>
              <w:t xml:space="preserve">Копии документов заверяются </w:t>
            </w:r>
            <w:r>
              <w:lastRenderedPageBreak/>
              <w:t>субъектом государственной поддержки</w:t>
            </w:r>
          </w:p>
        </w:tc>
      </w:tr>
      <w:tr w:rsidR="00936C10">
        <w:tblPrEx>
          <w:tblBorders>
            <w:insideH w:val="nil"/>
          </w:tblBorders>
        </w:tblPrEx>
        <w:tc>
          <w:tcPr>
            <w:tcW w:w="9068" w:type="dxa"/>
            <w:gridSpan w:val="4"/>
            <w:tcBorders>
              <w:top w:val="nil"/>
            </w:tcBorders>
          </w:tcPr>
          <w:p w:rsidR="00936C10" w:rsidRDefault="00936C10">
            <w:pPr>
              <w:pStyle w:val="ConsPlusNormal"/>
              <w:jc w:val="both"/>
            </w:pPr>
            <w:r>
              <w:lastRenderedPageBreak/>
              <w:t xml:space="preserve">(в ред. </w:t>
            </w:r>
            <w:hyperlink r:id="rId1094" w:history="1">
              <w:r>
                <w:rPr>
                  <w:color w:val="0000FF"/>
                </w:rPr>
                <w:t>постановления</w:t>
              </w:r>
            </w:hyperlink>
            <w:r>
              <w:t xml:space="preserve"> Правительства Новосибирской области от 18.02.2020 N 33-п)</w:t>
            </w:r>
          </w:p>
        </w:tc>
      </w:tr>
      <w:tr w:rsidR="00936C10">
        <w:tc>
          <w:tcPr>
            <w:tcW w:w="623" w:type="dxa"/>
          </w:tcPr>
          <w:p w:rsidR="00936C10" w:rsidRDefault="00936C10">
            <w:pPr>
              <w:pStyle w:val="ConsPlusNormal"/>
              <w:jc w:val="center"/>
            </w:pPr>
            <w:r>
              <w:t>2</w:t>
            </w:r>
          </w:p>
        </w:tc>
        <w:tc>
          <w:tcPr>
            <w:tcW w:w="1700" w:type="dxa"/>
          </w:tcPr>
          <w:p w:rsidR="00936C10" w:rsidRDefault="00936C10">
            <w:pPr>
              <w:pStyle w:val="ConsPlusNormal"/>
            </w:pPr>
            <w:r>
              <w:t>Проведение комплексных кадастровых работ территорий садоводства или огородничества</w:t>
            </w:r>
          </w:p>
        </w:tc>
        <w:tc>
          <w:tcPr>
            <w:tcW w:w="3004" w:type="dxa"/>
          </w:tcPr>
          <w:p w:rsidR="00936C10" w:rsidRDefault="00936C10">
            <w:pPr>
              <w:pStyle w:val="ConsPlusNormal"/>
            </w:pPr>
            <w:r>
              <w:t>50% от произведенных затрат (без НДС), в соответствии с перечнем объектов и мероприятий, на которые направлена государственная поддержка, утвержденным министерством сельского хозяйства Новосибирской области</w:t>
            </w:r>
          </w:p>
        </w:tc>
        <w:tc>
          <w:tcPr>
            <w:tcW w:w="3741"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акта (отчета) выполненных работ и произведенных затрат,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4. Копии документов, подтверждающих оплату выполненных работ.</w:t>
            </w:r>
          </w:p>
          <w:p w:rsidR="00936C10" w:rsidRDefault="00936C10">
            <w:pPr>
              <w:pStyle w:val="ConsPlusNormal"/>
            </w:pPr>
            <w:r>
              <w:t>Копии заверяются субъектом государственной поддержки</w:t>
            </w:r>
          </w:p>
        </w:tc>
      </w:tr>
      <w:tr w:rsidR="00936C10">
        <w:tc>
          <w:tcPr>
            <w:tcW w:w="623" w:type="dxa"/>
          </w:tcPr>
          <w:p w:rsidR="00936C10" w:rsidRDefault="00936C10">
            <w:pPr>
              <w:pStyle w:val="ConsPlusNormal"/>
              <w:jc w:val="center"/>
            </w:pPr>
            <w:r>
              <w:t>3</w:t>
            </w:r>
          </w:p>
        </w:tc>
        <w:tc>
          <w:tcPr>
            <w:tcW w:w="1700" w:type="dxa"/>
          </w:tcPr>
          <w:p w:rsidR="00936C10" w:rsidRDefault="00936C10">
            <w:pPr>
              <w:pStyle w:val="ConsPlusNormal"/>
            </w:pPr>
            <w:r>
              <w:t>Строительство, реконструкция и капитальный ремонт имущества общего пользования</w:t>
            </w:r>
          </w:p>
        </w:tc>
        <w:tc>
          <w:tcPr>
            <w:tcW w:w="3004" w:type="dxa"/>
          </w:tcPr>
          <w:p w:rsidR="00936C10" w:rsidRDefault="00936C10">
            <w:pPr>
              <w:pStyle w:val="ConsPlusNormal"/>
            </w:pPr>
          </w:p>
        </w:tc>
        <w:tc>
          <w:tcPr>
            <w:tcW w:w="3741" w:type="dxa"/>
          </w:tcPr>
          <w:p w:rsidR="00936C10" w:rsidRDefault="00936C10">
            <w:pPr>
              <w:pStyle w:val="ConsPlusNormal"/>
            </w:pPr>
          </w:p>
        </w:tc>
      </w:tr>
      <w:tr w:rsidR="00936C10">
        <w:tc>
          <w:tcPr>
            <w:tcW w:w="623" w:type="dxa"/>
          </w:tcPr>
          <w:p w:rsidR="00936C10" w:rsidRDefault="00936C10">
            <w:pPr>
              <w:pStyle w:val="ConsPlusNormal"/>
              <w:jc w:val="center"/>
            </w:pPr>
            <w:r>
              <w:t>1)</w:t>
            </w:r>
          </w:p>
        </w:tc>
        <w:tc>
          <w:tcPr>
            <w:tcW w:w="1700" w:type="dxa"/>
          </w:tcPr>
          <w:p w:rsidR="00936C10" w:rsidRDefault="00936C10">
            <w:pPr>
              <w:pStyle w:val="ConsPlusNormal"/>
            </w:pPr>
            <w:r>
              <w:t>строительство и ремонт дорог и пешеходных переходов садоводческих, огороднических некоммерческих товариществ</w:t>
            </w:r>
          </w:p>
        </w:tc>
        <w:tc>
          <w:tcPr>
            <w:tcW w:w="3004" w:type="dxa"/>
          </w:tcPr>
          <w:p w:rsidR="00936C10" w:rsidRDefault="00936C10">
            <w:pPr>
              <w:pStyle w:val="ConsPlusNormal"/>
            </w:pPr>
            <w:r>
              <w:t>50% от произведенных затрат (без НДС), в соответствии с перечнем объектов и мероприятий, на которые направлена государственная поддержка, утвержденным министерством сельского хозяйства Новосибирской области</w:t>
            </w:r>
          </w:p>
        </w:tc>
        <w:tc>
          <w:tcPr>
            <w:tcW w:w="3741" w:type="dxa"/>
          </w:tcPr>
          <w:p w:rsidR="00936C10" w:rsidRDefault="00936C10">
            <w:pPr>
              <w:pStyle w:val="ConsPlusNormal"/>
            </w:pPr>
            <w:r>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t>3. Копия справки о стоимости выполненных работ.</w:t>
            </w:r>
          </w:p>
          <w:p w:rsidR="00936C10" w:rsidRDefault="00936C1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5. Копии документов, подтверждающих оплату выполненных работ.</w:t>
            </w:r>
          </w:p>
          <w:p w:rsidR="00936C10" w:rsidRDefault="00936C10">
            <w:pPr>
              <w:pStyle w:val="ConsPlusNormal"/>
            </w:pPr>
            <w:r>
              <w:t>Копии заверяются субъектом государственной поддержки</w:t>
            </w:r>
          </w:p>
        </w:tc>
      </w:tr>
      <w:tr w:rsidR="00936C10">
        <w:tblPrEx>
          <w:tblBorders>
            <w:insideH w:val="nil"/>
          </w:tblBorders>
        </w:tblPrEx>
        <w:tc>
          <w:tcPr>
            <w:tcW w:w="623" w:type="dxa"/>
            <w:tcBorders>
              <w:bottom w:val="nil"/>
            </w:tcBorders>
          </w:tcPr>
          <w:p w:rsidR="00936C10" w:rsidRDefault="00936C10">
            <w:pPr>
              <w:pStyle w:val="ConsPlusNormal"/>
              <w:jc w:val="center"/>
            </w:pPr>
            <w:r>
              <w:t>2)</w:t>
            </w:r>
          </w:p>
        </w:tc>
        <w:tc>
          <w:tcPr>
            <w:tcW w:w="1700" w:type="dxa"/>
            <w:tcBorders>
              <w:bottom w:val="nil"/>
            </w:tcBorders>
          </w:tcPr>
          <w:p w:rsidR="00936C10" w:rsidRDefault="00936C10">
            <w:pPr>
              <w:pStyle w:val="ConsPlusNormal"/>
            </w:pPr>
            <w:r>
              <w:t xml:space="preserve">строительство и капитальный ремонт дорог </w:t>
            </w:r>
            <w:r>
              <w:lastRenderedPageBreak/>
              <w:t>общего пользования к территориям, находящимся на балансе в пользовании садоводческих, огороднических некоммерческих товариществ</w:t>
            </w:r>
          </w:p>
        </w:tc>
        <w:tc>
          <w:tcPr>
            <w:tcW w:w="3004" w:type="dxa"/>
            <w:tcBorders>
              <w:bottom w:val="nil"/>
            </w:tcBorders>
          </w:tcPr>
          <w:p w:rsidR="00936C10" w:rsidRDefault="00936C10">
            <w:pPr>
              <w:pStyle w:val="ConsPlusNormal"/>
            </w:pPr>
            <w:r>
              <w:lastRenderedPageBreak/>
              <w:t xml:space="preserve">50% от стоимости выполненных работ (без НДС), в соответствии с </w:t>
            </w:r>
            <w:r>
              <w:lastRenderedPageBreak/>
              <w:t>перечнем объектов и мероприятий, на которые направлена государственная поддержка, утвержденным министерством сельского хозяйства Новосибирской области</w:t>
            </w:r>
          </w:p>
        </w:tc>
        <w:tc>
          <w:tcPr>
            <w:tcW w:w="3741" w:type="dxa"/>
            <w:tcBorders>
              <w:bottom w:val="nil"/>
            </w:tcBorders>
          </w:tcPr>
          <w:p w:rsidR="00936C10" w:rsidRDefault="00936C10">
            <w:pPr>
              <w:pStyle w:val="ConsPlusNormal"/>
            </w:pPr>
            <w:r>
              <w:lastRenderedPageBreak/>
              <w:t>1. Заявление на предоставление субсидии.</w:t>
            </w:r>
          </w:p>
          <w:p w:rsidR="00936C10" w:rsidRDefault="00936C10">
            <w:pPr>
              <w:pStyle w:val="ConsPlusNormal"/>
            </w:pPr>
            <w:r>
              <w:t>2. Справка-расчет размера субсидии.</w:t>
            </w:r>
          </w:p>
          <w:p w:rsidR="00936C10" w:rsidRDefault="00936C10">
            <w:pPr>
              <w:pStyle w:val="ConsPlusNormal"/>
            </w:pPr>
            <w:r>
              <w:lastRenderedPageBreak/>
              <w:t>3. Копия справки о стоимости выполненных работ.</w:t>
            </w:r>
          </w:p>
          <w:p w:rsidR="00936C10" w:rsidRDefault="00936C1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936C10" w:rsidRDefault="00936C10">
            <w:pPr>
              <w:pStyle w:val="ConsPlusNormal"/>
            </w:pPr>
            <w:r>
              <w:t>5. Копии документов, подтверждающих оплату выполненных работ.</w:t>
            </w:r>
          </w:p>
          <w:p w:rsidR="00936C10" w:rsidRDefault="00936C10">
            <w:pPr>
              <w:pStyle w:val="ConsPlusNormal"/>
            </w:pPr>
            <w:r>
              <w:t xml:space="preserve">6. Копии правоустанавливающих документов на дороги общего пользования </w:t>
            </w:r>
            <w:hyperlink w:anchor="P8747" w:history="1">
              <w:r>
                <w:rPr>
                  <w:color w:val="0000FF"/>
                </w:rPr>
                <w:t>&lt;*&gt;</w:t>
              </w:r>
            </w:hyperlink>
            <w:r>
              <w:t>.</w:t>
            </w:r>
          </w:p>
          <w:p w:rsidR="00936C10" w:rsidRDefault="00936C10">
            <w:pPr>
              <w:pStyle w:val="ConsPlusNormal"/>
            </w:pPr>
            <w:r>
              <w:t>Копии заверяются субъектом государственной поддержки</w:t>
            </w:r>
          </w:p>
        </w:tc>
      </w:tr>
      <w:tr w:rsidR="00936C10">
        <w:tblPrEx>
          <w:tblBorders>
            <w:insideH w:val="nil"/>
          </w:tblBorders>
        </w:tblPrEx>
        <w:tc>
          <w:tcPr>
            <w:tcW w:w="9068" w:type="dxa"/>
            <w:gridSpan w:val="4"/>
            <w:tcBorders>
              <w:top w:val="nil"/>
            </w:tcBorders>
          </w:tcPr>
          <w:p w:rsidR="00936C10" w:rsidRDefault="00936C10">
            <w:pPr>
              <w:pStyle w:val="ConsPlusNormal"/>
              <w:jc w:val="both"/>
            </w:pPr>
            <w:r>
              <w:lastRenderedPageBreak/>
              <w:t xml:space="preserve">(в ред. </w:t>
            </w:r>
            <w:hyperlink r:id="rId1095" w:history="1">
              <w:r>
                <w:rPr>
                  <w:color w:val="0000FF"/>
                </w:rPr>
                <w:t>постановления</w:t>
              </w:r>
            </w:hyperlink>
            <w:r>
              <w:t xml:space="preserve"> Правительства Новосибирской области от 18.02.2020 N 33-п)</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bookmarkStart w:id="103" w:name="P8747"/>
      <w:bookmarkEnd w:id="103"/>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936C10" w:rsidRDefault="00936C10">
      <w:pPr>
        <w:pStyle w:val="ConsPlusNormal"/>
        <w:jc w:val="both"/>
      </w:pPr>
      <w:r>
        <w:t xml:space="preserve">(сноска введена </w:t>
      </w:r>
      <w:hyperlink r:id="rId1096" w:history="1">
        <w:r>
          <w:rPr>
            <w:color w:val="0000FF"/>
          </w:rPr>
          <w:t>постановлением</w:t>
        </w:r>
      </w:hyperlink>
      <w:r>
        <w:t xml:space="preserve"> Правительства Новосибирской области от 18.02.2020 N 33-п)</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5</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r>
        <w:t>ПОРЯДОК</w:t>
      </w:r>
    </w:p>
    <w:p w:rsidR="00936C10" w:rsidRDefault="00936C10">
      <w:pPr>
        <w:pStyle w:val="ConsPlusTitle"/>
        <w:jc w:val="center"/>
      </w:pPr>
      <w:r>
        <w:t>ПРЕДОСТАВЛЕНИЯ ГРАНТОВ В ФОРМЕ СУБСИДИЙ ИЗ ОБЛАСТНОГО</w:t>
      </w:r>
    </w:p>
    <w:p w:rsidR="00936C10" w:rsidRDefault="00936C10">
      <w:pPr>
        <w:pStyle w:val="ConsPlusTitle"/>
        <w:jc w:val="center"/>
      </w:pPr>
      <w:r>
        <w:t>БЮДЖЕТА НОВОСИБИРСКОЙ ОБЛАСТИ, В ТОМ ЧИСЛЕ ИСТОЧНИКОМ</w:t>
      </w:r>
    </w:p>
    <w:p w:rsidR="00936C10" w:rsidRDefault="00936C10">
      <w:pPr>
        <w:pStyle w:val="ConsPlusTitle"/>
        <w:jc w:val="center"/>
      </w:pPr>
      <w:r>
        <w:t>ФИНАНСОВОГО ОБЕСПЕЧЕНИЯ КОТОРЫХ ЯВЛЯЮТСЯ СУБСИДИИ ИЗ</w:t>
      </w:r>
    </w:p>
    <w:p w:rsidR="00936C10" w:rsidRDefault="00936C10">
      <w:pPr>
        <w:pStyle w:val="ConsPlusTitle"/>
        <w:jc w:val="center"/>
      </w:pPr>
      <w:r>
        <w:t>ФЕДЕРАЛЬНОГО БЮДЖЕТА, НА ПОДДЕРЖКУ НАЧИНАЮЩИХ ФЕРМЕРОВ</w:t>
      </w:r>
    </w:p>
    <w:p w:rsidR="00936C10" w:rsidRDefault="00936C10">
      <w:pPr>
        <w:pStyle w:val="ConsPlusTitle"/>
        <w:jc w:val="center"/>
      </w:pPr>
      <w:r>
        <w:t>И НА РАЗВИТИЕ СЕМЕЙНЫХ ЖИВОТНОВОДЧЕСКИХ ФЕРМ</w:t>
      </w:r>
    </w:p>
    <w:p w:rsidR="00936C10" w:rsidRDefault="00936C10">
      <w:pPr>
        <w:pStyle w:val="ConsPlusNormal"/>
        <w:ind w:firstLine="540"/>
        <w:jc w:val="both"/>
      </w:pPr>
    </w:p>
    <w:p w:rsidR="00936C10" w:rsidRDefault="00936C10">
      <w:pPr>
        <w:pStyle w:val="ConsPlusNormal"/>
        <w:ind w:firstLine="540"/>
        <w:jc w:val="both"/>
      </w:pPr>
      <w:r>
        <w:t xml:space="preserve">Утратил силу. - </w:t>
      </w:r>
      <w:hyperlink r:id="rId1097" w:history="1">
        <w:r>
          <w:rPr>
            <w:color w:val="0000FF"/>
          </w:rPr>
          <w:t>Постановление</w:t>
        </w:r>
      </w:hyperlink>
      <w:r>
        <w:t xml:space="preserve"> Правительства Новосибирской области от 06.03.2017 N 81-п.</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6</w:t>
      </w:r>
    </w:p>
    <w:p w:rsidR="00936C10" w:rsidRDefault="00936C10">
      <w:pPr>
        <w:pStyle w:val="ConsPlusNormal"/>
        <w:jc w:val="right"/>
      </w:pPr>
      <w:r>
        <w:lastRenderedPageBreak/>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104" w:name="P8777"/>
      <w:bookmarkEnd w:id="104"/>
      <w:r>
        <w:t>ПОРЯДОК</w:t>
      </w:r>
    </w:p>
    <w:p w:rsidR="00936C10" w:rsidRDefault="00936C10">
      <w:pPr>
        <w:pStyle w:val="ConsPlusTitle"/>
        <w:jc w:val="center"/>
      </w:pPr>
      <w:r>
        <w:t>ПРЕДОСТАВЛЕНИЯ ГРАНТОВ В ФОРМЕ СУБСИДИЙ ЗА СЧЕТ СРЕДСТВ</w:t>
      </w:r>
    </w:p>
    <w:p w:rsidR="00936C10" w:rsidRDefault="00936C10">
      <w:pPr>
        <w:pStyle w:val="ConsPlusTitle"/>
        <w:jc w:val="center"/>
      </w:pPr>
      <w:r>
        <w:t>ОБЛАСТНОГО БЮДЖЕТА НОВОСИБИРСКОЙ ОБЛАСТИ, В ТОМ ЧИСЛЕ</w:t>
      </w:r>
    </w:p>
    <w:p w:rsidR="00936C10" w:rsidRDefault="00936C10">
      <w:pPr>
        <w:pStyle w:val="ConsPlusTitle"/>
        <w:jc w:val="center"/>
      </w:pPr>
      <w:r>
        <w:t>ИСТОЧНИКОМ ФИНАНСОВОГО ОБЕСПЕЧЕНИЯ КОТОРЫХ ЯВЛЯЮТСЯ СУБСИДИИ</w:t>
      </w:r>
    </w:p>
    <w:p w:rsidR="00936C10" w:rsidRDefault="00936C10">
      <w:pPr>
        <w:pStyle w:val="ConsPlusTitle"/>
        <w:jc w:val="center"/>
      </w:pPr>
      <w:r>
        <w:t>ИЗ ФЕДЕРАЛЬНОГО БЮДЖЕТА, НА ПОДДЕРЖКУ НАЧИНАЮЩЕГО ФЕРМЕРА,</w:t>
      </w:r>
    </w:p>
    <w:p w:rsidR="00936C10" w:rsidRDefault="00936C10">
      <w:pPr>
        <w:pStyle w:val="ConsPlusTitle"/>
        <w:jc w:val="center"/>
      </w:pPr>
      <w:r>
        <w:t>НА РАЗВИТИЕ СЕМЕЙНОЙ ЖИВОТНОВОДЧЕСКОЙ ФЕРМЫ, НА РАЗВИТИЕ</w:t>
      </w:r>
    </w:p>
    <w:p w:rsidR="00936C10" w:rsidRDefault="00936C10">
      <w:pPr>
        <w:pStyle w:val="ConsPlusTitle"/>
        <w:jc w:val="center"/>
      </w:pPr>
      <w:r>
        <w:t>МАТЕРИАЛЬНО-ТЕХНИЧЕСКОЙ БАЗЫ СЕЛЬСКОХОЗЯЙСТВЕННОГО</w:t>
      </w:r>
    </w:p>
    <w:p w:rsidR="00936C10" w:rsidRDefault="00936C10">
      <w:pPr>
        <w:pStyle w:val="ConsPlusTitle"/>
        <w:jc w:val="center"/>
      </w:pPr>
      <w:r>
        <w:t>ПОТРЕБИТЕЛЬСКОГО КООПЕРАТИВА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 </w:t>
            </w:r>
            <w:hyperlink r:id="rId1098"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23.07.2018 N 324-п;</w:t>
            </w:r>
          </w:p>
          <w:p w:rsidR="00936C10" w:rsidRDefault="00936C10">
            <w:pPr>
              <w:pStyle w:val="ConsPlusNormal"/>
              <w:jc w:val="center"/>
            </w:pPr>
            <w:r>
              <w:rPr>
                <w:color w:val="392C69"/>
              </w:rPr>
              <w:t>в ред. постановлений Правительства Новосибирской области</w:t>
            </w:r>
          </w:p>
          <w:p w:rsidR="00936C10" w:rsidRDefault="00936C10">
            <w:pPr>
              <w:pStyle w:val="ConsPlusNormal"/>
              <w:jc w:val="center"/>
            </w:pPr>
            <w:r>
              <w:rPr>
                <w:color w:val="392C69"/>
              </w:rPr>
              <w:t xml:space="preserve">от 05.11.2019 </w:t>
            </w:r>
            <w:hyperlink r:id="rId1099" w:history="1">
              <w:r>
                <w:rPr>
                  <w:color w:val="0000FF"/>
                </w:rPr>
                <w:t>N 427-п</w:t>
              </w:r>
            </w:hyperlink>
            <w:r>
              <w:rPr>
                <w:color w:val="392C69"/>
              </w:rPr>
              <w:t xml:space="preserve">, от 18.02.2020 </w:t>
            </w:r>
            <w:hyperlink r:id="rId1100" w:history="1">
              <w:r>
                <w:rPr>
                  <w:color w:val="0000FF"/>
                </w:rPr>
                <w:t>N 33-п</w:t>
              </w:r>
            </w:hyperlink>
            <w:r>
              <w:rPr>
                <w:color w:val="392C69"/>
              </w:rPr>
              <w:t>)</w:t>
            </w:r>
          </w:p>
        </w:tc>
      </w:tr>
    </w:tbl>
    <w:p w:rsidR="00936C10" w:rsidRDefault="00936C10">
      <w:pPr>
        <w:pStyle w:val="ConsPlusNormal"/>
        <w:ind w:firstLine="540"/>
        <w:jc w:val="both"/>
      </w:pPr>
    </w:p>
    <w:p w:rsidR="00936C10" w:rsidRDefault="00936C10">
      <w:pPr>
        <w:pStyle w:val="ConsPlusNormal"/>
        <w:ind w:firstLine="540"/>
        <w:jc w:val="both"/>
      </w:pPr>
      <w:r>
        <w:t>1. Настоящий Порядок регламентирует предоставление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субсидия из федерального бюджета, крестьянским (фермерским) хозяйствам, сельскохозяйственным потребительским кооперативам Новосибирской области на софинансирование соответствующих расходных обязательств (далее - грант)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порядок возврата гранта.</w:t>
      </w:r>
    </w:p>
    <w:p w:rsidR="00936C10" w:rsidRDefault="00936C10">
      <w:pPr>
        <w:pStyle w:val="ConsPlusNormal"/>
        <w:spacing w:before="220"/>
        <w:ind w:firstLine="540"/>
        <w:jc w:val="both"/>
      </w:pPr>
      <w:r>
        <w:t>2. Используемые в настоящем Порядке понятия:</w:t>
      </w:r>
    </w:p>
    <w:p w:rsidR="00936C10" w:rsidRDefault="00936C10">
      <w:pPr>
        <w:pStyle w:val="ConsPlusNormal"/>
        <w:spacing w:before="220"/>
        <w:ind w:firstLine="540"/>
        <w:jc w:val="both"/>
      </w:pPr>
      <w:r>
        <w:t xml:space="preserve">"грант на поддержку начинающего фермера" - бюджетные ассигнования, перечисляемые из областного бюджета Новосибирской области главе крестьянского (фермерского) хозяйства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установленной постановлением Правительства Новосибирской области от 02.02.2015 N 37-п, в целях создания и развития на сельских территориях Новосибирской области крестьянского (фермерского) хозяйства и новых постоянных рабочих мест в сельской местности исходя из расчета создания не менее одного нового постоянного рабочего места на каждые 1,0 млн. рублей гранта, полученного в текущем финансовом году, но не менее одного нового постоянного рабочего места на один грант;</w:t>
      </w:r>
    </w:p>
    <w:p w:rsidR="00936C10" w:rsidRDefault="00936C10">
      <w:pPr>
        <w:pStyle w:val="ConsPlusNormal"/>
        <w:jc w:val="both"/>
      </w:pPr>
      <w:r>
        <w:t xml:space="preserve">(в ред. </w:t>
      </w:r>
      <w:hyperlink r:id="rId1101"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"грант на развитие семейной животноводческой фермы" - бюджетные ассигнования, перечисляемые из областного бюджета Новосибирской области главе крестьянского (фермерского) хозяйства,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установленной постановлением Правительства Новосибирской области от 02.02.2015 N 37-п, в целях развития на сельских территориях Новосибирской области крестьянского (фермерского) хозяйства и создания новых постоянных рабочих мест в сельской </w:t>
      </w:r>
      <w:r>
        <w:lastRenderedPageBreak/>
        <w:t>местности исходя из расчета создания не менее трех новых постоянных рабочих мест на один грант, полученный в текущем финансовом году. Повторное получение гранта на развитие семейной животноводческой фермы возможно не ранее чем через 24 месяца с даты полного освоения ранее полученного гранта;</w:t>
      </w:r>
    </w:p>
    <w:p w:rsidR="00936C10" w:rsidRDefault="00936C10">
      <w:pPr>
        <w:pStyle w:val="ConsPlusNormal"/>
        <w:jc w:val="both"/>
      </w:pPr>
      <w:r>
        <w:t xml:space="preserve">(в ред. </w:t>
      </w:r>
      <w:hyperlink r:id="rId1102"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"грант на развитие материально-технической базы" - бюджетные ассигнования, перечисляемые из областного бюджета Новосибирской области сельскохозяйственному потребительскому кооперативу, для софинансирования его затрат (без учета налога на добавленную стоимость), не возмещаемых в рамках иных направлений государственной поддержки в соответствии с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установленной постановлением Правительства Новосибирской области от 02.02.2015 N 37-п, в целях создания и развития на сельских территориях Новосибирской области сельскохозяйственной потребительской кооперации и новых постоянных рабочих мест в сельской местности исходя из расчета создания не менее одного нового постоянного рабочего места на каждые 3000 тыс. рублей гранта, полученного в текущем финансовом году, но не менее одного нового постоянного рабочего места на один грант. Повторное получение гранта на развитие материально-технической базы возможно не ранее чем через 12 месяцев с даты полного освоения ранее полученного гранта;</w:t>
      </w:r>
    </w:p>
    <w:p w:rsidR="00936C10" w:rsidRDefault="00936C10">
      <w:pPr>
        <w:pStyle w:val="ConsPlusNormal"/>
        <w:jc w:val="both"/>
      </w:pPr>
      <w:r>
        <w:t xml:space="preserve">(в ред. </w:t>
      </w:r>
      <w:hyperlink r:id="rId110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"начинающий фермер" - крестьянское (фермерское) хозяйство, главой которого является гражданин Российской Федерации, отвечающее установленным Федеральным </w:t>
      </w:r>
      <w:hyperlink r:id="rId1104" w:history="1">
        <w:r>
          <w:rPr>
            <w:color w:val="0000FF"/>
          </w:rPr>
          <w:t>законом</w:t>
        </w:r>
      </w:hyperlink>
      <w:r>
        <w:t xml:space="preserve"> "О развитии малого и среднего предпринимательства в Российской Федерации" критериям микропредприятия, зарегистрированное на сельской территории Новосибирской области, продолжительность деятельности которого не превышает 24 месяцев с даты его регистрации;</w:t>
      </w:r>
    </w:p>
    <w:p w:rsidR="00936C10" w:rsidRDefault="00936C10">
      <w:pPr>
        <w:pStyle w:val="ConsPlusNormal"/>
        <w:jc w:val="both"/>
      </w:pPr>
      <w:r>
        <w:t xml:space="preserve">(в ред. </w:t>
      </w:r>
      <w:hyperlink r:id="rId1105"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"семейная животноводческая ферма" - крестьянское (фермерское) хозяйство, отвечающее установленным Федеральным </w:t>
      </w:r>
      <w:hyperlink r:id="rId1106" w:history="1">
        <w:r>
          <w:rPr>
            <w:color w:val="0000FF"/>
          </w:rPr>
          <w:t>законом</w:t>
        </w:r>
      </w:hyperlink>
      <w:r>
        <w:t xml:space="preserve"> "О развитии малого и среднего предпринимательства в Российской Федерации" критериям микропредприятия, зарегистрированное на сельской территории Новосибирской области, основанное на личном участии главы и членов хозяйства, состоящих в родстве (не менее 2 таких членов, включая главу) и совместно осуществляющих деятельность по разведению и содержанию сельскохозяйственных животных, птицы и рыбы, продолжительность деятельности которого превышает 24 месяца с даты его регистрации;</w:t>
      </w:r>
    </w:p>
    <w:p w:rsidR="00936C10" w:rsidRDefault="00936C10">
      <w:pPr>
        <w:pStyle w:val="ConsPlusNormal"/>
        <w:jc w:val="both"/>
      </w:pPr>
      <w:r>
        <w:t xml:space="preserve">(в ред. </w:t>
      </w:r>
      <w:hyperlink r:id="rId1107"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"сельскохозяйственный потребительский кооператив" - сельскохозяйственный потребительский перерабатывающий и (или) сбытовой кооператив или потребительское общество (кооператив), действующие не менее 12 месяцев с даты его регистрации,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936C10" w:rsidRDefault="00936C10">
      <w:pPr>
        <w:pStyle w:val="ConsPlusNormal"/>
        <w:spacing w:before="220"/>
        <w:ind w:firstLine="540"/>
        <w:jc w:val="both"/>
      </w:pPr>
      <w:r>
        <w:t>"субъект государственной поддержки" - получатель гранта, являющийся главой крестьянского (фермерского) хозяйства, сельскохозяйственным потребительским кооперативом, признанный 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грантов.</w:t>
      </w:r>
    </w:p>
    <w:p w:rsidR="00936C10" w:rsidRDefault="00936C10">
      <w:pPr>
        <w:pStyle w:val="ConsPlusNormal"/>
        <w:spacing w:before="220"/>
        <w:ind w:firstLine="540"/>
        <w:jc w:val="both"/>
      </w:pPr>
      <w:bookmarkStart w:id="105" w:name="P8805"/>
      <w:bookmarkEnd w:id="105"/>
      <w:r>
        <w:t>3. Гранты предоставляются следующим категориям получателей:</w:t>
      </w:r>
    </w:p>
    <w:p w:rsidR="00936C10" w:rsidRDefault="00936C10">
      <w:pPr>
        <w:pStyle w:val="ConsPlusNormal"/>
        <w:spacing w:before="220"/>
        <w:ind w:firstLine="540"/>
        <w:jc w:val="both"/>
      </w:pPr>
      <w:r>
        <w:lastRenderedPageBreak/>
        <w:t>1) начинающий фермер;</w:t>
      </w:r>
    </w:p>
    <w:p w:rsidR="00936C10" w:rsidRDefault="00936C10">
      <w:pPr>
        <w:pStyle w:val="ConsPlusNormal"/>
        <w:spacing w:before="220"/>
        <w:ind w:firstLine="540"/>
        <w:jc w:val="both"/>
      </w:pPr>
      <w:r>
        <w:t>2) семейная животноводческая ферма;</w:t>
      </w:r>
    </w:p>
    <w:p w:rsidR="00936C10" w:rsidRDefault="00936C10">
      <w:pPr>
        <w:pStyle w:val="ConsPlusNormal"/>
        <w:spacing w:before="220"/>
        <w:ind w:firstLine="540"/>
        <w:jc w:val="both"/>
      </w:pPr>
      <w:r>
        <w:t>3) сельскохозяйственный потребительский кооператив.</w:t>
      </w:r>
    </w:p>
    <w:p w:rsidR="00936C10" w:rsidRDefault="00936C10">
      <w:pPr>
        <w:pStyle w:val="ConsPlusNormal"/>
        <w:spacing w:before="220"/>
        <w:ind w:firstLine="540"/>
        <w:jc w:val="both"/>
      </w:pPr>
      <w:r>
        <w:t>Целями предоставления грантов являются:</w:t>
      </w:r>
    </w:p>
    <w:p w:rsidR="00936C10" w:rsidRDefault="00936C10">
      <w:pPr>
        <w:pStyle w:val="ConsPlusNormal"/>
        <w:spacing w:before="220"/>
        <w:ind w:firstLine="540"/>
        <w:jc w:val="both"/>
      </w:pPr>
      <w:r>
        <w:t>1) создание и развитие на сельской территории Новосибирской области крестьянских (фермерских) хозяйств;</w:t>
      </w:r>
    </w:p>
    <w:p w:rsidR="00936C10" w:rsidRDefault="00936C10">
      <w:pPr>
        <w:pStyle w:val="ConsPlusNormal"/>
        <w:spacing w:before="220"/>
        <w:ind w:firstLine="540"/>
        <w:jc w:val="both"/>
      </w:pPr>
      <w:r>
        <w:t>2) создание и развитие на сельской территории Новосибирской области сельскохозяйственной потребительской кооперации;</w:t>
      </w:r>
    </w:p>
    <w:p w:rsidR="00936C10" w:rsidRDefault="00936C10">
      <w:pPr>
        <w:pStyle w:val="ConsPlusNormal"/>
        <w:spacing w:before="220"/>
        <w:ind w:firstLine="540"/>
        <w:jc w:val="both"/>
      </w:pPr>
      <w:r>
        <w:t>3) создание новых постоянных рабочих мест в сельской местности.</w:t>
      </w:r>
    </w:p>
    <w:p w:rsidR="00936C10" w:rsidRDefault="00936C10">
      <w:pPr>
        <w:pStyle w:val="ConsPlusNormal"/>
        <w:jc w:val="both"/>
      </w:pPr>
      <w:r>
        <w:t xml:space="preserve">(пп. 3 введен </w:t>
      </w:r>
      <w:hyperlink r:id="rId1108"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r>
        <w:t>Условием предоставления грантов является признание крестьянского (фермерского) хозяйства, сельскохозяйственного потребительского кооператива 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грантов.</w:t>
      </w:r>
    </w:p>
    <w:p w:rsidR="00936C10" w:rsidRDefault="00936C10">
      <w:pPr>
        <w:pStyle w:val="ConsPlusNormal"/>
        <w:spacing w:before="220"/>
        <w:ind w:firstLine="540"/>
        <w:jc w:val="both"/>
      </w:pPr>
      <w:bookmarkStart w:id="106" w:name="P8815"/>
      <w:bookmarkEnd w:id="106"/>
      <w:r>
        <w:t>4. Гранты предоставляются на следующие виды затрат:</w:t>
      </w:r>
    </w:p>
    <w:p w:rsidR="00936C10" w:rsidRDefault="00936C10">
      <w:pPr>
        <w:pStyle w:val="ConsPlusNormal"/>
        <w:spacing w:before="220"/>
        <w:ind w:firstLine="540"/>
        <w:jc w:val="both"/>
      </w:pPr>
      <w:r>
        <w:t>1) грант на поддержку начинающего фермера предоставляется главе крестьянского (фермерского) хозяйства на:</w:t>
      </w:r>
    </w:p>
    <w:p w:rsidR="00936C10" w:rsidRDefault="00936C10">
      <w:pPr>
        <w:pStyle w:val="ConsPlusNormal"/>
        <w:spacing w:before="220"/>
        <w:ind w:firstLine="540"/>
        <w:jc w:val="both"/>
      </w:pPr>
      <w:r>
        <w:t>разработку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936C10" w:rsidRDefault="00936C10">
      <w:pPr>
        <w:pStyle w:val="ConsPlusNormal"/>
        <w:spacing w:before="220"/>
        <w:ind w:firstLine="540"/>
        <w:jc w:val="both"/>
      </w:pPr>
      <w:r>
        <w:t>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их регистрацию;</w:t>
      </w:r>
    </w:p>
    <w:p w:rsidR="00936C10" w:rsidRDefault="00936C10">
      <w:pPr>
        <w:pStyle w:val="ConsPlusNormal"/>
        <w:spacing w:before="220"/>
        <w:ind w:firstLine="540"/>
        <w:jc w:val="both"/>
      </w:pPr>
      <w:r>
        <w:t>приобретение земельных участков из земель сельскохозяйственного назначения;</w:t>
      </w:r>
    </w:p>
    <w:p w:rsidR="00936C10" w:rsidRDefault="00936C10">
      <w:pPr>
        <w:pStyle w:val="ConsPlusNormal"/>
        <w:jc w:val="both"/>
      </w:pPr>
      <w:r>
        <w:t xml:space="preserve">(в ред. </w:t>
      </w:r>
      <w:hyperlink r:id="rId1109"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w:t>
      </w:r>
    </w:p>
    <w:p w:rsidR="00936C10" w:rsidRDefault="00936C10">
      <w:pPr>
        <w:pStyle w:val="ConsPlusNormal"/>
        <w:jc w:val="both"/>
      </w:pPr>
      <w:r>
        <w:t xml:space="preserve">(в ред. </w:t>
      </w:r>
      <w:hyperlink r:id="rId1110"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приобретение сельскохозяйственных животных;</w:t>
      </w:r>
    </w:p>
    <w:p w:rsidR="00936C10" w:rsidRDefault="00936C10">
      <w:pPr>
        <w:pStyle w:val="ConsPlusNormal"/>
        <w:spacing w:before="220"/>
        <w:ind w:firstLine="540"/>
        <w:jc w:val="both"/>
      </w:pPr>
      <w:r>
        <w:t>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 срок эксплуатации которых не превышает трех лет;</w:t>
      </w:r>
    </w:p>
    <w:p w:rsidR="00936C10" w:rsidRDefault="00936C10">
      <w:pPr>
        <w:pStyle w:val="ConsPlusNormal"/>
        <w:jc w:val="both"/>
      </w:pPr>
      <w:r>
        <w:t xml:space="preserve">(в ред. </w:t>
      </w:r>
      <w:hyperlink r:id="rId1111"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на приобретение посадочного материала для закладки многолетних насаждений, включая виноградники;</w:t>
      </w:r>
    </w:p>
    <w:p w:rsidR="00936C10" w:rsidRDefault="00936C10">
      <w:pPr>
        <w:pStyle w:val="ConsPlusNormal"/>
        <w:jc w:val="both"/>
      </w:pPr>
      <w:r>
        <w:t xml:space="preserve">(абзац введен </w:t>
      </w:r>
      <w:hyperlink r:id="rId1112"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r>
        <w:t>2) грант на развитие семейной животноводческой фермы предоставляется главе крестьянского (фермерского) хозяйства на:</w:t>
      </w:r>
    </w:p>
    <w:p w:rsidR="00936C10" w:rsidRDefault="00936C10">
      <w:pPr>
        <w:pStyle w:val="ConsPlusNormal"/>
        <w:spacing w:before="220"/>
        <w:ind w:firstLine="540"/>
        <w:jc w:val="both"/>
      </w:pPr>
      <w:r>
        <w:lastRenderedPageBreak/>
        <w:t>разработку проектной документации строительства, реконструкции или модернизации семейных животноводческих ферм;</w:t>
      </w:r>
    </w:p>
    <w:p w:rsidR="00936C10" w:rsidRDefault="00936C10">
      <w:pPr>
        <w:pStyle w:val="ConsPlusNormal"/>
        <w:spacing w:before="220"/>
        <w:ind w:firstLine="540"/>
        <w:jc w:val="both"/>
      </w:pPr>
      <w:r>
        <w:t>приобретение, строительство, реконструкцию, ремонт или модернизацию семейных животноводческих ферм;</w:t>
      </w:r>
    </w:p>
    <w:p w:rsidR="00936C10" w:rsidRDefault="00936C10">
      <w:pPr>
        <w:pStyle w:val="ConsPlusNormal"/>
        <w:jc w:val="both"/>
      </w:pPr>
      <w:r>
        <w:t xml:space="preserve">(в ред. </w:t>
      </w:r>
      <w:hyperlink r:id="rId1113"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приобретение, строительство, реконструкцию, ремонт или модернизацию производственных объектов по переработке продукции животноводства;</w:t>
      </w:r>
    </w:p>
    <w:p w:rsidR="00936C10" w:rsidRDefault="00936C10">
      <w:pPr>
        <w:pStyle w:val="ConsPlusNormal"/>
        <w:jc w:val="both"/>
      </w:pPr>
      <w:r>
        <w:t xml:space="preserve">(в ред. </w:t>
      </w:r>
      <w:hyperlink r:id="rId1114"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комплектацию семейных животноводческих ферм и объектов по переработке животноводческой продукции оборудованием и техникой (за исключением сельскохозяйственной техники, предназначенной для производства продукции растениеводства), а также их монтаж;</w:t>
      </w:r>
    </w:p>
    <w:p w:rsidR="00936C10" w:rsidRDefault="00936C10">
      <w:pPr>
        <w:pStyle w:val="ConsPlusNormal"/>
        <w:jc w:val="both"/>
      </w:pPr>
      <w:r>
        <w:t xml:space="preserve">(в ред. </w:t>
      </w:r>
      <w:hyperlink r:id="rId1115"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приобретение сельскохозяйственных животных;</w:t>
      </w:r>
    </w:p>
    <w:p w:rsidR="00936C10" w:rsidRDefault="00936C10">
      <w:pPr>
        <w:pStyle w:val="ConsPlusNormal"/>
        <w:spacing w:before="220"/>
        <w:ind w:firstLine="540"/>
        <w:jc w:val="both"/>
      </w:pPr>
      <w:r>
        <w:t>3) грант на развитие материально-технической базы сельскохозяйственного потребительского кооператива предоставляется сельскохозяйственному потребительскому кооперативу на:</w:t>
      </w:r>
    </w:p>
    <w:p w:rsidR="00936C10" w:rsidRDefault="00936C10">
      <w:pPr>
        <w:pStyle w:val="ConsPlusNormal"/>
        <w:spacing w:before="220"/>
        <w:ind w:firstLine="540"/>
        <w:jc w:val="both"/>
      </w:pPr>
      <w:r>
        <w:t>приобретение, строительство,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и продуктов ее переработки;</w:t>
      </w:r>
    </w:p>
    <w:p w:rsidR="00936C10" w:rsidRDefault="00936C10">
      <w:pPr>
        <w:pStyle w:val="ConsPlusNormal"/>
        <w:jc w:val="both"/>
      </w:pPr>
      <w:r>
        <w:t xml:space="preserve">(в ред. </w:t>
      </w:r>
      <w:hyperlink r:id="rId1116"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плодов, грибов и ягод и продуктов переработки указанной продукции,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Российской Федерации;</w:t>
      </w:r>
    </w:p>
    <w:p w:rsidR="00936C10" w:rsidRDefault="00936C10">
      <w:pPr>
        <w:pStyle w:val="ConsPlusNormal"/>
        <w:jc w:val="both"/>
      </w:pPr>
      <w:r>
        <w:t xml:space="preserve">(в ред. </w:t>
      </w:r>
      <w:hyperlink r:id="rId1117"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и продуктов ее переработки. Перечень указанной техники утверждается Министерством сельского хозяйства Российской Федерации;</w:t>
      </w:r>
    </w:p>
    <w:p w:rsidR="00936C10" w:rsidRDefault="00936C10">
      <w:pPr>
        <w:pStyle w:val="ConsPlusNormal"/>
        <w:spacing w:before="220"/>
        <w:ind w:firstLine="540"/>
        <w:jc w:val="both"/>
      </w:pPr>
      <w:r>
        <w:t xml:space="preserve">абзац утратил силу. - </w:t>
      </w:r>
      <w:hyperlink r:id="rId1118" w:history="1">
        <w:r>
          <w:rPr>
            <w:color w:val="0000FF"/>
          </w:rPr>
          <w:t>Постановление</w:t>
        </w:r>
      </w:hyperlink>
      <w:r>
        <w:t xml:space="preserve"> Правительства Новосибирской области от 05.11.2019 N 427-п.</w:t>
      </w:r>
    </w:p>
    <w:p w:rsidR="00936C10" w:rsidRDefault="00936C10">
      <w:pPr>
        <w:pStyle w:val="ConsPlusNormal"/>
        <w:spacing w:before="220"/>
        <w:ind w:firstLine="540"/>
        <w:jc w:val="both"/>
      </w:pPr>
      <w:bookmarkStart w:id="107" w:name="P8844"/>
      <w:bookmarkEnd w:id="107"/>
      <w:r>
        <w:t>5. Гранты предоставляются субъектам государственной поддержки министерством сельского хозяйства Новосибирской области (далее - министерство)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 по следующим направлениям:</w:t>
      </w:r>
    </w:p>
    <w:p w:rsidR="00936C10" w:rsidRDefault="00936C10">
      <w:pPr>
        <w:pStyle w:val="ConsPlusNormal"/>
        <w:jc w:val="both"/>
      </w:pPr>
      <w:r>
        <w:t xml:space="preserve">(в ред. </w:t>
      </w:r>
      <w:hyperlink r:id="rId1119"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bookmarkStart w:id="108" w:name="P8846"/>
      <w:bookmarkEnd w:id="108"/>
      <w:r>
        <w:t>1) грант на поддержку начинающего фермера;</w:t>
      </w:r>
    </w:p>
    <w:p w:rsidR="00936C10" w:rsidRDefault="00936C10">
      <w:pPr>
        <w:pStyle w:val="ConsPlusNormal"/>
        <w:spacing w:before="220"/>
        <w:ind w:firstLine="540"/>
        <w:jc w:val="both"/>
      </w:pPr>
      <w:bookmarkStart w:id="109" w:name="P8847"/>
      <w:bookmarkEnd w:id="109"/>
      <w:r>
        <w:t>2) грант на развитие семейной животноводческой фермы;</w:t>
      </w:r>
    </w:p>
    <w:p w:rsidR="00936C10" w:rsidRDefault="00936C10">
      <w:pPr>
        <w:pStyle w:val="ConsPlusNormal"/>
        <w:spacing w:before="220"/>
        <w:ind w:firstLine="540"/>
        <w:jc w:val="both"/>
      </w:pPr>
      <w:bookmarkStart w:id="110" w:name="P8848"/>
      <w:bookmarkEnd w:id="110"/>
      <w:r>
        <w:lastRenderedPageBreak/>
        <w:t>3) грант на развитие материально-технической базы сельскохозяйственного потребительского кооператива.</w:t>
      </w:r>
    </w:p>
    <w:p w:rsidR="00936C10" w:rsidRDefault="00936C10">
      <w:pPr>
        <w:pStyle w:val="ConsPlusNormal"/>
        <w:spacing w:before="220"/>
        <w:ind w:firstLine="540"/>
        <w:jc w:val="both"/>
      </w:pPr>
      <w:r>
        <w:t>6. Устанавливаются следующие показатели результативности использования грантов (далее - показатели результативности):</w:t>
      </w:r>
    </w:p>
    <w:p w:rsidR="00936C10" w:rsidRDefault="00936C10">
      <w:pPr>
        <w:pStyle w:val="ConsPlusNormal"/>
        <w:spacing w:before="220"/>
        <w:ind w:firstLine="540"/>
        <w:jc w:val="both"/>
      </w:pPr>
      <w:r>
        <w:t xml:space="preserve">1) по направлениям государственной поддержки, предусмотренным </w:t>
      </w:r>
      <w:hyperlink w:anchor="P8846" w:history="1">
        <w:r>
          <w:rPr>
            <w:color w:val="0000FF"/>
          </w:rPr>
          <w:t>подпунктами 1</w:t>
        </w:r>
      </w:hyperlink>
      <w:r>
        <w:t xml:space="preserve">, </w:t>
      </w:r>
      <w:hyperlink w:anchor="P8847" w:history="1">
        <w:r>
          <w:rPr>
            <w:color w:val="0000FF"/>
          </w:rPr>
          <w:t>2 пункта 5</w:t>
        </w:r>
      </w:hyperlink>
      <w:r>
        <w:t xml:space="preserve"> настоящего Порядка:</w:t>
      </w:r>
    </w:p>
    <w:p w:rsidR="00936C10" w:rsidRDefault="00936C10">
      <w:pPr>
        <w:pStyle w:val="ConsPlusNormal"/>
        <w:spacing w:before="220"/>
        <w:ind w:firstLine="540"/>
        <w:jc w:val="both"/>
      </w:pPr>
      <w: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936C10" w:rsidRDefault="00936C10">
      <w:pPr>
        <w:pStyle w:val="ConsPlusNormal"/>
        <w:spacing w:before="220"/>
        <w:ind w:firstLine="540"/>
        <w:jc w:val="both"/>
      </w:pPr>
      <w: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p w:rsidR="00936C10" w:rsidRDefault="00936C10">
      <w:pPr>
        <w:pStyle w:val="ConsPlusNormal"/>
        <w:spacing w:before="220"/>
        <w:ind w:firstLine="540"/>
        <w:jc w:val="both"/>
      </w:pPr>
      <w:r>
        <w:t xml:space="preserve">2) по направлениям государственной поддержки, предусмотренным </w:t>
      </w:r>
      <w:hyperlink w:anchor="P8848" w:history="1">
        <w:r>
          <w:rPr>
            <w:color w:val="0000FF"/>
          </w:rPr>
          <w:t>подпунктом 3 пункта 5</w:t>
        </w:r>
      </w:hyperlink>
      <w:r>
        <w:t xml:space="preserve"> настоящего Порядка:</w:t>
      </w:r>
    </w:p>
    <w:p w:rsidR="00936C10" w:rsidRDefault="00936C10">
      <w:pPr>
        <w:pStyle w:val="ConsPlusNormal"/>
        <w:spacing w:before="220"/>
        <w:ind w:firstLine="540"/>
        <w:jc w:val="both"/>
      </w:pPr>
      <w:r>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936C10" w:rsidRDefault="00936C10">
      <w:pPr>
        <w:pStyle w:val="ConsPlusNormal"/>
        <w:spacing w:before="220"/>
        <w:ind w:firstLine="540"/>
        <w:jc w:val="both"/>
      </w:pPr>
      <w:r>
        <w:t>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p w:rsidR="00936C10" w:rsidRDefault="00936C10">
      <w:pPr>
        <w:pStyle w:val="ConsPlusNormal"/>
        <w:spacing w:before="220"/>
        <w:ind w:firstLine="540"/>
        <w:jc w:val="both"/>
      </w:pPr>
      <w:r>
        <w:t xml:space="preserve">7. По направлению государственной поддержки, предусмотренному </w:t>
      </w:r>
      <w:hyperlink w:anchor="P8846" w:history="1">
        <w:r>
          <w:rPr>
            <w:color w:val="0000FF"/>
          </w:rPr>
          <w:t>подпунктом 1 пункта 5</w:t>
        </w:r>
      </w:hyperlink>
      <w:r>
        <w:t xml:space="preserve"> настоящего Порядка, размер гранта (Г</w:t>
      </w:r>
      <w:r>
        <w:rPr>
          <w:vertAlign w:val="subscript"/>
        </w:rPr>
        <w:t>нф</w:t>
      </w:r>
      <w:r>
        <w:t>)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8" style="width:84.5pt;height:34.45pt" coordsize="" o:spt="100" adj="0,,0" path="" filled="f" stroked="f">
            <v:stroke joinstyle="miter"/>
            <v:imagedata r:id="rId1120" o:title="base_23601_127042_32781"/>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Г</w:t>
      </w:r>
      <w:r>
        <w:rPr>
          <w:vertAlign w:val="subscript"/>
        </w:rPr>
        <w:t>нф</w:t>
      </w:r>
      <w:r>
        <w:t xml:space="preserve"> - размер гранта на поддержку 1 начинающего фермера для разведения крупного рогатого скота мясного или молочного направлений - в размере, не превышающем 3 млн. рублей, но не более 90 процентов затрат, для ведения иных видов деятельности - в размере, не превышающем 1,5 млн. рублей, но не более 90 процентов затрат;</w:t>
      </w:r>
    </w:p>
    <w:p w:rsidR="00936C10" w:rsidRDefault="00936C10">
      <w:pPr>
        <w:pStyle w:val="ConsPlusNormal"/>
        <w:spacing w:before="220"/>
        <w:ind w:firstLine="540"/>
        <w:jc w:val="both"/>
      </w:pPr>
      <w:r>
        <w:t>P - размер собственных средств, подтвержденных заявителем.</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8847" w:history="1">
        <w:r>
          <w:rPr>
            <w:color w:val="0000FF"/>
          </w:rPr>
          <w:t>подпунктом 2 пункта 5</w:t>
        </w:r>
      </w:hyperlink>
      <w:r>
        <w:t xml:space="preserve"> настоящего Порядка, размер гранта (Г</w:t>
      </w:r>
      <w:r>
        <w:rPr>
          <w:vertAlign w:val="subscript"/>
        </w:rPr>
        <w:t>сжф</w:t>
      </w:r>
      <w:r>
        <w:t>)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39" style="width:88.9pt;height:34.45pt" coordsize="" o:spt="100" adj="0,,0" path="" filled="f" stroked="f">
            <v:stroke joinstyle="miter"/>
            <v:imagedata r:id="rId1121" o:title="base_23601_127042_32782"/>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Г</w:t>
      </w:r>
      <w:r>
        <w:rPr>
          <w:vertAlign w:val="subscript"/>
        </w:rPr>
        <w:t>сжф</w:t>
      </w:r>
      <w:r>
        <w:t xml:space="preserve"> - размер гранта на развитие семейной животноводческой фермы для разведения крупного рогатого скота мясного или молочного направлений в расчете на 1 крестьянское (фермерское) хозяйство - в размере, не превышающем 30 млн. рублей, но не более 60 процентов затрат, для ведения иных видов деятельности - в размере, не превышающем 21,6 млн. рублей, но </w:t>
      </w:r>
      <w:r>
        <w:lastRenderedPageBreak/>
        <w:t>не более 60 процентов затрат. Планируемое таким хозяйством поголовье крупного рогатого скота молочного или мясного направлений, страусов, коз (овец) не должно превышать 300 голов основного маточного стада;</w:t>
      </w:r>
    </w:p>
    <w:p w:rsidR="00936C10" w:rsidRDefault="00936C10">
      <w:pPr>
        <w:pStyle w:val="ConsPlusNormal"/>
        <w:spacing w:before="220"/>
        <w:ind w:firstLine="540"/>
        <w:jc w:val="both"/>
      </w:pPr>
      <w:r>
        <w:t>P - размер собственных средств, подтвержденных заявителем.</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8848" w:history="1">
        <w:r>
          <w:rPr>
            <w:color w:val="0000FF"/>
          </w:rPr>
          <w:t>подпунктом 3 пункта 5</w:t>
        </w:r>
      </w:hyperlink>
      <w:r>
        <w:t xml:space="preserve"> настоящего Порядка, размер гранта (Г</w:t>
      </w:r>
      <w:r>
        <w:rPr>
          <w:vertAlign w:val="subscript"/>
        </w:rPr>
        <w:t>СПоК</w:t>
      </w:r>
      <w:r>
        <w:t>)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40" style="width:94.55pt;height:34.45pt" coordsize="" o:spt="100" adj="0,,0" path="" filled="f" stroked="f">
            <v:stroke joinstyle="miter"/>
            <v:imagedata r:id="rId1122" o:title="base_23601_127042_32783"/>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1 сельскохозяйственный потребительский кооператив - в сумме, не превышающей 70 млн. рублей, но не более 60 процентов затрат;</w:t>
      </w:r>
    </w:p>
    <w:p w:rsidR="00936C10" w:rsidRDefault="00936C10">
      <w:pPr>
        <w:pStyle w:val="ConsPlusNormal"/>
        <w:spacing w:before="220"/>
        <w:ind w:firstLine="540"/>
        <w:jc w:val="both"/>
      </w:pPr>
      <w:r>
        <w:t>P - размер собственных средств, подтвержденных заявителем.</w:t>
      </w:r>
    </w:p>
    <w:p w:rsidR="00936C10" w:rsidRDefault="00936C10">
      <w:pPr>
        <w:pStyle w:val="ConsPlusNormal"/>
        <w:spacing w:before="220"/>
        <w:ind w:firstLine="540"/>
        <w:jc w:val="both"/>
      </w:pPr>
      <w:bookmarkStart w:id="111" w:name="P8877"/>
      <w:bookmarkEnd w:id="111"/>
      <w:r>
        <w:t>8. Предоставление грантов осуществляется министерством субъектам государственной поддержки, соответствующим на первое число месяца, в котором планируется предоставление грантов,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2) отсутствие просроченной задолженности по возврату в областной бюджет Новосибирской области грантов и (или)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936C10" w:rsidRDefault="00936C10">
      <w:pPr>
        <w:pStyle w:val="ConsPlusNormal"/>
        <w:jc w:val="both"/>
      </w:pPr>
      <w:r>
        <w:t xml:space="preserve">(в ред. </w:t>
      </w:r>
      <w:hyperlink r:id="rId1123"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субъекты государственной поддержки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5) субъекты государственной поддержки не должны получать в текущем финансовом году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8805" w:history="1">
        <w:r>
          <w:rPr>
            <w:color w:val="0000FF"/>
          </w:rPr>
          <w:t>пункте 3</w:t>
        </w:r>
      </w:hyperlink>
      <w:r>
        <w:t xml:space="preserve"> настоящего Порядка.</w:t>
      </w:r>
    </w:p>
    <w:p w:rsidR="00936C10" w:rsidRDefault="00936C10">
      <w:pPr>
        <w:pStyle w:val="ConsPlusNormal"/>
        <w:jc w:val="both"/>
      </w:pPr>
      <w:r>
        <w:t xml:space="preserve">(в ред. </w:t>
      </w:r>
      <w:hyperlink r:id="rId1124"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lastRenderedPageBreak/>
        <w:t>8.1. Основаниями для отказа в предоставлении гранта субъекту государственной поддержки являются:</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both"/>
            </w:pPr>
            <w:r>
              <w:rPr>
                <w:color w:val="392C69"/>
              </w:rPr>
              <w:t>КонсультантПлюс: примечание.</w:t>
            </w:r>
          </w:p>
          <w:p w:rsidR="00936C10" w:rsidRDefault="00936C10">
            <w:pPr>
              <w:pStyle w:val="ConsPlusNormal"/>
              <w:jc w:val="both"/>
            </w:pPr>
            <w:r>
              <w:rPr>
                <w:color w:val="392C69"/>
              </w:rPr>
              <w:t>В официальном тексте документа, видимо, допущена опечатка: приложение в Порядке отсутствует.</w:t>
            </w:r>
          </w:p>
        </w:tc>
      </w:tr>
    </w:tbl>
    <w:p w:rsidR="00936C10" w:rsidRDefault="00936C10">
      <w:pPr>
        <w:pStyle w:val="ConsPlusNormal"/>
        <w:spacing w:before="280"/>
        <w:ind w:firstLine="540"/>
        <w:jc w:val="both"/>
      </w:pPr>
      <w:r>
        <w:t>несоответствие представленных субъектом государственной поддержки документов требованиям к документам, определенным приложением к настоящему Порядку, или непредставление (представление не в полном объеме) указанных документов;</w:t>
      </w:r>
    </w:p>
    <w:p w:rsidR="00936C10" w:rsidRDefault="00936C10">
      <w:pPr>
        <w:pStyle w:val="ConsPlusNormal"/>
        <w:spacing w:before="220"/>
        <w:ind w:firstLine="540"/>
        <w:jc w:val="both"/>
      </w:pPr>
      <w:r>
        <w:t xml:space="preserve">несоответствие субъекта государственной поддержки требованиям, определенным </w:t>
      </w:r>
      <w:hyperlink w:anchor="P8877" w:history="1">
        <w:r>
          <w:rPr>
            <w:color w:val="0000FF"/>
          </w:rPr>
          <w:t>пунктом 8</w:t>
        </w:r>
      </w:hyperlink>
      <w:r>
        <w:t xml:space="preserve"> настоящего Порядка;</w:t>
      </w:r>
    </w:p>
    <w:p w:rsidR="00936C10" w:rsidRDefault="00936C10">
      <w:pPr>
        <w:pStyle w:val="ConsPlusNormal"/>
        <w:spacing w:before="220"/>
        <w:ind w:firstLine="540"/>
        <w:jc w:val="both"/>
      </w:pPr>
      <w:r>
        <w:t>недостоверность информации, содержащейся в документах, представленных субъектом государственной поддержки.</w:t>
      </w:r>
    </w:p>
    <w:p w:rsidR="00936C10" w:rsidRDefault="00936C10">
      <w:pPr>
        <w:pStyle w:val="ConsPlusNormal"/>
        <w:jc w:val="both"/>
      </w:pPr>
      <w:r>
        <w:t xml:space="preserve">(п. 8.1 введен </w:t>
      </w:r>
      <w:hyperlink r:id="rId1125" w:history="1">
        <w:r>
          <w:rPr>
            <w:color w:val="0000FF"/>
          </w:rPr>
          <w:t>постановлением</w:t>
        </w:r>
      </w:hyperlink>
      <w:r>
        <w:t xml:space="preserve"> Правительства Новосибирской области от 05.11.2019 N 427-п)</w:t>
      </w:r>
    </w:p>
    <w:p w:rsidR="00936C10" w:rsidRDefault="00936C10">
      <w:pPr>
        <w:pStyle w:val="ConsPlusNormal"/>
        <w:spacing w:before="220"/>
        <w:ind w:firstLine="540"/>
        <w:jc w:val="both"/>
      </w:pPr>
      <w:bookmarkStart w:id="112" w:name="P8892"/>
      <w:bookmarkEnd w:id="112"/>
      <w:r>
        <w:t>9. Между министерством и субъектом государственной поддержки заключается соглашение (договор) о предоставлении гранта по типовой форме, установленной министерством финансов и налоговой политики Новосибирской области (далее - соглашение).</w:t>
      </w:r>
    </w:p>
    <w:p w:rsidR="00936C10" w:rsidRDefault="00936C10">
      <w:pPr>
        <w:pStyle w:val="ConsPlusNormal"/>
        <w:jc w:val="both"/>
      </w:pPr>
      <w:r>
        <w:t xml:space="preserve">(в ред. </w:t>
      </w:r>
      <w:hyperlink r:id="rId1126"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Соглашение заключается при условии соответствия субъекта государственной поддержки требованиям, установленным </w:t>
      </w:r>
      <w:hyperlink w:anchor="P8877" w:history="1">
        <w:r>
          <w:rPr>
            <w:color w:val="0000FF"/>
          </w:rPr>
          <w:t>пунктом 8</w:t>
        </w:r>
      </w:hyperlink>
      <w:r>
        <w:t xml:space="preserve"> настоящего Порядка.</w:t>
      </w:r>
    </w:p>
    <w:p w:rsidR="00936C10" w:rsidRDefault="00936C10">
      <w:pPr>
        <w:pStyle w:val="ConsPlusNormal"/>
        <w:spacing w:before="220"/>
        <w:ind w:firstLine="540"/>
        <w:jc w:val="both"/>
      </w:pPr>
      <w:r>
        <w:t>В соглашение включаются:</w:t>
      </w:r>
    </w:p>
    <w:p w:rsidR="00936C10" w:rsidRDefault="00936C10">
      <w:pPr>
        <w:pStyle w:val="ConsPlusNormal"/>
        <w:spacing w:before="220"/>
        <w:ind w:firstLine="540"/>
        <w:jc w:val="both"/>
      </w:pPr>
      <w:r>
        <w:t>1) согласие субъекта государственной поддержки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гранты, и органами государственного (муниципального) финансового контроля проверок соблюдения ими условий, целей и порядка предоставления грантов;</w:t>
      </w:r>
    </w:p>
    <w:p w:rsidR="00936C10" w:rsidRDefault="00936C10">
      <w:pPr>
        <w:pStyle w:val="ConsPlusNormal"/>
        <w:spacing w:before="220"/>
        <w:ind w:firstLine="540"/>
        <w:jc w:val="both"/>
      </w:pPr>
      <w:r>
        <w:t>2) запрет приобретения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936C10" w:rsidRDefault="00936C10">
      <w:pPr>
        <w:pStyle w:val="ConsPlusNormal"/>
        <w:spacing w:before="220"/>
        <w:ind w:firstLine="540"/>
        <w:jc w:val="both"/>
      </w:pPr>
      <w:r>
        <w:t>В соглашении министерство устанавливает конкретные показатели результативности в соответствии с настоящим Порядком.</w:t>
      </w:r>
    </w:p>
    <w:p w:rsidR="00936C10" w:rsidRDefault="00936C10">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конкурсной комиссии об итогах конкурсного отбора.</w:t>
      </w:r>
    </w:p>
    <w:p w:rsidR="00936C10" w:rsidRDefault="00936C10">
      <w:pPr>
        <w:pStyle w:val="ConsPlusNormal"/>
        <w:spacing w:before="220"/>
        <w:ind w:firstLine="540"/>
        <w:jc w:val="both"/>
      </w:pPr>
      <w:r>
        <w:t xml:space="preserve">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w:t>
      </w:r>
      <w:r>
        <w:lastRenderedPageBreak/>
        <w:t>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936C10" w:rsidRDefault="00936C10">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936C10" w:rsidRDefault="00936C10">
      <w:pPr>
        <w:pStyle w:val="ConsPlusNormal"/>
        <w:spacing w:before="220"/>
        <w:ind w:firstLine="540"/>
        <w:jc w:val="both"/>
      </w:pPr>
      <w:r>
        <w:t>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гранта, и в течение 5 рабочих дней направляет письменное уведомление субъекту государственной поддержки.</w:t>
      </w:r>
    </w:p>
    <w:p w:rsidR="00936C10" w:rsidRDefault="00936C10">
      <w:pPr>
        <w:pStyle w:val="ConsPlusNormal"/>
        <w:spacing w:before="220"/>
        <w:ind w:firstLine="540"/>
        <w:jc w:val="both"/>
      </w:pPr>
      <w:r>
        <w:t>Субъекты государственной поддержки представляют в министерство отчетность о достижении показателей результативности, отчетность об осуществлении расходов в сроки и по формам, установленным министерством в соглашении.</w:t>
      </w:r>
    </w:p>
    <w:p w:rsidR="00936C10" w:rsidRDefault="00936C10">
      <w:pPr>
        <w:pStyle w:val="ConsPlusNormal"/>
        <w:spacing w:before="220"/>
        <w:ind w:firstLine="540"/>
        <w:jc w:val="both"/>
      </w:pPr>
      <w:r>
        <w:t xml:space="preserve">10. Гранты по направлениям государственной поддержки, предусмотренным </w:t>
      </w:r>
      <w:hyperlink w:anchor="P8844" w:history="1">
        <w:r>
          <w:rPr>
            <w:color w:val="0000FF"/>
          </w:rPr>
          <w:t>пунктом 5</w:t>
        </w:r>
      </w:hyperlink>
      <w:r>
        <w:t xml:space="preserve"> настоящего Порядка, предоставляются субъектам государственной поддержки на основании информации об отсутствии у субъектов государственной поддержки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планируется предоставление грантов.</w:t>
      </w:r>
    </w:p>
    <w:p w:rsidR="00936C10" w:rsidRDefault="00936C10">
      <w:pPr>
        <w:pStyle w:val="ConsPlusNormal"/>
        <w:spacing w:before="220"/>
        <w:ind w:firstLine="540"/>
        <w:jc w:val="both"/>
      </w:pPr>
      <w:r>
        <w:t>В случае наличия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в котором планируется предоставление грантов, субъекту государственной поддержки не предоставляются гранты до момента исполнения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по состоянию на первое число месяца, в котором планируется предоставление грантов, на основании информации, запрашиваемой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936C10" w:rsidRDefault="00936C10">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 xml:space="preserve">11. Гранты предоставляются субъектам государственной поддержки по направлениям, предусмотренным </w:t>
      </w:r>
      <w:hyperlink w:anchor="P8844" w:history="1">
        <w:r>
          <w:rPr>
            <w:color w:val="0000FF"/>
          </w:rPr>
          <w:t>пунктом 5</w:t>
        </w:r>
      </w:hyperlink>
      <w:r>
        <w:t xml:space="preserve"> настоящего Порядка, в соответствии с перечнем документов согласно </w:t>
      </w:r>
      <w:hyperlink w:anchor="P8909" w:history="1">
        <w:r>
          <w:rPr>
            <w:color w:val="0000FF"/>
          </w:rPr>
          <w:t>пункту 12</w:t>
        </w:r>
      </w:hyperlink>
      <w:r>
        <w:t xml:space="preserve"> настоящего Порядка и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w:t>
      </w:r>
    </w:p>
    <w:p w:rsidR="00936C10" w:rsidRDefault="00936C10">
      <w:pPr>
        <w:pStyle w:val="ConsPlusNormal"/>
        <w:spacing w:before="220"/>
        <w:ind w:firstLine="540"/>
        <w:jc w:val="both"/>
      </w:pPr>
      <w:bookmarkStart w:id="113" w:name="P8909"/>
      <w:bookmarkEnd w:id="113"/>
      <w:r>
        <w:t>12. Гранты предоставляются министерством на основании:</w:t>
      </w:r>
    </w:p>
    <w:p w:rsidR="00936C10" w:rsidRDefault="00936C10">
      <w:pPr>
        <w:pStyle w:val="ConsPlusNormal"/>
        <w:spacing w:before="220"/>
        <w:ind w:firstLine="540"/>
        <w:jc w:val="both"/>
      </w:pPr>
      <w:r>
        <w:t xml:space="preserve">протокола конкурсной комиссии об итогах конкурсного отбора, согласно которому глава </w:t>
      </w:r>
      <w:r>
        <w:lastRenderedPageBreak/>
        <w:t>крестьянского (фермерского) хозяйства, сельскохозяйственный потребительский кооператив в порядке, утверждаемом постановлением Правительства Новосибирской области, признан победителем конкурсного отбора крестьянских (фермерских) хозяйств, сельскохозяйственных потребительских кооперативов в Новосибирской области на право получения гранта;</w:t>
      </w:r>
    </w:p>
    <w:p w:rsidR="00936C10" w:rsidRDefault="00936C10">
      <w:pPr>
        <w:pStyle w:val="ConsPlusNormal"/>
        <w:spacing w:before="220"/>
        <w:ind w:firstLine="540"/>
        <w:jc w:val="both"/>
      </w:pPr>
      <w:r>
        <w:t xml:space="preserve">соглашения (договора) о предоставлении из областного бюджета Новосибирской области гранта на финансовое обеспечение затрат в связи с производством (реализацией) товаров, выполнением работ, оказанием услуг, заключенного между министерством и субъектом государственной поддержки, в соответствии с </w:t>
      </w:r>
      <w:hyperlink w:anchor="P8892" w:history="1">
        <w:r>
          <w:rPr>
            <w:color w:val="0000FF"/>
          </w:rPr>
          <w:t>пунктом 9</w:t>
        </w:r>
      </w:hyperlink>
      <w:r>
        <w:t xml:space="preserve"> настоящего Порядка.</w:t>
      </w:r>
    </w:p>
    <w:p w:rsidR="00936C10" w:rsidRDefault="00936C10">
      <w:pPr>
        <w:pStyle w:val="ConsPlusNormal"/>
        <w:spacing w:before="220"/>
        <w:ind w:firstLine="540"/>
        <w:jc w:val="both"/>
      </w:pPr>
      <w:bookmarkStart w:id="114" w:name="P8912"/>
      <w:bookmarkEnd w:id="114"/>
      <w:r>
        <w:t>13. Срок использования гранта:</w:t>
      </w:r>
    </w:p>
    <w:p w:rsidR="00936C10" w:rsidRDefault="00936C10">
      <w:pPr>
        <w:pStyle w:val="ConsPlusNormal"/>
        <w:spacing w:before="220"/>
        <w:ind w:firstLine="540"/>
        <w:jc w:val="both"/>
      </w:pPr>
      <w:r>
        <w:t>на поддержку начинающего фермера составляет не более 18 месяцев с даты его получения;</w:t>
      </w:r>
    </w:p>
    <w:p w:rsidR="00936C10" w:rsidRDefault="00936C10">
      <w:pPr>
        <w:pStyle w:val="ConsPlusNormal"/>
        <w:spacing w:before="220"/>
        <w:ind w:firstLine="540"/>
        <w:jc w:val="both"/>
      </w:pPr>
      <w:r>
        <w:t>на развитие семейной животноводческой фермы составляет не более 24 месяцев с даты его получения;</w:t>
      </w:r>
    </w:p>
    <w:p w:rsidR="00936C10" w:rsidRDefault="00936C10">
      <w:pPr>
        <w:pStyle w:val="ConsPlusNormal"/>
        <w:spacing w:before="220"/>
        <w:ind w:firstLine="540"/>
        <w:jc w:val="both"/>
      </w:pPr>
      <w:r>
        <w:t>на развитие материально-технической базы сельскохозяйственным потребительским кооперативом составляет не более 24 месяцев с даты его получения.</w:t>
      </w:r>
    </w:p>
    <w:p w:rsidR="00936C10" w:rsidRDefault="00936C10">
      <w:pPr>
        <w:pStyle w:val="ConsPlusNormal"/>
        <w:spacing w:before="220"/>
        <w:ind w:firstLine="540"/>
        <w:jc w:val="both"/>
      </w:pPr>
      <w:r>
        <w:t>14. Отказ субъекту государственной поддержки в предоставлении гранта начинающему фермеру, гранта на развитие семейной животноводческой ферме, гранта на развитие материально-технической базы сельскохозяйственного потребительского кооператива не является препятствием для повторного обращения в следующем году.</w:t>
      </w:r>
    </w:p>
    <w:p w:rsidR="00936C10" w:rsidRDefault="00936C10">
      <w:pPr>
        <w:pStyle w:val="ConsPlusNormal"/>
        <w:spacing w:before="220"/>
        <w:ind w:firstLine="540"/>
        <w:jc w:val="both"/>
      </w:pPr>
      <w:r>
        <w:t xml:space="preserve">15. Перечисление грантов по направлениям государственной поддержки, предусмотренным </w:t>
      </w:r>
      <w:hyperlink w:anchor="P8844" w:history="1">
        <w:r>
          <w:rPr>
            <w:color w:val="0000FF"/>
          </w:rPr>
          <w:t>пунктом 5</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лицевые 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936C10" w:rsidRDefault="00936C10">
      <w:pPr>
        <w:pStyle w:val="ConsPlusNormal"/>
        <w:spacing w:before="220"/>
        <w:ind w:firstLine="540"/>
        <w:jc w:val="both"/>
      </w:pPr>
      <w:r>
        <w:t>Перечисление гранта осуществляется министерством в течение 10 рабочих дней со дня принятия решения о предоставлении гранта.</w:t>
      </w:r>
    </w:p>
    <w:p w:rsidR="00936C10" w:rsidRDefault="00936C10">
      <w:pPr>
        <w:pStyle w:val="ConsPlusNormal"/>
        <w:jc w:val="both"/>
      </w:pPr>
      <w:r>
        <w:t xml:space="preserve">(п. 15 в ред. </w:t>
      </w:r>
      <w:hyperlink r:id="rId1127"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16.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936C10" w:rsidRDefault="00936C10">
      <w:pPr>
        <w:pStyle w:val="ConsPlusNormal"/>
        <w:spacing w:before="220"/>
        <w:ind w:firstLine="540"/>
        <w:jc w:val="both"/>
      </w:pPr>
      <w:r>
        <w:t>17. Министерство и органы государственного финансового контроля осуществляют обязательную проверку соблюдения условий, целей и порядка предоставления грантов субъектами государственной поддержки.</w:t>
      </w:r>
    </w:p>
    <w:p w:rsidR="00936C10" w:rsidRDefault="00936C10">
      <w:pPr>
        <w:pStyle w:val="ConsPlusNormal"/>
        <w:spacing w:before="220"/>
        <w:ind w:firstLine="540"/>
        <w:jc w:val="both"/>
      </w:pPr>
      <w:r>
        <w:t>За нарушение условий, целей, порядка предоставления грантов к субъекту государственной поддержки применяются следующие меры ответственности:</w:t>
      </w:r>
    </w:p>
    <w:p w:rsidR="00936C10" w:rsidRDefault="00936C10">
      <w:pPr>
        <w:pStyle w:val="ConsPlusNormal"/>
        <w:spacing w:before="220"/>
        <w:ind w:firstLine="540"/>
        <w:jc w:val="both"/>
      </w:pPr>
      <w:r>
        <w:t>1) в случае несоблюдения субъектом государственной поддержки условий, целей и порядка,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w:t>
      </w:r>
    </w:p>
    <w:p w:rsidR="00936C10" w:rsidRDefault="00936C10">
      <w:pPr>
        <w:pStyle w:val="ConsPlusNormal"/>
        <w:jc w:val="both"/>
      </w:pPr>
      <w:r>
        <w:t xml:space="preserve">(пп. 1 в ред. </w:t>
      </w:r>
      <w:hyperlink r:id="rId1128" w:history="1">
        <w:r>
          <w:rPr>
            <w:color w:val="0000FF"/>
          </w:rPr>
          <w:t>постановления</w:t>
        </w:r>
      </w:hyperlink>
      <w:r>
        <w:t xml:space="preserve"> Правительства Новосибирской области от 05.11.2019 N 427-п)</w:t>
      </w:r>
    </w:p>
    <w:p w:rsidR="00936C10" w:rsidRDefault="00936C10">
      <w:pPr>
        <w:pStyle w:val="ConsPlusNormal"/>
        <w:spacing w:before="220"/>
        <w:ind w:firstLine="540"/>
        <w:jc w:val="both"/>
      </w:pPr>
      <w:r>
        <w:t xml:space="preserve">2) в случае неиспользования гранта в сроки, установленные </w:t>
      </w:r>
      <w:hyperlink w:anchor="P8912" w:history="1">
        <w:r>
          <w:rPr>
            <w:color w:val="0000FF"/>
          </w:rPr>
          <w:t>пунктом 13</w:t>
        </w:r>
      </w:hyperlink>
      <w:r>
        <w:t xml:space="preserve"> настоящего Порядка, субъект государственной поддержки возвращает остатки гранта в областной бюджет </w:t>
      </w:r>
      <w:r>
        <w:lastRenderedPageBreak/>
        <w:t>Новосибирской области в течение 10 рабочих дней с момента истечения срока использования гранта;</w:t>
      </w:r>
    </w:p>
    <w:p w:rsidR="00936C10" w:rsidRDefault="00936C10">
      <w:pPr>
        <w:pStyle w:val="ConsPlusNormal"/>
        <w:spacing w:before="220"/>
        <w:ind w:firstLine="540"/>
        <w:jc w:val="both"/>
      </w:pPr>
      <w:r>
        <w:t xml:space="preserve">3) в случае недостижения конкретных показателей результативности, установленных министерством в соглашении, объем средств, подлежащих возврату в областной бюджет Новосибирской области, по каждому направлению государственной поддержки, предусмотренному </w:t>
      </w:r>
      <w:hyperlink w:anchor="P8844" w:history="1">
        <w:r>
          <w:rPr>
            <w:color w:val="0000FF"/>
          </w:rPr>
          <w:t>пунктом 5</w:t>
        </w:r>
      </w:hyperlink>
      <w:r>
        <w:t xml:space="preserve"> настоящего Порядка,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t>V</w:t>
      </w:r>
      <w:r>
        <w:rPr>
          <w:vertAlign w:val="subscript"/>
        </w:rPr>
        <w:t>возврата</w:t>
      </w:r>
      <w:r>
        <w:t xml:space="preserve"> = V</w:t>
      </w:r>
      <w:r>
        <w:rPr>
          <w:vertAlign w:val="subscript"/>
        </w:rPr>
        <w:t>грант</w:t>
      </w:r>
      <w:r>
        <w:t xml:space="preserve"> x (1 - T</w:t>
      </w:r>
      <w:r>
        <w:rPr>
          <w:vertAlign w:val="subscript"/>
        </w:rPr>
        <w:t>i</w:t>
      </w:r>
      <w:r>
        <w:t xml:space="preserve"> / S</w:t>
      </w:r>
      <w:r>
        <w:rPr>
          <w:vertAlign w:val="subscript"/>
        </w:rPr>
        <w:t>i</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w:t>
      </w:r>
      <w:r>
        <w:rPr>
          <w:vertAlign w:val="subscript"/>
        </w:rPr>
        <w:t>возврата</w:t>
      </w:r>
      <w:r>
        <w:t xml:space="preserve"> - сумма гранта, подлежащая возврату;</w:t>
      </w:r>
    </w:p>
    <w:p w:rsidR="00936C10" w:rsidRDefault="00936C10">
      <w:pPr>
        <w:pStyle w:val="ConsPlusNormal"/>
        <w:spacing w:before="22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936C10" w:rsidRDefault="00936C10">
      <w:pPr>
        <w:pStyle w:val="ConsPlusNormal"/>
        <w:spacing w:before="220"/>
        <w:ind w:firstLine="540"/>
        <w:jc w:val="both"/>
      </w:pPr>
      <w:r>
        <w:t>T</w:t>
      </w:r>
      <w:r>
        <w:rPr>
          <w:vertAlign w:val="subscript"/>
        </w:rPr>
        <w:t>i</w:t>
      </w:r>
      <w:r>
        <w:t xml:space="preserve"> - фактически достигнутое значение конкретного i-го показателя результативности использования гранта на отчетную дату;</w:t>
      </w:r>
    </w:p>
    <w:p w:rsidR="00936C10" w:rsidRDefault="00936C10">
      <w:pPr>
        <w:pStyle w:val="ConsPlusNormal"/>
        <w:spacing w:before="220"/>
        <w:ind w:firstLine="540"/>
        <w:jc w:val="both"/>
      </w:pPr>
      <w:r>
        <w:t>S</w:t>
      </w:r>
      <w:r>
        <w:rPr>
          <w:vertAlign w:val="subscript"/>
        </w:rPr>
        <w:t>i</w:t>
      </w:r>
      <w:r>
        <w:t xml:space="preserve"> - плановое значение конкретного i-го показателя результативности использования гранта, установленное соглашением на текущий год.</w:t>
      </w:r>
    </w:p>
    <w:p w:rsidR="00936C10" w:rsidRDefault="00936C10">
      <w:pPr>
        <w:pStyle w:val="ConsPlusNormal"/>
        <w:spacing w:before="220"/>
        <w:ind w:firstLine="540"/>
        <w:jc w:val="both"/>
      </w:pPr>
      <w:r>
        <w:t>В случае установления в соглашении конкретных показателей результативности за недостижение указанных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936C10" w:rsidRDefault="00936C10">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7</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115" w:name="P8948"/>
      <w:bookmarkEnd w:id="115"/>
      <w:r>
        <w:t>ПОРЯДОК</w:t>
      </w:r>
    </w:p>
    <w:p w:rsidR="00936C10" w:rsidRDefault="00936C10">
      <w:pPr>
        <w:pStyle w:val="ConsPlusTitle"/>
        <w:jc w:val="center"/>
      </w:pPr>
      <w:r>
        <w:t>ПРЕДОСТАВЛЕНИЯ ГРАНТОВ В ФОРМЕ СУБСИДИЙ ЗА СЧЕТ СРЕДСТВ</w:t>
      </w:r>
    </w:p>
    <w:p w:rsidR="00936C10" w:rsidRDefault="00936C10">
      <w:pPr>
        <w:pStyle w:val="ConsPlusTitle"/>
        <w:jc w:val="center"/>
      </w:pPr>
      <w:r>
        <w:t>ОБЛАСТНОГО БЮДЖЕТА НОВОСИБИРСКОЙ ОБЛАСТИ, В ТОМ ЧИСЛЕ</w:t>
      </w:r>
    </w:p>
    <w:p w:rsidR="00936C10" w:rsidRDefault="00936C10">
      <w:pPr>
        <w:pStyle w:val="ConsPlusTitle"/>
        <w:jc w:val="center"/>
      </w:pPr>
      <w:r>
        <w:t>ИСТОЧНИКОМ ФИНАНСОВОГО ОБЕСПЕЧЕНИЯ КОТОРЫХ ЯВЛЯЮТСЯ ИНЫЕ</w:t>
      </w:r>
    </w:p>
    <w:p w:rsidR="00936C10" w:rsidRDefault="00936C10">
      <w:pPr>
        <w:pStyle w:val="ConsPlusTitle"/>
        <w:jc w:val="center"/>
      </w:pPr>
      <w:r>
        <w:t>МЕЖБЮДЖЕТНЫЕ ТРАНСФЕРТЫ ИЗ ФЕДЕРАЛЬНОГО БЮДЖЕТА НА</w:t>
      </w:r>
    </w:p>
    <w:p w:rsidR="00936C10" w:rsidRDefault="00936C10">
      <w:pPr>
        <w:pStyle w:val="ConsPlusTitle"/>
        <w:jc w:val="center"/>
      </w:pPr>
      <w:r>
        <w:t>РЕАЛИЗАЦИЮ ПРОЕКТА СОЗДАНИЯ И РАЗВИТИЯ КРЕСТЬЯНСКОГО</w:t>
      </w:r>
    </w:p>
    <w:p w:rsidR="00936C10" w:rsidRDefault="00936C10">
      <w:pPr>
        <w:pStyle w:val="ConsPlusTitle"/>
        <w:jc w:val="center"/>
      </w:pPr>
      <w:r>
        <w:t>(ФЕРМЕРСКОГО) ХОЗЯЙСТВА (ГРАНТОВ АГРОСТАРТАП)</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 </w:t>
            </w:r>
            <w:hyperlink r:id="rId1129"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30.08.2019 N 355-п)</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Настоящий Порядок регламентирует условия и цели предоставления грантов в форме субсидий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130" w:history="1">
        <w:r>
          <w:rPr>
            <w:color w:val="0000FF"/>
          </w:rPr>
          <w:t>постановлением</w:t>
        </w:r>
      </w:hyperlink>
      <w:r>
        <w:t xml:space="preserve"> Правительства Российской Федерации от 20.04.2019 N 476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и </w:t>
      </w:r>
      <w:hyperlink r:id="rId1131" w:history="1">
        <w:r>
          <w:rPr>
            <w:color w:val="0000FF"/>
          </w:rPr>
          <w:t>постановлением</w:t>
        </w:r>
      </w:hyperlink>
      <w:r>
        <w:t xml:space="preserve"> Правительства Российской Федерации от 27.03.2019 N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p>
    <w:p w:rsidR="00936C10" w:rsidRDefault="00936C10">
      <w:pPr>
        <w:pStyle w:val="ConsPlusNormal"/>
        <w:spacing w:before="220"/>
        <w:ind w:firstLine="540"/>
        <w:jc w:val="both"/>
      </w:pPr>
      <w:r>
        <w:t>2. Используемые в настоящем Порядке понятия:</w:t>
      </w:r>
    </w:p>
    <w:p w:rsidR="00936C10" w:rsidRDefault="00936C10">
      <w:pPr>
        <w:pStyle w:val="ConsPlusNormal"/>
        <w:spacing w:before="220"/>
        <w:ind w:firstLine="540"/>
        <w:jc w:val="both"/>
      </w:pPr>
      <w:r>
        <w:t>"сельские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 Новосибирска), городских поселений, на территории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Новосибирской области определяется Правительством Новосибирской области;</w:t>
      </w:r>
    </w:p>
    <w:p w:rsidR="00936C10" w:rsidRDefault="00936C10">
      <w:pPr>
        <w:pStyle w:val="ConsPlusNormal"/>
        <w:spacing w:before="220"/>
        <w:ind w:firstLine="540"/>
        <w:jc w:val="both"/>
      </w:pPr>
      <w:r>
        <w:t xml:space="preserve">"крестьянское (фермерское) хозяйство" - крестьянское (фермерское) хозяйство, зарегистрированное на сельской территории Новосибирской области в текущем финансовом году, отвечающее условиям (критериям) микропредприятия, установленным Федеральным </w:t>
      </w:r>
      <w:hyperlink r:id="rId1132" w:history="1">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936C10" w:rsidRDefault="00936C10">
      <w:pPr>
        <w:pStyle w:val="ConsPlusNormal"/>
        <w:spacing w:before="220"/>
        <w:ind w:firstLine="540"/>
        <w:jc w:val="both"/>
      </w:pPr>
      <w:r>
        <w:t xml:space="preserve">"грант Агростартап" - средства (грант в форме субсидии), перечисляемые из областного бюджета Новосибирской области, в том числе источником финансового обеспечения которого являются иные межбюджетные трансферты из федерального бюджета, крестьянскому (фермерскому) хозяйству для софинансирования его затрат, не возмещаемых в рамках иных направлений государственной поддержки, связанных с реализацией проекта создания и развития крестьянского (фермерского) хозяйства, представляемого в конкурсную комиссию, создаваемую министерством сельского хозяйства Новосибирской области, в порядке, предусмотренном </w:t>
      </w:r>
      <w:hyperlink w:anchor="P9262" w:history="1">
        <w:r>
          <w:rPr>
            <w:color w:val="0000FF"/>
          </w:rPr>
          <w:t>приложением N 10</w:t>
        </w:r>
      </w:hyperlink>
      <w:r>
        <w:t xml:space="preserve">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конкурсная комиссия), главой крестьянского (фермерского) хозяйства или гражданином Российской Федерации, обязующимся в течение не более 15 </w:t>
      </w:r>
      <w:r>
        <w:lastRenderedPageBreak/>
        <w:t>календарных дней после объявления его победителем по результатам конкурсного отбора конкурсной комиссией осуществить государственную регистрацию крестьянского (фермерского) хозяйства в органах Федеральной налоговой службы на территории Новосибирской области (далее - грант Агростартап);</w:t>
      </w:r>
    </w:p>
    <w:p w:rsidR="00936C10" w:rsidRDefault="00936C10">
      <w:pPr>
        <w:pStyle w:val="ConsPlusNormal"/>
        <w:spacing w:before="220"/>
        <w:ind w:firstLine="540"/>
        <w:jc w:val="both"/>
      </w:pPr>
      <w:r>
        <w:t>"получатель гранта Агростартап" - крестьянское (фермерское) хозяйство или гражданин Российской Федерации, обязующийся в течение не более 15 календарных дней после объявления его победителем по результатам конкурсного отбора конкурсной комиссией осуществить государственную регистрацию крестьянского (фермерского) хозяйства в органах Федеральной налоговой службы на территории Новосибирской области, признанное(ый) победителем по результатам конкурсного отбора конкурсной комиссией;</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both"/>
            </w:pPr>
            <w:r>
              <w:rPr>
                <w:color w:val="392C69"/>
              </w:rPr>
              <w:t>КонсультантПлюс: примечание.</w:t>
            </w:r>
          </w:p>
          <w:p w:rsidR="00936C10" w:rsidRDefault="00936C10">
            <w:pPr>
              <w:pStyle w:val="ConsPlusNormal"/>
              <w:jc w:val="both"/>
            </w:pPr>
            <w:r>
              <w:rPr>
                <w:color w:val="392C69"/>
              </w:rPr>
              <w:t>В официальном тексте документа, видимо, допущена опечатка: Федеральный закон N 193-ФЗ принят 08.12.1995, а не 08.02.1995.</w:t>
            </w:r>
          </w:p>
        </w:tc>
      </w:tr>
    </w:tbl>
    <w:p w:rsidR="00936C10" w:rsidRDefault="00936C10">
      <w:pPr>
        <w:pStyle w:val="ConsPlusNormal"/>
        <w:spacing w:before="280"/>
        <w:ind w:firstLine="540"/>
        <w:jc w:val="both"/>
      </w:pPr>
      <w:r>
        <w:t xml:space="preserve">"сельскохозяйственный потребительский кооператив" - сельскохозяйственный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w:t>
      </w:r>
      <w:hyperlink r:id="rId1133" w:history="1">
        <w:r>
          <w:rPr>
            <w:color w:val="0000FF"/>
          </w:rPr>
          <w:t>законом</w:t>
        </w:r>
      </w:hyperlink>
      <w:r>
        <w:t xml:space="preserve"> от 08.02.1995 N 193-ФЗ "О сельскохозяйственной кооперации", зарегистрированный на сельской территории Новосибирской области, являющийся субъектом малого и среднего предпринимательства в соответствии с Федеральным </w:t>
      </w:r>
      <w:hyperlink r:id="rId1134" w:history="1">
        <w:r>
          <w:rPr>
            <w:color w:val="0000FF"/>
          </w:rPr>
          <w:t>законом</w:t>
        </w:r>
      </w:hyperlink>
      <w:r>
        <w:t xml:space="preserve"> N 209-ФЗ и объединяющий не менее 5 личных подсобных хозяйств и (или) 3 иных сельскохозяйственных товаропроизводителей.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условиям (критериям) микропредприятия, установленным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крестьянскому (фермерскому) хозяйству, являющемуся членом данного сельскохозяйственного потребительского кооператива. Сельскохозяйственный потребительский кооператив состоит и (или) обязуется состоять в ревизионном союзе сельскохозяйственных кооперативов в течение 5 лет со дня получения части средств гранта Агростартап и ежегодно представлять в уполномоченный орган ревизионное заключение о результатах своей деятельности.</w:t>
      </w:r>
    </w:p>
    <w:p w:rsidR="00936C10" w:rsidRDefault="00936C10">
      <w:pPr>
        <w:pStyle w:val="ConsPlusNormal"/>
        <w:spacing w:before="220"/>
        <w:ind w:firstLine="540"/>
        <w:jc w:val="both"/>
      </w:pPr>
      <w:r>
        <w:t>3. Целью предоставления грантов Агростартап является создание и развитие на сельских территориях Новосибирской области крестьянских (фермерских) хозяйств и сельскохозяйственных потребительских кооперативов.</w:t>
      </w:r>
    </w:p>
    <w:p w:rsidR="00936C10" w:rsidRDefault="00936C10">
      <w:pPr>
        <w:pStyle w:val="ConsPlusNormal"/>
        <w:spacing w:before="220"/>
        <w:ind w:firstLine="540"/>
        <w:jc w:val="both"/>
      </w:pPr>
      <w:bookmarkStart w:id="116" w:name="P8969"/>
      <w:bookmarkEnd w:id="116"/>
      <w:r>
        <w:t xml:space="preserve">4. Грант Агростартап предоставляется на конкурсной основе в соответствии с решением конкурсной комиссии в порядке, предусмотренном </w:t>
      </w:r>
      <w:hyperlink w:anchor="P9262" w:history="1">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животноводческой фермы, гранта в форме субсидии на развитие материально-технической базы сельскохозяйственного потребительского кооператива, гранта Агростартап, являющимся приложением N 10 к постановлению Правительства Новосибирской области от 02.02.2015 N 37-п (далее - Положение о конкурсном отборе), по следующим направлениям:</w:t>
      </w:r>
    </w:p>
    <w:p w:rsidR="00936C10" w:rsidRDefault="00936C10">
      <w:pPr>
        <w:pStyle w:val="ConsPlusNormal"/>
        <w:spacing w:before="220"/>
        <w:ind w:firstLine="540"/>
        <w:jc w:val="both"/>
      </w:pPr>
      <w:bookmarkStart w:id="117" w:name="P8970"/>
      <w:bookmarkEnd w:id="117"/>
      <w:r>
        <w:t>1) на реализацию проекта создания и развития крестьянского (фермерского) хозяйства;</w:t>
      </w:r>
    </w:p>
    <w:p w:rsidR="00936C10" w:rsidRDefault="00936C10">
      <w:pPr>
        <w:pStyle w:val="ConsPlusNormal"/>
        <w:spacing w:before="220"/>
        <w:ind w:firstLine="540"/>
        <w:jc w:val="both"/>
      </w:pPr>
      <w:bookmarkStart w:id="118" w:name="P8971"/>
      <w:bookmarkEnd w:id="118"/>
      <w:r>
        <w:t>2) на реализацию проекта создания и развития крестьянского (фермерского)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936C10" w:rsidRDefault="00936C10">
      <w:pPr>
        <w:pStyle w:val="ConsPlusNormal"/>
        <w:spacing w:before="220"/>
        <w:ind w:firstLine="540"/>
        <w:jc w:val="both"/>
      </w:pPr>
      <w:r>
        <w:lastRenderedPageBreak/>
        <w:t>5. Средства гранта Агростартап предоставляются на реализацию проекта создания и развития крестьянского (фермерского) хозяйства, зарегистрированного на территории Новосибирской области в органах Федеральной налоговой службы:</w:t>
      </w:r>
    </w:p>
    <w:p w:rsidR="00936C10" w:rsidRDefault="00936C10">
      <w:pPr>
        <w:pStyle w:val="ConsPlusNormal"/>
        <w:spacing w:before="220"/>
        <w:ind w:firstLine="540"/>
        <w:jc w:val="both"/>
      </w:pPr>
      <w:r>
        <w:t xml:space="preserve">1) по направлению государственной поддержки, предусмотренному </w:t>
      </w:r>
      <w:hyperlink w:anchor="P8970" w:history="1">
        <w:r>
          <w:rPr>
            <w:color w:val="0000FF"/>
          </w:rPr>
          <w:t>подпунктом 1 пункта 4</w:t>
        </w:r>
      </w:hyperlink>
      <w:r>
        <w:t xml:space="preserve"> настоящего Порядка, по направлениям расходов, установленных </w:t>
      </w:r>
      <w:hyperlink r:id="rId1135" w:history="1">
        <w:r>
          <w:rPr>
            <w:color w:val="0000FF"/>
          </w:rPr>
          <w:t>приложением N 1</w:t>
        </w:r>
      </w:hyperlink>
      <w:r>
        <w:t xml:space="preserve"> к приказу Министерства сельского хозяйства Российской Федерации от 06.05.2019 N 238 "Об утверждении перечней, форм документов,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20 апреля 2019 г. N 476, а также об установлении сроков их предоставления";</w:t>
      </w:r>
    </w:p>
    <w:p w:rsidR="00936C10" w:rsidRDefault="00936C10">
      <w:pPr>
        <w:pStyle w:val="ConsPlusNormal"/>
        <w:spacing w:before="220"/>
        <w:ind w:firstLine="540"/>
        <w:jc w:val="both"/>
      </w:pPr>
      <w:r>
        <w:t xml:space="preserve">2) по направлению государственной поддержки, предусмотренному </w:t>
      </w:r>
      <w:hyperlink w:anchor="P8971" w:history="1">
        <w:r>
          <w:rPr>
            <w:color w:val="0000FF"/>
          </w:rPr>
          <w:t>подпунктом 2 пункта 4</w:t>
        </w:r>
      </w:hyperlink>
      <w:r>
        <w:t xml:space="preserve"> настоящего Порядка:</w:t>
      </w:r>
    </w:p>
    <w:p w:rsidR="00936C10" w:rsidRDefault="00936C10">
      <w:pPr>
        <w:pStyle w:val="ConsPlusNormal"/>
        <w:spacing w:before="220"/>
        <w:ind w:firstLine="540"/>
        <w:jc w:val="both"/>
      </w:pPr>
      <w:r>
        <w:t>на формирование неделимого фонда сельскохозяйственного потребительского кооператива, - не менее 25% и не более 50% общего объема средств (</w:t>
      </w:r>
      <w:hyperlink r:id="rId1136" w:history="1">
        <w:r>
          <w:rPr>
            <w:color w:val="0000FF"/>
          </w:rPr>
          <w:t>перечень</w:t>
        </w:r>
      </w:hyperlink>
      <w:r>
        <w:t xml:space="preserve"> имущества, приобретаемого сельскохозяйственным потребительским кооперативом с использованием части средств гранта "Агростартап", внесенных крестьянским (фермерским) хозяйством в неделимый фонд сельскохозяйственного потребительского кооператива, установлен приложением N 2 к приказу Министерства сельского хозяйства Российской Федерации от 06.05.2019 N 238 "Об утверждении перечней, форм документов,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20 апреля 2019 г. N 476, а также об установлении сроков их предоставления").</w:t>
      </w:r>
    </w:p>
    <w:p w:rsidR="00936C10" w:rsidRDefault="00936C10">
      <w:pPr>
        <w:pStyle w:val="ConsPlusNormal"/>
        <w:spacing w:before="220"/>
        <w:ind w:firstLine="540"/>
        <w:jc w:val="both"/>
      </w:pPr>
      <w:r>
        <w:t xml:space="preserve">6. Средства гранта Агростартап предоставляются получателям гранта Агростартап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направлениям, предусмотренным </w:t>
      </w:r>
      <w:hyperlink w:anchor="P8969" w:history="1">
        <w:r>
          <w:rPr>
            <w:color w:val="0000FF"/>
          </w:rPr>
          <w:t>пунктом 4</w:t>
        </w:r>
      </w:hyperlink>
      <w:r>
        <w:t xml:space="preserve"> настоящего Порядка.</w:t>
      </w:r>
    </w:p>
    <w:p w:rsidR="00936C10" w:rsidRDefault="00936C10">
      <w:pPr>
        <w:pStyle w:val="ConsPlusNormal"/>
        <w:spacing w:before="220"/>
        <w:ind w:firstLine="540"/>
        <w:jc w:val="both"/>
      </w:pPr>
      <w:bookmarkStart w:id="119" w:name="P8977"/>
      <w:bookmarkEnd w:id="119"/>
      <w:r>
        <w:t>7. Устанавливаются следующие результаты (целевые показатели) предоставления грантов Агростартап (далее - целевые показатели):</w:t>
      </w:r>
    </w:p>
    <w:p w:rsidR="00936C10" w:rsidRDefault="00936C10">
      <w:pPr>
        <w:pStyle w:val="ConsPlusNormal"/>
        <w:spacing w:before="220"/>
        <w:ind w:firstLine="540"/>
        <w:jc w:val="both"/>
      </w:pPr>
      <w:r>
        <w:t>создание получателем гранта Агростартап в течение года предоставления гранта Агростартап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Агростартап (количество человек). Значение количества работников устанавливается в соответствии с бизнес-планом, предоставленным получателем, в размере не менее 2 новых постоянных рабочих мест, если сумма гранта составляет 2 млн. рублей или более, и не менее 1 нового постоянного рабочего места, если сумма гранта составляет менее 2 млн. рублей;</w:t>
      </w:r>
    </w:p>
    <w:p w:rsidR="00936C10" w:rsidRDefault="00936C10">
      <w:pPr>
        <w:pStyle w:val="ConsPlusNormal"/>
        <w:spacing w:before="220"/>
        <w:ind w:firstLine="540"/>
        <w:jc w:val="both"/>
      </w:pPr>
      <w:r>
        <w:t xml:space="preserve">прирост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 Значение прироста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 должно соответствовать бизнес-плану согласно </w:t>
      </w:r>
      <w:hyperlink w:anchor="P9899" w:history="1">
        <w:r>
          <w:rPr>
            <w:color w:val="0000FF"/>
          </w:rPr>
          <w:t>пункту 6</w:t>
        </w:r>
      </w:hyperlink>
      <w:r>
        <w:t xml:space="preserve"> приложения N 5 Положения о конкурсном отборе.</w:t>
      </w:r>
    </w:p>
    <w:p w:rsidR="00936C10" w:rsidRDefault="00936C10">
      <w:pPr>
        <w:pStyle w:val="ConsPlusNormal"/>
        <w:spacing w:before="220"/>
        <w:ind w:firstLine="540"/>
        <w:jc w:val="both"/>
      </w:pPr>
      <w:r>
        <w:t xml:space="preserve">8. По направлению государственной поддержки, предусмотренному </w:t>
      </w:r>
      <w:hyperlink w:anchor="P8970" w:history="1">
        <w:r>
          <w:rPr>
            <w:color w:val="0000FF"/>
          </w:rPr>
          <w:t>подпунктом 1 пункта 4</w:t>
        </w:r>
      </w:hyperlink>
      <w:r>
        <w:t xml:space="preserve"> </w:t>
      </w:r>
      <w:r>
        <w:lastRenderedPageBreak/>
        <w:t>настоящего Порядка, размер гранта Агростартап (Га)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41" style="width:81.4pt;height:34.45pt" coordsize="" o:spt="100" adj="0,,0" path="" filled="f" stroked="f">
            <v:stroke joinstyle="miter"/>
            <v:imagedata r:id="rId1137" o:title="base_23601_127042_32784"/>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Га - размер гранта на реализацию одного Агростартапа в размере, не превышающем 3 млн. рублей (без учета налога на добавленную стоимость);</w:t>
      </w:r>
    </w:p>
    <w:p w:rsidR="00936C10" w:rsidRDefault="00936C10">
      <w:pPr>
        <w:pStyle w:val="ConsPlusNormal"/>
        <w:spacing w:before="220"/>
        <w:ind w:firstLine="540"/>
        <w:jc w:val="both"/>
      </w:pPr>
      <w:r>
        <w:t>Р - размер собственных средств, подтвержденных получателем гранта Агростартап.</w:t>
      </w:r>
    </w:p>
    <w:p w:rsidR="00936C10" w:rsidRDefault="00936C10">
      <w:pPr>
        <w:pStyle w:val="ConsPlusNormal"/>
        <w:spacing w:before="220"/>
        <w:ind w:firstLine="540"/>
        <w:jc w:val="both"/>
      </w:pPr>
      <w:r>
        <w:t xml:space="preserve">По направлению государственной поддержки, предусмотренному </w:t>
      </w:r>
      <w:hyperlink w:anchor="P8971" w:history="1">
        <w:r>
          <w:rPr>
            <w:color w:val="0000FF"/>
          </w:rPr>
          <w:t>подпунктом 2 пункта 4</w:t>
        </w:r>
      </w:hyperlink>
      <w:r>
        <w:t xml:space="preserve"> настоящего Порядка, размер гранта (Ганф)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3"/>
        </w:rPr>
        <w:pict>
          <v:shape id="_x0000_i1042" style="width:97.05pt;height:34.45pt" coordsize="" o:spt="100" adj="0,,0" path="" filled="f" stroked="f">
            <v:stroke joinstyle="miter"/>
            <v:imagedata r:id="rId1138" o:title="base_23601_127042_32785"/>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Ганф - размер гранта на реализацию одного Агростартапа в размере, не превышающем 4 млн. рублей (без учета налога на добавленную стоимость);</w:t>
      </w:r>
    </w:p>
    <w:p w:rsidR="00936C10" w:rsidRDefault="00936C10">
      <w:pPr>
        <w:pStyle w:val="ConsPlusNormal"/>
        <w:spacing w:before="220"/>
        <w:ind w:firstLine="540"/>
        <w:jc w:val="both"/>
      </w:pPr>
      <w:r>
        <w:t>Р - размер собственных средств, подтвержденных получателем гранта Агростартап.</w:t>
      </w:r>
    </w:p>
    <w:p w:rsidR="00936C10" w:rsidRDefault="00936C10">
      <w:pPr>
        <w:pStyle w:val="ConsPlusNormal"/>
        <w:spacing w:before="220"/>
        <w:ind w:firstLine="540"/>
        <w:jc w:val="both"/>
      </w:pPr>
      <w:bookmarkStart w:id="120" w:name="P8994"/>
      <w:bookmarkEnd w:id="120"/>
      <w:r>
        <w:t>9. Между министерством и получателями грантов Агростартап заключаются соглашения (договоры) о предоставлении из областного бюджета Новосибирской области гранта Агростартап (далее - соглашения).</w:t>
      </w:r>
    </w:p>
    <w:p w:rsidR="00936C10" w:rsidRDefault="00936C10">
      <w:pPr>
        <w:pStyle w:val="ConsPlusNormal"/>
        <w:spacing w:before="220"/>
        <w:ind w:firstLine="540"/>
        <w:jc w:val="both"/>
      </w:pPr>
      <w:r>
        <w:t>Соглашения, дополнительные соглашения о внесении в них изменений, а также дополнительные соглашения о расторжении соглашения (в том числе в случае добровольного возврата крестьянским (фермерским) хозяйством гранта Агростартап) заключаются в соответствии с типовыми формами, установленными министерством финансов и налоговой политики Новосибирской области.</w:t>
      </w:r>
    </w:p>
    <w:p w:rsidR="00936C10" w:rsidRDefault="00936C10">
      <w:pPr>
        <w:pStyle w:val="ConsPlusNormal"/>
        <w:spacing w:before="220"/>
        <w:ind w:firstLine="540"/>
        <w:jc w:val="both"/>
      </w:pPr>
      <w:r>
        <w:t>Соглашение должно содержать:</w:t>
      </w:r>
    </w:p>
    <w:p w:rsidR="00936C10" w:rsidRDefault="00936C10">
      <w:pPr>
        <w:pStyle w:val="ConsPlusNormal"/>
        <w:spacing w:before="220"/>
        <w:ind w:firstLine="540"/>
        <w:jc w:val="both"/>
      </w:pPr>
      <w:r>
        <w:t>1) согласие получателя гранта Агростартап и лиц, являющихся поставщиками (подрядчиками, исполнителями) по договорам (соглашениям), заключенным в целях исполнения обязательств по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грант Агростартап, и уполномоченными органами государственного финансового контроля проверок соблюдения ими условий, целей и порядка предоставления гранта Агростартап;</w:t>
      </w:r>
    </w:p>
    <w:p w:rsidR="00936C10" w:rsidRDefault="00936C10">
      <w:pPr>
        <w:pStyle w:val="ConsPlusNormal"/>
        <w:spacing w:before="220"/>
        <w:ind w:firstLine="540"/>
        <w:jc w:val="both"/>
      </w:pPr>
      <w:r>
        <w:t>2) запрет приобретения за счет денежных средств, полученных в счет гранта Агростартап,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936C10" w:rsidRDefault="00936C10">
      <w:pPr>
        <w:pStyle w:val="ConsPlusNormal"/>
        <w:spacing w:before="220"/>
        <w:ind w:firstLine="540"/>
        <w:jc w:val="both"/>
      </w:pPr>
      <w:r>
        <w:t xml:space="preserve">3) установленный министерством в соглашении конкретный результат (целевые показатели) и его значение в соответствии с </w:t>
      </w:r>
      <w:hyperlink w:anchor="P8977" w:history="1">
        <w:r>
          <w:rPr>
            <w:color w:val="0000FF"/>
          </w:rPr>
          <w:t>пунктом 7</w:t>
        </w:r>
      </w:hyperlink>
      <w:r>
        <w:t xml:space="preserve"> настоящего Порядка;</w:t>
      </w:r>
    </w:p>
    <w:p w:rsidR="00936C10" w:rsidRDefault="00936C10">
      <w:pPr>
        <w:pStyle w:val="ConsPlusNormal"/>
        <w:spacing w:before="220"/>
        <w:ind w:firstLine="540"/>
        <w:jc w:val="both"/>
      </w:pPr>
      <w:r>
        <w:lastRenderedPageBreak/>
        <w:t>4) обязательство предоставления получателем гранта Агростартап отчетности о достижении конкретных результатов (целевых показателей) и отчетности об осуществлении расходов, источником финансового обеспечения которых является грант Агростартап, а также устанавливаемые министерством в соглашении сроки и формы указанной отчетности.</w:t>
      </w:r>
    </w:p>
    <w:p w:rsidR="00936C10" w:rsidRDefault="00936C10">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конкурсной комиссии об итогах конкурсного отбора.</w:t>
      </w:r>
    </w:p>
    <w:p w:rsidR="00936C10" w:rsidRDefault="00936C10">
      <w:pPr>
        <w:pStyle w:val="ConsPlusNormal"/>
        <w:spacing w:before="220"/>
        <w:ind w:firstLine="540"/>
        <w:jc w:val="both"/>
      </w:pPr>
      <w:r>
        <w:t>После подписания два экземпляра соглашения передаются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Получатель гранта Агростартап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два экземпляра соглашений.</w:t>
      </w:r>
    </w:p>
    <w:p w:rsidR="00936C10" w:rsidRDefault="00936C10">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 После регистрации один экземпляр соглашения передается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w:t>
      </w:r>
    </w:p>
    <w:p w:rsidR="00936C10" w:rsidRDefault="00936C10">
      <w:pPr>
        <w:pStyle w:val="ConsPlusNormal"/>
        <w:spacing w:before="220"/>
        <w:ind w:firstLine="540"/>
        <w:jc w:val="both"/>
      </w:pPr>
      <w:r>
        <w:t>В случае отказа получателя гранта Агростартап от подписания соглашения или нарушения срока его подписания министерство аннулирует решение о предоставлении гранта Агростартап и в течение 5 рабочих дней направляет письменное уведомление получателю гранта Агростартап.</w:t>
      </w:r>
    </w:p>
    <w:p w:rsidR="00936C10" w:rsidRDefault="00936C10">
      <w:pPr>
        <w:pStyle w:val="ConsPlusNormal"/>
        <w:spacing w:before="220"/>
        <w:ind w:firstLine="540"/>
        <w:jc w:val="both"/>
      </w:pPr>
      <w:r>
        <w:t>10. Грант Агростартап предоставляется министерством на основании:</w:t>
      </w:r>
    </w:p>
    <w:p w:rsidR="00936C10" w:rsidRDefault="00936C10">
      <w:pPr>
        <w:pStyle w:val="ConsPlusNormal"/>
        <w:spacing w:before="220"/>
        <w:ind w:firstLine="540"/>
        <w:jc w:val="both"/>
      </w:pPr>
      <w:r>
        <w:t>протокола заседания конкурсной комиссии об итогах конкурсного отбора, согласно которому глава крестьянского (фермерского) хозяйства признан победителем конкурсного отбора крестьянских (фермерских) хозяйств на право получения гранта Агростартап;</w:t>
      </w:r>
    </w:p>
    <w:p w:rsidR="00936C10" w:rsidRDefault="00936C10">
      <w:pPr>
        <w:pStyle w:val="ConsPlusNormal"/>
        <w:spacing w:before="220"/>
        <w:ind w:firstLine="540"/>
        <w:jc w:val="both"/>
      </w:pPr>
      <w:r>
        <w:t>соглашения.</w:t>
      </w:r>
    </w:p>
    <w:p w:rsidR="00936C10" w:rsidRDefault="00936C10">
      <w:pPr>
        <w:pStyle w:val="ConsPlusNormal"/>
        <w:spacing w:before="220"/>
        <w:ind w:firstLine="540"/>
        <w:jc w:val="both"/>
      </w:pPr>
      <w:r>
        <w:t>11. 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Агростартап, основания для отказа получателю гранта Агростартап в предоставлении гранта Агростартап, порядок определения победителей конкурсного отбора устанавливаются Положением о конкурсном отборе.</w:t>
      </w:r>
    </w:p>
    <w:p w:rsidR="00936C10" w:rsidRDefault="00936C10">
      <w:pPr>
        <w:pStyle w:val="ConsPlusNormal"/>
        <w:spacing w:before="220"/>
        <w:ind w:firstLine="540"/>
        <w:jc w:val="both"/>
      </w:pPr>
      <w:r>
        <w:t>12. Срок использования гранта Агростартап составляет не более 18 месяцев с даты его получения.</w:t>
      </w:r>
    </w:p>
    <w:p w:rsidR="00936C10" w:rsidRDefault="00936C10">
      <w:pPr>
        <w:pStyle w:val="ConsPlusNormal"/>
        <w:spacing w:before="220"/>
        <w:ind w:firstLine="540"/>
        <w:jc w:val="both"/>
      </w:pPr>
      <w:bookmarkStart w:id="121" w:name="P9010"/>
      <w:bookmarkEnd w:id="121"/>
      <w:r>
        <w:t>13. Отказ получателю гранта Агростартап в предоставлении гранта Агростартап не является препятствием для повторного участия в конкурсном отборе.</w:t>
      </w:r>
    </w:p>
    <w:p w:rsidR="00936C10" w:rsidRDefault="00936C10">
      <w:pPr>
        <w:pStyle w:val="ConsPlusNormal"/>
        <w:spacing w:before="220"/>
        <w:ind w:firstLine="540"/>
        <w:jc w:val="both"/>
      </w:pPr>
      <w:r>
        <w:t xml:space="preserve">14. Перечисление гранта Агростартап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счета, открытые территориальным органом </w:t>
      </w:r>
      <w:r>
        <w:lastRenderedPageBreak/>
        <w:t>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936C10" w:rsidRDefault="00936C10">
      <w:pPr>
        <w:pStyle w:val="ConsPlusNormal"/>
        <w:spacing w:before="220"/>
        <w:ind w:firstLine="540"/>
        <w:jc w:val="both"/>
      </w:pPr>
      <w:r>
        <w:t xml:space="preserve">Перечисление средств гранта Агростартап осуществляется министерством не позднее 30 рабочих дней после заключения соглашения, предусмотренного </w:t>
      </w:r>
      <w:hyperlink w:anchor="P8994" w:history="1">
        <w:r>
          <w:rPr>
            <w:color w:val="0000FF"/>
          </w:rPr>
          <w:t>пунктом 9</w:t>
        </w:r>
      </w:hyperlink>
      <w:r>
        <w:t xml:space="preserve"> настоящего Порядка.</w:t>
      </w:r>
    </w:p>
    <w:p w:rsidR="00936C10" w:rsidRDefault="00936C10">
      <w:pPr>
        <w:pStyle w:val="ConsPlusNormal"/>
        <w:spacing w:before="220"/>
        <w:ind w:firstLine="540"/>
        <w:jc w:val="both"/>
      </w:pPr>
      <w:r>
        <w:t>15. Крестьянские (фермерские) хозяйства в сроки, установленные министерством в соглашении, заключенном с министерством, представляют в министерство отчетность о достижении конкретных результатов (целевых показателей) и об осуществлении расходов, источником финансового обеспечения которых является грант Агростартап. Перечень таких документов предусматривается соглашением.</w:t>
      </w:r>
    </w:p>
    <w:p w:rsidR="00936C10" w:rsidRDefault="00936C10">
      <w:pPr>
        <w:pStyle w:val="ConsPlusNormal"/>
        <w:spacing w:before="220"/>
        <w:ind w:firstLine="540"/>
        <w:jc w:val="both"/>
      </w:pPr>
      <w:r>
        <w:t>Ответственность за достоверность представляемых крестьянскими (фермерскими) хозяйствами документов, подтверждающих целевое использование гранта Агростартап, несут главы крестьянских (фермерских) хозяйств, являющиеся получателями средств.</w:t>
      </w:r>
    </w:p>
    <w:p w:rsidR="00936C10" w:rsidRDefault="00936C10">
      <w:pPr>
        <w:pStyle w:val="ConsPlusNormal"/>
        <w:spacing w:before="220"/>
        <w:ind w:firstLine="540"/>
        <w:jc w:val="both"/>
      </w:pPr>
      <w:r>
        <w:t>Ответственность за целевое использование бюджетных средств несут главы крестьянских (фермерских) хозяйств, являющихся получателями средств.</w:t>
      </w:r>
    </w:p>
    <w:p w:rsidR="00936C10" w:rsidRDefault="00936C10">
      <w:pPr>
        <w:pStyle w:val="ConsPlusNormal"/>
        <w:spacing w:before="220"/>
        <w:ind w:firstLine="540"/>
        <w:jc w:val="both"/>
      </w:pPr>
      <w:r>
        <w:t>Документы о целевом использовании полученных грантов Агростартап должны быть подписаны главой крестьянского (фермерского) хозяйства и заверены печатью (при наличии).</w:t>
      </w:r>
    </w:p>
    <w:p w:rsidR="00936C10" w:rsidRDefault="00936C10">
      <w:pPr>
        <w:pStyle w:val="ConsPlusNormal"/>
        <w:spacing w:before="220"/>
        <w:ind w:firstLine="540"/>
        <w:jc w:val="both"/>
      </w:pPr>
      <w:r>
        <w:t>16. Получатель гранта Агростартап несет ответственность за предоставление недостоверных сведений в соответствии с действующим законодательством Российской Федерации.</w:t>
      </w:r>
    </w:p>
    <w:p w:rsidR="00936C10" w:rsidRDefault="00936C10">
      <w:pPr>
        <w:pStyle w:val="ConsPlusNormal"/>
        <w:spacing w:before="220"/>
        <w:ind w:firstLine="540"/>
        <w:jc w:val="both"/>
      </w:pPr>
      <w:r>
        <w:t>17. Министерство и уполномоченные органы государственного финансового контроля осуществляют обязательную проверку соблюдения условий, целей и порядка предоставления гранта Агростартап.</w:t>
      </w:r>
    </w:p>
    <w:p w:rsidR="00936C10" w:rsidRDefault="00936C10">
      <w:pPr>
        <w:pStyle w:val="ConsPlusNormal"/>
        <w:spacing w:before="220"/>
        <w:ind w:firstLine="540"/>
        <w:jc w:val="both"/>
      </w:pPr>
      <w:r>
        <w:t>18. В случае нарушения субъектом государственной поддержки целей, условий и порядка, установленных при их предоставлении, выявленного по фактам проверок, проведенных министерством и уполномоченными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 в течение 30 календарных дней со дня получения уведомления о возврате денежных средств.</w:t>
      </w:r>
    </w:p>
    <w:p w:rsidR="00936C10" w:rsidRDefault="00936C10">
      <w:pPr>
        <w:pStyle w:val="ConsPlusNormal"/>
        <w:spacing w:before="220"/>
        <w:ind w:firstLine="540"/>
        <w:jc w:val="both"/>
      </w:pPr>
      <w:r>
        <w:t xml:space="preserve">19. В случае неиспользования гранта Агростартап в сроки, установленные </w:t>
      </w:r>
      <w:hyperlink w:anchor="P9010" w:history="1">
        <w:r>
          <w:rPr>
            <w:color w:val="0000FF"/>
          </w:rPr>
          <w:t>пунктом 13</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936C10" w:rsidRDefault="00936C10">
      <w:pPr>
        <w:pStyle w:val="ConsPlusNormal"/>
        <w:spacing w:before="220"/>
        <w:ind w:firstLine="540"/>
        <w:jc w:val="both"/>
      </w:pPr>
      <w:r>
        <w:t>20. В случае недостижения конкретных результатов (целевых показателей),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rsidRPr="00900F78">
        <w:rPr>
          <w:position w:val="-26"/>
        </w:rPr>
        <w:pict>
          <v:shape id="_x0000_i1043" style="width:172.8pt;height:37.55pt" coordsize="" o:spt="100" adj="0,,0" path="" filled="f" stroked="f">
            <v:stroke joinstyle="miter"/>
            <v:imagedata r:id="rId1139" o:title="base_23601_127042_32786"/>
            <v:formulas/>
            <v:path o:connecttype="segments"/>
          </v:shape>
        </w:pic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Vвозврата - сумма гранта Агростартап, подлежащая возврату;</w:t>
      </w:r>
    </w:p>
    <w:p w:rsidR="00936C10" w:rsidRDefault="00936C10">
      <w:pPr>
        <w:pStyle w:val="ConsPlusNormal"/>
        <w:spacing w:before="220"/>
        <w:ind w:firstLine="540"/>
        <w:jc w:val="both"/>
      </w:pPr>
      <w:r>
        <w:t>Vгрант - размер гранта Агростартап, предоставленного получателю гранта Агростартап в отчетном финансовом году;</w:t>
      </w:r>
    </w:p>
    <w:p w:rsidR="00936C10" w:rsidRDefault="00936C10">
      <w:pPr>
        <w:pStyle w:val="ConsPlusNormal"/>
        <w:spacing w:before="220"/>
        <w:ind w:firstLine="540"/>
        <w:jc w:val="both"/>
      </w:pPr>
      <w:r>
        <w:lastRenderedPageBreak/>
        <w:t>Ti - фактически достигнутое значение конкретного i-го результата (целевого показателя) использования гранта Агростартап на отчетную дату;</w:t>
      </w:r>
    </w:p>
    <w:p w:rsidR="00936C10" w:rsidRDefault="00936C10">
      <w:pPr>
        <w:pStyle w:val="ConsPlusNormal"/>
        <w:spacing w:before="220"/>
        <w:ind w:firstLine="540"/>
        <w:jc w:val="both"/>
      </w:pPr>
      <w:r>
        <w:t>Si - плановое значение конкретного i-го результата (целевого показателя) использования гранта Агростартап, установленное соглашением на текущий год.</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получателю гранта Агростартап уведомление о возврате полученных денежных средств.</w:t>
      </w:r>
    </w:p>
    <w:p w:rsidR="00936C10" w:rsidRDefault="00936C10">
      <w:pPr>
        <w:pStyle w:val="ConsPlusNormal"/>
        <w:spacing w:before="220"/>
        <w:ind w:firstLine="540"/>
        <w:jc w:val="both"/>
      </w:pPr>
      <w:r>
        <w:t>Получатель гранта Агростартап обязан в течение 30 календарных дней со дня получения уведомления о возврате денежных средств, подлежащих возврату в областной бюджет Новосибирской области, перечислить указанные средства в областной бюджет Новосибирской области.</w:t>
      </w:r>
    </w:p>
    <w:p w:rsidR="00936C10" w:rsidRDefault="00936C10">
      <w:pPr>
        <w:pStyle w:val="ConsPlusNormal"/>
        <w:spacing w:before="220"/>
        <w:ind w:firstLine="540"/>
        <w:jc w:val="both"/>
      </w:pPr>
      <w:r>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8</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122" w:name="P9043"/>
      <w:bookmarkEnd w:id="122"/>
      <w:r>
        <w:t>ПОРЯДОК</w:t>
      </w:r>
    </w:p>
    <w:p w:rsidR="00936C10" w:rsidRDefault="00936C10">
      <w:pPr>
        <w:pStyle w:val="ConsPlusTitle"/>
        <w:jc w:val="center"/>
      </w:pPr>
      <w:r>
        <w:t>ПРЕДОСТАВЛЕНИЯ СУБСИДИЙ СЕЛЬСКОХОЗЯЙСТВЕННОМУ</w:t>
      </w:r>
    </w:p>
    <w:p w:rsidR="00936C10" w:rsidRDefault="00936C10">
      <w:pPr>
        <w:pStyle w:val="ConsPlusTitle"/>
        <w:jc w:val="center"/>
      </w:pPr>
      <w:r>
        <w:t>ПОТРЕБИТЕЛЬСКОМУ КООПЕРАТИВУ, ЗАРЕГИСТРИРОВАННОМУ</w:t>
      </w:r>
    </w:p>
    <w:p w:rsidR="00936C10" w:rsidRDefault="00936C10">
      <w:pPr>
        <w:pStyle w:val="ConsPlusTitle"/>
        <w:jc w:val="center"/>
      </w:pPr>
      <w:r>
        <w:t>НА ТЕРРИТОРИИ НОВОСИБИРСКОЙ ОБЛАСТИ, ЗА СЧЕТ СРЕДСТВ</w:t>
      </w:r>
    </w:p>
    <w:p w:rsidR="00936C10" w:rsidRDefault="00936C10">
      <w:pPr>
        <w:pStyle w:val="ConsPlusTitle"/>
        <w:jc w:val="center"/>
      </w:pPr>
      <w:r>
        <w:t>ОБЛАСТНОГО БЮДЖЕТА НОВОСИБИРСКОЙ ОБЛАСТИ, В ТОМ ЧИСЛЕ</w:t>
      </w:r>
    </w:p>
    <w:p w:rsidR="00936C10" w:rsidRDefault="00936C10">
      <w:pPr>
        <w:pStyle w:val="ConsPlusTitle"/>
        <w:jc w:val="center"/>
      </w:pPr>
      <w:r>
        <w:t>ИСТОЧНИКОМ ФИНАНСОВОГО ОБЕСПЕЧЕНИЯ КОТОРЫХ ЯВЛЯЮТСЯ</w:t>
      </w:r>
    </w:p>
    <w:p w:rsidR="00936C10" w:rsidRDefault="00936C10">
      <w:pPr>
        <w:pStyle w:val="ConsPlusTitle"/>
        <w:jc w:val="center"/>
      </w:pPr>
      <w:r>
        <w:t>ИНЫЕ МЕЖБЮДЖЕТНЫЕ ТРАНСФЕРТЫ ИЗ ФЕДЕРАЛЬНОГО БЮДЖЕТА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 </w:t>
            </w:r>
            <w:hyperlink r:id="rId1140"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30.08.2019 N 355-п;</w:t>
            </w:r>
          </w:p>
          <w:p w:rsidR="00936C10" w:rsidRDefault="00936C10">
            <w:pPr>
              <w:pStyle w:val="ConsPlusNormal"/>
              <w:jc w:val="center"/>
            </w:pPr>
            <w:r>
              <w:rPr>
                <w:color w:val="392C69"/>
              </w:rPr>
              <w:t xml:space="preserve">в ред. </w:t>
            </w:r>
            <w:hyperlink r:id="rId1141"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Настоящий Порядок регламентирует условия и цели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142" w:history="1">
        <w:r>
          <w:rPr>
            <w:color w:val="0000FF"/>
          </w:rPr>
          <w:t>постановлением</w:t>
        </w:r>
      </w:hyperlink>
      <w:r>
        <w:t xml:space="preserve"> Правительства Российской Федерации от 20.04.2019 N 476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и </w:t>
      </w:r>
      <w:hyperlink r:id="rId1143" w:history="1">
        <w:r>
          <w:rPr>
            <w:color w:val="0000FF"/>
          </w:rPr>
          <w:t>постановлением</w:t>
        </w:r>
      </w:hyperlink>
      <w:r>
        <w:t xml:space="preserve"> Правительства Российской Федерации от 06.09.2016 N 887 "Об </w:t>
      </w:r>
      <w:r>
        <w:lastRenderedPageBreak/>
        <w:t>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936C10" w:rsidRDefault="00936C10">
      <w:pPr>
        <w:pStyle w:val="ConsPlusNormal"/>
        <w:spacing w:before="220"/>
        <w:ind w:firstLine="540"/>
        <w:jc w:val="both"/>
      </w:pPr>
      <w:r>
        <w:t>2. Используемые в настоящем Порядке понятия:</w:t>
      </w:r>
    </w:p>
    <w:p w:rsidR="00936C10" w:rsidRDefault="00936C10">
      <w:pPr>
        <w:pStyle w:val="ConsPlusNormal"/>
        <w:spacing w:before="220"/>
        <w:ind w:firstLine="540"/>
        <w:jc w:val="both"/>
      </w:pPr>
      <w:r>
        <w:t>"сельские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 Новосибирска), городских поселений, на территории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Новосибирской области определяется Правительством Новосибирской области;</w:t>
      </w:r>
    </w:p>
    <w:p w:rsidR="00936C10" w:rsidRDefault="00936C10">
      <w:pPr>
        <w:pStyle w:val="ConsPlusNormal"/>
        <w:spacing w:before="220"/>
        <w:ind w:firstLine="540"/>
        <w:jc w:val="both"/>
      </w:pPr>
      <w:r>
        <w:t xml:space="preserve">"крестьянское (фермерское) хозяйство" - крестьянское (фермерское) хозяйство, зарегистрированное на сельской территории Новосибирской области в текущем финансовом году, отвечающее условиям (критериям) микропредприятия, установленным Федеральным </w:t>
      </w:r>
      <w:hyperlink r:id="rId1144" w:history="1">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936C10" w:rsidRDefault="00936C10">
      <w:pPr>
        <w:pStyle w:val="ConsPlusNormal"/>
        <w:spacing w:before="220"/>
        <w:ind w:firstLine="540"/>
        <w:jc w:val="both"/>
      </w:pPr>
      <w:r>
        <w:t xml:space="preserve">"сельскохозяйственный потребительский кооператив" - сельскохозяйственный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w:t>
      </w:r>
      <w:hyperlink r:id="rId1145" w:history="1">
        <w:r>
          <w:rPr>
            <w:color w:val="0000FF"/>
          </w:rPr>
          <w:t>законом</w:t>
        </w:r>
      </w:hyperlink>
      <w:r>
        <w:t xml:space="preserve"> от 08.02.1995 N 193-ФЗ "О сельскохозяйственной кооперации", зарегистрированный на сельской территории Новосибирской области, являющийся субъектом малого и среднего предпринимательства в соответствии с Федеральным </w:t>
      </w:r>
      <w:hyperlink r:id="rId1146" w:history="1">
        <w:r>
          <w:rPr>
            <w:color w:val="0000FF"/>
          </w:rPr>
          <w:t>законом</w:t>
        </w:r>
      </w:hyperlink>
      <w:r>
        <w:t xml:space="preserve"> N 209-ФЗ и объединяющий не менее 5 личных подсобных хозяйств и (или) 3 иных сельскохозяйственных товаропроизводителей.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условиям (критериям) микропредприятия, установленным Федеральным законом N 209-ФЗ;</w:t>
      </w:r>
    </w:p>
    <w:p w:rsidR="00936C10" w:rsidRDefault="00936C10">
      <w:pPr>
        <w:pStyle w:val="ConsPlusNormal"/>
        <w:spacing w:before="220"/>
        <w:ind w:firstLine="540"/>
        <w:jc w:val="both"/>
      </w:pPr>
      <w:r>
        <w:t>"затраты сельскохозяйственного потребительского кооператива на закупку сельскохозяйственной продукции у членов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936C10" w:rsidRDefault="00936C10">
      <w:pPr>
        <w:pStyle w:val="ConsPlusNormal"/>
        <w:spacing w:before="220"/>
        <w:ind w:firstLine="540"/>
        <w:jc w:val="both"/>
      </w:pPr>
      <w:bookmarkStart w:id="123" w:name="P9062"/>
      <w:bookmarkEnd w:id="123"/>
      <w:r>
        <w:t>3. Субсидии сельскохозяйственным потребительским кооперативам предоставляются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текущего финансового года осуществляется в I квартале следующего года), с целью развития на сельских территориях Новосибирской области сельскохозяйственной потребительской кооперации (далее - субсидии).</w:t>
      </w:r>
    </w:p>
    <w:p w:rsidR="00936C10" w:rsidRDefault="00936C10">
      <w:pPr>
        <w:pStyle w:val="ConsPlusNormal"/>
        <w:spacing w:before="220"/>
        <w:ind w:firstLine="540"/>
        <w:jc w:val="both"/>
      </w:pPr>
      <w:r>
        <w:lastRenderedPageBreak/>
        <w:t>4. Субсидии сельскохозяйственному потребительскому кооперативу, зарегистрированному на территории Новосибирской области в органах Федеральной налоговой службы, предоставляются министерством на возмещение части затрат, понесенных в текущем финансовом году:</w:t>
      </w:r>
    </w:p>
    <w:p w:rsidR="00936C10" w:rsidRDefault="00936C10">
      <w:pPr>
        <w:pStyle w:val="ConsPlusNormal"/>
        <w:spacing w:before="220"/>
        <w:ind w:firstLine="540"/>
        <w:jc w:val="both"/>
      </w:pPr>
      <w:bookmarkStart w:id="124" w:name="P9064"/>
      <w:bookmarkEnd w:id="124"/>
      <w:r>
        <w:t xml:space="preserve">1) связанных с приобретением имущества в целях последующей передачи (реализации) приобретенного имущества в собственность членов данного сельскохозяйственного потребительского кооператива, в размере, не превышающем 50% затрат, но не более 3 млн. рублей на один сельскохозяйственный потребительский кооператив. </w:t>
      </w:r>
      <w:hyperlink r:id="rId1147" w:history="1">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06.05.2019 N 238 "Об утверждении перечней, форм документов,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20.04.2019 N 476, а также об установлении сроков их предоставления". Стоимость приобретенного с использованием средств государственной поддержки имущества, передаваемого (реализуемого) в собственность одного члена сельскохозяйственного потребительского кооператива, не может превышать 30% общей стоимости данного имущества;</w:t>
      </w:r>
    </w:p>
    <w:p w:rsidR="00936C10" w:rsidRDefault="00936C10">
      <w:pPr>
        <w:pStyle w:val="ConsPlusNormal"/>
        <w:spacing w:before="220"/>
        <w:ind w:firstLine="540"/>
        <w:jc w:val="both"/>
      </w:pPr>
      <w:bookmarkStart w:id="125" w:name="P9065"/>
      <w:bookmarkEnd w:id="125"/>
      <w:r>
        <w:t xml:space="preserve">2) связанных с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 в размере, не превышающем 50% затрат, но не более 10 млн. рублей на один сельскохозяйственный потребительский кооператив. Срок эксплуатации сельскохозяйственной техники, оборудования, мобильных торговых объектов не должен превышать 3 (трех) лет с даты производства. При этом источником возмещения части затрат, предусмотренных настоящим подпунктом, не могут быть средства грантов в форме субсидий, полученные крестьянским (фермерским) хозяйством в соответствии с </w:t>
      </w:r>
      <w:hyperlink w:anchor="P8777" w:history="1">
        <w:r>
          <w:rPr>
            <w:color w:val="0000FF"/>
          </w:rPr>
          <w:t>приложением N 6</w:t>
        </w:r>
      </w:hyperlink>
      <w:r>
        <w:t xml:space="preserve"> и </w:t>
      </w:r>
      <w:hyperlink w:anchor="P8948" w:history="1">
        <w:r>
          <w:rPr>
            <w:color w:val="0000FF"/>
          </w:rPr>
          <w:t>приложением N 7</w:t>
        </w:r>
      </w:hyperlink>
      <w:r>
        <w:t xml:space="preserve"> к настоящему постановлению;</w:t>
      </w:r>
    </w:p>
    <w:p w:rsidR="00936C10" w:rsidRDefault="00936C10">
      <w:pPr>
        <w:pStyle w:val="ConsPlusNormal"/>
        <w:spacing w:before="220"/>
        <w:ind w:firstLine="540"/>
        <w:jc w:val="both"/>
      </w:pPr>
      <w:bookmarkStart w:id="126" w:name="P9066"/>
      <w:bookmarkEnd w:id="126"/>
      <w:r>
        <w:t>3) на закупку сельскохозяйственной продукции у членов сельскохозяйственного потребительского кооператива в размере, не превышающем:</w:t>
      </w:r>
    </w:p>
    <w:p w:rsidR="00936C10" w:rsidRDefault="00936C10">
      <w:pPr>
        <w:pStyle w:val="ConsPlusNormal"/>
        <w:spacing w:before="220"/>
        <w:ind w:firstLine="540"/>
        <w:jc w:val="both"/>
      </w:pPr>
      <w:r>
        <w:t>10% затрат в случае, если выручка от реализации продукции, закупленной у членов кооператива по итогам отчетного квартала текущего финансового года, за который предоставляется возмещение части затрат, составляет от 100 тыс. рублей до 2 500 тыс. рублей;</w:t>
      </w:r>
    </w:p>
    <w:p w:rsidR="00936C10" w:rsidRDefault="00936C10">
      <w:pPr>
        <w:pStyle w:val="ConsPlusNormal"/>
        <w:spacing w:before="220"/>
        <w:ind w:firstLine="540"/>
        <w:jc w:val="both"/>
      </w:pPr>
      <w:r>
        <w:t>12% затрат в случае, если выручка от реализации продукции, закупленной у членов кооператива по итогам отчетного квартала текущего финансового года, за который предоставляется возмещение части затрат, составляет от 2 501 тыс. рублей до 5 000 тыс. рублей;</w:t>
      </w:r>
    </w:p>
    <w:p w:rsidR="00936C10" w:rsidRDefault="00936C10">
      <w:pPr>
        <w:pStyle w:val="ConsPlusNormal"/>
        <w:spacing w:before="220"/>
        <w:ind w:firstLine="540"/>
        <w:jc w:val="both"/>
      </w:pPr>
      <w:r>
        <w:t>15% затрат в случае, если выручка от реализации продукции, закупленной у членов кооператива по итогам отчетного квартала текущего финансового года, за который предоставляется возмещение части затрат, составляет от 5 001 тыс. рублей, но не более 10 000 тыс. рублей.</w:t>
      </w:r>
    </w:p>
    <w:p w:rsidR="00936C10" w:rsidRDefault="00936C10">
      <w:pPr>
        <w:pStyle w:val="ConsPlusNormal"/>
        <w:spacing w:before="220"/>
        <w:ind w:firstLine="540"/>
        <w:jc w:val="both"/>
      </w:pPr>
      <w:r>
        <w:t>Объем продукции, закупленной у одного члена сельскохозяйственного потребительского кооператива, не должен превышать 15% всего объема закупленной кооперативом продукции у членов кооператива по итогам отчетного квартала текущего финансового года, за который предоставляется возмещение части затрат.</w:t>
      </w:r>
    </w:p>
    <w:p w:rsidR="00936C10" w:rsidRDefault="00936C10">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w:t>
      </w:r>
    </w:p>
    <w:p w:rsidR="00936C10" w:rsidRDefault="00936C10">
      <w:pPr>
        <w:pStyle w:val="ConsPlusNormal"/>
        <w:spacing w:before="220"/>
        <w:ind w:firstLine="540"/>
        <w:jc w:val="both"/>
      </w:pPr>
      <w:r>
        <w:lastRenderedPageBreak/>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году.</w:t>
      </w:r>
    </w:p>
    <w:p w:rsidR="00936C10" w:rsidRDefault="00936C10">
      <w:pPr>
        <w:pStyle w:val="ConsPlusNormal"/>
        <w:spacing w:before="220"/>
        <w:ind w:firstLine="540"/>
        <w:jc w:val="both"/>
      </w:pPr>
      <w:bookmarkStart w:id="127" w:name="P9073"/>
      <w:bookmarkEnd w:id="127"/>
      <w:r>
        <w:t>5. Сельскохозяйственный потребительский кооператив для получения субсидии представляет в министерство заявление по форме, утверждаемой министерством, с приложением следующих документов:</w:t>
      </w:r>
    </w:p>
    <w:p w:rsidR="00936C10" w:rsidRDefault="00936C10">
      <w:pPr>
        <w:pStyle w:val="ConsPlusNormal"/>
        <w:spacing w:before="220"/>
        <w:ind w:firstLine="540"/>
        <w:jc w:val="both"/>
      </w:pPr>
      <w:r>
        <w:t xml:space="preserve">1) до 1 октября текущего года - по виду затрат, предусмотренному </w:t>
      </w:r>
      <w:hyperlink w:anchor="P9064" w:history="1">
        <w:r>
          <w:rPr>
            <w:color w:val="0000FF"/>
          </w:rPr>
          <w:t>подпунктом 1 пункта 4</w:t>
        </w:r>
      </w:hyperlink>
      <w:r>
        <w:t xml:space="preserve"> настоящего Порядка:</w:t>
      </w:r>
    </w:p>
    <w:p w:rsidR="00936C10" w:rsidRDefault="00936C10">
      <w:pPr>
        <w:pStyle w:val="ConsPlusNormal"/>
        <w:spacing w:before="220"/>
        <w:ind w:firstLine="540"/>
        <w:jc w:val="both"/>
      </w:pPr>
      <w:r>
        <w:t>справку-расчет размера субсидии по форме, утверждаемой министерством;</w:t>
      </w:r>
    </w:p>
    <w:p w:rsidR="00936C10" w:rsidRDefault="00936C10">
      <w:pPr>
        <w:pStyle w:val="ConsPlusNormal"/>
        <w:spacing w:before="220"/>
        <w:ind w:firstLine="540"/>
        <w:jc w:val="both"/>
      </w:pPr>
      <w:r>
        <w:t>копию договора поставки или договора купли-продажи;</w:t>
      </w:r>
    </w:p>
    <w:p w:rsidR="00936C10" w:rsidRDefault="00936C10">
      <w:pPr>
        <w:pStyle w:val="ConsPlusNormal"/>
        <w:spacing w:before="220"/>
        <w:ind w:firstLine="540"/>
        <w:jc w:val="both"/>
      </w:pPr>
      <w:r>
        <w:t>копию счета-фактуры (товарной накладной) или универсального передаточного документа;</w:t>
      </w:r>
    </w:p>
    <w:p w:rsidR="00936C10" w:rsidRDefault="00936C10">
      <w:pPr>
        <w:pStyle w:val="ConsPlusNormal"/>
        <w:spacing w:before="220"/>
        <w:ind w:firstLine="540"/>
        <w:jc w:val="both"/>
      </w:pPr>
      <w:r>
        <w:t>копию акта приема-передачи основных средств либо акта приема-передачи техники;</w:t>
      </w:r>
    </w:p>
    <w:p w:rsidR="00936C10" w:rsidRDefault="00936C10">
      <w:pPr>
        <w:pStyle w:val="ConsPlusNormal"/>
        <w:spacing w:before="220"/>
        <w:ind w:firstLine="540"/>
        <w:jc w:val="both"/>
      </w:pPr>
      <w:r>
        <w:t>копию платежного поручения;</w:t>
      </w:r>
    </w:p>
    <w:p w:rsidR="00936C10" w:rsidRDefault="00936C10">
      <w:pPr>
        <w:pStyle w:val="ConsPlusNormal"/>
        <w:spacing w:before="220"/>
        <w:ind w:firstLine="540"/>
        <w:jc w:val="both"/>
      </w:pPr>
      <w:r>
        <w:t xml:space="preserve">2) до 1 октября текущего года - по виду затрат, предусмотренному </w:t>
      </w:r>
      <w:hyperlink w:anchor="P9065" w:history="1">
        <w:r>
          <w:rPr>
            <w:color w:val="0000FF"/>
          </w:rPr>
          <w:t>подпунктом 2 пункта 4</w:t>
        </w:r>
      </w:hyperlink>
      <w:r>
        <w:t xml:space="preserve"> настоящего Порядка:</w:t>
      </w:r>
    </w:p>
    <w:p w:rsidR="00936C10" w:rsidRDefault="00936C10">
      <w:pPr>
        <w:pStyle w:val="ConsPlusNormal"/>
        <w:spacing w:before="220"/>
        <w:ind w:firstLine="540"/>
        <w:jc w:val="both"/>
      </w:pPr>
      <w:r>
        <w:t>справку-расчет размера субсидии по форме, утверждаемой министерством;</w:t>
      </w:r>
    </w:p>
    <w:p w:rsidR="00936C10" w:rsidRDefault="00936C10">
      <w:pPr>
        <w:pStyle w:val="ConsPlusNormal"/>
        <w:spacing w:before="220"/>
        <w:ind w:firstLine="540"/>
        <w:jc w:val="both"/>
      </w:pPr>
      <w:r>
        <w:t>копию договора поставки или договора купли-продажи;</w:t>
      </w:r>
    </w:p>
    <w:p w:rsidR="00936C10" w:rsidRDefault="00936C10">
      <w:pPr>
        <w:pStyle w:val="ConsPlusNormal"/>
        <w:spacing w:before="220"/>
        <w:ind w:firstLine="540"/>
        <w:jc w:val="both"/>
      </w:pPr>
      <w:r>
        <w:t>копию счета-фактуры (товарной накладной) или универсального передаточного документа;</w:t>
      </w:r>
    </w:p>
    <w:p w:rsidR="00936C10" w:rsidRDefault="00936C10">
      <w:pPr>
        <w:pStyle w:val="ConsPlusNormal"/>
        <w:spacing w:before="220"/>
        <w:ind w:firstLine="540"/>
        <w:jc w:val="both"/>
      </w:pPr>
      <w:r>
        <w:t>копию акта приема-передачи основных средств либо акта приема-передачи техники;</w:t>
      </w:r>
    </w:p>
    <w:p w:rsidR="00936C10" w:rsidRDefault="00936C10">
      <w:pPr>
        <w:pStyle w:val="ConsPlusNormal"/>
        <w:spacing w:before="220"/>
        <w:ind w:firstLine="540"/>
        <w:jc w:val="both"/>
      </w:pPr>
      <w:r>
        <w:t>копию паспорта самоходной машины или паспорта транспортного средства, копию технического паспорта машины или оборудования;</w:t>
      </w:r>
    </w:p>
    <w:p w:rsidR="00936C10" w:rsidRDefault="00936C10">
      <w:pPr>
        <w:pStyle w:val="ConsPlusNormal"/>
        <w:spacing w:before="220"/>
        <w:ind w:firstLine="540"/>
        <w:jc w:val="both"/>
      </w:pPr>
      <w:r>
        <w:t>копию платежного поручения;</w:t>
      </w:r>
    </w:p>
    <w:p w:rsidR="00936C10" w:rsidRDefault="00936C10">
      <w:pPr>
        <w:pStyle w:val="ConsPlusNormal"/>
        <w:spacing w:before="220"/>
        <w:ind w:firstLine="540"/>
        <w:jc w:val="both"/>
      </w:pPr>
      <w:r>
        <w:t xml:space="preserve">3) до 25 числа месяца, следующего за отчетным кварталом, - по виду затрат, предусмотренному </w:t>
      </w:r>
      <w:hyperlink w:anchor="P9066" w:history="1">
        <w:r>
          <w:rPr>
            <w:color w:val="0000FF"/>
          </w:rPr>
          <w:t>подпунктом 3 пункта 4</w:t>
        </w:r>
      </w:hyperlink>
      <w:r>
        <w:t xml:space="preserve"> настоящего Порядка:</w:t>
      </w:r>
    </w:p>
    <w:p w:rsidR="00936C10" w:rsidRDefault="00936C10">
      <w:pPr>
        <w:pStyle w:val="ConsPlusNormal"/>
        <w:spacing w:before="220"/>
        <w:ind w:firstLine="540"/>
        <w:jc w:val="both"/>
      </w:pPr>
      <w:r>
        <w:t>справку-расчет размера субсидии по форме, утверждаемой министерством;</w:t>
      </w:r>
    </w:p>
    <w:p w:rsidR="00936C10" w:rsidRDefault="00936C10">
      <w:pPr>
        <w:pStyle w:val="ConsPlusNormal"/>
        <w:spacing w:before="220"/>
        <w:ind w:firstLine="540"/>
        <w:jc w:val="both"/>
      </w:pPr>
      <w:r>
        <w:t>копию договора закупки сельскохозяйственной продукции у членов сельскохозяйственного потребительского кооператива;</w:t>
      </w:r>
    </w:p>
    <w:p w:rsidR="00936C10" w:rsidRDefault="00936C10">
      <w:pPr>
        <w:pStyle w:val="ConsPlusNormal"/>
        <w:spacing w:before="220"/>
        <w:ind w:firstLine="540"/>
        <w:jc w:val="both"/>
      </w:pPr>
      <w:r>
        <w:t>копию счета-фактуры (товарной накладной) или универсального передаточного документа;</w:t>
      </w:r>
    </w:p>
    <w:p w:rsidR="00936C10" w:rsidRDefault="00936C10">
      <w:pPr>
        <w:pStyle w:val="ConsPlusNormal"/>
        <w:spacing w:before="220"/>
        <w:ind w:firstLine="540"/>
        <w:jc w:val="both"/>
      </w:pPr>
      <w:r>
        <w:t>копию платежного поручения.</w:t>
      </w:r>
    </w:p>
    <w:p w:rsidR="00936C10" w:rsidRDefault="00936C10">
      <w:pPr>
        <w:pStyle w:val="ConsPlusNormal"/>
        <w:spacing w:before="220"/>
        <w:ind w:firstLine="540"/>
        <w:jc w:val="both"/>
      </w:pPr>
      <w:bookmarkStart w:id="128" w:name="P9092"/>
      <w:bookmarkEnd w:id="128"/>
      <w:r>
        <w:t xml:space="preserve">6. Копии документов, указанных в </w:t>
      </w:r>
      <w:hyperlink w:anchor="P9073" w:history="1">
        <w:r>
          <w:rPr>
            <w:color w:val="0000FF"/>
          </w:rPr>
          <w:t>пункте 5</w:t>
        </w:r>
      </w:hyperlink>
      <w:r>
        <w:t xml:space="preserve"> настоящего Порядка, представляются с подлинниками и заверяются печатью сельскохозяйственного потребительского кооператива (при наличии печати) и подписью руководителя. После проверки копий документов на соответствие подлинникам подлинники документов возвращаются сельскохозяйственному потребительскому кооперативу непосредственно в момент их представления.</w:t>
      </w:r>
    </w:p>
    <w:p w:rsidR="00936C10" w:rsidRDefault="00936C10">
      <w:pPr>
        <w:pStyle w:val="ConsPlusNormal"/>
        <w:spacing w:before="220"/>
        <w:ind w:firstLine="540"/>
        <w:jc w:val="both"/>
      </w:pPr>
      <w:r>
        <w:t xml:space="preserve">7. Для целей настоящего Порядка к сельскохозяйственной продукции относится продукция, содержащаяся в </w:t>
      </w:r>
      <w:hyperlink r:id="rId1148" w:history="1">
        <w:r>
          <w:rPr>
            <w:color w:val="0000FF"/>
          </w:rPr>
          <w:t>перечне</w:t>
        </w:r>
      </w:hyperlink>
      <w:r>
        <w:t xml:space="preserve">, утвержденном распоряжением Правительства Российской Федерации от </w:t>
      </w:r>
      <w:r>
        <w:lastRenderedPageBreak/>
        <w:t>25.01.2017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w:t>
      </w:r>
    </w:p>
    <w:p w:rsidR="00936C10" w:rsidRDefault="00936C10">
      <w:pPr>
        <w:pStyle w:val="ConsPlusNormal"/>
        <w:spacing w:before="220"/>
        <w:ind w:firstLine="540"/>
        <w:jc w:val="both"/>
      </w:pPr>
      <w:r>
        <w:t>8. Возмещение части затрат сельскохозяйственного потребительского кооператива, предусмотренных настоящим Порядком, за счет иных направлений государственной поддержки, не допускается.</w:t>
      </w:r>
    </w:p>
    <w:p w:rsidR="00936C10" w:rsidRDefault="00936C10">
      <w:pPr>
        <w:pStyle w:val="ConsPlusNormal"/>
        <w:spacing w:before="220"/>
        <w:ind w:firstLine="540"/>
        <w:jc w:val="both"/>
      </w:pPr>
      <w:r>
        <w:t xml:space="preserve">9. Предоставление субсидий сельскохозяйственным потребительским кооперативам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9062" w:history="1">
        <w:r>
          <w:rPr>
            <w:color w:val="0000FF"/>
          </w:rPr>
          <w:t>пунктом 3</w:t>
        </w:r>
      </w:hyperlink>
      <w:r>
        <w:t xml:space="preserve"> настоящего Порядка.</w:t>
      </w:r>
    </w:p>
    <w:p w:rsidR="00936C10" w:rsidRDefault="00936C10">
      <w:pPr>
        <w:pStyle w:val="ConsPlusNormal"/>
        <w:spacing w:before="220"/>
        <w:ind w:firstLine="540"/>
        <w:jc w:val="both"/>
      </w:pPr>
      <w:bookmarkStart w:id="129" w:name="P9096"/>
      <w:bookmarkEnd w:id="129"/>
      <w:r>
        <w:t>10. Предоставление государственной поддержки осуществляется министерством сельскохозяйственным потребительским кооперативам, соответствующим на первое число месяца, в котором планируется предоставление государственной поддержки,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3) сельскохозяйственные потребительские кооперативы не должны находиться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936C10" w:rsidRDefault="00936C10">
      <w:pPr>
        <w:pStyle w:val="ConsPlusNormal"/>
        <w:jc w:val="both"/>
      </w:pPr>
      <w:r>
        <w:t xml:space="preserve">(в ред. </w:t>
      </w:r>
      <w:hyperlink r:id="rId1149"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сельскохозяйственные потребительские кооперативы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5) сельскохозяйственные потребительские кооперативы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9062" w:history="1">
        <w:r>
          <w:rPr>
            <w:color w:val="0000FF"/>
          </w:rPr>
          <w:t>пункте 3</w:t>
        </w:r>
      </w:hyperlink>
      <w:r>
        <w:t xml:space="preserve"> настоящего Порядка.</w:t>
      </w:r>
    </w:p>
    <w:p w:rsidR="00936C10" w:rsidRDefault="00936C10">
      <w:pPr>
        <w:pStyle w:val="ConsPlusNormal"/>
        <w:spacing w:before="220"/>
        <w:ind w:firstLine="540"/>
        <w:jc w:val="both"/>
      </w:pPr>
      <w:bookmarkStart w:id="130" w:name="P9103"/>
      <w:bookmarkEnd w:id="130"/>
      <w:r>
        <w:t>11. Между министерством и сельскохозяйственными потребительскими кооперативами заключается соглашение (договор) о предоставлении субсидии сельскохозяйственным потребительским кооперативам (далее - соглашение) в соответствии с типовой формой, утвержденной министерством финансов и налоговой политики Новосибирской области.</w:t>
      </w:r>
    </w:p>
    <w:p w:rsidR="00936C10" w:rsidRDefault="00936C10">
      <w:pPr>
        <w:pStyle w:val="ConsPlusNormal"/>
        <w:spacing w:before="220"/>
        <w:ind w:firstLine="540"/>
        <w:jc w:val="both"/>
      </w:pPr>
      <w:r>
        <w:t xml:space="preserve">Соглашение заключается при условии соответствия сельскохозяйственного потребительского кооператива требованиям, установленным </w:t>
      </w:r>
      <w:hyperlink w:anchor="P9096" w:history="1">
        <w:r>
          <w:rPr>
            <w:color w:val="0000FF"/>
          </w:rPr>
          <w:t>пунктом 10</w:t>
        </w:r>
      </w:hyperlink>
      <w:r>
        <w:t xml:space="preserve"> настоящего Порядка.</w:t>
      </w:r>
    </w:p>
    <w:p w:rsidR="00936C10" w:rsidRDefault="00936C10">
      <w:pPr>
        <w:pStyle w:val="ConsPlusNormal"/>
        <w:spacing w:before="220"/>
        <w:ind w:firstLine="540"/>
        <w:jc w:val="both"/>
      </w:pPr>
      <w:r>
        <w:t xml:space="preserve">В соглашение включается согласие сельскохозяйственного потребительского кооператива на </w:t>
      </w:r>
      <w:r>
        <w:lastRenderedPageBreak/>
        <w:t>осуществление министерством и уполномоченными органами государственного финансового контроля проверок соблюдения ими условий, целей и порядка предоставления субсидии сельскохозяйственным потребительским кооперативам.</w:t>
      </w:r>
    </w:p>
    <w:p w:rsidR="00936C10" w:rsidRDefault="00936C10">
      <w:pPr>
        <w:pStyle w:val="ConsPlusNormal"/>
        <w:spacing w:before="220"/>
        <w:ind w:firstLine="540"/>
        <w:jc w:val="both"/>
      </w:pPr>
      <w:r>
        <w:t>12. Рассмотрение министерством документов для установления права на получение субсидий осуществляется в течение 15 рабочих дней со дня представления сельскохозяйственным потребительским кооперативом документов для установления права на получение субсидий лично либо посредством ГИС НСО "Господдержка АПК НСО".</w:t>
      </w:r>
    </w:p>
    <w:p w:rsidR="00936C10" w:rsidRDefault="00936C10">
      <w:pPr>
        <w:pStyle w:val="ConsPlusNormal"/>
        <w:spacing w:before="220"/>
        <w:ind w:firstLine="540"/>
        <w:jc w:val="both"/>
      </w:pPr>
      <w:r>
        <w:t>По результатам рассмотрения документов министерством принимается решение о предоставлении субсидии путем включения сельскохозяйственного потребительского кооператива в реестр заявителей, имеющих право на получение субсидий, формирующийся в ГИС НСО "Господдержка АПК НСО", либо об отказе в предоставлении субсидий с указанием причин отказа.</w:t>
      </w:r>
    </w:p>
    <w:p w:rsidR="00936C10" w:rsidRDefault="00936C10">
      <w:pPr>
        <w:pStyle w:val="ConsPlusNormal"/>
        <w:spacing w:before="220"/>
        <w:ind w:firstLine="540"/>
        <w:jc w:val="both"/>
      </w:pPr>
      <w:r>
        <w:t>Форму реестра заявителей, имеющих право на получение субсидий, разрабатывает и утверждает министерство.</w:t>
      </w:r>
    </w:p>
    <w:p w:rsidR="00936C10" w:rsidRDefault="00936C10">
      <w:pPr>
        <w:pStyle w:val="ConsPlusNormal"/>
        <w:spacing w:before="220"/>
        <w:ind w:firstLine="540"/>
        <w:jc w:val="both"/>
      </w:pPr>
      <w:r>
        <w:t>Проект соглашения, подготовленный министерством в двух экземплярах, либо уведомление о принятии решения об отказе в предоставлении субсидии подписывается уполномоченным должностным лицом министерства в течение 2 рабочих дней со дня принятия решения о предоставлении субсидии либо об отказе в представлении субсидии, направляется сельскохозяйственному потребительскому кооперативу заказным почтовым отправлением с уведомлением о вручении либо посредством ГИС НСО "Господдержка АПК НСО".</w:t>
      </w:r>
    </w:p>
    <w:p w:rsidR="00936C10" w:rsidRDefault="00936C10">
      <w:pPr>
        <w:pStyle w:val="ConsPlusNormal"/>
        <w:spacing w:before="220"/>
        <w:ind w:firstLine="540"/>
        <w:jc w:val="both"/>
      </w:pPr>
      <w:r>
        <w:t>Получатель субсидии в течение 2 рабочих дней после получения подписанных соглашений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два экземпляра соглашений.</w:t>
      </w:r>
    </w:p>
    <w:p w:rsidR="00936C10" w:rsidRDefault="00936C10">
      <w:pPr>
        <w:pStyle w:val="ConsPlusNormal"/>
        <w:spacing w:before="220"/>
        <w:ind w:firstLine="540"/>
        <w:jc w:val="both"/>
      </w:pPr>
      <w:r>
        <w:t>Министерство в течение 2 рабочих дней после получения соглашений регистрирует соглашение в реестре соглашений о предоставлении субсидий и направляет один экземпляр соглашения сельскохозяйственному потребительскому кооперативу заказным почтовым отправлением с уведомлением о вручении либо посредством ГИС НСО "Господдержка АПК НСО".</w:t>
      </w:r>
    </w:p>
    <w:p w:rsidR="00936C10" w:rsidRDefault="00936C10">
      <w:pPr>
        <w:pStyle w:val="ConsPlusNormal"/>
        <w:spacing w:before="220"/>
        <w:ind w:firstLine="540"/>
        <w:jc w:val="both"/>
      </w:pPr>
      <w:r>
        <w:t>13. Основаниями для отказа в предоставлении субсидии являются:</w:t>
      </w:r>
    </w:p>
    <w:p w:rsidR="00936C10" w:rsidRDefault="00936C10">
      <w:pPr>
        <w:pStyle w:val="ConsPlusNormal"/>
        <w:spacing w:before="220"/>
        <w:ind w:firstLine="540"/>
        <w:jc w:val="both"/>
      </w:pPr>
      <w:r>
        <w:t xml:space="preserve">непредставление (предоставление в неполном объеме) документов, указанных в </w:t>
      </w:r>
      <w:hyperlink w:anchor="P9073" w:history="1">
        <w:r>
          <w:rPr>
            <w:color w:val="0000FF"/>
          </w:rPr>
          <w:t>пункте 5</w:t>
        </w:r>
      </w:hyperlink>
      <w:r>
        <w:t xml:space="preserve"> настоящего Порядка;</w:t>
      </w:r>
    </w:p>
    <w:p w:rsidR="00936C10" w:rsidRDefault="00936C10">
      <w:pPr>
        <w:pStyle w:val="ConsPlusNormal"/>
        <w:spacing w:before="220"/>
        <w:ind w:firstLine="540"/>
        <w:jc w:val="both"/>
      </w:pPr>
      <w:r>
        <w:t xml:space="preserve">несоответствие представленных сельскохозяйственным потребительским кооперативом документов требованиям, определенным </w:t>
      </w:r>
      <w:hyperlink w:anchor="P9073" w:history="1">
        <w:r>
          <w:rPr>
            <w:color w:val="0000FF"/>
          </w:rPr>
          <w:t>пунктами 5</w:t>
        </w:r>
      </w:hyperlink>
      <w:r>
        <w:t xml:space="preserve">, </w:t>
      </w:r>
      <w:hyperlink w:anchor="P9092" w:history="1">
        <w:r>
          <w:rPr>
            <w:color w:val="0000FF"/>
          </w:rPr>
          <w:t>6</w:t>
        </w:r>
      </w:hyperlink>
      <w:r>
        <w:t xml:space="preserve"> настоящего Порядка;</w:t>
      </w:r>
    </w:p>
    <w:p w:rsidR="00936C10" w:rsidRDefault="00936C10">
      <w:pPr>
        <w:pStyle w:val="ConsPlusNormal"/>
        <w:spacing w:before="220"/>
        <w:ind w:firstLine="540"/>
        <w:jc w:val="both"/>
      </w:pPr>
      <w:r>
        <w:t>недостоверность представленной сельскохозяйственным потребительским кооперативом информации;</w:t>
      </w:r>
    </w:p>
    <w:p w:rsidR="00936C10" w:rsidRDefault="00936C10">
      <w:pPr>
        <w:pStyle w:val="ConsPlusNormal"/>
        <w:spacing w:before="220"/>
        <w:ind w:firstLine="540"/>
        <w:jc w:val="both"/>
      </w:pPr>
      <w:r>
        <w:t xml:space="preserve">несоответствие сельскохозяйственного потребительского кооператива требованиям, предусмотренным </w:t>
      </w:r>
      <w:hyperlink w:anchor="P9096" w:history="1">
        <w:r>
          <w:rPr>
            <w:color w:val="0000FF"/>
          </w:rPr>
          <w:t>пунктом 10</w:t>
        </w:r>
      </w:hyperlink>
      <w:r>
        <w:t xml:space="preserve"> настоящего Порядка;</w:t>
      </w:r>
    </w:p>
    <w:p w:rsidR="00936C10" w:rsidRDefault="00936C10">
      <w:pPr>
        <w:pStyle w:val="ConsPlusNormal"/>
        <w:spacing w:before="220"/>
        <w:ind w:firstLine="540"/>
        <w:jc w:val="both"/>
      </w:pPr>
      <w:r>
        <w:t xml:space="preserve">несоблюдение сельскохозяйственным потребительским кооперативом сроков представления документов, указанных в </w:t>
      </w:r>
      <w:hyperlink w:anchor="P9073" w:history="1">
        <w:r>
          <w:rPr>
            <w:color w:val="0000FF"/>
          </w:rPr>
          <w:t>пункте 5</w:t>
        </w:r>
      </w:hyperlink>
      <w:r>
        <w:t xml:space="preserve"> настоящего Порядка;</w:t>
      </w:r>
    </w:p>
    <w:p w:rsidR="00936C10" w:rsidRDefault="00936C10">
      <w:pPr>
        <w:pStyle w:val="ConsPlusNormal"/>
        <w:spacing w:before="220"/>
        <w:ind w:firstLine="540"/>
        <w:jc w:val="both"/>
      </w:pPr>
      <w:r>
        <w:t>письменное заявление сельскохозяйственного потребительского кооператива об отказе в предоставлении субсидий.</w:t>
      </w:r>
    </w:p>
    <w:p w:rsidR="00936C10" w:rsidRDefault="00936C10">
      <w:pPr>
        <w:pStyle w:val="ConsPlusNormal"/>
        <w:spacing w:before="220"/>
        <w:ind w:firstLine="540"/>
        <w:jc w:val="both"/>
      </w:pPr>
      <w:r>
        <w:t xml:space="preserve">14. Перечисление субсидий осуществляется министерством путем перечисления денежных средств с лицевого счета министерства, открытого в Управлении Федерального казначейства по </w:t>
      </w:r>
      <w:r>
        <w:lastRenderedPageBreak/>
        <w:t xml:space="preserve">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 в течение 10 рабочих дней со дня принятия министерством решения о предоставлении субсидии по результатам рассмотрения им документов, указанных в </w:t>
      </w:r>
      <w:hyperlink w:anchor="P9073" w:history="1">
        <w:r>
          <w:rPr>
            <w:color w:val="0000FF"/>
          </w:rPr>
          <w:t>пункте 5</w:t>
        </w:r>
      </w:hyperlink>
      <w:r>
        <w:t xml:space="preserve"> настоящего Порядка, при условии подписания сторонами соглашения, предусмотренного </w:t>
      </w:r>
      <w:hyperlink w:anchor="P9103" w:history="1">
        <w:r>
          <w:rPr>
            <w:color w:val="0000FF"/>
          </w:rPr>
          <w:t>пунктом 11</w:t>
        </w:r>
      </w:hyperlink>
      <w:r>
        <w:t xml:space="preserve"> настоящего Порядка.</w:t>
      </w:r>
    </w:p>
    <w:p w:rsidR="00936C10" w:rsidRDefault="00936C10">
      <w:pPr>
        <w:pStyle w:val="ConsPlusNormal"/>
        <w:spacing w:before="220"/>
        <w:ind w:firstLine="540"/>
        <w:jc w:val="both"/>
      </w:pPr>
      <w:r>
        <w:t>15. Сельскохозяйственный потребительский кооператив несет ответственность за предоставление недостоверных сведений в соответствии с действующим законодательством Российской Федерации.</w:t>
      </w:r>
    </w:p>
    <w:p w:rsidR="00936C10" w:rsidRDefault="00936C10">
      <w:pPr>
        <w:pStyle w:val="ConsPlusNormal"/>
        <w:spacing w:before="220"/>
        <w:ind w:firstLine="540"/>
        <w:jc w:val="both"/>
      </w:pPr>
      <w:r>
        <w:t>16. Министерство и уполномоченные органы государственного финансового контроля осуществляют обязательную проверку соблюдения условий, целей и порядка предоставления субсидий сельскохозяйственному потребительскому кооперативу.</w:t>
      </w:r>
    </w:p>
    <w:p w:rsidR="00936C10" w:rsidRDefault="00936C10">
      <w:pPr>
        <w:pStyle w:val="ConsPlusNormal"/>
        <w:spacing w:before="220"/>
        <w:ind w:firstLine="540"/>
        <w:jc w:val="both"/>
      </w:pPr>
      <w:r>
        <w:t>За нарушение условий, целей, порядка предоставления субсидий, выявленных по фактам проверок, проведенных министерством и уполномоченными органами государственного финансового контроля, в отношении сельскохозяйственного потребительского кооператива применяются меры ответственности.</w:t>
      </w:r>
    </w:p>
    <w:p w:rsidR="00936C10" w:rsidRDefault="00936C10">
      <w:pPr>
        <w:pStyle w:val="ConsPlusNormal"/>
        <w:spacing w:before="220"/>
        <w:ind w:firstLine="540"/>
        <w:jc w:val="both"/>
      </w:pPr>
      <w:r>
        <w:t>В случае нарушения сельскохозяйственным потребительским кооперативом условий, установленных при их предоставлении, сельскохозяйственный потребительский кооператив возвращает денежные средства, полученные в счет субсидии, в полном объеме в бюджет Новосибирской области.</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сельскохозяйственному потребительскому кооперативу уведомление о возврате полученных денежных средств.</w:t>
      </w:r>
    </w:p>
    <w:p w:rsidR="00936C10" w:rsidRDefault="00936C10">
      <w:pPr>
        <w:pStyle w:val="ConsPlusNormal"/>
        <w:spacing w:before="220"/>
        <w:ind w:firstLine="540"/>
        <w:jc w:val="both"/>
      </w:pPr>
      <w:r>
        <w:t>Сельскохозяйственный потребительский кооператив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936C10" w:rsidRDefault="00936C10">
      <w:pPr>
        <w:pStyle w:val="ConsPlusNormal"/>
        <w:spacing w:before="220"/>
        <w:ind w:firstLine="540"/>
        <w:jc w:val="both"/>
      </w:pPr>
      <w:r>
        <w:t>17.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spacing w:before="220"/>
        <w:ind w:firstLine="540"/>
        <w:jc w:val="both"/>
      </w:pPr>
      <w:r>
        <w:t>18. Министерство и получатели субсидии несут ответственность за нецелевое использование субсидий в соответствии с бюджетным законодательством Российской Федерации.</w:t>
      </w:r>
    </w:p>
    <w:p w:rsidR="00936C10" w:rsidRDefault="00936C10">
      <w:pPr>
        <w:pStyle w:val="ConsPlusNormal"/>
        <w:spacing w:before="220"/>
        <w:ind w:firstLine="540"/>
        <w:jc w:val="both"/>
      </w:pPr>
      <w:r>
        <w:t>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9</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131" w:name="P9139"/>
      <w:bookmarkEnd w:id="131"/>
      <w:r>
        <w:t>ПОРЯДОК</w:t>
      </w:r>
    </w:p>
    <w:p w:rsidR="00936C10" w:rsidRDefault="00936C10">
      <w:pPr>
        <w:pStyle w:val="ConsPlusTitle"/>
        <w:jc w:val="center"/>
      </w:pPr>
      <w:r>
        <w:t>ПРЕДОСТАВЛЕНИЯ ГОСУДАРСТВЕННОЙ ПОДДЕРЖКИ ЦЕНТРУ КОМПЕТЕНЦИЙ</w:t>
      </w:r>
    </w:p>
    <w:p w:rsidR="00936C10" w:rsidRDefault="00936C10">
      <w:pPr>
        <w:pStyle w:val="ConsPlusTitle"/>
        <w:jc w:val="center"/>
      </w:pPr>
      <w:r>
        <w:t>В СФЕРЕ СЕЛЬСКОХОЗЯЙСТВЕННОЙ КООПЕРАЦИИ И ПОДДЕРЖКИ ФЕРМЕРОВ</w:t>
      </w:r>
    </w:p>
    <w:p w:rsidR="00936C10" w:rsidRDefault="00936C10">
      <w:pPr>
        <w:pStyle w:val="ConsPlusTitle"/>
        <w:jc w:val="center"/>
      </w:pPr>
      <w:r>
        <w:t>НОВОСИБИРСКОЙ ОБЛАСТИ ЗА СЧЕТ СРЕДСТВ ОБЛАСТНОГО БЮДЖЕТА</w:t>
      </w:r>
    </w:p>
    <w:p w:rsidR="00936C10" w:rsidRDefault="00936C10">
      <w:pPr>
        <w:pStyle w:val="ConsPlusTitle"/>
        <w:jc w:val="center"/>
      </w:pPr>
      <w:r>
        <w:lastRenderedPageBreak/>
        <w:t>НОВОСИБИРСКОЙ ОБЛАСТИ, В ТОМ ЧИСЛЕ ИСТОЧНИКОМ ФИНАНСОВОГО</w:t>
      </w:r>
    </w:p>
    <w:p w:rsidR="00936C10" w:rsidRDefault="00936C10">
      <w:pPr>
        <w:pStyle w:val="ConsPlusTitle"/>
        <w:jc w:val="center"/>
      </w:pPr>
      <w:r>
        <w:t>ОБЕСПЕЧЕНИЯ КОТОРЫХ ЯВЛЯЮТСЯ ИНЫЕ МЕЖБЮДЖЕТНЫЕ</w:t>
      </w:r>
    </w:p>
    <w:p w:rsidR="00936C10" w:rsidRDefault="00936C10">
      <w:pPr>
        <w:pStyle w:val="ConsPlusTitle"/>
        <w:jc w:val="center"/>
      </w:pPr>
      <w:r>
        <w:t>ТРАНСФЕРТЫ ИЗ ФЕДЕРАЛЬНОГО БЮДЖЕТА</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 </w:t>
            </w:r>
            <w:hyperlink r:id="rId1150"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30.08.2019 N 355-п;</w:t>
            </w:r>
          </w:p>
          <w:p w:rsidR="00936C10" w:rsidRDefault="00936C10">
            <w:pPr>
              <w:pStyle w:val="ConsPlusNormal"/>
              <w:jc w:val="center"/>
            </w:pPr>
            <w:r>
              <w:rPr>
                <w:color w:val="392C69"/>
              </w:rPr>
              <w:t xml:space="preserve">в ред. </w:t>
            </w:r>
            <w:hyperlink r:id="rId1151"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rmal"/>
        <w:ind w:firstLine="540"/>
        <w:jc w:val="both"/>
      </w:pPr>
      <w:r>
        <w:t xml:space="preserve">1. Настоящий Порядок регламентирует условия и цели предоставления субсидии центру компетенций в сфере сельскохозяйственной кооперации и поддержки фермеров (далее - центр компетенций),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152" w:history="1">
        <w:r>
          <w:rPr>
            <w:color w:val="0000FF"/>
          </w:rPr>
          <w:t>постановлением</w:t>
        </w:r>
      </w:hyperlink>
      <w:r>
        <w:t xml:space="preserve"> Правительства Российской Федерации от 20.04.2019 N 476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и </w:t>
      </w:r>
      <w:hyperlink r:id="rId1153"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936C10" w:rsidRDefault="00936C10">
      <w:pPr>
        <w:pStyle w:val="ConsPlusNormal"/>
        <w:spacing w:before="220"/>
        <w:ind w:firstLine="540"/>
        <w:jc w:val="both"/>
      </w:pPr>
      <w:r>
        <w:t>2. Используемые в настоящем Порядке понятия:</w:t>
      </w:r>
    </w:p>
    <w:p w:rsidR="00936C10" w:rsidRDefault="00936C10">
      <w:pPr>
        <w:pStyle w:val="ConsPlusNormal"/>
        <w:spacing w:before="220"/>
        <w:ind w:firstLine="540"/>
        <w:jc w:val="both"/>
      </w:pPr>
      <w:r>
        <w:t>"сельские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 Новосибирска), городских поселений, на территории которых преобладает осуществление деятельности, связанной с производством и переработкой сельскохозяйственной продукции. Перечень сельских территорий Новосибирской области определяется Правительством Новосибирской области;</w:t>
      </w:r>
    </w:p>
    <w:p w:rsidR="00936C10" w:rsidRDefault="00936C10">
      <w:pPr>
        <w:pStyle w:val="ConsPlusNormal"/>
        <w:spacing w:before="220"/>
        <w:ind w:firstLine="540"/>
        <w:jc w:val="both"/>
      </w:pPr>
      <w:r>
        <w:t xml:space="preserve">"крестьянское (фермерское) хозяйство" - крестьянское (фермерское) хозяйство, зарегистрированное на сельской территории Новосибирской области в текущем финансовом году, отвечающее условиям (критериям) микропредприятия, установленным Федеральным </w:t>
      </w:r>
      <w:hyperlink r:id="rId1154" w:history="1">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936C10" w:rsidRDefault="00936C10">
      <w:pPr>
        <w:pStyle w:val="ConsPlusNormal"/>
        <w:spacing w:before="220"/>
        <w:ind w:firstLine="540"/>
        <w:jc w:val="both"/>
      </w:pPr>
      <w:r>
        <w:t xml:space="preserve">"сельскохозяйственный потребительский кооператив" - сельскохозяйственный потребительский кооператив (за исключением сельскохозяйственного потребительского кредитного кооператива), созданный в соответствии с Федеральным </w:t>
      </w:r>
      <w:hyperlink r:id="rId1155" w:history="1">
        <w:r>
          <w:rPr>
            <w:color w:val="0000FF"/>
          </w:rPr>
          <w:t>законом</w:t>
        </w:r>
      </w:hyperlink>
      <w:r>
        <w:t xml:space="preserve"> от 08.02.1995 N 193-ФЗ "О сельскохозяйственной кооперации", зарегистрированный на сельской территории </w:t>
      </w:r>
      <w:r>
        <w:lastRenderedPageBreak/>
        <w:t xml:space="preserve">Новосибирской области, являющийся субъектом малого и среднего предпринимательства в соответствии с Федеральным </w:t>
      </w:r>
      <w:hyperlink r:id="rId1156" w:history="1">
        <w:r>
          <w:rPr>
            <w:color w:val="0000FF"/>
          </w:rPr>
          <w:t>законом</w:t>
        </w:r>
      </w:hyperlink>
      <w:r>
        <w:t xml:space="preserve"> N 209-ФЗ и объединяющий не менее 5 личных подсобных хозяйств и (или) 3 иных сельскохозяйственных товаропроизводителей.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условиям (критериям) микропредприятия, установленным Федеральным законом N 209-ФЗ;</w:t>
      </w:r>
    </w:p>
    <w:p w:rsidR="00936C10" w:rsidRDefault="00936C10">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Новосибирской области, одним из учредителей (участником и (или) членом) которого является Новосибирская область или орган исполнительной власти Новосибирской области,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Новосибирской области.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в соответствии с федеральным проектом нормативным правовым актом Правительства Новосибирской области.</w:t>
      </w:r>
    </w:p>
    <w:p w:rsidR="00936C10" w:rsidRDefault="00936C10">
      <w:pPr>
        <w:pStyle w:val="ConsPlusNormal"/>
        <w:spacing w:before="220"/>
        <w:ind w:firstLine="540"/>
        <w:jc w:val="both"/>
      </w:pPr>
      <w:bookmarkStart w:id="132" w:name="P9158"/>
      <w:bookmarkEnd w:id="132"/>
      <w:r>
        <w:t>3. Субсидии предоставляются министерством сельского хозяйства Новосибирской области (далее - министерство) центру компетенций на софинансирование затрат, связанных с осуществлением текущей деятельности, в размере, не превышающем 70% затрат, с целью создания на территории Новосибирской области системы поддержки фермеров и развития сельской кооперации (далее - субсидии).</w:t>
      </w:r>
    </w:p>
    <w:p w:rsidR="00936C10" w:rsidRDefault="00936C10">
      <w:pPr>
        <w:pStyle w:val="ConsPlusNormal"/>
        <w:spacing w:before="220"/>
        <w:ind w:firstLine="540"/>
        <w:jc w:val="both"/>
      </w:pPr>
      <w:bookmarkStart w:id="133" w:name="P9159"/>
      <w:bookmarkEnd w:id="133"/>
      <w:r>
        <w:t>4. Субсидии центру компетенций предоставляются на финансовое обеспечение затрат, связанных с осуществлением его текущей деятельности.</w:t>
      </w:r>
    </w:p>
    <w:p w:rsidR="00936C10" w:rsidRDefault="00936C10">
      <w:pPr>
        <w:pStyle w:val="ConsPlusNormal"/>
        <w:spacing w:before="220"/>
        <w:ind w:firstLine="540"/>
        <w:jc w:val="both"/>
      </w:pPr>
      <w:r>
        <w:t xml:space="preserve">5. </w:t>
      </w:r>
      <w:hyperlink r:id="rId1157" w:history="1">
        <w:r>
          <w:rPr>
            <w:color w:val="0000FF"/>
          </w:rPr>
          <w:t>Перечень</w:t>
        </w:r>
      </w:hyperlink>
      <w:r>
        <w:t xml:space="preserve"> и особенности финансового обеспечения затрат, указанных в </w:t>
      </w:r>
      <w:hyperlink w:anchor="P9159" w:history="1">
        <w:r>
          <w:rPr>
            <w:color w:val="0000FF"/>
          </w:rPr>
          <w:t>пункте 4</w:t>
        </w:r>
      </w:hyperlink>
      <w:r>
        <w:t xml:space="preserve"> настоящего Порядка, установлен приложением N 4 к приказу Министерства сельского хозяйства Российской Федерации от 06.05.2019 N 238 "Об утверждении перечней, форм документов,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20 апреля 2019 г. N 476, а также об установлении сроков их предоставления".</w:t>
      </w:r>
    </w:p>
    <w:p w:rsidR="00936C10" w:rsidRDefault="00936C10">
      <w:pPr>
        <w:pStyle w:val="ConsPlusNormal"/>
        <w:spacing w:before="220"/>
        <w:ind w:firstLine="540"/>
        <w:jc w:val="both"/>
      </w:pPr>
      <w:bookmarkStart w:id="134" w:name="P9161"/>
      <w:bookmarkEnd w:id="134"/>
      <w:r>
        <w:t>6. Субсидии предоставляются в целях финансового обеспечения части затрат центра компетенций, связанных с осуществлением его деятельности, в соответствии с планом расходов центра, составленным на один финансовый год и включающим указание наименований статей расходов на обеспечение его деятельности (приобретаемого имущества, выполняемых работ, оказываемых услуг), составленным по форме, утверждаемой министерством, предусматривающим объем услуг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(далее - план расходов).</w:t>
      </w:r>
    </w:p>
    <w:p w:rsidR="00936C10" w:rsidRDefault="00936C10">
      <w:pPr>
        <w:pStyle w:val="ConsPlusNormal"/>
        <w:spacing w:before="220"/>
        <w:ind w:firstLine="540"/>
        <w:jc w:val="both"/>
      </w:pPr>
      <w:r>
        <w:t xml:space="preserve">7. Субсидии предоставляются в пределах бюджетных ассигнований, предусмотренных областным бюджетом Новосибирской области министерству,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и лимитов бюджетных обязательств, доведенных в установленном порядке министерству на цели, указанные в </w:t>
      </w:r>
      <w:hyperlink w:anchor="P9158" w:history="1">
        <w:r>
          <w:rPr>
            <w:color w:val="0000FF"/>
          </w:rPr>
          <w:t>пункте 3</w:t>
        </w:r>
      </w:hyperlink>
      <w:r>
        <w:t xml:space="preserve"> настоящего Порядка.</w:t>
      </w:r>
    </w:p>
    <w:p w:rsidR="00936C10" w:rsidRDefault="00936C10">
      <w:pPr>
        <w:pStyle w:val="ConsPlusNormal"/>
        <w:spacing w:before="220"/>
        <w:ind w:firstLine="540"/>
        <w:jc w:val="both"/>
      </w:pPr>
      <w:r>
        <w:t xml:space="preserve">8. Размер субсидии центру компетенций определяется министерством исходя из представленного центром компетенций вместе с заявкой планом расходов центра компетенций в </w:t>
      </w:r>
      <w:r>
        <w:lastRenderedPageBreak/>
        <w:t>пределах бюджетных ассигнований и лимитов бюджетных обязательств, указанных в пункте 8 настоящего Порядка, но не более 70 процентов затрат, связанных с осуществлением деятельности центра компетенций, и рассчитывается по формуле:</w:t>
      </w:r>
    </w:p>
    <w:p w:rsidR="00936C10" w:rsidRDefault="00936C10">
      <w:pPr>
        <w:pStyle w:val="ConsPlusNormal"/>
        <w:ind w:firstLine="540"/>
        <w:jc w:val="both"/>
      </w:pPr>
    </w:p>
    <w:p w:rsidR="00936C10" w:rsidRDefault="00936C10">
      <w:pPr>
        <w:pStyle w:val="ConsPlusNormal"/>
        <w:jc w:val="center"/>
      </w:pPr>
      <w:r>
        <w:t>Sцк = Зцк x Cцк,</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Sцк - размер субсидии на обеспечение части затрат, связанных с осуществлением деятельности центра компетенций, рублей;</w:t>
      </w:r>
    </w:p>
    <w:p w:rsidR="00936C10" w:rsidRDefault="00936C10">
      <w:pPr>
        <w:pStyle w:val="ConsPlusNormal"/>
        <w:spacing w:before="220"/>
        <w:ind w:firstLine="540"/>
        <w:jc w:val="both"/>
      </w:pPr>
      <w:r>
        <w:t xml:space="preserve">Зцк - общий объем затрат центра, запланированный в соответствии с планом расходов центра компетенций на финансовый год, подлежащих субсидированию в соответствии с </w:t>
      </w:r>
      <w:hyperlink w:anchor="P9161" w:history="1">
        <w:r>
          <w:rPr>
            <w:color w:val="0000FF"/>
          </w:rPr>
          <w:t>пунктом 6</w:t>
        </w:r>
      </w:hyperlink>
      <w:r>
        <w:t xml:space="preserve"> настоящего Порядка, рублей;</w:t>
      </w:r>
    </w:p>
    <w:p w:rsidR="00936C10" w:rsidRDefault="00936C10">
      <w:pPr>
        <w:pStyle w:val="ConsPlusNormal"/>
        <w:spacing w:before="220"/>
        <w:ind w:firstLine="540"/>
        <w:jc w:val="both"/>
      </w:pPr>
      <w:r>
        <w:t>Cцк - ставка субсидии на возмещение части затрат, связанных с осуществлением деятельности центра компетенций, установленная на уровне не более 70 процентов.</w:t>
      </w:r>
    </w:p>
    <w:p w:rsidR="00936C10" w:rsidRDefault="00936C10">
      <w:pPr>
        <w:pStyle w:val="ConsPlusNormal"/>
        <w:spacing w:before="220"/>
        <w:ind w:firstLine="540"/>
        <w:jc w:val="both"/>
      </w:pPr>
      <w:r>
        <w:t>Документы на обеспечение части затрат на осуществление деятельности центра компетенций представляются центром компетенций до 1 ноября текущего финансового года.</w:t>
      </w:r>
    </w:p>
    <w:p w:rsidR="00936C10" w:rsidRDefault="00936C10">
      <w:pPr>
        <w:pStyle w:val="ConsPlusNormal"/>
        <w:spacing w:before="220"/>
        <w:ind w:firstLine="540"/>
        <w:jc w:val="both"/>
      </w:pPr>
      <w:bookmarkStart w:id="135" w:name="P9172"/>
      <w:bookmarkEnd w:id="135"/>
      <w:r>
        <w:t>9. Для получения субсидии в срок до 1 ноября текущего финансового года центр компетенций представляет в министерство следующие документы:</w:t>
      </w:r>
    </w:p>
    <w:p w:rsidR="00936C10" w:rsidRDefault="00936C10">
      <w:pPr>
        <w:pStyle w:val="ConsPlusNormal"/>
        <w:spacing w:before="220"/>
        <w:ind w:firstLine="540"/>
        <w:jc w:val="both"/>
      </w:pPr>
      <w:r>
        <w:t>1) заявление по форме, утверждаемой министерством;</w:t>
      </w:r>
    </w:p>
    <w:p w:rsidR="00936C10" w:rsidRDefault="00936C10">
      <w:pPr>
        <w:pStyle w:val="ConsPlusNormal"/>
        <w:spacing w:before="220"/>
        <w:ind w:firstLine="540"/>
        <w:jc w:val="both"/>
      </w:pPr>
      <w:r>
        <w:t>2) справку-расчет на предоставление субсидии по форме, утверждаемой министерством;</w:t>
      </w:r>
    </w:p>
    <w:p w:rsidR="00936C10" w:rsidRDefault="00936C10">
      <w:pPr>
        <w:pStyle w:val="ConsPlusNormal"/>
        <w:spacing w:before="220"/>
        <w:ind w:firstLine="540"/>
        <w:jc w:val="both"/>
      </w:pPr>
      <w:bookmarkStart w:id="136" w:name="P9175"/>
      <w:bookmarkEnd w:id="136"/>
      <w:r>
        <w:t>3) программу деятельности центра компетенций, рассчитанную не менее чем на 5 лет, размещенную на официальных сайтах (страницах) центра компетенций и министерства, соответствующую целям и задачам Регионального проекта;</w:t>
      </w:r>
    </w:p>
    <w:p w:rsidR="00936C10" w:rsidRDefault="00936C10">
      <w:pPr>
        <w:pStyle w:val="ConsPlusNormal"/>
        <w:spacing w:before="220"/>
        <w:ind w:firstLine="540"/>
        <w:jc w:val="both"/>
      </w:pPr>
      <w:r>
        <w:t>4) копию устава центра компетенций или юридического лица, структурным подразделением которого является центр компетенций;</w:t>
      </w:r>
    </w:p>
    <w:p w:rsidR="00936C10" w:rsidRDefault="00936C10">
      <w:pPr>
        <w:pStyle w:val="ConsPlusNormal"/>
        <w:spacing w:before="220"/>
        <w:ind w:firstLine="540"/>
        <w:jc w:val="both"/>
      </w:pPr>
      <w:r>
        <w:t xml:space="preserve">5) положение о центре компетенций, согласованное с министерством и соответствующее требованиям </w:t>
      </w:r>
      <w:hyperlink r:id="rId1158" w:history="1">
        <w:r>
          <w:rPr>
            <w:color w:val="0000FF"/>
          </w:rPr>
          <w:t>Стандарта</w:t>
        </w:r>
      </w:hyperlink>
      <w:r>
        <w:t xml:space="preserve"> деятельности центров компетенций в сфере сельскохозяйственной кооперации и поддержки фермеров, утвержденного комитетом по национальному проекту "Малый бизнес и поддержка индивидуальной предпринимательской инициативы" (протокол от 21.03.2019 N 1) (далее - Стандарт ЦК);</w:t>
      </w:r>
    </w:p>
    <w:p w:rsidR="00936C10" w:rsidRDefault="00936C10">
      <w:pPr>
        <w:pStyle w:val="ConsPlusNormal"/>
        <w:spacing w:before="220"/>
        <w:ind w:firstLine="540"/>
        <w:jc w:val="both"/>
      </w:pPr>
      <w:r>
        <w:t>6) штатное расписание центра компетенций;</w:t>
      </w:r>
    </w:p>
    <w:p w:rsidR="00936C10" w:rsidRDefault="00936C10">
      <w:pPr>
        <w:pStyle w:val="ConsPlusNormal"/>
        <w:spacing w:before="220"/>
        <w:ind w:firstLine="540"/>
        <w:jc w:val="both"/>
      </w:pPr>
      <w:bookmarkStart w:id="137" w:name="P9179"/>
      <w:bookmarkEnd w:id="137"/>
      <w:r>
        <w:t>7) план расходов, согласованный с министерством по форме, утверждаемой министерством;</w:t>
      </w:r>
    </w:p>
    <w:p w:rsidR="00936C10" w:rsidRDefault="00936C10">
      <w:pPr>
        <w:pStyle w:val="ConsPlusNormal"/>
        <w:spacing w:before="220"/>
        <w:ind w:firstLine="540"/>
        <w:jc w:val="both"/>
      </w:pPr>
      <w:r>
        <w:t>8) копию диплома руководителя центра компетенций;</w:t>
      </w:r>
    </w:p>
    <w:p w:rsidR="00936C10" w:rsidRDefault="00936C10">
      <w:pPr>
        <w:pStyle w:val="ConsPlusNormal"/>
        <w:spacing w:before="220"/>
        <w:ind w:firstLine="540"/>
        <w:jc w:val="both"/>
      </w:pPr>
      <w:r>
        <w:t>9) копию трудовой книжки руководителя центра компетенций;</w:t>
      </w:r>
    </w:p>
    <w:p w:rsidR="00936C10" w:rsidRDefault="00936C10">
      <w:pPr>
        <w:pStyle w:val="ConsPlusNormal"/>
        <w:spacing w:before="220"/>
        <w:ind w:firstLine="540"/>
        <w:jc w:val="both"/>
      </w:pPr>
      <w:r>
        <w:t>10) копии трудовых книжек штатных сотрудников центра компетенций.</w:t>
      </w:r>
    </w:p>
    <w:p w:rsidR="00936C10" w:rsidRDefault="00936C10">
      <w:pPr>
        <w:pStyle w:val="ConsPlusNormal"/>
        <w:spacing w:before="220"/>
        <w:ind w:firstLine="540"/>
        <w:jc w:val="both"/>
      </w:pPr>
      <w:r>
        <w:t>10. Центр компетенций несет ответственность за достоверность сведений, указанных в представляемых документах.</w:t>
      </w:r>
    </w:p>
    <w:p w:rsidR="00936C10" w:rsidRDefault="00936C10">
      <w:pPr>
        <w:pStyle w:val="ConsPlusNormal"/>
        <w:spacing w:before="220"/>
        <w:ind w:firstLine="540"/>
        <w:jc w:val="both"/>
      </w:pPr>
      <w:r>
        <w:t>11. Центр компетенций должен соответствовать следующим условиям:</w:t>
      </w:r>
    </w:p>
    <w:p w:rsidR="00936C10" w:rsidRDefault="00936C10">
      <w:pPr>
        <w:pStyle w:val="ConsPlusNormal"/>
        <w:spacing w:before="220"/>
        <w:ind w:firstLine="540"/>
        <w:jc w:val="both"/>
      </w:pPr>
      <w:r>
        <w:t xml:space="preserve">1) является юридическим лицом или структурным подразделением юридического лица, </w:t>
      </w:r>
      <w:r>
        <w:lastRenderedPageBreak/>
        <w:t>зарегистрированного на территории Российской Федерации, одним из учредителей (участников и (или) членом) которого является Правительство Новосибирской области или областной исполнительный орган государственной власти Новосибирской области;</w:t>
      </w:r>
    </w:p>
    <w:p w:rsidR="00936C10" w:rsidRDefault="00936C10">
      <w:pPr>
        <w:pStyle w:val="ConsPlusNormal"/>
        <w:spacing w:before="220"/>
        <w:ind w:firstLine="540"/>
        <w:jc w:val="both"/>
      </w:pPr>
      <w:r>
        <w:t>2) определен нормативным правовым актом Правительства Новосибирской области;</w:t>
      </w:r>
    </w:p>
    <w:p w:rsidR="00936C10" w:rsidRDefault="00936C10">
      <w:pPr>
        <w:pStyle w:val="ConsPlusNormal"/>
        <w:spacing w:before="220"/>
        <w:ind w:firstLine="540"/>
        <w:jc w:val="both"/>
      </w:pPr>
      <w:r>
        <w:t>3) соответствует Стандарту ЦК.</w:t>
      </w:r>
    </w:p>
    <w:p w:rsidR="00936C10" w:rsidRDefault="00936C10">
      <w:pPr>
        <w:pStyle w:val="ConsPlusNormal"/>
        <w:spacing w:before="220"/>
        <w:ind w:firstLine="540"/>
        <w:jc w:val="both"/>
      </w:pPr>
      <w:bookmarkStart w:id="138" w:name="P9188"/>
      <w:bookmarkEnd w:id="138"/>
      <w:r>
        <w:t>12. Предоставление субсидий осуществляется министерством центру компетенций, соответствующему на первое число месяца, в котором планируется предоставление субсидий,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t>2)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3) ненахождение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936C10" w:rsidRDefault="00936C10">
      <w:pPr>
        <w:pStyle w:val="ConsPlusNormal"/>
        <w:jc w:val="both"/>
      </w:pPr>
      <w:r>
        <w:t xml:space="preserve">(в ред. </w:t>
      </w:r>
      <w:hyperlink r:id="rId1159"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5) не должен получать средства из областного бюджета на основании иных нормативных правовых актов Новосибирской области на цели, указанные в плане расходов, предусмотренном </w:t>
      </w:r>
      <w:hyperlink w:anchor="P9179" w:history="1">
        <w:r>
          <w:rPr>
            <w:color w:val="0000FF"/>
          </w:rPr>
          <w:t>подпунктом 7 пункта 9</w:t>
        </w:r>
      </w:hyperlink>
      <w:r>
        <w:t xml:space="preserve"> настоящего Порядка.</w:t>
      </w:r>
    </w:p>
    <w:p w:rsidR="00936C10" w:rsidRDefault="00936C10">
      <w:pPr>
        <w:pStyle w:val="ConsPlusNormal"/>
        <w:spacing w:before="220"/>
        <w:ind w:firstLine="540"/>
        <w:jc w:val="both"/>
      </w:pPr>
      <w:r>
        <w:t xml:space="preserve">13. По результатам рассмотрения документов, указанных в </w:t>
      </w:r>
      <w:hyperlink w:anchor="P9172" w:history="1">
        <w:r>
          <w:rPr>
            <w:color w:val="0000FF"/>
          </w:rPr>
          <w:t>пункте 9</w:t>
        </w:r>
      </w:hyperlink>
      <w:r>
        <w:t xml:space="preserve"> настоящего Порядка, для установления права на получение субсидий министерством принимается решение о предоставлении субсидии либо об отказе в предоставлении субсидии с указанием причин отказа в течение 15 рабочих дней.</w:t>
      </w:r>
    </w:p>
    <w:p w:rsidR="00936C10" w:rsidRDefault="00936C10">
      <w:pPr>
        <w:pStyle w:val="ConsPlusNormal"/>
        <w:spacing w:before="220"/>
        <w:ind w:firstLine="540"/>
        <w:jc w:val="both"/>
      </w:pPr>
      <w:r>
        <w:t xml:space="preserve">14. Перечисление субсидии министерством осуществляется в течение 10 рабочих дней со дня принятия министерством решения о предоставлении субсидии при условии подписания соглашения, предусмотренного </w:t>
      </w:r>
      <w:hyperlink w:anchor="P9209" w:history="1">
        <w:r>
          <w:rPr>
            <w:color w:val="0000FF"/>
          </w:rPr>
          <w:t>пунктом 18</w:t>
        </w:r>
      </w:hyperlink>
      <w:r>
        <w:t xml:space="preserve"> настоящего Порядка.</w:t>
      </w:r>
    </w:p>
    <w:p w:rsidR="00936C10" w:rsidRDefault="00936C10">
      <w:pPr>
        <w:pStyle w:val="ConsPlusNormal"/>
        <w:spacing w:before="220"/>
        <w:ind w:firstLine="540"/>
        <w:jc w:val="both"/>
      </w:pPr>
      <w:r>
        <w:t>15.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936C10" w:rsidRDefault="00936C10">
      <w:pPr>
        <w:pStyle w:val="ConsPlusNormal"/>
        <w:jc w:val="both"/>
      </w:pPr>
      <w:r>
        <w:t xml:space="preserve">(в ред. </w:t>
      </w:r>
      <w:hyperlink r:id="rId1160"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16. Основания для отказа центру компетенций в предоставлении субсидии:</w:t>
      </w:r>
    </w:p>
    <w:p w:rsidR="00936C10" w:rsidRDefault="00936C10">
      <w:pPr>
        <w:pStyle w:val="ConsPlusNormal"/>
        <w:spacing w:before="220"/>
        <w:ind w:firstLine="540"/>
        <w:jc w:val="both"/>
      </w:pPr>
      <w:r>
        <w:t xml:space="preserve">1) несоответствие представленных центром компетенций документов требованиям, </w:t>
      </w:r>
      <w:r>
        <w:lastRenderedPageBreak/>
        <w:t xml:space="preserve">определенным </w:t>
      </w:r>
      <w:hyperlink w:anchor="P9172" w:history="1">
        <w:r>
          <w:rPr>
            <w:color w:val="0000FF"/>
          </w:rPr>
          <w:t>пунктом 9</w:t>
        </w:r>
      </w:hyperlink>
      <w:r>
        <w:t xml:space="preserve"> настоящего Порядка;</w:t>
      </w:r>
    </w:p>
    <w:p w:rsidR="00936C10" w:rsidRDefault="00936C10">
      <w:pPr>
        <w:pStyle w:val="ConsPlusNormal"/>
        <w:spacing w:before="220"/>
        <w:ind w:firstLine="540"/>
        <w:jc w:val="both"/>
      </w:pPr>
      <w:r>
        <w:t xml:space="preserve">2) непредставление (предоставление не в полном объеме) пакета документов, определенного </w:t>
      </w:r>
      <w:hyperlink w:anchor="P9172" w:history="1">
        <w:r>
          <w:rPr>
            <w:color w:val="0000FF"/>
          </w:rPr>
          <w:t>пунктом 9</w:t>
        </w:r>
      </w:hyperlink>
      <w:r>
        <w:t xml:space="preserve"> настоящего Порядка;</w:t>
      </w:r>
    </w:p>
    <w:p w:rsidR="00936C10" w:rsidRDefault="00936C10">
      <w:pPr>
        <w:pStyle w:val="ConsPlusNormal"/>
        <w:spacing w:before="220"/>
        <w:ind w:firstLine="540"/>
        <w:jc w:val="both"/>
      </w:pPr>
      <w:r>
        <w:t>3) недостоверность представляемой центром компетенций информации;</w:t>
      </w:r>
    </w:p>
    <w:p w:rsidR="00936C10" w:rsidRDefault="00936C10">
      <w:pPr>
        <w:pStyle w:val="ConsPlusNormal"/>
        <w:spacing w:before="220"/>
        <w:ind w:firstLine="540"/>
        <w:jc w:val="both"/>
      </w:pPr>
      <w:r>
        <w:t xml:space="preserve">4) несоответствие центра компетенций требованиям и условиям, установленным </w:t>
      </w:r>
      <w:hyperlink w:anchor="P9188" w:history="1">
        <w:r>
          <w:rPr>
            <w:color w:val="0000FF"/>
          </w:rPr>
          <w:t>пунктом 12</w:t>
        </w:r>
      </w:hyperlink>
      <w:r>
        <w:t xml:space="preserve"> настоящего Порядка;</w:t>
      </w:r>
    </w:p>
    <w:p w:rsidR="00936C10" w:rsidRDefault="00936C10">
      <w:pPr>
        <w:pStyle w:val="ConsPlusNormal"/>
        <w:spacing w:before="220"/>
        <w:ind w:firstLine="540"/>
        <w:jc w:val="both"/>
      </w:pPr>
      <w:r>
        <w:t xml:space="preserve">5) несоблюдение установленного </w:t>
      </w:r>
      <w:hyperlink w:anchor="P9172" w:history="1">
        <w:r>
          <w:rPr>
            <w:color w:val="0000FF"/>
          </w:rPr>
          <w:t>пунктом 9</w:t>
        </w:r>
      </w:hyperlink>
      <w:r>
        <w:t xml:space="preserve"> настоящего Порядка срока представления документов.</w:t>
      </w:r>
    </w:p>
    <w:p w:rsidR="00936C10" w:rsidRDefault="00936C10">
      <w:pPr>
        <w:pStyle w:val="ConsPlusNormal"/>
        <w:spacing w:before="220"/>
        <w:ind w:firstLine="540"/>
        <w:jc w:val="both"/>
      </w:pPr>
      <w:r>
        <w:t>17. Рассмотрение министерством документов для установления права на получение субсидии и принятие решения о предоставлении (об отказе в предоставлении) субсидии осуществляется в течение 15 рабочих дней со дня представления центром компетенций документов для установления права на получение субсидии.</w:t>
      </w:r>
    </w:p>
    <w:p w:rsidR="00936C10" w:rsidRDefault="00936C10">
      <w:pPr>
        <w:pStyle w:val="ConsPlusNormal"/>
        <w:spacing w:before="220"/>
        <w:ind w:firstLine="540"/>
        <w:jc w:val="both"/>
      </w:pPr>
      <w:r>
        <w:t>По результатам рассмотрения документов министерством принимается решение о предоставлении субсидии путем включения центра компетенций в реестр на получение субсидий либо об отказе в предоставлении субсидии с указанием причин отказа.</w:t>
      </w:r>
    </w:p>
    <w:p w:rsidR="00936C10" w:rsidRDefault="00936C10">
      <w:pPr>
        <w:pStyle w:val="ConsPlusNormal"/>
        <w:spacing w:before="220"/>
        <w:ind w:firstLine="540"/>
        <w:jc w:val="both"/>
      </w:pPr>
      <w:r>
        <w:t>Форму реестра на получение субсидий разрабатывает и утверждает министерство.</w:t>
      </w:r>
    </w:p>
    <w:p w:rsidR="00936C10" w:rsidRDefault="00936C10">
      <w:pPr>
        <w:pStyle w:val="ConsPlusNormal"/>
        <w:spacing w:before="220"/>
        <w:ind w:firstLine="540"/>
        <w:jc w:val="both"/>
      </w:pPr>
      <w:r>
        <w:t xml:space="preserve">В случае принятия решения об отказе в предоставлении субсидии министерство в течение 15 (пятнадцати) рабочих дней с даты принятия документов, указанных в </w:t>
      </w:r>
      <w:hyperlink w:anchor="P9172" w:history="1">
        <w:r>
          <w:rPr>
            <w:color w:val="0000FF"/>
          </w:rPr>
          <w:t>пункте 9</w:t>
        </w:r>
      </w:hyperlink>
      <w:r>
        <w:t xml:space="preserve"> настоящего Порядка, направляет письменное уведомление об отказе в предоставлении субсидии.</w:t>
      </w:r>
    </w:p>
    <w:p w:rsidR="00936C10" w:rsidRDefault="00936C10">
      <w:pPr>
        <w:pStyle w:val="ConsPlusNormal"/>
        <w:spacing w:before="220"/>
        <w:ind w:firstLine="540"/>
        <w:jc w:val="both"/>
      </w:pPr>
      <w:bookmarkStart w:id="139" w:name="P9209"/>
      <w:bookmarkEnd w:id="139"/>
      <w:r>
        <w:t>18. Субсидии предоставляются центру компетенций на основании соглашения о предоставлении субсидии, заключаемого в соответствии с типовой формой, утверждаемой министерством финансов и налоговой политики Новосибирской области, которое содержит:</w:t>
      </w:r>
    </w:p>
    <w:p w:rsidR="00936C10" w:rsidRDefault="00936C10">
      <w:pPr>
        <w:pStyle w:val="ConsPlusNormal"/>
        <w:spacing w:before="220"/>
        <w:ind w:firstLine="540"/>
        <w:jc w:val="both"/>
      </w:pPr>
      <w:r>
        <w:t>1) цели, условия, порядок и сроки предоставления субсидии;</w:t>
      </w:r>
    </w:p>
    <w:p w:rsidR="00936C10" w:rsidRDefault="00936C10">
      <w:pPr>
        <w:pStyle w:val="ConsPlusNormal"/>
        <w:spacing w:before="220"/>
        <w:ind w:firstLine="540"/>
        <w:jc w:val="both"/>
      </w:pPr>
      <w:r>
        <w:t>2) показатели результативности;</w:t>
      </w:r>
    </w:p>
    <w:p w:rsidR="00936C10" w:rsidRDefault="00936C10">
      <w:pPr>
        <w:pStyle w:val="ConsPlusNormal"/>
        <w:spacing w:before="220"/>
        <w:ind w:firstLine="540"/>
        <w:jc w:val="both"/>
      </w:pPr>
      <w:r>
        <w:t>3) порядок, сроки и формы предоставления отчетности о достижении показателей результативности, отчетности об осуществлении расходов;</w:t>
      </w:r>
    </w:p>
    <w:p w:rsidR="00936C10" w:rsidRDefault="00936C10">
      <w:pPr>
        <w:pStyle w:val="ConsPlusNormal"/>
        <w:spacing w:before="220"/>
        <w:ind w:firstLine="540"/>
        <w:jc w:val="both"/>
      </w:pPr>
      <w:r>
        <w:t>4) согласие на проведение министерством и уполномоченными органами государственного финансового контроля проверок соблюдения условий и целей использования субсидии;</w:t>
      </w:r>
    </w:p>
    <w:p w:rsidR="00936C10" w:rsidRDefault="00936C10">
      <w:pPr>
        <w:pStyle w:val="ConsPlusNormal"/>
        <w:spacing w:before="220"/>
        <w:ind w:firstLine="540"/>
        <w:jc w:val="both"/>
      </w:pPr>
      <w:r>
        <w:t>5)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w:t>
      </w:r>
    </w:p>
    <w:p w:rsidR="00936C10" w:rsidRDefault="00936C10">
      <w:pPr>
        <w:pStyle w:val="ConsPlusNormal"/>
        <w:spacing w:before="220"/>
        <w:ind w:firstLine="540"/>
        <w:jc w:val="both"/>
      </w:pPr>
      <w:r>
        <w:t>6)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936C10" w:rsidRDefault="00936C10">
      <w:pPr>
        <w:pStyle w:val="ConsPlusNormal"/>
        <w:spacing w:before="220"/>
        <w:ind w:firstLine="540"/>
        <w:jc w:val="both"/>
      </w:pPr>
      <w:r>
        <w:lastRenderedPageBreak/>
        <w:t>7) обязательства центра компетенций:</w:t>
      </w:r>
    </w:p>
    <w:p w:rsidR="00936C10" w:rsidRDefault="00936C10">
      <w:pPr>
        <w:pStyle w:val="ConsPlusNormal"/>
        <w:spacing w:before="220"/>
        <w:ind w:firstLine="540"/>
        <w:jc w:val="both"/>
      </w:pPr>
      <w:r>
        <w:t xml:space="preserve">об осуществлении деятельности центра компетенций в соответствии с программой центра компетенций, указанной в </w:t>
      </w:r>
      <w:hyperlink w:anchor="P9175" w:history="1">
        <w:r>
          <w:rPr>
            <w:color w:val="0000FF"/>
          </w:rPr>
          <w:t>подпункте 3 пункта 9</w:t>
        </w:r>
      </w:hyperlink>
      <w:r>
        <w:t xml:space="preserve"> настоящего Порядка, и Стандартом ЦК;</w:t>
      </w:r>
    </w:p>
    <w:p w:rsidR="00936C10" w:rsidRDefault="00936C10">
      <w:pPr>
        <w:pStyle w:val="ConsPlusNormal"/>
        <w:spacing w:before="220"/>
        <w:ind w:firstLine="540"/>
        <w:jc w:val="both"/>
      </w:pPr>
      <w:r>
        <w:t>о предоставлении услуг гражданам,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в объеме не менее 50% от общего объема услуг, предоставляемых центром компетенций, с участием средств федерального и областного бюджетов в текущем финансовом году;</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both"/>
            </w:pPr>
            <w:r>
              <w:rPr>
                <w:color w:val="392C69"/>
              </w:rPr>
              <w:t>КонсультантПлюс: примечание.</w:t>
            </w:r>
          </w:p>
          <w:p w:rsidR="00936C10" w:rsidRDefault="00936C10">
            <w:pPr>
              <w:pStyle w:val="ConsPlusNormal"/>
              <w:jc w:val="both"/>
            </w:pPr>
            <w:r>
              <w:rPr>
                <w:color w:val="392C69"/>
              </w:rPr>
              <w:t>В официальном тексте документа, видимо, допущена опечатка: подпункт 7 в пункте 19 Порядка отсутствует.</w:t>
            </w:r>
          </w:p>
        </w:tc>
      </w:tr>
    </w:tbl>
    <w:p w:rsidR="00936C10" w:rsidRDefault="00936C10">
      <w:pPr>
        <w:pStyle w:val="ConsPlusNormal"/>
        <w:spacing w:before="280"/>
        <w:ind w:firstLine="540"/>
        <w:jc w:val="both"/>
      </w:pPr>
      <w:r>
        <w:t xml:space="preserve">о софинансировании затрат за счет средств субсидии, связанных с текущей деятельностью центра компетенций, в размере, соответствующем плану расходов, предусмотренному подпунктом 7 </w:t>
      </w:r>
      <w:hyperlink w:anchor="P9226" w:history="1">
        <w:r>
          <w:rPr>
            <w:color w:val="0000FF"/>
          </w:rPr>
          <w:t>пункта 19</w:t>
        </w:r>
      </w:hyperlink>
      <w:r>
        <w:t xml:space="preserve"> настоящего Порядка, а также перечню затрат, финансирование которых возможно за счет средств субсидии, установленному Министерством сельского хозяйства Российской Федерации, в размере, не превышающем 70 процентов указанных затрат;</w:t>
      </w:r>
    </w:p>
    <w:p w:rsidR="00936C10" w:rsidRDefault="00936C10">
      <w:pPr>
        <w:pStyle w:val="ConsPlusNormal"/>
        <w:spacing w:before="220"/>
        <w:ind w:firstLine="540"/>
        <w:jc w:val="both"/>
      </w:pPr>
      <w:r>
        <w:t xml:space="preserve">о выполнении показателей результативности деятельности центра компетенций, предусмотренных </w:t>
      </w:r>
      <w:hyperlink w:anchor="P9226" w:history="1">
        <w:r>
          <w:rPr>
            <w:color w:val="0000FF"/>
          </w:rPr>
          <w:t>пунктом 19</w:t>
        </w:r>
      </w:hyperlink>
      <w:r>
        <w:t xml:space="preserve"> настоящего Порядка;</w:t>
      </w:r>
    </w:p>
    <w:p w:rsidR="00936C10" w:rsidRDefault="00936C10">
      <w:pPr>
        <w:pStyle w:val="ConsPlusNormal"/>
        <w:spacing w:before="220"/>
        <w:ind w:firstLine="540"/>
        <w:jc w:val="both"/>
      </w:pPr>
      <w:r>
        <w:t>8)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936C10" w:rsidRDefault="00936C10">
      <w:pPr>
        <w:pStyle w:val="ConsPlusNormal"/>
        <w:spacing w:before="220"/>
        <w:ind w:firstLine="540"/>
        <w:jc w:val="both"/>
      </w:pPr>
      <w:r>
        <w:t>9) положения о возможности осуществления расходов, источником финансового обеспечения которых является неиспользованный в отчетном финансовом году остаток субсидии, в случае принятия министерством по согласованию с министерством финансов и налоговой политики Новосибирской области (далее - Минфин НСО) решения о наличии потребности в указанных средствах;</w:t>
      </w:r>
    </w:p>
    <w:p w:rsidR="00936C10" w:rsidRDefault="00936C10">
      <w:pPr>
        <w:pStyle w:val="ConsPlusNormal"/>
        <w:spacing w:before="220"/>
        <w:ind w:firstLine="540"/>
        <w:jc w:val="both"/>
      </w:pPr>
      <w:r>
        <w:t>10) положения о порядке и сроках возврата субсидии в областной бюджет Новосибирской области, а также остатка субсидии в случае образования неиспользованного в отчетном финансовом году остатка субсидии и отсутствия решения министерства, принятого по согласованию с Минфином НСО, о наличии потребности в указанных средствах.</w:t>
      </w:r>
    </w:p>
    <w:p w:rsidR="00936C10" w:rsidRDefault="00936C10">
      <w:pPr>
        <w:pStyle w:val="ConsPlusNormal"/>
        <w:spacing w:before="220"/>
        <w:ind w:firstLine="540"/>
        <w:jc w:val="both"/>
      </w:pPr>
      <w:bookmarkStart w:id="140" w:name="P9226"/>
      <w:bookmarkEnd w:id="140"/>
      <w:r>
        <w:t>19. В соглашении о предоставлении субсидии устанавливаются следующие показатели результативности работы центра компетенций, составляющие не менее 100% от предусмотренных планом расходов центра компетенций:</w:t>
      </w:r>
    </w:p>
    <w:p w:rsidR="00936C10" w:rsidRDefault="00936C10">
      <w:pPr>
        <w:pStyle w:val="ConsPlusNormal"/>
        <w:spacing w:before="220"/>
        <w:ind w:firstLine="540"/>
        <w:jc w:val="both"/>
      </w:pPr>
      <w:r>
        <w:t>1) количество субъектов малого и среднего предпринимательства и сельскохозяйственных кооперативов (далее соответственно - МСП, СХК), получивших услуги центра компетенций по оформлению документов на получение государственной поддержки и фактически получивших средства государственной поддержки в результате оказания таких услуг, к общему объему МСП, СХК, обратившихся в центр компетенций за указанной услугой (единиц);</w:t>
      </w:r>
    </w:p>
    <w:p w:rsidR="00936C10" w:rsidRDefault="00936C10">
      <w:pPr>
        <w:pStyle w:val="ConsPlusNormal"/>
        <w:spacing w:before="220"/>
        <w:ind w:firstLine="540"/>
        <w:jc w:val="both"/>
      </w:pPr>
      <w:r>
        <w:t>2) количество субъектов МСП и СХК, получивших услуги центра компетенций по оформлению документов на получение заемного финансирования/лизинга и фактически заключивших кредитные/лизинговые договоры в результате оказания таких услуг, к общему объему МСП, СХК, обратившихся в центр компетенций за указанной услугой (единиц);</w:t>
      </w:r>
    </w:p>
    <w:p w:rsidR="00936C10" w:rsidRDefault="00936C10">
      <w:pPr>
        <w:pStyle w:val="ConsPlusNormal"/>
        <w:spacing w:before="220"/>
        <w:ind w:firstLine="540"/>
        <w:jc w:val="both"/>
      </w:pPr>
      <w:r>
        <w:lastRenderedPageBreak/>
        <w:t>3) доля субъектов МСП и личных подсобных хозяйств (далее - ЛПХ), являющихся членами СХК, в том числе сельскохозяйственных потребительских кооперативов, в общем количестве субъектов МСП и ЛПХ в Новосибирской области (процентов);</w:t>
      </w:r>
    </w:p>
    <w:p w:rsidR="00936C10" w:rsidRDefault="00936C10">
      <w:pPr>
        <w:pStyle w:val="ConsPlusNormal"/>
        <w:spacing w:before="220"/>
        <w:ind w:firstLine="540"/>
        <w:jc w:val="both"/>
      </w:pPr>
      <w:r>
        <w:t>4) доля работающих (осуществляющих деятельность и сдающих налоговую, статистическую, ревизионную и ведомственную отчетность) субъектов МСП в агропромышленном комплексе в общем количестве субъектов МСП в агропромышленном комплексе, зарегистрированных в Новосибирской области (процентов);</w:t>
      </w:r>
    </w:p>
    <w:p w:rsidR="00936C10" w:rsidRDefault="00936C10">
      <w:pPr>
        <w:pStyle w:val="ConsPlusNormal"/>
        <w:spacing w:before="220"/>
        <w:ind w:firstLine="540"/>
        <w:jc w:val="both"/>
      </w:pPr>
      <w:r>
        <w:t>5) доля крестьянских (фермерских) хозяйств, зарегистрированных в текущем финансовом году гражданами, ведущими ЛПХ, в общем количестве крестьянских (фермерских) хозяйств, зарегистрированных в текущем финансовом году в Новосибирской области (процентов);</w:t>
      </w:r>
    </w:p>
    <w:p w:rsidR="00936C10" w:rsidRDefault="00936C10">
      <w:pPr>
        <w:pStyle w:val="ConsPlusNormal"/>
        <w:spacing w:before="220"/>
        <w:ind w:firstLine="540"/>
        <w:jc w:val="both"/>
      </w:pPr>
      <w:r>
        <w:t>6) доля крестьянских (фермерских) хозяйств и сельскохозяйственных потребительских кооперативов, получивших услуги центра компетенций, в общем количестве заявок на получение услуг центра компетенций (процентов).</w:t>
      </w:r>
    </w:p>
    <w:p w:rsidR="00936C10" w:rsidRDefault="00936C10">
      <w:pPr>
        <w:pStyle w:val="ConsPlusNormal"/>
        <w:spacing w:before="220"/>
        <w:ind w:firstLine="540"/>
        <w:jc w:val="both"/>
      </w:pPr>
      <w:r>
        <w:t>20. Министерство и уполномоченные органы государственного финансового контроля осуществляют обязательную проверку соблюдения условий, целей и порядка предоставления субсидий центру компетенций.</w:t>
      </w:r>
    </w:p>
    <w:p w:rsidR="00936C10" w:rsidRDefault="00936C10">
      <w:pPr>
        <w:pStyle w:val="ConsPlusNormal"/>
        <w:spacing w:before="220"/>
        <w:ind w:firstLine="540"/>
        <w:jc w:val="both"/>
      </w:pPr>
      <w:r>
        <w:t>За нарушение условий, целей, порядка предоставления субсидий, выявленных по фактам проверок целей, условий и порядка центра компетенций, применяются следующие меры ответственности:</w:t>
      </w:r>
    </w:p>
    <w:p w:rsidR="00936C10" w:rsidRDefault="00936C10">
      <w:pPr>
        <w:pStyle w:val="ConsPlusNormal"/>
        <w:spacing w:before="220"/>
        <w:ind w:firstLine="540"/>
        <w:jc w:val="both"/>
      </w:pPr>
      <w:r>
        <w:t>1) в случае нарушения центром компетенций условий предоставления субсидии, установленных при их предоставлении, центр компетенций возвращает денежные средства, полученные в счет субсидии, в полном объеме в бюджет Новосибирской области;</w:t>
      </w:r>
    </w:p>
    <w:p w:rsidR="00936C10" w:rsidRDefault="00936C10">
      <w:pPr>
        <w:pStyle w:val="ConsPlusNormal"/>
        <w:spacing w:before="220"/>
        <w:ind w:firstLine="540"/>
        <w:jc w:val="both"/>
      </w:pPr>
      <w:r>
        <w:t>2) в случае недостижения конкретных показателей результативности, установленных министерством в соглашении, объем средств, подлежащих возврату в бюджет Новосибирской области, по каждому невыполненному показателю рассчитывается по следующей формуле:</w:t>
      </w:r>
    </w:p>
    <w:p w:rsidR="00936C10" w:rsidRDefault="00936C10">
      <w:pPr>
        <w:pStyle w:val="ConsPlusNormal"/>
        <w:ind w:firstLine="540"/>
        <w:jc w:val="both"/>
      </w:pPr>
    </w:p>
    <w:p w:rsidR="00936C10" w:rsidRDefault="00936C10">
      <w:pPr>
        <w:pStyle w:val="ConsPlusNormal"/>
        <w:jc w:val="center"/>
      </w:pPr>
      <w:r>
        <w:t>V</w:t>
      </w:r>
      <w:r>
        <w:rPr>
          <w:vertAlign w:val="subscript"/>
        </w:rPr>
        <w:t>возврата</w:t>
      </w:r>
      <w:r>
        <w:t xml:space="preserve"> = V</w:t>
      </w:r>
      <w:r>
        <w:rPr>
          <w:vertAlign w:val="subscript"/>
        </w:rPr>
        <w:t>субсидии</w:t>
      </w:r>
      <w:r>
        <w:t xml:space="preserve"> x (1 - Т</w:t>
      </w:r>
      <w:r>
        <w:rPr>
          <w:vertAlign w:val="subscript"/>
        </w:rPr>
        <w:t>i</w:t>
      </w:r>
      <w:r>
        <w:t xml:space="preserve"> / S</w:t>
      </w:r>
      <w:r>
        <w:rPr>
          <w:vertAlign w:val="subscript"/>
        </w:rPr>
        <w:t>i</w:t>
      </w:r>
      <w:r>
        <w:t>),</w:t>
      </w:r>
    </w:p>
    <w:p w:rsidR="00936C10" w:rsidRDefault="00936C10">
      <w:pPr>
        <w:pStyle w:val="ConsPlusNormal"/>
        <w:ind w:firstLine="540"/>
        <w:jc w:val="both"/>
      </w:pPr>
    </w:p>
    <w:p w:rsidR="00936C10" w:rsidRDefault="00936C10">
      <w:pPr>
        <w:pStyle w:val="ConsPlusNormal"/>
        <w:ind w:firstLine="540"/>
        <w:jc w:val="both"/>
      </w:pPr>
      <w:r>
        <w:t>где:</w:t>
      </w:r>
    </w:p>
    <w:p w:rsidR="00936C10" w:rsidRDefault="00936C10">
      <w:pPr>
        <w:pStyle w:val="ConsPlusNormal"/>
        <w:spacing w:before="220"/>
        <w:ind w:firstLine="540"/>
        <w:jc w:val="both"/>
      </w:pPr>
      <w:r>
        <w:t>V</w:t>
      </w:r>
      <w:r>
        <w:rPr>
          <w:vertAlign w:val="subscript"/>
        </w:rPr>
        <w:t>возврата</w:t>
      </w:r>
      <w:r>
        <w:t xml:space="preserve"> - сумма субсидии, подлежащая возврату;</w:t>
      </w:r>
    </w:p>
    <w:p w:rsidR="00936C10" w:rsidRDefault="00936C10">
      <w:pPr>
        <w:pStyle w:val="ConsPlusNormal"/>
        <w:spacing w:before="220"/>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936C10" w:rsidRDefault="00936C10">
      <w:pPr>
        <w:pStyle w:val="ConsPlusNormal"/>
        <w:spacing w:before="220"/>
        <w:ind w:firstLine="540"/>
        <w:jc w:val="both"/>
      </w:pPr>
      <w:r>
        <w:t>Т</w:t>
      </w:r>
      <w:r>
        <w:rPr>
          <w:vertAlign w:val="subscript"/>
        </w:rPr>
        <w:t>i</w:t>
      </w:r>
      <w:r>
        <w:t xml:space="preserve"> - фактически достигнутое значение конкретного i-го показателя результативности использования субсидии на отчетную дату;</w:t>
      </w:r>
    </w:p>
    <w:p w:rsidR="00936C10" w:rsidRDefault="00936C10">
      <w:pPr>
        <w:pStyle w:val="ConsPlusNormal"/>
        <w:spacing w:before="220"/>
        <w:ind w:firstLine="540"/>
        <w:jc w:val="both"/>
      </w:pPr>
      <w:r>
        <w:t>S</w:t>
      </w:r>
      <w:r>
        <w:rPr>
          <w:vertAlign w:val="subscript"/>
        </w:rPr>
        <w:t>i</w:t>
      </w:r>
      <w:r>
        <w:t xml:space="preserve"> - плановое значение конкретного i-го показателя результативности использования субсидии, установленное соглашением о предоставлении субсидии на текущий год.</w:t>
      </w:r>
    </w:p>
    <w:p w:rsidR="00936C10" w:rsidRDefault="00936C1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сельскохозяйственному потребительскому кооперативу уведомление о возврате полученных денежных средств.</w:t>
      </w:r>
    </w:p>
    <w:p w:rsidR="00936C10" w:rsidRDefault="00936C10">
      <w:pPr>
        <w:pStyle w:val="ConsPlusNormal"/>
        <w:spacing w:before="220"/>
        <w:ind w:firstLine="540"/>
        <w:jc w:val="both"/>
      </w:pPr>
      <w:r>
        <w:t>Центр компетенций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936C10" w:rsidRDefault="00936C10">
      <w:pPr>
        <w:pStyle w:val="ConsPlusNormal"/>
        <w:spacing w:before="220"/>
        <w:ind w:firstLine="540"/>
        <w:jc w:val="both"/>
      </w:pPr>
      <w:r>
        <w:lastRenderedPageBreak/>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936C10" w:rsidRDefault="00936C10">
      <w:pPr>
        <w:pStyle w:val="ConsPlusNormal"/>
        <w:spacing w:before="220"/>
        <w:ind w:firstLine="540"/>
        <w:jc w:val="both"/>
      </w:pPr>
      <w:r>
        <w:t>22. Получателем субсидии могут осуществляться расходы, источником финансового обеспечения которых является неиспользованный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936C10" w:rsidRDefault="00936C10">
      <w:pPr>
        <w:pStyle w:val="ConsPlusNormal"/>
        <w:spacing w:before="220"/>
        <w:ind w:firstLine="540"/>
        <w:jc w:val="both"/>
      </w:pPr>
      <w:r>
        <w:t>При установлении факта отсутствия потребности и отсутствия решения министерства, принятого по согласованию с Минфином НСО, о наличии потребности в неиспользованных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w:t>
      </w:r>
    </w:p>
    <w:p w:rsidR="00936C10" w:rsidRDefault="00936C10">
      <w:pPr>
        <w:pStyle w:val="ConsPlusNormal"/>
        <w:spacing w:before="220"/>
        <w:ind w:firstLine="540"/>
        <w:jc w:val="both"/>
      </w:pPr>
      <w:r>
        <w:t>23. Министерство и получатели субсидии несут ответственность за нецелевое использование субсидий в соответствии с бюджетным законодательством Российской Федерации.</w:t>
      </w:r>
    </w:p>
    <w:p w:rsidR="00936C10" w:rsidRDefault="00936C10">
      <w:pPr>
        <w:pStyle w:val="ConsPlusNormal"/>
        <w:spacing w:before="220"/>
        <w:ind w:firstLine="540"/>
        <w:jc w:val="both"/>
      </w:pPr>
      <w:r>
        <w:t>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0"/>
      </w:pPr>
      <w:r>
        <w:t>Приложение N 10</w:t>
      </w:r>
    </w:p>
    <w:p w:rsidR="00936C10" w:rsidRDefault="00936C10">
      <w:pPr>
        <w:pStyle w:val="ConsPlusNormal"/>
        <w:jc w:val="right"/>
      </w:pPr>
      <w:r>
        <w:t>к постановлению</w:t>
      </w:r>
    </w:p>
    <w:p w:rsidR="00936C10" w:rsidRDefault="00936C10">
      <w:pPr>
        <w:pStyle w:val="ConsPlusNormal"/>
        <w:jc w:val="right"/>
      </w:pPr>
      <w:r>
        <w:t>Правительства Новосибирской области</w:t>
      </w:r>
    </w:p>
    <w:p w:rsidR="00936C10" w:rsidRDefault="00936C10">
      <w:pPr>
        <w:pStyle w:val="ConsPlusNormal"/>
        <w:jc w:val="right"/>
      </w:pPr>
      <w:r>
        <w:t>от 02.02.2015 N 37-п</w:t>
      </w:r>
    </w:p>
    <w:p w:rsidR="00936C10" w:rsidRDefault="00936C10">
      <w:pPr>
        <w:pStyle w:val="ConsPlusNormal"/>
        <w:ind w:firstLine="540"/>
        <w:jc w:val="both"/>
      </w:pPr>
    </w:p>
    <w:p w:rsidR="00936C10" w:rsidRDefault="00936C10">
      <w:pPr>
        <w:pStyle w:val="ConsPlusTitle"/>
        <w:jc w:val="center"/>
      </w:pPr>
      <w:bookmarkStart w:id="141" w:name="P9262"/>
      <w:bookmarkEnd w:id="141"/>
      <w:r>
        <w:t>ПОЛОЖЕНИЕ</w:t>
      </w:r>
    </w:p>
    <w:p w:rsidR="00936C10" w:rsidRDefault="00936C10">
      <w:pPr>
        <w:pStyle w:val="ConsPlusTitle"/>
        <w:jc w:val="center"/>
      </w:pPr>
      <w:r>
        <w:t>О КОНКУРСНОМ ОТБОРЕ КРЕСТЬЯНСКИХ (ФЕРМЕРСКИХ) ХОЗЯЙСТВ</w:t>
      </w:r>
    </w:p>
    <w:p w:rsidR="00936C10" w:rsidRDefault="00936C10">
      <w:pPr>
        <w:pStyle w:val="ConsPlusTitle"/>
        <w:jc w:val="center"/>
      </w:pPr>
      <w:r>
        <w:t>И СЕЛЬСКОХОЗЯЙСТВЕННЫХ ПОТРЕБИТЕЛЬСКИХ КООПЕРАТИВОВ</w:t>
      </w:r>
    </w:p>
    <w:p w:rsidR="00936C10" w:rsidRDefault="00936C10">
      <w:pPr>
        <w:pStyle w:val="ConsPlusTitle"/>
        <w:jc w:val="center"/>
      </w:pPr>
      <w:r>
        <w:t>В НОВОСИБИРСКОЙ ОБЛАСТИ НА ПРАВО ПОЛУЧЕНИЯ ГРАНТА В ФОРМЕ</w:t>
      </w:r>
    </w:p>
    <w:p w:rsidR="00936C10" w:rsidRDefault="00936C10">
      <w:pPr>
        <w:pStyle w:val="ConsPlusTitle"/>
        <w:jc w:val="center"/>
      </w:pPr>
      <w:r>
        <w:t>СУБСИДИИ НА ПОДДЕРЖКУ НАЧИНАЮЩЕГО ФЕРМЕРА, ГРАНТА В ФОРМЕ</w:t>
      </w:r>
    </w:p>
    <w:p w:rsidR="00936C10" w:rsidRDefault="00936C10">
      <w:pPr>
        <w:pStyle w:val="ConsPlusTitle"/>
        <w:jc w:val="center"/>
      </w:pPr>
      <w:r>
        <w:t>СУБСИДИИ НА РАЗВИТИЕ СЕМЕЙНОЙ ЖИВОТНОВОДЧЕСКОЙ ФЕРМЫ, ГРАНТА</w:t>
      </w:r>
    </w:p>
    <w:p w:rsidR="00936C10" w:rsidRDefault="00936C10">
      <w:pPr>
        <w:pStyle w:val="ConsPlusTitle"/>
        <w:jc w:val="center"/>
      </w:pPr>
      <w:r>
        <w:t>В ФОРМЕ СУБСИДИИ НА РАЗВИТИЕ МАТЕРИАЛЬНО-ТЕХНИЧЕСКОЙ</w:t>
      </w:r>
    </w:p>
    <w:p w:rsidR="00936C10" w:rsidRDefault="00936C10">
      <w:pPr>
        <w:pStyle w:val="ConsPlusTitle"/>
        <w:jc w:val="center"/>
      </w:pPr>
      <w:r>
        <w:t>БАЗЫ СЕЛЬСКОХОЗЯЙСТВЕННОГО ПОТРЕБИТЕЛЬСКОГО</w:t>
      </w:r>
    </w:p>
    <w:p w:rsidR="00936C10" w:rsidRDefault="00936C10">
      <w:pPr>
        <w:pStyle w:val="ConsPlusTitle"/>
        <w:jc w:val="center"/>
      </w:pPr>
      <w:r>
        <w:t>КООПЕРАТИВА, ГРАНТА "АГРОСТАРТАП"</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(введено </w:t>
            </w:r>
            <w:hyperlink r:id="rId1161" w:history="1">
              <w:r>
                <w:rPr>
                  <w:color w:val="0000FF"/>
                </w:rPr>
                <w:t>постановлением</w:t>
              </w:r>
            </w:hyperlink>
            <w:r>
              <w:rPr>
                <w:color w:val="392C69"/>
              </w:rPr>
              <w:t xml:space="preserve"> Правительства Новосибирской области</w:t>
            </w:r>
          </w:p>
          <w:p w:rsidR="00936C10" w:rsidRDefault="00936C10">
            <w:pPr>
              <w:pStyle w:val="ConsPlusNormal"/>
              <w:jc w:val="center"/>
            </w:pPr>
            <w:r>
              <w:rPr>
                <w:color w:val="392C69"/>
              </w:rPr>
              <w:t>от 30.08.2019 N 355-п;</w:t>
            </w:r>
          </w:p>
          <w:p w:rsidR="00936C10" w:rsidRDefault="00936C10">
            <w:pPr>
              <w:pStyle w:val="ConsPlusNormal"/>
              <w:jc w:val="center"/>
            </w:pPr>
            <w:r>
              <w:rPr>
                <w:color w:val="392C69"/>
              </w:rPr>
              <w:t xml:space="preserve">в ред. </w:t>
            </w:r>
            <w:hyperlink r:id="rId1162"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Title"/>
        <w:jc w:val="center"/>
        <w:outlineLvl w:val="1"/>
      </w:pPr>
      <w:r>
        <w:t>I. Общие положения</w:t>
      </w:r>
    </w:p>
    <w:p w:rsidR="00936C10" w:rsidRDefault="00936C10">
      <w:pPr>
        <w:pStyle w:val="ConsPlusNormal"/>
        <w:ind w:firstLine="540"/>
        <w:jc w:val="both"/>
      </w:pPr>
    </w:p>
    <w:p w:rsidR="00936C10" w:rsidRDefault="00936C10">
      <w:pPr>
        <w:pStyle w:val="ConsPlusNormal"/>
        <w:ind w:firstLine="540"/>
        <w:jc w:val="both"/>
      </w:pPr>
      <w:r>
        <w:t xml:space="preserve">1. Настоящее Положение разработано в соответствии с постановлениями Правительства Российской Федерации от 14.07.2012 </w:t>
      </w:r>
      <w:hyperlink r:id="rId1163" w:history="1">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20.04.2019 </w:t>
      </w:r>
      <w:hyperlink r:id="rId1164" w:history="1">
        <w:r>
          <w:rPr>
            <w:color w:val="0000FF"/>
          </w:rPr>
          <w:t>N 476</w:t>
        </w:r>
      </w:hyperlink>
      <w:r>
        <w:t xml:space="preserve">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w:t>
      </w:r>
      <w:hyperlink r:id="rId1165" w:history="1">
        <w:r>
          <w:rPr>
            <w:color w:val="0000FF"/>
          </w:rPr>
          <w:t>постановлением</w:t>
        </w:r>
      </w:hyperlink>
      <w:r>
        <w:t xml:space="preserve"> администрации Новосибирской области от 23.03.2009 N 121-па "Об установлении направлений государственной </w:t>
      </w:r>
      <w:r>
        <w:lastRenderedPageBreak/>
        <w:t>поддержки сельскохозяйственного производства в Новосибирской области за счет средств областного бюджета Новосибирской области".</w:t>
      </w:r>
    </w:p>
    <w:p w:rsidR="00936C10" w:rsidRDefault="00936C10">
      <w:pPr>
        <w:pStyle w:val="ConsPlusNormal"/>
        <w:spacing w:before="220"/>
        <w:ind w:firstLine="540"/>
        <w:jc w:val="both"/>
      </w:pPr>
      <w:r>
        <w:t>2. Настоящее Положение определяет порядок организации и проведения конкурсного отбора крестьянских (фермерских) хозяйств, сельскохозяйственных потребительских кооперативов, осуществляющих деятельность на территории Новосибирской области, граждан Российской Федерации, обязующихся в течение не более 15 календарных дней после объявления их победителями по результатам конкурсного отбора конкурсной комиссией осуществить государственную регистрацию крестьянского (фермерского) хозяйства на территории Новосибирской области в органах Федеральной налоговой службы (далее - заявители), на право получения гранта в форме субсидии на поддержку начинающего фермера, гранта в форме субсидии на развитие семейной животноводческой фермы, гранта в форме субсидии на развитие материально-технической базы сельскохозяйственного потребительского кооператива, гранта "Агростартап" (далее - конкурсный отбор), требования к заявителям для участия в конкурсном отборе, функции и порядок работы конкурсной комиссии по отбору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животноводческой фермы, гранта в форме субсидии на развитие материально-технической базы сельскохозяйственного потребительского кооператива, гранта "Агростартап" (далее - конкурсная комиссия), порядок определения заявителей, прошедших конкурсный отбор.</w:t>
      </w:r>
    </w:p>
    <w:p w:rsidR="00936C10" w:rsidRDefault="00936C10">
      <w:pPr>
        <w:pStyle w:val="ConsPlusNormal"/>
        <w:spacing w:before="220"/>
        <w:ind w:firstLine="540"/>
        <w:jc w:val="both"/>
      </w:pPr>
      <w:bookmarkStart w:id="142" w:name="P9281"/>
      <w:bookmarkEnd w:id="142"/>
      <w:r>
        <w:t>3. Грант на поддержку начинающего фермера, грант на развитие семейной животноводческой фермы, грант на развитие материально-технической базы сельскохозяйственного потребительского кооператива, грант "Агростартап" предоставляются для софинансирования затрат,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по данным направлениям государственной поддержки на соответствующий финансовый год и плановый период.</w:t>
      </w:r>
    </w:p>
    <w:p w:rsidR="00936C10" w:rsidRDefault="00936C10">
      <w:pPr>
        <w:pStyle w:val="ConsPlusNormal"/>
        <w:spacing w:before="220"/>
        <w:ind w:firstLine="540"/>
        <w:jc w:val="both"/>
      </w:pPr>
      <w:r>
        <w:t xml:space="preserve">4. Конкурсный отбор проводится ежегодно до 30 сентября текущего года. При наличии объема бюджетных ассигнований, доведенного министерству на реализацию мероприятий, предусмотренных </w:t>
      </w:r>
      <w:hyperlink w:anchor="P9281" w:history="1">
        <w:r>
          <w:rPr>
            <w:color w:val="0000FF"/>
          </w:rPr>
          <w:t>пунктом 3</w:t>
        </w:r>
      </w:hyperlink>
      <w:r>
        <w:t xml:space="preserve"> настоящего Положения, министерство вправе проводить конкурсный отбор повторно до 15 декабря текущего года.</w:t>
      </w:r>
    </w:p>
    <w:p w:rsidR="00936C10" w:rsidRDefault="00936C10">
      <w:pPr>
        <w:pStyle w:val="ConsPlusNormal"/>
        <w:ind w:firstLine="540"/>
        <w:jc w:val="both"/>
      </w:pPr>
    </w:p>
    <w:p w:rsidR="00936C10" w:rsidRDefault="00936C10">
      <w:pPr>
        <w:pStyle w:val="ConsPlusTitle"/>
        <w:jc w:val="center"/>
        <w:outlineLvl w:val="1"/>
      </w:pPr>
      <w:r>
        <w:t>II. Требования к заявителям и документы, представляемые</w:t>
      </w:r>
    </w:p>
    <w:p w:rsidR="00936C10" w:rsidRDefault="00936C10">
      <w:pPr>
        <w:pStyle w:val="ConsPlusTitle"/>
        <w:jc w:val="center"/>
      </w:pPr>
      <w:r>
        <w:t>в конкурсную комиссию, для участия в конкурсном отборе</w:t>
      </w:r>
    </w:p>
    <w:p w:rsidR="00936C10" w:rsidRDefault="00936C10">
      <w:pPr>
        <w:pStyle w:val="ConsPlusNormal"/>
        <w:ind w:firstLine="540"/>
        <w:jc w:val="both"/>
      </w:pPr>
    </w:p>
    <w:p w:rsidR="00936C10" w:rsidRDefault="00936C10">
      <w:pPr>
        <w:pStyle w:val="ConsPlusNormal"/>
        <w:ind w:firstLine="540"/>
        <w:jc w:val="both"/>
      </w:pPr>
      <w:bookmarkStart w:id="143" w:name="P9287"/>
      <w:bookmarkEnd w:id="143"/>
      <w:r>
        <w:t>5. Заявители для участия в конкурсном отборе должны соответствовать следующим требованиям:</w:t>
      </w:r>
    </w:p>
    <w:p w:rsidR="00936C10" w:rsidRDefault="00936C10">
      <w:pPr>
        <w:pStyle w:val="ConsPlusNormal"/>
        <w:spacing w:before="220"/>
        <w:ind w:firstLine="540"/>
        <w:jc w:val="both"/>
      </w:pPr>
      <w:r>
        <w:t>1) на право получения гранта на поддержку начинающего фермера:</w:t>
      </w:r>
    </w:p>
    <w:p w:rsidR="00936C10" w:rsidRDefault="00936C10">
      <w:pPr>
        <w:pStyle w:val="ConsPlusNormal"/>
        <w:spacing w:before="220"/>
        <w:ind w:firstLine="540"/>
        <w:jc w:val="both"/>
      </w:pPr>
      <w:r>
        <w:t xml:space="preserve">а) заявитель - крестьянское (фермерское) хозяйство, главой которого является гражданин Российской Федерации, отвечающее условиям микропредприятия, установленным Федеральным </w:t>
      </w:r>
      <w:hyperlink r:id="rId1166" w:history="1">
        <w:r>
          <w:rPr>
            <w:color w:val="0000FF"/>
          </w:rPr>
          <w:t>законом</w:t>
        </w:r>
      </w:hyperlink>
      <w:r>
        <w:t xml:space="preserve"> от 24.07.2007 N 209-ФЗ "О развитии малого и среднего предпринимательства в Российской Федерации", зарегистрированное на сельской территории Новосибирской области, продолжительность деятельности которого не превышает 24 месяцев с даты его регистрации;</w:t>
      </w:r>
    </w:p>
    <w:p w:rsidR="00936C10" w:rsidRDefault="00936C10">
      <w:pPr>
        <w:pStyle w:val="ConsPlusNormal"/>
        <w:spacing w:before="220"/>
        <w:ind w:firstLine="540"/>
        <w:jc w:val="both"/>
      </w:pPr>
      <w:r>
        <w:t xml:space="preserve">б) заявитель в течение трех лет, предшествующих дате подачи заявки, не осуществлял предпринимательскую деятельность в качестве индивидуального предпринимателя и не являлся учредителем (участником) коммерческой организации, за исключением крестьянского (фермерского) хозяйства (далее - К(Ф) Х), главой которого он является, либо указанный период в </w:t>
      </w:r>
      <w:r>
        <w:lastRenderedPageBreak/>
        <w:t>совокупности составлял не более 6 месяцев;</w:t>
      </w:r>
    </w:p>
    <w:p w:rsidR="00936C10" w:rsidRDefault="00936C10">
      <w:pPr>
        <w:pStyle w:val="ConsPlusNormal"/>
        <w:spacing w:before="220"/>
        <w:ind w:firstLine="540"/>
        <w:jc w:val="both"/>
      </w:pPr>
      <w:r>
        <w:t>в) заявитель ранее не являлся получателем гранта на создание и развитие на территории Новосибирской области крестьянских (фермерских) хозяйств;</w:t>
      </w:r>
    </w:p>
    <w:p w:rsidR="00936C10" w:rsidRDefault="00936C10">
      <w:pPr>
        <w:pStyle w:val="ConsPlusNormal"/>
        <w:spacing w:before="220"/>
        <w:ind w:firstLine="540"/>
        <w:jc w:val="both"/>
      </w:pPr>
      <w:r>
        <w:t>г) заявитель имеет бизнес-план создания и развития К(Ф) Х по увеличению объема реализуемой сельскохозяйственной продукции по направлению деятельности (отрасли), определенной государственной программой;</w:t>
      </w:r>
    </w:p>
    <w:p w:rsidR="00936C10" w:rsidRDefault="00936C10">
      <w:pPr>
        <w:pStyle w:val="ConsPlusNormal"/>
        <w:spacing w:before="220"/>
        <w:ind w:firstLine="540"/>
        <w:jc w:val="both"/>
      </w:pPr>
      <w:r>
        <w:t xml:space="preserve">д) заявитель имеет план расходов, предусматривающий виды затрат, установленные </w:t>
      </w:r>
      <w:hyperlink w:anchor="P8815" w:history="1">
        <w:r>
          <w:rPr>
            <w:color w:val="0000FF"/>
          </w:rPr>
          <w:t>пунктом 4</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установленного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Порядок предоставления грантов), на реализацию бизнес-плана (далее - план расходов) на поддержку начинающего фермера;</w:t>
      </w:r>
    </w:p>
    <w:p w:rsidR="00936C10" w:rsidRDefault="00936C10">
      <w:pPr>
        <w:pStyle w:val="ConsPlusNormal"/>
        <w:spacing w:before="220"/>
        <w:ind w:firstLine="540"/>
        <w:jc w:val="both"/>
      </w:pPr>
      <w:r>
        <w:t>е) заявитель обязуется оплачивать не менее 10% стоимости каждого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936C10" w:rsidRDefault="00936C10">
      <w:pPr>
        <w:pStyle w:val="ConsPlusNormal"/>
        <w:spacing w:before="220"/>
        <w:ind w:firstLine="540"/>
        <w:jc w:val="both"/>
      </w:pPr>
      <w:r>
        <w:t>ж) заявитель обязуется использовать грант в течение 18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начинающего фермера на создание и развитие К(Ф) Х;</w:t>
      </w:r>
    </w:p>
    <w:p w:rsidR="00936C10" w:rsidRDefault="00936C10">
      <w:pPr>
        <w:pStyle w:val="ConsPlusNormal"/>
        <w:spacing w:before="220"/>
        <w:ind w:firstLine="540"/>
        <w:jc w:val="both"/>
      </w:pPr>
      <w:r>
        <w:t>з) 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1000 тыс. рублей гранта, полученного в текущем финансовом году, но не менее одного нового постоянного рабочего места на один грант;</w:t>
      </w:r>
    </w:p>
    <w:p w:rsidR="00936C10" w:rsidRDefault="00936C10">
      <w:pPr>
        <w:pStyle w:val="ConsPlusNormal"/>
        <w:spacing w:before="220"/>
        <w:ind w:firstLine="540"/>
        <w:jc w:val="both"/>
      </w:pPr>
      <w:r>
        <w:t>и) заявитель обязуется осуществлять деятельность К(Ф) Х в течение не менее пяти лет после получения гранта на создание и развитие К(Ф) Х;</w:t>
      </w:r>
    </w:p>
    <w:p w:rsidR="00936C10" w:rsidRDefault="00936C10">
      <w:pPr>
        <w:pStyle w:val="ConsPlusNormal"/>
        <w:spacing w:before="220"/>
        <w:ind w:firstLine="540"/>
        <w:jc w:val="both"/>
      </w:pPr>
      <w:r>
        <w:t>к) заявитель соглашается на передачу и обработку его персональных данных в соответствии с законодательством Российской Федерации;</w:t>
      </w:r>
    </w:p>
    <w:p w:rsidR="00936C10" w:rsidRDefault="00936C10">
      <w:pPr>
        <w:pStyle w:val="ConsPlusNormal"/>
        <w:spacing w:before="220"/>
        <w:ind w:firstLine="540"/>
        <w:jc w:val="both"/>
      </w:pPr>
      <w:r>
        <w:t>л) глава К(Ф) Х постоянно проживает на сельской территории Новосибирской области по месту нахождения и регистрации К(Ф) Х, главой которого он является;</w:t>
      </w:r>
    </w:p>
    <w:p w:rsidR="00936C10" w:rsidRDefault="00936C10">
      <w:pPr>
        <w:pStyle w:val="ConsPlusNormal"/>
        <w:spacing w:before="220"/>
        <w:ind w:firstLine="540"/>
        <w:jc w:val="both"/>
      </w:pPr>
      <w:r>
        <w:t>м) К(Ф) Х, главой которого является заявитель, является единственным местом трудоустройства заявителя;</w:t>
      </w:r>
    </w:p>
    <w:p w:rsidR="00936C10" w:rsidRDefault="00936C10">
      <w:pPr>
        <w:pStyle w:val="ConsPlusNormal"/>
        <w:spacing w:before="220"/>
        <w:ind w:firstLine="540"/>
        <w:jc w:val="both"/>
      </w:pPr>
      <w:r>
        <w:t xml:space="preserve">н) соответствие заявителя требованиям, установленным </w:t>
      </w:r>
      <w:hyperlink w:anchor="P8877" w:history="1">
        <w:r>
          <w:rPr>
            <w:color w:val="0000FF"/>
          </w:rPr>
          <w:t>пунктом 8</w:t>
        </w:r>
      </w:hyperlink>
      <w:r>
        <w:t xml:space="preserve"> Порядка предоставления грантов;</w:t>
      </w:r>
    </w:p>
    <w:p w:rsidR="00936C10" w:rsidRDefault="00936C10">
      <w:pPr>
        <w:pStyle w:val="ConsPlusNormal"/>
        <w:spacing w:before="220"/>
        <w:ind w:firstLine="540"/>
        <w:jc w:val="both"/>
      </w:pPr>
      <w:r>
        <w:t>2) на право получения гранта на развитие семейной животноводческой фермы:</w:t>
      </w:r>
    </w:p>
    <w:p w:rsidR="00936C10" w:rsidRDefault="00936C10">
      <w:pPr>
        <w:pStyle w:val="ConsPlusNormal"/>
        <w:spacing w:before="220"/>
        <w:ind w:firstLine="540"/>
        <w:jc w:val="both"/>
      </w:pPr>
      <w:r>
        <w:t xml:space="preserve">а) заявитель - крестьянское (фермерское) хозяйство, отвечающее условиям микропредприятия, установленным Федеральным </w:t>
      </w:r>
      <w:hyperlink r:id="rId1167" w:history="1">
        <w:r>
          <w:rPr>
            <w:color w:val="0000FF"/>
          </w:rPr>
          <w:t>законом</w:t>
        </w:r>
      </w:hyperlink>
      <w:r>
        <w:t xml:space="preserve"> от 24.07.2007 N 209-ФЗ "О развитии малого и среднего предпринимательства в Российской Федерации", зарегистрированное на сельской территории Новосибирской области, основанное на личном участии главы и членов хозяйства, состоящих в родстве (не менее 2 таких членов, включая главу) и совместно осуществляющих деятельность по разведению и содержанию сельскохозяйственных животных, </w:t>
      </w:r>
      <w:r>
        <w:lastRenderedPageBreak/>
        <w:t>птицы и рыбы, продолжительность деятельности которого превышает 24 месяца с даты его регистрации;</w:t>
      </w:r>
    </w:p>
    <w:p w:rsidR="00936C10" w:rsidRDefault="00936C10">
      <w:pPr>
        <w:pStyle w:val="ConsPlusNormal"/>
        <w:spacing w:before="220"/>
        <w:ind w:firstLine="540"/>
        <w:jc w:val="both"/>
      </w:pPr>
      <w:r>
        <w:t>б) повторное получение гранта возможно не ранее чем через 24 месяца с даты полного освоения ранее полученного гранта;</w:t>
      </w:r>
    </w:p>
    <w:p w:rsidR="00936C10" w:rsidRDefault="00936C10">
      <w:pPr>
        <w:pStyle w:val="ConsPlusNormal"/>
        <w:spacing w:before="220"/>
        <w:ind w:firstLine="540"/>
        <w:jc w:val="both"/>
      </w:pPr>
      <w:r>
        <w:t>в) заявитель предусматривает условия для создания собственной или совместно с другими сельскохозяйственными товаропроизводителями кормовой базы;</w:t>
      </w:r>
    </w:p>
    <w:p w:rsidR="00936C10" w:rsidRDefault="00936C10">
      <w:pPr>
        <w:pStyle w:val="ConsPlusNormal"/>
        <w:spacing w:before="220"/>
        <w:ind w:firstLine="540"/>
        <w:jc w:val="both"/>
      </w:pPr>
      <w:r>
        <w:t>г) планируемое таким хозяйством поголовье крупного рогатого скота молочного или мясного направлений, а также страусов не должно превышать 300 голов основного маточного стада, коз (овец) - 500 голов маточного стада;</w:t>
      </w:r>
    </w:p>
    <w:p w:rsidR="00936C10" w:rsidRDefault="00936C10">
      <w:pPr>
        <w:pStyle w:val="ConsPlusNormal"/>
        <w:spacing w:before="220"/>
        <w:ind w:firstLine="540"/>
        <w:jc w:val="both"/>
      </w:pPr>
      <w:r>
        <w:t>д) заявитель имеет бизнес-план развития К(Ф) Х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(отрасли), определенной государственной программой, обоснованию строительства, реконструкции, ремонта или модернизации семейной животноводческой фермы (производственного объекта);</w:t>
      </w:r>
    </w:p>
    <w:p w:rsidR="00936C10" w:rsidRDefault="00936C10">
      <w:pPr>
        <w:pStyle w:val="ConsPlusNormal"/>
        <w:spacing w:before="220"/>
        <w:ind w:firstLine="540"/>
        <w:jc w:val="both"/>
      </w:pPr>
      <w:r>
        <w:t>е) заявитель имеет план расходов на развитие семейной животноводческой фермы;</w:t>
      </w:r>
    </w:p>
    <w:p w:rsidR="00936C10" w:rsidRDefault="00936C10">
      <w:pPr>
        <w:pStyle w:val="ConsPlusNormal"/>
        <w:spacing w:before="220"/>
        <w:ind w:firstLine="540"/>
        <w:jc w:val="both"/>
      </w:pPr>
      <w:r>
        <w:t>ж)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936C10" w:rsidRDefault="00936C10">
      <w:pPr>
        <w:pStyle w:val="ConsPlusNormal"/>
        <w:spacing w:before="220"/>
        <w:ind w:firstLine="540"/>
        <w:jc w:val="both"/>
      </w:pPr>
      <w:r>
        <w:t>з) заявитель обязуется использовать грант на развитие семейной животноводческой фермы в течение 24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на развитие семейной животноводческой фермы, исключительно на развитие и деятельность семейной животноводческой фермы;</w:t>
      </w:r>
    </w:p>
    <w:p w:rsidR="00936C10" w:rsidRDefault="00936C10">
      <w:pPr>
        <w:pStyle w:val="ConsPlusNormal"/>
        <w:spacing w:before="220"/>
        <w:ind w:firstLine="540"/>
        <w:jc w:val="both"/>
      </w:pPr>
      <w:r>
        <w:t>и) 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 полученный в текущем финансовом году;</w:t>
      </w:r>
    </w:p>
    <w:p w:rsidR="00936C10" w:rsidRDefault="00936C10">
      <w:pPr>
        <w:pStyle w:val="ConsPlusNormal"/>
        <w:spacing w:before="220"/>
        <w:ind w:firstLine="540"/>
        <w:jc w:val="both"/>
      </w:pPr>
      <w:r>
        <w:t>к) заявитель обязуется осуществлять деятельность К(Ф) Х в течение не менее пяти лет после получения гранта на развитие семейной животноводческой фермы;</w:t>
      </w:r>
    </w:p>
    <w:p w:rsidR="00936C10" w:rsidRDefault="00936C10">
      <w:pPr>
        <w:pStyle w:val="ConsPlusNormal"/>
        <w:spacing w:before="220"/>
        <w:ind w:firstLine="540"/>
        <w:jc w:val="both"/>
      </w:pPr>
      <w:r>
        <w:t>л) заявитель соглашается на передачу и обработку его персональных данных в соответствии с законодательством Российской Федерации;</w:t>
      </w:r>
    </w:p>
    <w:p w:rsidR="00936C10" w:rsidRDefault="00936C10">
      <w:pPr>
        <w:pStyle w:val="ConsPlusNormal"/>
        <w:spacing w:before="220"/>
        <w:ind w:firstLine="540"/>
        <w:jc w:val="both"/>
      </w:pPr>
      <w:r>
        <w:t>м) глава К(Ф) Х постоянно проживает на сельской территории Новосибирской области по месту нахождения и регистрации К(Ф) Х, главой которого он является;</w:t>
      </w:r>
    </w:p>
    <w:p w:rsidR="00936C10" w:rsidRDefault="00936C10">
      <w:pPr>
        <w:pStyle w:val="ConsPlusNormal"/>
        <w:spacing w:before="220"/>
        <w:ind w:firstLine="540"/>
        <w:jc w:val="both"/>
      </w:pPr>
      <w:r>
        <w:t>н) К(Ф) Х, главой которого является заявитель, является единственным местом трудоустройства заявителя;</w:t>
      </w:r>
    </w:p>
    <w:p w:rsidR="00936C10" w:rsidRDefault="00936C10">
      <w:pPr>
        <w:pStyle w:val="ConsPlusNormal"/>
        <w:spacing w:before="220"/>
        <w:ind w:firstLine="540"/>
        <w:jc w:val="both"/>
      </w:pPr>
      <w:r>
        <w:t xml:space="preserve">о) наличие у заявителя проектно-сметной документации на строительство семейных животноводческих ферм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168" w:history="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семейных животноводческих ферм (производственного объекта);</w:t>
      </w:r>
    </w:p>
    <w:p w:rsidR="00936C10" w:rsidRDefault="00936C10">
      <w:pPr>
        <w:pStyle w:val="ConsPlusNormal"/>
        <w:spacing w:before="220"/>
        <w:ind w:firstLine="540"/>
        <w:jc w:val="both"/>
      </w:pPr>
      <w:r>
        <w:t xml:space="preserve">п) наличие у заявителя сводного и (или) объектного сметного расчета на реконструкцию или </w:t>
      </w:r>
      <w:r>
        <w:lastRenderedPageBreak/>
        <w:t>модернизацию семейных животноводческих ферм (производственного объекта), наличие в собственности или на ином законном основании семейных животноводческих ферм (производственного объекта) и земельного участка, на котором располагается данная семейная животноводческая ферма (производственный объект), в случае, если средства поддержки полностью или частично планируется направить на реконструкцию или модернизацию семейной животноводческой фермы (производственного объекта);</w:t>
      </w:r>
    </w:p>
    <w:p w:rsidR="00936C10" w:rsidRDefault="00936C10">
      <w:pPr>
        <w:pStyle w:val="ConsPlusNormal"/>
        <w:spacing w:before="220"/>
        <w:ind w:firstLine="540"/>
        <w:jc w:val="both"/>
      </w:pPr>
      <w:r>
        <w:t xml:space="preserve">р) соответствие заявителя требованиям, установленным </w:t>
      </w:r>
      <w:hyperlink w:anchor="P8877" w:history="1">
        <w:r>
          <w:rPr>
            <w:color w:val="0000FF"/>
          </w:rPr>
          <w:t>пунктом 8</w:t>
        </w:r>
      </w:hyperlink>
      <w:r>
        <w:t xml:space="preserve"> Порядка предоставления грантов;</w:t>
      </w:r>
    </w:p>
    <w:p w:rsidR="00936C10" w:rsidRDefault="00936C10">
      <w:pPr>
        <w:pStyle w:val="ConsPlusNormal"/>
        <w:spacing w:before="220"/>
        <w:ind w:firstLine="540"/>
        <w:jc w:val="both"/>
      </w:pPr>
      <w:r>
        <w:t>3) на право получения гранта на развитие материально-технической базы сельскохозяйственного потребительского кооператива:</w:t>
      </w:r>
    </w:p>
    <w:p w:rsidR="00936C10" w:rsidRDefault="00936C10">
      <w:pPr>
        <w:pStyle w:val="ConsPlusNormal"/>
        <w:spacing w:before="220"/>
        <w:ind w:firstLine="540"/>
        <w:jc w:val="both"/>
      </w:pPr>
      <w:r>
        <w:t>а) заявитель является сельскохозяйственным потребительским перерабатывающим и (или) сбытовым кооперативом или потребительским обществом (кооперативом), зарегистрированным на территории Новосибирской области, действующим не менее 12 месяцев с даты его регистрации,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и ягод, а также продуктов переработки указанной продукции, объединяющим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936C10" w:rsidRDefault="00936C10">
      <w:pPr>
        <w:pStyle w:val="ConsPlusNormal"/>
        <w:spacing w:before="220"/>
        <w:ind w:firstLine="540"/>
        <w:jc w:val="both"/>
      </w:pPr>
      <w:r>
        <w:t>б) заявитель имеет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программой, который должен предусматривать:</w:t>
      </w:r>
    </w:p>
    <w:p w:rsidR="00936C10" w:rsidRDefault="00936C10">
      <w:pPr>
        <w:pStyle w:val="ConsPlusNormal"/>
        <w:spacing w:before="220"/>
        <w:ind w:firstLine="540"/>
        <w:jc w:val="both"/>
      </w:pPr>
      <w:r>
        <w:t>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3000 тыс. рублей гранта, полученного в текущем финансовом году, но не менее одного нового постоянного рабочего места на один грант;</w:t>
      </w:r>
    </w:p>
    <w:p w:rsidR="00936C10" w:rsidRDefault="00936C10">
      <w:pPr>
        <w:pStyle w:val="ConsPlusNormal"/>
        <w:spacing w:before="220"/>
        <w:ind w:firstLine="540"/>
        <w:jc w:val="both"/>
      </w:pPr>
      <w:r>
        <w:t>заявитель обязуется осуществлять деятельность в течение не менее пяти лет после получения гранта на развитие материально-технической базы кооператива;</w:t>
      </w:r>
    </w:p>
    <w:p w:rsidR="00936C10" w:rsidRDefault="00936C10">
      <w:pPr>
        <w:pStyle w:val="ConsPlusNormal"/>
        <w:spacing w:before="220"/>
        <w:ind w:firstLine="540"/>
        <w:jc w:val="both"/>
      </w:pPr>
      <w:r>
        <w:t>срок использования средств поддержки сельскохозяйственным потребительским кооперативом составляет не более 24 месяцев с даты их получения;</w:t>
      </w:r>
    </w:p>
    <w:p w:rsidR="00936C10" w:rsidRDefault="00936C10">
      <w:pPr>
        <w:pStyle w:val="ConsPlusNormal"/>
        <w:spacing w:before="220"/>
        <w:ind w:firstLine="540"/>
        <w:jc w:val="both"/>
      </w:pPr>
      <w:r>
        <w:t>прирост численности занятого населения (создание новых постоянных рабочих мест в кооперативе, увеличение количества членов кооператива) - сельскохозяйственных товаропроизводителей Новосибирской области, а также количества сельскохозяйственных товаропроизводителей Новосибирской области, обслуживаемых кооперативом;</w:t>
      </w:r>
    </w:p>
    <w:p w:rsidR="00936C10" w:rsidRDefault="00936C10">
      <w:pPr>
        <w:pStyle w:val="ConsPlusNormal"/>
        <w:spacing w:before="220"/>
        <w:ind w:firstLine="540"/>
        <w:jc w:val="both"/>
      </w:pPr>
      <w:r>
        <w:t>долю заготовки, переработки, хранения, транспортировки и сбыта сельскохозяйственной продукции собственного производства членов кооператива, включая продукцию первичной переработки, произведенную кооперативом из сельскохозяйственного сырья собственного производства членов кооператива, а также долю выполненных работ (услуг) для членов кооператива, не менее 50% от общего объема работ (услуг), выполняемых кооперативом (в случае, если заявителем является кооператив);</w:t>
      </w:r>
    </w:p>
    <w:p w:rsidR="00936C10" w:rsidRDefault="00936C10">
      <w:pPr>
        <w:pStyle w:val="ConsPlusNormal"/>
        <w:spacing w:before="220"/>
        <w:ind w:firstLine="540"/>
        <w:jc w:val="both"/>
      </w:pPr>
      <w:r>
        <w:t>в) заявитель имеет план расходов на развитие материально-технической базы кооператива;</w:t>
      </w:r>
    </w:p>
    <w:p w:rsidR="00936C10" w:rsidRDefault="00936C10">
      <w:pPr>
        <w:pStyle w:val="ConsPlusNormal"/>
        <w:spacing w:before="220"/>
        <w:ind w:firstLine="540"/>
        <w:jc w:val="both"/>
      </w:pPr>
      <w:r>
        <w:t xml:space="preserve">г) наличие у заявителя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w:t>
      </w:r>
      <w:r>
        <w:lastRenderedPageBreak/>
        <w:t xml:space="preserve">случаях, предусмотренных Градостроительным </w:t>
      </w:r>
      <w:hyperlink r:id="rId1169" w:history="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наличие в собственности или на ином законном основании земельного участка для строительства - в случае,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w:t>
      </w:r>
    </w:p>
    <w:p w:rsidR="00936C10" w:rsidRDefault="00936C10">
      <w:pPr>
        <w:pStyle w:val="ConsPlusNormal"/>
        <w:spacing w:before="220"/>
        <w:ind w:firstLine="540"/>
        <w:jc w:val="both"/>
      </w:pPr>
      <w:r>
        <w:t>д) наличие у заявителя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w:t>
      </w:r>
    </w:p>
    <w:p w:rsidR="00936C10" w:rsidRDefault="00936C10">
      <w:pPr>
        <w:pStyle w:val="ConsPlusNormal"/>
        <w:spacing w:before="220"/>
        <w:ind w:firstLine="540"/>
        <w:jc w:val="both"/>
      </w:pPr>
      <w:r>
        <w:t>е) наличие у заявителя в собственности или на ином законном основании земельного участка, на котором располагается производственный объект (либо земельного участка, предназначенного для размещения производственного объекта);</w:t>
      </w:r>
    </w:p>
    <w:p w:rsidR="00936C10" w:rsidRDefault="00936C10">
      <w:pPr>
        <w:pStyle w:val="ConsPlusNormal"/>
        <w:spacing w:before="220"/>
        <w:ind w:firstLine="540"/>
        <w:jc w:val="both"/>
      </w:pPr>
      <w:r>
        <w:t>ж) наличие копий договоров финансовой аренды (лизинга) с приложениями, являющимися их неотъемлемой частью, заверенных лизинговой компанией, графиков уплаты лизинговых платежей с указанием остатка задолженности, заверенных лизинговой компанией, паспортов на технику и оборудование, заверенных лизинговой компанией, в случае, если поддержку полностью или частично планируется направить на уплату части взносов по договорам лизинга техники и оборудования;</w:t>
      </w:r>
    </w:p>
    <w:p w:rsidR="00936C10" w:rsidRDefault="00936C10">
      <w:pPr>
        <w:pStyle w:val="ConsPlusNormal"/>
        <w:spacing w:before="220"/>
        <w:ind w:firstLine="540"/>
        <w:jc w:val="both"/>
      </w:pPr>
      <w:r>
        <w:t>з) не менее 50% объема работ (услуг), выполняемых кооперативом, должно осуществляться для членов кооператива в случае, если заявителем является кооператив;</w:t>
      </w:r>
    </w:p>
    <w:p w:rsidR="00936C10" w:rsidRDefault="00936C10">
      <w:pPr>
        <w:pStyle w:val="ConsPlusNormal"/>
        <w:spacing w:before="220"/>
        <w:ind w:firstLine="540"/>
        <w:jc w:val="both"/>
      </w:pPr>
      <w:r>
        <w:t>и) сельскохозяйственный потребительский кооператив ранее не являлся получателем грантов на создание и развитие на сельской территории Новосибирской области сельскохозяйственной потребительской кооперации либо прошло не менее 12 месяцев с даты полного освоения ранее полученного гранта;</w:t>
      </w:r>
    </w:p>
    <w:p w:rsidR="00936C10" w:rsidRDefault="00936C10">
      <w:pPr>
        <w:pStyle w:val="ConsPlusNormal"/>
        <w:spacing w:before="220"/>
        <w:ind w:firstLine="540"/>
        <w:jc w:val="both"/>
      </w:pPr>
      <w:r>
        <w:t>к)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936C10" w:rsidRDefault="00936C10">
      <w:pPr>
        <w:pStyle w:val="ConsPlusNormal"/>
        <w:spacing w:before="220"/>
        <w:ind w:firstLine="540"/>
        <w:jc w:val="both"/>
      </w:pPr>
      <w:r>
        <w:t xml:space="preserve">л) соответствие заявителя требованиям, установленным </w:t>
      </w:r>
      <w:hyperlink w:anchor="P8877" w:history="1">
        <w:r>
          <w:rPr>
            <w:color w:val="0000FF"/>
          </w:rPr>
          <w:t>пунктом 8</w:t>
        </w:r>
      </w:hyperlink>
      <w:r>
        <w:t xml:space="preserve"> Порядка предоставления грантов;</w:t>
      </w:r>
    </w:p>
    <w:p w:rsidR="00936C10" w:rsidRDefault="00936C10">
      <w:pPr>
        <w:pStyle w:val="ConsPlusNormal"/>
        <w:spacing w:before="220"/>
        <w:ind w:firstLine="540"/>
        <w:jc w:val="both"/>
      </w:pPr>
      <w:r>
        <w:t>4) на право получения гранта Агростартап:</w:t>
      </w:r>
    </w:p>
    <w:p w:rsidR="00936C10" w:rsidRDefault="00936C10">
      <w:pPr>
        <w:pStyle w:val="ConsPlusNormal"/>
        <w:spacing w:before="220"/>
        <w:ind w:firstLine="540"/>
        <w:jc w:val="both"/>
      </w:pPr>
      <w:r>
        <w:t xml:space="preserve">а) заявитель - крестьянское (фермерское) хозяйство, главой которого является гражданин Российской Федерации, отвечающее установленным Федеральным </w:t>
      </w:r>
      <w:hyperlink r:id="rId1170" w:history="1">
        <w:r>
          <w:rPr>
            <w:color w:val="0000FF"/>
          </w:rPr>
          <w:t>законом</w:t>
        </w:r>
      </w:hyperlink>
      <w:r>
        <w:t xml:space="preserve"> от 24.07.2007 N 209-ФЗ "О развитии малого и среднего предпринимательства в Российской Федерации" критериям микропредприятия, зарегистрированное на сельской территории Новосибирской области в текущем финансовом году, или гражданин Российской Федерации, обязующийся в течение не более 15 календарных дней после объявления его победителем по результатам конкурсного отбора конкурсной комиссией осуществить государственную регистрацию крестьянского (фермерского) хозяйства в органах Федеральной налоговой службы на сельской территории Новосибирской области;</w:t>
      </w:r>
    </w:p>
    <w:p w:rsidR="00936C10" w:rsidRDefault="00936C10">
      <w:pPr>
        <w:pStyle w:val="ConsPlusNormal"/>
        <w:spacing w:before="220"/>
        <w:ind w:firstLine="540"/>
        <w:jc w:val="both"/>
      </w:pPr>
      <w:r>
        <w:t>б) заявитель не является или ранее не являлся получателем гранта на создание и развитие на территории Новосибирской области крестьянских (фермерских) хозяйств;</w:t>
      </w:r>
    </w:p>
    <w:p w:rsidR="00936C10" w:rsidRDefault="00936C10">
      <w:pPr>
        <w:pStyle w:val="ConsPlusNormal"/>
        <w:spacing w:before="220"/>
        <w:ind w:firstLine="540"/>
        <w:jc w:val="both"/>
      </w:pPr>
      <w:r>
        <w:t xml:space="preserve">в) заявитель имеет бизнес-план создания и развития К(Ф) Х по увеличению объема </w:t>
      </w:r>
      <w:r>
        <w:lastRenderedPageBreak/>
        <w:t>реализуемой сельскохозяйственной продукции по направлению деятельности (отрасли), определенной государственной программой;</w:t>
      </w:r>
    </w:p>
    <w:p w:rsidR="00936C10" w:rsidRDefault="00936C10">
      <w:pPr>
        <w:pStyle w:val="ConsPlusNormal"/>
        <w:spacing w:before="220"/>
        <w:ind w:firstLine="540"/>
        <w:jc w:val="both"/>
      </w:pPr>
      <w:r>
        <w:t xml:space="preserve">г) заявитель имеет план расходов, предусматривающий виды затрат, установленные </w:t>
      </w:r>
      <w:hyperlink w:anchor="P8844" w:history="1">
        <w:r>
          <w:rPr>
            <w:color w:val="0000FF"/>
          </w:rPr>
          <w:t>пунктом 5</w:t>
        </w:r>
      </w:hyperlink>
      <w:r>
        <w:t xml:space="preserve"> Порядка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(фермерского) хозяйства (грантов Агростартап), на реализацию бизнес-плана (далее - план расходов);</w:t>
      </w:r>
    </w:p>
    <w:p w:rsidR="00936C10" w:rsidRDefault="00936C10">
      <w:pPr>
        <w:pStyle w:val="ConsPlusNormal"/>
        <w:spacing w:before="220"/>
        <w:ind w:firstLine="540"/>
        <w:jc w:val="both"/>
      </w:pPr>
      <w:r>
        <w:t>д) заявитель обязуется оплачивать не менее 10% стоимости каждого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936C10" w:rsidRDefault="00936C10">
      <w:pPr>
        <w:pStyle w:val="ConsPlusNormal"/>
        <w:spacing w:before="220"/>
        <w:ind w:firstLine="540"/>
        <w:jc w:val="both"/>
      </w:pPr>
      <w:r>
        <w:t>е) заявитель обязуется направить не менее 25% и не более 50% общего объема средств на формирование неделимого фонда сельскохозяйственного потребительского кооператива в случае указания в плане расходов данного направления расходов;</w:t>
      </w:r>
    </w:p>
    <w:p w:rsidR="00936C10" w:rsidRDefault="00936C10">
      <w:pPr>
        <w:pStyle w:val="ConsPlusNormal"/>
        <w:spacing w:before="220"/>
        <w:ind w:firstLine="540"/>
        <w:jc w:val="both"/>
      </w:pPr>
      <w:r>
        <w:t>ж) заявитель обязуется использовать грант в течение 18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Агростартап;</w:t>
      </w:r>
    </w:p>
    <w:p w:rsidR="00936C10" w:rsidRDefault="00936C10">
      <w:pPr>
        <w:pStyle w:val="ConsPlusNormal"/>
        <w:spacing w:before="220"/>
        <w:ind w:firstLine="540"/>
        <w:jc w:val="both"/>
      </w:pPr>
      <w:r>
        <w:t>з) 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1 нового постоянного рабочего места, если сумма гранта составляет менее 2000 тыс. рублей;</w:t>
      </w:r>
    </w:p>
    <w:p w:rsidR="00936C10" w:rsidRDefault="00936C10">
      <w:pPr>
        <w:pStyle w:val="ConsPlusNormal"/>
        <w:spacing w:before="220"/>
        <w:ind w:firstLine="540"/>
        <w:jc w:val="both"/>
      </w:pPr>
      <w:r>
        <w:t>и) заявитель обязуется осуществлять деятельность К(Ф) Х в течение не менее пяти лет после получения гранта Агростартап;</w:t>
      </w:r>
    </w:p>
    <w:p w:rsidR="00936C10" w:rsidRDefault="00936C10">
      <w:pPr>
        <w:pStyle w:val="ConsPlusNormal"/>
        <w:spacing w:before="220"/>
        <w:ind w:firstLine="540"/>
        <w:jc w:val="both"/>
      </w:pPr>
      <w:r>
        <w:t>к) заявитель соглашается на передачу и обработку его персональных данных в соответствии с законодательством Российской Федерации.</w:t>
      </w:r>
    </w:p>
    <w:p w:rsidR="00936C10" w:rsidRDefault="00936C10">
      <w:pPr>
        <w:pStyle w:val="ConsPlusNormal"/>
        <w:spacing w:before="220"/>
        <w:ind w:firstLine="540"/>
        <w:jc w:val="both"/>
      </w:pPr>
      <w:bookmarkStart w:id="144" w:name="P9347"/>
      <w:bookmarkEnd w:id="144"/>
      <w:r>
        <w:t>6. Для участия в конкурсном отборе заявители представляют в конкурсную комиссию следующие документы:</w:t>
      </w:r>
    </w:p>
    <w:p w:rsidR="00936C10" w:rsidRDefault="00936C10">
      <w:pPr>
        <w:pStyle w:val="ConsPlusNormal"/>
        <w:spacing w:before="220"/>
        <w:ind w:firstLine="540"/>
        <w:jc w:val="both"/>
      </w:pPr>
      <w:hyperlink w:anchor="P9453" w:history="1">
        <w:r>
          <w:rPr>
            <w:color w:val="0000FF"/>
          </w:rPr>
          <w:t>заявку</w:t>
        </w:r>
      </w:hyperlink>
      <w:r>
        <w:t xml:space="preserve"> по форме согласно приложению N 1 к настоящему Положению;</w:t>
      </w:r>
    </w:p>
    <w:p w:rsidR="00936C10" w:rsidRDefault="00936C10">
      <w:pPr>
        <w:pStyle w:val="ConsPlusNormal"/>
        <w:spacing w:before="220"/>
        <w:ind w:firstLine="540"/>
        <w:jc w:val="both"/>
      </w:pPr>
      <w:r>
        <w:t xml:space="preserve">документы, подтверждающие соответствие заявителя требованиям, указанным в </w:t>
      </w:r>
      <w:hyperlink w:anchor="P9287" w:history="1">
        <w:r>
          <w:rPr>
            <w:color w:val="0000FF"/>
          </w:rPr>
          <w:t>пункте 5</w:t>
        </w:r>
      </w:hyperlink>
      <w:r>
        <w:t xml:space="preserve"> настоящего Положения, предусмотренные </w:t>
      </w:r>
      <w:hyperlink w:anchor="P9763" w:history="1">
        <w:r>
          <w:rPr>
            <w:color w:val="0000FF"/>
          </w:rPr>
          <w:t>приложениями N 2</w:t>
        </w:r>
      </w:hyperlink>
      <w:r>
        <w:t xml:space="preserve"> - </w:t>
      </w:r>
      <w:hyperlink w:anchor="P9889" w:history="1">
        <w:r>
          <w:rPr>
            <w:color w:val="0000FF"/>
          </w:rPr>
          <w:t>5</w:t>
        </w:r>
      </w:hyperlink>
      <w:r>
        <w:t xml:space="preserve"> к настоящему Положению (далее - документы, подтверждающие соответствие заявителя требованиям).</w:t>
      </w:r>
    </w:p>
    <w:p w:rsidR="00936C10" w:rsidRDefault="00936C10">
      <w:pPr>
        <w:pStyle w:val="ConsPlusNormal"/>
        <w:spacing w:before="220"/>
        <w:ind w:firstLine="540"/>
        <w:jc w:val="both"/>
      </w:pPr>
      <w:r>
        <w:t>Заявитель вправе дополнительно по собственной инициативе представить любые документы, в том числе рекомендательные письма органов местного самоуправления, общественных организаций, сельскохозяйственных организаций.</w:t>
      </w:r>
    </w:p>
    <w:p w:rsidR="00936C10" w:rsidRDefault="00936C10">
      <w:pPr>
        <w:pStyle w:val="ConsPlusNormal"/>
        <w:spacing w:before="220"/>
        <w:ind w:firstLine="540"/>
        <w:jc w:val="both"/>
      </w:pPr>
      <w:bookmarkStart w:id="145" w:name="P9351"/>
      <w:bookmarkEnd w:id="145"/>
      <w:r>
        <w:t xml:space="preserve">7. При подаче заявки реквизиты заявки и документов, подтверждающих соответствие заявителя требованиям, установленным </w:t>
      </w:r>
      <w:hyperlink w:anchor="P9287" w:history="1">
        <w:r>
          <w:rPr>
            <w:color w:val="0000FF"/>
          </w:rPr>
          <w:t>пунктом 5</w:t>
        </w:r>
      </w:hyperlink>
      <w:r>
        <w:t xml:space="preserve"> настоящего Положения, дополнительных документов, представленных в соответствии с </w:t>
      </w:r>
      <w:hyperlink w:anchor="P9347" w:history="1">
        <w:r>
          <w:rPr>
            <w:color w:val="0000FF"/>
          </w:rPr>
          <w:t>пунктом 6</w:t>
        </w:r>
      </w:hyperlink>
      <w:r>
        <w:t xml:space="preserve"> настоящего Положения, количество листов в заявке и документах вносятся в опись, составляемую в двух экземплярах. Первый экземпляр описи с отметкой о дате, времени приема заявки и документов, лице, принявшем заявку и документы, остается у заявителя, второй (копия) прилагается к заявке и документам, поданным в конкурсную комиссию.</w:t>
      </w:r>
    </w:p>
    <w:p w:rsidR="00936C10" w:rsidRDefault="00936C10">
      <w:pPr>
        <w:pStyle w:val="ConsPlusNormal"/>
        <w:spacing w:before="220"/>
        <w:ind w:firstLine="540"/>
        <w:jc w:val="both"/>
      </w:pPr>
      <w:r>
        <w:t xml:space="preserve">Представленные на бумажном носителе документы должны быть сброшюрованы в папку, </w:t>
      </w:r>
      <w:r>
        <w:lastRenderedPageBreak/>
        <w:t>пронумерованы, копии документов заверяются подписью и печатью (при наличии) главы К(Ф) Х, председателем сельскохозяйственного потребительского кооператива.</w:t>
      </w:r>
    </w:p>
    <w:p w:rsidR="00936C10" w:rsidRDefault="00936C10">
      <w:pPr>
        <w:pStyle w:val="ConsPlusNormal"/>
        <w:ind w:firstLine="540"/>
        <w:jc w:val="both"/>
      </w:pPr>
    </w:p>
    <w:p w:rsidR="00936C10" w:rsidRDefault="00936C10">
      <w:pPr>
        <w:pStyle w:val="ConsPlusTitle"/>
        <w:jc w:val="center"/>
        <w:outlineLvl w:val="1"/>
      </w:pPr>
      <w:r>
        <w:t>III. Порядок проведения конкурсного отбора</w:t>
      </w:r>
    </w:p>
    <w:p w:rsidR="00936C10" w:rsidRDefault="00936C10">
      <w:pPr>
        <w:pStyle w:val="ConsPlusNormal"/>
        <w:ind w:firstLine="540"/>
        <w:jc w:val="both"/>
      </w:pPr>
    </w:p>
    <w:p w:rsidR="00936C10" w:rsidRDefault="00936C10">
      <w:pPr>
        <w:pStyle w:val="ConsPlusNormal"/>
        <w:ind w:firstLine="540"/>
        <w:jc w:val="both"/>
      </w:pPr>
      <w:r>
        <w:t>8. Организацию конкурсного отбора осуществляет министерство.</w:t>
      </w:r>
    </w:p>
    <w:p w:rsidR="00936C10" w:rsidRDefault="00936C10">
      <w:pPr>
        <w:pStyle w:val="ConsPlusNormal"/>
        <w:spacing w:before="220"/>
        <w:ind w:firstLine="540"/>
        <w:jc w:val="both"/>
      </w:pPr>
      <w:r>
        <w:t>9. Министерство:</w:t>
      </w:r>
    </w:p>
    <w:p w:rsidR="00936C10" w:rsidRDefault="00936C10">
      <w:pPr>
        <w:pStyle w:val="ConsPlusNormal"/>
        <w:spacing w:before="220"/>
        <w:ind w:firstLine="540"/>
        <w:jc w:val="both"/>
      </w:pPr>
      <w:r>
        <w:t>1) готовит объявление о проведении конкурсного отбора;</w:t>
      </w:r>
    </w:p>
    <w:p w:rsidR="00936C10" w:rsidRDefault="00936C10">
      <w:pPr>
        <w:pStyle w:val="ConsPlusNormal"/>
        <w:spacing w:before="220"/>
        <w:ind w:firstLine="540"/>
        <w:jc w:val="both"/>
      </w:pPr>
      <w:r>
        <w:t>2) организует размещение объявления о проведении конкурсного отбора на официальном сайте министерства в информационно-телекоммуникационной сети Интернет, в средствах массовой информации;</w:t>
      </w:r>
    </w:p>
    <w:p w:rsidR="00936C10" w:rsidRDefault="00936C10">
      <w:pPr>
        <w:pStyle w:val="ConsPlusNormal"/>
        <w:spacing w:before="220"/>
        <w:ind w:firstLine="540"/>
        <w:jc w:val="both"/>
      </w:pPr>
      <w:r>
        <w:t>3) осуществляет консультирование по вопросам подготовки заявок на участие в конкурсном отборе и документов, подтверждающих соответствие заявителя требованиям;</w:t>
      </w:r>
    </w:p>
    <w:p w:rsidR="00936C10" w:rsidRDefault="00936C10">
      <w:pPr>
        <w:pStyle w:val="ConsPlusNormal"/>
        <w:spacing w:before="220"/>
        <w:ind w:firstLine="540"/>
        <w:jc w:val="both"/>
      </w:pPr>
      <w:r>
        <w:t>4) осуществляет организационное и техническое обеспечение работы конкурсной комиссии.</w:t>
      </w:r>
    </w:p>
    <w:p w:rsidR="00936C10" w:rsidRDefault="00936C10">
      <w:pPr>
        <w:pStyle w:val="ConsPlusNormal"/>
        <w:spacing w:before="220"/>
        <w:ind w:firstLine="540"/>
        <w:jc w:val="both"/>
      </w:pPr>
      <w:r>
        <w:t>10. Срок для приема заявок составляет 10 календарных дней со дня опубликования объявления о конкурсном отборе.</w:t>
      </w:r>
    </w:p>
    <w:p w:rsidR="00936C10" w:rsidRDefault="00936C10">
      <w:pPr>
        <w:pStyle w:val="ConsPlusNormal"/>
        <w:spacing w:before="220"/>
        <w:ind w:firstLine="540"/>
        <w:jc w:val="both"/>
      </w:pPr>
      <w:r>
        <w:t>11. Проведение конкурсного отбора и определение заявителей, прошедших конкурсный отбор, осуществляет конкурсная комиссия.</w:t>
      </w:r>
    </w:p>
    <w:p w:rsidR="00936C10" w:rsidRDefault="00936C10">
      <w:pPr>
        <w:pStyle w:val="ConsPlusNormal"/>
        <w:spacing w:before="220"/>
        <w:ind w:firstLine="540"/>
        <w:jc w:val="both"/>
      </w:pPr>
      <w:r>
        <w:t>12. В состав конкурсной комиссии включаются государственные и муниципальные служащие Новосибирской области (по согласованию, не более половины состава комиссии), представители юридических лиц и физические лица, осуществляющие деятельность в сфере агропромышленного комплекса, представители кредитных, научных, образовательных, юридических, консультационных, консалтинговых, аудиторских, ревизионных и общественных организаций, ассоциаций крестьянских (фермерских) хозяйств.</w:t>
      </w:r>
    </w:p>
    <w:p w:rsidR="00936C10" w:rsidRDefault="00936C10">
      <w:pPr>
        <w:pStyle w:val="ConsPlusNormal"/>
        <w:ind w:firstLine="540"/>
        <w:jc w:val="both"/>
      </w:pPr>
    </w:p>
    <w:p w:rsidR="00936C10" w:rsidRDefault="00936C10">
      <w:pPr>
        <w:pStyle w:val="ConsPlusTitle"/>
        <w:jc w:val="center"/>
        <w:outlineLvl w:val="1"/>
      </w:pPr>
      <w:r>
        <w:t>IV. Порядок создания, работы, функции</w:t>
      </w:r>
    </w:p>
    <w:p w:rsidR="00936C10" w:rsidRDefault="00936C10">
      <w:pPr>
        <w:pStyle w:val="ConsPlusTitle"/>
        <w:jc w:val="center"/>
      </w:pPr>
      <w:r>
        <w:t>и полномочия конкурсной комиссии</w:t>
      </w:r>
    </w:p>
    <w:p w:rsidR="00936C10" w:rsidRDefault="00936C10">
      <w:pPr>
        <w:pStyle w:val="ConsPlusNormal"/>
        <w:ind w:firstLine="540"/>
        <w:jc w:val="both"/>
      </w:pPr>
    </w:p>
    <w:p w:rsidR="00936C10" w:rsidRDefault="00936C10">
      <w:pPr>
        <w:pStyle w:val="ConsPlusNormal"/>
        <w:ind w:firstLine="540"/>
        <w:jc w:val="both"/>
      </w:pPr>
      <w:r>
        <w:t>13. Конкурсная комиссия создается и ее состав утверждается приказом министерства.</w:t>
      </w:r>
    </w:p>
    <w:p w:rsidR="00936C10" w:rsidRDefault="00936C10">
      <w:pPr>
        <w:pStyle w:val="ConsPlusNormal"/>
        <w:spacing w:before="220"/>
        <w:ind w:firstLine="540"/>
        <w:jc w:val="both"/>
      </w:pPr>
      <w:r>
        <w:t>14. Число членов конкурсной комиссии должно быть нечетным и составлять не менее 9 и не более 15 человек.</w:t>
      </w:r>
    </w:p>
    <w:p w:rsidR="00936C10" w:rsidRDefault="00936C10">
      <w:pPr>
        <w:pStyle w:val="ConsPlusNormal"/>
        <w:spacing w:before="220"/>
        <w:ind w:firstLine="540"/>
        <w:jc w:val="both"/>
      </w:pPr>
      <w:r>
        <w:t>Конкурсную комиссию возглавляет председатель, который осуществляет общее руководство деятельностью конкурсной комиссии, ведет заседания конкурсной комиссии. В случае отсутствия председателя его обязанности исполняет заместитель председателя конкурсной комиссии по решению председателя конкурсной комиссии.</w:t>
      </w:r>
    </w:p>
    <w:p w:rsidR="00936C10" w:rsidRDefault="00936C10">
      <w:pPr>
        <w:pStyle w:val="ConsPlusNormal"/>
        <w:spacing w:before="220"/>
        <w:ind w:firstLine="540"/>
        <w:jc w:val="both"/>
      </w:pPr>
      <w:r>
        <w:t>Членом конкурсной комиссии не может быть: гражданин, подавший заявку, гражданин, являющийся учредителем, руководителем, членом (участником) руководящих органов, членом (участником), работником заявителя, подавшего заявку.</w:t>
      </w:r>
    </w:p>
    <w:p w:rsidR="00936C10" w:rsidRDefault="00936C10">
      <w:pPr>
        <w:pStyle w:val="ConsPlusNormal"/>
        <w:spacing w:before="220"/>
        <w:ind w:firstLine="540"/>
        <w:jc w:val="both"/>
      </w:pPr>
      <w:r>
        <w:t>Информация о наличии у члена конкурсной комиссии личной заинтересованности в итогах конкурса или иные обстоятельства, способные повлиять на участие члена конкурсной комиссии в работе конкурсной комиссии, указывается в протоколе.</w:t>
      </w:r>
    </w:p>
    <w:p w:rsidR="00936C10" w:rsidRDefault="00936C10">
      <w:pPr>
        <w:pStyle w:val="ConsPlusNormal"/>
        <w:spacing w:before="220"/>
        <w:ind w:firstLine="540"/>
        <w:jc w:val="both"/>
      </w:pPr>
      <w:r>
        <w:t xml:space="preserve">Во избежание возникновения личной заинтересованности все члены конкурсной комиссии обязаны перед началом рассмотрения заявок подписать заявление по утвержденной приказом </w:t>
      </w:r>
      <w:r>
        <w:lastRenderedPageBreak/>
        <w:t>министерства форме об отсутствии личной заинтересованности.</w:t>
      </w:r>
    </w:p>
    <w:p w:rsidR="00936C10" w:rsidRDefault="00936C10">
      <w:pPr>
        <w:pStyle w:val="ConsPlusNormal"/>
        <w:spacing w:before="220"/>
        <w:ind w:firstLine="540"/>
        <w:jc w:val="both"/>
      </w:pPr>
      <w: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в работе конкурсной комиссии.</w:t>
      </w:r>
    </w:p>
    <w:p w:rsidR="00936C10" w:rsidRDefault="00936C10">
      <w:pPr>
        <w:pStyle w:val="ConsPlusNormal"/>
        <w:spacing w:before="220"/>
        <w:ind w:firstLine="540"/>
        <w:jc w:val="both"/>
      </w:pPr>
      <w:r>
        <w:t xml:space="preserve">Если личная заинтересованность обнаружена после принятия конкурсной комиссией решения об определении победителей, такое решение подлежит пересмотру в порядке, установленном </w:t>
      </w:r>
      <w:hyperlink w:anchor="P9398" w:history="1">
        <w:r>
          <w:rPr>
            <w:color w:val="0000FF"/>
          </w:rPr>
          <w:t>пунктами 24</w:t>
        </w:r>
      </w:hyperlink>
      <w:r>
        <w:t xml:space="preserve"> - </w:t>
      </w:r>
      <w:hyperlink w:anchor="P9422" w:history="1">
        <w:r>
          <w:rPr>
            <w:color w:val="0000FF"/>
          </w:rPr>
          <w:t>31</w:t>
        </w:r>
      </w:hyperlink>
      <w:r>
        <w:t xml:space="preserve"> настоящего Положения, в течение 10 рабочих дней после обнаружения личной заинтересованности.</w:t>
      </w:r>
    </w:p>
    <w:p w:rsidR="00936C10" w:rsidRDefault="00936C10">
      <w:pPr>
        <w:pStyle w:val="ConsPlusNormal"/>
        <w:spacing w:before="220"/>
        <w:ind w:firstLine="540"/>
        <w:jc w:val="both"/>
      </w:pPr>
      <w:r>
        <w:t>15. Секретарь конкурсной комиссии осуществляет подготовку заседания конкурсной комиссии, уведомляет членов конкурсной комиссии о дате, времени и месте проведения заседания конкурсной комиссии не менее чем за три дня до заседания конкурсной комиссии, оформляет протоколы заседаний конкурсной комиссии.</w:t>
      </w:r>
    </w:p>
    <w:p w:rsidR="00936C10" w:rsidRDefault="00936C10">
      <w:pPr>
        <w:pStyle w:val="ConsPlusNormal"/>
        <w:spacing w:before="220"/>
        <w:ind w:firstLine="540"/>
        <w:jc w:val="both"/>
      </w:pPr>
      <w:r>
        <w:t>В период временного отсутствия секретаря конкурсной комиссии его обязанности возлагаются председателем конкурсной комиссии, а в его отсутствие - заместителем председателя конкурсной комиссии на одного из членов конкурсной комиссии.</w:t>
      </w:r>
    </w:p>
    <w:p w:rsidR="00936C10" w:rsidRDefault="00936C10">
      <w:pPr>
        <w:pStyle w:val="ConsPlusNormal"/>
        <w:spacing w:before="220"/>
        <w:ind w:firstLine="540"/>
        <w:jc w:val="both"/>
      </w:pPr>
      <w:r>
        <w:t>16. Заседание конкурсной комиссии считается правомочным, если на нем присутствует не менее двух третей ее членов. Во время проведения конкурсных процедур состав конкурсной комиссии должен быть постоянным.</w:t>
      </w:r>
    </w:p>
    <w:p w:rsidR="00936C10" w:rsidRDefault="00936C10">
      <w:pPr>
        <w:pStyle w:val="ConsPlusNormal"/>
        <w:spacing w:before="220"/>
        <w:ind w:firstLine="540"/>
        <w:jc w:val="both"/>
      </w:pPr>
      <w:r>
        <w:t>17. Конкурсная комиссия осуществляет следующие функции:</w:t>
      </w:r>
    </w:p>
    <w:p w:rsidR="00936C10" w:rsidRDefault="00936C10">
      <w:pPr>
        <w:pStyle w:val="ConsPlusNormal"/>
        <w:spacing w:before="220"/>
        <w:ind w:firstLine="540"/>
        <w:jc w:val="both"/>
      </w:pPr>
      <w:r>
        <w:t>1) прием, регистрацию и рассмотрение заявок и документов, представленных заявителями на участие в конкурсном отборе;</w:t>
      </w:r>
    </w:p>
    <w:p w:rsidR="00936C10" w:rsidRDefault="00936C10">
      <w:pPr>
        <w:pStyle w:val="ConsPlusNormal"/>
        <w:spacing w:before="220"/>
        <w:ind w:firstLine="540"/>
        <w:jc w:val="both"/>
      </w:pPr>
      <w:r>
        <w:t>2) оценку заявок и документов, представленных заявителями на участие в конкурсном отборе, в соответствии с критериями, установленными настоящим Положением;</w:t>
      </w:r>
    </w:p>
    <w:p w:rsidR="00936C10" w:rsidRDefault="00936C10">
      <w:pPr>
        <w:pStyle w:val="ConsPlusNormal"/>
        <w:spacing w:before="220"/>
        <w:ind w:firstLine="540"/>
        <w:jc w:val="both"/>
      </w:pPr>
      <w:r>
        <w:t>3) подведение итогов конкурса, в том числе определение победителей конкурса.</w:t>
      </w:r>
    </w:p>
    <w:p w:rsidR="00936C10" w:rsidRDefault="00936C10">
      <w:pPr>
        <w:pStyle w:val="ConsPlusNormal"/>
        <w:spacing w:before="220"/>
        <w:ind w:firstLine="540"/>
        <w:jc w:val="both"/>
      </w:pPr>
      <w:r>
        <w:t>18. Полномочия конкурсной комиссии:</w:t>
      </w:r>
    </w:p>
    <w:p w:rsidR="00936C10" w:rsidRDefault="00936C10">
      <w:pPr>
        <w:pStyle w:val="ConsPlusNormal"/>
        <w:spacing w:before="220"/>
        <w:ind w:firstLine="540"/>
        <w:jc w:val="both"/>
      </w:pPr>
      <w:r>
        <w:t>1) давать разъяснения заявителям по вопросам конкурсного отбора;</w:t>
      </w:r>
    </w:p>
    <w:p w:rsidR="00936C10" w:rsidRDefault="00936C10">
      <w:pPr>
        <w:pStyle w:val="ConsPlusNormal"/>
        <w:spacing w:before="220"/>
        <w:ind w:firstLine="540"/>
        <w:jc w:val="both"/>
      </w:pPr>
      <w:r>
        <w:t>2) в пределах своей компетенции запрашивать у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иных органов и организаций необходимые документы, материалы и информацию;</w:t>
      </w:r>
    </w:p>
    <w:p w:rsidR="00936C10" w:rsidRDefault="00936C10">
      <w:pPr>
        <w:pStyle w:val="ConsPlusNormal"/>
        <w:spacing w:before="220"/>
        <w:ind w:firstLine="540"/>
        <w:jc w:val="both"/>
      </w:pPr>
      <w:r>
        <w:t>3) привлекать для проведения экспертизы заявленных на конкурс проектов независимых экспертов, не являющихся членами конкурсной комиссии (при принятии решений указанные специалисты имеют право совещательного голоса);</w:t>
      </w:r>
    </w:p>
    <w:p w:rsidR="00936C10" w:rsidRDefault="00936C10">
      <w:pPr>
        <w:pStyle w:val="ConsPlusNormal"/>
        <w:spacing w:before="220"/>
        <w:ind w:firstLine="540"/>
        <w:jc w:val="both"/>
      </w:pPr>
      <w:r>
        <w:t>4) приглашать на заседания конкурсной комиссии представителей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и заявителя.</w:t>
      </w:r>
    </w:p>
    <w:p w:rsidR="00936C10" w:rsidRDefault="00936C10">
      <w:pPr>
        <w:pStyle w:val="ConsPlusNormal"/>
        <w:spacing w:before="220"/>
        <w:ind w:firstLine="540"/>
        <w:jc w:val="both"/>
      </w:pPr>
      <w:r>
        <w:t>19. Решение конкурсной комиссии оформляется протоколом, который подписывают председатель или, в случае его отсутствия, заместитель председателя конкурсной комиссии, секретарь и все члены конкурсной комиссии, присутствовавшие на заседании конкурсной комиссии, в течение 5 рабочих дней после принятия решения конкурсной комиссией.</w:t>
      </w:r>
    </w:p>
    <w:p w:rsidR="00936C10" w:rsidRDefault="00936C10">
      <w:pPr>
        <w:pStyle w:val="ConsPlusNormal"/>
        <w:ind w:firstLine="540"/>
        <w:jc w:val="both"/>
      </w:pPr>
    </w:p>
    <w:p w:rsidR="00936C10" w:rsidRDefault="00936C10">
      <w:pPr>
        <w:pStyle w:val="ConsPlusTitle"/>
        <w:jc w:val="center"/>
        <w:outlineLvl w:val="1"/>
      </w:pPr>
      <w:r>
        <w:lastRenderedPageBreak/>
        <w:t>V. Порядок и сроки рассмотрения заявок</w:t>
      </w:r>
    </w:p>
    <w:p w:rsidR="00936C10" w:rsidRDefault="00936C10">
      <w:pPr>
        <w:pStyle w:val="ConsPlusTitle"/>
        <w:jc w:val="center"/>
      </w:pPr>
      <w:r>
        <w:t>на участие в конкурсном отборе</w:t>
      </w:r>
    </w:p>
    <w:p w:rsidR="00936C10" w:rsidRDefault="00936C10">
      <w:pPr>
        <w:pStyle w:val="ConsPlusNormal"/>
        <w:ind w:firstLine="540"/>
        <w:jc w:val="both"/>
      </w:pPr>
    </w:p>
    <w:p w:rsidR="00936C10" w:rsidRDefault="00936C10">
      <w:pPr>
        <w:pStyle w:val="ConsPlusNormal"/>
        <w:ind w:firstLine="540"/>
        <w:jc w:val="both"/>
      </w:pPr>
      <w:r>
        <w:t>20. Прием и регистрацию заявок с прилагаемыми документами осуществляет член (члены) конкурсной комиссии, назначенный (назначенные) председателем конкурсной комиссии (далее - лицо, осуществляющее прием и регистрацию заявок).</w:t>
      </w:r>
    </w:p>
    <w:p w:rsidR="00936C10" w:rsidRDefault="00936C10">
      <w:pPr>
        <w:pStyle w:val="ConsPlusNormal"/>
        <w:spacing w:before="220"/>
        <w:ind w:firstLine="540"/>
        <w:jc w:val="both"/>
      </w:pPr>
      <w:r>
        <w:t xml:space="preserve">21. Заявка регистрируется в </w:t>
      </w:r>
      <w:hyperlink w:anchor="P9931" w:history="1">
        <w:r>
          <w:rPr>
            <w:color w:val="0000FF"/>
          </w:rPr>
          <w:t>журнале</w:t>
        </w:r>
      </w:hyperlink>
      <w:r>
        <w:t xml:space="preserve"> регистрации заявок по форме согласно приложению N 6 к настоящему Положению в день подачи с указанием номера и даты подачи заявки, заявителя, количества листов в прилагаемых документах, фамилии, имени и отчества (последнее - при наличии) лица, осуществляющего прием и регистрацию заявок и прилагаемых документов.</w:t>
      </w:r>
    </w:p>
    <w:p w:rsidR="00936C10" w:rsidRDefault="00936C10">
      <w:pPr>
        <w:pStyle w:val="ConsPlusNormal"/>
        <w:spacing w:before="220"/>
        <w:ind w:firstLine="540"/>
        <w:jc w:val="both"/>
      </w:pPr>
      <w:r>
        <w:t>22. Заявитель несет ответственность за достоверность сведений, указанных в заявке и прилагаемых документах.</w:t>
      </w:r>
    </w:p>
    <w:p w:rsidR="00936C10" w:rsidRDefault="00936C10">
      <w:pPr>
        <w:pStyle w:val="ConsPlusNormal"/>
        <w:spacing w:before="220"/>
        <w:ind w:firstLine="540"/>
        <w:jc w:val="both"/>
      </w:pPr>
      <w:r>
        <w:t>23. Ответственность за сохранность заявки и прилагаемых документов несет лицо, осуществляющее прием и регистрацию заявок.</w:t>
      </w:r>
    </w:p>
    <w:p w:rsidR="00936C10" w:rsidRDefault="00936C10">
      <w:pPr>
        <w:pStyle w:val="ConsPlusNormal"/>
        <w:spacing w:before="220"/>
        <w:ind w:firstLine="540"/>
        <w:jc w:val="both"/>
      </w:pPr>
      <w:bookmarkStart w:id="146" w:name="P9398"/>
      <w:bookmarkEnd w:id="146"/>
      <w:r>
        <w:t>24. Конкурсная комиссия в течение 15 рабочих дней после срока окончания приема документов проводит рассмотрение заявок и документов, подтверждающих соответствие заявителя требованиям, оценку заявок и документов, подведение итогов конкурса, в том числе определение победителей конкурса.</w:t>
      </w:r>
    </w:p>
    <w:p w:rsidR="00936C10" w:rsidRDefault="00936C10">
      <w:pPr>
        <w:pStyle w:val="ConsPlusNormal"/>
        <w:spacing w:before="220"/>
        <w:ind w:firstLine="540"/>
        <w:jc w:val="both"/>
      </w:pPr>
      <w:r>
        <w:t xml:space="preserve">По итогам рассмотрения заявок и представленных документов конкурсная комиссия принимает решение о соответствии заявки и представленных документов требованиям </w:t>
      </w:r>
      <w:hyperlink w:anchor="P9347" w:history="1">
        <w:r>
          <w:rPr>
            <w:color w:val="0000FF"/>
          </w:rPr>
          <w:t>пункта 6</w:t>
        </w:r>
      </w:hyperlink>
      <w:r>
        <w:t xml:space="preserve"> настоящего Положения и соответствии заявителя требованиям, установленным для участия в конкурсном отборе </w:t>
      </w:r>
      <w:hyperlink w:anchor="P9287" w:history="1">
        <w:r>
          <w:rPr>
            <w:color w:val="0000FF"/>
          </w:rPr>
          <w:t>пунктом 5</w:t>
        </w:r>
      </w:hyperlink>
      <w:r>
        <w:t xml:space="preserve"> настоящего Положения, либо об отказе заявителю в участии в конкурсном отборе.</w:t>
      </w:r>
    </w:p>
    <w:p w:rsidR="00936C10" w:rsidRDefault="00936C10">
      <w:pPr>
        <w:pStyle w:val="ConsPlusNormal"/>
        <w:spacing w:before="220"/>
        <w:ind w:firstLine="540"/>
        <w:jc w:val="both"/>
      </w:pPr>
      <w:r>
        <w:t xml:space="preserve">Основанием для отказа заявителю в участии в конкурсном отборе является несоответствие заявителя требованиям, определенным </w:t>
      </w:r>
      <w:hyperlink w:anchor="P9287" w:history="1">
        <w:r>
          <w:rPr>
            <w:color w:val="0000FF"/>
          </w:rPr>
          <w:t>пунктом 5</w:t>
        </w:r>
      </w:hyperlink>
      <w:r>
        <w:t xml:space="preserve"> настоящего Положения, а также представленных заявителем документов требованиям, определенным </w:t>
      </w:r>
      <w:hyperlink w:anchor="P9347" w:history="1">
        <w:r>
          <w:rPr>
            <w:color w:val="0000FF"/>
          </w:rPr>
          <w:t>пунктом 6</w:t>
        </w:r>
      </w:hyperlink>
      <w:r>
        <w:t xml:space="preserve"> настоящего Положения.</w:t>
      </w:r>
    </w:p>
    <w:p w:rsidR="00936C10" w:rsidRDefault="00936C10">
      <w:pPr>
        <w:pStyle w:val="ConsPlusNormal"/>
        <w:spacing w:before="220"/>
        <w:ind w:firstLine="540"/>
        <w:jc w:val="both"/>
      </w:pPr>
      <w:r>
        <w:t xml:space="preserve">В случае принятия конкурсной комиссией решения об отказе заявителю в участии в конкурсном отборе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с указанием, каким именно требованиям не соответствует заявитель в соответствии с </w:t>
      </w:r>
      <w:hyperlink w:anchor="P9287" w:history="1">
        <w:r>
          <w:rPr>
            <w:color w:val="0000FF"/>
          </w:rPr>
          <w:t>пунктом 5</w:t>
        </w:r>
      </w:hyperlink>
      <w:r>
        <w:t xml:space="preserve"> настоящего Положения, и (или) заявка, и (или) прилагаемые документы в соответствии с </w:t>
      </w:r>
      <w:hyperlink w:anchor="P9347" w:history="1">
        <w:r>
          <w:rPr>
            <w:color w:val="0000FF"/>
          </w:rPr>
          <w:t>пунктом 6</w:t>
        </w:r>
      </w:hyperlink>
      <w:r>
        <w:t xml:space="preserve"> настоящего Положения. Заявка и документы возвращаются заявителю на основании его письменного заявления в день подачи такого заявления по месту нахождения конкурсной комиссии с оформлением расписки в получении и соответствующей отметкой в журнале регистрации заявок. По требованию заявителя ему выдается выписка из протокола конкурсной комиссии об отказе заявителю в участии в конкурсном отборе.</w:t>
      </w:r>
    </w:p>
    <w:p w:rsidR="00936C10" w:rsidRDefault="00936C10">
      <w:pPr>
        <w:pStyle w:val="ConsPlusNormal"/>
        <w:spacing w:before="220"/>
        <w:ind w:firstLine="540"/>
        <w:jc w:val="both"/>
      </w:pPr>
      <w:r>
        <w:t>25. Заявитель вправе отозвать свою заявку и прилагаемые документы путем направления в конкурсную комиссию по почте или представления лично письменного уведомления об отзыве заявки. Датой отзыва заявки является дата регистрации в день поступления письменного уведомления об отзыве заявки в журнале регистрации заявок.</w:t>
      </w:r>
    </w:p>
    <w:p w:rsidR="00936C10" w:rsidRDefault="00936C10">
      <w:pPr>
        <w:pStyle w:val="ConsPlusNormal"/>
        <w:spacing w:before="220"/>
        <w:ind w:firstLine="540"/>
        <w:jc w:val="both"/>
      </w:pPr>
      <w:r>
        <w:t xml:space="preserve">26. Заявитель на дату подачи заявки, предусмотренной </w:t>
      </w:r>
      <w:hyperlink w:anchor="P9347" w:history="1">
        <w:r>
          <w:rPr>
            <w:color w:val="0000FF"/>
          </w:rPr>
          <w:t>пунктом 6</w:t>
        </w:r>
      </w:hyperlink>
      <w:r>
        <w:t xml:space="preserve"> настоящего Положения, должен соответствовать следующим требованиям:</w:t>
      </w:r>
    </w:p>
    <w:p w:rsidR="00936C10" w:rsidRDefault="00936C1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36C10" w:rsidRDefault="00936C10">
      <w:pPr>
        <w:pStyle w:val="ConsPlusNormal"/>
        <w:spacing w:before="220"/>
        <w:ind w:firstLine="540"/>
        <w:jc w:val="both"/>
      </w:pPr>
      <w:r>
        <w:lastRenderedPageBreak/>
        <w:t>2) отсутствие просроченной задолженности по возврату в областной бюджет Новосибирской области грантов,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936C10" w:rsidRDefault="00936C10">
      <w:pPr>
        <w:pStyle w:val="ConsPlusNormal"/>
        <w:spacing w:before="220"/>
        <w:ind w:firstLine="540"/>
        <w:jc w:val="both"/>
      </w:pPr>
      <w:r>
        <w:t>3) заявители - юридические лица не должны находиться в процессе реорганизации,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936C10" w:rsidRDefault="00936C10">
      <w:pPr>
        <w:pStyle w:val="ConsPlusNormal"/>
        <w:jc w:val="both"/>
      </w:pPr>
      <w:r>
        <w:t xml:space="preserve">(в ред. </w:t>
      </w:r>
      <w:hyperlink r:id="rId1171" w:history="1">
        <w:r>
          <w:rPr>
            <w:color w:val="0000FF"/>
          </w:rPr>
          <w:t>постановления</w:t>
        </w:r>
      </w:hyperlink>
      <w:r>
        <w:t xml:space="preserve"> Правительства Новосибирской области от 18.02.2020 N 33-п)</w:t>
      </w:r>
    </w:p>
    <w:p w:rsidR="00936C10" w:rsidRDefault="00936C10">
      <w:pPr>
        <w:pStyle w:val="ConsPlusNormal"/>
        <w:spacing w:before="220"/>
        <w:ind w:firstLine="540"/>
        <w:jc w:val="both"/>
      </w:pPr>
      <w:r>
        <w:t>4)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936C10" w:rsidRDefault="00936C10">
      <w:pPr>
        <w:pStyle w:val="ConsPlusNormal"/>
        <w:spacing w:before="220"/>
        <w:ind w:firstLine="540"/>
        <w:jc w:val="both"/>
      </w:pPr>
      <w:r>
        <w:t xml:space="preserve">5) заявители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9281" w:history="1">
        <w:r>
          <w:rPr>
            <w:color w:val="0000FF"/>
          </w:rPr>
          <w:t>пункте 3</w:t>
        </w:r>
      </w:hyperlink>
      <w:r>
        <w:t xml:space="preserve"> настоящего Положения.</w:t>
      </w:r>
    </w:p>
    <w:p w:rsidR="00936C10" w:rsidRDefault="00936C10">
      <w:pPr>
        <w:pStyle w:val="ConsPlusNormal"/>
        <w:spacing w:before="220"/>
        <w:ind w:firstLine="540"/>
        <w:jc w:val="both"/>
      </w:pPr>
      <w:r>
        <w:t>27. Основания для отказа заявителю в предоставлении гранта:</w:t>
      </w:r>
    </w:p>
    <w:p w:rsidR="00936C10" w:rsidRDefault="00936C10">
      <w:pPr>
        <w:pStyle w:val="ConsPlusNormal"/>
        <w:spacing w:before="220"/>
        <w:ind w:firstLine="540"/>
        <w:jc w:val="both"/>
      </w:pPr>
      <w:r>
        <w:t xml:space="preserve">несоответствие представленных заявителем документов требованиям к документам, определенным </w:t>
      </w:r>
      <w:hyperlink w:anchor="P9351" w:history="1">
        <w:r>
          <w:rPr>
            <w:color w:val="0000FF"/>
          </w:rPr>
          <w:t>пунктом 7</w:t>
        </w:r>
      </w:hyperlink>
      <w:r>
        <w:t xml:space="preserve"> настоящего Положения, или непредставление (предоставление не в полном объеме) документов, определенных </w:t>
      </w:r>
      <w:hyperlink w:anchor="P9347" w:history="1">
        <w:r>
          <w:rPr>
            <w:color w:val="0000FF"/>
          </w:rPr>
          <w:t>пунктом 6</w:t>
        </w:r>
      </w:hyperlink>
      <w:r>
        <w:t xml:space="preserve"> настоящего Положения;</w:t>
      </w:r>
    </w:p>
    <w:p w:rsidR="00936C10" w:rsidRDefault="00936C10">
      <w:pPr>
        <w:pStyle w:val="ConsPlusNormal"/>
        <w:spacing w:before="220"/>
        <w:ind w:firstLine="540"/>
        <w:jc w:val="both"/>
      </w:pPr>
      <w:r>
        <w:t xml:space="preserve">недостоверность информации, содержащейся в документах, представленных заявителем, согласно </w:t>
      </w:r>
      <w:hyperlink w:anchor="P9347" w:history="1">
        <w:r>
          <w:rPr>
            <w:color w:val="0000FF"/>
          </w:rPr>
          <w:t>пункту 6</w:t>
        </w:r>
      </w:hyperlink>
      <w:r>
        <w:t xml:space="preserve"> настоящего Положения.</w:t>
      </w:r>
    </w:p>
    <w:p w:rsidR="00936C10" w:rsidRDefault="00936C10">
      <w:pPr>
        <w:pStyle w:val="ConsPlusNormal"/>
        <w:ind w:firstLine="540"/>
        <w:jc w:val="both"/>
      </w:pPr>
    </w:p>
    <w:p w:rsidR="00936C10" w:rsidRDefault="00936C10">
      <w:pPr>
        <w:pStyle w:val="ConsPlusTitle"/>
        <w:jc w:val="center"/>
        <w:outlineLvl w:val="1"/>
      </w:pPr>
      <w:r>
        <w:t>VI. Критерии оценки заявок и прилагаемых документов,</w:t>
      </w:r>
    </w:p>
    <w:p w:rsidR="00936C10" w:rsidRDefault="00936C10">
      <w:pPr>
        <w:pStyle w:val="ConsPlusTitle"/>
        <w:jc w:val="center"/>
      </w:pPr>
      <w:r>
        <w:t>порядок определения победителя конкурсного отбора</w:t>
      </w:r>
    </w:p>
    <w:p w:rsidR="00936C10" w:rsidRDefault="00936C10">
      <w:pPr>
        <w:pStyle w:val="ConsPlusNormal"/>
        <w:ind w:firstLine="540"/>
        <w:jc w:val="both"/>
      </w:pPr>
    </w:p>
    <w:p w:rsidR="00936C10" w:rsidRDefault="00936C10">
      <w:pPr>
        <w:pStyle w:val="ConsPlusNormal"/>
        <w:ind w:firstLine="540"/>
        <w:jc w:val="both"/>
      </w:pPr>
      <w:r>
        <w:t xml:space="preserve">28. Оценка заявок и прилагаемых документов осуществляется конкурсной комиссией в соответствии с направлениями конкурсного отбора по критериям в баллах, установленным для соответствующего направления конкурсного отбора, согласно </w:t>
      </w:r>
      <w:hyperlink w:anchor="P10029" w:history="1">
        <w:r>
          <w:rPr>
            <w:color w:val="0000FF"/>
          </w:rPr>
          <w:t>приложениям N 7</w:t>
        </w:r>
      </w:hyperlink>
      <w:r>
        <w:t xml:space="preserve">, </w:t>
      </w:r>
      <w:hyperlink w:anchor="P10210" w:history="1">
        <w:r>
          <w:rPr>
            <w:color w:val="0000FF"/>
          </w:rPr>
          <w:t>8</w:t>
        </w:r>
      </w:hyperlink>
      <w:r>
        <w:t xml:space="preserve">, </w:t>
      </w:r>
      <w:hyperlink w:anchor="P10379" w:history="1">
        <w:r>
          <w:rPr>
            <w:color w:val="0000FF"/>
          </w:rPr>
          <w:t>9</w:t>
        </w:r>
      </w:hyperlink>
      <w:r>
        <w:t xml:space="preserve"> и </w:t>
      </w:r>
      <w:hyperlink w:anchor="P10482" w:history="1">
        <w:r>
          <w:rPr>
            <w:color w:val="0000FF"/>
          </w:rPr>
          <w:t>10</w:t>
        </w:r>
      </w:hyperlink>
      <w:r>
        <w:t xml:space="preserve"> к настоящему Положению.</w:t>
      </w:r>
    </w:p>
    <w:p w:rsidR="00936C10" w:rsidRDefault="00936C10">
      <w:pPr>
        <w:pStyle w:val="ConsPlusNormal"/>
        <w:spacing w:before="220"/>
        <w:ind w:firstLine="540"/>
        <w:jc w:val="both"/>
      </w:pPr>
      <w:r>
        <w:t>29. Каждый член конкурсной комиссии при оценке заявки выставляет по каждому критерию оценки соответствующий балл, который заносится в конкурсный бюллетень.</w:t>
      </w:r>
    </w:p>
    <w:p w:rsidR="00936C10" w:rsidRDefault="00936C10">
      <w:pPr>
        <w:pStyle w:val="ConsPlusNormal"/>
        <w:spacing w:before="220"/>
        <w:ind w:firstLine="540"/>
        <w:jc w:val="both"/>
      </w:pPr>
      <w:r>
        <w:t>Сумма баллов в конкурсном бюллетене, выставленная по всем критериям, составляет оценку заявки.</w:t>
      </w:r>
    </w:p>
    <w:p w:rsidR="00936C10" w:rsidRDefault="00936C10">
      <w:pPr>
        <w:pStyle w:val="ConsPlusNormal"/>
        <w:spacing w:before="220"/>
        <w:ind w:firstLine="540"/>
        <w:jc w:val="both"/>
      </w:pPr>
      <w:r>
        <w:t>Заседание конкурсной комиссии фиксируется средствами аудио- или видеозаписи.</w:t>
      </w:r>
    </w:p>
    <w:p w:rsidR="00936C10" w:rsidRDefault="00936C10">
      <w:pPr>
        <w:pStyle w:val="ConsPlusNormal"/>
        <w:spacing w:before="220"/>
        <w:ind w:firstLine="540"/>
        <w:jc w:val="both"/>
      </w:pPr>
      <w:r>
        <w:t>30. Баллы, выставленные всеми членами конкурсной комиссии каждому заявителю по результатам оценки каждой заявки и прилагаемых к ней документов, суммируются и составляют итоговую оценку заявки.</w:t>
      </w:r>
    </w:p>
    <w:p w:rsidR="00936C10" w:rsidRDefault="00936C10">
      <w:pPr>
        <w:pStyle w:val="ConsPlusNormal"/>
        <w:spacing w:before="220"/>
        <w:ind w:firstLine="540"/>
        <w:jc w:val="both"/>
      </w:pPr>
      <w:bookmarkStart w:id="147" w:name="P9422"/>
      <w:bookmarkEnd w:id="147"/>
      <w:r>
        <w:t xml:space="preserve">31. В соответствии с итоговыми оценками заявок конкурсной комиссией составляется рейтинг </w:t>
      </w:r>
      <w:r>
        <w:lastRenderedPageBreak/>
        <w:t>заявок по мере уменьшения количества баллов, составляющих итоговую оценку каждой заявки.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председательствующего на заседании конкурсной комиссии.</w:t>
      </w:r>
    </w:p>
    <w:p w:rsidR="00936C10" w:rsidRDefault="00936C10">
      <w:pPr>
        <w:pStyle w:val="ConsPlusNormal"/>
        <w:spacing w:before="220"/>
        <w:ind w:firstLine="540"/>
        <w:jc w:val="both"/>
      </w:pPr>
      <w:r>
        <w:t>32. Решение о признании заявителей прошедшими конкурсный отбор принимается по направлениям конкурсного отбора в соответствии с рейтингами заявок, согласно критериям оценки заявки, в пределах бюджетных ассигнований и лимитов бюджетных обязательств, установленных министерству по данным направлениям государственной поддержки в текущем финансовом году и плановом периоде на предоставление грантов.</w:t>
      </w:r>
    </w:p>
    <w:p w:rsidR="00936C10" w:rsidRDefault="00936C10">
      <w:pPr>
        <w:pStyle w:val="ConsPlusNormal"/>
        <w:spacing w:before="220"/>
        <w:ind w:firstLine="540"/>
        <w:jc w:val="both"/>
      </w:pPr>
      <w:r>
        <w:t>33. Решение конкурсной комиссии о признании заявителей прошедшими конкурсный отбор (далее - победители конкурсного отбора) в течение трех рабочих дней со дня принятия такого решения оформляется протоколом об итогах конкурсного отбора, в котором указываются рейтинг заявок, списки победителей конкурсного отбора по направлениям конкурсного отбора.</w:t>
      </w:r>
    </w:p>
    <w:p w:rsidR="00936C10" w:rsidRDefault="00936C10">
      <w:pPr>
        <w:pStyle w:val="ConsPlusNormal"/>
        <w:spacing w:before="220"/>
        <w:ind w:firstLine="540"/>
        <w:jc w:val="both"/>
      </w:pPr>
      <w:r>
        <w:t>Заявители в срок, не превышающий 15 рабочих дней со дня оформления протокола об итогах конкурсного отбора, информируются по телефону или электронному адресу, а также заказным почтовым отправлением с уведомлением о вручении, об итогах конкурсного отбора.</w:t>
      </w:r>
    </w:p>
    <w:p w:rsidR="00936C10" w:rsidRDefault="00936C10">
      <w:pPr>
        <w:pStyle w:val="ConsPlusNormal"/>
        <w:spacing w:before="220"/>
        <w:ind w:firstLine="540"/>
        <w:jc w:val="both"/>
      </w:pPr>
      <w:r>
        <w:t>34. В течение 3 рабочих дней после оформления протокол об итогах конкурсного отбора размещается министерством на официальном сайте министерства в информационно-телекоммуникационной сети Интернет.</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1</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172"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173"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nformat"/>
        <w:jc w:val="both"/>
      </w:pPr>
      <w:bookmarkStart w:id="148" w:name="P9453"/>
      <w:bookmarkEnd w:id="148"/>
      <w:r>
        <w:t xml:space="preserve">                                  ЗАЯВКА</w:t>
      </w:r>
    </w:p>
    <w:p w:rsidR="00936C10" w:rsidRDefault="00936C10">
      <w:pPr>
        <w:pStyle w:val="ConsPlusNonformat"/>
        <w:jc w:val="both"/>
      </w:pPr>
      <w:r>
        <w:lastRenderedPageBreak/>
        <w:t xml:space="preserve">         на участие в конкурсном отборе на право получения гранта</w:t>
      </w:r>
    </w:p>
    <w:p w:rsidR="00936C10" w:rsidRDefault="00936C10">
      <w:pPr>
        <w:pStyle w:val="ConsPlusNonformat"/>
        <w:jc w:val="both"/>
      </w:pPr>
      <w:r>
        <w:t xml:space="preserve">             в форме субсидии на поддержку начинающего фермера</w:t>
      </w:r>
    </w:p>
    <w:p w:rsidR="00936C10" w:rsidRDefault="00936C10">
      <w:pPr>
        <w:pStyle w:val="ConsPlusNonformat"/>
        <w:jc w:val="both"/>
      </w:pP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заявитель (Ф.И.О. (отчество - при наличии) главы крестьянского</w:t>
      </w:r>
    </w:p>
    <w:p w:rsidR="00936C10" w:rsidRDefault="00936C10">
      <w:pPr>
        <w:pStyle w:val="ConsPlusNonformat"/>
        <w:jc w:val="both"/>
      </w:pPr>
      <w:r>
        <w:t xml:space="preserve">                         (фермерского) хозяйства)</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место жительства и адрес регистрации, телефон, факс, e-mail (при наличии)</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сообщаю  о  намерении  участвовать  в  конкурсном отборе на право получения</w:t>
      </w:r>
    </w:p>
    <w:p w:rsidR="00936C10" w:rsidRDefault="00936C10">
      <w:pPr>
        <w:pStyle w:val="ConsPlusNonformat"/>
        <w:jc w:val="both"/>
      </w:pPr>
      <w:r>
        <w:t>гранта в форме субсидии на поддержку начинающего фермера.</w:t>
      </w:r>
    </w:p>
    <w:p w:rsidR="00936C10" w:rsidRDefault="00936C10">
      <w:pPr>
        <w:pStyle w:val="ConsPlusNonformat"/>
        <w:jc w:val="both"/>
      </w:pPr>
    </w:p>
    <w:p w:rsidR="00936C10" w:rsidRDefault="00936C10">
      <w:pPr>
        <w:pStyle w:val="ConsPlusNonformat"/>
        <w:jc w:val="both"/>
      </w:pPr>
      <w:r>
        <w:t>Общие сведения о крестьянском (фермерском) хозяйстве (далее - К(Ф)Х):</w:t>
      </w:r>
    </w:p>
    <w:p w:rsidR="00936C10" w:rsidRDefault="00936C10">
      <w:pPr>
        <w:pStyle w:val="ConsPlusNonformat"/>
        <w:jc w:val="both"/>
      </w:pPr>
      <w:r>
        <w:t>1. Регистрационный номер __________________________________________________</w:t>
      </w:r>
    </w:p>
    <w:p w:rsidR="00936C10" w:rsidRDefault="00936C10">
      <w:pPr>
        <w:pStyle w:val="ConsPlusNonformat"/>
        <w:jc w:val="both"/>
      </w:pPr>
      <w:r>
        <w:t>2. Дата регистрации _______________________________________________________</w:t>
      </w:r>
    </w:p>
    <w:p w:rsidR="00936C10" w:rsidRDefault="00936C10">
      <w:pPr>
        <w:pStyle w:val="ConsPlusNonformat"/>
        <w:jc w:val="both"/>
      </w:pPr>
      <w:r>
        <w:t>3. Место нахождения _______________________________________________________</w:t>
      </w:r>
    </w:p>
    <w:p w:rsidR="00936C10" w:rsidRDefault="00936C10">
      <w:pPr>
        <w:pStyle w:val="ConsPlusNonformat"/>
        <w:jc w:val="both"/>
      </w:pPr>
      <w:r>
        <w:t>4.   Номер   и  почтовый  адрес  налоговой  инспекции,  в   которой   К(Ф)Х</w:t>
      </w:r>
    </w:p>
    <w:p w:rsidR="00936C10" w:rsidRDefault="00936C10">
      <w:pPr>
        <w:pStyle w:val="ConsPlusNonformat"/>
        <w:jc w:val="both"/>
      </w:pPr>
      <w:r>
        <w:t>зарегистрировано           в           качестве           налогоплательщика</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5.  Наименование  основного  вида  деятельности  с указанием кода по </w:t>
      </w:r>
      <w:hyperlink r:id="rId1174"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6.  Направление  деятельности  (отрасли) сельского хозяйства, планируемое к</w:t>
      </w:r>
    </w:p>
    <w:p w:rsidR="00936C10" w:rsidRDefault="00936C10">
      <w:pPr>
        <w:pStyle w:val="ConsPlusNonformat"/>
        <w:jc w:val="both"/>
      </w:pPr>
      <w:r>
        <w:t xml:space="preserve">развитию по бизнес-плану, с указанием кода по </w:t>
      </w:r>
      <w:hyperlink r:id="rId1175"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7. ИНН заявителя __________________________________________________________</w:t>
      </w:r>
    </w:p>
    <w:p w:rsidR="00936C10" w:rsidRDefault="00936C10">
      <w:pPr>
        <w:pStyle w:val="ConsPlusNonformat"/>
        <w:jc w:val="both"/>
      </w:pPr>
    </w:p>
    <w:p w:rsidR="00936C10" w:rsidRDefault="00936C10">
      <w:pPr>
        <w:pStyle w:val="ConsPlusNonformat"/>
        <w:jc w:val="both"/>
      </w:pPr>
      <w:r>
        <w:t xml:space="preserve">    Сообщаю,  что К(Ф) Х не является иностранным юридическим лицом, а также</w:t>
      </w:r>
    </w:p>
    <w:p w:rsidR="00936C10" w:rsidRDefault="00936C10">
      <w:pPr>
        <w:pStyle w:val="ConsPlusNonformat"/>
        <w:jc w:val="both"/>
      </w:pPr>
      <w:r>
        <w:t>российским  юридическим  лицом,  в  уставном (складочном) капитале которого</w:t>
      </w:r>
    </w:p>
    <w:p w:rsidR="00936C10" w:rsidRDefault="00936C10">
      <w:pPr>
        <w:pStyle w:val="ConsPlusNonformat"/>
        <w:jc w:val="both"/>
      </w:pPr>
      <w:r>
        <w:t>доля  участия  иностранных  юридических  лиц,  местом  регистрации  которых</w:t>
      </w:r>
    </w:p>
    <w:p w:rsidR="00936C10" w:rsidRDefault="00936C10">
      <w:pPr>
        <w:pStyle w:val="ConsPlusNonformat"/>
        <w:jc w:val="both"/>
      </w:pPr>
      <w:r>
        <w:t>является    государство   или   территория,   включенные   в   утверждаемый</w:t>
      </w:r>
    </w:p>
    <w:p w:rsidR="00936C10" w:rsidRDefault="00936C10">
      <w:pPr>
        <w:pStyle w:val="ConsPlusNonformat"/>
        <w:jc w:val="both"/>
      </w:pPr>
      <w:r>
        <w:t>Министерством   финансов   Российской   Федерации   перечень  государств  и</w:t>
      </w:r>
    </w:p>
    <w:p w:rsidR="00936C10" w:rsidRDefault="00936C10">
      <w:pPr>
        <w:pStyle w:val="ConsPlusNonformat"/>
        <w:jc w:val="both"/>
      </w:pPr>
      <w:r>
        <w:t>территорий,  предоставляющих  льготный  налоговый  режим  налогообложения и</w:t>
      </w:r>
    </w:p>
    <w:p w:rsidR="00936C10" w:rsidRDefault="00936C10">
      <w:pPr>
        <w:pStyle w:val="ConsPlusNonformat"/>
        <w:jc w:val="both"/>
      </w:pPr>
      <w:r>
        <w:t>(или)  не  предусматривающих  раскрытия  и  предоставления  информации  при</w:t>
      </w:r>
    </w:p>
    <w:p w:rsidR="00936C10" w:rsidRDefault="00936C10">
      <w:pPr>
        <w:pStyle w:val="ConsPlusNonformat"/>
        <w:jc w:val="both"/>
      </w:pPr>
      <w:r>
        <w:t>проведении   финансовых   операций   (офшорные   зоны)  в  отношении  таких</w:t>
      </w:r>
    </w:p>
    <w:p w:rsidR="00936C10" w:rsidRDefault="00936C10">
      <w:pPr>
        <w:pStyle w:val="ConsPlusNonformat"/>
        <w:jc w:val="both"/>
      </w:pPr>
      <w:r>
        <w:t>юридических  лиц,  в  совокупности превышает 50 процентов, на момент подачи</w:t>
      </w:r>
    </w:p>
    <w:p w:rsidR="00936C10" w:rsidRDefault="00936C10">
      <w:pPr>
        <w:pStyle w:val="ConsPlusNonformat"/>
        <w:jc w:val="both"/>
      </w:pPr>
      <w:r>
        <w:t>настоящей  заявки  не  имеет  задолженности  в  бюджеты  бюджетной  системы</w:t>
      </w:r>
    </w:p>
    <w:p w:rsidR="00936C10" w:rsidRDefault="00936C10">
      <w:pPr>
        <w:pStyle w:val="ConsPlusNonformat"/>
        <w:jc w:val="both"/>
      </w:pPr>
      <w:r>
        <w:t>Российской Федерации и во внебюджетные фонды, юридическое лицо не находится</w:t>
      </w:r>
    </w:p>
    <w:p w:rsidR="00936C10" w:rsidRDefault="00936C10">
      <w:pPr>
        <w:pStyle w:val="ConsPlusNonformat"/>
        <w:jc w:val="both"/>
      </w:pPr>
      <w:r>
        <w:t>в процессе ликвидации, реорганизации, в отношении него не введена процедура</w:t>
      </w:r>
    </w:p>
    <w:p w:rsidR="00936C10" w:rsidRDefault="00936C10">
      <w:pPr>
        <w:pStyle w:val="ConsPlusNonformat"/>
        <w:jc w:val="both"/>
      </w:pPr>
      <w:r>
        <w:t>банкротства,  деятельность  не  приостановлена  в  порядке, предусмотренном</w:t>
      </w:r>
    </w:p>
    <w:p w:rsidR="00936C10" w:rsidRDefault="00936C10">
      <w:pPr>
        <w:pStyle w:val="ConsPlusNonformat"/>
        <w:jc w:val="both"/>
      </w:pPr>
      <w:r>
        <w:t>законодательством Российской Федерации, а индивидуальный предприниматель не</w:t>
      </w:r>
    </w:p>
    <w:p w:rsidR="00936C10" w:rsidRDefault="00936C10">
      <w:pPr>
        <w:pStyle w:val="ConsPlusNonformat"/>
        <w:jc w:val="both"/>
      </w:pPr>
      <w:r>
        <w:t>должен прекратить деятельность в качестве индивидуального предпринимателя.</w:t>
      </w:r>
    </w:p>
    <w:p w:rsidR="00936C10" w:rsidRDefault="00936C10">
      <w:pPr>
        <w:pStyle w:val="ConsPlusNonformat"/>
        <w:jc w:val="both"/>
      </w:pPr>
      <w:r>
        <w:t xml:space="preserve">    Сообщаю,  что  на момент подачи настоящей заявки не являлся получателем</w:t>
      </w:r>
    </w:p>
    <w:p w:rsidR="00936C10" w:rsidRDefault="00936C10">
      <w:pPr>
        <w:pStyle w:val="ConsPlusNonformat"/>
        <w:jc w:val="both"/>
      </w:pPr>
      <w:r>
        <w:t>государственной  поддержки  на  основании  иных  нормативных правовых актов</w:t>
      </w:r>
    </w:p>
    <w:p w:rsidR="00936C10" w:rsidRDefault="00936C10">
      <w:pPr>
        <w:pStyle w:val="ConsPlusNonformat"/>
        <w:jc w:val="both"/>
      </w:pPr>
      <w:r>
        <w:t>Новосибирской  области  на  создание  и  развитие  на  сельской  территории</w:t>
      </w:r>
    </w:p>
    <w:p w:rsidR="00936C10" w:rsidRDefault="00936C10">
      <w:pPr>
        <w:pStyle w:val="ConsPlusNonformat"/>
        <w:jc w:val="both"/>
      </w:pPr>
      <w:r>
        <w:t>Новосибирской области крестьянских (фермерских) хозяйств.</w:t>
      </w:r>
    </w:p>
    <w:p w:rsidR="00936C10" w:rsidRDefault="00936C10">
      <w:pPr>
        <w:pStyle w:val="ConsPlusNonformat"/>
        <w:jc w:val="both"/>
      </w:pPr>
      <w:r>
        <w:t xml:space="preserve">    Сообщаю,  что на момент подачи настоящей заявки К(Ф)Х,  главой которого</w:t>
      </w:r>
    </w:p>
    <w:p w:rsidR="00936C10" w:rsidRDefault="00936C10">
      <w:pPr>
        <w:pStyle w:val="ConsPlusNonformat"/>
        <w:jc w:val="both"/>
      </w:pPr>
      <w:r>
        <w:t>я являюсь, - единственное место моего трудоустройства.</w:t>
      </w:r>
    </w:p>
    <w:p w:rsidR="00936C10" w:rsidRDefault="00936C10">
      <w:pPr>
        <w:pStyle w:val="ConsPlusNonformat"/>
        <w:jc w:val="both"/>
      </w:pPr>
      <w:r>
        <w:t xml:space="preserve">    В   случае  признания  ________________________________________________</w:t>
      </w:r>
    </w:p>
    <w:p w:rsidR="00936C10" w:rsidRDefault="00936C10">
      <w:pPr>
        <w:pStyle w:val="ConsPlusNonformat"/>
        <w:jc w:val="both"/>
      </w:pPr>
      <w:r>
        <w:t xml:space="preserve">                                        наименование заявителя</w:t>
      </w:r>
    </w:p>
    <w:p w:rsidR="00936C10" w:rsidRDefault="00936C10">
      <w:pPr>
        <w:pStyle w:val="ConsPlusNonformat"/>
        <w:jc w:val="both"/>
      </w:pPr>
      <w:r>
        <w:t>прошедшим  конкурсный  отбор  и  предоставления  гранта в форме субсидии на</w:t>
      </w:r>
    </w:p>
    <w:p w:rsidR="00936C10" w:rsidRDefault="00936C10">
      <w:pPr>
        <w:pStyle w:val="ConsPlusNonformat"/>
        <w:jc w:val="both"/>
      </w:pPr>
      <w:r>
        <w:t>поддержку  начинающего  фермера  обязуюсь выполнить требования к заявителю,</w:t>
      </w:r>
    </w:p>
    <w:p w:rsidR="00936C10" w:rsidRDefault="00936C10">
      <w:pPr>
        <w:pStyle w:val="ConsPlusNonformat"/>
        <w:jc w:val="both"/>
      </w:pPr>
      <w:r>
        <w:t>предусмотренные  Положением о конкурсном отборе, а также представлять отчет</w:t>
      </w:r>
    </w:p>
    <w:p w:rsidR="00936C10" w:rsidRDefault="00936C10">
      <w:pPr>
        <w:pStyle w:val="ConsPlusNonformat"/>
        <w:jc w:val="both"/>
      </w:pPr>
      <w:r>
        <w:t>о целевом расходовании полученных бюджетных средств.</w:t>
      </w:r>
    </w:p>
    <w:p w:rsidR="00936C10" w:rsidRDefault="00936C10">
      <w:pPr>
        <w:pStyle w:val="ConsPlusNonformat"/>
        <w:jc w:val="both"/>
      </w:pPr>
      <w:r>
        <w:t xml:space="preserve">    К  настоящей  заявке  прилагаю  документы  согласно  прилагаемой  описи</w:t>
      </w:r>
    </w:p>
    <w:p w:rsidR="00936C10" w:rsidRDefault="00936C10">
      <w:pPr>
        <w:pStyle w:val="ConsPlusNonformat"/>
        <w:jc w:val="both"/>
      </w:pPr>
      <w:r>
        <w:t>документов  и  гарантирую  достоверность  сведений,  указанных  в настоящей</w:t>
      </w:r>
    </w:p>
    <w:p w:rsidR="00936C10" w:rsidRDefault="00936C10">
      <w:pPr>
        <w:pStyle w:val="ConsPlusNonformat"/>
        <w:jc w:val="both"/>
      </w:pPr>
      <w:r>
        <w:t>заявке и прилагаемых к ней документах.</w:t>
      </w:r>
    </w:p>
    <w:p w:rsidR="00936C10" w:rsidRDefault="00936C10">
      <w:pPr>
        <w:pStyle w:val="ConsPlusNonformat"/>
        <w:jc w:val="both"/>
      </w:pPr>
      <w:r>
        <w:t>__________________________ _____________ __________________________________</w:t>
      </w:r>
    </w:p>
    <w:p w:rsidR="00936C10" w:rsidRDefault="00936C10">
      <w:pPr>
        <w:pStyle w:val="ConsPlusNonformat"/>
        <w:jc w:val="both"/>
      </w:pPr>
      <w:r>
        <w:t xml:space="preserve">  наименование заявителя      подпись      Ф.И.О. (отчество - при наличии)</w:t>
      </w:r>
    </w:p>
    <w:p w:rsidR="00936C10" w:rsidRDefault="00936C10">
      <w:pPr>
        <w:pStyle w:val="ConsPlusNormal"/>
        <w:ind w:firstLine="540"/>
        <w:jc w:val="both"/>
      </w:pPr>
    </w:p>
    <w:p w:rsidR="00936C10" w:rsidRDefault="00936C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lastRenderedPageBreak/>
              <w:t>Список изменяющих документов</w:t>
            </w:r>
          </w:p>
          <w:p w:rsidR="00936C10" w:rsidRDefault="00936C10">
            <w:pPr>
              <w:pStyle w:val="ConsPlusNormal"/>
              <w:jc w:val="center"/>
            </w:pPr>
            <w:r>
              <w:rPr>
                <w:color w:val="392C69"/>
              </w:rPr>
              <w:t xml:space="preserve">(в ред. </w:t>
            </w:r>
            <w:hyperlink r:id="rId1176"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nformat"/>
        <w:jc w:val="both"/>
      </w:pPr>
      <w:r>
        <w:t xml:space="preserve">                                  ЗАЯВКА</w:t>
      </w:r>
    </w:p>
    <w:p w:rsidR="00936C10" w:rsidRDefault="00936C10">
      <w:pPr>
        <w:pStyle w:val="ConsPlusNonformat"/>
        <w:jc w:val="both"/>
      </w:pPr>
      <w:r>
        <w:t xml:space="preserve">        на участие в конкурсном отборе на право получения гранта в</w:t>
      </w:r>
    </w:p>
    <w:p w:rsidR="00936C10" w:rsidRDefault="00936C10">
      <w:pPr>
        <w:pStyle w:val="ConsPlusNonformat"/>
        <w:jc w:val="both"/>
      </w:pPr>
      <w:r>
        <w:t xml:space="preserve">        форме субсидии на развитие семейной животноводческой фермы</w:t>
      </w:r>
    </w:p>
    <w:p w:rsidR="00936C10" w:rsidRDefault="00936C10">
      <w:pPr>
        <w:pStyle w:val="ConsPlusNonformat"/>
        <w:jc w:val="both"/>
      </w:pP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заявитель (Ф.И.О. (отчество - при наличии) главы крестьянского</w:t>
      </w:r>
    </w:p>
    <w:p w:rsidR="00936C10" w:rsidRDefault="00936C10">
      <w:pPr>
        <w:pStyle w:val="ConsPlusNonformat"/>
        <w:jc w:val="both"/>
      </w:pPr>
      <w:r>
        <w:t xml:space="preserve">                         (фермерского) хозяйства)</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место жительства и адрес регистрации, телефон, факс, e-mail (при наличии)</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сообщаю  о  намерении  участвовать  в  конкурсном отборе на право получения</w:t>
      </w:r>
    </w:p>
    <w:p w:rsidR="00936C10" w:rsidRDefault="00936C10">
      <w:pPr>
        <w:pStyle w:val="ConsPlusNonformat"/>
        <w:jc w:val="both"/>
      </w:pPr>
      <w:r>
        <w:t>гранта в форме субсидии на развитие семейной животноводческой фермы.</w:t>
      </w:r>
    </w:p>
    <w:p w:rsidR="00936C10" w:rsidRDefault="00936C10">
      <w:pPr>
        <w:pStyle w:val="ConsPlusNonformat"/>
        <w:jc w:val="both"/>
      </w:pPr>
    </w:p>
    <w:p w:rsidR="00936C10" w:rsidRDefault="00936C10">
      <w:pPr>
        <w:pStyle w:val="ConsPlusNonformat"/>
        <w:jc w:val="both"/>
      </w:pPr>
      <w:r>
        <w:t>Общие сведения о К(Ф)Х:</w:t>
      </w:r>
    </w:p>
    <w:p w:rsidR="00936C10" w:rsidRDefault="00936C10">
      <w:pPr>
        <w:pStyle w:val="ConsPlusNonformat"/>
        <w:jc w:val="both"/>
      </w:pPr>
      <w:r>
        <w:t>1. Регистрационный номер __________________________________________________</w:t>
      </w:r>
    </w:p>
    <w:p w:rsidR="00936C10" w:rsidRDefault="00936C10">
      <w:pPr>
        <w:pStyle w:val="ConsPlusNonformat"/>
        <w:jc w:val="both"/>
      </w:pPr>
      <w:r>
        <w:t>2. Дата регистрации _______________________________________________________</w:t>
      </w:r>
    </w:p>
    <w:p w:rsidR="00936C10" w:rsidRDefault="00936C10">
      <w:pPr>
        <w:pStyle w:val="ConsPlusNonformat"/>
        <w:jc w:val="both"/>
      </w:pPr>
      <w:r>
        <w:t>3. Место нахождения _______________________________________________________</w:t>
      </w:r>
    </w:p>
    <w:p w:rsidR="00936C10" w:rsidRDefault="00936C10">
      <w:pPr>
        <w:pStyle w:val="ConsPlusNonformat"/>
        <w:jc w:val="both"/>
      </w:pPr>
      <w:r>
        <w:t>4.   Номер   и  почтовый  адрес  налоговой  инспекции,  в  которой    К(Ф)Х</w:t>
      </w:r>
    </w:p>
    <w:p w:rsidR="00936C10" w:rsidRDefault="00936C10">
      <w:pPr>
        <w:pStyle w:val="ConsPlusNonformat"/>
        <w:jc w:val="both"/>
      </w:pPr>
      <w:r>
        <w:t>зарегистрировано           в           качестве           налогоплательщика</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5.  Сведения  о  количестве  членов К(Ф)Х,  степень их родства и их личного</w:t>
      </w:r>
    </w:p>
    <w:p w:rsidR="00936C10" w:rsidRDefault="00936C10">
      <w:pPr>
        <w:pStyle w:val="ConsPlusNonformat"/>
        <w:jc w:val="both"/>
      </w:pPr>
      <w:r>
        <w:t>трудового участия 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6.  Наименование  основного  вида  деятельности  с указанием кода по </w:t>
      </w:r>
      <w:hyperlink r:id="rId1177"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7.  Направление  деятельности  (отрасли) сельского хозяйства, планируемое к</w:t>
      </w:r>
    </w:p>
    <w:p w:rsidR="00936C10" w:rsidRDefault="00936C10">
      <w:pPr>
        <w:pStyle w:val="ConsPlusNonformat"/>
        <w:jc w:val="both"/>
      </w:pPr>
      <w:r>
        <w:t xml:space="preserve">развитию по бизнес-плану, с указанием кода по </w:t>
      </w:r>
      <w:hyperlink r:id="rId1178"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8. ИНН заявителя __________________________________________________________</w:t>
      </w:r>
    </w:p>
    <w:p w:rsidR="00936C10" w:rsidRDefault="00936C10">
      <w:pPr>
        <w:pStyle w:val="ConsPlusNonformat"/>
        <w:jc w:val="both"/>
      </w:pPr>
    </w:p>
    <w:p w:rsidR="00936C10" w:rsidRDefault="00936C10">
      <w:pPr>
        <w:pStyle w:val="ConsPlusNonformat"/>
        <w:jc w:val="both"/>
      </w:pPr>
      <w:r>
        <w:t xml:space="preserve">    Сообщаю,  что К(Ф) Х не является иностранным юридическим лицом, а также</w:t>
      </w:r>
    </w:p>
    <w:p w:rsidR="00936C10" w:rsidRDefault="00936C10">
      <w:pPr>
        <w:pStyle w:val="ConsPlusNonformat"/>
        <w:jc w:val="both"/>
      </w:pPr>
      <w:r>
        <w:t>российским  юридическим  лицом,  в  уставном (складочном) капитале которого</w:t>
      </w:r>
    </w:p>
    <w:p w:rsidR="00936C10" w:rsidRDefault="00936C10">
      <w:pPr>
        <w:pStyle w:val="ConsPlusNonformat"/>
        <w:jc w:val="both"/>
      </w:pPr>
      <w:r>
        <w:t>доля  участия  иностранных  юридических  лиц,  местом  регистрации  которых</w:t>
      </w:r>
    </w:p>
    <w:p w:rsidR="00936C10" w:rsidRDefault="00936C10">
      <w:pPr>
        <w:pStyle w:val="ConsPlusNonformat"/>
        <w:jc w:val="both"/>
      </w:pPr>
      <w:r>
        <w:t>является    государство   или   территория,   включенные   в   утверждаемый</w:t>
      </w:r>
    </w:p>
    <w:p w:rsidR="00936C10" w:rsidRDefault="00936C10">
      <w:pPr>
        <w:pStyle w:val="ConsPlusNonformat"/>
        <w:jc w:val="both"/>
      </w:pPr>
      <w:r>
        <w:t>Министерством   финансов   Российской   Федерации   перечень  государств  и</w:t>
      </w:r>
    </w:p>
    <w:p w:rsidR="00936C10" w:rsidRDefault="00936C10">
      <w:pPr>
        <w:pStyle w:val="ConsPlusNonformat"/>
        <w:jc w:val="both"/>
      </w:pPr>
      <w:r>
        <w:t>территорий,  предоставляющих  льготный  налоговый  режим  налогообложения и</w:t>
      </w:r>
    </w:p>
    <w:p w:rsidR="00936C10" w:rsidRDefault="00936C10">
      <w:pPr>
        <w:pStyle w:val="ConsPlusNonformat"/>
        <w:jc w:val="both"/>
      </w:pPr>
      <w:r>
        <w:t>(или)  не  предусматривающих  раскрытия  и  предоставления  информации  при</w:t>
      </w:r>
    </w:p>
    <w:p w:rsidR="00936C10" w:rsidRDefault="00936C10">
      <w:pPr>
        <w:pStyle w:val="ConsPlusNonformat"/>
        <w:jc w:val="both"/>
      </w:pPr>
      <w:r>
        <w:t>проведении   финансовых   операций   (офшорные   зоны)  в  отношении  таких</w:t>
      </w:r>
    </w:p>
    <w:p w:rsidR="00936C10" w:rsidRDefault="00936C10">
      <w:pPr>
        <w:pStyle w:val="ConsPlusNonformat"/>
        <w:jc w:val="both"/>
      </w:pPr>
      <w:r>
        <w:t>юридических  лиц,  в  совокупности превышает 50 процентов, на момент подачи</w:t>
      </w:r>
    </w:p>
    <w:p w:rsidR="00936C10" w:rsidRDefault="00936C10">
      <w:pPr>
        <w:pStyle w:val="ConsPlusNonformat"/>
        <w:jc w:val="both"/>
      </w:pPr>
      <w:r>
        <w:t>настоящей  заявки  не  имеет  задолженности  в  бюджеты  бюджетной  системы</w:t>
      </w:r>
    </w:p>
    <w:p w:rsidR="00936C10" w:rsidRDefault="00936C10">
      <w:pPr>
        <w:pStyle w:val="ConsPlusNonformat"/>
        <w:jc w:val="both"/>
      </w:pPr>
      <w:r>
        <w:t>Российской Федерации и во внебюджетные фонды, юридическое лицо не находится</w:t>
      </w:r>
    </w:p>
    <w:p w:rsidR="00936C10" w:rsidRDefault="00936C10">
      <w:pPr>
        <w:pStyle w:val="ConsPlusNonformat"/>
        <w:jc w:val="both"/>
      </w:pPr>
      <w:r>
        <w:t>в процессе ликвидации, реорганизации, в отношении него не введена процедура</w:t>
      </w:r>
    </w:p>
    <w:p w:rsidR="00936C10" w:rsidRDefault="00936C10">
      <w:pPr>
        <w:pStyle w:val="ConsPlusNonformat"/>
        <w:jc w:val="both"/>
      </w:pPr>
      <w:r>
        <w:t>банкротства,  деятельность  не  приостановлена  в  порядке, предусмотренном</w:t>
      </w:r>
    </w:p>
    <w:p w:rsidR="00936C10" w:rsidRDefault="00936C10">
      <w:pPr>
        <w:pStyle w:val="ConsPlusNonformat"/>
        <w:jc w:val="both"/>
      </w:pPr>
      <w:r>
        <w:t>законодательством Российской Федерации, а индивидуальный предприниматель не</w:t>
      </w:r>
    </w:p>
    <w:p w:rsidR="00936C10" w:rsidRDefault="00936C10">
      <w:pPr>
        <w:pStyle w:val="ConsPlusNonformat"/>
        <w:jc w:val="both"/>
      </w:pPr>
      <w:r>
        <w:t>должен прекратить деятельность в качестве индивидуального предпринимателя.</w:t>
      </w:r>
    </w:p>
    <w:p w:rsidR="00936C10" w:rsidRDefault="00936C10">
      <w:pPr>
        <w:pStyle w:val="ConsPlusNonformat"/>
        <w:jc w:val="both"/>
      </w:pPr>
      <w:r>
        <w:t xml:space="preserve">    Сообщаю,  что  глава  и  члены  К(Ф)Х   ранее  не являлись получателями</w:t>
      </w:r>
    </w:p>
    <w:p w:rsidR="00936C10" w:rsidRDefault="00936C10">
      <w:pPr>
        <w:pStyle w:val="ConsPlusNonformat"/>
        <w:jc w:val="both"/>
      </w:pPr>
      <w:r>
        <w:t>государственной  поддержки  на  основании  иных  нормативных правовых актов</w:t>
      </w:r>
    </w:p>
    <w:p w:rsidR="00936C10" w:rsidRDefault="00936C10">
      <w:pPr>
        <w:pStyle w:val="ConsPlusNonformat"/>
        <w:jc w:val="both"/>
      </w:pPr>
      <w:r>
        <w:t>Новосибирской  области  на  создание  и  развитие  на  сельской  территории</w:t>
      </w:r>
    </w:p>
    <w:p w:rsidR="00936C10" w:rsidRDefault="00936C10">
      <w:pPr>
        <w:pStyle w:val="ConsPlusNonformat"/>
        <w:jc w:val="both"/>
      </w:pPr>
      <w:r>
        <w:t>Новосибирской  области  крестьянских  (фермерских)  хозяйств   либо  с даты</w:t>
      </w:r>
    </w:p>
    <w:p w:rsidR="00936C10" w:rsidRDefault="00936C10">
      <w:pPr>
        <w:pStyle w:val="ConsPlusNonformat"/>
        <w:jc w:val="both"/>
      </w:pPr>
      <w:r>
        <w:t>освоения гранта на создание и развитие на сельской территории Новосибирской</w:t>
      </w:r>
    </w:p>
    <w:p w:rsidR="00936C10" w:rsidRDefault="00936C10">
      <w:pPr>
        <w:pStyle w:val="ConsPlusNonformat"/>
        <w:jc w:val="both"/>
      </w:pPr>
      <w:r>
        <w:t>области  крестьянских  (фермерских)  хозяйств  прошло  не  менее  трех лет.</w:t>
      </w:r>
    </w:p>
    <w:p w:rsidR="00936C10" w:rsidRDefault="00936C10">
      <w:pPr>
        <w:pStyle w:val="ConsPlusNonformat"/>
        <w:jc w:val="both"/>
      </w:pPr>
      <w:r>
        <w:t>Сообщаю,  что  на  момент подачи настоящей заявки К(Ф)Х,  главой которого я</w:t>
      </w:r>
    </w:p>
    <w:p w:rsidR="00936C10" w:rsidRDefault="00936C10">
      <w:pPr>
        <w:pStyle w:val="ConsPlusNonformat"/>
        <w:jc w:val="both"/>
      </w:pPr>
      <w:r>
        <w:t>являюсь, - единственное место моего трудоустройства.</w:t>
      </w:r>
    </w:p>
    <w:p w:rsidR="00936C10" w:rsidRDefault="00936C10">
      <w:pPr>
        <w:pStyle w:val="ConsPlusNonformat"/>
        <w:jc w:val="both"/>
      </w:pPr>
      <w:r>
        <w:lastRenderedPageBreak/>
        <w:t xml:space="preserve">    В   случае  признания  ________________________________________________</w:t>
      </w:r>
    </w:p>
    <w:p w:rsidR="00936C10" w:rsidRDefault="00936C10">
      <w:pPr>
        <w:pStyle w:val="ConsPlusNonformat"/>
        <w:jc w:val="both"/>
      </w:pPr>
      <w:r>
        <w:t xml:space="preserve">                                        наименование заявителя</w:t>
      </w:r>
    </w:p>
    <w:p w:rsidR="00936C10" w:rsidRDefault="00936C10">
      <w:pPr>
        <w:pStyle w:val="ConsPlusNonformat"/>
        <w:jc w:val="both"/>
      </w:pPr>
      <w:r>
        <w:t>прошедшим  конкурсный  отбор  и  предоставления  гранта в форме субсидии на</w:t>
      </w:r>
    </w:p>
    <w:p w:rsidR="00936C10" w:rsidRDefault="00936C10">
      <w:pPr>
        <w:pStyle w:val="ConsPlusNonformat"/>
        <w:jc w:val="both"/>
      </w:pPr>
      <w:r>
        <w:t>развитие  семейной  животноводческой  фермы обязуюсь выполнить требования к</w:t>
      </w:r>
    </w:p>
    <w:p w:rsidR="00936C10" w:rsidRDefault="00936C10">
      <w:pPr>
        <w:pStyle w:val="ConsPlusNonformat"/>
        <w:jc w:val="both"/>
      </w:pPr>
      <w:r>
        <w:t>заявителю,   предусмотренные   Положением  о  конкурсном  отборе,  а  также</w:t>
      </w:r>
    </w:p>
    <w:p w:rsidR="00936C10" w:rsidRDefault="00936C10">
      <w:pPr>
        <w:pStyle w:val="ConsPlusNonformat"/>
        <w:jc w:val="both"/>
      </w:pPr>
      <w:r>
        <w:t>представлять отчет о целевом расходовании полученных бюджетных средств.</w:t>
      </w:r>
    </w:p>
    <w:p w:rsidR="00936C10" w:rsidRDefault="00936C10">
      <w:pPr>
        <w:pStyle w:val="ConsPlusNonformat"/>
        <w:jc w:val="both"/>
      </w:pPr>
      <w:r>
        <w:t xml:space="preserve">    К  настоящей  заявке  прилагаю  документы  согласно  прилагаемой  описи</w:t>
      </w:r>
    </w:p>
    <w:p w:rsidR="00936C10" w:rsidRDefault="00936C10">
      <w:pPr>
        <w:pStyle w:val="ConsPlusNonformat"/>
        <w:jc w:val="both"/>
      </w:pPr>
      <w:r>
        <w:t>документов  и  гарантирую  достоверность  сведений,  указанных  в настоящей</w:t>
      </w:r>
    </w:p>
    <w:p w:rsidR="00936C10" w:rsidRDefault="00936C10">
      <w:pPr>
        <w:pStyle w:val="ConsPlusNonformat"/>
        <w:jc w:val="both"/>
      </w:pPr>
      <w:r>
        <w:t>заявке и прилагаемых к ней документах.</w:t>
      </w:r>
    </w:p>
    <w:p w:rsidR="00936C10" w:rsidRDefault="00936C10">
      <w:pPr>
        <w:pStyle w:val="ConsPlusNonformat"/>
        <w:jc w:val="both"/>
      </w:pPr>
      <w:r>
        <w:t>__________________________ _____________ __________________________________</w:t>
      </w:r>
    </w:p>
    <w:p w:rsidR="00936C10" w:rsidRDefault="00936C10">
      <w:pPr>
        <w:pStyle w:val="ConsPlusNonformat"/>
        <w:jc w:val="both"/>
      </w:pPr>
      <w:r>
        <w:t xml:space="preserve">  наименование заявителя      подпись      Ф.И.О. (отчество - при наличии)</w:t>
      </w:r>
    </w:p>
    <w:p w:rsidR="00936C10" w:rsidRDefault="00936C10">
      <w:pPr>
        <w:pStyle w:val="ConsPlusNormal"/>
        <w:ind w:firstLine="540"/>
        <w:jc w:val="both"/>
      </w:pPr>
    </w:p>
    <w:p w:rsidR="00936C10" w:rsidRDefault="00936C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179"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nformat"/>
        <w:jc w:val="both"/>
      </w:pPr>
      <w:r>
        <w:t xml:space="preserve">                                  ЗАЯВКА</w:t>
      </w:r>
    </w:p>
    <w:p w:rsidR="00936C10" w:rsidRDefault="00936C10">
      <w:pPr>
        <w:pStyle w:val="ConsPlusNonformat"/>
        <w:jc w:val="both"/>
      </w:pPr>
      <w:r>
        <w:t xml:space="preserve">             на участие в конкурсном отборе на право получения</w:t>
      </w:r>
    </w:p>
    <w:p w:rsidR="00936C10" w:rsidRDefault="00936C10">
      <w:pPr>
        <w:pStyle w:val="ConsPlusNonformat"/>
        <w:jc w:val="both"/>
      </w:pPr>
      <w:r>
        <w:t xml:space="preserve">        гранта в форме субсидии на развитие материально-технической</w:t>
      </w:r>
    </w:p>
    <w:p w:rsidR="00936C10" w:rsidRDefault="00936C10">
      <w:pPr>
        <w:pStyle w:val="ConsPlusNonformat"/>
        <w:jc w:val="both"/>
      </w:pPr>
      <w:r>
        <w:t xml:space="preserve">          базы сельскохозяйственного потребительского кооператива</w:t>
      </w:r>
    </w:p>
    <w:p w:rsidR="00936C10" w:rsidRDefault="00936C10">
      <w:pPr>
        <w:pStyle w:val="ConsPlusNonformat"/>
        <w:jc w:val="both"/>
      </w:pP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заявитель (наименование)</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адрес регистрации, телефон, факс, e-mail (при наличии)</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сообщаю  о  намерении  участвовать  в  конкурсном отборе на право получения</w:t>
      </w:r>
    </w:p>
    <w:p w:rsidR="00936C10" w:rsidRDefault="00936C10">
      <w:pPr>
        <w:pStyle w:val="ConsPlusNonformat"/>
        <w:jc w:val="both"/>
      </w:pPr>
      <w:r>
        <w:t>гранта   в   форме   субсидии   на  развитие  материально-технической  базы</w:t>
      </w:r>
    </w:p>
    <w:p w:rsidR="00936C10" w:rsidRDefault="00936C10">
      <w:pPr>
        <w:pStyle w:val="ConsPlusNonformat"/>
        <w:jc w:val="both"/>
      </w:pPr>
      <w:r>
        <w:t>сельскохозяйственного потребительского кооператива.</w:t>
      </w:r>
    </w:p>
    <w:p w:rsidR="00936C10" w:rsidRDefault="00936C10">
      <w:pPr>
        <w:pStyle w:val="ConsPlusNonformat"/>
        <w:jc w:val="both"/>
      </w:pPr>
    </w:p>
    <w:p w:rsidR="00936C10" w:rsidRDefault="00936C10">
      <w:pPr>
        <w:pStyle w:val="ConsPlusNonformat"/>
        <w:jc w:val="both"/>
      </w:pPr>
      <w:r>
        <w:t>Общие сведения о сельскохозяйственном потребительском кооперативе:</w:t>
      </w:r>
    </w:p>
    <w:p w:rsidR="00936C10" w:rsidRDefault="00936C10">
      <w:pPr>
        <w:pStyle w:val="ConsPlusNonformat"/>
        <w:jc w:val="both"/>
      </w:pPr>
      <w:r>
        <w:t>1.      Ф.И.О.      (отчество      -      при     наличии)     председателя</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2. Действующий(ая) на основании: __________________________________________</w:t>
      </w:r>
    </w:p>
    <w:p w:rsidR="00936C10" w:rsidRDefault="00936C10">
      <w:pPr>
        <w:pStyle w:val="ConsPlusNonformat"/>
        <w:jc w:val="both"/>
      </w:pPr>
      <w:r>
        <w:t>3. Регистрационный номер __________________________________________________</w:t>
      </w:r>
    </w:p>
    <w:p w:rsidR="00936C10" w:rsidRDefault="00936C10">
      <w:pPr>
        <w:pStyle w:val="ConsPlusNonformat"/>
        <w:jc w:val="both"/>
      </w:pPr>
      <w:r>
        <w:t>4. Дата регистрации _______________________________________________________</w:t>
      </w:r>
    </w:p>
    <w:p w:rsidR="00936C10" w:rsidRDefault="00936C10">
      <w:pPr>
        <w:pStyle w:val="ConsPlusNonformat"/>
        <w:jc w:val="both"/>
      </w:pPr>
      <w:r>
        <w:t>5. Место нахождения _______________________________________________________</w:t>
      </w:r>
    </w:p>
    <w:p w:rsidR="00936C10" w:rsidRDefault="00936C10">
      <w:pPr>
        <w:pStyle w:val="ConsPlusNonformat"/>
        <w:jc w:val="both"/>
      </w:pPr>
      <w:r>
        <w:t>6.  Номер  и  почтовый  адрес  налоговой  инспекции,  в  которой кооператив</w:t>
      </w:r>
    </w:p>
    <w:p w:rsidR="00936C10" w:rsidRDefault="00936C10">
      <w:pPr>
        <w:pStyle w:val="ConsPlusNonformat"/>
        <w:jc w:val="both"/>
      </w:pPr>
      <w:r>
        <w:t>зарегистрирован в качестве налогоплательщика: 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7. Наименование основного вида деятельности с указанием кода по </w:t>
      </w:r>
      <w:hyperlink r:id="rId1180"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8.  Направление  деятельности  (отрасли) сельского хозяйства, планируемое к</w:t>
      </w:r>
    </w:p>
    <w:p w:rsidR="00936C10" w:rsidRDefault="00936C10">
      <w:pPr>
        <w:pStyle w:val="ConsPlusNonformat"/>
        <w:jc w:val="both"/>
      </w:pPr>
      <w:r>
        <w:t xml:space="preserve">развитию по бизнес-плану, с указанием кода по </w:t>
      </w:r>
      <w:hyperlink r:id="rId1181"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9. ИНН заявителя: _________________________________________________________</w:t>
      </w:r>
    </w:p>
    <w:p w:rsidR="00936C10" w:rsidRDefault="00936C10">
      <w:pPr>
        <w:pStyle w:val="ConsPlusNonformat"/>
        <w:jc w:val="both"/>
      </w:pPr>
      <w:r>
        <w:t>10. Количество членов кооператива, потребительского общества, всего: _____,</w:t>
      </w:r>
    </w:p>
    <w:p w:rsidR="00936C10" w:rsidRDefault="00936C10">
      <w:pPr>
        <w:pStyle w:val="ConsPlusNonformat"/>
        <w:jc w:val="both"/>
      </w:pPr>
      <w:r>
        <w:t>из них сельскохозяйственных товаропроизводителей __________________________</w:t>
      </w:r>
    </w:p>
    <w:p w:rsidR="00936C10" w:rsidRDefault="00936C10">
      <w:pPr>
        <w:pStyle w:val="ConsPlusNonformat"/>
        <w:jc w:val="both"/>
      </w:pPr>
      <w:r>
        <w:t>11. Количество работников, всего: ________________________________________,</w:t>
      </w:r>
    </w:p>
    <w:p w:rsidR="00936C10" w:rsidRDefault="00936C10">
      <w:pPr>
        <w:pStyle w:val="ConsPlusNonformat"/>
        <w:jc w:val="both"/>
      </w:pPr>
      <w:r>
        <w:t>из них учредители ________________________________________________________,</w:t>
      </w:r>
    </w:p>
    <w:p w:rsidR="00936C10" w:rsidRDefault="00936C10">
      <w:pPr>
        <w:pStyle w:val="ConsPlusNonformat"/>
        <w:jc w:val="both"/>
      </w:pPr>
      <w:r>
        <w:t>постоянные  работники  (работающие  в  сельскохозяйственном потребительском</w:t>
      </w:r>
    </w:p>
    <w:p w:rsidR="00936C10" w:rsidRDefault="00936C10">
      <w:pPr>
        <w:pStyle w:val="ConsPlusNonformat"/>
        <w:jc w:val="both"/>
      </w:pPr>
      <w:r>
        <w:t>кооперативе,    потребительском    обществе    до    получения   поддержки)</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12.   Участие   в   ревизионном  союзе  (название  союза,  местонахождение)</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p>
    <w:p w:rsidR="00936C10" w:rsidRDefault="00936C10">
      <w:pPr>
        <w:pStyle w:val="ConsPlusNonformat"/>
        <w:jc w:val="both"/>
      </w:pPr>
      <w:r>
        <w:t xml:space="preserve">    Сообщаю,    что    сельскохозяйственный   потребительский   кооператив,</w:t>
      </w:r>
    </w:p>
    <w:p w:rsidR="00936C10" w:rsidRDefault="00936C10">
      <w:pPr>
        <w:pStyle w:val="ConsPlusNonformat"/>
        <w:jc w:val="both"/>
      </w:pPr>
      <w:r>
        <w:t>потребительское  общество  на  момент  подачи  настоящей  заявки  не  имеет</w:t>
      </w:r>
    </w:p>
    <w:p w:rsidR="00936C10" w:rsidRDefault="00936C10">
      <w:pPr>
        <w:pStyle w:val="ConsPlusNonformat"/>
        <w:jc w:val="both"/>
      </w:pPr>
      <w:r>
        <w:lastRenderedPageBreak/>
        <w:t>задолженности   в   бюджеты   бюджетной   системы  Российской  Федерации  и</w:t>
      </w:r>
    </w:p>
    <w:p w:rsidR="00936C10" w:rsidRDefault="00936C10">
      <w:pPr>
        <w:pStyle w:val="ConsPlusNonformat"/>
        <w:jc w:val="both"/>
      </w:pPr>
      <w:r>
        <w:t>внебюджетные  фонды,  не  находится в процессе реорганизации, ликвидации, в</w:t>
      </w:r>
    </w:p>
    <w:p w:rsidR="00936C10" w:rsidRDefault="00936C10">
      <w:pPr>
        <w:pStyle w:val="ConsPlusNonformat"/>
        <w:jc w:val="both"/>
      </w:pPr>
      <w:r>
        <w:t>отношении  него  не  введена  процедура  банкротства,  деятельность  его не</w:t>
      </w:r>
    </w:p>
    <w:p w:rsidR="00936C10" w:rsidRDefault="00936C10">
      <w:pPr>
        <w:pStyle w:val="ConsPlusNonformat"/>
        <w:jc w:val="both"/>
      </w:pPr>
      <w:r>
        <w:t>приостановлена  в  порядке,  предусмотренном  законодательством  Российской</w:t>
      </w:r>
    </w:p>
    <w:p w:rsidR="00936C10" w:rsidRDefault="00936C10">
      <w:pPr>
        <w:pStyle w:val="ConsPlusNonformat"/>
        <w:jc w:val="both"/>
      </w:pPr>
      <w:r>
        <w:t>Федерации,  не  является  иностранным юридическим лицом, а также российским</w:t>
      </w:r>
    </w:p>
    <w:p w:rsidR="00936C10" w:rsidRDefault="00936C10">
      <w:pPr>
        <w:pStyle w:val="ConsPlusNonformat"/>
        <w:jc w:val="both"/>
      </w:pPr>
      <w:r>
        <w:t>юридическим  лицом,  в уставном (складочном) капитале которого доля участия</w:t>
      </w:r>
    </w:p>
    <w:p w:rsidR="00936C10" w:rsidRDefault="00936C10">
      <w:pPr>
        <w:pStyle w:val="ConsPlusNonformat"/>
        <w:jc w:val="both"/>
      </w:pPr>
      <w:r>
        <w:t>иностранных   юридических   лиц,   местом   регистрации   которых  является</w:t>
      </w:r>
    </w:p>
    <w:p w:rsidR="00936C10" w:rsidRDefault="00936C10">
      <w:pPr>
        <w:pStyle w:val="ConsPlusNonformat"/>
        <w:jc w:val="both"/>
      </w:pPr>
      <w:r>
        <w:t>государство   или   территория,  включенные  в  утверждаемый  Министерством</w:t>
      </w:r>
    </w:p>
    <w:p w:rsidR="00936C10" w:rsidRDefault="00936C10">
      <w:pPr>
        <w:pStyle w:val="ConsPlusNonformat"/>
        <w:jc w:val="both"/>
      </w:pPr>
      <w:r>
        <w:t>финансов   Российской   Федерации   перечень   государств   и   территорий,</w:t>
      </w:r>
    </w:p>
    <w:p w:rsidR="00936C10" w:rsidRDefault="00936C10">
      <w:pPr>
        <w:pStyle w:val="ConsPlusNonformat"/>
        <w:jc w:val="both"/>
      </w:pPr>
      <w:r>
        <w:t>предоставляющих   льготный  налоговый  режим  налогообложения  и  (или)  не</w:t>
      </w:r>
    </w:p>
    <w:p w:rsidR="00936C10" w:rsidRDefault="00936C10">
      <w:pPr>
        <w:pStyle w:val="ConsPlusNonformat"/>
        <w:jc w:val="both"/>
      </w:pPr>
      <w:r>
        <w:t>предусматривающих  раскрытия  и  предоставления  информации  при проведении</w:t>
      </w:r>
    </w:p>
    <w:p w:rsidR="00936C10" w:rsidRDefault="00936C10">
      <w:pPr>
        <w:pStyle w:val="ConsPlusNonformat"/>
        <w:jc w:val="both"/>
      </w:pPr>
      <w:r>
        <w:t>финансовых  операций  (офшорные  зоны) в отношении таких юридических лиц, в</w:t>
      </w:r>
    </w:p>
    <w:p w:rsidR="00936C10" w:rsidRDefault="00936C10">
      <w:pPr>
        <w:pStyle w:val="ConsPlusNonformat"/>
        <w:jc w:val="both"/>
      </w:pPr>
      <w:r>
        <w:t>совокупности превышает 50 процентов.</w:t>
      </w:r>
    </w:p>
    <w:p w:rsidR="00936C10" w:rsidRDefault="00936C10">
      <w:pPr>
        <w:pStyle w:val="ConsPlusNonformat"/>
        <w:jc w:val="both"/>
      </w:pPr>
      <w:r>
        <w:t xml:space="preserve">    Сообщаю,  что сельскохозяйственный потребительский кооператив до подачи</w:t>
      </w:r>
    </w:p>
    <w:p w:rsidR="00936C10" w:rsidRDefault="00936C10">
      <w:pPr>
        <w:pStyle w:val="ConsPlusNonformat"/>
        <w:jc w:val="both"/>
      </w:pPr>
      <w:r>
        <w:t>настоящей  заявки  не  являлся  получателем  государственной  поддержки  на</w:t>
      </w:r>
    </w:p>
    <w:p w:rsidR="00936C10" w:rsidRDefault="00936C10">
      <w:pPr>
        <w:pStyle w:val="ConsPlusNonformat"/>
        <w:jc w:val="both"/>
      </w:pPr>
      <w:r>
        <w:t>основании иных нормативных правовых актов Новосибирской области на создание</w:t>
      </w:r>
    </w:p>
    <w:p w:rsidR="00936C10" w:rsidRDefault="00936C10">
      <w:pPr>
        <w:pStyle w:val="ConsPlusNonformat"/>
        <w:jc w:val="both"/>
      </w:pPr>
      <w:r>
        <w:t>и     развитие     на    сельской    территории    Новосибирской    области</w:t>
      </w:r>
    </w:p>
    <w:p w:rsidR="00936C10" w:rsidRDefault="00936C10">
      <w:pPr>
        <w:pStyle w:val="ConsPlusNonformat"/>
        <w:jc w:val="both"/>
      </w:pPr>
      <w:r>
        <w:t>сельскохозяйственной   потребительской  кооперации   либо  с  даты  полного</w:t>
      </w:r>
    </w:p>
    <w:p w:rsidR="00936C10" w:rsidRDefault="00936C10">
      <w:pPr>
        <w:pStyle w:val="ConsPlusNonformat"/>
        <w:jc w:val="both"/>
      </w:pPr>
      <w:r>
        <w:t>освоения гранта прошло не менее одного года.</w:t>
      </w:r>
    </w:p>
    <w:p w:rsidR="00936C10" w:rsidRDefault="00936C10">
      <w:pPr>
        <w:pStyle w:val="ConsPlusNonformat"/>
        <w:jc w:val="both"/>
      </w:pPr>
      <w:r>
        <w:t xml:space="preserve">    В случае признания ____________________________________________________</w:t>
      </w:r>
    </w:p>
    <w:p w:rsidR="00936C10" w:rsidRDefault="00936C10">
      <w:pPr>
        <w:pStyle w:val="ConsPlusNonformat"/>
        <w:jc w:val="both"/>
      </w:pPr>
      <w:r>
        <w:t xml:space="preserve">                                      наименование заявителя</w:t>
      </w:r>
    </w:p>
    <w:p w:rsidR="00936C10" w:rsidRDefault="00936C10">
      <w:pPr>
        <w:pStyle w:val="ConsPlusNonformat"/>
        <w:jc w:val="both"/>
      </w:pPr>
      <w:r>
        <w:t>прошедшим     конкурсный     отбор     и     предоставления     гранта    в</w:t>
      </w:r>
    </w:p>
    <w:p w:rsidR="00936C10" w:rsidRDefault="00936C10">
      <w:pPr>
        <w:pStyle w:val="ConsPlusNonformat"/>
        <w:jc w:val="both"/>
      </w:pPr>
      <w:r>
        <w:t>форме     субсидии     на     развитие     материально-технической     базы</w:t>
      </w:r>
    </w:p>
    <w:p w:rsidR="00936C10" w:rsidRDefault="00936C10">
      <w:pPr>
        <w:pStyle w:val="ConsPlusNonformat"/>
        <w:jc w:val="both"/>
      </w:pPr>
      <w:r>
        <w:t>сельскохозяйственного   потребительского   кооператива  обязуюсь  выполнить</w:t>
      </w:r>
    </w:p>
    <w:p w:rsidR="00936C10" w:rsidRDefault="00936C10">
      <w:pPr>
        <w:pStyle w:val="ConsPlusNonformat"/>
        <w:jc w:val="both"/>
      </w:pPr>
      <w:r>
        <w:t>требования  к  заявителю, предусмотренные Положением о конкурсном отборе, а</w:t>
      </w:r>
    </w:p>
    <w:p w:rsidR="00936C10" w:rsidRDefault="00936C10">
      <w:pPr>
        <w:pStyle w:val="ConsPlusNonformat"/>
        <w:jc w:val="both"/>
      </w:pPr>
      <w:r>
        <w:t>также  представлять  отчет  о  целевом  расходовании  полученных  бюджетных</w:t>
      </w:r>
    </w:p>
    <w:p w:rsidR="00936C10" w:rsidRDefault="00936C10">
      <w:pPr>
        <w:pStyle w:val="ConsPlusNonformat"/>
        <w:jc w:val="both"/>
      </w:pPr>
      <w:r>
        <w:t>средств.</w:t>
      </w:r>
    </w:p>
    <w:p w:rsidR="00936C10" w:rsidRDefault="00936C10">
      <w:pPr>
        <w:pStyle w:val="ConsPlusNonformat"/>
        <w:jc w:val="both"/>
      </w:pPr>
      <w:r>
        <w:t xml:space="preserve">    К  настоящей  заявке  прилагаю  документы  согласно  прилагаемой  описи</w:t>
      </w:r>
    </w:p>
    <w:p w:rsidR="00936C10" w:rsidRDefault="00936C10">
      <w:pPr>
        <w:pStyle w:val="ConsPlusNonformat"/>
        <w:jc w:val="both"/>
      </w:pPr>
      <w:r>
        <w:t>документов  и  гарантирую  достоверность  сведений,  указанных  в настоящей</w:t>
      </w:r>
    </w:p>
    <w:p w:rsidR="00936C10" w:rsidRDefault="00936C10">
      <w:pPr>
        <w:pStyle w:val="ConsPlusNonformat"/>
        <w:jc w:val="both"/>
      </w:pPr>
      <w:r>
        <w:t>заявке и прилагаемых к ней документах.</w:t>
      </w:r>
    </w:p>
    <w:p w:rsidR="00936C10" w:rsidRDefault="00936C10">
      <w:pPr>
        <w:pStyle w:val="ConsPlusNonformat"/>
        <w:jc w:val="both"/>
      </w:pPr>
      <w:r>
        <w:t>__________________________ _____________ __________________________________</w:t>
      </w:r>
    </w:p>
    <w:p w:rsidR="00936C10" w:rsidRDefault="00936C10">
      <w:pPr>
        <w:pStyle w:val="ConsPlusNonformat"/>
        <w:jc w:val="both"/>
      </w:pPr>
      <w:r>
        <w:t xml:space="preserve">  наименование заявителя      подпись      Ф.И.О. (отчество - при наличии)</w:t>
      </w:r>
    </w:p>
    <w:p w:rsidR="00936C10" w:rsidRDefault="00936C10">
      <w:pPr>
        <w:pStyle w:val="ConsPlusNormal"/>
        <w:ind w:firstLine="540"/>
        <w:jc w:val="both"/>
      </w:pPr>
    </w:p>
    <w:p w:rsidR="00936C10" w:rsidRDefault="00936C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6C10">
        <w:trPr>
          <w:jc w:val="center"/>
        </w:trPr>
        <w:tc>
          <w:tcPr>
            <w:tcW w:w="9294" w:type="dxa"/>
            <w:tcBorders>
              <w:top w:val="nil"/>
              <w:left w:val="single" w:sz="24" w:space="0" w:color="CED3F1"/>
              <w:bottom w:val="nil"/>
              <w:right w:val="single" w:sz="24" w:space="0" w:color="F4F3F8"/>
            </w:tcBorders>
            <w:shd w:val="clear" w:color="auto" w:fill="F4F3F8"/>
          </w:tcPr>
          <w:p w:rsidR="00936C10" w:rsidRDefault="00936C10">
            <w:pPr>
              <w:pStyle w:val="ConsPlusNormal"/>
              <w:jc w:val="center"/>
            </w:pPr>
            <w:r>
              <w:rPr>
                <w:color w:val="392C69"/>
              </w:rPr>
              <w:t>Список изменяющих документов</w:t>
            </w:r>
          </w:p>
          <w:p w:rsidR="00936C10" w:rsidRDefault="00936C10">
            <w:pPr>
              <w:pStyle w:val="ConsPlusNormal"/>
              <w:jc w:val="center"/>
            </w:pPr>
            <w:r>
              <w:rPr>
                <w:color w:val="392C69"/>
              </w:rPr>
              <w:t xml:space="preserve">(в ред. </w:t>
            </w:r>
            <w:hyperlink r:id="rId1182" w:history="1">
              <w:r>
                <w:rPr>
                  <w:color w:val="0000FF"/>
                </w:rPr>
                <w:t>постановления</w:t>
              </w:r>
            </w:hyperlink>
            <w:r>
              <w:rPr>
                <w:color w:val="392C69"/>
              </w:rPr>
              <w:t xml:space="preserve"> Правительства Новосибирской области</w:t>
            </w:r>
          </w:p>
          <w:p w:rsidR="00936C10" w:rsidRDefault="00936C10">
            <w:pPr>
              <w:pStyle w:val="ConsPlusNormal"/>
              <w:jc w:val="center"/>
            </w:pPr>
            <w:r>
              <w:rPr>
                <w:color w:val="392C69"/>
              </w:rPr>
              <w:t>от 18.02.2020 N 33-п)</w:t>
            </w:r>
          </w:p>
        </w:tc>
      </w:tr>
    </w:tbl>
    <w:p w:rsidR="00936C10" w:rsidRDefault="00936C10">
      <w:pPr>
        <w:pStyle w:val="ConsPlusNormal"/>
        <w:ind w:firstLine="540"/>
        <w:jc w:val="both"/>
      </w:pPr>
    </w:p>
    <w:p w:rsidR="00936C10" w:rsidRDefault="00936C10">
      <w:pPr>
        <w:pStyle w:val="ConsPlusNonformat"/>
        <w:jc w:val="both"/>
      </w:pPr>
      <w:r>
        <w:t xml:space="preserve">                                  ЗАЯВКА</w:t>
      </w:r>
    </w:p>
    <w:p w:rsidR="00936C10" w:rsidRDefault="00936C10">
      <w:pPr>
        <w:pStyle w:val="ConsPlusNonformat"/>
        <w:jc w:val="both"/>
      </w:pPr>
      <w:r>
        <w:t xml:space="preserve">         на участие в конкурсном отборе на право получения гранта</w:t>
      </w:r>
    </w:p>
    <w:p w:rsidR="00936C10" w:rsidRDefault="00936C10">
      <w:pPr>
        <w:pStyle w:val="ConsPlusNonformat"/>
        <w:jc w:val="both"/>
      </w:pPr>
      <w:r>
        <w:t xml:space="preserve">           в форме субсидии на реализацию проекта "Агростартап"</w:t>
      </w:r>
    </w:p>
    <w:p w:rsidR="00936C10" w:rsidRDefault="00936C10">
      <w:pPr>
        <w:pStyle w:val="ConsPlusNonformat"/>
        <w:jc w:val="both"/>
      </w:pP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заявителя (Ф.И.О. (отчество - при наличии) и (или) главы крестьянского</w:t>
      </w:r>
    </w:p>
    <w:p w:rsidR="00936C10" w:rsidRDefault="00936C10">
      <w:pPr>
        <w:pStyle w:val="ConsPlusNonformat"/>
        <w:jc w:val="both"/>
      </w:pPr>
      <w:r>
        <w:t xml:space="preserve">                         (фермерского) хозяйства)</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 место жительства и адрес регистрации, телефон, факс, e-mail (при наличии)</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сообщаю  о  намерении  участвовать  в  конкурсном отборе на право получения</w:t>
      </w:r>
    </w:p>
    <w:p w:rsidR="00936C10" w:rsidRDefault="00936C10">
      <w:pPr>
        <w:pStyle w:val="ConsPlusNonformat"/>
        <w:jc w:val="both"/>
      </w:pPr>
      <w:r>
        <w:t>гранта в форме субсидии на реализацию проекта "Агростартап".</w:t>
      </w:r>
    </w:p>
    <w:p w:rsidR="00936C10" w:rsidRDefault="00936C10">
      <w:pPr>
        <w:pStyle w:val="ConsPlusNonformat"/>
        <w:jc w:val="both"/>
      </w:pPr>
    </w:p>
    <w:p w:rsidR="00936C10" w:rsidRDefault="00936C10">
      <w:pPr>
        <w:pStyle w:val="ConsPlusNonformat"/>
        <w:jc w:val="both"/>
      </w:pPr>
      <w:r>
        <w:t>Общие сведения о крестьянском (фермерском) хозяйстве (далее - К(Ф)Х):</w:t>
      </w:r>
    </w:p>
    <w:p w:rsidR="00936C10" w:rsidRDefault="00936C10">
      <w:pPr>
        <w:pStyle w:val="ConsPlusNonformat"/>
        <w:jc w:val="both"/>
      </w:pPr>
      <w:r>
        <w:t>1. Регистрационный номер (если зарегистрировано) __________________________</w:t>
      </w:r>
    </w:p>
    <w:p w:rsidR="00936C10" w:rsidRDefault="00936C10">
      <w:pPr>
        <w:pStyle w:val="ConsPlusNonformat"/>
        <w:jc w:val="both"/>
      </w:pPr>
      <w:r>
        <w:t>2. Дата регистрации (если зарегистрировано) _______________________________</w:t>
      </w:r>
    </w:p>
    <w:p w:rsidR="00936C10" w:rsidRDefault="00936C10">
      <w:pPr>
        <w:pStyle w:val="ConsPlusNonformat"/>
        <w:jc w:val="both"/>
      </w:pPr>
      <w:r>
        <w:t>3. Место нахождения _______________________________________________________</w:t>
      </w:r>
    </w:p>
    <w:p w:rsidR="00936C10" w:rsidRDefault="00936C10">
      <w:pPr>
        <w:pStyle w:val="ConsPlusNonformat"/>
        <w:jc w:val="both"/>
      </w:pPr>
      <w:r>
        <w:t>4.   Номер   и  почтовый  адрес  налоговой  инспекции,  в  которой    К(Ф)Х</w:t>
      </w:r>
    </w:p>
    <w:p w:rsidR="00936C10" w:rsidRDefault="00936C10">
      <w:pPr>
        <w:pStyle w:val="ConsPlusNonformat"/>
        <w:jc w:val="both"/>
      </w:pPr>
      <w:r>
        <w:t>зарегистрировано   в  качестве  налогоплательщика  (если  зарегистрировано)</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 xml:space="preserve">5. Наименование основного вида деятельности с указанием кода по </w:t>
      </w:r>
      <w:hyperlink r:id="rId1183" w:history="1">
        <w:r>
          <w:rPr>
            <w:color w:val="0000FF"/>
          </w:rPr>
          <w:t>ОКВЭД</w:t>
        </w:r>
      </w:hyperlink>
      <w:r>
        <w:t xml:space="preserve"> (если</w:t>
      </w:r>
    </w:p>
    <w:p w:rsidR="00936C10" w:rsidRDefault="00936C10">
      <w:pPr>
        <w:pStyle w:val="ConsPlusNonformat"/>
        <w:jc w:val="both"/>
      </w:pPr>
      <w:r>
        <w:t>К(Ф)Х  зарегистрировано): _________________________________________________</w:t>
      </w:r>
    </w:p>
    <w:p w:rsidR="00936C10" w:rsidRDefault="00936C10">
      <w:pPr>
        <w:pStyle w:val="ConsPlusNonformat"/>
        <w:jc w:val="both"/>
      </w:pPr>
      <w:r>
        <w:lastRenderedPageBreak/>
        <w:t>___________________________________________________________________________</w:t>
      </w:r>
    </w:p>
    <w:p w:rsidR="00936C10" w:rsidRDefault="00936C10">
      <w:pPr>
        <w:pStyle w:val="ConsPlusNonformat"/>
        <w:jc w:val="both"/>
      </w:pPr>
      <w:r>
        <w:t>6.  Направление  деятельности  (отрасли) сельского хозяйства, планируемое к</w:t>
      </w:r>
    </w:p>
    <w:p w:rsidR="00936C10" w:rsidRDefault="00936C10">
      <w:pPr>
        <w:pStyle w:val="ConsPlusNonformat"/>
        <w:jc w:val="both"/>
      </w:pPr>
      <w:r>
        <w:t xml:space="preserve">развитию     по     бизнес-плану,    с    указанием    кода    по    </w:t>
      </w:r>
      <w:hyperlink r:id="rId1184" w:history="1">
        <w:r>
          <w:rPr>
            <w:color w:val="0000FF"/>
          </w:rPr>
          <w:t>ОКВЭД</w:t>
        </w:r>
      </w:hyperlink>
      <w:r>
        <w:t>:</w:t>
      </w:r>
    </w:p>
    <w:p w:rsidR="00936C10" w:rsidRDefault="00936C10">
      <w:pPr>
        <w:pStyle w:val="ConsPlusNonformat"/>
        <w:jc w:val="both"/>
      </w:pPr>
      <w:r>
        <w:t>___________________________________________________________________________</w:t>
      </w:r>
    </w:p>
    <w:p w:rsidR="00936C10" w:rsidRDefault="00936C10">
      <w:pPr>
        <w:pStyle w:val="ConsPlusNonformat"/>
        <w:jc w:val="both"/>
      </w:pPr>
      <w:r>
        <w:t>7. ИНН заявителя __________________________________________________________</w:t>
      </w:r>
    </w:p>
    <w:p w:rsidR="00936C10" w:rsidRDefault="00936C10">
      <w:pPr>
        <w:pStyle w:val="ConsPlusNonformat"/>
        <w:jc w:val="both"/>
      </w:pPr>
    </w:p>
    <w:p w:rsidR="00936C10" w:rsidRDefault="00936C10">
      <w:pPr>
        <w:pStyle w:val="ConsPlusNonformat"/>
        <w:jc w:val="both"/>
      </w:pPr>
      <w:r>
        <w:t xml:space="preserve">    Сообщаю,  что  на момент подачи настоящей заявки не являлся получателем</w:t>
      </w:r>
    </w:p>
    <w:p w:rsidR="00936C10" w:rsidRDefault="00936C10">
      <w:pPr>
        <w:pStyle w:val="ConsPlusNonformat"/>
        <w:jc w:val="both"/>
      </w:pPr>
      <w:r>
        <w:t>государственной  поддержки  на  основании  иных  нормативных правовых актов</w:t>
      </w:r>
    </w:p>
    <w:p w:rsidR="00936C10" w:rsidRDefault="00936C10">
      <w:pPr>
        <w:pStyle w:val="ConsPlusNonformat"/>
        <w:jc w:val="both"/>
      </w:pPr>
      <w:r>
        <w:t>Новосибирской  области  на  создание  и  развитие  на  сельской  территории</w:t>
      </w:r>
    </w:p>
    <w:p w:rsidR="00936C10" w:rsidRDefault="00936C10">
      <w:pPr>
        <w:pStyle w:val="ConsPlusNonformat"/>
        <w:jc w:val="both"/>
      </w:pPr>
      <w:r>
        <w:t>Новосибирской области крестьянских (фермерских) хозяйств.</w:t>
      </w:r>
    </w:p>
    <w:p w:rsidR="00936C10" w:rsidRDefault="00936C10">
      <w:pPr>
        <w:pStyle w:val="ConsPlusNonformat"/>
        <w:jc w:val="both"/>
      </w:pPr>
      <w:r>
        <w:t xml:space="preserve">    Сообщаю,  что К(Ф) Х не является иностранным юридическим лицом, а также</w:t>
      </w:r>
    </w:p>
    <w:p w:rsidR="00936C10" w:rsidRDefault="00936C10">
      <w:pPr>
        <w:pStyle w:val="ConsPlusNonformat"/>
        <w:jc w:val="both"/>
      </w:pPr>
      <w:r>
        <w:t>российским  юридическим  лицом,  в  уставном (складочном) капитале которого</w:t>
      </w:r>
    </w:p>
    <w:p w:rsidR="00936C10" w:rsidRDefault="00936C10">
      <w:pPr>
        <w:pStyle w:val="ConsPlusNonformat"/>
        <w:jc w:val="both"/>
      </w:pPr>
      <w:r>
        <w:t>доля  участия  иностранных  юридических  лиц,  местом  регистрации  которых</w:t>
      </w:r>
    </w:p>
    <w:p w:rsidR="00936C10" w:rsidRDefault="00936C10">
      <w:pPr>
        <w:pStyle w:val="ConsPlusNonformat"/>
        <w:jc w:val="both"/>
      </w:pPr>
      <w:r>
        <w:t>является    государство   или   территория,   включенные   в   утверждаемый</w:t>
      </w:r>
    </w:p>
    <w:p w:rsidR="00936C10" w:rsidRDefault="00936C10">
      <w:pPr>
        <w:pStyle w:val="ConsPlusNonformat"/>
        <w:jc w:val="both"/>
      </w:pPr>
      <w:r>
        <w:t>Министерством   финансов   Российской   Федерации   перечень  государств  и</w:t>
      </w:r>
    </w:p>
    <w:p w:rsidR="00936C10" w:rsidRDefault="00936C10">
      <w:pPr>
        <w:pStyle w:val="ConsPlusNonformat"/>
        <w:jc w:val="both"/>
      </w:pPr>
      <w:r>
        <w:t>территорий,  предоставляющих  льготный  налоговый  режим  налогообложения и</w:t>
      </w:r>
    </w:p>
    <w:p w:rsidR="00936C10" w:rsidRDefault="00936C10">
      <w:pPr>
        <w:pStyle w:val="ConsPlusNonformat"/>
        <w:jc w:val="both"/>
      </w:pPr>
      <w:r>
        <w:t>(или)  не  предусматривающих  раскрытия  и  предоставления  информации  при</w:t>
      </w:r>
    </w:p>
    <w:p w:rsidR="00936C10" w:rsidRDefault="00936C10">
      <w:pPr>
        <w:pStyle w:val="ConsPlusNonformat"/>
        <w:jc w:val="both"/>
      </w:pPr>
      <w:r>
        <w:t>проведении   финансовых   операций   (офшорные   зоны)  в  отношении  таких</w:t>
      </w:r>
    </w:p>
    <w:p w:rsidR="00936C10" w:rsidRDefault="00936C10">
      <w:pPr>
        <w:pStyle w:val="ConsPlusNonformat"/>
        <w:jc w:val="both"/>
      </w:pPr>
      <w:r>
        <w:t>юридических  лиц,  в  совокупности превышает 50 процентов, на момент подачи</w:t>
      </w:r>
    </w:p>
    <w:p w:rsidR="00936C10" w:rsidRDefault="00936C10">
      <w:pPr>
        <w:pStyle w:val="ConsPlusNonformat"/>
        <w:jc w:val="both"/>
      </w:pPr>
      <w:r>
        <w:t>настоящей  заявки  не  имеет  задолженности  в  бюджеты  бюджетной  системы</w:t>
      </w:r>
    </w:p>
    <w:p w:rsidR="00936C10" w:rsidRDefault="00936C10">
      <w:pPr>
        <w:pStyle w:val="ConsPlusNonformat"/>
        <w:jc w:val="both"/>
      </w:pPr>
      <w:r>
        <w:t>Российской Федерации и во внебюджетные фонды, юридическое лицо не находится</w:t>
      </w:r>
    </w:p>
    <w:p w:rsidR="00936C10" w:rsidRDefault="00936C10">
      <w:pPr>
        <w:pStyle w:val="ConsPlusNonformat"/>
        <w:jc w:val="both"/>
      </w:pPr>
      <w:r>
        <w:t>в процессе ликвидации, реорганизации, в отношении него не введена процедура</w:t>
      </w:r>
    </w:p>
    <w:p w:rsidR="00936C10" w:rsidRDefault="00936C10">
      <w:pPr>
        <w:pStyle w:val="ConsPlusNonformat"/>
        <w:jc w:val="both"/>
      </w:pPr>
      <w:r>
        <w:t>банкротства,  деятельность  не  приостановлена  в  порядке, предусмотренном</w:t>
      </w:r>
    </w:p>
    <w:p w:rsidR="00936C10" w:rsidRDefault="00936C10">
      <w:pPr>
        <w:pStyle w:val="ConsPlusNonformat"/>
        <w:jc w:val="both"/>
      </w:pPr>
      <w:r>
        <w:t>законодательством Российской Федерации, а индивидуальный предприниматель не</w:t>
      </w:r>
    </w:p>
    <w:p w:rsidR="00936C10" w:rsidRDefault="00936C10">
      <w:pPr>
        <w:pStyle w:val="ConsPlusNonformat"/>
        <w:jc w:val="both"/>
      </w:pPr>
      <w:r>
        <w:t>должен прекратить деятельность в качестве индивидуального предпринимателя.</w:t>
      </w:r>
    </w:p>
    <w:p w:rsidR="00936C10" w:rsidRDefault="00936C10">
      <w:pPr>
        <w:pStyle w:val="ConsPlusNonformat"/>
        <w:jc w:val="both"/>
      </w:pPr>
      <w:r>
        <w:t xml:space="preserve">    Сообщаю,  что на момент подачи настоящей заявки К(Ф)Х,  главой которого</w:t>
      </w:r>
    </w:p>
    <w:p w:rsidR="00936C10" w:rsidRDefault="00936C10">
      <w:pPr>
        <w:pStyle w:val="ConsPlusNonformat"/>
        <w:jc w:val="both"/>
      </w:pPr>
      <w:r>
        <w:t>я   являюсь, - единственное   место   моего   трудоустройства.  Если  К(Ф)Х</w:t>
      </w:r>
    </w:p>
    <w:p w:rsidR="00936C10" w:rsidRDefault="00936C10">
      <w:pPr>
        <w:pStyle w:val="ConsPlusNonformat"/>
        <w:jc w:val="both"/>
      </w:pPr>
      <w:r>
        <w:t>зарегистрировано.</w:t>
      </w:r>
    </w:p>
    <w:p w:rsidR="00936C10" w:rsidRDefault="00936C10">
      <w:pPr>
        <w:pStyle w:val="ConsPlusNonformat"/>
        <w:jc w:val="both"/>
      </w:pPr>
      <w:r>
        <w:t xml:space="preserve">    В случае признания ____________________________________________________</w:t>
      </w:r>
    </w:p>
    <w:p w:rsidR="00936C10" w:rsidRDefault="00936C10">
      <w:pPr>
        <w:pStyle w:val="ConsPlusNonformat"/>
        <w:jc w:val="both"/>
      </w:pPr>
      <w:r>
        <w:t xml:space="preserve">                                      наименование заявителя</w:t>
      </w:r>
    </w:p>
    <w:p w:rsidR="00936C10" w:rsidRDefault="00936C10">
      <w:pPr>
        <w:pStyle w:val="ConsPlusNonformat"/>
        <w:jc w:val="both"/>
      </w:pPr>
      <w:r>
        <w:t>прошедшим     конкурсный     отбор     и     предоставления     гранта    в</w:t>
      </w:r>
    </w:p>
    <w:p w:rsidR="00936C10" w:rsidRDefault="00936C10">
      <w:pPr>
        <w:pStyle w:val="ConsPlusNonformat"/>
        <w:jc w:val="both"/>
      </w:pPr>
      <w:r>
        <w:t>форме   субсидии   на  поддержку  начинающего  фермера  обязуюсь  выполнить</w:t>
      </w:r>
    </w:p>
    <w:p w:rsidR="00936C10" w:rsidRDefault="00936C10">
      <w:pPr>
        <w:pStyle w:val="ConsPlusNonformat"/>
        <w:jc w:val="both"/>
      </w:pPr>
      <w:r>
        <w:t>требования  к  заявителю,  предусмотренные  Порядком  поддержки  фермеров и</w:t>
      </w:r>
    </w:p>
    <w:p w:rsidR="00936C10" w:rsidRDefault="00936C10">
      <w:pPr>
        <w:pStyle w:val="ConsPlusNonformat"/>
        <w:jc w:val="both"/>
      </w:pPr>
      <w:r>
        <w:t>развития  сельскохозяйственной  кооперации,  а  также  представлять отчет о</w:t>
      </w:r>
    </w:p>
    <w:p w:rsidR="00936C10" w:rsidRDefault="00936C10">
      <w:pPr>
        <w:pStyle w:val="ConsPlusNonformat"/>
        <w:jc w:val="both"/>
      </w:pPr>
      <w:r>
        <w:t>целевом расходовании полученных бюджетных средств.</w:t>
      </w:r>
    </w:p>
    <w:p w:rsidR="00936C10" w:rsidRDefault="00936C10">
      <w:pPr>
        <w:pStyle w:val="ConsPlusNonformat"/>
        <w:jc w:val="both"/>
      </w:pPr>
      <w:r>
        <w:t xml:space="preserve">    К  настоящей  заявке  прилагаю  документы  согласно  прилагаемой  описи</w:t>
      </w:r>
    </w:p>
    <w:p w:rsidR="00936C10" w:rsidRDefault="00936C10">
      <w:pPr>
        <w:pStyle w:val="ConsPlusNonformat"/>
        <w:jc w:val="both"/>
      </w:pPr>
      <w:r>
        <w:t>документов  и  гарантирую  достоверность  сведений,  указанных  в настоящей</w:t>
      </w:r>
    </w:p>
    <w:p w:rsidR="00936C10" w:rsidRDefault="00936C10">
      <w:pPr>
        <w:pStyle w:val="ConsPlusNonformat"/>
        <w:jc w:val="both"/>
      </w:pPr>
      <w:r>
        <w:t>заявке и прилагаемых к ней документах.</w:t>
      </w:r>
    </w:p>
    <w:p w:rsidR="00936C10" w:rsidRDefault="00936C10">
      <w:pPr>
        <w:pStyle w:val="ConsPlusNonformat"/>
        <w:jc w:val="both"/>
      </w:pPr>
      <w:r>
        <w:t>__________________________ _____________ __________________________________</w:t>
      </w:r>
    </w:p>
    <w:p w:rsidR="00936C10" w:rsidRDefault="00936C10">
      <w:pPr>
        <w:pStyle w:val="ConsPlusNonformat"/>
        <w:jc w:val="both"/>
      </w:pPr>
      <w:r>
        <w:t xml:space="preserve">  наименование заявителя      подпись      Ф.И.О. (отчество - при наличии)</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2</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49" w:name="P9763"/>
      <w:bookmarkEnd w:id="149"/>
      <w:r>
        <w:lastRenderedPageBreak/>
        <w:t>ПЕРЕЧЕНЬ</w:t>
      </w:r>
    </w:p>
    <w:p w:rsidR="00936C10" w:rsidRDefault="00936C10">
      <w:pPr>
        <w:pStyle w:val="ConsPlusTitle"/>
        <w:jc w:val="center"/>
      </w:pPr>
      <w:r>
        <w:t>документов, представляемых заявителем с заявкой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поддержку начинающего фермера</w:t>
      </w:r>
    </w:p>
    <w:p w:rsidR="00936C10" w:rsidRDefault="00936C10">
      <w:pPr>
        <w:pStyle w:val="ConsPlusNormal"/>
        <w:ind w:firstLine="540"/>
        <w:jc w:val="both"/>
      </w:pPr>
    </w:p>
    <w:p w:rsidR="00936C10" w:rsidRDefault="00936C10">
      <w:pPr>
        <w:pStyle w:val="ConsPlusNormal"/>
        <w:ind w:firstLine="540"/>
        <w:jc w:val="both"/>
      </w:pPr>
      <w:r>
        <w:t>1. Справка, выданная районной (межрайонной) инспекцией Федеральной налоговой службы Российской Федерации по Новосибирской области по месту регистрации крестьянского (фермерского) хозяйства (далее - К(Ф)Х &lt;*&gt;, подтверждающая, что заявитель 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(участником) коммерческой организации, за исключением К(Ф)Х, главой которого он является, либо справка, подтверждающая, что указанный период в совокупности составлял не более 6 месяцев &lt;*&gt;.</w:t>
      </w:r>
    </w:p>
    <w:p w:rsidR="00936C10" w:rsidRDefault="00936C10">
      <w:pPr>
        <w:pStyle w:val="ConsPlusNormal"/>
        <w:spacing w:before="220"/>
        <w:ind w:firstLine="540"/>
        <w:jc w:val="both"/>
      </w:pPr>
      <w:r>
        <w:t>2. Копия документа, удостоверяющего личность заявителя.</w:t>
      </w:r>
    </w:p>
    <w:p w:rsidR="00936C10" w:rsidRDefault="00936C10">
      <w:pPr>
        <w:pStyle w:val="ConsPlusNormal"/>
        <w:spacing w:before="220"/>
        <w:ind w:firstLine="540"/>
        <w:jc w:val="both"/>
      </w:pPr>
      <w:r>
        <w:t>3. Копии документов, подтверждающих наличие у заявителя среднего профессионального и (или) высшего сельскохозяйственного образования, и (или) дополнительного профессионального образования по сельскохозяйственной специальности, и (или) трудового стажа в сельском хозяйстве, заверенные заявителем, и (или) документы (справка органа местного самоуправления &lt;*&gt;, выписка из похозяйственной книги &lt;*&gt;), подтверждающие, что заявитель более трех лет ведет личное подсобное хозяйство.</w:t>
      </w:r>
    </w:p>
    <w:p w:rsidR="00936C10" w:rsidRDefault="00936C10">
      <w:pPr>
        <w:pStyle w:val="ConsPlusNormal"/>
        <w:spacing w:before="220"/>
        <w:ind w:firstLine="540"/>
        <w:jc w:val="both"/>
      </w:pPr>
      <w:r>
        <w:t>4. Информация, составленная в произвольной письменной форме, о показателях среднесписочной численности работников К(Ф)Х за предшествующий календарный год, выручки от реализации продукции или балансовой стоимости активов (остаточной стоимости основных средств и нематериальных активов) за период, прошедший со дня регистрации К(Ф)Х, подписанная заявителем.</w:t>
      </w:r>
    </w:p>
    <w:p w:rsidR="00936C10" w:rsidRDefault="00936C10">
      <w:pPr>
        <w:pStyle w:val="ConsPlusNormal"/>
        <w:spacing w:before="220"/>
        <w:ind w:firstLine="540"/>
        <w:jc w:val="both"/>
      </w:pPr>
      <w:r>
        <w:t>5. Копии документов, подтверждающих наличие у главы К(Ф)Х и (или) членов К(Ф)Х земельного участка, необходимого для реализации бизнес-плана (выписка из Единого государственного реестра недвижимости &lt;*&gt;, договор аренды земельного участка, заключенный на срок не менее одного года и др.), заверенные главой К(Ф)Х.</w:t>
      </w:r>
    </w:p>
    <w:p w:rsidR="00936C10" w:rsidRDefault="00936C10">
      <w:pPr>
        <w:pStyle w:val="ConsPlusNormal"/>
        <w:spacing w:before="220"/>
        <w:ind w:firstLine="540"/>
        <w:jc w:val="both"/>
      </w:pPr>
      <w:r>
        <w:t xml:space="preserve">6. Бизнес-план создания и развития К(Ф)Х по направлению деятельности (отрасли), определенной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(далее - бизнес-план), по форме, утверждаемой приказом министерства сельского хозяйства Новосибирской области (далее - министерство).</w:t>
      </w:r>
    </w:p>
    <w:p w:rsidR="00936C10" w:rsidRDefault="00936C10">
      <w:pPr>
        <w:pStyle w:val="ConsPlusNormal"/>
        <w:spacing w:before="220"/>
        <w:ind w:firstLine="540"/>
        <w:jc w:val="both"/>
      </w:pPr>
      <w:r>
        <w:t>7.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поддержку начинающего фермера, на создание и развитие крестьянского (фермерского) хозяйства, собственные и заемные средства) по форме, утверждаемой приказом министерства.</w:t>
      </w:r>
    </w:p>
    <w:p w:rsidR="00936C10" w:rsidRDefault="00936C10">
      <w:pPr>
        <w:pStyle w:val="ConsPlusNormal"/>
        <w:spacing w:before="220"/>
        <w:ind w:firstLine="540"/>
        <w:jc w:val="both"/>
      </w:pPr>
      <w:r>
        <w:t>8. Документы, подтверждающие наличие собственных средств (денежных средств или имущества) на создание и развитие К(Ф)Х (справка о состоянии расчетного счета гражданина в кредитной организации; договор займа;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 документы, подтверждающие право собственности на имущество, используемое для создания, развития К(Ф)Х, с приложением справки о его балансовой стоимости).</w:t>
      </w:r>
    </w:p>
    <w:p w:rsidR="00936C10" w:rsidRDefault="00936C10">
      <w:pPr>
        <w:pStyle w:val="ConsPlusNormal"/>
        <w:spacing w:before="220"/>
        <w:ind w:firstLine="540"/>
        <w:jc w:val="both"/>
      </w:pPr>
      <w:r>
        <w:t>9. Обязательство заявителя, составленное в произвольной письменной форме:</w:t>
      </w:r>
    </w:p>
    <w:p w:rsidR="00936C10" w:rsidRDefault="00936C10">
      <w:pPr>
        <w:pStyle w:val="ConsPlusNormal"/>
        <w:spacing w:before="220"/>
        <w:ind w:firstLine="540"/>
        <w:jc w:val="both"/>
      </w:pPr>
      <w:r>
        <w:lastRenderedPageBreak/>
        <w:t>об оплате за счет собственных средств не менее 10% стоимости каждого наименования приобретений, указанных в плане расходов, а также начисленный налог на добавленную стоимость;</w:t>
      </w:r>
    </w:p>
    <w:p w:rsidR="00936C10" w:rsidRDefault="00936C10">
      <w:pPr>
        <w:pStyle w:val="ConsPlusNormal"/>
        <w:spacing w:before="220"/>
        <w:ind w:firstLine="540"/>
        <w:jc w:val="both"/>
      </w:pPr>
      <w:r>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создание и развитие К(Ф)Х;</w:t>
      </w:r>
    </w:p>
    <w:p w:rsidR="00936C10" w:rsidRDefault="00936C10">
      <w:pPr>
        <w:pStyle w:val="ConsPlusNormal"/>
        <w:spacing w:before="220"/>
        <w:ind w:firstLine="540"/>
        <w:jc w:val="both"/>
      </w:pPr>
      <w:r>
        <w:t>о создании и сохранении в К(Ф)Х в течение не менее пяти лет с даты получения гранта новых постоянных рабочих мест в сельской местности исходя из расчета создания не менее одного нового постоянного рабочего места на каждые 1000 тыс. рублей гранта, полученного в текущем финансовом году, но не менее одного нового постоянного рабочего места на один грант.</w:t>
      </w:r>
    </w:p>
    <w:p w:rsidR="00936C10" w:rsidRDefault="00936C10">
      <w:pPr>
        <w:pStyle w:val="ConsPlusNormal"/>
        <w:spacing w:before="220"/>
        <w:ind w:firstLine="540"/>
        <w:jc w:val="both"/>
      </w:pPr>
      <w:r>
        <w:t>10.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936C10" w:rsidRDefault="00936C1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 печатью (при наличии).</w:t>
      </w: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3</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r>
        <w:t>ПЕРЕЧЕНЬ</w:t>
      </w:r>
    </w:p>
    <w:p w:rsidR="00936C10" w:rsidRDefault="00936C10">
      <w:pPr>
        <w:pStyle w:val="ConsPlusTitle"/>
        <w:jc w:val="center"/>
      </w:pPr>
      <w:r>
        <w:t>документов, представляемых заявителем с заявкой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развитие семейной животноводческой фермы</w:t>
      </w:r>
    </w:p>
    <w:p w:rsidR="00936C10" w:rsidRDefault="00936C10">
      <w:pPr>
        <w:pStyle w:val="ConsPlusNormal"/>
        <w:ind w:firstLine="540"/>
        <w:jc w:val="both"/>
      </w:pPr>
    </w:p>
    <w:p w:rsidR="00936C10" w:rsidRDefault="00936C10">
      <w:pPr>
        <w:pStyle w:val="ConsPlusNormal"/>
        <w:ind w:firstLine="540"/>
        <w:jc w:val="both"/>
      </w:pPr>
      <w:r>
        <w:t>1. Копии документов, удостоверяющих личность заявителя и членов крестьянского (фермерского) хозяйства (далее - К(Ф)Х).</w:t>
      </w:r>
    </w:p>
    <w:p w:rsidR="00936C10" w:rsidRDefault="00936C10">
      <w:pPr>
        <w:pStyle w:val="ConsPlusNormal"/>
        <w:spacing w:before="220"/>
        <w:ind w:firstLine="540"/>
        <w:jc w:val="both"/>
      </w:pPr>
      <w:r>
        <w:t xml:space="preserve">2. Копии документов, подтверждающих, что глава и члены К(Ф)Х (не менее двух) состоят в </w:t>
      </w:r>
      <w:r>
        <w:lastRenderedPageBreak/>
        <w:t>родстве и совместно осуществляют производственную деятельность, основанную на их личном участии (свидетельства о рождении, свидетельства о браке и другие документы, подтверждающие родство, соглашения о создании фермерского хозяйства).</w:t>
      </w:r>
    </w:p>
    <w:p w:rsidR="00936C10" w:rsidRDefault="00936C10">
      <w:pPr>
        <w:pStyle w:val="ConsPlusNormal"/>
        <w:spacing w:before="220"/>
        <w:ind w:firstLine="540"/>
        <w:jc w:val="both"/>
      </w:pPr>
      <w:r>
        <w:t>3. Копии документов, подтверждающих наличие у главы К(Ф)Х и (или) членов К(Ф)Х недвижимого имущества на праве собственности и (или) аренды, (выписка из Единого государственного реестра прав на недвижимое имущество и сделок с ним &lt;*&gt;, договор аренды земельного участка, заключенный на срок не менее одного года и др.), заверенные главой К(Ф)Х.</w:t>
      </w:r>
    </w:p>
    <w:p w:rsidR="00936C10" w:rsidRDefault="00936C10">
      <w:pPr>
        <w:pStyle w:val="ConsPlusNormal"/>
        <w:spacing w:before="220"/>
        <w:ind w:firstLine="540"/>
        <w:jc w:val="both"/>
      </w:pPr>
      <w:r>
        <w:t xml:space="preserve">4. Бизнес-план развития К(Ф)Х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(отрасли), определенной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с обоснованием строительства, реконструкции, ремонта или модернизации семейной животноводческой фермы (производственного объекта) (далее - бизнес-план) по форме, утверждаемой приказом министерства сельского хозяйства Новосибирской области (далее - министерство).</w:t>
      </w:r>
    </w:p>
    <w:p w:rsidR="00936C10" w:rsidRDefault="00936C10">
      <w:pPr>
        <w:pStyle w:val="ConsPlusNormal"/>
        <w:spacing w:before="220"/>
        <w:ind w:firstLine="540"/>
        <w:jc w:val="both"/>
      </w:pPr>
      <w:r>
        <w:t>5.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животноводческой фермы, собственные и заемные средства) по форме, утверждаемой приказом министерства.</w:t>
      </w:r>
    </w:p>
    <w:p w:rsidR="00936C10" w:rsidRDefault="00936C10">
      <w:pPr>
        <w:pStyle w:val="ConsPlusNormal"/>
        <w:spacing w:before="220"/>
        <w:ind w:firstLine="540"/>
        <w:jc w:val="both"/>
      </w:pPr>
      <w:r>
        <w:t>6. Документы, подтверждающие наличие собственных средств (денежных средств или имущества) на реализацию мероприятий по развитию семейной животноводческой фермы (справка о состоянии расчетного счета в кредитной организации; договор займа;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 документы, подтверждающие право собственности на имущество, используемое для развития семейной животноводческой фермы, с приложением его балансовой стоимости).</w:t>
      </w:r>
    </w:p>
    <w:p w:rsidR="00936C10" w:rsidRDefault="00936C10">
      <w:pPr>
        <w:pStyle w:val="ConsPlusNormal"/>
        <w:spacing w:before="220"/>
        <w:ind w:firstLine="540"/>
        <w:jc w:val="both"/>
      </w:pPr>
      <w:r>
        <w:t>7. Обязательство заявителя, составленное в произвольной письменной форме:</w:t>
      </w:r>
    </w:p>
    <w:p w:rsidR="00936C10" w:rsidRDefault="00936C10">
      <w:pPr>
        <w:pStyle w:val="ConsPlusNormal"/>
        <w:spacing w:before="220"/>
        <w:ind w:firstLine="540"/>
        <w:jc w:val="both"/>
      </w:pPr>
      <w:r>
        <w:t>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w:t>
      </w:r>
    </w:p>
    <w:p w:rsidR="00936C10" w:rsidRDefault="00936C10">
      <w:pPr>
        <w:pStyle w:val="ConsPlusNormal"/>
        <w:spacing w:before="220"/>
        <w:ind w:firstLine="540"/>
        <w:jc w:val="both"/>
      </w:pPr>
      <w:r>
        <w:t>об использовании гранта на развитие семейной животноводческой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развитие деятельности семейной животноводческой фермы;</w:t>
      </w:r>
    </w:p>
    <w:p w:rsidR="00936C10" w:rsidRDefault="00936C10">
      <w:pPr>
        <w:pStyle w:val="ConsPlusNormal"/>
        <w:spacing w:before="220"/>
        <w:ind w:firstLine="540"/>
        <w:jc w:val="both"/>
      </w:pPr>
      <w:r>
        <w:t>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 полученный в текущем финансовом году.</w:t>
      </w:r>
    </w:p>
    <w:p w:rsidR="00936C10" w:rsidRDefault="00936C10">
      <w:pPr>
        <w:pStyle w:val="ConsPlusNormal"/>
        <w:spacing w:before="220"/>
        <w:ind w:firstLine="540"/>
        <w:jc w:val="both"/>
      </w:pPr>
      <w:r>
        <w:t xml:space="preserve">8. Копии проектно-сметной документации на строительство семейных животноводческих ферм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185" w:history="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семейных </w:t>
      </w:r>
      <w:r>
        <w:lastRenderedPageBreak/>
        <w:t>животноводческих ферм (производственного объекта).</w:t>
      </w:r>
    </w:p>
    <w:p w:rsidR="00936C10" w:rsidRDefault="00936C10">
      <w:pPr>
        <w:pStyle w:val="ConsPlusNormal"/>
        <w:spacing w:before="220"/>
        <w:ind w:firstLine="540"/>
        <w:jc w:val="both"/>
      </w:pPr>
      <w:r>
        <w:t>9. Копии сводного и (или) объектного сметного расчета на реконструкцию или модернизацию семейных животноводческих ферм (производственного объекта), наличие в собственности или на ином законном основании семейных животноводческих ферм (производственного объекта) и земельного участка, на котором располагается данная семейная животноводческая ферма (производственный объект), в случае, если средства поддержки полностью или частично планируется направить на реконструкцию или модернизацию семейной животноводческой фермы (производственного объекта).</w:t>
      </w:r>
    </w:p>
    <w:p w:rsidR="00936C10" w:rsidRDefault="00936C10">
      <w:pPr>
        <w:pStyle w:val="ConsPlusNormal"/>
        <w:spacing w:before="220"/>
        <w:ind w:firstLine="540"/>
        <w:jc w:val="both"/>
      </w:pPr>
      <w:r>
        <w:t>10.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936C10" w:rsidRDefault="00936C1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 печатью (при наличии).</w:t>
      </w: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4</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r>
        <w:t>ПЕРЕЧЕНЬ</w:t>
      </w:r>
    </w:p>
    <w:p w:rsidR="00936C10" w:rsidRDefault="00936C10">
      <w:pPr>
        <w:pStyle w:val="ConsPlusTitle"/>
        <w:jc w:val="center"/>
      </w:pPr>
      <w:r>
        <w:t>документов, представляемых заявителем с заявкой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развитие материально-технической базы</w:t>
      </w:r>
    </w:p>
    <w:p w:rsidR="00936C10" w:rsidRDefault="00936C10">
      <w:pPr>
        <w:pStyle w:val="ConsPlusTitle"/>
        <w:jc w:val="center"/>
      </w:pPr>
      <w:r>
        <w:t>сельскохозяйственного потребительского кооператива</w:t>
      </w:r>
    </w:p>
    <w:p w:rsidR="00936C10" w:rsidRDefault="00936C10">
      <w:pPr>
        <w:pStyle w:val="ConsPlusNormal"/>
        <w:ind w:firstLine="540"/>
        <w:jc w:val="both"/>
      </w:pPr>
    </w:p>
    <w:p w:rsidR="00936C10" w:rsidRDefault="00936C10">
      <w:pPr>
        <w:pStyle w:val="ConsPlusNormal"/>
        <w:ind w:firstLine="540"/>
        <w:jc w:val="both"/>
      </w:pPr>
      <w:r>
        <w:t>1. Копия документа, удостоверяющего личность председателя сельскохозяйственного потребительского кооператива, председателя совета общества (далее - кооператив, общество).</w:t>
      </w:r>
    </w:p>
    <w:p w:rsidR="00936C10" w:rsidRDefault="00936C10">
      <w:pPr>
        <w:pStyle w:val="ConsPlusNormal"/>
        <w:spacing w:before="220"/>
        <w:ind w:firstLine="540"/>
        <w:jc w:val="both"/>
      </w:pPr>
      <w:r>
        <w:t xml:space="preserve">2. Копия реестра членов кооператива и ассоциированных членов кооператива, подписанного председателем кооператива, с приложением документов, подтверждающих статус членов </w:t>
      </w:r>
      <w:r>
        <w:lastRenderedPageBreak/>
        <w:t>кооператива в качестве сельскохозяйственных товаропроизводителей, реестра членов общества, подписанного председателем совета общества.</w:t>
      </w:r>
    </w:p>
    <w:p w:rsidR="00936C10" w:rsidRDefault="00936C10">
      <w:pPr>
        <w:pStyle w:val="ConsPlusNormal"/>
        <w:spacing w:before="220"/>
        <w:ind w:firstLine="540"/>
        <w:jc w:val="both"/>
      </w:pPr>
      <w:r>
        <w:t>3. Выписка из протокола общего собрания членов кооператива, пайщиков общества с решением об участии в конкурсном отборе.</w:t>
      </w:r>
    </w:p>
    <w:p w:rsidR="00936C10" w:rsidRDefault="00936C10">
      <w:pPr>
        <w:pStyle w:val="ConsPlusNormal"/>
        <w:spacing w:before="220"/>
        <w:ind w:firstLine="540"/>
        <w:jc w:val="both"/>
      </w:pPr>
      <w:r>
        <w:t>4. Заявление о согласии председателя и членов кооператива, пайщиков общества на передачу и обработку персональных данных в соответствии с законодательством Российской Федерации.</w:t>
      </w:r>
    </w:p>
    <w:p w:rsidR="00936C10" w:rsidRDefault="00936C10">
      <w:pPr>
        <w:pStyle w:val="ConsPlusNormal"/>
        <w:spacing w:before="220"/>
        <w:ind w:firstLine="540"/>
        <w:jc w:val="both"/>
      </w:pPr>
      <w:r>
        <w:t>5. Отчетность о финансово-экономическом состоянии за предыдущий календарный год и отчетные периоды текущего года по формам, утверждаемым приказом Министерства сельского хозяйства Российской Федерации.</w:t>
      </w:r>
    </w:p>
    <w:p w:rsidR="00936C10" w:rsidRDefault="00936C10">
      <w:pPr>
        <w:pStyle w:val="ConsPlusNormal"/>
        <w:spacing w:before="220"/>
        <w:ind w:firstLine="540"/>
        <w:jc w:val="both"/>
      </w:pPr>
      <w:r>
        <w:t>6. Обязательство заявителя, составленное в произвольной письменной форме 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w:t>
      </w:r>
    </w:p>
    <w:p w:rsidR="00936C10" w:rsidRDefault="00936C10">
      <w:pPr>
        <w:pStyle w:val="ConsPlusNormal"/>
        <w:spacing w:before="220"/>
        <w:ind w:firstLine="540"/>
        <w:jc w:val="both"/>
      </w:pPr>
      <w:r>
        <w:t xml:space="preserve">7.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w:t>
      </w:r>
      <w:hyperlink w:anchor="P107" w:history="1">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w:t>
      </w:r>
    </w:p>
    <w:p w:rsidR="00936C10" w:rsidRDefault="00936C10">
      <w:pPr>
        <w:pStyle w:val="ConsPlusNormal"/>
        <w:spacing w:before="220"/>
        <w:ind w:firstLine="540"/>
        <w:jc w:val="both"/>
      </w:pPr>
      <w:r>
        <w:t>8. План расходов на реализацию бизнес-плана по форме, утверждаемой приказом министерства.</w:t>
      </w:r>
    </w:p>
    <w:p w:rsidR="00936C10" w:rsidRDefault="00936C10">
      <w:pPr>
        <w:pStyle w:val="ConsPlusNormal"/>
        <w:spacing w:before="220"/>
        <w:ind w:firstLine="540"/>
        <w:jc w:val="both"/>
      </w:pPr>
      <w:r>
        <w:t>9. Копии документов, подтверждающих наличие у кооператива, общества недвижимого имущества на праве собственности и (или) аренды (выписка из Единого государственного реестра недвижимости &lt;*&gt;, договор аренды земельного участка, заключенный на срок не менее одного года и др.), заверенные председателем кооператива (председателем совета общества).</w:t>
      </w:r>
    </w:p>
    <w:p w:rsidR="00936C10" w:rsidRDefault="00936C10">
      <w:pPr>
        <w:pStyle w:val="ConsPlusNormal"/>
        <w:spacing w:before="220"/>
        <w:ind w:firstLine="540"/>
        <w:jc w:val="both"/>
      </w:pPr>
      <w:r>
        <w:t xml:space="preserve">10.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186" w:history="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наличие в собственности или на ином законном основании земельного участка для строительства - в случае,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w:t>
      </w:r>
    </w:p>
    <w:p w:rsidR="00936C10" w:rsidRDefault="00936C10">
      <w:pPr>
        <w:pStyle w:val="ConsPlusNormal"/>
        <w:spacing w:before="220"/>
        <w:ind w:firstLine="540"/>
        <w:jc w:val="both"/>
      </w:pPr>
      <w:r>
        <w:t>11.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w:t>
      </w:r>
    </w:p>
    <w:p w:rsidR="00936C10" w:rsidRDefault="00936C10">
      <w:pPr>
        <w:pStyle w:val="ConsPlusNormal"/>
        <w:spacing w:before="220"/>
        <w:ind w:firstLine="540"/>
        <w:jc w:val="both"/>
      </w:pPr>
      <w:r>
        <w:t>12. Копии документа, подтверждающего членство кооператива в одном из ревизионных союзов сельскохозяйственных кооперативов, копию ревизионного заключения по результатам своей деятельности за предыдущий год.</w:t>
      </w:r>
    </w:p>
    <w:p w:rsidR="00936C10" w:rsidRDefault="00936C1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подписью председателя и печатью кооператива, общества.</w:t>
      </w:r>
    </w:p>
    <w:p w:rsidR="00936C10" w:rsidRDefault="00936C10">
      <w:pPr>
        <w:pStyle w:val="ConsPlusNormal"/>
        <w:ind w:firstLine="540"/>
        <w:jc w:val="both"/>
      </w:pPr>
    </w:p>
    <w:p w:rsidR="00936C10" w:rsidRDefault="00936C10">
      <w:pPr>
        <w:pStyle w:val="ConsPlusNormal"/>
        <w:ind w:firstLine="540"/>
        <w:jc w:val="both"/>
      </w:pPr>
      <w:r>
        <w:lastRenderedPageBreak/>
        <w:t>--------------------------------</w:t>
      </w:r>
    </w:p>
    <w:p w:rsidR="00936C10" w:rsidRDefault="00936C10">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5</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50" w:name="P9889"/>
      <w:bookmarkEnd w:id="150"/>
      <w:r>
        <w:t>ПЕРЕЧЕНЬ</w:t>
      </w:r>
    </w:p>
    <w:p w:rsidR="00936C10" w:rsidRDefault="00936C10">
      <w:pPr>
        <w:pStyle w:val="ConsPlusTitle"/>
        <w:jc w:val="center"/>
      </w:pPr>
      <w:r>
        <w:t>документов, представляемых заявителем с заявкой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реализацию проекта "Агростартап"</w:t>
      </w:r>
    </w:p>
    <w:p w:rsidR="00936C10" w:rsidRDefault="00936C10">
      <w:pPr>
        <w:pStyle w:val="ConsPlusNormal"/>
        <w:ind w:firstLine="540"/>
        <w:jc w:val="both"/>
      </w:pPr>
    </w:p>
    <w:p w:rsidR="00936C10" w:rsidRDefault="00936C10">
      <w:pPr>
        <w:pStyle w:val="ConsPlusNormal"/>
        <w:ind w:firstLine="540"/>
        <w:jc w:val="both"/>
      </w:pPr>
      <w:r>
        <w:t>1. Копия документа, удостоверяющего личность заявителя.</w:t>
      </w:r>
    </w:p>
    <w:p w:rsidR="00936C10" w:rsidRDefault="00936C10">
      <w:pPr>
        <w:pStyle w:val="ConsPlusNormal"/>
        <w:spacing w:before="220"/>
        <w:ind w:firstLine="540"/>
        <w:jc w:val="both"/>
      </w:pPr>
      <w:r>
        <w:t>2. Копии документов, подтверждающих наличие у заявителя среднего профессионального и (или) высшего сельскохозяйственного образования, и (или) дополнительного профессионального образования по сельскохозяйственной специальности, и (или) трудового стажа в сельском хозяйстве, заверенные заявителем, и (или) документы (справка органа местного самоуправления &lt;*&gt;, выписка из похозяйственной книги &lt;*&gt;), подтверждающие, что заявитель более трех лет ведет личное подсобное хозяйство.</w:t>
      </w:r>
    </w:p>
    <w:p w:rsidR="00936C10" w:rsidRDefault="00936C10">
      <w:pPr>
        <w:pStyle w:val="ConsPlusNormal"/>
        <w:spacing w:before="220"/>
        <w:ind w:firstLine="540"/>
        <w:jc w:val="both"/>
      </w:pPr>
      <w:r>
        <w:t>3. Информация, составленная в произвольной письменной форме, о показателях среднесписочной численности работников К(Ф)Х за предшествующий календарный год, выручки от реализации продукции или балансовой стоимости активов (остаточной стоимости основных средств и нематериальных активов) за период, прошедший со дня регистрации К(Ф)Х, подписанная заявителем &lt;**&gt;.</w:t>
      </w:r>
    </w:p>
    <w:p w:rsidR="00936C10" w:rsidRDefault="00936C10">
      <w:pPr>
        <w:pStyle w:val="ConsPlusNormal"/>
        <w:spacing w:before="220"/>
        <w:ind w:firstLine="540"/>
        <w:jc w:val="both"/>
      </w:pPr>
      <w:r>
        <w:t>4. Копии документов, подтверждающих наличие у заявителя и (или) членов К(Ф)Х земельного участка, необходимого для реализации бизнес-плана (выписка из Единого государственного реестра недвижимости &lt;*&gt;, договор аренды земельного участка, заключенный на срок не менее одного года и др.), заверенные заявителем.</w:t>
      </w:r>
    </w:p>
    <w:p w:rsidR="00936C10" w:rsidRDefault="00936C10">
      <w:pPr>
        <w:pStyle w:val="ConsPlusNormal"/>
        <w:spacing w:before="220"/>
        <w:ind w:firstLine="540"/>
        <w:jc w:val="both"/>
      </w:pPr>
      <w:r>
        <w:t xml:space="preserve">5. Бизнес-план создания и развития К(Ф)Х по направлению деятельности (отрасли), определенной государственной </w:t>
      </w:r>
      <w:hyperlink w:anchor="P107" w:history="1">
        <w:r>
          <w:rPr>
            <w:color w:val="0000FF"/>
          </w:rPr>
          <w:t>программой</w:t>
        </w:r>
      </w:hyperlink>
      <w:r>
        <w:t xml:space="preserve"> Новосибирской области "Развитие сельского </w:t>
      </w:r>
      <w:r>
        <w:lastRenderedPageBreak/>
        <w:t>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(далее - бизнес-план), по форме, утверждаемой приказом министерства сельского хозяйства Новосибирской области (далее - министерство).</w:t>
      </w:r>
    </w:p>
    <w:p w:rsidR="00936C10" w:rsidRDefault="00936C10">
      <w:pPr>
        <w:pStyle w:val="ConsPlusNormal"/>
        <w:spacing w:before="220"/>
        <w:ind w:firstLine="540"/>
        <w:jc w:val="both"/>
      </w:pPr>
      <w:bookmarkStart w:id="151" w:name="P9899"/>
      <w:bookmarkEnd w:id="151"/>
      <w:r>
        <w:t>6. План расходов на реализацию бизнес-плана с указанием наименований приобретаемого имущества, выполняемых работ, оказываемых услуг, их количества, цены, источников финансирования по форме, утверждаемой приказом министерства.</w:t>
      </w:r>
    </w:p>
    <w:p w:rsidR="00936C10" w:rsidRDefault="00936C10">
      <w:pPr>
        <w:pStyle w:val="ConsPlusNormal"/>
        <w:spacing w:before="220"/>
        <w:ind w:firstLine="540"/>
        <w:jc w:val="both"/>
      </w:pPr>
      <w:r>
        <w:t>7. Документы, подтверждающие наличие собственных средств (денежных средств или имущества) на создание и развитие К(Ф)Х (справка о состоянии расчетного счета гражданина в кредитной организации; договор займа;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 документы, подтверждающие право собственности на имущество, используемое для создания, развития К(Ф)Х, с приложением справки о его балансовой стоимости).</w:t>
      </w:r>
    </w:p>
    <w:p w:rsidR="00936C10" w:rsidRDefault="00936C10">
      <w:pPr>
        <w:pStyle w:val="ConsPlusNormal"/>
        <w:spacing w:before="220"/>
        <w:ind w:firstLine="540"/>
        <w:jc w:val="both"/>
      </w:pPr>
      <w:r>
        <w:t>8. Обязательство заявителя, составленное в произвольной письменной форме:</w:t>
      </w:r>
    </w:p>
    <w:p w:rsidR="00936C10" w:rsidRDefault="00936C10">
      <w:pPr>
        <w:pStyle w:val="ConsPlusNormal"/>
        <w:spacing w:before="220"/>
        <w:ind w:firstLine="540"/>
        <w:jc w:val="both"/>
      </w:pPr>
      <w:r>
        <w:t>об оплате за счет собственных средств не менее 10% стоимости каждого наименования приобретений, указанных в плане расходов, а также начисленный налог на добавленную стоимость;</w:t>
      </w:r>
    </w:p>
    <w:p w:rsidR="00936C10" w:rsidRDefault="00936C10">
      <w:pPr>
        <w:pStyle w:val="ConsPlusNormal"/>
        <w:spacing w:before="220"/>
        <w:ind w:firstLine="540"/>
        <w:jc w:val="both"/>
      </w:pPr>
      <w:r>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создание и развитие К(Ф)Х;</w:t>
      </w:r>
    </w:p>
    <w:p w:rsidR="00936C10" w:rsidRDefault="00936C10">
      <w:pPr>
        <w:pStyle w:val="ConsPlusNormal"/>
        <w:spacing w:before="220"/>
        <w:ind w:firstLine="540"/>
        <w:jc w:val="both"/>
      </w:pPr>
      <w:r>
        <w:t>о создании и сохранении в К(Ф)Х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1 нового постоянного рабочего места, если сумма гранта составляет менее 2000 тыс. рублей.</w:t>
      </w:r>
    </w:p>
    <w:p w:rsidR="00936C10" w:rsidRDefault="00936C10">
      <w:pPr>
        <w:pStyle w:val="ConsPlusNormal"/>
        <w:spacing w:before="220"/>
        <w:ind w:firstLine="540"/>
        <w:jc w:val="both"/>
      </w:pPr>
      <w:r>
        <w:t>9.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936C10" w:rsidRDefault="00936C1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 печатью (при наличии).</w:t>
      </w:r>
    </w:p>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936C10" w:rsidRDefault="00936C10">
      <w:pPr>
        <w:pStyle w:val="ConsPlusNormal"/>
        <w:spacing w:before="220"/>
        <w:ind w:firstLine="540"/>
        <w:jc w:val="both"/>
      </w:pPr>
      <w:r>
        <w:t>&lt;**&gt; Предоставляется в случае, если К(Ф)Х зарегистрировано на момент подачи заявки на участие в конкурсном отборе на право получения гранта в форме субсидии на реализацию проекта "Агростартап".</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6</w:t>
      </w:r>
    </w:p>
    <w:p w:rsidR="00936C10" w:rsidRDefault="00936C10">
      <w:pPr>
        <w:pStyle w:val="ConsPlusNormal"/>
        <w:jc w:val="right"/>
      </w:pPr>
      <w:r>
        <w:t>к Положению</w:t>
      </w:r>
    </w:p>
    <w:p w:rsidR="00936C10" w:rsidRDefault="00936C10">
      <w:pPr>
        <w:pStyle w:val="ConsPlusNormal"/>
        <w:jc w:val="right"/>
      </w:pPr>
      <w:r>
        <w:lastRenderedPageBreak/>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Normal"/>
        <w:jc w:val="center"/>
      </w:pPr>
      <w:bookmarkStart w:id="152" w:name="P9931"/>
      <w:bookmarkEnd w:id="152"/>
      <w:r>
        <w:t>Журнал регистрации заявок</w:t>
      </w:r>
    </w:p>
    <w:p w:rsidR="00936C10" w:rsidRDefault="00936C10">
      <w:pPr>
        <w:pStyle w:val="ConsPlusNormal"/>
        <w:ind w:firstLine="540"/>
        <w:jc w:val="both"/>
      </w:pPr>
    </w:p>
    <w:p w:rsidR="00936C10" w:rsidRDefault="00936C10">
      <w:pPr>
        <w:sectPr w:rsidR="00936C10">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7"/>
        <w:gridCol w:w="1247"/>
        <w:gridCol w:w="1871"/>
        <w:gridCol w:w="1701"/>
        <w:gridCol w:w="1417"/>
        <w:gridCol w:w="2551"/>
        <w:gridCol w:w="1417"/>
        <w:gridCol w:w="1417"/>
      </w:tblGrid>
      <w:tr w:rsidR="00936C10">
        <w:tc>
          <w:tcPr>
            <w:tcW w:w="13604" w:type="dxa"/>
            <w:gridSpan w:val="9"/>
          </w:tcPr>
          <w:p w:rsidR="00936C10" w:rsidRDefault="00936C10">
            <w:pPr>
              <w:pStyle w:val="ConsPlusNormal"/>
              <w:jc w:val="center"/>
              <w:outlineLvl w:val="2"/>
            </w:pPr>
            <w:r>
              <w:lastRenderedPageBreak/>
              <w:t>I. На участие в конкурсном отборе на право получения гранта на поддержку начинающего фермера</w:t>
            </w:r>
          </w:p>
        </w:tc>
      </w:tr>
      <w:tr w:rsidR="00936C10">
        <w:tc>
          <w:tcPr>
            <w:tcW w:w="566" w:type="dxa"/>
          </w:tcPr>
          <w:p w:rsidR="00936C10" w:rsidRDefault="00936C10">
            <w:pPr>
              <w:pStyle w:val="ConsPlusNormal"/>
              <w:jc w:val="center"/>
            </w:pPr>
            <w:r>
              <w:t>N п/п</w:t>
            </w:r>
          </w:p>
        </w:tc>
        <w:tc>
          <w:tcPr>
            <w:tcW w:w="1417" w:type="dxa"/>
          </w:tcPr>
          <w:p w:rsidR="00936C10" w:rsidRDefault="00936C10">
            <w:pPr>
              <w:pStyle w:val="ConsPlusNormal"/>
              <w:jc w:val="center"/>
            </w:pPr>
            <w:r>
              <w:t>Дата, время подачи заявки</w:t>
            </w:r>
          </w:p>
        </w:tc>
        <w:tc>
          <w:tcPr>
            <w:tcW w:w="1247" w:type="dxa"/>
          </w:tcPr>
          <w:p w:rsidR="00936C10" w:rsidRDefault="00936C10">
            <w:pPr>
              <w:pStyle w:val="ConsPlusNormal"/>
              <w:jc w:val="center"/>
            </w:pPr>
            <w:r>
              <w:t>Заявитель</w:t>
            </w:r>
          </w:p>
        </w:tc>
        <w:tc>
          <w:tcPr>
            <w:tcW w:w="1871" w:type="dxa"/>
          </w:tcPr>
          <w:p w:rsidR="00936C10" w:rsidRDefault="00936C10">
            <w:pPr>
              <w:pStyle w:val="ConsPlusNormal"/>
              <w:jc w:val="center"/>
            </w:pPr>
            <w:r>
              <w:t>Муниципальное образование Новосибирской области</w:t>
            </w:r>
          </w:p>
        </w:tc>
        <w:tc>
          <w:tcPr>
            <w:tcW w:w="1701" w:type="dxa"/>
          </w:tcPr>
          <w:p w:rsidR="00936C10" w:rsidRDefault="00936C10">
            <w:pPr>
              <w:pStyle w:val="ConsPlusNormal"/>
              <w:jc w:val="center"/>
            </w:pPr>
            <w:r>
              <w:t>Направление деятельности крестьянского (фермерского) хозяйства</w:t>
            </w:r>
          </w:p>
        </w:tc>
        <w:tc>
          <w:tcPr>
            <w:tcW w:w="1417" w:type="dxa"/>
          </w:tcPr>
          <w:p w:rsidR="00936C10" w:rsidRDefault="00936C10">
            <w:pPr>
              <w:pStyle w:val="ConsPlusNormal"/>
              <w:jc w:val="center"/>
            </w:pPr>
            <w:r>
              <w:t>Запрашиваемая сумма гранта</w:t>
            </w:r>
          </w:p>
        </w:tc>
        <w:tc>
          <w:tcPr>
            <w:tcW w:w="2551" w:type="dxa"/>
          </w:tcPr>
          <w:p w:rsidR="00936C10" w:rsidRDefault="00936C10">
            <w:pPr>
              <w:pStyle w:val="ConsPlusNormal"/>
              <w:jc w:val="center"/>
            </w:pPr>
            <w:r>
              <w:t>Ф.И.О. (отчество - при наличии) лица, принявшего заявку и документы</w:t>
            </w:r>
          </w:p>
        </w:tc>
        <w:tc>
          <w:tcPr>
            <w:tcW w:w="1417" w:type="dxa"/>
          </w:tcPr>
          <w:p w:rsidR="00936C10" w:rsidRDefault="00936C10">
            <w:pPr>
              <w:pStyle w:val="ConsPlusNormal"/>
              <w:jc w:val="center"/>
            </w:pPr>
            <w:r>
              <w:t>Дата возврата заявки и документов</w:t>
            </w:r>
          </w:p>
        </w:tc>
        <w:tc>
          <w:tcPr>
            <w:tcW w:w="1417" w:type="dxa"/>
          </w:tcPr>
          <w:p w:rsidR="00936C10" w:rsidRDefault="00936C10">
            <w:pPr>
              <w:pStyle w:val="ConsPlusNormal"/>
              <w:jc w:val="center"/>
            </w:pPr>
            <w:r>
              <w:t>Дата отзыва заявки и документов</w:t>
            </w:r>
          </w:p>
        </w:tc>
      </w:tr>
      <w:tr w:rsidR="00936C10">
        <w:tc>
          <w:tcPr>
            <w:tcW w:w="566" w:type="dxa"/>
          </w:tcPr>
          <w:p w:rsidR="00936C10" w:rsidRDefault="00936C10">
            <w:pPr>
              <w:pStyle w:val="ConsPlusNormal"/>
            </w:pPr>
          </w:p>
        </w:tc>
        <w:tc>
          <w:tcPr>
            <w:tcW w:w="1417" w:type="dxa"/>
          </w:tcPr>
          <w:p w:rsidR="00936C10" w:rsidRDefault="00936C10">
            <w:pPr>
              <w:pStyle w:val="ConsPlusNormal"/>
            </w:pPr>
          </w:p>
        </w:tc>
        <w:tc>
          <w:tcPr>
            <w:tcW w:w="1247" w:type="dxa"/>
          </w:tcPr>
          <w:p w:rsidR="00936C10" w:rsidRDefault="00936C10">
            <w:pPr>
              <w:pStyle w:val="ConsPlusNormal"/>
            </w:pPr>
          </w:p>
        </w:tc>
        <w:tc>
          <w:tcPr>
            <w:tcW w:w="1871" w:type="dxa"/>
          </w:tcPr>
          <w:p w:rsidR="00936C10" w:rsidRDefault="00936C10">
            <w:pPr>
              <w:pStyle w:val="ConsPlusNormal"/>
            </w:pPr>
          </w:p>
        </w:tc>
        <w:tc>
          <w:tcPr>
            <w:tcW w:w="1701" w:type="dxa"/>
          </w:tcPr>
          <w:p w:rsidR="00936C10" w:rsidRDefault="00936C10">
            <w:pPr>
              <w:pStyle w:val="ConsPlusNormal"/>
            </w:pPr>
          </w:p>
        </w:tc>
        <w:tc>
          <w:tcPr>
            <w:tcW w:w="1417" w:type="dxa"/>
          </w:tcPr>
          <w:p w:rsidR="00936C10" w:rsidRDefault="00936C10">
            <w:pPr>
              <w:pStyle w:val="ConsPlusNormal"/>
            </w:pPr>
          </w:p>
        </w:tc>
        <w:tc>
          <w:tcPr>
            <w:tcW w:w="2551" w:type="dxa"/>
          </w:tcPr>
          <w:p w:rsidR="00936C10" w:rsidRDefault="00936C10">
            <w:pPr>
              <w:pStyle w:val="ConsPlusNormal"/>
            </w:pPr>
          </w:p>
        </w:tc>
        <w:tc>
          <w:tcPr>
            <w:tcW w:w="1417" w:type="dxa"/>
          </w:tcPr>
          <w:p w:rsidR="00936C10" w:rsidRDefault="00936C10">
            <w:pPr>
              <w:pStyle w:val="ConsPlusNormal"/>
            </w:pPr>
          </w:p>
        </w:tc>
        <w:tc>
          <w:tcPr>
            <w:tcW w:w="1417" w:type="dxa"/>
          </w:tcPr>
          <w:p w:rsidR="00936C10" w:rsidRDefault="00936C10">
            <w:pPr>
              <w:pStyle w:val="ConsPlusNormal"/>
            </w:pPr>
          </w:p>
        </w:tc>
      </w:tr>
      <w:tr w:rsidR="00936C10">
        <w:tc>
          <w:tcPr>
            <w:tcW w:w="13604" w:type="dxa"/>
            <w:gridSpan w:val="9"/>
          </w:tcPr>
          <w:p w:rsidR="00936C10" w:rsidRDefault="00936C10">
            <w:pPr>
              <w:pStyle w:val="ConsPlusNormal"/>
              <w:jc w:val="center"/>
              <w:outlineLvl w:val="2"/>
            </w:pPr>
            <w:r>
              <w:t>II. На участие в конкурсном отборе на право получения гранта на развитие семейной животноводческой фермы</w:t>
            </w:r>
          </w:p>
        </w:tc>
      </w:tr>
      <w:tr w:rsidR="00936C10">
        <w:tc>
          <w:tcPr>
            <w:tcW w:w="566" w:type="dxa"/>
          </w:tcPr>
          <w:p w:rsidR="00936C10" w:rsidRDefault="00936C10">
            <w:pPr>
              <w:pStyle w:val="ConsPlusNormal"/>
              <w:jc w:val="center"/>
            </w:pPr>
            <w:r>
              <w:t>N п/п</w:t>
            </w:r>
          </w:p>
        </w:tc>
        <w:tc>
          <w:tcPr>
            <w:tcW w:w="1417" w:type="dxa"/>
          </w:tcPr>
          <w:p w:rsidR="00936C10" w:rsidRDefault="00936C10">
            <w:pPr>
              <w:pStyle w:val="ConsPlusNormal"/>
              <w:jc w:val="center"/>
            </w:pPr>
            <w:r>
              <w:t>Дата, время подачи заявки</w:t>
            </w:r>
          </w:p>
        </w:tc>
        <w:tc>
          <w:tcPr>
            <w:tcW w:w="1247" w:type="dxa"/>
          </w:tcPr>
          <w:p w:rsidR="00936C10" w:rsidRDefault="00936C10">
            <w:pPr>
              <w:pStyle w:val="ConsPlusNormal"/>
              <w:jc w:val="center"/>
            </w:pPr>
            <w:r>
              <w:t>Заявитель</w:t>
            </w:r>
          </w:p>
        </w:tc>
        <w:tc>
          <w:tcPr>
            <w:tcW w:w="1871" w:type="dxa"/>
          </w:tcPr>
          <w:p w:rsidR="00936C10" w:rsidRDefault="00936C10">
            <w:pPr>
              <w:pStyle w:val="ConsPlusNormal"/>
              <w:jc w:val="center"/>
            </w:pPr>
            <w:r>
              <w:t>Муниципальное образование Новосибирской области</w:t>
            </w:r>
          </w:p>
        </w:tc>
        <w:tc>
          <w:tcPr>
            <w:tcW w:w="1701" w:type="dxa"/>
          </w:tcPr>
          <w:p w:rsidR="00936C10" w:rsidRDefault="00936C10">
            <w:pPr>
              <w:pStyle w:val="ConsPlusNormal"/>
              <w:jc w:val="center"/>
            </w:pPr>
            <w:r>
              <w:t>Направление деятельности крестьянского (фермерского) хозяйства</w:t>
            </w:r>
          </w:p>
        </w:tc>
        <w:tc>
          <w:tcPr>
            <w:tcW w:w="1417" w:type="dxa"/>
          </w:tcPr>
          <w:p w:rsidR="00936C10" w:rsidRDefault="00936C10">
            <w:pPr>
              <w:pStyle w:val="ConsPlusNormal"/>
              <w:jc w:val="center"/>
            </w:pPr>
            <w:r>
              <w:t>Запрашиваемая сумма гранта</w:t>
            </w:r>
          </w:p>
        </w:tc>
        <w:tc>
          <w:tcPr>
            <w:tcW w:w="2551" w:type="dxa"/>
          </w:tcPr>
          <w:p w:rsidR="00936C10" w:rsidRDefault="00936C10">
            <w:pPr>
              <w:pStyle w:val="ConsPlusNormal"/>
              <w:jc w:val="center"/>
            </w:pPr>
            <w:r>
              <w:t>Ф.И.О. (отчество - при наличии) лица, принявшего заявку и документы</w:t>
            </w:r>
          </w:p>
        </w:tc>
        <w:tc>
          <w:tcPr>
            <w:tcW w:w="1417" w:type="dxa"/>
          </w:tcPr>
          <w:p w:rsidR="00936C10" w:rsidRDefault="00936C10">
            <w:pPr>
              <w:pStyle w:val="ConsPlusNormal"/>
              <w:jc w:val="center"/>
            </w:pPr>
            <w:r>
              <w:t>Дата возврата заявки и документов</w:t>
            </w:r>
          </w:p>
        </w:tc>
        <w:tc>
          <w:tcPr>
            <w:tcW w:w="1417" w:type="dxa"/>
          </w:tcPr>
          <w:p w:rsidR="00936C10" w:rsidRDefault="00936C10">
            <w:pPr>
              <w:pStyle w:val="ConsPlusNormal"/>
              <w:jc w:val="center"/>
            </w:pPr>
            <w:r>
              <w:t>Дата отзыва заявки и документов</w:t>
            </w:r>
          </w:p>
        </w:tc>
      </w:tr>
      <w:tr w:rsidR="00936C10">
        <w:tc>
          <w:tcPr>
            <w:tcW w:w="566" w:type="dxa"/>
          </w:tcPr>
          <w:p w:rsidR="00936C10" w:rsidRDefault="00936C10">
            <w:pPr>
              <w:pStyle w:val="ConsPlusNormal"/>
            </w:pPr>
          </w:p>
        </w:tc>
        <w:tc>
          <w:tcPr>
            <w:tcW w:w="1417" w:type="dxa"/>
          </w:tcPr>
          <w:p w:rsidR="00936C10" w:rsidRDefault="00936C10">
            <w:pPr>
              <w:pStyle w:val="ConsPlusNormal"/>
            </w:pPr>
          </w:p>
        </w:tc>
        <w:tc>
          <w:tcPr>
            <w:tcW w:w="1247" w:type="dxa"/>
          </w:tcPr>
          <w:p w:rsidR="00936C10" w:rsidRDefault="00936C10">
            <w:pPr>
              <w:pStyle w:val="ConsPlusNormal"/>
            </w:pPr>
          </w:p>
        </w:tc>
        <w:tc>
          <w:tcPr>
            <w:tcW w:w="1871" w:type="dxa"/>
          </w:tcPr>
          <w:p w:rsidR="00936C10" w:rsidRDefault="00936C10">
            <w:pPr>
              <w:pStyle w:val="ConsPlusNormal"/>
            </w:pPr>
          </w:p>
        </w:tc>
        <w:tc>
          <w:tcPr>
            <w:tcW w:w="1701" w:type="dxa"/>
          </w:tcPr>
          <w:p w:rsidR="00936C10" w:rsidRDefault="00936C10">
            <w:pPr>
              <w:pStyle w:val="ConsPlusNormal"/>
            </w:pPr>
          </w:p>
        </w:tc>
        <w:tc>
          <w:tcPr>
            <w:tcW w:w="1417" w:type="dxa"/>
          </w:tcPr>
          <w:p w:rsidR="00936C10" w:rsidRDefault="00936C10">
            <w:pPr>
              <w:pStyle w:val="ConsPlusNormal"/>
            </w:pPr>
          </w:p>
        </w:tc>
        <w:tc>
          <w:tcPr>
            <w:tcW w:w="2551" w:type="dxa"/>
          </w:tcPr>
          <w:p w:rsidR="00936C10" w:rsidRDefault="00936C10">
            <w:pPr>
              <w:pStyle w:val="ConsPlusNormal"/>
            </w:pPr>
          </w:p>
        </w:tc>
        <w:tc>
          <w:tcPr>
            <w:tcW w:w="1417" w:type="dxa"/>
          </w:tcPr>
          <w:p w:rsidR="00936C10" w:rsidRDefault="00936C10">
            <w:pPr>
              <w:pStyle w:val="ConsPlusNormal"/>
            </w:pPr>
          </w:p>
        </w:tc>
        <w:tc>
          <w:tcPr>
            <w:tcW w:w="1417" w:type="dxa"/>
          </w:tcPr>
          <w:p w:rsidR="00936C10" w:rsidRDefault="00936C10">
            <w:pPr>
              <w:pStyle w:val="ConsPlusNormal"/>
            </w:pPr>
          </w:p>
        </w:tc>
      </w:tr>
      <w:tr w:rsidR="00936C10">
        <w:tc>
          <w:tcPr>
            <w:tcW w:w="13604" w:type="dxa"/>
            <w:gridSpan w:val="9"/>
          </w:tcPr>
          <w:p w:rsidR="00936C10" w:rsidRDefault="00936C10">
            <w:pPr>
              <w:pStyle w:val="ConsPlusNormal"/>
              <w:jc w:val="center"/>
              <w:outlineLvl w:val="2"/>
            </w:pPr>
            <w:r>
              <w:t>III. На участие в конкурсном отборе на право получения гранта на развитие материально-технической базы сельскохозяйственного потребительского кооператива</w:t>
            </w:r>
          </w:p>
        </w:tc>
      </w:tr>
      <w:tr w:rsidR="00936C10">
        <w:tc>
          <w:tcPr>
            <w:tcW w:w="566" w:type="dxa"/>
          </w:tcPr>
          <w:p w:rsidR="00936C10" w:rsidRDefault="00936C10">
            <w:pPr>
              <w:pStyle w:val="ConsPlusNormal"/>
              <w:jc w:val="center"/>
            </w:pPr>
            <w:r>
              <w:t>N п/п</w:t>
            </w:r>
          </w:p>
        </w:tc>
        <w:tc>
          <w:tcPr>
            <w:tcW w:w="1417" w:type="dxa"/>
          </w:tcPr>
          <w:p w:rsidR="00936C10" w:rsidRDefault="00936C10">
            <w:pPr>
              <w:pStyle w:val="ConsPlusNormal"/>
              <w:jc w:val="center"/>
            </w:pPr>
            <w:r>
              <w:t>Дата, время подачи заявки</w:t>
            </w:r>
          </w:p>
        </w:tc>
        <w:tc>
          <w:tcPr>
            <w:tcW w:w="1247" w:type="dxa"/>
          </w:tcPr>
          <w:p w:rsidR="00936C10" w:rsidRDefault="00936C10">
            <w:pPr>
              <w:pStyle w:val="ConsPlusNormal"/>
              <w:jc w:val="center"/>
            </w:pPr>
            <w:r>
              <w:t>Заявитель</w:t>
            </w:r>
          </w:p>
        </w:tc>
        <w:tc>
          <w:tcPr>
            <w:tcW w:w="1871" w:type="dxa"/>
          </w:tcPr>
          <w:p w:rsidR="00936C10" w:rsidRDefault="00936C10">
            <w:pPr>
              <w:pStyle w:val="ConsPlusNormal"/>
              <w:jc w:val="center"/>
            </w:pPr>
            <w:r>
              <w:t>Муниципальное образование Новосибирской области</w:t>
            </w:r>
          </w:p>
        </w:tc>
        <w:tc>
          <w:tcPr>
            <w:tcW w:w="1701" w:type="dxa"/>
          </w:tcPr>
          <w:p w:rsidR="00936C10" w:rsidRDefault="00936C10">
            <w:pPr>
              <w:pStyle w:val="ConsPlusNormal"/>
              <w:jc w:val="center"/>
            </w:pPr>
            <w:r>
              <w:t>Направление деятельности крестьянского (фермерского) хозяйства</w:t>
            </w:r>
          </w:p>
        </w:tc>
        <w:tc>
          <w:tcPr>
            <w:tcW w:w="1417" w:type="dxa"/>
          </w:tcPr>
          <w:p w:rsidR="00936C10" w:rsidRDefault="00936C10">
            <w:pPr>
              <w:pStyle w:val="ConsPlusNormal"/>
              <w:jc w:val="center"/>
            </w:pPr>
            <w:r>
              <w:t>Запрашиваемая сумма гранта</w:t>
            </w:r>
          </w:p>
        </w:tc>
        <w:tc>
          <w:tcPr>
            <w:tcW w:w="2551" w:type="dxa"/>
          </w:tcPr>
          <w:p w:rsidR="00936C10" w:rsidRDefault="00936C10">
            <w:pPr>
              <w:pStyle w:val="ConsPlusNormal"/>
              <w:jc w:val="center"/>
            </w:pPr>
            <w:r>
              <w:t>Ф.И.О. (отчество - при наличии) лица, принявшего заявку и документы</w:t>
            </w:r>
          </w:p>
        </w:tc>
        <w:tc>
          <w:tcPr>
            <w:tcW w:w="1417" w:type="dxa"/>
          </w:tcPr>
          <w:p w:rsidR="00936C10" w:rsidRDefault="00936C10">
            <w:pPr>
              <w:pStyle w:val="ConsPlusNormal"/>
              <w:jc w:val="center"/>
            </w:pPr>
            <w:r>
              <w:t>Дата возврата заявки и документов</w:t>
            </w:r>
          </w:p>
        </w:tc>
        <w:tc>
          <w:tcPr>
            <w:tcW w:w="1417" w:type="dxa"/>
          </w:tcPr>
          <w:p w:rsidR="00936C10" w:rsidRDefault="00936C10">
            <w:pPr>
              <w:pStyle w:val="ConsPlusNormal"/>
              <w:jc w:val="center"/>
            </w:pPr>
            <w:r>
              <w:t>Дата отзыва заявки и документов</w:t>
            </w:r>
          </w:p>
        </w:tc>
      </w:tr>
      <w:tr w:rsidR="00936C10">
        <w:tc>
          <w:tcPr>
            <w:tcW w:w="566" w:type="dxa"/>
          </w:tcPr>
          <w:p w:rsidR="00936C10" w:rsidRDefault="00936C10">
            <w:pPr>
              <w:pStyle w:val="ConsPlusNormal"/>
            </w:pPr>
          </w:p>
        </w:tc>
        <w:tc>
          <w:tcPr>
            <w:tcW w:w="1417" w:type="dxa"/>
          </w:tcPr>
          <w:p w:rsidR="00936C10" w:rsidRDefault="00936C10">
            <w:pPr>
              <w:pStyle w:val="ConsPlusNormal"/>
            </w:pPr>
          </w:p>
        </w:tc>
        <w:tc>
          <w:tcPr>
            <w:tcW w:w="1247" w:type="dxa"/>
          </w:tcPr>
          <w:p w:rsidR="00936C10" w:rsidRDefault="00936C10">
            <w:pPr>
              <w:pStyle w:val="ConsPlusNormal"/>
            </w:pPr>
          </w:p>
        </w:tc>
        <w:tc>
          <w:tcPr>
            <w:tcW w:w="1871" w:type="dxa"/>
          </w:tcPr>
          <w:p w:rsidR="00936C10" w:rsidRDefault="00936C10">
            <w:pPr>
              <w:pStyle w:val="ConsPlusNormal"/>
            </w:pPr>
          </w:p>
        </w:tc>
        <w:tc>
          <w:tcPr>
            <w:tcW w:w="1701" w:type="dxa"/>
          </w:tcPr>
          <w:p w:rsidR="00936C10" w:rsidRDefault="00936C10">
            <w:pPr>
              <w:pStyle w:val="ConsPlusNormal"/>
            </w:pPr>
          </w:p>
        </w:tc>
        <w:tc>
          <w:tcPr>
            <w:tcW w:w="1417" w:type="dxa"/>
          </w:tcPr>
          <w:p w:rsidR="00936C10" w:rsidRDefault="00936C10">
            <w:pPr>
              <w:pStyle w:val="ConsPlusNormal"/>
            </w:pPr>
          </w:p>
        </w:tc>
        <w:tc>
          <w:tcPr>
            <w:tcW w:w="2551" w:type="dxa"/>
          </w:tcPr>
          <w:p w:rsidR="00936C10" w:rsidRDefault="00936C10">
            <w:pPr>
              <w:pStyle w:val="ConsPlusNormal"/>
            </w:pPr>
          </w:p>
        </w:tc>
        <w:tc>
          <w:tcPr>
            <w:tcW w:w="1417" w:type="dxa"/>
          </w:tcPr>
          <w:p w:rsidR="00936C10" w:rsidRDefault="00936C10">
            <w:pPr>
              <w:pStyle w:val="ConsPlusNormal"/>
            </w:pPr>
          </w:p>
        </w:tc>
        <w:tc>
          <w:tcPr>
            <w:tcW w:w="1417" w:type="dxa"/>
          </w:tcPr>
          <w:p w:rsidR="00936C10" w:rsidRDefault="00936C10">
            <w:pPr>
              <w:pStyle w:val="ConsPlusNormal"/>
            </w:pPr>
          </w:p>
        </w:tc>
      </w:tr>
      <w:tr w:rsidR="00936C10">
        <w:tc>
          <w:tcPr>
            <w:tcW w:w="13604" w:type="dxa"/>
            <w:gridSpan w:val="9"/>
          </w:tcPr>
          <w:p w:rsidR="00936C10" w:rsidRDefault="00936C10">
            <w:pPr>
              <w:pStyle w:val="ConsPlusNormal"/>
              <w:jc w:val="center"/>
              <w:outlineLvl w:val="2"/>
            </w:pPr>
            <w:r>
              <w:t>IV. На участие в конкурсном отборе на право получения гранта на реализацию проекта "Агростартап"</w:t>
            </w:r>
          </w:p>
        </w:tc>
      </w:tr>
      <w:tr w:rsidR="00936C10">
        <w:tc>
          <w:tcPr>
            <w:tcW w:w="566" w:type="dxa"/>
          </w:tcPr>
          <w:p w:rsidR="00936C10" w:rsidRDefault="00936C10">
            <w:pPr>
              <w:pStyle w:val="ConsPlusNormal"/>
              <w:jc w:val="center"/>
            </w:pPr>
            <w:r>
              <w:t>N п/п</w:t>
            </w:r>
          </w:p>
        </w:tc>
        <w:tc>
          <w:tcPr>
            <w:tcW w:w="1417" w:type="dxa"/>
          </w:tcPr>
          <w:p w:rsidR="00936C10" w:rsidRDefault="00936C10">
            <w:pPr>
              <w:pStyle w:val="ConsPlusNormal"/>
              <w:jc w:val="center"/>
            </w:pPr>
            <w:r>
              <w:t>Дата, время подачи заявки</w:t>
            </w:r>
          </w:p>
        </w:tc>
        <w:tc>
          <w:tcPr>
            <w:tcW w:w="1247" w:type="dxa"/>
          </w:tcPr>
          <w:p w:rsidR="00936C10" w:rsidRDefault="00936C10">
            <w:pPr>
              <w:pStyle w:val="ConsPlusNormal"/>
              <w:jc w:val="center"/>
            </w:pPr>
            <w:r>
              <w:t>Заявитель</w:t>
            </w:r>
          </w:p>
        </w:tc>
        <w:tc>
          <w:tcPr>
            <w:tcW w:w="1871" w:type="dxa"/>
          </w:tcPr>
          <w:p w:rsidR="00936C10" w:rsidRDefault="00936C10">
            <w:pPr>
              <w:pStyle w:val="ConsPlusNormal"/>
              <w:jc w:val="center"/>
            </w:pPr>
            <w:r>
              <w:t xml:space="preserve">Муниципальное образование Новосибирской </w:t>
            </w:r>
            <w:r>
              <w:lastRenderedPageBreak/>
              <w:t>области</w:t>
            </w:r>
          </w:p>
        </w:tc>
        <w:tc>
          <w:tcPr>
            <w:tcW w:w="1701" w:type="dxa"/>
          </w:tcPr>
          <w:p w:rsidR="00936C10" w:rsidRDefault="00936C10">
            <w:pPr>
              <w:pStyle w:val="ConsPlusNormal"/>
              <w:jc w:val="center"/>
            </w:pPr>
            <w:r>
              <w:lastRenderedPageBreak/>
              <w:t xml:space="preserve">Направление деятельности крестьянского </w:t>
            </w:r>
            <w:r>
              <w:lastRenderedPageBreak/>
              <w:t>(фермерского) хозяйства</w:t>
            </w:r>
          </w:p>
        </w:tc>
        <w:tc>
          <w:tcPr>
            <w:tcW w:w="1417" w:type="dxa"/>
          </w:tcPr>
          <w:p w:rsidR="00936C10" w:rsidRDefault="00936C10">
            <w:pPr>
              <w:pStyle w:val="ConsPlusNormal"/>
              <w:jc w:val="center"/>
            </w:pPr>
            <w:r>
              <w:lastRenderedPageBreak/>
              <w:t>Запрашиваемая сумма гранта</w:t>
            </w:r>
          </w:p>
        </w:tc>
        <w:tc>
          <w:tcPr>
            <w:tcW w:w="2551" w:type="dxa"/>
          </w:tcPr>
          <w:p w:rsidR="00936C10" w:rsidRDefault="00936C10">
            <w:pPr>
              <w:pStyle w:val="ConsPlusNormal"/>
              <w:jc w:val="center"/>
            </w:pPr>
            <w:r>
              <w:t xml:space="preserve">Ф.И.О. (отчество - при наличии) лица, принявшего заявку и </w:t>
            </w:r>
            <w:r>
              <w:lastRenderedPageBreak/>
              <w:t>документы</w:t>
            </w:r>
          </w:p>
        </w:tc>
        <w:tc>
          <w:tcPr>
            <w:tcW w:w="1417" w:type="dxa"/>
          </w:tcPr>
          <w:p w:rsidR="00936C10" w:rsidRDefault="00936C10">
            <w:pPr>
              <w:pStyle w:val="ConsPlusNormal"/>
              <w:jc w:val="center"/>
            </w:pPr>
            <w:r>
              <w:lastRenderedPageBreak/>
              <w:t xml:space="preserve">Дата возврата заявки и </w:t>
            </w:r>
            <w:r>
              <w:lastRenderedPageBreak/>
              <w:t>документов</w:t>
            </w:r>
          </w:p>
        </w:tc>
        <w:tc>
          <w:tcPr>
            <w:tcW w:w="1417" w:type="dxa"/>
          </w:tcPr>
          <w:p w:rsidR="00936C10" w:rsidRDefault="00936C10">
            <w:pPr>
              <w:pStyle w:val="ConsPlusNormal"/>
              <w:jc w:val="center"/>
            </w:pPr>
            <w:r>
              <w:lastRenderedPageBreak/>
              <w:t>Дата отзыва заявки и документов</w:t>
            </w:r>
          </w:p>
        </w:tc>
      </w:tr>
      <w:tr w:rsidR="00936C10">
        <w:tc>
          <w:tcPr>
            <w:tcW w:w="566" w:type="dxa"/>
          </w:tcPr>
          <w:p w:rsidR="00936C10" w:rsidRDefault="00936C10">
            <w:pPr>
              <w:pStyle w:val="ConsPlusNormal"/>
            </w:pPr>
          </w:p>
        </w:tc>
        <w:tc>
          <w:tcPr>
            <w:tcW w:w="1417" w:type="dxa"/>
          </w:tcPr>
          <w:p w:rsidR="00936C10" w:rsidRDefault="00936C10">
            <w:pPr>
              <w:pStyle w:val="ConsPlusNormal"/>
            </w:pPr>
          </w:p>
        </w:tc>
        <w:tc>
          <w:tcPr>
            <w:tcW w:w="1247" w:type="dxa"/>
          </w:tcPr>
          <w:p w:rsidR="00936C10" w:rsidRDefault="00936C10">
            <w:pPr>
              <w:pStyle w:val="ConsPlusNormal"/>
            </w:pPr>
          </w:p>
        </w:tc>
        <w:tc>
          <w:tcPr>
            <w:tcW w:w="1871" w:type="dxa"/>
          </w:tcPr>
          <w:p w:rsidR="00936C10" w:rsidRDefault="00936C10">
            <w:pPr>
              <w:pStyle w:val="ConsPlusNormal"/>
            </w:pPr>
          </w:p>
        </w:tc>
        <w:tc>
          <w:tcPr>
            <w:tcW w:w="1701" w:type="dxa"/>
          </w:tcPr>
          <w:p w:rsidR="00936C10" w:rsidRDefault="00936C10">
            <w:pPr>
              <w:pStyle w:val="ConsPlusNormal"/>
            </w:pPr>
          </w:p>
        </w:tc>
        <w:tc>
          <w:tcPr>
            <w:tcW w:w="1417" w:type="dxa"/>
          </w:tcPr>
          <w:p w:rsidR="00936C10" w:rsidRDefault="00936C10">
            <w:pPr>
              <w:pStyle w:val="ConsPlusNormal"/>
            </w:pPr>
          </w:p>
        </w:tc>
        <w:tc>
          <w:tcPr>
            <w:tcW w:w="2551" w:type="dxa"/>
          </w:tcPr>
          <w:p w:rsidR="00936C10" w:rsidRDefault="00936C10">
            <w:pPr>
              <w:pStyle w:val="ConsPlusNormal"/>
            </w:pPr>
          </w:p>
        </w:tc>
        <w:tc>
          <w:tcPr>
            <w:tcW w:w="1417" w:type="dxa"/>
          </w:tcPr>
          <w:p w:rsidR="00936C10" w:rsidRDefault="00936C10">
            <w:pPr>
              <w:pStyle w:val="ConsPlusNormal"/>
            </w:pPr>
          </w:p>
        </w:tc>
        <w:tc>
          <w:tcPr>
            <w:tcW w:w="1417" w:type="dxa"/>
          </w:tcPr>
          <w:p w:rsidR="00936C10" w:rsidRDefault="00936C10">
            <w:pPr>
              <w:pStyle w:val="ConsPlusNormal"/>
            </w:pPr>
          </w:p>
        </w:tc>
      </w:tr>
    </w:tbl>
    <w:p w:rsidR="00936C10" w:rsidRDefault="00936C10">
      <w:pPr>
        <w:sectPr w:rsidR="00936C10">
          <w:pgSz w:w="16838" w:h="11905" w:orient="landscape"/>
          <w:pgMar w:top="1701" w:right="1134" w:bottom="850" w:left="1134" w:header="0" w:footer="0" w:gutter="0"/>
          <w:cols w:space="720"/>
        </w:sectPr>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7</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53" w:name="P10029"/>
      <w:bookmarkEnd w:id="153"/>
      <w:r>
        <w:t>Критерии оценки заявок и прилагаемых документов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поддержку начинающего фермера</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936C10">
        <w:tc>
          <w:tcPr>
            <w:tcW w:w="963" w:type="dxa"/>
          </w:tcPr>
          <w:p w:rsidR="00936C10" w:rsidRDefault="00936C10">
            <w:pPr>
              <w:pStyle w:val="ConsPlusNormal"/>
              <w:jc w:val="center"/>
            </w:pPr>
            <w:r>
              <w:t>N п/п</w:t>
            </w:r>
          </w:p>
        </w:tc>
        <w:tc>
          <w:tcPr>
            <w:tcW w:w="6859" w:type="dxa"/>
          </w:tcPr>
          <w:p w:rsidR="00936C10" w:rsidRDefault="00936C10">
            <w:pPr>
              <w:pStyle w:val="ConsPlusNormal"/>
              <w:jc w:val="center"/>
            </w:pPr>
            <w:r>
              <w:t>Описание критерия</w:t>
            </w:r>
          </w:p>
        </w:tc>
        <w:tc>
          <w:tcPr>
            <w:tcW w:w="1247" w:type="dxa"/>
          </w:tcPr>
          <w:p w:rsidR="00936C10" w:rsidRDefault="00936C10">
            <w:pPr>
              <w:pStyle w:val="ConsPlusNormal"/>
              <w:jc w:val="center"/>
            </w:pPr>
            <w:r>
              <w:t>Значение критерия в баллах</w:t>
            </w:r>
          </w:p>
        </w:tc>
      </w:tr>
      <w:tr w:rsidR="00936C10">
        <w:tc>
          <w:tcPr>
            <w:tcW w:w="963" w:type="dxa"/>
          </w:tcPr>
          <w:p w:rsidR="00936C10" w:rsidRDefault="00936C10">
            <w:pPr>
              <w:pStyle w:val="ConsPlusNormal"/>
              <w:jc w:val="center"/>
            </w:pPr>
            <w:r>
              <w:t>1</w:t>
            </w:r>
          </w:p>
        </w:tc>
        <w:tc>
          <w:tcPr>
            <w:tcW w:w="6859" w:type="dxa"/>
          </w:tcPr>
          <w:p w:rsidR="00936C10" w:rsidRDefault="00936C10">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начинающего фермера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1.1</w:t>
            </w:r>
          </w:p>
        </w:tc>
        <w:tc>
          <w:tcPr>
            <w:tcW w:w="6859" w:type="dxa"/>
          </w:tcPr>
          <w:p w:rsidR="00936C10" w:rsidRDefault="00936C10">
            <w:pPr>
              <w:pStyle w:val="ConsPlusNormal"/>
            </w:pPr>
            <w:r>
              <w:t>Барабинская природно-климатическая зона Новосибирской области</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1.2</w:t>
            </w:r>
          </w:p>
        </w:tc>
        <w:tc>
          <w:tcPr>
            <w:tcW w:w="6859" w:type="dxa"/>
          </w:tcPr>
          <w:p w:rsidR="00936C10" w:rsidRDefault="00936C10">
            <w:pPr>
              <w:pStyle w:val="ConsPlusNormal"/>
            </w:pPr>
            <w:r>
              <w:t>Кулундинская природно-климатическая зона Новосибирской области</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1.3</w:t>
            </w:r>
          </w:p>
        </w:tc>
        <w:tc>
          <w:tcPr>
            <w:tcW w:w="6859" w:type="dxa"/>
          </w:tcPr>
          <w:p w:rsidR="00936C10" w:rsidRDefault="00936C10">
            <w:pPr>
              <w:pStyle w:val="ConsPlusNormal"/>
            </w:pPr>
            <w:r>
              <w:t>Центрально-Восточная природно-климатическая зона Новосибирской области</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w:t>
            </w:r>
          </w:p>
        </w:tc>
        <w:tc>
          <w:tcPr>
            <w:tcW w:w="6859" w:type="dxa"/>
          </w:tcPr>
          <w:p w:rsidR="00936C10" w:rsidRDefault="00936C10">
            <w:pPr>
              <w:pStyle w:val="ConsPlusNormal"/>
            </w:pPr>
            <w:r>
              <w:t>Опыт и уровни профессионального образования главы крестьянского (фермерского) хозяйства (далее - К(Ф)Х)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2.1</w:t>
            </w:r>
          </w:p>
        </w:tc>
        <w:tc>
          <w:tcPr>
            <w:tcW w:w="6859" w:type="dxa"/>
          </w:tcPr>
          <w:p w:rsidR="00936C10" w:rsidRDefault="00936C10">
            <w:pPr>
              <w:pStyle w:val="ConsPlusNormal"/>
            </w:pPr>
            <w:r>
              <w:t>среднее профессиональное или высшее сельскохозяйственное образование</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2.2</w:t>
            </w:r>
          </w:p>
        </w:tc>
        <w:tc>
          <w:tcPr>
            <w:tcW w:w="6859" w:type="dxa"/>
          </w:tcPr>
          <w:p w:rsidR="00936C10" w:rsidRDefault="00936C10">
            <w:pPr>
              <w:pStyle w:val="ConsPlusNormal"/>
            </w:pPr>
            <w:r>
              <w:t>ведение или совместное ведение личного подсобного хозяйства более 3 лет и (или) наличие документа о прохождении обучения по дополнительным профессиональным программам, направленным на повышение эффективности работы К(Ф)Х</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2.3</w:t>
            </w:r>
          </w:p>
        </w:tc>
        <w:tc>
          <w:tcPr>
            <w:tcW w:w="6859" w:type="dxa"/>
          </w:tcPr>
          <w:p w:rsidR="00936C10" w:rsidRDefault="00936C10">
            <w:pPr>
              <w:pStyle w:val="ConsPlusNormal"/>
            </w:pPr>
            <w:r>
              <w:t>стаж работы в сельском хозяйстве (за исключением личных подсобных хозяйств) более 3 лет</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2.4</w:t>
            </w:r>
          </w:p>
        </w:tc>
        <w:tc>
          <w:tcPr>
            <w:tcW w:w="6859" w:type="dxa"/>
          </w:tcPr>
          <w:p w:rsidR="00936C10" w:rsidRDefault="00936C10">
            <w:pPr>
              <w:pStyle w:val="ConsPlusNormal"/>
            </w:pPr>
            <w:r>
              <w:t>стаж работы в сельском хозяйстве (за исключением личных подсобных хозяйств) менее 3 лет</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lastRenderedPageBreak/>
              <w:t>2.5</w:t>
            </w:r>
          </w:p>
        </w:tc>
        <w:tc>
          <w:tcPr>
            <w:tcW w:w="6859" w:type="dxa"/>
          </w:tcPr>
          <w:p w:rsidR="00936C10" w:rsidRDefault="00936C10">
            <w:pPr>
              <w:pStyle w:val="ConsPlusNormal"/>
            </w:pPr>
            <w:r>
              <w:t>Непредставление сведений, подтверждающих наличие опыта и уровня профессионального образования главы крестьянского (фермерского) хозяйства</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3</w:t>
            </w:r>
          </w:p>
        </w:tc>
        <w:tc>
          <w:tcPr>
            <w:tcW w:w="6859" w:type="dxa"/>
          </w:tcPr>
          <w:p w:rsidR="00936C10" w:rsidRDefault="00936C10">
            <w:pPr>
              <w:pStyle w:val="ConsPlusNormal"/>
            </w:pPr>
            <w:r>
              <w:t>Планирование средств гранта на приобретение сельскохозяйственных животных</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3.1</w:t>
            </w:r>
          </w:p>
        </w:tc>
        <w:tc>
          <w:tcPr>
            <w:tcW w:w="6859" w:type="dxa"/>
          </w:tcPr>
          <w:p w:rsidR="00936C10" w:rsidRDefault="00936C10">
            <w:pPr>
              <w:pStyle w:val="ConsPlusNormal"/>
            </w:pPr>
            <w:r>
              <w:t>от 81 до 100 процентов</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3.2</w:t>
            </w:r>
          </w:p>
        </w:tc>
        <w:tc>
          <w:tcPr>
            <w:tcW w:w="6859" w:type="dxa"/>
          </w:tcPr>
          <w:p w:rsidR="00936C10" w:rsidRDefault="00936C10">
            <w:pPr>
              <w:pStyle w:val="ConsPlusNormal"/>
            </w:pPr>
            <w:r>
              <w:t>от 51 до 80 процентов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3.3</w:t>
            </w:r>
          </w:p>
        </w:tc>
        <w:tc>
          <w:tcPr>
            <w:tcW w:w="6859" w:type="dxa"/>
          </w:tcPr>
          <w:p w:rsidR="00936C10" w:rsidRDefault="00936C10">
            <w:pPr>
              <w:pStyle w:val="ConsPlusNormal"/>
            </w:pPr>
            <w:r>
              <w:t>до 50 процентов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4</w:t>
            </w:r>
          </w:p>
        </w:tc>
        <w:tc>
          <w:tcPr>
            <w:tcW w:w="6859" w:type="dxa"/>
          </w:tcPr>
          <w:p w:rsidR="00936C10" w:rsidRDefault="00936C10">
            <w:pPr>
              <w:pStyle w:val="ConsPlusNormal"/>
            </w:pPr>
            <w:r>
              <w:t>Приобретение сельскохозяйственных животных:</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bookmarkStart w:id="154" w:name="P10081"/>
            <w:bookmarkEnd w:id="154"/>
            <w:r>
              <w:t>4.1</w:t>
            </w:r>
          </w:p>
        </w:tc>
        <w:tc>
          <w:tcPr>
            <w:tcW w:w="6859" w:type="dxa"/>
          </w:tcPr>
          <w:p w:rsidR="00936C10" w:rsidRDefault="00936C10">
            <w:pPr>
              <w:pStyle w:val="ConsPlusNormal"/>
            </w:pPr>
            <w:r>
              <w:t>племенных</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bookmarkStart w:id="155" w:name="P10084"/>
            <w:bookmarkEnd w:id="155"/>
            <w:r>
              <w:t>4.2</w:t>
            </w:r>
          </w:p>
        </w:tc>
        <w:tc>
          <w:tcPr>
            <w:tcW w:w="6859" w:type="dxa"/>
          </w:tcPr>
          <w:p w:rsidR="00936C10" w:rsidRDefault="00936C10">
            <w:pPr>
              <w:pStyle w:val="ConsPlusNormal"/>
            </w:pPr>
            <w:r>
              <w:t>товарных</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4.3</w:t>
            </w:r>
          </w:p>
        </w:tc>
        <w:tc>
          <w:tcPr>
            <w:tcW w:w="6859" w:type="dxa"/>
          </w:tcPr>
          <w:p w:rsidR="00936C10" w:rsidRDefault="00936C10">
            <w:pPr>
              <w:pStyle w:val="ConsPlusNormal"/>
            </w:pPr>
            <w:r>
              <w:t xml:space="preserve">не относящихся к категориям, указанным в </w:t>
            </w:r>
            <w:hyperlink w:anchor="P10081" w:history="1">
              <w:r>
                <w:rPr>
                  <w:color w:val="0000FF"/>
                </w:rPr>
                <w:t>пунктах 4.1</w:t>
              </w:r>
            </w:hyperlink>
            <w:r>
              <w:t xml:space="preserve">, </w:t>
            </w:r>
            <w:hyperlink w:anchor="P10084" w:history="1">
              <w:r>
                <w:rPr>
                  <w:color w:val="0000FF"/>
                </w:rPr>
                <w:t>4.2</w:t>
              </w:r>
            </w:hyperlink>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5</w:t>
            </w:r>
          </w:p>
        </w:tc>
        <w:tc>
          <w:tcPr>
            <w:tcW w:w="6859" w:type="dxa"/>
          </w:tcPr>
          <w:p w:rsidR="00936C10" w:rsidRDefault="00936C10">
            <w:pPr>
              <w:pStyle w:val="ConsPlusNormal"/>
            </w:pPr>
            <w:r>
              <w:t>Направление деятельности (отрасль), выбранное для осуществления деятельности К(Ф)Х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5.1</w:t>
            </w:r>
          </w:p>
        </w:tc>
        <w:tc>
          <w:tcPr>
            <w:tcW w:w="6859" w:type="dxa"/>
          </w:tcPr>
          <w:p w:rsidR="00936C10" w:rsidRDefault="00936C10">
            <w:pPr>
              <w:pStyle w:val="ConsPlusNormal"/>
            </w:pPr>
            <w:r>
              <w:t>растениеводство (при определении баллов за деятельность в данной отрасли учитывается количество га, планируемых к использованию на период реализации бизнес-плана):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5.1.1</w:t>
            </w:r>
          </w:p>
        </w:tc>
        <w:tc>
          <w:tcPr>
            <w:tcW w:w="6859" w:type="dxa"/>
          </w:tcPr>
          <w:p w:rsidR="00936C10" w:rsidRDefault="00936C10">
            <w:pPr>
              <w:pStyle w:val="ConsPlusNormal"/>
            </w:pPr>
            <w:r>
              <w:t>100 га и более</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5.1.2</w:t>
            </w:r>
          </w:p>
        </w:tc>
        <w:tc>
          <w:tcPr>
            <w:tcW w:w="6859" w:type="dxa"/>
          </w:tcPr>
          <w:p w:rsidR="00936C10" w:rsidRDefault="00936C10">
            <w:pPr>
              <w:pStyle w:val="ConsPlusNormal"/>
            </w:pPr>
            <w:r>
              <w:t>более 50, но менее 100 га</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5.1.3</w:t>
            </w:r>
          </w:p>
        </w:tc>
        <w:tc>
          <w:tcPr>
            <w:tcW w:w="6859" w:type="dxa"/>
          </w:tcPr>
          <w:p w:rsidR="00936C10" w:rsidRDefault="00936C10">
            <w:pPr>
              <w:pStyle w:val="ConsPlusNormal"/>
            </w:pPr>
            <w:r>
              <w:t>20 - 50 га</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5.1.4</w:t>
            </w:r>
          </w:p>
        </w:tc>
        <w:tc>
          <w:tcPr>
            <w:tcW w:w="6859" w:type="dxa"/>
          </w:tcPr>
          <w:p w:rsidR="00936C10" w:rsidRDefault="00936C10">
            <w:pPr>
              <w:pStyle w:val="ConsPlusNormal"/>
            </w:pPr>
            <w:r>
              <w:t>менее 20 га</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5.2</w:t>
            </w:r>
          </w:p>
        </w:tc>
        <w:tc>
          <w:tcPr>
            <w:tcW w:w="6859" w:type="dxa"/>
          </w:tcPr>
          <w:p w:rsidR="00936C10" w:rsidRDefault="00936C10">
            <w:pPr>
              <w:pStyle w:val="ConsPlusNormal"/>
            </w:pPr>
            <w:r>
              <w:t>животноводство (при определении баллов за деятельность в данной отрасли учитывается вид и количество сельскохозяйственных животных, планируемых к приобретению за счет средств гранта на развитие К(Ф)Х):</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5.2.1</w:t>
            </w:r>
          </w:p>
        </w:tc>
        <w:tc>
          <w:tcPr>
            <w:tcW w:w="6859" w:type="dxa"/>
          </w:tcPr>
          <w:p w:rsidR="00936C10" w:rsidRDefault="00936C10">
            <w:pPr>
              <w:pStyle w:val="ConsPlusNormal"/>
            </w:pPr>
            <w:r>
              <w:t>крупный рогатый скот мясного направления:</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5.2.1.1</w:t>
            </w:r>
          </w:p>
        </w:tc>
        <w:tc>
          <w:tcPr>
            <w:tcW w:w="6859" w:type="dxa"/>
          </w:tcPr>
          <w:p w:rsidR="00936C10" w:rsidRDefault="00936C10">
            <w:pPr>
              <w:pStyle w:val="ConsPlusNormal"/>
            </w:pPr>
            <w:r>
              <w:t>более 50 голов</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5.2.1.2</w:t>
            </w:r>
          </w:p>
        </w:tc>
        <w:tc>
          <w:tcPr>
            <w:tcW w:w="6859" w:type="dxa"/>
          </w:tcPr>
          <w:p w:rsidR="00936C10" w:rsidRDefault="00936C10">
            <w:pPr>
              <w:pStyle w:val="ConsPlusNormal"/>
            </w:pPr>
            <w:r>
              <w:t>от 31 до 50 голов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5.2.1.3</w:t>
            </w:r>
          </w:p>
        </w:tc>
        <w:tc>
          <w:tcPr>
            <w:tcW w:w="6859" w:type="dxa"/>
          </w:tcPr>
          <w:p w:rsidR="00936C10" w:rsidRDefault="00936C10">
            <w:pPr>
              <w:pStyle w:val="ConsPlusNormal"/>
            </w:pPr>
            <w:r>
              <w:t>от 11 до 30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5.2.1.4</w:t>
            </w:r>
          </w:p>
        </w:tc>
        <w:tc>
          <w:tcPr>
            <w:tcW w:w="6859" w:type="dxa"/>
          </w:tcPr>
          <w:p w:rsidR="00936C10" w:rsidRDefault="00936C10">
            <w:pPr>
              <w:pStyle w:val="ConsPlusNormal"/>
            </w:pPr>
            <w:r>
              <w:t>до 10 голов включительно</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5.2.2</w:t>
            </w:r>
          </w:p>
        </w:tc>
        <w:tc>
          <w:tcPr>
            <w:tcW w:w="6859" w:type="dxa"/>
          </w:tcPr>
          <w:p w:rsidR="00936C10" w:rsidRDefault="00936C10">
            <w:pPr>
              <w:pStyle w:val="ConsPlusNormal"/>
            </w:pPr>
            <w:r>
              <w:t>крупный рогатый скот молочного направления:</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5.2.2.1</w:t>
            </w:r>
          </w:p>
        </w:tc>
        <w:tc>
          <w:tcPr>
            <w:tcW w:w="6859" w:type="dxa"/>
          </w:tcPr>
          <w:p w:rsidR="00936C10" w:rsidRDefault="00936C10">
            <w:pPr>
              <w:pStyle w:val="ConsPlusNormal"/>
            </w:pPr>
            <w:r>
              <w:t>более 50 голов</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5.2.2.2</w:t>
            </w:r>
          </w:p>
        </w:tc>
        <w:tc>
          <w:tcPr>
            <w:tcW w:w="6859" w:type="dxa"/>
          </w:tcPr>
          <w:p w:rsidR="00936C10" w:rsidRDefault="00936C10">
            <w:pPr>
              <w:pStyle w:val="ConsPlusNormal"/>
            </w:pPr>
            <w:r>
              <w:t>от 31 до 50 голов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5.2.2.3</w:t>
            </w:r>
          </w:p>
        </w:tc>
        <w:tc>
          <w:tcPr>
            <w:tcW w:w="6859" w:type="dxa"/>
          </w:tcPr>
          <w:p w:rsidR="00936C10" w:rsidRDefault="00936C10">
            <w:pPr>
              <w:pStyle w:val="ConsPlusNormal"/>
            </w:pPr>
            <w:r>
              <w:t>от 11 до 30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lastRenderedPageBreak/>
              <w:t>5.2.2.4</w:t>
            </w:r>
          </w:p>
        </w:tc>
        <w:tc>
          <w:tcPr>
            <w:tcW w:w="6859" w:type="dxa"/>
          </w:tcPr>
          <w:p w:rsidR="00936C10" w:rsidRDefault="00936C10">
            <w:pPr>
              <w:pStyle w:val="ConsPlusNormal"/>
            </w:pPr>
            <w:r>
              <w:t>до 10 голов включительно</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5.2.3</w:t>
            </w:r>
          </w:p>
        </w:tc>
        <w:tc>
          <w:tcPr>
            <w:tcW w:w="6859" w:type="dxa"/>
          </w:tcPr>
          <w:p w:rsidR="00936C10" w:rsidRDefault="00936C10">
            <w:pPr>
              <w:pStyle w:val="ConsPlusNormal"/>
            </w:pPr>
            <w:r>
              <w:t>лошади, козы, овцы:</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5.2.3.1</w:t>
            </w:r>
          </w:p>
        </w:tc>
        <w:tc>
          <w:tcPr>
            <w:tcW w:w="6859" w:type="dxa"/>
          </w:tcPr>
          <w:p w:rsidR="00936C10" w:rsidRDefault="00936C10">
            <w:pPr>
              <w:pStyle w:val="ConsPlusNormal"/>
            </w:pPr>
            <w:r>
              <w:t>более 100 голов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5.2.3.2</w:t>
            </w:r>
          </w:p>
        </w:tc>
        <w:tc>
          <w:tcPr>
            <w:tcW w:w="6859" w:type="dxa"/>
          </w:tcPr>
          <w:p w:rsidR="00936C10" w:rsidRDefault="00936C10">
            <w:pPr>
              <w:pStyle w:val="ConsPlusNormal"/>
            </w:pPr>
            <w:r>
              <w:t>от 51 до 100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5.2.3.3</w:t>
            </w:r>
          </w:p>
        </w:tc>
        <w:tc>
          <w:tcPr>
            <w:tcW w:w="6859" w:type="dxa"/>
          </w:tcPr>
          <w:p w:rsidR="00936C10" w:rsidRDefault="00936C10">
            <w:pPr>
              <w:pStyle w:val="ConsPlusNormal"/>
            </w:pPr>
            <w:r>
              <w:t>до 50 голов включительно</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5.2.4</w:t>
            </w:r>
          </w:p>
        </w:tc>
        <w:tc>
          <w:tcPr>
            <w:tcW w:w="6859" w:type="dxa"/>
          </w:tcPr>
          <w:p w:rsidR="00936C10" w:rsidRDefault="00936C10">
            <w:pPr>
              <w:pStyle w:val="ConsPlusNormal"/>
            </w:pPr>
            <w:r>
              <w:t>кролики: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5.2.4.1</w:t>
            </w:r>
          </w:p>
        </w:tc>
        <w:tc>
          <w:tcPr>
            <w:tcW w:w="6859" w:type="dxa"/>
          </w:tcPr>
          <w:p w:rsidR="00936C10" w:rsidRDefault="00936C10">
            <w:pPr>
              <w:pStyle w:val="ConsPlusNormal"/>
            </w:pPr>
            <w:r>
              <w:t>более 1000 голов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5.2.4.2</w:t>
            </w:r>
          </w:p>
        </w:tc>
        <w:tc>
          <w:tcPr>
            <w:tcW w:w="6859" w:type="dxa"/>
          </w:tcPr>
          <w:p w:rsidR="00936C10" w:rsidRDefault="00936C10">
            <w:pPr>
              <w:pStyle w:val="ConsPlusNormal"/>
            </w:pPr>
            <w:r>
              <w:t>от 501 до 1000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5.2.4.3</w:t>
            </w:r>
          </w:p>
        </w:tc>
        <w:tc>
          <w:tcPr>
            <w:tcW w:w="6859" w:type="dxa"/>
          </w:tcPr>
          <w:p w:rsidR="00936C10" w:rsidRDefault="00936C10">
            <w:pPr>
              <w:pStyle w:val="ConsPlusNormal"/>
            </w:pPr>
            <w:r>
              <w:t>от 100 до 500 голов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5.2.5</w:t>
            </w:r>
          </w:p>
        </w:tc>
        <w:tc>
          <w:tcPr>
            <w:tcW w:w="6859" w:type="dxa"/>
          </w:tcPr>
          <w:p w:rsidR="00936C10" w:rsidRDefault="00936C10">
            <w:pPr>
              <w:pStyle w:val="ConsPlusNormal"/>
            </w:pPr>
            <w:r>
              <w:t>иные сельскохозяйственные животные в количестве более 100 голов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6</w:t>
            </w:r>
          </w:p>
        </w:tc>
        <w:tc>
          <w:tcPr>
            <w:tcW w:w="6859" w:type="dxa"/>
          </w:tcPr>
          <w:p w:rsidR="00936C10" w:rsidRDefault="00936C10">
            <w:pPr>
              <w:pStyle w:val="ConsPlusNormal"/>
            </w:pPr>
            <w:r>
              <w:t>Наличие у главы К(Ф)Х и (или) членов крестьянского (фермерского) хозяйства земельного участка, необходимого на период реализации бизнес-плана (далее - земельный участок)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6.1</w:t>
            </w:r>
          </w:p>
        </w:tc>
        <w:tc>
          <w:tcPr>
            <w:tcW w:w="6859" w:type="dxa"/>
          </w:tcPr>
          <w:p w:rsidR="00936C10" w:rsidRDefault="00936C10">
            <w:pPr>
              <w:pStyle w:val="ConsPlusNormal"/>
            </w:pPr>
            <w:r>
              <w:t>земельный участок находится в собственности заявителя и (или) членов КФХ</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6.2</w:t>
            </w:r>
          </w:p>
        </w:tc>
        <w:tc>
          <w:tcPr>
            <w:tcW w:w="6859" w:type="dxa"/>
          </w:tcPr>
          <w:p w:rsidR="00936C10" w:rsidRDefault="00936C10">
            <w:pPr>
              <w:pStyle w:val="ConsPlusNormal"/>
            </w:pPr>
            <w:r>
              <w:t>земельный участок предоставлен в пользование на период всего срока реализации бизнес-плана</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6.3</w:t>
            </w:r>
          </w:p>
        </w:tc>
        <w:tc>
          <w:tcPr>
            <w:tcW w:w="6859" w:type="dxa"/>
          </w:tcPr>
          <w:p w:rsidR="00936C10" w:rsidRDefault="00936C10">
            <w:pPr>
              <w:pStyle w:val="ConsPlusNormal"/>
            </w:pPr>
            <w:r>
              <w:t>непредставление сведений, подтверждающих наличие земельного участка, необходимого на период реализации бизнес-плана, либо земельный участок предоставлен в пользование на срок, меньший срока реализации бизнес-плана</w:t>
            </w:r>
          </w:p>
        </w:tc>
        <w:tc>
          <w:tcPr>
            <w:tcW w:w="1247" w:type="dxa"/>
          </w:tcPr>
          <w:p w:rsidR="00936C10" w:rsidRDefault="00936C10">
            <w:pPr>
              <w:pStyle w:val="ConsPlusNormal"/>
              <w:jc w:val="center"/>
            </w:pPr>
            <w:r>
              <w:t>0</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Распределение районов Новосибирской области по природно-климатическим зонам Новосибирской области:</w:t>
      </w:r>
    </w:p>
    <w:p w:rsidR="00936C10" w:rsidRDefault="00936C10">
      <w:pPr>
        <w:pStyle w:val="ConsPlusNormal"/>
        <w:spacing w:before="220"/>
        <w:ind w:firstLine="540"/>
        <w:jc w:val="both"/>
      </w:pPr>
      <w:r>
        <w:t>1. Барабинская природно-климатическая зона:</w:t>
      </w:r>
    </w:p>
    <w:p w:rsidR="00936C10" w:rsidRDefault="00936C1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936C10" w:rsidRDefault="00936C10">
      <w:pPr>
        <w:pStyle w:val="ConsPlusNormal"/>
        <w:spacing w:before="220"/>
        <w:ind w:firstLine="540"/>
        <w:jc w:val="both"/>
      </w:pPr>
      <w:r>
        <w:t>2. Кулундинская природно-климатическая зона:</w:t>
      </w:r>
    </w:p>
    <w:p w:rsidR="00936C10" w:rsidRDefault="00936C10">
      <w:pPr>
        <w:pStyle w:val="ConsPlusNormal"/>
        <w:spacing w:before="220"/>
        <w:ind w:firstLine="540"/>
        <w:jc w:val="both"/>
      </w:pPr>
      <w:r>
        <w:t>Баганский, Карасукский, Краснозерский, Кочковский, Купинский, Чистоозерный районы.</w:t>
      </w:r>
    </w:p>
    <w:p w:rsidR="00936C10" w:rsidRDefault="00936C10">
      <w:pPr>
        <w:pStyle w:val="ConsPlusNormal"/>
        <w:spacing w:before="220"/>
        <w:ind w:firstLine="540"/>
        <w:jc w:val="both"/>
      </w:pPr>
      <w:r>
        <w:t>3. Центрально-Восточная природно-климатическая зона:</w:t>
      </w:r>
    </w:p>
    <w:p w:rsidR="00936C10" w:rsidRDefault="00936C1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936C10" w:rsidRDefault="00936C1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8</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56" w:name="P10210"/>
      <w:bookmarkEnd w:id="156"/>
      <w:r>
        <w:t>Критерии оценки заявок и прилагаемых документов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развитие семейной животноводческой фермы</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936C10">
        <w:tc>
          <w:tcPr>
            <w:tcW w:w="963" w:type="dxa"/>
          </w:tcPr>
          <w:p w:rsidR="00936C10" w:rsidRDefault="00936C10">
            <w:pPr>
              <w:pStyle w:val="ConsPlusNormal"/>
              <w:jc w:val="center"/>
            </w:pPr>
            <w:r>
              <w:t>N п/п</w:t>
            </w:r>
          </w:p>
        </w:tc>
        <w:tc>
          <w:tcPr>
            <w:tcW w:w="6859" w:type="dxa"/>
          </w:tcPr>
          <w:p w:rsidR="00936C10" w:rsidRDefault="00936C10">
            <w:pPr>
              <w:pStyle w:val="ConsPlusNormal"/>
              <w:jc w:val="center"/>
            </w:pPr>
            <w:r>
              <w:t>Описание критерия</w:t>
            </w:r>
          </w:p>
        </w:tc>
        <w:tc>
          <w:tcPr>
            <w:tcW w:w="1247" w:type="dxa"/>
          </w:tcPr>
          <w:p w:rsidR="00936C10" w:rsidRDefault="00936C10">
            <w:pPr>
              <w:pStyle w:val="ConsPlusNormal"/>
              <w:jc w:val="center"/>
            </w:pPr>
            <w:r>
              <w:t>Значение критерия в баллах</w:t>
            </w:r>
          </w:p>
        </w:tc>
      </w:tr>
      <w:tr w:rsidR="00936C10">
        <w:tc>
          <w:tcPr>
            <w:tcW w:w="963" w:type="dxa"/>
          </w:tcPr>
          <w:p w:rsidR="00936C10" w:rsidRDefault="00936C10">
            <w:pPr>
              <w:pStyle w:val="ConsPlusNormal"/>
              <w:jc w:val="center"/>
            </w:pPr>
            <w:r>
              <w:t>1</w:t>
            </w:r>
          </w:p>
        </w:tc>
        <w:tc>
          <w:tcPr>
            <w:tcW w:w="6859" w:type="dxa"/>
          </w:tcPr>
          <w:p w:rsidR="00936C10" w:rsidRDefault="00936C10">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семейной животноводческой фермы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1.1</w:t>
            </w:r>
          </w:p>
        </w:tc>
        <w:tc>
          <w:tcPr>
            <w:tcW w:w="6859" w:type="dxa"/>
          </w:tcPr>
          <w:p w:rsidR="00936C10" w:rsidRDefault="00936C10">
            <w:pPr>
              <w:pStyle w:val="ConsPlusNormal"/>
            </w:pPr>
            <w:r>
              <w:t>Барабинская природно-климатическая зона Новосибирской области</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1.2</w:t>
            </w:r>
          </w:p>
        </w:tc>
        <w:tc>
          <w:tcPr>
            <w:tcW w:w="6859" w:type="dxa"/>
          </w:tcPr>
          <w:p w:rsidR="00936C10" w:rsidRDefault="00936C10">
            <w:pPr>
              <w:pStyle w:val="ConsPlusNormal"/>
            </w:pPr>
            <w:r>
              <w:t>Кулундинская природно-климатическая зона Новосибирской области</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1.3</w:t>
            </w:r>
          </w:p>
        </w:tc>
        <w:tc>
          <w:tcPr>
            <w:tcW w:w="6859" w:type="dxa"/>
          </w:tcPr>
          <w:p w:rsidR="00936C10" w:rsidRDefault="00936C10">
            <w:pPr>
              <w:pStyle w:val="ConsPlusNormal"/>
            </w:pPr>
            <w:r>
              <w:t>Центрально-Восточная природно-климатическая зона Новосибирской области</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w:t>
            </w:r>
          </w:p>
        </w:tc>
        <w:tc>
          <w:tcPr>
            <w:tcW w:w="6859" w:type="dxa"/>
          </w:tcPr>
          <w:p w:rsidR="00936C10" w:rsidRDefault="00936C10">
            <w:pPr>
              <w:pStyle w:val="ConsPlusNormal"/>
            </w:pPr>
            <w:r>
              <w:t>Маточное поголовье сельскохозяйственных животных на начало реализации бизнес-плана: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2.1</w:t>
            </w:r>
          </w:p>
        </w:tc>
        <w:tc>
          <w:tcPr>
            <w:tcW w:w="6859" w:type="dxa"/>
          </w:tcPr>
          <w:p w:rsidR="00936C10" w:rsidRDefault="00936C10">
            <w:pPr>
              <w:pStyle w:val="ConsPlusNormal"/>
            </w:pPr>
            <w:r>
              <w:t>от 100 и более</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2.2</w:t>
            </w:r>
          </w:p>
        </w:tc>
        <w:tc>
          <w:tcPr>
            <w:tcW w:w="6859" w:type="dxa"/>
          </w:tcPr>
          <w:p w:rsidR="00936C10" w:rsidRDefault="00936C10">
            <w:pPr>
              <w:pStyle w:val="ConsPlusNormal"/>
            </w:pPr>
            <w:r>
              <w:t>от 50 до 99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2.3</w:t>
            </w:r>
          </w:p>
        </w:tc>
        <w:tc>
          <w:tcPr>
            <w:tcW w:w="6859" w:type="dxa"/>
          </w:tcPr>
          <w:p w:rsidR="00936C10" w:rsidRDefault="00936C10">
            <w:pPr>
              <w:pStyle w:val="ConsPlusNormal"/>
            </w:pPr>
            <w:r>
              <w:t>от 19 до 49 голов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2.4</w:t>
            </w:r>
          </w:p>
        </w:tc>
        <w:tc>
          <w:tcPr>
            <w:tcW w:w="6859" w:type="dxa"/>
          </w:tcPr>
          <w:p w:rsidR="00936C10" w:rsidRDefault="00936C10">
            <w:pPr>
              <w:pStyle w:val="ConsPlusNormal"/>
            </w:pPr>
            <w:r>
              <w:t>от 0 до 19 голов</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3</w:t>
            </w:r>
          </w:p>
        </w:tc>
        <w:tc>
          <w:tcPr>
            <w:tcW w:w="6859" w:type="dxa"/>
          </w:tcPr>
          <w:p w:rsidR="00936C10" w:rsidRDefault="00936C10">
            <w:pPr>
              <w:pStyle w:val="ConsPlusNormal"/>
            </w:pPr>
            <w:r>
              <w:t>Маточное поголовье сельскохозяйственных животных на конец реализации бизнес-плана: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3.1</w:t>
            </w:r>
          </w:p>
        </w:tc>
        <w:tc>
          <w:tcPr>
            <w:tcW w:w="6859" w:type="dxa"/>
          </w:tcPr>
          <w:p w:rsidR="00936C10" w:rsidRDefault="00936C10">
            <w:pPr>
              <w:pStyle w:val="ConsPlusNormal"/>
            </w:pPr>
            <w:r>
              <w:t>от 150 голов и более</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3.2</w:t>
            </w:r>
          </w:p>
        </w:tc>
        <w:tc>
          <w:tcPr>
            <w:tcW w:w="6859" w:type="dxa"/>
          </w:tcPr>
          <w:p w:rsidR="00936C10" w:rsidRDefault="00936C10">
            <w:pPr>
              <w:pStyle w:val="ConsPlusNormal"/>
            </w:pPr>
            <w:r>
              <w:t>от 99 до 149 голов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lastRenderedPageBreak/>
              <w:t>3.3</w:t>
            </w:r>
          </w:p>
        </w:tc>
        <w:tc>
          <w:tcPr>
            <w:tcW w:w="6859" w:type="dxa"/>
          </w:tcPr>
          <w:p w:rsidR="00936C10" w:rsidRDefault="00936C10">
            <w:pPr>
              <w:pStyle w:val="ConsPlusNormal"/>
            </w:pPr>
            <w:r>
              <w:t>от 0 до 99 голов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4</w:t>
            </w:r>
          </w:p>
        </w:tc>
        <w:tc>
          <w:tcPr>
            <w:tcW w:w="6859" w:type="dxa"/>
          </w:tcPr>
          <w:p w:rsidR="00936C10" w:rsidRDefault="00936C10">
            <w:pPr>
              <w:pStyle w:val="ConsPlusNormal"/>
            </w:pPr>
            <w:r>
              <w:t>Приобретение сельскохозяйственных животных:</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4.1</w:t>
            </w:r>
          </w:p>
        </w:tc>
        <w:tc>
          <w:tcPr>
            <w:tcW w:w="6859" w:type="dxa"/>
          </w:tcPr>
          <w:p w:rsidR="00936C10" w:rsidRDefault="00936C10">
            <w:pPr>
              <w:pStyle w:val="ConsPlusNormal"/>
            </w:pPr>
            <w:r>
              <w:t>племенных</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4.2</w:t>
            </w:r>
          </w:p>
        </w:tc>
        <w:tc>
          <w:tcPr>
            <w:tcW w:w="6859" w:type="dxa"/>
          </w:tcPr>
          <w:p w:rsidR="00936C10" w:rsidRDefault="00936C10">
            <w:pPr>
              <w:pStyle w:val="ConsPlusNormal"/>
            </w:pPr>
            <w:r>
              <w:t>товарных</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4.3</w:t>
            </w:r>
          </w:p>
        </w:tc>
        <w:tc>
          <w:tcPr>
            <w:tcW w:w="6859" w:type="dxa"/>
          </w:tcPr>
          <w:p w:rsidR="00936C10" w:rsidRDefault="00936C10">
            <w:pPr>
              <w:pStyle w:val="ConsPlusNormal"/>
            </w:pPr>
            <w:r>
              <w:t>не соответствует указанным критериям</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5</w:t>
            </w:r>
          </w:p>
        </w:tc>
        <w:tc>
          <w:tcPr>
            <w:tcW w:w="6859" w:type="dxa"/>
          </w:tcPr>
          <w:p w:rsidR="00936C10" w:rsidRDefault="00936C10">
            <w:pPr>
              <w:pStyle w:val="ConsPlusNormal"/>
            </w:pPr>
            <w:r>
              <w:t>Срок осуществления деятельности крестьянского (фермерского) хозяйства (далее - К(Ф)Х) на дату подачи заявки со дня его государственной регистрации: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5.1</w:t>
            </w:r>
          </w:p>
        </w:tc>
        <w:tc>
          <w:tcPr>
            <w:tcW w:w="6859" w:type="dxa"/>
          </w:tcPr>
          <w:p w:rsidR="00936C10" w:rsidRDefault="00936C10">
            <w:pPr>
              <w:pStyle w:val="ConsPlusNormal"/>
            </w:pPr>
            <w:r>
              <w:t>свыше 5 лет</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w:t>
            </w:r>
          </w:p>
        </w:tc>
        <w:tc>
          <w:tcPr>
            <w:tcW w:w="6859" w:type="dxa"/>
          </w:tcPr>
          <w:p w:rsidR="00936C10" w:rsidRDefault="00936C10">
            <w:pPr>
              <w:pStyle w:val="ConsPlusNormal"/>
            </w:pPr>
            <w:r>
              <w:t>более 3 лет, но не более 5 лет</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5.3</w:t>
            </w:r>
          </w:p>
        </w:tc>
        <w:tc>
          <w:tcPr>
            <w:tcW w:w="6859" w:type="dxa"/>
          </w:tcPr>
          <w:p w:rsidR="00936C10" w:rsidRDefault="00936C10">
            <w:pPr>
              <w:pStyle w:val="ConsPlusNormal"/>
            </w:pPr>
            <w:r>
              <w:t>от 24 месяцев, но не более 3 лет</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6</w:t>
            </w:r>
          </w:p>
        </w:tc>
        <w:tc>
          <w:tcPr>
            <w:tcW w:w="6859" w:type="dxa"/>
          </w:tcPr>
          <w:p w:rsidR="00936C10" w:rsidRDefault="00936C10">
            <w:pPr>
              <w:pStyle w:val="ConsPlusNormal"/>
            </w:pPr>
            <w:r>
              <w:t>Наличие материальной базы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6.1</w:t>
            </w:r>
          </w:p>
        </w:tc>
        <w:tc>
          <w:tcPr>
            <w:tcW w:w="6859" w:type="dxa"/>
          </w:tcPr>
          <w:p w:rsidR="00936C10" w:rsidRDefault="00936C10">
            <w:pPr>
              <w:pStyle w:val="ConsPlusNormal"/>
            </w:pPr>
            <w:r>
              <w:t>наличие в собственности главы К(Ф)Х и (или) членов К(Ф)Х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6.2</w:t>
            </w:r>
          </w:p>
        </w:tc>
        <w:tc>
          <w:tcPr>
            <w:tcW w:w="6859" w:type="dxa"/>
          </w:tcPr>
          <w:p w:rsidR="00936C10" w:rsidRDefault="00936C10">
            <w:pPr>
              <w:pStyle w:val="ConsPlusNormal"/>
            </w:pPr>
            <w:r>
              <w:t>наличие в аренде у главы К(Ф)Х и (или) членов К(Ф)Х сроком не менее чем на 5 лет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6.3</w:t>
            </w:r>
          </w:p>
        </w:tc>
        <w:tc>
          <w:tcPr>
            <w:tcW w:w="6859" w:type="dxa"/>
          </w:tcPr>
          <w:p w:rsidR="00936C10" w:rsidRDefault="00936C10">
            <w:pPr>
              <w:pStyle w:val="ConsPlusNormal"/>
            </w:pPr>
            <w:r>
              <w:t>непредставление сведений, подтверждающих наличие материальной базы, либо наличие в аренде у главы К(Ф)Х и (или) членов К(Ф)Х сроком не менее чем на 5 лет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7</w:t>
            </w:r>
          </w:p>
        </w:tc>
        <w:tc>
          <w:tcPr>
            <w:tcW w:w="6859" w:type="dxa"/>
          </w:tcPr>
          <w:p w:rsidR="00936C10" w:rsidRDefault="00936C10">
            <w:pPr>
              <w:pStyle w:val="ConsPlusNormal"/>
            </w:pPr>
            <w:r>
              <w:t>Средства гранта планируется направить на: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7.1</w:t>
            </w:r>
          </w:p>
        </w:tc>
        <w:tc>
          <w:tcPr>
            <w:tcW w:w="6859" w:type="dxa"/>
          </w:tcPr>
          <w:p w:rsidR="00936C10" w:rsidRDefault="00936C10">
            <w:pPr>
              <w:pStyle w:val="ConsPlusNormal"/>
            </w:pPr>
            <w:r>
              <w:t>строительство семейной животноводческой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936C10" w:rsidRDefault="00936C10">
            <w:pPr>
              <w:pStyle w:val="ConsPlusNormal"/>
              <w:jc w:val="center"/>
            </w:pPr>
            <w:r>
              <w:t>10</w:t>
            </w:r>
          </w:p>
        </w:tc>
      </w:tr>
      <w:tr w:rsidR="00936C10">
        <w:tc>
          <w:tcPr>
            <w:tcW w:w="963" w:type="dxa"/>
          </w:tcPr>
          <w:p w:rsidR="00936C10" w:rsidRDefault="00936C10">
            <w:pPr>
              <w:pStyle w:val="ConsPlusNormal"/>
              <w:jc w:val="center"/>
            </w:pPr>
            <w:r>
              <w:t>7.2</w:t>
            </w:r>
          </w:p>
        </w:tc>
        <w:tc>
          <w:tcPr>
            <w:tcW w:w="6859" w:type="dxa"/>
          </w:tcPr>
          <w:p w:rsidR="00936C10" w:rsidRDefault="00936C10">
            <w:pPr>
              <w:pStyle w:val="ConsPlusNormal"/>
            </w:pPr>
            <w:r>
              <w:t>реконструкцию и модернизацию семейной животноводческой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936C10" w:rsidRDefault="00936C10">
            <w:pPr>
              <w:pStyle w:val="ConsPlusNormal"/>
              <w:jc w:val="center"/>
            </w:pPr>
            <w:r>
              <w:t>7</w:t>
            </w:r>
          </w:p>
        </w:tc>
      </w:tr>
      <w:tr w:rsidR="00936C10">
        <w:tc>
          <w:tcPr>
            <w:tcW w:w="963" w:type="dxa"/>
          </w:tcPr>
          <w:p w:rsidR="00936C10" w:rsidRDefault="00936C10">
            <w:pPr>
              <w:pStyle w:val="ConsPlusNormal"/>
              <w:jc w:val="center"/>
            </w:pPr>
            <w:r>
              <w:t>7.3</w:t>
            </w:r>
          </w:p>
        </w:tc>
        <w:tc>
          <w:tcPr>
            <w:tcW w:w="6859" w:type="dxa"/>
          </w:tcPr>
          <w:p w:rsidR="00936C10" w:rsidRDefault="00936C10">
            <w:pPr>
              <w:pStyle w:val="ConsPlusNormal"/>
            </w:pPr>
            <w:r>
              <w:t>модернизацию семейной животноводческой фермы молочного скотоводства с созданием доильного зала типов "Елочка", "Параллель" или установкой системы добровольного доения коров (робот-дояр)</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7.4</w:t>
            </w:r>
          </w:p>
        </w:tc>
        <w:tc>
          <w:tcPr>
            <w:tcW w:w="6859" w:type="dxa"/>
          </w:tcPr>
          <w:p w:rsidR="00936C10" w:rsidRDefault="00936C10">
            <w:pPr>
              <w:pStyle w:val="ConsPlusNormal"/>
            </w:pPr>
            <w:r>
              <w:t>строительство семейной животноводческой фермы, за исключением молочного скотоводства</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lastRenderedPageBreak/>
              <w:t>7.5</w:t>
            </w:r>
          </w:p>
        </w:tc>
        <w:tc>
          <w:tcPr>
            <w:tcW w:w="6859" w:type="dxa"/>
          </w:tcPr>
          <w:p w:rsidR="00936C10" w:rsidRDefault="00936C10">
            <w:pPr>
              <w:pStyle w:val="ConsPlusNormal"/>
            </w:pPr>
            <w:r>
              <w:t>реконструкцию и модернизацию семейной животноводческой фермы, за исключением молочного скотоводства</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7.6</w:t>
            </w:r>
          </w:p>
        </w:tc>
        <w:tc>
          <w:tcPr>
            <w:tcW w:w="6859" w:type="dxa"/>
          </w:tcPr>
          <w:p w:rsidR="00936C10" w:rsidRDefault="00936C10">
            <w:pPr>
              <w:pStyle w:val="ConsPlusNormal"/>
            </w:pPr>
            <w:r>
              <w:t>модернизацию семейной животноводческой фермы, за исключением молочного скотоводства</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7.7</w:t>
            </w:r>
          </w:p>
        </w:tc>
        <w:tc>
          <w:tcPr>
            <w:tcW w:w="6859" w:type="dxa"/>
          </w:tcPr>
          <w:p w:rsidR="00936C10" w:rsidRDefault="00936C10">
            <w:pPr>
              <w:pStyle w:val="ConsPlusNormal"/>
            </w:pPr>
            <w:r>
              <w:t>расход средств гранта на вышеперечисленные направления не планируется</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8</w:t>
            </w:r>
          </w:p>
        </w:tc>
        <w:tc>
          <w:tcPr>
            <w:tcW w:w="6859" w:type="dxa"/>
          </w:tcPr>
          <w:p w:rsidR="00936C10" w:rsidRDefault="00936C10">
            <w:pPr>
              <w:pStyle w:val="ConsPlusNormal"/>
            </w:pPr>
            <w:r>
              <w:t>Наличие проекта на: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8.1</w:t>
            </w:r>
          </w:p>
        </w:tc>
        <w:tc>
          <w:tcPr>
            <w:tcW w:w="6859" w:type="dxa"/>
          </w:tcPr>
          <w:p w:rsidR="00936C10" w:rsidRDefault="00936C10">
            <w:pPr>
              <w:pStyle w:val="ConsPlusNormal"/>
            </w:pPr>
            <w:r>
              <w:t>строительство животноводческой фермы</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8.2</w:t>
            </w:r>
          </w:p>
        </w:tc>
        <w:tc>
          <w:tcPr>
            <w:tcW w:w="6859" w:type="dxa"/>
          </w:tcPr>
          <w:p w:rsidR="00936C10" w:rsidRDefault="00936C10">
            <w:pPr>
              <w:pStyle w:val="ConsPlusNormal"/>
            </w:pPr>
            <w:r>
              <w:t>реконструкцию животноводческой фермы</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8.3</w:t>
            </w:r>
          </w:p>
        </w:tc>
        <w:tc>
          <w:tcPr>
            <w:tcW w:w="6859" w:type="dxa"/>
          </w:tcPr>
          <w:p w:rsidR="00936C10" w:rsidRDefault="00936C10">
            <w:pPr>
              <w:pStyle w:val="ConsPlusNormal"/>
            </w:pPr>
            <w:r>
              <w:t>не соответствует указанным критериям</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9</w:t>
            </w:r>
          </w:p>
        </w:tc>
        <w:tc>
          <w:tcPr>
            <w:tcW w:w="6859" w:type="dxa"/>
          </w:tcPr>
          <w:p w:rsidR="00936C10" w:rsidRDefault="00936C10">
            <w:pPr>
              <w:pStyle w:val="ConsPlusNormal"/>
            </w:pPr>
            <w:r>
              <w:t>Наличие зооветеринарного специалиста с высшим специальным и (или) среднетехническим образованием:</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9.1</w:t>
            </w:r>
          </w:p>
        </w:tc>
        <w:tc>
          <w:tcPr>
            <w:tcW w:w="6859" w:type="dxa"/>
          </w:tcPr>
          <w:p w:rsidR="00936C10" w:rsidRDefault="00936C10">
            <w:pPr>
              <w:pStyle w:val="ConsPlusNormal"/>
            </w:pPr>
            <w:r>
              <w:t>соответствует указанным критериям</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9.2</w:t>
            </w:r>
          </w:p>
        </w:tc>
        <w:tc>
          <w:tcPr>
            <w:tcW w:w="6859" w:type="dxa"/>
          </w:tcPr>
          <w:p w:rsidR="00936C10" w:rsidRDefault="00936C10">
            <w:pPr>
              <w:pStyle w:val="ConsPlusNormal"/>
            </w:pPr>
            <w:r>
              <w:t>не соответствует указанным критериям</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10</w:t>
            </w:r>
          </w:p>
        </w:tc>
        <w:tc>
          <w:tcPr>
            <w:tcW w:w="6859" w:type="dxa"/>
          </w:tcPr>
          <w:p w:rsidR="00936C10" w:rsidRDefault="00936C10">
            <w:pPr>
              <w:pStyle w:val="ConsPlusNormal"/>
            </w:pPr>
            <w:r>
              <w:t>Наличие посевов многолетних кормовых культур (на 1 условную голову):</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10.1</w:t>
            </w:r>
          </w:p>
        </w:tc>
        <w:tc>
          <w:tcPr>
            <w:tcW w:w="6859" w:type="dxa"/>
          </w:tcPr>
          <w:p w:rsidR="00936C10" w:rsidRDefault="00936C10">
            <w:pPr>
              <w:pStyle w:val="ConsPlusNormal"/>
            </w:pPr>
            <w:r>
              <w:t>наличие не менее 1 га посевов многолетних кормовых культур на 1 условную голову</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10.2</w:t>
            </w:r>
          </w:p>
        </w:tc>
        <w:tc>
          <w:tcPr>
            <w:tcW w:w="6859" w:type="dxa"/>
          </w:tcPr>
          <w:p w:rsidR="00936C10" w:rsidRDefault="00936C10">
            <w:pPr>
              <w:pStyle w:val="ConsPlusNormal"/>
            </w:pPr>
            <w:r>
              <w:t>наличие заключенных предварительных договоров на поставку кормов с другими хозяйствующими субъектами</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10.3</w:t>
            </w:r>
          </w:p>
        </w:tc>
        <w:tc>
          <w:tcPr>
            <w:tcW w:w="6859" w:type="dxa"/>
          </w:tcPr>
          <w:p w:rsidR="00936C10" w:rsidRDefault="00936C10">
            <w:pPr>
              <w:pStyle w:val="ConsPlusNormal"/>
            </w:pPr>
            <w:r>
              <w:t>не соответствует указанным критериям</w:t>
            </w:r>
          </w:p>
        </w:tc>
        <w:tc>
          <w:tcPr>
            <w:tcW w:w="1247" w:type="dxa"/>
          </w:tcPr>
          <w:p w:rsidR="00936C10" w:rsidRDefault="00936C10">
            <w:pPr>
              <w:pStyle w:val="ConsPlusNormal"/>
              <w:jc w:val="center"/>
            </w:pPr>
            <w:r>
              <w:t>0</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Распределение районов Новосибирской области по природно-климатическим зонам Новосибирской области:</w:t>
      </w:r>
    </w:p>
    <w:p w:rsidR="00936C10" w:rsidRDefault="00936C10">
      <w:pPr>
        <w:pStyle w:val="ConsPlusNormal"/>
        <w:spacing w:before="220"/>
        <w:ind w:firstLine="540"/>
        <w:jc w:val="both"/>
      </w:pPr>
      <w:r>
        <w:t>1. Барабинская природно-климатическая зона:</w:t>
      </w:r>
    </w:p>
    <w:p w:rsidR="00936C10" w:rsidRDefault="00936C1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936C10" w:rsidRDefault="00936C10">
      <w:pPr>
        <w:pStyle w:val="ConsPlusNormal"/>
        <w:spacing w:before="220"/>
        <w:ind w:firstLine="540"/>
        <w:jc w:val="both"/>
      </w:pPr>
      <w:r>
        <w:t>2. Кулундинская природно-климатическая зона:</w:t>
      </w:r>
    </w:p>
    <w:p w:rsidR="00936C10" w:rsidRDefault="00936C10">
      <w:pPr>
        <w:pStyle w:val="ConsPlusNormal"/>
        <w:spacing w:before="220"/>
        <w:ind w:firstLine="540"/>
        <w:jc w:val="both"/>
      </w:pPr>
      <w:r>
        <w:t>Баганский, Карасукский, Краснозерский, Кочковский, Купинский, Чистоозерный районы.</w:t>
      </w:r>
    </w:p>
    <w:p w:rsidR="00936C10" w:rsidRDefault="00936C10">
      <w:pPr>
        <w:pStyle w:val="ConsPlusNormal"/>
        <w:spacing w:before="220"/>
        <w:ind w:firstLine="540"/>
        <w:jc w:val="both"/>
      </w:pPr>
      <w:r>
        <w:t>3. Центрально-Восточная природно-климатическая зона:</w:t>
      </w:r>
    </w:p>
    <w:p w:rsidR="00936C10" w:rsidRDefault="00936C1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936C10" w:rsidRDefault="00936C1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9</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57" w:name="P10379"/>
      <w:bookmarkEnd w:id="157"/>
      <w:r>
        <w:t>Критерии оценки заявок и прилагаемых документов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развитие материально-технической базы</w:t>
      </w:r>
    </w:p>
    <w:p w:rsidR="00936C10" w:rsidRDefault="00936C10">
      <w:pPr>
        <w:pStyle w:val="ConsPlusTitle"/>
        <w:jc w:val="center"/>
      </w:pPr>
      <w:r>
        <w:t>сельскохозяйственного потребительского кооператива</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936C10">
        <w:tc>
          <w:tcPr>
            <w:tcW w:w="963" w:type="dxa"/>
          </w:tcPr>
          <w:p w:rsidR="00936C10" w:rsidRDefault="00936C10">
            <w:pPr>
              <w:pStyle w:val="ConsPlusNormal"/>
              <w:jc w:val="center"/>
            </w:pPr>
            <w:r>
              <w:t>N п/п</w:t>
            </w:r>
          </w:p>
        </w:tc>
        <w:tc>
          <w:tcPr>
            <w:tcW w:w="6859" w:type="dxa"/>
          </w:tcPr>
          <w:p w:rsidR="00936C10" w:rsidRDefault="00936C10">
            <w:pPr>
              <w:pStyle w:val="ConsPlusNormal"/>
              <w:jc w:val="center"/>
            </w:pPr>
            <w:r>
              <w:t>Описание критерия &lt;*&gt;</w:t>
            </w:r>
          </w:p>
        </w:tc>
        <w:tc>
          <w:tcPr>
            <w:tcW w:w="1247" w:type="dxa"/>
          </w:tcPr>
          <w:p w:rsidR="00936C10" w:rsidRDefault="00936C10">
            <w:pPr>
              <w:pStyle w:val="ConsPlusNormal"/>
              <w:jc w:val="center"/>
            </w:pPr>
            <w:r>
              <w:t>Значение критерия в баллах</w:t>
            </w:r>
          </w:p>
        </w:tc>
      </w:tr>
      <w:tr w:rsidR="00936C10">
        <w:tc>
          <w:tcPr>
            <w:tcW w:w="963" w:type="dxa"/>
          </w:tcPr>
          <w:p w:rsidR="00936C10" w:rsidRDefault="00936C10">
            <w:pPr>
              <w:pStyle w:val="ConsPlusNormal"/>
              <w:jc w:val="center"/>
            </w:pPr>
            <w:r>
              <w:t>1</w:t>
            </w:r>
          </w:p>
        </w:tc>
        <w:tc>
          <w:tcPr>
            <w:tcW w:w="6859" w:type="dxa"/>
          </w:tcPr>
          <w:p w:rsidR="00936C10" w:rsidRDefault="00936C10">
            <w:pPr>
              <w:pStyle w:val="ConsPlusNormal"/>
            </w:pPr>
            <w:r>
              <w:t>Направление деятельности сельскохозяйственного потребительского кооператива: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1.1</w:t>
            </w:r>
          </w:p>
        </w:tc>
        <w:tc>
          <w:tcPr>
            <w:tcW w:w="6859" w:type="dxa"/>
          </w:tcPr>
          <w:p w:rsidR="00936C10" w:rsidRDefault="00936C10">
            <w:pPr>
              <w:pStyle w:val="ConsPlusNormal"/>
            </w:pPr>
            <w:r>
              <w:t>молоко, мясо сельскохозяйственных животных и птицы</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1.2</w:t>
            </w:r>
          </w:p>
        </w:tc>
        <w:tc>
          <w:tcPr>
            <w:tcW w:w="6859" w:type="dxa"/>
          </w:tcPr>
          <w:p w:rsidR="00936C10" w:rsidRDefault="00936C10">
            <w:pPr>
              <w:pStyle w:val="ConsPlusNormal"/>
            </w:pPr>
            <w:r>
              <w:t>рыба и объекты аквакультуры</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1.3</w:t>
            </w:r>
          </w:p>
        </w:tc>
        <w:tc>
          <w:tcPr>
            <w:tcW w:w="6859" w:type="dxa"/>
          </w:tcPr>
          <w:p w:rsidR="00936C10" w:rsidRDefault="00936C10">
            <w:pPr>
              <w:pStyle w:val="ConsPlusNormal"/>
            </w:pPr>
            <w:r>
              <w:t>картофель, овощи, грибы, плоды и ягоды, в том числе дикорастущие</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w:t>
            </w:r>
          </w:p>
        </w:tc>
        <w:tc>
          <w:tcPr>
            <w:tcW w:w="6859" w:type="dxa"/>
          </w:tcPr>
          <w:p w:rsidR="00936C10" w:rsidRDefault="00936C10">
            <w:pPr>
              <w:pStyle w:val="ConsPlusNormal"/>
            </w:pPr>
            <w:r>
              <w:t>Наличие материальной базы кооператива: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2.1</w:t>
            </w:r>
          </w:p>
        </w:tc>
        <w:tc>
          <w:tcPr>
            <w:tcW w:w="6859" w:type="dxa"/>
          </w:tcPr>
          <w:p w:rsidR="00936C10" w:rsidRDefault="00936C10">
            <w:pPr>
              <w:pStyle w:val="ConsPlusNormal"/>
            </w:pPr>
            <w:r>
              <w:t>наличие в собственности кооператива зданий и (или) строений, и (или) сооружений сельскохозяйственного назначения, и (или) земельных участков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2.2</w:t>
            </w:r>
          </w:p>
        </w:tc>
        <w:tc>
          <w:tcPr>
            <w:tcW w:w="6859" w:type="dxa"/>
          </w:tcPr>
          <w:p w:rsidR="00936C10" w:rsidRDefault="00936C10">
            <w:pPr>
              <w:pStyle w:val="ConsPlusNormal"/>
            </w:pPr>
            <w:r>
              <w:t>наличие в аренде кооператива зданий и (или) строений, и (или) сооружений сельскохозяйственного назначения, и (или) земельных участков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3</w:t>
            </w:r>
          </w:p>
        </w:tc>
        <w:tc>
          <w:tcPr>
            <w:tcW w:w="6859" w:type="dxa"/>
          </w:tcPr>
          <w:p w:rsidR="00936C10" w:rsidRDefault="00936C10">
            <w:pPr>
              <w:pStyle w:val="ConsPlusNormal"/>
            </w:pPr>
            <w:r>
              <w:t>Количество членов кооператива, пайщиков общества - сельскохозяйственных товаропроизводителей на начало реализации проекта: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3.1</w:t>
            </w:r>
          </w:p>
        </w:tc>
        <w:tc>
          <w:tcPr>
            <w:tcW w:w="6859" w:type="dxa"/>
          </w:tcPr>
          <w:p w:rsidR="00936C10" w:rsidRDefault="00936C10">
            <w:pPr>
              <w:pStyle w:val="ConsPlusNormal"/>
            </w:pPr>
            <w:r>
              <w:t>более 30</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3.2</w:t>
            </w:r>
          </w:p>
        </w:tc>
        <w:tc>
          <w:tcPr>
            <w:tcW w:w="6859" w:type="dxa"/>
          </w:tcPr>
          <w:p w:rsidR="00936C10" w:rsidRDefault="00936C10">
            <w:pPr>
              <w:pStyle w:val="ConsPlusNormal"/>
            </w:pPr>
            <w:r>
              <w:t>от 16 до 30</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lastRenderedPageBreak/>
              <w:t>3.3</w:t>
            </w:r>
          </w:p>
        </w:tc>
        <w:tc>
          <w:tcPr>
            <w:tcW w:w="6859" w:type="dxa"/>
          </w:tcPr>
          <w:p w:rsidR="00936C10" w:rsidRDefault="00936C10">
            <w:pPr>
              <w:pStyle w:val="ConsPlusNormal"/>
            </w:pPr>
            <w:r>
              <w:t>от 10 до 15</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4</w:t>
            </w:r>
          </w:p>
        </w:tc>
        <w:tc>
          <w:tcPr>
            <w:tcW w:w="6859" w:type="dxa"/>
          </w:tcPr>
          <w:p w:rsidR="00936C10" w:rsidRDefault="00936C10">
            <w:pPr>
              <w:pStyle w:val="ConsPlusNormal"/>
            </w:pPr>
            <w:r>
              <w:t>Существующие рынки сбыта продукции (работ, услуг):</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4.1</w:t>
            </w:r>
          </w:p>
        </w:tc>
        <w:tc>
          <w:tcPr>
            <w:tcW w:w="6859" w:type="dxa"/>
          </w:tcPr>
          <w:p w:rsidR="00936C10" w:rsidRDefault="00936C10">
            <w:pPr>
              <w:pStyle w:val="ConsPlusNormal"/>
            </w:pPr>
            <w:r>
              <w:t>поставка продукции (выполнение работ, оказание услуг) на рынки Новосибирской области, за пределы Новосибирской области и за пределы Российской Федерации</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4.2</w:t>
            </w:r>
          </w:p>
        </w:tc>
        <w:tc>
          <w:tcPr>
            <w:tcW w:w="6859" w:type="dxa"/>
          </w:tcPr>
          <w:p w:rsidR="00936C10" w:rsidRDefault="00936C10">
            <w:pPr>
              <w:pStyle w:val="ConsPlusNormal"/>
            </w:pPr>
            <w:r>
              <w:t>поставка продукции (выполнение работ, оказание услуг) на рынки Новосибирской области и за пределы Новосибирской области, но в пределах Российской Федерации</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4.3</w:t>
            </w:r>
          </w:p>
        </w:tc>
        <w:tc>
          <w:tcPr>
            <w:tcW w:w="6859" w:type="dxa"/>
          </w:tcPr>
          <w:p w:rsidR="00936C10" w:rsidRDefault="00936C10">
            <w:pPr>
              <w:pStyle w:val="ConsPlusNormal"/>
            </w:pPr>
            <w:r>
              <w:t>поставка продукции (выполнение работ, оказание услуг) на рынки Новосибирской области</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5</w:t>
            </w:r>
          </w:p>
        </w:tc>
        <w:tc>
          <w:tcPr>
            <w:tcW w:w="6859" w:type="dxa"/>
          </w:tcPr>
          <w:p w:rsidR="00936C10" w:rsidRDefault="00936C10">
            <w:pPr>
              <w:pStyle w:val="ConsPlusNormal"/>
            </w:pPr>
            <w:r>
              <w:t>Сумма финансовых средств (собственных, заемных), планируемых к использованию для развития материально-технической базы кооператива, общества, от плана затрат:</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5.1</w:t>
            </w:r>
          </w:p>
        </w:tc>
        <w:tc>
          <w:tcPr>
            <w:tcW w:w="6859" w:type="dxa"/>
          </w:tcPr>
          <w:p w:rsidR="00936C10" w:rsidRDefault="00936C10">
            <w:pPr>
              <w:pStyle w:val="ConsPlusNormal"/>
            </w:pPr>
            <w:r>
              <w:t>более 55 процентов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5.2</w:t>
            </w:r>
          </w:p>
        </w:tc>
        <w:tc>
          <w:tcPr>
            <w:tcW w:w="6859" w:type="dxa"/>
          </w:tcPr>
          <w:p w:rsidR="00936C10" w:rsidRDefault="00936C10">
            <w:pPr>
              <w:pStyle w:val="ConsPlusNormal"/>
            </w:pPr>
            <w:r>
              <w:t>от 46 до 55 процентов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5.3</w:t>
            </w:r>
          </w:p>
        </w:tc>
        <w:tc>
          <w:tcPr>
            <w:tcW w:w="6859" w:type="dxa"/>
          </w:tcPr>
          <w:p w:rsidR="00936C10" w:rsidRDefault="00936C10">
            <w:pPr>
              <w:pStyle w:val="ConsPlusNormal"/>
            </w:pPr>
            <w:r>
              <w:t>от 40 до 45 процентов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6</w:t>
            </w:r>
          </w:p>
        </w:tc>
        <w:tc>
          <w:tcPr>
            <w:tcW w:w="6859" w:type="dxa"/>
          </w:tcPr>
          <w:p w:rsidR="00936C10" w:rsidRDefault="00936C10">
            <w:pPr>
              <w:pStyle w:val="ConsPlusNormal"/>
            </w:pPr>
            <w:r>
              <w:t>Планируемый прирост объема реализуемой сельскохозяйственной продукции (к предыдущему году):</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6.1</w:t>
            </w:r>
          </w:p>
        </w:tc>
        <w:tc>
          <w:tcPr>
            <w:tcW w:w="6859" w:type="dxa"/>
          </w:tcPr>
          <w:p w:rsidR="00936C10" w:rsidRDefault="00936C10">
            <w:pPr>
              <w:pStyle w:val="ConsPlusNormal"/>
            </w:pPr>
            <w:r>
              <w:t>более 20 процентов</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6.2</w:t>
            </w:r>
          </w:p>
        </w:tc>
        <w:tc>
          <w:tcPr>
            <w:tcW w:w="6859" w:type="dxa"/>
          </w:tcPr>
          <w:p w:rsidR="00936C10" w:rsidRDefault="00936C10">
            <w:pPr>
              <w:pStyle w:val="ConsPlusNormal"/>
            </w:pPr>
            <w:r>
              <w:t>от 16 до 20 процентов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6.3</w:t>
            </w:r>
          </w:p>
        </w:tc>
        <w:tc>
          <w:tcPr>
            <w:tcW w:w="6859" w:type="dxa"/>
          </w:tcPr>
          <w:p w:rsidR="00936C10" w:rsidRDefault="00936C10">
            <w:pPr>
              <w:pStyle w:val="ConsPlusNormal"/>
            </w:pPr>
            <w:r>
              <w:t>от 11 до 15 процентов</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6.4</w:t>
            </w:r>
          </w:p>
        </w:tc>
        <w:tc>
          <w:tcPr>
            <w:tcW w:w="6859" w:type="dxa"/>
          </w:tcPr>
          <w:p w:rsidR="00936C10" w:rsidRDefault="00936C10">
            <w:pPr>
              <w:pStyle w:val="ConsPlusNormal"/>
            </w:pPr>
            <w:r>
              <w:t>10 процентов</w:t>
            </w:r>
          </w:p>
        </w:tc>
        <w:tc>
          <w:tcPr>
            <w:tcW w:w="1247" w:type="dxa"/>
          </w:tcPr>
          <w:p w:rsidR="00936C10" w:rsidRDefault="00936C10">
            <w:pPr>
              <w:pStyle w:val="ConsPlusNormal"/>
              <w:jc w:val="center"/>
            </w:pPr>
            <w:r>
              <w:t>1</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jc w:val="right"/>
        <w:outlineLvl w:val="1"/>
      </w:pPr>
      <w:r>
        <w:t>Приложение N 10</w:t>
      </w:r>
    </w:p>
    <w:p w:rsidR="00936C10" w:rsidRDefault="00936C10">
      <w:pPr>
        <w:pStyle w:val="ConsPlusNormal"/>
        <w:jc w:val="right"/>
      </w:pPr>
      <w:r>
        <w:t>к Положению</w:t>
      </w:r>
    </w:p>
    <w:p w:rsidR="00936C10" w:rsidRDefault="00936C10">
      <w:pPr>
        <w:pStyle w:val="ConsPlusNormal"/>
        <w:jc w:val="right"/>
      </w:pPr>
      <w:r>
        <w:t>о конкурсном отборе крестьянских (фермерских)</w:t>
      </w:r>
    </w:p>
    <w:p w:rsidR="00936C10" w:rsidRDefault="00936C10">
      <w:pPr>
        <w:pStyle w:val="ConsPlusNormal"/>
        <w:jc w:val="right"/>
      </w:pPr>
      <w:r>
        <w:t>хозяйств и сельскохозяйственных потребительских</w:t>
      </w:r>
    </w:p>
    <w:p w:rsidR="00936C10" w:rsidRDefault="00936C10">
      <w:pPr>
        <w:pStyle w:val="ConsPlusNormal"/>
        <w:jc w:val="right"/>
      </w:pPr>
      <w:r>
        <w:t>кооперативов в Новосибирской области на право</w:t>
      </w:r>
    </w:p>
    <w:p w:rsidR="00936C10" w:rsidRDefault="00936C10">
      <w:pPr>
        <w:pStyle w:val="ConsPlusNormal"/>
        <w:jc w:val="right"/>
      </w:pPr>
      <w:r>
        <w:t>получения гранта в форме субсидии на поддержку</w:t>
      </w:r>
    </w:p>
    <w:p w:rsidR="00936C10" w:rsidRDefault="00936C10">
      <w:pPr>
        <w:pStyle w:val="ConsPlusNormal"/>
        <w:jc w:val="right"/>
      </w:pPr>
      <w:r>
        <w:t>начинающего фермера, гранта в форме субсидии</w:t>
      </w:r>
    </w:p>
    <w:p w:rsidR="00936C10" w:rsidRDefault="00936C10">
      <w:pPr>
        <w:pStyle w:val="ConsPlusNormal"/>
        <w:jc w:val="right"/>
      </w:pPr>
      <w:r>
        <w:t>на развитие семейной животноводческой</w:t>
      </w:r>
    </w:p>
    <w:p w:rsidR="00936C10" w:rsidRDefault="00936C10">
      <w:pPr>
        <w:pStyle w:val="ConsPlusNormal"/>
        <w:jc w:val="right"/>
      </w:pPr>
      <w:r>
        <w:t>фермы, гранта в форме субсидии на</w:t>
      </w:r>
    </w:p>
    <w:p w:rsidR="00936C10" w:rsidRDefault="00936C10">
      <w:pPr>
        <w:pStyle w:val="ConsPlusNormal"/>
        <w:jc w:val="right"/>
      </w:pPr>
      <w:r>
        <w:t>развитие материально-технической</w:t>
      </w:r>
    </w:p>
    <w:p w:rsidR="00936C10" w:rsidRDefault="00936C10">
      <w:pPr>
        <w:pStyle w:val="ConsPlusNormal"/>
        <w:jc w:val="right"/>
      </w:pPr>
      <w:r>
        <w:t>базы сельскохозяйственного</w:t>
      </w:r>
    </w:p>
    <w:p w:rsidR="00936C10" w:rsidRDefault="00936C10">
      <w:pPr>
        <w:pStyle w:val="ConsPlusNormal"/>
        <w:jc w:val="right"/>
      </w:pPr>
      <w:r>
        <w:lastRenderedPageBreak/>
        <w:t>потребительского кооператива,</w:t>
      </w:r>
    </w:p>
    <w:p w:rsidR="00936C10" w:rsidRDefault="00936C10">
      <w:pPr>
        <w:pStyle w:val="ConsPlusNormal"/>
        <w:jc w:val="right"/>
      </w:pPr>
      <w:r>
        <w:t>гранта в форме субсидии на</w:t>
      </w:r>
    </w:p>
    <w:p w:rsidR="00936C10" w:rsidRDefault="00936C10">
      <w:pPr>
        <w:pStyle w:val="ConsPlusNormal"/>
        <w:jc w:val="right"/>
      </w:pPr>
      <w:r>
        <w:t>реализацию проекта "Агростартап"</w:t>
      </w:r>
    </w:p>
    <w:p w:rsidR="00936C10" w:rsidRDefault="00936C10">
      <w:pPr>
        <w:pStyle w:val="ConsPlusNormal"/>
        <w:ind w:firstLine="540"/>
        <w:jc w:val="both"/>
      </w:pPr>
    </w:p>
    <w:p w:rsidR="00936C10" w:rsidRDefault="00936C10">
      <w:pPr>
        <w:pStyle w:val="ConsPlusTitle"/>
        <w:jc w:val="center"/>
      </w:pPr>
      <w:bookmarkStart w:id="158" w:name="P10482"/>
      <w:bookmarkEnd w:id="158"/>
      <w:r>
        <w:t>Критерии оценки заявок и прилагаемых документов на участие</w:t>
      </w:r>
    </w:p>
    <w:p w:rsidR="00936C10" w:rsidRDefault="00936C10">
      <w:pPr>
        <w:pStyle w:val="ConsPlusTitle"/>
        <w:jc w:val="center"/>
      </w:pPr>
      <w:r>
        <w:t>в конкурсном отборе на право получения гранта в форме</w:t>
      </w:r>
    </w:p>
    <w:p w:rsidR="00936C10" w:rsidRDefault="00936C10">
      <w:pPr>
        <w:pStyle w:val="ConsPlusTitle"/>
        <w:jc w:val="center"/>
      </w:pPr>
      <w:r>
        <w:t>субсидии на реализацию проекта "Агростартап"</w:t>
      </w:r>
    </w:p>
    <w:p w:rsidR="00936C10" w:rsidRDefault="00936C1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936C10">
        <w:tc>
          <w:tcPr>
            <w:tcW w:w="963" w:type="dxa"/>
          </w:tcPr>
          <w:p w:rsidR="00936C10" w:rsidRDefault="00936C10">
            <w:pPr>
              <w:pStyle w:val="ConsPlusNormal"/>
              <w:jc w:val="center"/>
            </w:pPr>
            <w:r>
              <w:t>N п/п</w:t>
            </w:r>
          </w:p>
        </w:tc>
        <w:tc>
          <w:tcPr>
            <w:tcW w:w="6859" w:type="dxa"/>
          </w:tcPr>
          <w:p w:rsidR="00936C10" w:rsidRDefault="00936C10">
            <w:pPr>
              <w:pStyle w:val="ConsPlusNormal"/>
              <w:jc w:val="center"/>
            </w:pPr>
            <w:r>
              <w:t>Описание критерия</w:t>
            </w:r>
          </w:p>
        </w:tc>
        <w:tc>
          <w:tcPr>
            <w:tcW w:w="1247" w:type="dxa"/>
          </w:tcPr>
          <w:p w:rsidR="00936C10" w:rsidRDefault="00936C10">
            <w:pPr>
              <w:pStyle w:val="ConsPlusNormal"/>
              <w:jc w:val="center"/>
            </w:pPr>
            <w:r>
              <w:t>Значение критерия в баллах</w:t>
            </w:r>
          </w:p>
        </w:tc>
      </w:tr>
      <w:tr w:rsidR="00936C10">
        <w:tc>
          <w:tcPr>
            <w:tcW w:w="963" w:type="dxa"/>
          </w:tcPr>
          <w:p w:rsidR="00936C10" w:rsidRDefault="00936C10">
            <w:pPr>
              <w:pStyle w:val="ConsPlusNormal"/>
              <w:jc w:val="center"/>
            </w:pPr>
            <w:r>
              <w:t>1</w:t>
            </w:r>
          </w:p>
        </w:tc>
        <w:tc>
          <w:tcPr>
            <w:tcW w:w="6859" w:type="dxa"/>
          </w:tcPr>
          <w:p w:rsidR="00936C10" w:rsidRDefault="00936C10">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начинающего фермера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1.1</w:t>
            </w:r>
          </w:p>
        </w:tc>
        <w:tc>
          <w:tcPr>
            <w:tcW w:w="6859" w:type="dxa"/>
          </w:tcPr>
          <w:p w:rsidR="00936C10" w:rsidRDefault="00936C10">
            <w:pPr>
              <w:pStyle w:val="ConsPlusNormal"/>
            </w:pPr>
            <w:r>
              <w:t>Барабинская природно-климатическая зона Новосибирской области</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1.2</w:t>
            </w:r>
          </w:p>
        </w:tc>
        <w:tc>
          <w:tcPr>
            <w:tcW w:w="6859" w:type="dxa"/>
          </w:tcPr>
          <w:p w:rsidR="00936C10" w:rsidRDefault="00936C10">
            <w:pPr>
              <w:pStyle w:val="ConsPlusNormal"/>
            </w:pPr>
            <w:r>
              <w:t>Кулундинская природно-климатическая зона Новосибирской области</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1.3</w:t>
            </w:r>
          </w:p>
        </w:tc>
        <w:tc>
          <w:tcPr>
            <w:tcW w:w="6859" w:type="dxa"/>
          </w:tcPr>
          <w:p w:rsidR="00936C10" w:rsidRDefault="00936C10">
            <w:pPr>
              <w:pStyle w:val="ConsPlusNormal"/>
            </w:pPr>
            <w:r>
              <w:t>Центрально-Восточная природно-климатическая зона Новосибирской области</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w:t>
            </w:r>
          </w:p>
        </w:tc>
        <w:tc>
          <w:tcPr>
            <w:tcW w:w="6859" w:type="dxa"/>
          </w:tcPr>
          <w:p w:rsidR="00936C10" w:rsidRDefault="00936C10">
            <w:pPr>
              <w:pStyle w:val="ConsPlusNormal"/>
            </w:pPr>
            <w:r>
              <w:t>Опыт и уровни профессионального образования главы крестьянского (фермерского) хозяйства (далее - К(Ф)Х)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2.1</w:t>
            </w:r>
          </w:p>
        </w:tc>
        <w:tc>
          <w:tcPr>
            <w:tcW w:w="6859" w:type="dxa"/>
          </w:tcPr>
          <w:p w:rsidR="00936C10" w:rsidRDefault="00936C10">
            <w:pPr>
              <w:pStyle w:val="ConsPlusNormal"/>
            </w:pPr>
            <w:r>
              <w:t>среднее профессиональное или высшее сельскохозяйственное образование</w:t>
            </w:r>
          </w:p>
        </w:tc>
        <w:tc>
          <w:tcPr>
            <w:tcW w:w="1247" w:type="dxa"/>
          </w:tcPr>
          <w:p w:rsidR="00936C10" w:rsidRDefault="00936C10">
            <w:pPr>
              <w:pStyle w:val="ConsPlusNormal"/>
              <w:jc w:val="center"/>
            </w:pPr>
            <w:r>
              <w:t>4</w:t>
            </w:r>
          </w:p>
        </w:tc>
      </w:tr>
      <w:tr w:rsidR="00936C10">
        <w:tc>
          <w:tcPr>
            <w:tcW w:w="963" w:type="dxa"/>
          </w:tcPr>
          <w:p w:rsidR="00936C10" w:rsidRDefault="00936C10">
            <w:pPr>
              <w:pStyle w:val="ConsPlusNormal"/>
              <w:jc w:val="center"/>
            </w:pPr>
            <w:r>
              <w:t>2.2</w:t>
            </w:r>
          </w:p>
        </w:tc>
        <w:tc>
          <w:tcPr>
            <w:tcW w:w="6859" w:type="dxa"/>
          </w:tcPr>
          <w:p w:rsidR="00936C10" w:rsidRDefault="00936C10">
            <w:pPr>
              <w:pStyle w:val="ConsPlusNormal"/>
            </w:pPr>
            <w:r>
              <w:t>наличие документа о прохождении обучения по дополнительным профессиональным программам, направленным на повышение эффективности работы К(Ф)Х</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2.3</w:t>
            </w:r>
          </w:p>
        </w:tc>
        <w:tc>
          <w:tcPr>
            <w:tcW w:w="6859" w:type="dxa"/>
          </w:tcPr>
          <w:p w:rsidR="00936C10" w:rsidRDefault="00936C10">
            <w:pPr>
              <w:pStyle w:val="ConsPlusNormal"/>
            </w:pPr>
            <w:r>
              <w:t>ведение или совместное ведение личного подсобного хозяйства более 3 лет и (или) стаж работы в сельском хозяйстве (за исключением личных подсобных хозяйств) более 3 лет</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2.4</w:t>
            </w:r>
          </w:p>
        </w:tc>
        <w:tc>
          <w:tcPr>
            <w:tcW w:w="6859" w:type="dxa"/>
          </w:tcPr>
          <w:p w:rsidR="00936C10" w:rsidRDefault="00936C10">
            <w:pPr>
              <w:pStyle w:val="ConsPlusNormal"/>
            </w:pPr>
            <w:r>
              <w:t>стаж работы в сельском хозяйстве (за исключением личных подсобных хозяйств) менее 3 лет</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2.5</w:t>
            </w:r>
          </w:p>
        </w:tc>
        <w:tc>
          <w:tcPr>
            <w:tcW w:w="6859" w:type="dxa"/>
          </w:tcPr>
          <w:p w:rsidR="00936C10" w:rsidRDefault="00936C10">
            <w:pPr>
              <w:pStyle w:val="ConsPlusNormal"/>
            </w:pPr>
            <w:r>
              <w:t>непредставление сведений, подтверждающих наличие опыта и уровня профессионального образования главы крестьянского (фермерского) хозяйства</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3</w:t>
            </w:r>
          </w:p>
        </w:tc>
        <w:tc>
          <w:tcPr>
            <w:tcW w:w="6859" w:type="dxa"/>
          </w:tcPr>
          <w:p w:rsidR="00936C10" w:rsidRDefault="00936C10">
            <w:pPr>
              <w:pStyle w:val="ConsPlusNormal"/>
            </w:pPr>
            <w:r>
              <w:t>Направления деятельности участника конкурсного отбора в соответствии с планом реализации: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3.1</w:t>
            </w:r>
          </w:p>
        </w:tc>
        <w:tc>
          <w:tcPr>
            <w:tcW w:w="6859" w:type="dxa"/>
          </w:tcPr>
          <w:p w:rsidR="00936C10" w:rsidRDefault="00936C10">
            <w:pPr>
              <w:pStyle w:val="ConsPlusNormal"/>
            </w:pPr>
            <w:r>
              <w:t>крупный рогатый скот молочного направления</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3.2</w:t>
            </w:r>
          </w:p>
        </w:tc>
        <w:tc>
          <w:tcPr>
            <w:tcW w:w="6859" w:type="dxa"/>
          </w:tcPr>
          <w:p w:rsidR="00936C10" w:rsidRDefault="00936C10">
            <w:pPr>
              <w:pStyle w:val="ConsPlusNormal"/>
            </w:pPr>
            <w:r>
              <w:t>крупный рогатый скот мясного направления</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3.3</w:t>
            </w:r>
          </w:p>
        </w:tc>
        <w:tc>
          <w:tcPr>
            <w:tcW w:w="6859" w:type="dxa"/>
          </w:tcPr>
          <w:p w:rsidR="00936C10" w:rsidRDefault="00936C10">
            <w:pPr>
              <w:pStyle w:val="ConsPlusNormal"/>
            </w:pPr>
            <w:r>
              <w:t>коневодство, овцеводство, козоводство, рыбоводство</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3.4</w:t>
            </w:r>
          </w:p>
        </w:tc>
        <w:tc>
          <w:tcPr>
            <w:tcW w:w="6859" w:type="dxa"/>
          </w:tcPr>
          <w:p w:rsidR="00936C10" w:rsidRDefault="00936C10">
            <w:pPr>
              <w:pStyle w:val="ConsPlusNormal"/>
            </w:pPr>
            <w:r>
              <w:t>иные направления</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4</w:t>
            </w:r>
          </w:p>
        </w:tc>
        <w:tc>
          <w:tcPr>
            <w:tcW w:w="6859" w:type="dxa"/>
          </w:tcPr>
          <w:p w:rsidR="00936C10" w:rsidRDefault="00936C10">
            <w:pPr>
              <w:pStyle w:val="ConsPlusNormal"/>
            </w:pPr>
            <w:r>
              <w:t>Состав семьи участника конкурсного отбора на дату подачи заявки: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lastRenderedPageBreak/>
              <w:t>4.1</w:t>
            </w:r>
          </w:p>
        </w:tc>
        <w:tc>
          <w:tcPr>
            <w:tcW w:w="6859" w:type="dxa"/>
          </w:tcPr>
          <w:p w:rsidR="00936C10" w:rsidRDefault="00936C10">
            <w:pPr>
              <w:pStyle w:val="ConsPlusNormal"/>
            </w:pPr>
            <w:r>
              <w:t>3 и более детей (в том числе усыновленные и (или) находящиеся под опекой и (или) попечительством), не достигших 18-летнего возраста</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4.2</w:t>
            </w:r>
          </w:p>
        </w:tc>
        <w:tc>
          <w:tcPr>
            <w:tcW w:w="6859" w:type="dxa"/>
          </w:tcPr>
          <w:p w:rsidR="00936C10" w:rsidRDefault="00936C10">
            <w:pPr>
              <w:pStyle w:val="ConsPlusNormal"/>
            </w:pPr>
            <w:r>
              <w:t>2 детей (в том числе усыновленные и (или) находящиеся под опекой и (или) попечительством), не достигших 18-летнего возраста</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4.3</w:t>
            </w:r>
          </w:p>
        </w:tc>
        <w:tc>
          <w:tcPr>
            <w:tcW w:w="6859" w:type="dxa"/>
          </w:tcPr>
          <w:p w:rsidR="00936C10" w:rsidRDefault="00936C10">
            <w:pPr>
              <w:pStyle w:val="ConsPlusNormal"/>
            </w:pPr>
            <w:r>
              <w:t>иное</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5</w:t>
            </w:r>
          </w:p>
        </w:tc>
        <w:tc>
          <w:tcPr>
            <w:tcW w:w="6859" w:type="dxa"/>
          </w:tcPr>
          <w:p w:rsidR="00936C10" w:rsidRDefault="00936C10">
            <w:pPr>
              <w:pStyle w:val="ConsPlusNormal"/>
            </w:pPr>
            <w:r>
              <w:t>Наличие у участника конкурсного отбора животноводческих помещений, соответствующих нормативам содержания сельскохозяйственных животных:</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5.1</w:t>
            </w:r>
          </w:p>
        </w:tc>
        <w:tc>
          <w:tcPr>
            <w:tcW w:w="6859" w:type="dxa"/>
          </w:tcPr>
          <w:p w:rsidR="00936C10" w:rsidRDefault="00936C10">
            <w:pPr>
              <w:pStyle w:val="ConsPlusNormal"/>
            </w:pPr>
            <w:r>
              <w:t>имеется(ются) в собственности и/или арендуется(ются) на срок 5 и более лет</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5.2</w:t>
            </w:r>
          </w:p>
        </w:tc>
        <w:tc>
          <w:tcPr>
            <w:tcW w:w="6859" w:type="dxa"/>
          </w:tcPr>
          <w:p w:rsidR="00936C10" w:rsidRDefault="00936C10">
            <w:pPr>
              <w:pStyle w:val="ConsPlusNormal"/>
            </w:pPr>
            <w:r>
              <w:t>планируется приобретение и (или) строительство, и (или) реконструкция согласно бизнес-плану</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5.3</w:t>
            </w:r>
          </w:p>
        </w:tc>
        <w:tc>
          <w:tcPr>
            <w:tcW w:w="6859" w:type="dxa"/>
          </w:tcPr>
          <w:p w:rsidR="00936C10" w:rsidRDefault="00936C10">
            <w:pPr>
              <w:pStyle w:val="ConsPlusNormal"/>
            </w:pPr>
            <w:r>
              <w:t>не соответствует указанным критериям</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6</w:t>
            </w:r>
          </w:p>
        </w:tc>
        <w:tc>
          <w:tcPr>
            <w:tcW w:w="6859" w:type="dxa"/>
          </w:tcPr>
          <w:p w:rsidR="00936C10" w:rsidRDefault="00936C10">
            <w:pPr>
              <w:pStyle w:val="ConsPlusNormal"/>
            </w:pPr>
            <w:r>
              <w:t>Согласно плану расходов не менее 25% и не более 50% общего объема средств планируется направить на формирование неделимого фонда сельскохозяйственного потребительского кооператива: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6.1</w:t>
            </w:r>
          </w:p>
        </w:tc>
        <w:tc>
          <w:tcPr>
            <w:tcW w:w="6859" w:type="dxa"/>
          </w:tcPr>
          <w:p w:rsidR="00936C10" w:rsidRDefault="00936C10">
            <w:pPr>
              <w:pStyle w:val="ConsPlusNormal"/>
            </w:pPr>
            <w:r>
              <w:t>да</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6.2</w:t>
            </w:r>
          </w:p>
        </w:tc>
        <w:tc>
          <w:tcPr>
            <w:tcW w:w="6859" w:type="dxa"/>
          </w:tcPr>
          <w:p w:rsidR="00936C10" w:rsidRDefault="00936C10">
            <w:pPr>
              <w:pStyle w:val="ConsPlusNormal"/>
            </w:pPr>
            <w:r>
              <w:t>нет</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7</w:t>
            </w:r>
          </w:p>
        </w:tc>
        <w:tc>
          <w:tcPr>
            <w:tcW w:w="6859" w:type="dxa"/>
          </w:tcPr>
          <w:p w:rsidR="00936C10" w:rsidRDefault="00936C10">
            <w:pPr>
              <w:pStyle w:val="ConsPlusNormal"/>
            </w:pPr>
            <w:r>
              <w:t>Заявитель является членом сельскохозяйственного потребительского кооператива</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7.1</w:t>
            </w:r>
          </w:p>
        </w:tc>
        <w:tc>
          <w:tcPr>
            <w:tcW w:w="6859" w:type="dxa"/>
          </w:tcPr>
          <w:p w:rsidR="00936C10" w:rsidRDefault="00936C10">
            <w:pPr>
              <w:pStyle w:val="ConsPlusNormal"/>
            </w:pPr>
            <w:r>
              <w:t>да</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7.2</w:t>
            </w:r>
          </w:p>
        </w:tc>
        <w:tc>
          <w:tcPr>
            <w:tcW w:w="6859" w:type="dxa"/>
          </w:tcPr>
          <w:p w:rsidR="00936C10" w:rsidRDefault="00936C10">
            <w:pPr>
              <w:pStyle w:val="ConsPlusNormal"/>
            </w:pPr>
            <w:r>
              <w:t>является ассоциированным членом сельскохозяйственного потребительского кооператива</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7.3</w:t>
            </w:r>
          </w:p>
        </w:tc>
        <w:tc>
          <w:tcPr>
            <w:tcW w:w="6859" w:type="dxa"/>
          </w:tcPr>
          <w:p w:rsidR="00936C10" w:rsidRDefault="00936C10">
            <w:pPr>
              <w:pStyle w:val="ConsPlusNormal"/>
            </w:pPr>
            <w:r>
              <w:t>нет</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8</w:t>
            </w:r>
          </w:p>
        </w:tc>
        <w:tc>
          <w:tcPr>
            <w:tcW w:w="6859" w:type="dxa"/>
          </w:tcPr>
          <w:p w:rsidR="00936C10" w:rsidRDefault="00936C10">
            <w:pPr>
              <w:pStyle w:val="ConsPlusNormal"/>
            </w:pPr>
            <w:r>
              <w:t>На дату подачи заявки постоянное проживание участника конкурсного отбора на сельской территории Новосибирской области: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8.1</w:t>
            </w:r>
          </w:p>
        </w:tc>
        <w:tc>
          <w:tcPr>
            <w:tcW w:w="6859" w:type="dxa"/>
          </w:tcPr>
          <w:p w:rsidR="00936C10" w:rsidRDefault="00936C10">
            <w:pPr>
              <w:pStyle w:val="ConsPlusNormal"/>
            </w:pPr>
            <w:r>
              <w:t>постоянно проживает свыше 5 и более лет</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8.2</w:t>
            </w:r>
          </w:p>
        </w:tc>
        <w:tc>
          <w:tcPr>
            <w:tcW w:w="6859" w:type="dxa"/>
          </w:tcPr>
          <w:p w:rsidR="00936C10" w:rsidRDefault="00936C10">
            <w:pPr>
              <w:pStyle w:val="ConsPlusNormal"/>
            </w:pPr>
            <w:r>
              <w:t>постоянно проживает свыше 1 года, но не более 5 лет</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8.3</w:t>
            </w:r>
          </w:p>
        </w:tc>
        <w:tc>
          <w:tcPr>
            <w:tcW w:w="6859" w:type="dxa"/>
          </w:tcPr>
          <w:p w:rsidR="00936C10" w:rsidRDefault="00936C10">
            <w:pPr>
              <w:pStyle w:val="ConsPlusNormal"/>
            </w:pPr>
            <w:r>
              <w:t>постоянно проживает менее 1 года или планирует переехать на постоянное место жительства в муниципальное образование по месту нахождения (регистрации) крестьянского (фермерского) хозяйства</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9</w:t>
            </w:r>
          </w:p>
        </w:tc>
        <w:tc>
          <w:tcPr>
            <w:tcW w:w="6859" w:type="dxa"/>
          </w:tcPr>
          <w:p w:rsidR="00936C10" w:rsidRDefault="00936C10">
            <w:pPr>
              <w:pStyle w:val="ConsPlusNormal"/>
            </w:pPr>
            <w:r>
              <w:t>Наличие у заявителя и (или) членов крестьянского (фермерского) хозяйства земельного участка, необходимого для реализации бизнес-плана (далее - земельный участок)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9.1</w:t>
            </w:r>
          </w:p>
        </w:tc>
        <w:tc>
          <w:tcPr>
            <w:tcW w:w="6859" w:type="dxa"/>
          </w:tcPr>
          <w:p w:rsidR="00936C10" w:rsidRDefault="00936C10">
            <w:pPr>
              <w:pStyle w:val="ConsPlusNormal"/>
            </w:pPr>
            <w:r>
              <w:t>земельный участок находится в собственности заявителя и (или) членов К(Ф)Х</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9.2</w:t>
            </w:r>
          </w:p>
        </w:tc>
        <w:tc>
          <w:tcPr>
            <w:tcW w:w="6859" w:type="dxa"/>
          </w:tcPr>
          <w:p w:rsidR="00936C10" w:rsidRDefault="00936C10">
            <w:pPr>
              <w:pStyle w:val="ConsPlusNormal"/>
            </w:pPr>
            <w:r>
              <w:t xml:space="preserve">Земельный участок находится в аренде заявителя и (или) членов К(Ф)Х </w:t>
            </w:r>
            <w:r>
              <w:lastRenderedPageBreak/>
              <w:t>более чем на 15 лет</w:t>
            </w:r>
          </w:p>
        </w:tc>
        <w:tc>
          <w:tcPr>
            <w:tcW w:w="1247" w:type="dxa"/>
          </w:tcPr>
          <w:p w:rsidR="00936C10" w:rsidRDefault="00936C10">
            <w:pPr>
              <w:pStyle w:val="ConsPlusNormal"/>
              <w:jc w:val="center"/>
            </w:pPr>
            <w:r>
              <w:lastRenderedPageBreak/>
              <w:t>4</w:t>
            </w:r>
          </w:p>
        </w:tc>
      </w:tr>
      <w:tr w:rsidR="00936C10">
        <w:tc>
          <w:tcPr>
            <w:tcW w:w="963" w:type="dxa"/>
          </w:tcPr>
          <w:p w:rsidR="00936C10" w:rsidRDefault="00936C10">
            <w:pPr>
              <w:pStyle w:val="ConsPlusNormal"/>
              <w:jc w:val="center"/>
            </w:pPr>
            <w:r>
              <w:t>9.3</w:t>
            </w:r>
          </w:p>
        </w:tc>
        <w:tc>
          <w:tcPr>
            <w:tcW w:w="6859" w:type="dxa"/>
          </w:tcPr>
          <w:p w:rsidR="00936C10" w:rsidRDefault="00936C10">
            <w:pPr>
              <w:pStyle w:val="ConsPlusNormal"/>
            </w:pPr>
            <w:r>
              <w:t>земельный участок предоставлен в пользование на период срока реализации бизнес-плана</w:t>
            </w:r>
          </w:p>
        </w:tc>
        <w:tc>
          <w:tcPr>
            <w:tcW w:w="1247" w:type="dxa"/>
          </w:tcPr>
          <w:p w:rsidR="00936C10" w:rsidRDefault="00936C10">
            <w:pPr>
              <w:pStyle w:val="ConsPlusNormal"/>
              <w:jc w:val="center"/>
            </w:pPr>
            <w:r>
              <w:t>2</w:t>
            </w:r>
          </w:p>
        </w:tc>
      </w:tr>
      <w:tr w:rsidR="00936C10">
        <w:tc>
          <w:tcPr>
            <w:tcW w:w="963" w:type="dxa"/>
          </w:tcPr>
          <w:p w:rsidR="00936C10" w:rsidRDefault="00936C10">
            <w:pPr>
              <w:pStyle w:val="ConsPlusNormal"/>
              <w:jc w:val="center"/>
            </w:pPr>
            <w:r>
              <w:t>9.4</w:t>
            </w:r>
          </w:p>
        </w:tc>
        <w:tc>
          <w:tcPr>
            <w:tcW w:w="6859" w:type="dxa"/>
          </w:tcPr>
          <w:p w:rsidR="00936C10" w:rsidRDefault="00936C10">
            <w:pPr>
              <w:pStyle w:val="ConsPlusNormal"/>
            </w:pPr>
            <w:r>
              <w:t>непредставление сведений, подтверждающих наличие земельного участка, необходимого для реализации бизнес-плана, либо земельный участок предоставлен в пользование на срок, меньший срока реализации бизнес-плана, либо площадь земельного участка менее необходимой для реализации бизнес-плана</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10</w:t>
            </w:r>
          </w:p>
        </w:tc>
        <w:tc>
          <w:tcPr>
            <w:tcW w:w="6859" w:type="dxa"/>
          </w:tcPr>
          <w:p w:rsidR="00936C10" w:rsidRDefault="00936C10">
            <w:pPr>
              <w:pStyle w:val="ConsPlusNormal"/>
            </w:pPr>
            <w:r>
              <w:t>Условное поголовье сельскохозяйственных животных на начало реализации бизнес-плана &lt;***&gt;:</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10.1</w:t>
            </w:r>
          </w:p>
        </w:tc>
        <w:tc>
          <w:tcPr>
            <w:tcW w:w="6859" w:type="dxa"/>
          </w:tcPr>
          <w:p w:rsidR="00936C10" w:rsidRDefault="00936C10">
            <w:pPr>
              <w:pStyle w:val="ConsPlusNormal"/>
            </w:pPr>
            <w:r>
              <w:t>от 50 и более</w:t>
            </w:r>
          </w:p>
        </w:tc>
        <w:tc>
          <w:tcPr>
            <w:tcW w:w="1247" w:type="dxa"/>
          </w:tcPr>
          <w:p w:rsidR="00936C10" w:rsidRDefault="00936C10">
            <w:pPr>
              <w:pStyle w:val="ConsPlusNormal"/>
              <w:jc w:val="center"/>
            </w:pPr>
            <w:r>
              <w:t>5</w:t>
            </w:r>
          </w:p>
        </w:tc>
      </w:tr>
      <w:tr w:rsidR="00936C10">
        <w:tc>
          <w:tcPr>
            <w:tcW w:w="963" w:type="dxa"/>
          </w:tcPr>
          <w:p w:rsidR="00936C10" w:rsidRDefault="00936C10">
            <w:pPr>
              <w:pStyle w:val="ConsPlusNormal"/>
              <w:jc w:val="center"/>
            </w:pPr>
            <w:r>
              <w:t>10.2</w:t>
            </w:r>
          </w:p>
        </w:tc>
        <w:tc>
          <w:tcPr>
            <w:tcW w:w="6859" w:type="dxa"/>
          </w:tcPr>
          <w:p w:rsidR="00936C10" w:rsidRDefault="00936C10">
            <w:pPr>
              <w:pStyle w:val="ConsPlusNormal"/>
            </w:pPr>
            <w:r>
              <w:t>от 30 до 49 голов</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10.3</w:t>
            </w:r>
          </w:p>
        </w:tc>
        <w:tc>
          <w:tcPr>
            <w:tcW w:w="6859" w:type="dxa"/>
          </w:tcPr>
          <w:p w:rsidR="00936C10" w:rsidRDefault="00936C10">
            <w:pPr>
              <w:pStyle w:val="ConsPlusNormal"/>
            </w:pPr>
            <w:r>
              <w:t>от 10 до 29 голов</w:t>
            </w:r>
          </w:p>
        </w:tc>
        <w:tc>
          <w:tcPr>
            <w:tcW w:w="1247" w:type="dxa"/>
          </w:tcPr>
          <w:p w:rsidR="00936C10" w:rsidRDefault="00936C10">
            <w:pPr>
              <w:pStyle w:val="ConsPlusNormal"/>
              <w:jc w:val="center"/>
            </w:pPr>
            <w:r>
              <w:t>1</w:t>
            </w:r>
          </w:p>
        </w:tc>
      </w:tr>
      <w:tr w:rsidR="00936C10">
        <w:tc>
          <w:tcPr>
            <w:tcW w:w="963" w:type="dxa"/>
          </w:tcPr>
          <w:p w:rsidR="00936C10" w:rsidRDefault="00936C10">
            <w:pPr>
              <w:pStyle w:val="ConsPlusNormal"/>
              <w:jc w:val="center"/>
            </w:pPr>
            <w:r>
              <w:t>10.4</w:t>
            </w:r>
          </w:p>
        </w:tc>
        <w:tc>
          <w:tcPr>
            <w:tcW w:w="6859" w:type="dxa"/>
          </w:tcPr>
          <w:p w:rsidR="00936C10" w:rsidRDefault="00936C10">
            <w:pPr>
              <w:pStyle w:val="ConsPlusNormal"/>
            </w:pPr>
            <w:r>
              <w:t>до 9 голов</w:t>
            </w:r>
          </w:p>
        </w:tc>
        <w:tc>
          <w:tcPr>
            <w:tcW w:w="1247" w:type="dxa"/>
          </w:tcPr>
          <w:p w:rsidR="00936C10" w:rsidRDefault="00936C10">
            <w:pPr>
              <w:pStyle w:val="ConsPlusNormal"/>
              <w:jc w:val="center"/>
            </w:pPr>
            <w:r>
              <w:t>0</w:t>
            </w:r>
          </w:p>
        </w:tc>
      </w:tr>
      <w:tr w:rsidR="00936C10">
        <w:tc>
          <w:tcPr>
            <w:tcW w:w="963" w:type="dxa"/>
          </w:tcPr>
          <w:p w:rsidR="00936C10" w:rsidRDefault="00936C10">
            <w:pPr>
              <w:pStyle w:val="ConsPlusNormal"/>
              <w:jc w:val="center"/>
            </w:pPr>
            <w:r>
              <w:t>11</w:t>
            </w:r>
          </w:p>
        </w:tc>
        <w:tc>
          <w:tcPr>
            <w:tcW w:w="6859" w:type="dxa"/>
          </w:tcPr>
          <w:p w:rsidR="00936C10" w:rsidRDefault="00936C10">
            <w:pPr>
              <w:pStyle w:val="ConsPlusNormal"/>
            </w:pPr>
            <w:r>
              <w:t>Наличие в собственности у заявителя самоходной сельскохозяйственной техники:</w:t>
            </w:r>
          </w:p>
        </w:tc>
        <w:tc>
          <w:tcPr>
            <w:tcW w:w="1247" w:type="dxa"/>
          </w:tcPr>
          <w:p w:rsidR="00936C10" w:rsidRDefault="00936C10">
            <w:pPr>
              <w:pStyle w:val="ConsPlusNormal"/>
            </w:pPr>
          </w:p>
        </w:tc>
      </w:tr>
      <w:tr w:rsidR="00936C10">
        <w:tc>
          <w:tcPr>
            <w:tcW w:w="963" w:type="dxa"/>
          </w:tcPr>
          <w:p w:rsidR="00936C10" w:rsidRDefault="00936C10">
            <w:pPr>
              <w:pStyle w:val="ConsPlusNormal"/>
              <w:jc w:val="center"/>
            </w:pPr>
            <w:r>
              <w:t>11.1</w:t>
            </w:r>
          </w:p>
        </w:tc>
        <w:tc>
          <w:tcPr>
            <w:tcW w:w="6859" w:type="dxa"/>
          </w:tcPr>
          <w:p w:rsidR="00936C10" w:rsidRDefault="00936C10">
            <w:pPr>
              <w:pStyle w:val="ConsPlusNormal"/>
            </w:pPr>
            <w:r>
              <w:t>да</w:t>
            </w:r>
          </w:p>
        </w:tc>
        <w:tc>
          <w:tcPr>
            <w:tcW w:w="1247" w:type="dxa"/>
          </w:tcPr>
          <w:p w:rsidR="00936C10" w:rsidRDefault="00936C10">
            <w:pPr>
              <w:pStyle w:val="ConsPlusNormal"/>
              <w:jc w:val="center"/>
            </w:pPr>
            <w:r>
              <w:t>3</w:t>
            </w:r>
          </w:p>
        </w:tc>
      </w:tr>
      <w:tr w:rsidR="00936C10">
        <w:tc>
          <w:tcPr>
            <w:tcW w:w="963" w:type="dxa"/>
          </w:tcPr>
          <w:p w:rsidR="00936C10" w:rsidRDefault="00936C10">
            <w:pPr>
              <w:pStyle w:val="ConsPlusNormal"/>
              <w:jc w:val="center"/>
            </w:pPr>
            <w:r>
              <w:t>11.2</w:t>
            </w:r>
          </w:p>
        </w:tc>
        <w:tc>
          <w:tcPr>
            <w:tcW w:w="6859" w:type="dxa"/>
          </w:tcPr>
          <w:p w:rsidR="00936C10" w:rsidRDefault="00936C10">
            <w:pPr>
              <w:pStyle w:val="ConsPlusNormal"/>
            </w:pPr>
            <w:r>
              <w:t>нет</w:t>
            </w:r>
          </w:p>
        </w:tc>
        <w:tc>
          <w:tcPr>
            <w:tcW w:w="1247" w:type="dxa"/>
          </w:tcPr>
          <w:p w:rsidR="00936C10" w:rsidRDefault="00936C10">
            <w:pPr>
              <w:pStyle w:val="ConsPlusNormal"/>
              <w:jc w:val="center"/>
            </w:pPr>
            <w:r>
              <w:t>0</w:t>
            </w:r>
          </w:p>
        </w:tc>
      </w:tr>
    </w:tbl>
    <w:p w:rsidR="00936C10" w:rsidRDefault="00936C10">
      <w:pPr>
        <w:pStyle w:val="ConsPlusNormal"/>
        <w:ind w:firstLine="540"/>
        <w:jc w:val="both"/>
      </w:pPr>
    </w:p>
    <w:p w:rsidR="00936C10" w:rsidRDefault="00936C10">
      <w:pPr>
        <w:pStyle w:val="ConsPlusNormal"/>
        <w:ind w:firstLine="540"/>
        <w:jc w:val="both"/>
      </w:pPr>
      <w:r>
        <w:t>--------------------------------</w:t>
      </w:r>
    </w:p>
    <w:p w:rsidR="00936C10" w:rsidRDefault="00936C10">
      <w:pPr>
        <w:pStyle w:val="ConsPlusNormal"/>
        <w:spacing w:before="220"/>
        <w:ind w:firstLine="540"/>
        <w:jc w:val="both"/>
      </w:pPr>
      <w:r>
        <w:t>&lt;*&gt; Распределение районов Новосибирской области по природно-климатическим зонам Новосибирской области:</w:t>
      </w:r>
    </w:p>
    <w:p w:rsidR="00936C10" w:rsidRDefault="00936C10">
      <w:pPr>
        <w:pStyle w:val="ConsPlusNormal"/>
        <w:spacing w:before="220"/>
        <w:ind w:firstLine="540"/>
        <w:jc w:val="both"/>
      </w:pPr>
      <w:r>
        <w:t>1. Барабинская природно-климатическая зона:</w:t>
      </w:r>
    </w:p>
    <w:p w:rsidR="00936C10" w:rsidRDefault="00936C1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936C10" w:rsidRDefault="00936C10">
      <w:pPr>
        <w:pStyle w:val="ConsPlusNormal"/>
        <w:spacing w:before="220"/>
        <w:ind w:firstLine="540"/>
        <w:jc w:val="both"/>
      </w:pPr>
      <w:r>
        <w:t>2. Кулундинская природно-климатическая зона:</w:t>
      </w:r>
    </w:p>
    <w:p w:rsidR="00936C10" w:rsidRDefault="00936C10">
      <w:pPr>
        <w:pStyle w:val="ConsPlusNormal"/>
        <w:spacing w:before="220"/>
        <w:ind w:firstLine="540"/>
        <w:jc w:val="both"/>
      </w:pPr>
      <w:r>
        <w:t>Баганский, Карасукский, Краснозерский, Кочковский, Купинский, Чистоозерный районы.</w:t>
      </w:r>
    </w:p>
    <w:p w:rsidR="00936C10" w:rsidRDefault="00936C10">
      <w:pPr>
        <w:pStyle w:val="ConsPlusNormal"/>
        <w:spacing w:before="220"/>
        <w:ind w:firstLine="540"/>
        <w:jc w:val="both"/>
      </w:pPr>
      <w:r>
        <w:t>3. Центрально-Восточная природно-климатическая зона:</w:t>
      </w:r>
    </w:p>
    <w:p w:rsidR="00936C10" w:rsidRDefault="00936C1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936C10" w:rsidRDefault="00936C1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936C10" w:rsidRDefault="00936C10">
      <w:pPr>
        <w:pStyle w:val="ConsPlusNormal"/>
        <w:spacing w:before="220"/>
        <w:ind w:firstLine="540"/>
        <w:jc w:val="both"/>
      </w:pPr>
      <w:r>
        <w:t>&lt;***&gt; Коэффициенты по переводу сельскохозяйственных животных в условное поголовье утверждаются министерством.</w:t>
      </w:r>
    </w:p>
    <w:p w:rsidR="00936C10" w:rsidRDefault="00936C10">
      <w:pPr>
        <w:pStyle w:val="ConsPlusNormal"/>
        <w:ind w:firstLine="540"/>
        <w:jc w:val="both"/>
      </w:pPr>
    </w:p>
    <w:p w:rsidR="00936C10" w:rsidRDefault="00936C10">
      <w:pPr>
        <w:pStyle w:val="ConsPlusNormal"/>
        <w:ind w:firstLine="540"/>
        <w:jc w:val="both"/>
      </w:pPr>
    </w:p>
    <w:p w:rsidR="00936C10" w:rsidRDefault="00936C10">
      <w:pPr>
        <w:pStyle w:val="ConsPlusNormal"/>
        <w:pBdr>
          <w:top w:val="single" w:sz="6" w:space="0" w:color="auto"/>
        </w:pBdr>
        <w:spacing w:before="100" w:after="100"/>
        <w:jc w:val="both"/>
        <w:rPr>
          <w:sz w:val="2"/>
          <w:szCs w:val="2"/>
        </w:rPr>
      </w:pPr>
    </w:p>
    <w:p w:rsidR="00316D19" w:rsidRDefault="00316D19">
      <w:bookmarkStart w:id="159" w:name="_GoBack"/>
      <w:bookmarkEnd w:id="159"/>
    </w:p>
    <w:sectPr w:rsidR="00316D19" w:rsidSect="00900F7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10"/>
    <w:rsid w:val="00316D19"/>
    <w:rsid w:val="0093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4D0E-0BF2-4EC9-BA9B-8B1CE6E4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C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6C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6C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6C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6C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6C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6C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6C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6464E521F9E653D4FD5223FA43D80095D2497FE6316F7A45DCA18925D55288B3789B7AD64E5F38CB8E497A68B77F3507A747947ABACA79C1D29902B5i31DK" TargetMode="External"/><Relationship Id="rId170" Type="http://schemas.openxmlformats.org/officeDocument/2006/relationships/hyperlink" Target="consultantplus://offline/ref=6464E521F9E653D4FD5223FA43D80095D2497FE6386C7041D8ACD42FDD0B84B17F9425C1491634CA8E497B6BB9203012B61F9B7EA2D47ADCCE9B00iB17K" TargetMode="External"/><Relationship Id="rId268" Type="http://schemas.openxmlformats.org/officeDocument/2006/relationships/hyperlink" Target="consultantplus://offline/ref=6464E521F9E653D4FD5223FA43D80095D2497FE6386C7041D8ACD42FDD0B84B17F9425C1491634CA8E49796AB9203012B61F9B7EA2D47ADCCE9B00iB17K" TargetMode="External"/><Relationship Id="rId475" Type="http://schemas.openxmlformats.org/officeDocument/2006/relationships/hyperlink" Target="consultantplus://offline/ref=6464E521F9E653D4FD5223FA43D80095D2497FE6316D7843D9AE8925D55288B3789B7AD64E5F38CB8E49786DB67F3507A747947ABACA79C1D29902B5i31DK" TargetMode="External"/><Relationship Id="rId682" Type="http://schemas.openxmlformats.org/officeDocument/2006/relationships/hyperlink" Target="consultantplus://offline/ref=6464E521F9E653D4FD5223FA43D80095D2497FE6316D7E48D8AE8925D55288B3789B7AD64E5F38CB8E497A6ABA7F3507A747947ABACA79C1D29902B5i31DK" TargetMode="External"/><Relationship Id="rId128" Type="http://schemas.openxmlformats.org/officeDocument/2006/relationships/hyperlink" Target="consultantplus://offline/ref=6464E521F9E653D4FD5223FA43D80095D2497FE6316D7843D9AE8925D55288B3789B7AD64E5F38CB8E497A69B07F3507A747947ABACA79C1D29902B5i31DK" TargetMode="External"/><Relationship Id="rId335" Type="http://schemas.openxmlformats.org/officeDocument/2006/relationships/hyperlink" Target="consultantplus://offline/ref=6464E521F9E653D4FD5223FA43D80095D2497FE6316D7843D9AE8925D55288B3789B7AD64E5F38CB8E497B6AB77F3507A747947ABACA79C1D29902B5i31DK" TargetMode="External"/><Relationship Id="rId542" Type="http://schemas.openxmlformats.org/officeDocument/2006/relationships/hyperlink" Target="consultantplus://offline/ref=6464E521F9E653D4FD5223FA43D80095D2497FE6396A7E43DBACD42FDD0B84B17F9425C1491634CA8E497C61B9203012B61F9B7EA2D47ADCCE9B00iB17K" TargetMode="External"/><Relationship Id="rId987" Type="http://schemas.openxmlformats.org/officeDocument/2006/relationships/hyperlink" Target="consultantplus://offline/ref=C6812849FB678269F565CE57034DAED621A0D1E54C0BD0B5D7C2E94F6EE037568C734E74B80EA8CB1DC6D3548187C6338A90DDE44902EE171C142BA4j610K" TargetMode="External"/><Relationship Id="rId1172" Type="http://schemas.openxmlformats.org/officeDocument/2006/relationships/hyperlink" Target="consultantplus://offline/ref=C6812849FB678269F565CE57034DAED621A0D1E54C0BD5B0D2C3E94F6EE037568C734E74B80EA8CB1DC6D35E8587C6338A90DDE44902EE171C142BA4j610K" TargetMode="External"/><Relationship Id="rId402" Type="http://schemas.openxmlformats.org/officeDocument/2006/relationships/hyperlink" Target="consultantplus://offline/ref=6464E521F9E653D4FD5223FA43D80095D2497FE6316D7843D9AE8925D55288B3789B7AD64E5F38CB8E497B60BB7F3507A747947ABACA79C1D29902B5i31DK" TargetMode="External"/><Relationship Id="rId847" Type="http://schemas.openxmlformats.org/officeDocument/2006/relationships/hyperlink" Target="consultantplus://offline/ref=6464E521F9E653D4FD5223FA43D80095D2497FE6316D7D41D4A28925D55288B3789B7AD64E5F38CB8E497B69B37F3507A747947ABACA79C1D29902B5i31DK" TargetMode="External"/><Relationship Id="rId1032" Type="http://schemas.openxmlformats.org/officeDocument/2006/relationships/hyperlink" Target="consultantplus://offline/ref=C6812849FB678269F565CE57034DAED621A0D1E54C0BD5B0D2C3E94F6EE037568C734E74B80EA8CB1DC6D3568287C6338A90DDE44902EE171C142BA4j610K" TargetMode="External"/><Relationship Id="rId707" Type="http://schemas.openxmlformats.org/officeDocument/2006/relationships/hyperlink" Target="consultantplus://offline/ref=6464E521F9E653D4FD5223FA43D80095D2497FE6316D7843D9AE8925D55288B3789B7AD64E5F38CB8E49796DBB7F3507A747947ABACA79C1D29902B5i31DK" TargetMode="External"/><Relationship Id="rId914" Type="http://schemas.openxmlformats.org/officeDocument/2006/relationships/hyperlink" Target="consultantplus://offline/ref=C6812849FB678269F565CE57034DAED621A0D1E54409D4B8D8CDB44566B93B548B7C1163BF47A4CA1DC6DA578DD8C3269BC8D2E0511CED0A001629jA16K" TargetMode="External"/><Relationship Id="rId43" Type="http://schemas.openxmlformats.org/officeDocument/2006/relationships/hyperlink" Target="consultantplus://offline/ref=6464E521F9E653D4FD5223FA43D80095D2497FE6316D7A48DBA08925D55288B3789B7AD64E5F38CB8E497A6BB37F3507A747947ABACA79C1D29902B5i31DK" TargetMode="External"/><Relationship Id="rId192" Type="http://schemas.openxmlformats.org/officeDocument/2006/relationships/hyperlink" Target="consultantplus://offline/ref=6464E521F9E653D4FD5223FA43D80095D2497FE638697C41D9ACD42FDD0B84B17F9425C1491634CA8E49786EB9203012B61F9B7EA2D47ADCCE9B00iB17K" TargetMode="External"/><Relationship Id="rId497" Type="http://schemas.openxmlformats.org/officeDocument/2006/relationships/hyperlink" Target="consultantplus://offline/ref=6464E521F9E653D4FD5223FA43D80095D2497FE6316D7843D9AE8925D55288B3789B7AD64E5F38CB8E49786FB17F3507A747947ABACA79C1D29902B5i31DK" TargetMode="External"/><Relationship Id="rId357" Type="http://schemas.openxmlformats.org/officeDocument/2006/relationships/hyperlink" Target="consultantplus://offline/ref=6464E521F9E653D4FD5223FA43D80095D2497FE6376D7143DEACD42FDD0B84B17F9425D3494E38C888577A6BAC766154iE13K" TargetMode="External"/><Relationship Id="rId217" Type="http://schemas.openxmlformats.org/officeDocument/2006/relationships/hyperlink" Target="consultantplus://offline/ref=6464E521F9E653D4FD5223FA43D80095D2497FE6386C7041D8ACD42FDD0B84B17F9425C1491634CA8E49786AB9203012B61F9B7EA2D47ADCCE9B00iB17K" TargetMode="External"/><Relationship Id="rId564" Type="http://schemas.openxmlformats.org/officeDocument/2006/relationships/hyperlink" Target="consultantplus://offline/ref=6464E521F9E653D4FD5223FA43D80095D2497FE6316F7949DDA58925D55288B3789B7AD64E5F38CB8E497A6EB77F3507A747947ABACA79C1D29902B5i31DK" TargetMode="External"/><Relationship Id="rId771" Type="http://schemas.openxmlformats.org/officeDocument/2006/relationships/hyperlink" Target="consultantplus://offline/ref=6464E521F9E653D4FD5223FA43D80095D2497FE6386C7041D8ACD42FDD0B84B17F9425C1491634CA8E497D6AB9203012B61F9B7EA2D47ADCCE9B00iB17K" TargetMode="External"/><Relationship Id="rId869" Type="http://schemas.openxmlformats.org/officeDocument/2006/relationships/hyperlink" Target="consultantplus://offline/ref=C6812849FB678269F565CE57034DAED621A0D1E5440CD5B3D7CDB44566B93B548B7C1163BF47A4CA1DC7D5568DD8C3269BC8D2E0511CED0A001629jA16K" TargetMode="External"/><Relationship Id="rId424" Type="http://schemas.openxmlformats.org/officeDocument/2006/relationships/hyperlink" Target="consultantplus://offline/ref=6464E521F9E653D4FD5223FA43D80095D2497FE6316D7843D9AE8925D55288B3789B7AD64E5F38CB8E497869B37F3507A747947ABACA79C1D29902B5i31DK" TargetMode="External"/><Relationship Id="rId631" Type="http://schemas.openxmlformats.org/officeDocument/2006/relationships/hyperlink" Target="consultantplus://offline/ref=6464E521F9E653D4FD5223FA43D80095D2497FE6316D7843D9AE8925D55288B3789B7AD64E5F38CB8E497969B07F3507A747947ABACA79C1D29902B5i31DK" TargetMode="External"/><Relationship Id="rId729" Type="http://schemas.openxmlformats.org/officeDocument/2006/relationships/hyperlink" Target="consultantplus://offline/ref=6464E521F9E653D4FD5223FA43D80095D2497FE6386E7142D5ACD42FDD0B84B17F9425C1491634CA8E49796EB9203012B61F9B7EA2D47ADCCE9B00iB17K" TargetMode="External"/><Relationship Id="rId1054" Type="http://schemas.openxmlformats.org/officeDocument/2006/relationships/hyperlink" Target="consultantplus://offline/ref=C6812849FB678269F565D34F0C21F0DF21A98AEC465F8FE5DCC7E11D39E06B13DA7A4726E54AA6D41FC6D1j517K" TargetMode="External"/><Relationship Id="rId936" Type="http://schemas.openxmlformats.org/officeDocument/2006/relationships/hyperlink" Target="consultantplus://offline/ref=C6812849FB678269F565CE57034DAED621A0D1E54C0BD3B3D5CFE94F6EE037568C734E74B80EA8CB1DC6D6548E87C6338A90DDE44902EE171C142BA4j610K" TargetMode="External"/><Relationship Id="rId1121" Type="http://schemas.openxmlformats.org/officeDocument/2006/relationships/image" Target="media/image15.wmf"/><Relationship Id="rId65" Type="http://schemas.openxmlformats.org/officeDocument/2006/relationships/hyperlink" Target="consultantplus://offline/ref=6464E521F9E653D4FD5223FA43D80095D2497FE6356F7840DEACD42FDD0B84B17F9425D3494E38C888577A6BAC766154iE13K" TargetMode="External"/><Relationship Id="rId281" Type="http://schemas.openxmlformats.org/officeDocument/2006/relationships/hyperlink" Target="consultantplus://offline/ref=6464E521F9E653D4FD5223FA43D80095D2497FE638697C41D9ACD42FDD0B84B17F9425C1491634CA8E497969B9203012B61F9B7EA2D47ADCCE9B00iB17K" TargetMode="External"/><Relationship Id="rId141" Type="http://schemas.openxmlformats.org/officeDocument/2006/relationships/hyperlink" Target="consultantplus://offline/ref=6464E521F9E653D4FD5223FA43D80095D2497FE6316F7949DDA58925D55288B3789B7AD64E5F38CB8E497A6ABA7F3507A747947ABACA79C1D29902B5i31DK" TargetMode="External"/><Relationship Id="rId379" Type="http://schemas.openxmlformats.org/officeDocument/2006/relationships/hyperlink" Target="consultantplus://offline/ref=6464E521F9E653D4FD5223FA43D80095D2497FE6316D7843D9AE8925D55288B3789B7AD64E5F38CB8E497B6EB57F3507A747947ABACA79C1D29902B5i31DK" TargetMode="External"/><Relationship Id="rId586" Type="http://schemas.openxmlformats.org/officeDocument/2006/relationships/hyperlink" Target="consultantplus://offline/ref=6464E521F9E653D4FD5223FA43D80095D2497FE638697C41D9ACD42FDD0B84B17F9425C1491634CA8E497E61B9203012B61F9B7EA2D47ADCCE9B00iB17K" TargetMode="External"/><Relationship Id="rId793" Type="http://schemas.openxmlformats.org/officeDocument/2006/relationships/hyperlink" Target="consultantplus://offline/ref=6464E521F9E653D4FD5223FA43D80095D2497FE638697C41D9ACD42FDD0B84B17F9425C1491634CA8E487A61B9203012B61F9B7EA2D47ADCCE9B00iB17K" TargetMode="External"/><Relationship Id="rId7" Type="http://schemas.openxmlformats.org/officeDocument/2006/relationships/hyperlink" Target="consultantplus://offline/ref=6464E521F9E653D4FD5223FA43D80095D2497FE6386C7842D5ACD42FDD0B84B17F9425C1491634CA8E497A6DB9203012B61F9B7EA2D47ADCCE9B00iB17K" TargetMode="External"/><Relationship Id="rId239" Type="http://schemas.openxmlformats.org/officeDocument/2006/relationships/hyperlink" Target="consultantplus://offline/ref=6464E521F9E653D4FD5223FA43D80095D2497FE6396A7E43DBACD42FDD0B84B17F9425C1491634CA8E497E6EB9203012B61F9B7EA2D47ADCCE9B00iB17K" TargetMode="External"/><Relationship Id="rId446" Type="http://schemas.openxmlformats.org/officeDocument/2006/relationships/hyperlink" Target="consultantplus://offline/ref=6464E521F9E653D4FD5223FA43D80095D2497FE6316D7843D9AE8925D55288B3789B7AD64E5F38CB8E49786BB07F3507A747947ABACA79C1D29902B5i31DK" TargetMode="External"/><Relationship Id="rId653" Type="http://schemas.openxmlformats.org/officeDocument/2006/relationships/hyperlink" Target="consultantplus://offline/ref=6464E521F9E653D4FD5223FA43D80095D2497FE6386C7041D8ACD42FDD0B84B17F9425C1491634CA8E497E6EB9203012B61F9B7EA2D47ADCCE9B00iB17K" TargetMode="External"/><Relationship Id="rId1076" Type="http://schemas.openxmlformats.org/officeDocument/2006/relationships/hyperlink" Target="consultantplus://offline/ref=C6812849FB678269F565CE57034DAED621A0D1E54C0BD5B0D2C3E94F6EE037568C734E74B80EA8CB1DC6D3548487C6338A90DDE44902EE171C142BA4j610K" TargetMode="External"/><Relationship Id="rId306" Type="http://schemas.openxmlformats.org/officeDocument/2006/relationships/hyperlink" Target="consultantplus://offline/ref=6464E521F9E653D4FD5223FA43D80095D2497FE6316D7B48D9A18925D55288B3789B7AD64E5F38CB8E497A6BB27F3507A747947ABACA79C1D29902B5i31DK" TargetMode="External"/><Relationship Id="rId860" Type="http://schemas.openxmlformats.org/officeDocument/2006/relationships/hyperlink" Target="consultantplus://offline/ref=6464E521F9E653D4FD5223FA43D80095D2497FE6316D7843D9AE8925D55288B3789B7AD64E5F38CB8E497E6DB67F3507A747947ABACA79C1D29902B5i31DK" TargetMode="External"/><Relationship Id="rId958" Type="http://schemas.openxmlformats.org/officeDocument/2006/relationships/hyperlink" Target="consultantplus://offline/ref=C6812849FB678269F565CE57034DAED621A0D1E54C0BD6B1D8C3E94F6EE037568C734E74B80EA8CB1DC6D2548587C6338A90DDE44902EE171C142BA4j610K" TargetMode="External"/><Relationship Id="rId1143" Type="http://schemas.openxmlformats.org/officeDocument/2006/relationships/hyperlink" Target="consultantplus://offline/ref=C6812849FB678269F565D05A1521F0DF2BAF8EE14C0ED8E78D92EF1831B03103CC334821FB4AA5CB1ECD8706C2D99F60C8DBD0E5511EEE16j012K" TargetMode="External"/><Relationship Id="rId87" Type="http://schemas.openxmlformats.org/officeDocument/2006/relationships/hyperlink" Target="consultantplus://offline/ref=6464E521F9E653D4FD5223FA43D80095D2497FE637697144DEACD42FDD0B84B17F9425C1491634CA8E497A6EB9203012B61F9B7EA2D47ADCCE9B00iB17K" TargetMode="External"/><Relationship Id="rId513" Type="http://schemas.openxmlformats.org/officeDocument/2006/relationships/hyperlink" Target="consultantplus://offline/ref=6464E521F9E653D4FD5223FA43D80095D2497FE6316D7843D9AE8925D55288B3789B7AD64E5F38CB8E49786FBA7F3507A747947ABACA79C1D29902B5i31DK" TargetMode="External"/><Relationship Id="rId720" Type="http://schemas.openxmlformats.org/officeDocument/2006/relationships/hyperlink" Target="consultantplus://offline/ref=6464E521F9E653D4FD5223FA43D80095D2497FE6386C7041D8ACD42FDD0B84B17F9425C1491634CA8E497C6FB9203012B61F9B7EA2D47ADCCE9B00iB17K" TargetMode="External"/><Relationship Id="rId818" Type="http://schemas.openxmlformats.org/officeDocument/2006/relationships/hyperlink" Target="consultantplus://offline/ref=6464E521F9E653D4FD5223FA43D80095D2497FE6316D7843D9AE8925D55288B3789B7AD64E5F38CB8E497E69BB7F3507A747947ABACA79C1D29902B5i31DK" TargetMode="External"/><Relationship Id="rId1003" Type="http://schemas.openxmlformats.org/officeDocument/2006/relationships/hyperlink" Target="consultantplus://offline/ref=C6812849FB678269F565CE57034DAED621A0D1E54C0BD0B5D7C2E94F6EE037568C734E74B80EA8CB1DC6D3528387C6338A90DDE44902EE171C142BA4j610K" TargetMode="External"/><Relationship Id="rId14" Type="http://schemas.openxmlformats.org/officeDocument/2006/relationships/hyperlink" Target="consultantplus://offline/ref=6464E521F9E653D4FD5223FA43D80095D2497FE6396C7848DCACD42FDD0B84B17F9425C1491634CA8E497A6DB9203012B61F9B7EA2D47ADCCE9B00iB17K" TargetMode="External"/><Relationship Id="rId163" Type="http://schemas.openxmlformats.org/officeDocument/2006/relationships/hyperlink" Target="consultantplus://offline/ref=6464E521F9E653D4FD5223FA43D80095D2497FE6316F7848DAA18925D55288B3789B7AD65C5F60C78C4F6468B16A6356E1i112K" TargetMode="External"/><Relationship Id="rId370" Type="http://schemas.openxmlformats.org/officeDocument/2006/relationships/hyperlink" Target="consultantplus://offline/ref=6464E521F9E653D4FD5223FA43D80095D2497FE6316D7843D9AE8925D55288B3789B7AD64E5F38CB8E497B6DBA7F3507A747947ABACA79C1D29902B5i31DK" TargetMode="External"/><Relationship Id="rId230" Type="http://schemas.openxmlformats.org/officeDocument/2006/relationships/hyperlink" Target="consultantplus://offline/ref=6464E521F9E653D4FD5223FA43D80095D2497FE6386C7842D5ACD42FDD0B84B17F9425C1491634CA8E497868B9203012B61F9B7EA2D47ADCCE9B00iB17K" TargetMode="External"/><Relationship Id="rId468" Type="http://schemas.openxmlformats.org/officeDocument/2006/relationships/hyperlink" Target="consultantplus://offline/ref=6464E521F9E653D4FD5223FA43D80095D2497FE6316D7843D9AE8925D55288B3789B7AD64E5F38CB8E49786DB37F3507A747947ABACA79C1D29902B5i31DK" TargetMode="External"/><Relationship Id="rId675" Type="http://schemas.openxmlformats.org/officeDocument/2006/relationships/hyperlink" Target="consultantplus://offline/ref=6464E521F9E653D4FD5223FA43D80095D2497FE6316E7C43DCA58925D55288B3789B7AD64E5F38CB8E497A6DB47F3507A747947ABACA79C1D29902B5i31DK" TargetMode="External"/><Relationship Id="rId882" Type="http://schemas.openxmlformats.org/officeDocument/2006/relationships/hyperlink" Target="consultantplus://offline/ref=C6812849FB678269F565D05A1521F0DF2BA988E14801D8E78D92EF1831B03103DE33102DF94CBBCA1ED8D15784j81CK" TargetMode="External"/><Relationship Id="rId1098" Type="http://schemas.openxmlformats.org/officeDocument/2006/relationships/hyperlink" Target="consultantplus://offline/ref=C6812849FB678269F565CE57034DAED621A0D1E54C08D2B0D2CEE94F6EE037568C734E74B80EA8CB1DC6D7548387C6338A90DDE44902EE171C142BA4j610K" TargetMode="External"/><Relationship Id="rId328" Type="http://schemas.openxmlformats.org/officeDocument/2006/relationships/hyperlink" Target="consultantplus://offline/ref=6464E521F9E653D4FD5223FA43D80095D2497FE6316D7843D9AE8925D55288B3789B7AD64E5F38CB8E497B69BA7F3507A747947ABACA79C1D29902B5i31DK" TargetMode="External"/><Relationship Id="rId535" Type="http://schemas.openxmlformats.org/officeDocument/2006/relationships/hyperlink" Target="consultantplus://offline/ref=6464E521F9E653D4FD5223FA43D80095D2497FE6316D7E48D8AE8925D55288B3789B7AD64E5F38CB8E497A69B77F3507A747947ABACA79C1D29902B5i31DK" TargetMode="External"/><Relationship Id="rId742" Type="http://schemas.openxmlformats.org/officeDocument/2006/relationships/hyperlink" Target="consultantplus://offline/ref=6464E521F9E653D4FD5223FA43D80095D2497FE6316E7A47DAAE8925D55288B3789B7AD64E5F38CB8E497A6DB17F3507A747947ABACA79C1D29902B5i31DK" TargetMode="External"/><Relationship Id="rId1165" Type="http://schemas.openxmlformats.org/officeDocument/2006/relationships/hyperlink" Target="consultantplus://offline/ref=C6812849FB678269F565CE57034DAED621A0D1E54C0BD2B2D0C5E94F6EE037568C734E74AA0EF0C71FC0CD5785929062CCjC15K" TargetMode="External"/><Relationship Id="rId602" Type="http://schemas.openxmlformats.org/officeDocument/2006/relationships/hyperlink" Target="consultantplus://offline/ref=6464E521F9E653D4FD5223FA43D80095D2497FE6316D7D41D4A28925D55288B3789B7AD64E5F38CB8E497A6CB27F3507A747947ABACA79C1D29902B5i31DK" TargetMode="External"/><Relationship Id="rId1025" Type="http://schemas.openxmlformats.org/officeDocument/2006/relationships/hyperlink" Target="consultantplus://offline/ref=C6812849FB678269F565CE57034DAED621A0D1E54C0BD2B2D0C5E94F6EE037568C734E74AA0EF0C71FC0CD5785929062CCjC15K" TargetMode="External"/><Relationship Id="rId907" Type="http://schemas.openxmlformats.org/officeDocument/2006/relationships/hyperlink" Target="consultantplus://offline/ref=C6812849FB678269F565CE57034DAED621A0D1E5440CD5B3D7CDB44566B93B548B7C1163BF47A4CA1DC7DB538DD8C3269BC8D2E0511CED0A001629jA16K" TargetMode="External"/><Relationship Id="rId36" Type="http://schemas.openxmlformats.org/officeDocument/2006/relationships/hyperlink" Target="consultantplus://offline/ref=6464E521F9E653D4FD5223FA43D80095D2497FE6316D7843D9AE8925D55288B3789B7AD64E5F38CB8E497A68B77F3507A747947ABACA79C1D29902B5i31DK" TargetMode="External"/><Relationship Id="rId185" Type="http://schemas.openxmlformats.org/officeDocument/2006/relationships/hyperlink" Target="consultantplus://offline/ref=6464E521F9E653D4FD5223FA43D80095D2497FE6396A7E43DBACD42FDD0B84B17F9425C1491634CA8E49786EB9203012B61F9B7EA2D47ADCCE9B00iB17K" TargetMode="External"/><Relationship Id="rId392" Type="http://schemas.openxmlformats.org/officeDocument/2006/relationships/hyperlink" Target="consultantplus://offline/ref=6464E521F9E653D4FD5223FA43D80095D2497FE6316D7843D9AE8925D55288B3789B7AD64E5F38CB8E497B60B27F3507A747947ABACA79C1D29902B5i31DK" TargetMode="External"/><Relationship Id="rId697" Type="http://schemas.openxmlformats.org/officeDocument/2006/relationships/hyperlink" Target="consultantplus://offline/ref=6464E521F9E653D4FD5223FA43D80095D2497FE6316D7843D9AE8925D55288B3789B7AD64E5F38CB8E49796BBA7F3507A747947ABACA79C1D29902B5i31DK" TargetMode="External"/><Relationship Id="rId252" Type="http://schemas.openxmlformats.org/officeDocument/2006/relationships/hyperlink" Target="consultantplus://offline/ref=6464E521F9E653D4FD5223FA43D80095D2497FE637667C49DEACD42FDD0B84B17F9425C1491634CA8E49786FB9203012B61F9B7EA2D47ADCCE9B00iB17K" TargetMode="External"/><Relationship Id="rId1187" Type="http://schemas.openxmlformats.org/officeDocument/2006/relationships/fontTable" Target="fontTable.xml"/><Relationship Id="rId112" Type="http://schemas.openxmlformats.org/officeDocument/2006/relationships/hyperlink" Target="consultantplus://offline/ref=6464E521F9E653D4FD5223FA43D80095D2497FE6316F7F42D4A68925D55288B3789B7AD64E5F38CB8E497A68B47F3507A747947ABACA79C1D29902B5i31DK" TargetMode="External"/><Relationship Id="rId557" Type="http://schemas.openxmlformats.org/officeDocument/2006/relationships/hyperlink" Target="consultantplus://offline/ref=6464E521F9E653D4FD5223FA43D80095D2497FE6386C7842D5ACD42FDD0B84B17F9425C1491634CA8E497968B9203012B61F9B7EA2D47ADCCE9B00iB17K" TargetMode="External"/><Relationship Id="rId764" Type="http://schemas.openxmlformats.org/officeDocument/2006/relationships/hyperlink" Target="consultantplus://offline/ref=6464E521F9E653D4FD5223FA43D80095D2497FE6316E7C43DCA58925D55288B3789B7AD64E5F38CB8E497A60B77F3507A747947ABACA79C1D29902B5i31DK" TargetMode="External"/><Relationship Id="rId971" Type="http://schemas.openxmlformats.org/officeDocument/2006/relationships/hyperlink" Target="consultantplus://offline/ref=C6812849FB678269F565CE57034DAED621A0D1E54C0BD0B5D7C2E94F6EE037568C734E74B80EA8CB1DC6D3568E87C6338A90DDE44902EE171C142BA4j610K" TargetMode="External"/><Relationship Id="rId417" Type="http://schemas.openxmlformats.org/officeDocument/2006/relationships/hyperlink" Target="consultantplus://offline/ref=6464E521F9E653D4FD5223FA43D80095D2497FE6316D7843D9AE8925D55288B3789B7AD64E5F38CB8E497868B67F3507A747947ABACA79C1D29902B5i31DK" TargetMode="External"/><Relationship Id="rId624" Type="http://schemas.openxmlformats.org/officeDocument/2006/relationships/hyperlink" Target="consultantplus://offline/ref=6464E521F9E653D4FD5223FA43D80095D2497FE638697C41D9ACD42FDD0B84B17F9425C1491634CA8E497F6DB9203012B61F9B7EA2D47ADCCE9B00iB17K" TargetMode="External"/><Relationship Id="rId831" Type="http://schemas.openxmlformats.org/officeDocument/2006/relationships/hyperlink" Target="consultantplus://offline/ref=6464E521F9E653D4FD5223FA43D80095D2497FE6316D7843D9AE8925D55288B3789B7AD64E5F38CB8E497E6AB17F3507A747947ABACA79C1D29902B5i31DK" TargetMode="External"/><Relationship Id="rId1047" Type="http://schemas.openxmlformats.org/officeDocument/2006/relationships/hyperlink" Target="consultantplus://offline/ref=C6812849FB678269F565CE57034DAED621A0D1E54C0BD0B5D7C2E94F6EE037568C734E74B80EA8CB1DC6D3518487C6338A90DDE44902EE171C142BA4j610K" TargetMode="External"/><Relationship Id="rId929" Type="http://schemas.openxmlformats.org/officeDocument/2006/relationships/hyperlink" Target="consultantplus://offline/ref=C6812849FB678269F565CE57034DAED621A0D1E54409D4B8D8CDB44566B93B548B7C1163BF47A4CA1DC6DA548DD8C3269BC8D2E0511CED0A001629jA16K" TargetMode="External"/><Relationship Id="rId1114" Type="http://schemas.openxmlformats.org/officeDocument/2006/relationships/hyperlink" Target="consultantplus://offline/ref=C6812849FB678269F565CE57034DAED621A0D1E54C0BD0B5D7C2E94F6EE037568C734E74B80EA8CB1DC6D35F8087C6338A90DDE44902EE171C142BA4j610K" TargetMode="External"/><Relationship Id="rId58" Type="http://schemas.openxmlformats.org/officeDocument/2006/relationships/hyperlink" Target="consultantplus://offline/ref=6464E521F9E653D4FD5223FA43D80095D2497FE6316D7948DBAF8925D55288B3789B7AD64E5F38CB8E497A68BB7F3507A747947ABACA79C1D29902B5i31DK" TargetMode="External"/><Relationship Id="rId274" Type="http://schemas.openxmlformats.org/officeDocument/2006/relationships/hyperlink" Target="consultantplus://offline/ref=6464E521F9E653D4FD5223FA43D80095D2497FE638697C41D9ACD42FDD0B84B17F9425C1491634CA8E497861B9203012B61F9B7EA2D47ADCCE9B00iB17K" TargetMode="External"/><Relationship Id="rId481" Type="http://schemas.openxmlformats.org/officeDocument/2006/relationships/hyperlink" Target="consultantplus://offline/ref=6464E521F9E653D4FD5223FA43D80095D2497FE6316D7843D9AE8925D55288B3789B7AD64E5F38CB8E49786EB27F3507A747947ABACA79C1D29902B5i31DK" TargetMode="External"/><Relationship Id="rId134" Type="http://schemas.openxmlformats.org/officeDocument/2006/relationships/hyperlink" Target="consultantplus://offline/ref=6464E521F9E653D4FD5223FA43D80095D2497FE6316D7B48D9A18925D55288B3789B7AD64E5F38CB8E497A69B27F3507A747947ABACA79C1D29902B5i31DK" TargetMode="External"/><Relationship Id="rId579" Type="http://schemas.openxmlformats.org/officeDocument/2006/relationships/hyperlink" Target="consultantplus://offline/ref=6464E521F9E653D4FD5223FA43D80095D2497FE6316F7F42D4A68925D55288B3789B7AD64E5F38CB8E497A6AB57F3507A747947ABACA79C1D29902B5i31DK" TargetMode="External"/><Relationship Id="rId786" Type="http://schemas.openxmlformats.org/officeDocument/2006/relationships/hyperlink" Target="consultantplus://offline/ref=6464E521F9E653D4FD5223FA43D80095D2497FE638697C41D9ACD42FDD0B84B17F9425C1491634CA8E487A69B9203012B61F9B7EA2D47ADCCE9B00iB17K" TargetMode="External"/><Relationship Id="rId993" Type="http://schemas.openxmlformats.org/officeDocument/2006/relationships/hyperlink" Target="consultantplus://offline/ref=C6812849FB678269F565CE57034DAED621A0D1E54C09D3B0D7C3E94F6EE037568C734E74B80EA8CB1DC6D3568787C6338A90DDE44902EE171C142BA4j610K" TargetMode="External"/><Relationship Id="rId341" Type="http://schemas.openxmlformats.org/officeDocument/2006/relationships/hyperlink" Target="consultantplus://offline/ref=6464E521F9E653D4FD5223FA43D80095D2497FE6316D7843D9AE8925D55288B3789B7AD64E5F38CB8E497B6BB37F3507A747947ABACA79C1D29902B5i31DK" TargetMode="External"/><Relationship Id="rId439" Type="http://schemas.openxmlformats.org/officeDocument/2006/relationships/hyperlink" Target="consultantplus://offline/ref=6464E521F9E653D4FD5223FA43D80095D2497FE6316D7843D9AE8925D55288B3789B7AD64E5F38CB8E49786AB47F3507A747947ABACA79C1D29902B5i31DK" TargetMode="External"/><Relationship Id="rId646" Type="http://schemas.openxmlformats.org/officeDocument/2006/relationships/hyperlink" Target="consultantplus://offline/ref=6464E521F9E653D4FD5223FA43D80095D2497FE6316D7E48D8AE8925D55288B3789B7AD64E5F38CB8E497A69BA7F3507A747947ABACA79C1D29902B5i31DK" TargetMode="External"/><Relationship Id="rId1069" Type="http://schemas.openxmlformats.org/officeDocument/2006/relationships/hyperlink" Target="consultantplus://offline/ref=C6812849FB678269F565D05A1521F0DF2BAF89E94C01D8E78D92EF1831B03103DE33102DF94CBBCA1ED8D15784j81CK" TargetMode="External"/><Relationship Id="rId201" Type="http://schemas.openxmlformats.org/officeDocument/2006/relationships/hyperlink" Target="consultantplus://offline/ref=6464E521F9E653D4FD5223FA43D80095D2497FE638697C41D9ACD42FDD0B84B17F9425C1491634CA8E49786FB9203012B61F9B7EA2D47ADCCE9B00iB17K" TargetMode="External"/><Relationship Id="rId285" Type="http://schemas.openxmlformats.org/officeDocument/2006/relationships/hyperlink" Target="consultantplus://offline/ref=6464E521F9E653D4FD5223FA43D80095D2497FE638697C41D9ACD42FDD0B84B17F9425C1491634CA8E49796AB9203012B61F9B7EA2D47ADCCE9B00iB17K" TargetMode="External"/><Relationship Id="rId506" Type="http://schemas.openxmlformats.org/officeDocument/2006/relationships/hyperlink" Target="consultantplus://offline/ref=6464E521F9E653D4FD5223FA43D80095D2497FE639687C43DEACD42FDD0B84B17F9425C1491634CA8E49796EB9203012B61F9B7EA2D47ADCCE9B00iB17K" TargetMode="External"/><Relationship Id="rId853" Type="http://schemas.openxmlformats.org/officeDocument/2006/relationships/hyperlink" Target="consultantplus://offline/ref=6464E521F9E653D4FD523DF755B45E9CD84028EA3969731781F38F728A028EE62ADB248F0F1D2BCA8D577868B0i714K" TargetMode="External"/><Relationship Id="rId1136" Type="http://schemas.openxmlformats.org/officeDocument/2006/relationships/hyperlink" Target="consultantplus://offline/ref=C6812849FB678269F565D05A1521F0DF2BA988EB4E08D8E78D92EF1831B03103CC334821FB4AA5C918CD8706C2D99F60C8DBD0E5511EEE16j012K" TargetMode="External"/><Relationship Id="rId492" Type="http://schemas.openxmlformats.org/officeDocument/2006/relationships/hyperlink" Target="consultantplus://offline/ref=6464E521F9E653D4FD5223FA43D80095D2497FE6316D7843D9AE8925D55288B3789B7AD64E5F38CB8E49786FB37F3507A747947ABACA79C1D29902B5i31DK" TargetMode="External"/><Relationship Id="rId713" Type="http://schemas.openxmlformats.org/officeDocument/2006/relationships/hyperlink" Target="consultantplus://offline/ref=6464E521F9E653D4FD5223FA43D80095D2497FE6316F7C44DFA68925D55288B3789B7AD64E5F38CB8E497A60BA7F3507A747947ABACA79C1D29902B5i31DK" TargetMode="External"/><Relationship Id="rId797" Type="http://schemas.openxmlformats.org/officeDocument/2006/relationships/hyperlink" Target="consultantplus://offline/ref=6464E521F9E653D4FD5223FA43D80095D2497FE638697C41D9ACD42FDD0B84B17F9425C1491634CA8E487B6BB9203012B61F9B7EA2D47ADCCE9B00iB17K" TargetMode="External"/><Relationship Id="rId920" Type="http://schemas.openxmlformats.org/officeDocument/2006/relationships/hyperlink" Target="consultantplus://offline/ref=C6812849FB678269F565CE57034DAED621A0D1E54C0BD3B3D5CFE94F6EE037568C734E74B80EA8CB1DC6D6578787C6338A90DDE44902EE171C142BA4j610K" TargetMode="External"/><Relationship Id="rId145" Type="http://schemas.openxmlformats.org/officeDocument/2006/relationships/hyperlink" Target="consultantplus://offline/ref=6464E521F9E653D4FD5223FA43D80095D2497FE6396A7E43DBACD42FDD0B84B17F9425C1491634CA8E497B60B9203012B61F9B7EA2D47ADCCE9B00iB17K" TargetMode="External"/><Relationship Id="rId352" Type="http://schemas.openxmlformats.org/officeDocument/2006/relationships/hyperlink" Target="consultantplus://offline/ref=6464E521F9E653D4FD5223FA43D80095D2497FE6316D7843D9AE8925D55288B3789B7AD64E5F38CB8E497B6CB07F3507A747947ABACA79C1D29902B5i31DK" TargetMode="External"/><Relationship Id="rId212" Type="http://schemas.openxmlformats.org/officeDocument/2006/relationships/hyperlink" Target="consultantplus://offline/ref=6464E521F9E653D4FD5223FA43D80095D2497FE637667C49DEACD42FDD0B84B17F9425C1491634CA8E497B6FB9203012B61F9B7EA2D47ADCCE9B00iB17K" TargetMode="External"/><Relationship Id="rId657" Type="http://schemas.openxmlformats.org/officeDocument/2006/relationships/hyperlink" Target="consultantplus://offline/ref=6464E521F9E653D4FD5223FA43D80095D2497FE6396A7E43DBACD42FDD0B84B17F9425C1491634CA8E497269B9203012B61F9B7EA2D47ADCCE9B00iB17K" TargetMode="External"/><Relationship Id="rId864" Type="http://schemas.openxmlformats.org/officeDocument/2006/relationships/hyperlink" Target="consultantplus://offline/ref=C6812849FB678269F565CE57034DAED621A0D1E54C0BD6B1D8C3E94F6EE037568C734E74B80EA8CB1DC6D2568187C6338A90DDE44902EE171C142BA4j610K" TargetMode="External"/><Relationship Id="rId296" Type="http://schemas.openxmlformats.org/officeDocument/2006/relationships/hyperlink" Target="consultantplus://offline/ref=6464E521F9E653D4FD5223FA43D80095D2497FE6316D7843D9AE8925D55288B3789B7AD64E5F38CB8E497A60B57F3507A747947ABACA79C1D29902B5i31DK" TargetMode="External"/><Relationship Id="rId517" Type="http://schemas.openxmlformats.org/officeDocument/2006/relationships/hyperlink" Target="consultantplus://offline/ref=6464E521F9E653D4FD5223FA43D80095D2497FE6386C7842D5ACD42FDD0B84B17F9425C1491634CA8E497860B9203012B61F9B7EA2D47ADCCE9B00iB17K" TargetMode="External"/><Relationship Id="rId724" Type="http://schemas.openxmlformats.org/officeDocument/2006/relationships/hyperlink" Target="consultantplus://offline/ref=6464E521F9E653D4FD5223FA43D80095D2497FE6396A7E43DBACD42FDD0B84B17F9425C1491634CA8E487A6EB9203012B61F9B7EA2D47ADCCE9B00iB17K" TargetMode="External"/><Relationship Id="rId931" Type="http://schemas.openxmlformats.org/officeDocument/2006/relationships/hyperlink" Target="consultantplus://offline/ref=C6812849FB678269F565CE57034DAED621A0D1E5440CD5B3D7CDB44566B93B548B7C1163BF47A4CA1DC7DB5E8DD8C3269BC8D2E0511CED0A001629jA16K" TargetMode="External"/><Relationship Id="rId1147" Type="http://schemas.openxmlformats.org/officeDocument/2006/relationships/hyperlink" Target="consultantplus://offline/ref=C6812849FB678269F565D05A1521F0DF2BA988EB4E08D8E78D92EF1831B03103CC334821FB4AA5CE1ECD8706C2D99F60C8DBD0E5511EEE16j012K" TargetMode="External"/><Relationship Id="rId60" Type="http://schemas.openxmlformats.org/officeDocument/2006/relationships/hyperlink" Target="consultantplus://offline/ref=6464E521F9E653D4FD5223FA43D80095D2497FE636667A44DCACD42FDD0B84B17F9425D3494E38C888577A6BAC766154iE13K" TargetMode="External"/><Relationship Id="rId156" Type="http://schemas.openxmlformats.org/officeDocument/2006/relationships/hyperlink" Target="consultantplus://offline/ref=6464E521F9E653D4FD5223FA43D80095D2497FE6346C7A42DBACD42FDD0B84B17F9425D3494E38C888577A6BAC766154iE13K" TargetMode="External"/><Relationship Id="rId363" Type="http://schemas.openxmlformats.org/officeDocument/2006/relationships/hyperlink" Target="consultantplus://offline/ref=6464E521F9E653D4FD5223FA43D80095D2497FE6316D7843D9AE8925D55288B3789B7AD64E5F38CB8E497B6DB37F3507A747947ABACA79C1D29902B5i31DK" TargetMode="External"/><Relationship Id="rId570" Type="http://schemas.openxmlformats.org/officeDocument/2006/relationships/hyperlink" Target="consultantplus://offline/ref=6464E521F9E653D4FD5223FA43D80095D2497FE6316E7E48DCA38925D55288B3789B7AD64E5F38CB8E497A69BB7F3507A747947ABACA79C1D29902B5i31DK" TargetMode="External"/><Relationship Id="rId1007" Type="http://schemas.openxmlformats.org/officeDocument/2006/relationships/hyperlink" Target="consultantplus://offline/ref=C6812849FB678269F565CE57034DAED621A0D1E54C09D3B0D7C3E94F6EE037568C734E74B80EA8CB1DC6D3558387C6338A90DDE44902EE171C142BA4j610K" TargetMode="External"/><Relationship Id="rId223" Type="http://schemas.openxmlformats.org/officeDocument/2006/relationships/hyperlink" Target="consultantplus://offline/ref=6464E521F9E653D4FD5223FA43D80095D2497FE639687C43DEACD42FDD0B84B17F9425C1491634CA8E497968B9203012B61F9B7EA2D47ADCCE9B00iB17K" TargetMode="External"/><Relationship Id="rId430" Type="http://schemas.openxmlformats.org/officeDocument/2006/relationships/hyperlink" Target="consultantplus://offline/ref=6464E521F9E653D4FD5223FA43D80095D2497FE6316D7843D9AE8925D55288B3789B7AD64E5F38CB8E497869B57F3507A747947ABACA79C1D29902B5i31DK" TargetMode="External"/><Relationship Id="rId668" Type="http://schemas.openxmlformats.org/officeDocument/2006/relationships/hyperlink" Target="consultantplus://offline/ref=6464E521F9E653D4FD5223FA43D80095D2497FE6316E7E48DCA38925D55288B3789B7AD64E5F38CB8E497A6AB07F3507A747947ABACA79C1D29902B5i31DK" TargetMode="External"/><Relationship Id="rId875" Type="http://schemas.openxmlformats.org/officeDocument/2006/relationships/hyperlink" Target="consultantplus://offline/ref=C6812849FB678269F565CE57034DAED621A0D1E54C09DBB5D7CFE94F6EE037568C734E74B80EA8CB1DC6D35E8187C6338A90DDE44902EE171C142BA4j610K" TargetMode="External"/><Relationship Id="rId1060" Type="http://schemas.openxmlformats.org/officeDocument/2006/relationships/hyperlink" Target="consultantplus://offline/ref=C6812849FB678269F565D05A1521F0DF2BA987EB4E0ED8E78D92EF1831B03103DE33102DF94CBBCA1ED8D15784j81CK" TargetMode="External"/><Relationship Id="rId18" Type="http://schemas.openxmlformats.org/officeDocument/2006/relationships/hyperlink" Target="consultantplus://offline/ref=6464E521F9E653D4FD5223FA43D80095D2497FE639687C43DEACD42FDD0B84B17F9425C1491634CA8E497A6DB9203012B61F9B7EA2D47ADCCE9B00iB17K" TargetMode="External"/><Relationship Id="rId528" Type="http://schemas.openxmlformats.org/officeDocument/2006/relationships/hyperlink" Target="consultantplus://offline/ref=6464E521F9E653D4FD5223FA43D80095D2497FE6316F7045DBAE8925D55288B3789B7AD64E5F38CB8E497A6AB77F3507A747947ABACA79C1D29902B5i31DK" TargetMode="External"/><Relationship Id="rId735" Type="http://schemas.openxmlformats.org/officeDocument/2006/relationships/hyperlink" Target="consultantplus://offline/ref=6464E521F9E653D4FD5223FA43D80095D2497FE639687C43DEACD42FDD0B84B17F9425C1491634CA8E49726AB9203012B61F9B7EA2D47ADCCE9B00iB17K" TargetMode="External"/><Relationship Id="rId942" Type="http://schemas.openxmlformats.org/officeDocument/2006/relationships/hyperlink" Target="consultantplus://offline/ref=C6812849FB678269F565CE57034DAED621A0D1E54C09DBB5D7CFE94F6EE037568C734E74B80EA8CB1DC6D25F8487C6338A90DDE44902EE171C142BA4j610K" TargetMode="External"/><Relationship Id="rId1158" Type="http://schemas.openxmlformats.org/officeDocument/2006/relationships/hyperlink" Target="consultantplus://offline/ref=C6812849FB678269F565D05A1521F0DF2BA987E1490BD8E78D92EF1831B03103DE33102DF94CBBCA1ED8D15784j81CK" TargetMode="External"/><Relationship Id="rId167" Type="http://schemas.openxmlformats.org/officeDocument/2006/relationships/hyperlink" Target="consultantplus://offline/ref=6464E521F9E653D4FD5223FA43D80095D2497FE6316D7843D9AE8925D55288B3789B7AD64E5F38CB8E497A6FB77F3507A747947ABACA79C1D29902B5i31DK" TargetMode="External"/><Relationship Id="rId374" Type="http://schemas.openxmlformats.org/officeDocument/2006/relationships/hyperlink" Target="consultantplus://offline/ref=6464E521F9E653D4FD5223FA43D80095D2497FE6316D7843D9AE8925D55288B3789B7AD64E5F38CB8E497B6EB07F3507A747947ABACA79C1D29902B5i31DK" TargetMode="External"/><Relationship Id="rId581" Type="http://schemas.openxmlformats.org/officeDocument/2006/relationships/hyperlink" Target="consultantplus://offline/ref=6464E521F9E653D4FD5223FA43D80095D2497FE6316E7A47DAAE8925D55288B3789B7AD64E5F38CB8E497A6ABB7F3507A747947ABACA79C1D29902B5i31DK" TargetMode="External"/><Relationship Id="rId1018" Type="http://schemas.openxmlformats.org/officeDocument/2006/relationships/image" Target="media/image9.wmf"/><Relationship Id="rId71" Type="http://schemas.openxmlformats.org/officeDocument/2006/relationships/hyperlink" Target="consultantplus://offline/ref=6464E521F9E653D4FD5223FA43D80095D2497FE6366C7E40D4ACD42FDD0B84B17F9425D3494E38C888577A6BAC766154iE13K" TargetMode="External"/><Relationship Id="rId234" Type="http://schemas.openxmlformats.org/officeDocument/2006/relationships/hyperlink" Target="consultantplus://offline/ref=6464E521F9E653D4FD5223FA43D80095D2497FE6366D7E43D4ACD42FDD0B84B17F9425C1491634CA8E497A61B9203012B61F9B7EA2D47ADCCE9B00iB17K" TargetMode="External"/><Relationship Id="rId679" Type="http://schemas.openxmlformats.org/officeDocument/2006/relationships/hyperlink" Target="consultantplus://offline/ref=6464E521F9E653D4FD5223FA43D80095D2497FE6316D7843D9AE8925D55288B3789B7AD64E5F38CB8E49796BB17F3507A747947ABACA79C1D29902B5i31DK" TargetMode="External"/><Relationship Id="rId802" Type="http://schemas.openxmlformats.org/officeDocument/2006/relationships/hyperlink" Target="consultantplus://offline/ref=6464E521F9E653D4FD5223FA43D80095D2497FE6396A7E43DBACD42FDD0B84B17F9425C1491634CA8E48786EB9203012B61F9B7EA2D47ADCCE9B00iB17K" TargetMode="External"/><Relationship Id="rId886" Type="http://schemas.openxmlformats.org/officeDocument/2006/relationships/hyperlink" Target="consultantplus://offline/ref=C6812849FB678269F565CE57034DAED621A0D1E54C0BD1B8D7C1E94F6EE037568C734E74AA0EF0C71FC0CD5785929062CCjC15K" TargetMode="External"/><Relationship Id="rId2" Type="http://schemas.openxmlformats.org/officeDocument/2006/relationships/settings" Target="settings.xml"/><Relationship Id="rId29" Type="http://schemas.openxmlformats.org/officeDocument/2006/relationships/hyperlink" Target="consultantplus://offline/ref=6464E521F9E653D4FD5223FA43D80095D2497FE6316E7A40D5A58925D55288B3789B7AD64E5F38CB8E497A68B77F3507A747947ABACA79C1D29902B5i31DK" TargetMode="External"/><Relationship Id="rId441" Type="http://schemas.openxmlformats.org/officeDocument/2006/relationships/hyperlink" Target="consultantplus://offline/ref=6464E521F9E653D4FD5223FA43D80095D2497FE6316D7843D9AE8925D55288B3789B7AD64E5F38CB8E49786AB57F3507A747947ABACA79C1D29902B5i31DK" TargetMode="External"/><Relationship Id="rId539" Type="http://schemas.openxmlformats.org/officeDocument/2006/relationships/hyperlink" Target="consultantplus://offline/ref=6464E521F9E653D4FD5223FA43D80095D2497FE638697C41D9ACD42FDD0B84B17F9425C1491634CA8E497E6CB9203012B61F9B7EA2D47ADCCE9B00iB17K" TargetMode="External"/><Relationship Id="rId746" Type="http://schemas.openxmlformats.org/officeDocument/2006/relationships/hyperlink" Target="consultantplus://offline/ref=6464E521F9E653D4FD5223FA43D80095D2497FE6316F7949DDA58925D55288B3789B7AD64E5F38CB8E497B6BB17F3507A747947ABACA79C1D29902B5i31DK" TargetMode="External"/><Relationship Id="rId1071" Type="http://schemas.openxmlformats.org/officeDocument/2006/relationships/hyperlink" Target="consultantplus://offline/ref=C6812849FB678269F565CE57034DAED621A0D1E54C0BD0B5D7C2E94F6EE037568C734E74B80EA8CB1DC6D3518287C6338A90DDE44902EE171C142BA4j610K" TargetMode="External"/><Relationship Id="rId1169" Type="http://schemas.openxmlformats.org/officeDocument/2006/relationships/hyperlink" Target="consultantplus://offline/ref=C6812849FB678269F565D05A1521F0DF2BAF8DE84E09D8E78D92EF1831B03103DE33102DF94CBBCA1ED8D15784j81CK" TargetMode="External"/><Relationship Id="rId178" Type="http://schemas.openxmlformats.org/officeDocument/2006/relationships/hyperlink" Target="consultantplus://offline/ref=6464E521F9E653D4FD5223FA43D80095D2497FE6386C7041D8ACD42FDD0B84B17F9425C1491634CA8E497B60B9203012B61F9B7EA2D47ADCCE9B00iB17K" TargetMode="External"/><Relationship Id="rId301" Type="http://schemas.openxmlformats.org/officeDocument/2006/relationships/hyperlink" Target="consultantplus://offline/ref=6464E521F9E653D4FD5223FA43D80095D2497FE6316D7843D9AE8925D55288B3789B7AD64E5F38CB8E497A61B67F3507A747947ABACA79C1D29902B5i31DK" TargetMode="External"/><Relationship Id="rId953" Type="http://schemas.openxmlformats.org/officeDocument/2006/relationships/hyperlink" Target="consultantplus://offline/ref=C6812849FB678269F565CE57034DAED621A0D1E54C0BD3B3D5CFE94F6EE037568C734E74B80EA8CB1DC6D5568187C6338A90DDE44902EE171C142BA4j610K" TargetMode="External"/><Relationship Id="rId1029" Type="http://schemas.openxmlformats.org/officeDocument/2006/relationships/image" Target="media/image11.wmf"/><Relationship Id="rId82" Type="http://schemas.openxmlformats.org/officeDocument/2006/relationships/hyperlink" Target="consultantplus://offline/ref=6464E521F9E653D4FD5223FA43D80095D2497FE6366A7C43D9ACD42FDD0B84B17F9425D3494E38C888577A6BAC766154iE13K" TargetMode="External"/><Relationship Id="rId385" Type="http://schemas.openxmlformats.org/officeDocument/2006/relationships/hyperlink" Target="consultantplus://offline/ref=6464E521F9E653D4FD5223FA43D80095D2497FE6316D7843D9AE8925D55288B3789B7AD64E5F38CB8E497B6FB17F3507A747947ABACA79C1D29902B5i31DK" TargetMode="External"/><Relationship Id="rId592" Type="http://schemas.openxmlformats.org/officeDocument/2006/relationships/hyperlink" Target="consultantplus://offline/ref=6464E521F9E653D4FD5223FA43D80095D2497FE6316D7B48D9A18925D55288B3789B7AD64E5F38CB8E497A6DB67F3507A747947ABACA79C1D29902B5i31DK" TargetMode="External"/><Relationship Id="rId606" Type="http://schemas.openxmlformats.org/officeDocument/2006/relationships/hyperlink" Target="consultantplus://offline/ref=6464E521F9E653D4FD5223FA43D80095D2497FE6316D7843D9AE8925D55288B3789B7AD64E5F38CB8E497861B27F3507A747947ABACA79C1D29902B5i31DK" TargetMode="External"/><Relationship Id="rId813" Type="http://schemas.openxmlformats.org/officeDocument/2006/relationships/hyperlink" Target="consultantplus://offline/ref=6464E521F9E653D4FD5223FA43D80095D2497FE638697C41D9ACD42FDD0B84B17F9425C1491634CA8E487868B9203012B61F9B7EA2D47ADCCE9B00iB17K" TargetMode="External"/><Relationship Id="rId245" Type="http://schemas.openxmlformats.org/officeDocument/2006/relationships/hyperlink" Target="consultantplus://offline/ref=6464E521F9E653D4FD5223FA43D80095D2497FE637667C49DEACD42FDD0B84B17F9425C1491634CA8E49786BB9203012B61F9B7EA2D47ADCCE9B00iB17K" TargetMode="External"/><Relationship Id="rId452" Type="http://schemas.openxmlformats.org/officeDocument/2006/relationships/hyperlink" Target="consultantplus://offline/ref=6464E521F9E653D4FD5223FA43D80095D2497FE6316D7843D9AE8925D55288B3789B7AD64E5F38CB8E49786BB57F3507A747947ABACA79C1D29902B5i31DK" TargetMode="External"/><Relationship Id="rId897" Type="http://schemas.openxmlformats.org/officeDocument/2006/relationships/hyperlink" Target="consultantplus://offline/ref=C6812849FB678269F565CE57034DAED621A0D1E5440CD5B3D7CDB44566B93B548B7C1163BF47A4CA1DC7DB558DD8C3269BC8D2E0511CED0A001629jA16K" TargetMode="External"/><Relationship Id="rId1082" Type="http://schemas.openxmlformats.org/officeDocument/2006/relationships/hyperlink" Target="consultantplus://offline/ref=C6812849FB678269F565CE57034DAED621A0D1E54C0BD5B0D2C3E94F6EE037568C734E74B80EA8CB1DC6D3538187C6338A90DDE44902EE171C142BA4j610K" TargetMode="External"/><Relationship Id="rId105" Type="http://schemas.openxmlformats.org/officeDocument/2006/relationships/hyperlink" Target="consultantplus://offline/ref=6464E521F9E653D4FD5223FA43D80095D2497FE6396B7843D8ACD42FDD0B84B17F9425C1491634CA8E497A6EB9203012B61F9B7EA2D47ADCCE9B00iB17K" TargetMode="External"/><Relationship Id="rId312" Type="http://schemas.openxmlformats.org/officeDocument/2006/relationships/hyperlink" Target="consultantplus://offline/ref=6464E521F9E653D4FD5223FA43D80095D2497FE6316D7843D9AE8925D55288B3789B7AD64E5F38CB8E497B68B67F3507A747947ABACA79C1D29902B5i31DK" TargetMode="External"/><Relationship Id="rId757" Type="http://schemas.openxmlformats.org/officeDocument/2006/relationships/hyperlink" Target="consultantplus://offline/ref=6464E521F9E653D4FD5223FA43D80095D2497FE6386C7842D5ACD42FDD0B84B17F9425C1491634CA8E497F6DB9203012B61F9B7EA2D47ADCCE9B00iB17K" TargetMode="External"/><Relationship Id="rId964" Type="http://schemas.openxmlformats.org/officeDocument/2006/relationships/hyperlink" Target="consultantplus://offline/ref=C6812849FB678269F565CE57034DAED621A0D1E54C0BD0B5D7C2E94F6EE037568C734E74B80EA8CB1DC6D3568287C6338A90DDE44902EE171C142BA4j610K" TargetMode="External"/><Relationship Id="rId93" Type="http://schemas.openxmlformats.org/officeDocument/2006/relationships/hyperlink" Target="consultantplus://offline/ref=6464E521F9E653D4FD5223FA43D80095D2497FE6366B7E40DAACD42FDD0B84B17F9425D3494E38C888577A6BAC766154iE13K" TargetMode="External"/><Relationship Id="rId189" Type="http://schemas.openxmlformats.org/officeDocument/2006/relationships/hyperlink" Target="consultantplus://offline/ref=6464E521F9E653D4FD5223FA43D80095D2497FE6396A7E43DBACD42FDD0B84B17F9425C1491634CA8E49786FB9203012B61F9B7EA2D47ADCCE9B00iB17K" TargetMode="External"/><Relationship Id="rId396" Type="http://schemas.openxmlformats.org/officeDocument/2006/relationships/hyperlink" Target="consultantplus://offline/ref=6464E521F9E653D4FD5223FA43D80095D2497FE6316D7843D9AE8925D55288B3789B7AD64E5F38CB8E497B60B67F3507A747947ABACA79C1D29902B5i31DK" TargetMode="External"/><Relationship Id="rId617" Type="http://schemas.openxmlformats.org/officeDocument/2006/relationships/hyperlink" Target="consultantplus://offline/ref=6464E521F9E653D4FD5223FA43D80095D2497FE6386E7142D5ACD42FDD0B84B17F9425C1491634CA8E497868B9203012B61F9B7EA2D47ADCCE9B00iB17K" TargetMode="External"/><Relationship Id="rId824" Type="http://schemas.openxmlformats.org/officeDocument/2006/relationships/hyperlink" Target="consultantplus://offline/ref=6464E521F9E653D4FD5223FA43D80095D2497FE638697C41D9ACD42FDD0B84B17F9425C1491634CA8E487860B9203012B61F9B7EA2D47ADCCE9B00iB17K" TargetMode="External"/><Relationship Id="rId256" Type="http://schemas.openxmlformats.org/officeDocument/2006/relationships/hyperlink" Target="consultantplus://offline/ref=6464E521F9E653D4FD5223FA43D80095D2497FE6396A7E43DBACD42FDD0B84B17F9425C1491634CA8E497E6FB9203012B61F9B7EA2D47ADCCE9B00iB17K" TargetMode="External"/><Relationship Id="rId463" Type="http://schemas.openxmlformats.org/officeDocument/2006/relationships/hyperlink" Target="consultantplus://offline/ref=6464E521F9E653D4FD5223FA43D80095D2497FE6316D7843D9AE8925D55288B3789B7AD64E5F38CB8E49786CBA7F3507A747947ABACA79C1D29902B5i31DK" TargetMode="External"/><Relationship Id="rId670" Type="http://schemas.openxmlformats.org/officeDocument/2006/relationships/hyperlink" Target="consultantplus://offline/ref=6464E521F9E653D4FD5223FA43D80095D2497FE6316D7B48D9A18925D55288B3789B7AD64E5F38CB8E497B68B07F3507A747947ABACA79C1D29902B5i31DK" TargetMode="External"/><Relationship Id="rId1093" Type="http://schemas.openxmlformats.org/officeDocument/2006/relationships/hyperlink" Target="consultantplus://offline/ref=C6812849FB678269F565CE57034DAED621A0D1E54C0BD5B0D2C3E94F6EE037568C734E74B80EA8CB1DC6D3508E87C6338A90DDE44902EE171C142BA4j610K" TargetMode="External"/><Relationship Id="rId1107" Type="http://schemas.openxmlformats.org/officeDocument/2006/relationships/hyperlink" Target="consultantplus://offline/ref=C6812849FB678269F565CE57034DAED621A0D1E54C0BD0B5D7C2E94F6EE037568C734E74B80EA8CB1DC6D3508587C6338A90DDE44902EE171C142BA4j610K" TargetMode="External"/><Relationship Id="rId116" Type="http://schemas.openxmlformats.org/officeDocument/2006/relationships/hyperlink" Target="consultantplus://offline/ref=6464E521F9E653D4FD5223FA43D80095D2497FE6316E7D45D5A38925D55288B3789B7AD64E5F38CB8E497A68B47F3507A747947ABACA79C1D29902B5i31DK" TargetMode="External"/><Relationship Id="rId323" Type="http://schemas.openxmlformats.org/officeDocument/2006/relationships/hyperlink" Target="consultantplus://offline/ref=6464E521F9E653D4FD5223FA43D80095D2497FE6316D7843D9AE8925D55288B3789B7AD64E5F38CB8E497B69B17F3507A747947ABACA79C1D29902B5i31DK" TargetMode="External"/><Relationship Id="rId530" Type="http://schemas.openxmlformats.org/officeDocument/2006/relationships/hyperlink" Target="consultantplus://offline/ref=6464E521F9E653D4FD5223FA43D80095D2497FE6316E7D45D5A38925D55288B3789B7AD64E5F38CB8E497A6AB67F3507A747947ABACA79C1D29902B5i31DK" TargetMode="External"/><Relationship Id="rId768" Type="http://schemas.openxmlformats.org/officeDocument/2006/relationships/hyperlink" Target="consultantplus://offline/ref=6464E521F9E653D4FD5223FA43D80095D2497FE6316D7843D9AE8925D55288B3789B7AD64E5F38CB8E497E68B07F3507A747947ABACA79C1D29902B5i31DK" TargetMode="External"/><Relationship Id="rId975" Type="http://schemas.openxmlformats.org/officeDocument/2006/relationships/hyperlink" Target="consultantplus://offline/ref=C6812849FB678269F565CE57034DAED621A0D1E5440ED7B3D2CDB44566B93B548B7C1163BF47A4CA1DC6DA558DD8C3269BC8D2E0511CED0A001629jA16K" TargetMode="External"/><Relationship Id="rId1160" Type="http://schemas.openxmlformats.org/officeDocument/2006/relationships/hyperlink" Target="consultantplus://offline/ref=C6812849FB678269F565CE57034DAED621A0D1E54C0BD5B0D2C3E94F6EE037568C734E74B80EA8CB1DC6D35E8687C6338A90DDE44902EE171C142BA4j610K" TargetMode="External"/><Relationship Id="rId20" Type="http://schemas.openxmlformats.org/officeDocument/2006/relationships/hyperlink" Target="consultantplus://offline/ref=6464E521F9E653D4FD5223FA43D80095D2497FE6316F7949DDA58925D55288B3789B7AD64E5F38CB8E497A68B77F3507A747947ABACA79C1D29902B5i31DK" TargetMode="External"/><Relationship Id="rId628" Type="http://schemas.openxmlformats.org/officeDocument/2006/relationships/hyperlink" Target="consultantplus://offline/ref=6464E521F9E653D4FD5223FA43D80095D2497FE639687C43DEACD42FDD0B84B17F9425C1491634CA8E497E6DB9203012B61F9B7EA2D47ADCCE9B00iB17K" TargetMode="External"/><Relationship Id="rId835" Type="http://schemas.openxmlformats.org/officeDocument/2006/relationships/hyperlink" Target="consultantplus://offline/ref=6464E521F9E653D4FD5223FA43D80095D2497FE638697C41D9ACD42FDD0B84B17F9425C1491634CA8E487E6AB9203012B61F9B7EA2D47ADCCE9B00iB17K" TargetMode="External"/><Relationship Id="rId267" Type="http://schemas.openxmlformats.org/officeDocument/2006/relationships/hyperlink" Target="consultantplus://offline/ref=6464E521F9E653D4FD5223FA43D80095D2497FE6386C7041D8ACD42FDD0B84B17F9425C1491634CA8E497969B9203012B61F9B7EA2D47ADCCE9B00iB17K" TargetMode="External"/><Relationship Id="rId474" Type="http://schemas.openxmlformats.org/officeDocument/2006/relationships/hyperlink" Target="consultantplus://offline/ref=6464E521F9E653D4FD5223FA43D80095D2497FE6316E7D46DEA28925D55288B3789B7AD64E5F38CB8E497A69B07F3507A747947ABACA79C1D29902B5i31DK" TargetMode="External"/><Relationship Id="rId1020" Type="http://schemas.openxmlformats.org/officeDocument/2006/relationships/hyperlink" Target="consultantplus://offline/ref=C6812849FB678269F565D05A1521F0DF2BAB8BEA480CD8E78D92EF1831B03103DE33102DF94CBBCA1ED8D15784j81CK" TargetMode="External"/><Relationship Id="rId1118" Type="http://schemas.openxmlformats.org/officeDocument/2006/relationships/hyperlink" Target="consultantplus://offline/ref=C6812849FB678269F565CE57034DAED621A0D1E54C0BD0B5D7C2E94F6EE037568C734E74B80EA8CB1DC6D35E8487C6338A90DDE44902EE171C142BA4j610K" TargetMode="External"/><Relationship Id="rId127" Type="http://schemas.openxmlformats.org/officeDocument/2006/relationships/hyperlink" Target="consultantplus://offline/ref=6464E521F9E653D4FD5223FA43D80095D2497FE6316E7C43DCA58925D55288B3789B7AD64E5F38CB8E497A6AB27F3507A747947ABACA79C1D29902B5i31DK" TargetMode="External"/><Relationship Id="rId681" Type="http://schemas.openxmlformats.org/officeDocument/2006/relationships/hyperlink" Target="consultantplus://offline/ref=6464E521F9E653D4FD5223FA43D80095D2497FE6316D7D41D4A28925D55288B3789B7AD64E5F38CB8E497A61B57F3507A747947ABACA79C1D29902B5i31DK" TargetMode="External"/><Relationship Id="rId779" Type="http://schemas.openxmlformats.org/officeDocument/2006/relationships/hyperlink" Target="consultantplus://offline/ref=6464E521F9E653D4FD5223FA43D80095D2497FE6316D7843D9AE8925D55288B3789B7AD64E5F38CB8E497E69BA7F3507A747947ABACA79C1D29902B5i31DK" TargetMode="External"/><Relationship Id="rId902" Type="http://schemas.openxmlformats.org/officeDocument/2006/relationships/hyperlink" Target="consultantplus://offline/ref=C6812849FB678269F565CE57034DAED621A0D1E54C09DBB5D7CFE94F6EE037568C734E74B80EA8CB1DC6D2568387C6338A90DDE44902EE171C142BA4j610K" TargetMode="External"/><Relationship Id="rId986" Type="http://schemas.openxmlformats.org/officeDocument/2006/relationships/hyperlink" Target="consultantplus://offline/ref=C6812849FB678269F565CE57034DAED621A0D1E54C0BD0B5D7C2E94F6EE037568C734E74B80EA8CB1DC6D3548387C6338A90DDE44902EE171C142BA4j610K" TargetMode="External"/><Relationship Id="rId31" Type="http://schemas.openxmlformats.org/officeDocument/2006/relationships/hyperlink" Target="consultantplus://offline/ref=6464E521F9E653D4FD5223FA43D80095D2497FE6316E7C43DCA58925D55288B3789B7AD64E5F38CB8E497A68B77F3507A747947ABACA79C1D29902B5i31DK" TargetMode="External"/><Relationship Id="rId334" Type="http://schemas.openxmlformats.org/officeDocument/2006/relationships/hyperlink" Target="consultantplus://offline/ref=6464E521F9E653D4FD5223FA43D80095D2497FE6316D7843D9AE8925D55288B3789B7AD64E5F38CB8E497B6AB67F3507A747947ABACA79C1D29902B5i31DK" TargetMode="External"/><Relationship Id="rId541" Type="http://schemas.openxmlformats.org/officeDocument/2006/relationships/hyperlink" Target="consultantplus://offline/ref=6464E521F9E653D4FD5223FA43D80095D2497FE6396B7843D8ACD42FDD0B84B17F9425C1491634CA8E49786FB9203012B61F9B7EA2D47ADCCE9B00iB17K" TargetMode="External"/><Relationship Id="rId639" Type="http://schemas.openxmlformats.org/officeDocument/2006/relationships/hyperlink" Target="consultantplus://offline/ref=6464E521F9E653D4FD5223FA43D80095D2497FE6316D7B48D9A18925D55288B3789B7AD64E5F38CB8E497A6EB07F3507A747947ABACA79C1D29902B5i31DK" TargetMode="External"/><Relationship Id="rId1171" Type="http://schemas.openxmlformats.org/officeDocument/2006/relationships/hyperlink" Target="consultantplus://offline/ref=C6812849FB678269F565CE57034DAED621A0D1E54C0BD5B0D2C3E94F6EE037568C734E74B80EA8CB1DC6D35E8487C6338A90DDE44902EE171C142BA4j610K" TargetMode="External"/><Relationship Id="rId180" Type="http://schemas.openxmlformats.org/officeDocument/2006/relationships/hyperlink" Target="consultantplus://offline/ref=6464E521F9E653D4FD523DF755B45E9CD24428EE33642E1D89AA83708D0DD1F13F9270820D1B34CC851D2B2CE7796350FD129A66BED47BiC12K" TargetMode="External"/><Relationship Id="rId278" Type="http://schemas.openxmlformats.org/officeDocument/2006/relationships/hyperlink" Target="consultantplus://offline/ref=6464E521F9E653D4FD5223FA43D80095D2497FE6316E7A47DAAE8925D55288B3789B7AD64E5F38CB8E497A6AB37F3507A747947ABACA79C1D29902B5i31DK" TargetMode="External"/><Relationship Id="rId401" Type="http://schemas.openxmlformats.org/officeDocument/2006/relationships/hyperlink" Target="consultantplus://offline/ref=6464E521F9E653D4FD5223FA43D80095D2497FE6316D7843D9AE8925D55288B3789B7AD64E5F38CB8E497B60BA7F3507A747947ABACA79C1D29902B5i31DK" TargetMode="External"/><Relationship Id="rId846" Type="http://schemas.openxmlformats.org/officeDocument/2006/relationships/hyperlink" Target="consultantplus://offline/ref=6464E521F9E653D4FD5223FA43D80095D2497FE6316D7B48D9A18925D55288B3789B7AD64E5F38CB8E497B6AB37F3507A747947ABACA79C1D29902B5i31DK" TargetMode="External"/><Relationship Id="rId1031" Type="http://schemas.openxmlformats.org/officeDocument/2006/relationships/hyperlink" Target="consultantplus://offline/ref=C6812849FB678269F565D05A1521F0DF2EAA86EF4A0285ED85CBE31A36BF6E06CB224822FD54A5C903C4D355j816K" TargetMode="External"/><Relationship Id="rId1129" Type="http://schemas.openxmlformats.org/officeDocument/2006/relationships/hyperlink" Target="consultantplus://offline/ref=C6812849FB678269F565CE57034DAED621A0D1E54C0BD2B8D7CEE94F6EE037568C734E74B80EA8CB1DC6D3568787C6338A90DDE44902EE171C142BA4j610K" TargetMode="External"/><Relationship Id="rId485" Type="http://schemas.openxmlformats.org/officeDocument/2006/relationships/hyperlink" Target="consultantplus://offline/ref=6464E521F9E653D4FD5223FA43D80095D2497FE6316D7843D9AE8925D55288B3789B7AD64E5F38CB8E49786EB67F3507A747947ABACA79C1D29902B5i31DK" TargetMode="External"/><Relationship Id="rId692" Type="http://schemas.openxmlformats.org/officeDocument/2006/relationships/hyperlink" Target="consultantplus://offline/ref=6464E521F9E653D4FD5223FA43D80095D2497FE6386E7142D5ACD42FDD0B84B17F9425C1491634CA8E497861B9203012B61F9B7EA2D47ADCCE9B00iB17K" TargetMode="External"/><Relationship Id="rId706" Type="http://schemas.openxmlformats.org/officeDocument/2006/relationships/hyperlink" Target="consultantplus://offline/ref=6464E521F9E653D4FD5223FA43D80095D2497FE6316D7843D9AE8925D55288B3789B7AD64E5F38CB8E49796DBA7F3507A747947ABACA79C1D29902B5i31DK" TargetMode="External"/><Relationship Id="rId913" Type="http://schemas.openxmlformats.org/officeDocument/2006/relationships/hyperlink" Target="consultantplus://offline/ref=C6812849FB678269F565CE57034DAED621A0D1E5450FD7B1D5CDB44566B93B548B7C1163BF47A4CA1DC7D5548DD8C3269BC8D2E0511CED0A001629jA16K" TargetMode="External"/><Relationship Id="rId42" Type="http://schemas.openxmlformats.org/officeDocument/2006/relationships/hyperlink" Target="consultantplus://offline/ref=6464E521F9E653D4FD5223FA43D80095D2497FE6316D7E48D8AE8925D55288B3789B7AD64E5F38CB8E497A68B77F3507A747947ABACA79C1D29902B5i31DK" TargetMode="External"/><Relationship Id="rId138" Type="http://schemas.openxmlformats.org/officeDocument/2006/relationships/hyperlink" Target="consultantplus://offline/ref=6464E521F9E653D4FD5223FA43D80095D2497FE6316D7843D9AE8925D55288B3789B7AD64E5F38CB8E497A6ABB7F3507A747947ABACA79C1D29902B5i31DK" TargetMode="External"/><Relationship Id="rId345" Type="http://schemas.openxmlformats.org/officeDocument/2006/relationships/hyperlink" Target="consultantplus://offline/ref=6464E521F9E653D4FD5223FA43D80095D2497FE6316D7843D9AE8925D55288B3789B7AD64E5F38CB8E497B6BB77F3507A747947ABACA79C1D29902B5i31DK" TargetMode="External"/><Relationship Id="rId552" Type="http://schemas.openxmlformats.org/officeDocument/2006/relationships/hyperlink" Target="consultantplus://offline/ref=6464E521F9E653D4FD5223FA43D80095D2497FE6316D7843D9AE8925D55288B3789B7AD64E5F38CB8E497860B17F3507A747947ABACA79C1D29902B5i31DK" TargetMode="External"/><Relationship Id="rId997" Type="http://schemas.openxmlformats.org/officeDocument/2006/relationships/hyperlink" Target="consultantplus://offline/ref=C6812849FB678269F565CE57034DAED621A0D1E54C09D3B0D7C3E94F6EE037568C734E74B80EA8CB1DC6D3568387C6338A90DDE44902EE171C142BA4j610K" TargetMode="External"/><Relationship Id="rId1182" Type="http://schemas.openxmlformats.org/officeDocument/2006/relationships/hyperlink" Target="consultantplus://offline/ref=C6812849FB678269F565CE57034DAED621A0D1E54C0BD5B0D2C3E94F6EE037568C734E74B80EA8CB1DC6D35E8F87C6338A90DDE44902EE171C142BA4j610K" TargetMode="External"/><Relationship Id="rId191" Type="http://schemas.openxmlformats.org/officeDocument/2006/relationships/hyperlink" Target="consultantplus://offline/ref=6464E521F9E653D4FD5223FA43D80095D2497FE6316E7D45D5A38925D55288B3789B7AD64E5F38CB8E497A69BB7F3507A747947ABACA79C1D29902B5i31DK" TargetMode="External"/><Relationship Id="rId205" Type="http://schemas.openxmlformats.org/officeDocument/2006/relationships/hyperlink" Target="consultantplus://offline/ref=6464E521F9E653D4FD5223FA43D80095D2497FE6396A7E43DBACD42FDD0B84B17F9425C1491634CA8E49796EB9203012B61F9B7EA2D47ADCCE9B00iB17K" TargetMode="External"/><Relationship Id="rId412" Type="http://schemas.openxmlformats.org/officeDocument/2006/relationships/hyperlink" Target="consultantplus://offline/ref=6464E521F9E653D4FD5223FA43D80095D2497FE6316D7843D9AE8925D55288B3789B7AD64E5F38CB8E497B61BB7F3507A747947ABACA79C1D29902B5i31DK" TargetMode="External"/><Relationship Id="rId857" Type="http://schemas.openxmlformats.org/officeDocument/2006/relationships/hyperlink" Target="consultantplus://offline/ref=6464E521F9E653D4FD523DF755B45E9CD94222EE3667731781F38F728A028EE62ADB248F0F1D2BCA8D577868B0i714K" TargetMode="External"/><Relationship Id="rId1042" Type="http://schemas.openxmlformats.org/officeDocument/2006/relationships/hyperlink" Target="consultantplus://offline/ref=C6812849FB678269F565CE57034DAED621A0D1E54C0BD5B0D2C3E94F6EE037568C734E74B80EA8CB1DC6D3558787C6338A90DDE44902EE171C142BA4j610K" TargetMode="External"/><Relationship Id="rId289" Type="http://schemas.openxmlformats.org/officeDocument/2006/relationships/hyperlink" Target="consultantplus://offline/ref=6464E521F9E653D4FD5223FA43D80095D2497FE6396A7E43DBACD42FDD0B84B17F9425C1491634CA8E497F6FB9203012B61F9B7EA2D47ADCCE9B00iB17K" TargetMode="External"/><Relationship Id="rId496" Type="http://schemas.openxmlformats.org/officeDocument/2006/relationships/hyperlink" Target="consultantplus://offline/ref=6464E521F9E653D4FD5223FA43D80095D2497FE638697C41D9ACD42FDD0B84B17F9425C1491634CA8E497961B9203012B61F9B7EA2D47ADCCE9B00iB17K" TargetMode="External"/><Relationship Id="rId717" Type="http://schemas.openxmlformats.org/officeDocument/2006/relationships/hyperlink" Target="consultantplus://offline/ref=6464E521F9E653D4FD5223FA43D80095D2497FE6316D7843D9AE8925D55288B3789B7AD64E5F38CB8E49796FB37F3507A747947ABACA79C1D29902B5i31DK" TargetMode="External"/><Relationship Id="rId924" Type="http://schemas.openxmlformats.org/officeDocument/2006/relationships/hyperlink" Target="consultantplus://offline/ref=C6812849FB678269F565CE57034DAED621A0D1E5440BD5B2D5CDB44566B93B548B7C1163BF47A4CA1DC6D6538DD8C3269BC8D2E0511CED0A001629jA16K" TargetMode="External"/><Relationship Id="rId53" Type="http://schemas.openxmlformats.org/officeDocument/2006/relationships/hyperlink" Target="consultantplus://offline/ref=6464E521F9E653D4FD5223FA43D80095D2497FE6316D7B45DBA38925D55288B3789B7AD64E5F38CB8E497A68BB7F3507A747947ABACA79C1D29902B5i31DK" TargetMode="External"/><Relationship Id="rId149" Type="http://schemas.openxmlformats.org/officeDocument/2006/relationships/hyperlink" Target="consultantplus://offline/ref=6464E521F9E653D4FD5223FA43D80095D2497FE6316F7949DDA58925D55288B3789B7AD64E5F38CB8E497A6BB37F3507A747947ABACA79C1D29902B5i31DK" TargetMode="External"/><Relationship Id="rId356" Type="http://schemas.openxmlformats.org/officeDocument/2006/relationships/hyperlink" Target="consultantplus://offline/ref=6464E521F9E653D4FD5223FA43D80095D2497FE6316D7843D9AE8925D55288B3789B7AD64E5F38CB8E497B6CB77F3507A747947ABACA79C1D29902B5i31DK" TargetMode="External"/><Relationship Id="rId563" Type="http://schemas.openxmlformats.org/officeDocument/2006/relationships/hyperlink" Target="consultantplus://offline/ref=6464E521F9E653D4FD5223FA43D80095D2497FE639687C43DEACD42FDD0B84B17F9425C1491634CA8E497E6BB9203012B61F9B7EA2D47ADCCE9B00iB17K" TargetMode="External"/><Relationship Id="rId770" Type="http://schemas.openxmlformats.org/officeDocument/2006/relationships/hyperlink" Target="consultantplus://offline/ref=6464E521F9E653D4FD5223FA43D80095D2497FE6316E7C43DCA58925D55288B3789B7AD64E5F38CB8E497A61B47F3507A747947ABACA79C1D29902B5i31DK" TargetMode="External"/><Relationship Id="rId216" Type="http://schemas.openxmlformats.org/officeDocument/2006/relationships/hyperlink" Target="consultantplus://offline/ref=6464E521F9E653D4FD5223FA43D80095D2497FE639687C43DEACD42FDD0B84B17F9425C1491634CA8E49786CB9203012B61F9B7EA2D47ADCCE9B00iB17K" TargetMode="External"/><Relationship Id="rId423" Type="http://schemas.openxmlformats.org/officeDocument/2006/relationships/hyperlink" Target="consultantplus://offline/ref=6464E521F9E653D4FD5223FA43D80095D2497FE6316D7843D9AE8925D55288B3789B7AD64E5F38CB8E497869B27F3507A747947ABACA79C1D29902B5i31DK" TargetMode="External"/><Relationship Id="rId868" Type="http://schemas.openxmlformats.org/officeDocument/2006/relationships/hyperlink" Target="consultantplus://offline/ref=C6812849FB678269F565D05A1521F0DF29AF8FED4E08D8E78D92EF1831B03103CC334822F841F19B5993DE5580929261D0C7D0E4j41FK" TargetMode="External"/><Relationship Id="rId1053" Type="http://schemas.openxmlformats.org/officeDocument/2006/relationships/hyperlink" Target="consultantplus://offline/ref=C6812849FB678269F565D05A1521F0DF2BA987EB4E0ED8E78D92EF1831B03103DE33102DF94CBBCA1ED8D15784j81CK" TargetMode="External"/><Relationship Id="rId630" Type="http://schemas.openxmlformats.org/officeDocument/2006/relationships/hyperlink" Target="consultantplus://offline/ref=6464E521F9E653D4FD5223FA43D80095D2497FE6316F7045DBAE8925D55288B3789B7AD64E5F38CB8E497A6BB47F3507A747947ABACA79C1D29902B5i31DK" TargetMode="External"/><Relationship Id="rId728" Type="http://schemas.openxmlformats.org/officeDocument/2006/relationships/hyperlink" Target="consultantplus://offline/ref=6464E521F9E653D4FD5223FA43D80095D2497FE6396A7E43DBACD42FDD0B84B17F9425C1491634CA8E487A60B9203012B61F9B7EA2D47ADCCE9B00iB17K" TargetMode="External"/><Relationship Id="rId935" Type="http://schemas.openxmlformats.org/officeDocument/2006/relationships/hyperlink" Target="consultantplus://offline/ref=C6812849FB678269F565CE57034DAED621A0D1E54C0BD3B3D5CFE94F6EE037568C734E74B80EA8CB1DC6D6578F87C6338A90DDE44902EE171C142BA4j610K" TargetMode="External"/><Relationship Id="rId64" Type="http://schemas.openxmlformats.org/officeDocument/2006/relationships/hyperlink" Target="consultantplus://offline/ref=6464E521F9E653D4FD5223FA43D80095D2497FE637697144D5ACD42FDD0B84B17F9425D3494E38C888577A6BAC766154iE13K" TargetMode="External"/><Relationship Id="rId367" Type="http://schemas.openxmlformats.org/officeDocument/2006/relationships/hyperlink" Target="consultantplus://offline/ref=6464E521F9E653D4FD5223FA43D80095D2497FE6316D7843D9AE8925D55288B3789B7AD64E5F38CB8E497B6DB77F3507A747947ABACA79C1D29902B5i31DK" TargetMode="External"/><Relationship Id="rId574" Type="http://schemas.openxmlformats.org/officeDocument/2006/relationships/hyperlink" Target="consultantplus://offline/ref=6464E521F9E653D4FD5223FA43D80095D2497FE6316D7E48D8AE8925D55288B3789B7AD64E5F38CB8E497A69B57F3507A747947ABACA79C1D29902B5i31DK" TargetMode="External"/><Relationship Id="rId1120" Type="http://schemas.openxmlformats.org/officeDocument/2006/relationships/image" Target="media/image14.wmf"/><Relationship Id="rId227" Type="http://schemas.openxmlformats.org/officeDocument/2006/relationships/hyperlink" Target="consultantplus://offline/ref=6464E521F9E653D4FD5223FA43D80095D2497FE6316E7D45D5A38925D55288B3789B7AD64E5F38CB8E497A6AB27F3507A747947ABACA79C1D29902B5i31DK" TargetMode="External"/><Relationship Id="rId781" Type="http://schemas.openxmlformats.org/officeDocument/2006/relationships/hyperlink" Target="consultantplus://offline/ref=6464E521F9E653D4FD5223FA43D80095D2497FE6316F7949DDA58925D55288B3789B7AD64E5F38CB8E497B6DB37F3507A747947ABACA79C1D29902B5i31DK" TargetMode="External"/><Relationship Id="rId879" Type="http://schemas.openxmlformats.org/officeDocument/2006/relationships/hyperlink" Target="consultantplus://offline/ref=C6812849FB678269F565CE57034DAED621A0D1E54C0BD6B1D8C3E94F6EE037568C734E74B80EA8CB1DC6D2558F87C6338A90DDE44902EE171C142BA4j610K" TargetMode="External"/><Relationship Id="rId434" Type="http://schemas.openxmlformats.org/officeDocument/2006/relationships/hyperlink" Target="consultantplus://offline/ref=6464E521F9E653D4FD5223FA43D80095D2497FE6316D7843D9AE8925D55288B3789B7AD64E5F38CB8E49786AB37F3507A747947ABACA79C1D29902B5i31DK" TargetMode="External"/><Relationship Id="rId641" Type="http://schemas.openxmlformats.org/officeDocument/2006/relationships/hyperlink" Target="consultantplus://offline/ref=6464E521F9E653D4FD5223FA43D80095D2497FE6316D7B48D9A18925D55288B3789B7AD64E5F38CB8E497A60B67F3507A747947ABACA79C1D29902B5i31DK" TargetMode="External"/><Relationship Id="rId739" Type="http://schemas.openxmlformats.org/officeDocument/2006/relationships/hyperlink" Target="consultantplus://offline/ref=6464E521F9E653D4FD5223FA43D80095D2497FE639687C43DEACD42FDD0B84B17F9425C1491634CA8E49726FB9203012B61F9B7EA2D47ADCCE9B00iB17K" TargetMode="External"/><Relationship Id="rId1064" Type="http://schemas.openxmlformats.org/officeDocument/2006/relationships/hyperlink" Target="consultantplus://offline/ref=C6812849FB678269F565D05A1521F0DF2BA987EB4E0ED8E78D92EF1831B03103DE33102DF94CBBCA1ED8D15784j81CK" TargetMode="External"/><Relationship Id="rId280" Type="http://schemas.openxmlformats.org/officeDocument/2006/relationships/hyperlink" Target="consultantplus://offline/ref=6464E521F9E653D4FD5223FA43D80095D2497FE638697C41D9ACD42FDD0B84B17F9425C1491634CA8E497969B9203012B61F9B7EA2D47ADCCE9B00iB17K" TargetMode="External"/><Relationship Id="rId501" Type="http://schemas.openxmlformats.org/officeDocument/2006/relationships/hyperlink" Target="consultantplus://offline/ref=6464E521F9E653D4FD523DF755B45E9CD84627ED306D731781F38F728A028EE62ADB248F0F1D2BCA8D577868B0i714K" TargetMode="External"/><Relationship Id="rId946" Type="http://schemas.openxmlformats.org/officeDocument/2006/relationships/hyperlink" Target="consultantplus://offline/ref=C6812849FB678269F565CE57034DAED621A0D1E5440BD5B2D5CDB44566B93B548B7C1163BF47A4CA1DC7D2578DD8C3269BC8D2E0511CED0A001629jA16K" TargetMode="External"/><Relationship Id="rId1131" Type="http://schemas.openxmlformats.org/officeDocument/2006/relationships/hyperlink" Target="consultantplus://offline/ref=C6812849FB678269F565D05A1521F0DF2BAF8FE84E01D8E78D92EF1831B03103CC334821FB4AA5CB1ECD8706C2D99F60C8DBD0E5511EEE16j012K" TargetMode="External"/><Relationship Id="rId75" Type="http://schemas.openxmlformats.org/officeDocument/2006/relationships/hyperlink" Target="consultantplus://offline/ref=6464E521F9E653D4FD5223FA43D80095D2497FE6376F7946DCACD42FDD0B84B17F9425D3494E38C888577A6BAC766154iE13K" TargetMode="External"/><Relationship Id="rId140" Type="http://schemas.openxmlformats.org/officeDocument/2006/relationships/hyperlink" Target="consultantplus://offline/ref=6464E521F9E653D4FD5223FA43D80095D2497FE6396B7843D8ACD42FDD0B84B17F9425C1491634CA8E497B6EB9203012B61F9B7EA2D47ADCCE9B00iB17K" TargetMode="External"/><Relationship Id="rId378" Type="http://schemas.openxmlformats.org/officeDocument/2006/relationships/hyperlink" Target="consultantplus://offline/ref=6464E521F9E653D4FD5223FA43D80095D2497FE6316D7843D9AE8925D55288B3789B7AD64E5F38CB8E497B6EB47F3507A747947ABACA79C1D29902B5i31DK" TargetMode="External"/><Relationship Id="rId585" Type="http://schemas.openxmlformats.org/officeDocument/2006/relationships/hyperlink" Target="consultantplus://offline/ref=6464E521F9E653D4FD5223FA43D80095D2497FE6386C7842D5ACD42FDD0B84B17F9425C1491634CA8E497969B9203012B61F9B7EA2D47ADCCE9B00iB17K" TargetMode="External"/><Relationship Id="rId792" Type="http://schemas.openxmlformats.org/officeDocument/2006/relationships/hyperlink" Target="consultantplus://offline/ref=6464E521F9E653D4FD5223FA43D80095D2497FE638697C41D9ACD42FDD0B84B17F9425C1491634CA8E487A60B9203012B61F9B7EA2D47ADCCE9B00iB17K" TargetMode="External"/><Relationship Id="rId806" Type="http://schemas.openxmlformats.org/officeDocument/2006/relationships/hyperlink" Target="consultantplus://offline/ref=6464E521F9E653D4FD5223FA43D80095D2497FE6396A7E43DBACD42FDD0B84B17F9425C1491634CA8E487969B9203012B61F9B7EA2D47ADCCE9B00iB17K" TargetMode="External"/><Relationship Id="rId6" Type="http://schemas.openxmlformats.org/officeDocument/2006/relationships/hyperlink" Target="consultantplus://offline/ref=6464E521F9E653D4FD5223FA43D80095D2497FE6386E7142D5ACD42FDD0B84B17F9425C1491634CA8E497A6DB9203012B61F9B7EA2D47ADCCE9B00iB17K" TargetMode="External"/><Relationship Id="rId238" Type="http://schemas.openxmlformats.org/officeDocument/2006/relationships/hyperlink" Target="consultantplus://offline/ref=6464E521F9E653D4FD5223FA43D80095D2497FE637667C49DEACD42FDD0B84B17F9425C1491634CA8E497B60B9203012B61F9B7EA2D47ADCCE9B00iB17K" TargetMode="External"/><Relationship Id="rId445" Type="http://schemas.openxmlformats.org/officeDocument/2006/relationships/hyperlink" Target="consultantplus://offline/ref=6464E521F9E653D4FD5223FA43D80095D2497FE6316D7843D9AE8925D55288B3789B7AD64E5F38CB8E49786BB37F3507A747947ABACA79C1D29902B5i31DK" TargetMode="External"/><Relationship Id="rId652" Type="http://schemas.openxmlformats.org/officeDocument/2006/relationships/hyperlink" Target="consultantplus://offline/ref=6464E521F9E653D4FD5223FA43D80095D2497FE6386C7842D5ACD42FDD0B84B17F9425C1491634CA8E497961B9203012B61F9B7EA2D47ADCCE9B00iB17K" TargetMode="External"/><Relationship Id="rId1075" Type="http://schemas.openxmlformats.org/officeDocument/2006/relationships/hyperlink" Target="consultantplus://offline/ref=C6812849FB678269F565CE57034DAED621A0D1E54C0BD5B0D2C3E94F6EE037568C734E74B80EA8CB1DC6D3548687C6338A90DDE44902EE171C142BA4j610K" TargetMode="External"/><Relationship Id="rId291" Type="http://schemas.openxmlformats.org/officeDocument/2006/relationships/hyperlink" Target="consultantplus://offline/ref=6464E521F9E653D4FD5223FA43D80095D2497FE6316F7045DBAE8925D55288B3789B7AD64E5F38CB8E497A6AB07F3507A747947ABACA79C1D29902B5i31DK" TargetMode="External"/><Relationship Id="rId305" Type="http://schemas.openxmlformats.org/officeDocument/2006/relationships/hyperlink" Target="consultantplus://offline/ref=6464E521F9E653D4FD5223FA43D80095D2497FE6316D7843D9AE8925D55288B3789B7AD64E5F38CB8E497A61BA7F3507A747947ABACA79C1D29902B5i31DK" TargetMode="External"/><Relationship Id="rId512" Type="http://schemas.openxmlformats.org/officeDocument/2006/relationships/hyperlink" Target="consultantplus://offline/ref=6464E521F9E653D4FD5223FA43D80095D2497FE6316D7F43DCA08925D55288B3789B7AD64E5F38CB8E497A69B67F3507A747947ABACA79C1D29902B5i31DK" TargetMode="External"/><Relationship Id="rId957" Type="http://schemas.openxmlformats.org/officeDocument/2006/relationships/hyperlink" Target="consultantplus://offline/ref=C6812849FB678269F565CE57034DAED621A0D1E54C0BD6B1D8C3E94F6EE037568C734E74B80EA8CB1DC6D2548487C6338A90DDE44902EE171C142BA4j610K" TargetMode="External"/><Relationship Id="rId1142" Type="http://schemas.openxmlformats.org/officeDocument/2006/relationships/hyperlink" Target="consultantplus://offline/ref=C6812849FB678269F565D05A1521F0DF2BA98CEA450ED8E78D92EF1831B03103DE33102DF94CBBCA1ED8D15784j81CK" TargetMode="External"/><Relationship Id="rId86" Type="http://schemas.openxmlformats.org/officeDocument/2006/relationships/hyperlink" Target="consultantplus://offline/ref=6464E521F9E653D4FD5223FA43D80095D2497FE637697047DFACD42FDD0B84B17F9425D3494E38C888577A6BAC766154iE13K" TargetMode="External"/><Relationship Id="rId151" Type="http://schemas.openxmlformats.org/officeDocument/2006/relationships/hyperlink" Target="consultantplus://offline/ref=6464E521F9E653D4FD5223FA43D80095D2497FE6316D7843D9AE8925D55288B3789B7AD64E5F38CB8E497A6BB57F3507A747947ABACA79C1D29902B5i31DK" TargetMode="External"/><Relationship Id="rId389" Type="http://schemas.openxmlformats.org/officeDocument/2006/relationships/hyperlink" Target="consultantplus://offline/ref=6464E521F9E653D4FD5223FA43D80095D2497FE6316D7843D9AE8925D55288B3789B7AD64E5F38CB8E497B6FB57F3507A747947ABACA79C1D29902B5i31DK" TargetMode="External"/><Relationship Id="rId596" Type="http://schemas.openxmlformats.org/officeDocument/2006/relationships/hyperlink" Target="consultantplus://offline/ref=6464E521F9E653D4FD5223FA43D80095D2497FE6396B7843D8ACD42FDD0B84B17F9425C1491634CA8E497969B9203012B61F9B7EA2D47ADCCE9B00iB17K" TargetMode="External"/><Relationship Id="rId817" Type="http://schemas.openxmlformats.org/officeDocument/2006/relationships/hyperlink" Target="consultantplus://offline/ref=6464E521F9E653D4FD5223FA43D80095D2497FE638697C41D9ACD42FDD0B84B17F9425C1491634CA8E48786BB9203012B61F9B7EA2D47ADCCE9B00iB17K" TargetMode="External"/><Relationship Id="rId1002" Type="http://schemas.openxmlformats.org/officeDocument/2006/relationships/hyperlink" Target="consultantplus://offline/ref=C6812849FB678269F565CE57034DAED621A0D1E54C09D3B0D7C3E94F6EE037568C734E74B80EA8CB1DC6D3558687C6338A90DDE44902EE171C142BA4j610K" TargetMode="External"/><Relationship Id="rId249" Type="http://schemas.openxmlformats.org/officeDocument/2006/relationships/hyperlink" Target="consultantplus://offline/ref=6464E521F9E653D4FD5223FA43D80095D2497FE637667C49DEACD42FDD0B84B17F9425C1491634CA8E49786DB9203012B61F9B7EA2D47ADCCE9B00iB17K" TargetMode="External"/><Relationship Id="rId456" Type="http://schemas.openxmlformats.org/officeDocument/2006/relationships/hyperlink" Target="consultantplus://offline/ref=6464E521F9E653D4FD5223FA43D80095D2497FE6316D7843D9AE8925D55288B3789B7AD64E5F38CB8E49786CB37F3507A747947ABACA79C1D29902B5i31DK" TargetMode="External"/><Relationship Id="rId663" Type="http://schemas.openxmlformats.org/officeDocument/2006/relationships/hyperlink" Target="consultantplus://offline/ref=6464E521F9E653D4FD5223FA43D80095D2497FE6316F7F42D4A68925D55288B3789B7AD64E5F38CB8E497A6ABB7F3507A747947ABACA79C1D29902B5i31DK" TargetMode="External"/><Relationship Id="rId870" Type="http://schemas.openxmlformats.org/officeDocument/2006/relationships/hyperlink" Target="consultantplus://offline/ref=C6812849FB678269F565CE57034DAED621A0D1E54C0BD6B1D8C3E94F6EE037568C734E74B80EA8CB1DC6D2568F87C6338A90DDE44902EE171C142BA4j610K" TargetMode="External"/><Relationship Id="rId1086" Type="http://schemas.openxmlformats.org/officeDocument/2006/relationships/hyperlink" Target="consultantplus://offline/ref=C6812849FB678269F565CE57034DAED621A0D1E54C0BD5B0D2C3E94F6EE037568C734E74B80EA8CB1DC6D3518E87C6338A90DDE44902EE171C142BA4j610K" TargetMode="External"/><Relationship Id="rId13" Type="http://schemas.openxmlformats.org/officeDocument/2006/relationships/hyperlink" Target="consultantplus://offline/ref=6464E521F9E653D4FD5223FA43D80095D2497FE6396D7E42D9ACD42FDD0B84B17F9425C1491634CA8E497A6DB9203012B61F9B7EA2D47ADCCE9B00iB17K" TargetMode="External"/><Relationship Id="rId109" Type="http://schemas.openxmlformats.org/officeDocument/2006/relationships/hyperlink" Target="consultantplus://offline/ref=6464E521F9E653D4FD5223FA43D80095D2497FE6316F7949DDA58925D55288B3789B7AD64E5F38CB8E497A68BA7F3507A747947ABACA79C1D29902B5i31DK" TargetMode="External"/><Relationship Id="rId316" Type="http://schemas.openxmlformats.org/officeDocument/2006/relationships/hyperlink" Target="consultantplus://offline/ref=6464E521F9E653D4FD5223FA43D80095D2497FE6316D7843D9AE8925D55288B3789B7AD64E5F38CB8E497B68BA7F3507A747947ABACA79C1D29902B5i31DK" TargetMode="External"/><Relationship Id="rId523" Type="http://schemas.openxmlformats.org/officeDocument/2006/relationships/hyperlink" Target="consultantplus://offline/ref=6464E521F9E653D4FD5223FA43D80095D2497FE639687C43DEACD42FDD0B84B17F9425C1491634CA8E497E69B9203012B61F9B7EA2D47ADCCE9B00iB17K" TargetMode="External"/><Relationship Id="rId968" Type="http://schemas.openxmlformats.org/officeDocument/2006/relationships/hyperlink" Target="consultantplus://offline/ref=C6812849FB678269F565CE57034DAED621A0D1E54C0BD0B5D7C2E94F6EE037568C734E74B80EA8CB1DC6D3568187C6338A90DDE44902EE171C142BA4j610K" TargetMode="External"/><Relationship Id="rId1153" Type="http://schemas.openxmlformats.org/officeDocument/2006/relationships/hyperlink" Target="consultantplus://offline/ref=C6812849FB678269F565D05A1521F0DF2BAF8EE14C0ED8E78D92EF1831B03103CC334821FB4AA5CB1ECD8706C2D99F60C8DBD0E5511EEE16j012K" TargetMode="External"/><Relationship Id="rId97" Type="http://schemas.openxmlformats.org/officeDocument/2006/relationships/hyperlink" Target="consultantplus://offline/ref=6464E521F9E653D4FD5223FA43D80095D2497FE6316D7B48D9A18925D55288B3789B7AD64E5F38CB8E497A68B47F3507A747947ABACA79C1D29902B5i31DK" TargetMode="External"/><Relationship Id="rId730" Type="http://schemas.openxmlformats.org/officeDocument/2006/relationships/hyperlink" Target="consultantplus://offline/ref=6464E521F9E653D4FD5223FA43D80095D2497FE6396A7E43DBACD42FDD0B84B17F9425C1491634CA8E487A61B9203012B61F9B7EA2D47ADCCE9B00iB17K" TargetMode="External"/><Relationship Id="rId828" Type="http://schemas.openxmlformats.org/officeDocument/2006/relationships/hyperlink" Target="consultantplus://offline/ref=6464E521F9E653D4FD5223FA43D80095D2497FE6316D7843D9AE8925D55288B3789B7AD64E5F38CB8E497E6AB37F3507A747947ABACA79C1D29902B5i31DK" TargetMode="External"/><Relationship Id="rId1013" Type="http://schemas.openxmlformats.org/officeDocument/2006/relationships/image" Target="media/image7.wmf"/><Relationship Id="rId162" Type="http://schemas.openxmlformats.org/officeDocument/2006/relationships/hyperlink" Target="consultantplus://offline/ref=6464E521F9E653D4FD5223FA43D80095D2497FE633697B42DAACD42FDD0B84B17F9425D3494E38C888577A6BAC766154iE13K" TargetMode="External"/><Relationship Id="rId467" Type="http://schemas.openxmlformats.org/officeDocument/2006/relationships/hyperlink" Target="consultantplus://offline/ref=6464E521F9E653D4FD5223FA43D80095D2497FE6316D7B48D9A18925D55288B3789B7AD64E5F38CB8E497A6CB17F3507A747947ABACA79C1D29902B5i31DK" TargetMode="External"/><Relationship Id="rId1097" Type="http://schemas.openxmlformats.org/officeDocument/2006/relationships/hyperlink" Target="consultantplus://offline/ref=C6812849FB678269F565CE57034DAED621A0D1E5440ED7B3D2CDB44566B93B548B7C1163BF47A4CA1DC6D35E8DD8C3269BC8D2E0511CED0A001629jA16K" TargetMode="External"/><Relationship Id="rId674" Type="http://schemas.openxmlformats.org/officeDocument/2006/relationships/hyperlink" Target="consultantplus://offline/ref=6464E521F9E653D4FD5223FA43D80095D2497FE6316E7C43DCA58925D55288B3789B7AD64E5F38CB8E497A6DB37F3507A747947ABACA79C1D29902B5i31DK" TargetMode="External"/><Relationship Id="rId881" Type="http://schemas.openxmlformats.org/officeDocument/2006/relationships/hyperlink" Target="consultantplus://offline/ref=C6812849FB678269F565CE57034DAED621A0D1E5440CD5B3D7CDB44566B93B548B7C1163BF47A4CA1DC7D4558DD8C3269BC8D2E0511CED0A001629jA16K" TargetMode="External"/><Relationship Id="rId979" Type="http://schemas.openxmlformats.org/officeDocument/2006/relationships/hyperlink" Target="consultantplus://offline/ref=C6812849FB678269F565CE57034DAED621A0D1E54C0BD0B5D7C2E94F6EE037568C734E74B80EA8CB1DC6D3558387C6338A90DDE44902EE171C142BA4j610K" TargetMode="External"/><Relationship Id="rId24" Type="http://schemas.openxmlformats.org/officeDocument/2006/relationships/hyperlink" Target="consultantplus://offline/ref=6464E521F9E653D4FD5223FA43D80095D2497FE6316F7F42D4A68925D55288B3789B7AD64E5F38CB8E497A68B77F3507A747947ABACA79C1D29902B5i31DK" TargetMode="External"/><Relationship Id="rId327" Type="http://schemas.openxmlformats.org/officeDocument/2006/relationships/hyperlink" Target="consultantplus://offline/ref=6464E521F9E653D4FD5223FA43D80095D2497FE6316D7843D9AE8925D55288B3789B7AD64E5F38CB8E497B69B57F3507A747947ABACA79C1D29902B5i31DK" TargetMode="External"/><Relationship Id="rId534" Type="http://schemas.openxmlformats.org/officeDocument/2006/relationships/hyperlink" Target="consultantplus://offline/ref=6464E521F9E653D4FD5223FA43D80095D2497FE6316D7D41D4A28925D55288B3789B7AD64E5F38CB8E497A6BB47F3507A747947ABACA79C1D29902B5i31DK" TargetMode="External"/><Relationship Id="rId741" Type="http://schemas.openxmlformats.org/officeDocument/2006/relationships/hyperlink" Target="consultantplus://offline/ref=6464E521F9E653D4FD5223FA43D80095D2497FE639687C43DEACD42FDD0B84B17F9425C1491634CA8E497261B9203012B61F9B7EA2D47ADCCE9B00iB17K" TargetMode="External"/><Relationship Id="rId839" Type="http://schemas.openxmlformats.org/officeDocument/2006/relationships/hyperlink" Target="consultantplus://offline/ref=6464E521F9E653D4FD5223FA43D80095D2497FE6396A7E43DBACD42FDD0B84B17F9425C1491634CA8E487960B9203012B61F9B7EA2D47ADCCE9B00iB17K" TargetMode="External"/><Relationship Id="rId1164" Type="http://schemas.openxmlformats.org/officeDocument/2006/relationships/hyperlink" Target="consultantplus://offline/ref=C6812849FB678269F565D05A1521F0DF2BA98CEA450ED8E78D92EF1831B03103DE33102DF94CBBCA1ED8D15784j81CK" TargetMode="External"/><Relationship Id="rId173" Type="http://schemas.openxmlformats.org/officeDocument/2006/relationships/hyperlink" Target="consultantplus://offline/ref=6464E521F9E653D4FD5223FA43D80095D2497FE6316D7843D9AE8925D55288B3789B7AD64E5F38CB8E497A6FB57F3507A747947ABACA79C1D29902B5i31DK" TargetMode="External"/><Relationship Id="rId380" Type="http://schemas.openxmlformats.org/officeDocument/2006/relationships/hyperlink" Target="consultantplus://offline/ref=6464E521F9E653D4FD5223FA43D80095D2497FE6316D7843D9AE8925D55288B3789B7AD64E5F38CB8E497B6EBA7F3507A747947ABACA79C1D29902B5i31DK" TargetMode="External"/><Relationship Id="rId601" Type="http://schemas.openxmlformats.org/officeDocument/2006/relationships/hyperlink" Target="consultantplus://offline/ref=6464E521F9E653D4FD5223FA43D80095D2497FE6316D7B48D9A18925D55288B3789B7AD64E5F38CB8E497A6DB77F3507A747947ABACA79C1D29902B5i31DK" TargetMode="External"/><Relationship Id="rId1024" Type="http://schemas.openxmlformats.org/officeDocument/2006/relationships/hyperlink" Target="consultantplus://offline/ref=C6812849FB678269F565CE57034DAED621A0D1E54C0BD3B2D1C2E94F6EE037568C734E74B80EA8CB1DC6D35F8087C6338A90DDE44902EE171C142BA4j610K" TargetMode="External"/><Relationship Id="rId240" Type="http://schemas.openxmlformats.org/officeDocument/2006/relationships/hyperlink" Target="consultantplus://offline/ref=6464E521F9E653D4FD5223FA43D80095D2497FE637667C49DEACD42FDD0B84B17F9425C1491634CA8E497868B9203012B61F9B7EA2D47ADCCE9B00iB17K" TargetMode="External"/><Relationship Id="rId478" Type="http://schemas.openxmlformats.org/officeDocument/2006/relationships/hyperlink" Target="consultantplus://offline/ref=6464E521F9E653D4FD5223FA43D80095D2497FE6316D7843D9AE8925D55288B3789B7AD64E5F38CB8E49786DB57F3507A747947ABACA79C1D29902B5i31DK" TargetMode="External"/><Relationship Id="rId685" Type="http://schemas.openxmlformats.org/officeDocument/2006/relationships/hyperlink" Target="consultantplus://offline/ref=6464E521F9E653D4FD5223FA43D80095D2497FE6316F7949DDA58925D55288B3789B7AD64E5F38CB8E497B68B37F3507A747947ABACA79C1D29902B5i31DK" TargetMode="External"/><Relationship Id="rId892" Type="http://schemas.openxmlformats.org/officeDocument/2006/relationships/hyperlink" Target="consultantplus://offline/ref=C6812849FB678269F565CE57034DAED621A0D1E54C0BD3B3D5CFE94F6EE037568C734E74B80EA8CB1DC6D75E8387C6338A90DDE44902EE171C142BA4j610K" TargetMode="External"/><Relationship Id="rId906" Type="http://schemas.openxmlformats.org/officeDocument/2006/relationships/hyperlink" Target="consultantplus://offline/ref=C6812849FB678269F565CE57034DAED621A0D1E54C09DBB5D7CFE94F6EE037568C734E74B80EA8CB1DC6D2568087C6338A90DDE44902EE171C142BA4j610K" TargetMode="External"/><Relationship Id="rId35" Type="http://schemas.openxmlformats.org/officeDocument/2006/relationships/hyperlink" Target="consultantplus://offline/ref=6464E521F9E653D4FD5223FA43D80095D2497FE6316E7F46DFA18925D55288B3789B7AD64E5F38CB8E497A68B77F3507A747947ABACA79C1D29902B5i31DK" TargetMode="External"/><Relationship Id="rId100" Type="http://schemas.openxmlformats.org/officeDocument/2006/relationships/hyperlink" Target="consultantplus://offline/ref=6464E521F9E653D4FD5223FA43D80095D2497FE6386C7842D5ACD42FDD0B84B17F9425C1491634CA8E497B6BB9203012B61F9B7EA2D47ADCCE9B00iB17K" TargetMode="External"/><Relationship Id="rId338" Type="http://schemas.openxmlformats.org/officeDocument/2006/relationships/hyperlink" Target="consultantplus://offline/ref=6464E521F9E653D4FD5223FA43D80095D2497FE6316D7B48D9A18925D55288B3789B7AD64E5F38CB8E497A6BB47F3507A747947ABACA79C1D29902B5i31DK" TargetMode="External"/><Relationship Id="rId545" Type="http://schemas.openxmlformats.org/officeDocument/2006/relationships/hyperlink" Target="consultantplus://offline/ref=6464E521F9E653D4FD5223FA43D80095D2497FE6316F7C44DFA68925D55288B3789B7AD64E5F38CB8E497A69BA7F3507A747947ABACA79C1D29902B5i31DK" TargetMode="External"/><Relationship Id="rId752" Type="http://schemas.openxmlformats.org/officeDocument/2006/relationships/hyperlink" Target="consultantplus://offline/ref=6464E521F9E653D4FD5223FA43D80095D2497FE6316D7843D9AE8925D55288B3789B7AD64E5F38CB8E497960B07F3507A747947ABACA79C1D29902B5i31DK" TargetMode="External"/><Relationship Id="rId1175" Type="http://schemas.openxmlformats.org/officeDocument/2006/relationships/hyperlink" Target="consultantplus://offline/ref=C6812849FB678269F565D05A1521F0DF2BAF8FEF4A0CD8E78D92EF1831B03103DE33102DF94CBBCA1ED8D15784j81CK" TargetMode="External"/><Relationship Id="rId184" Type="http://schemas.openxmlformats.org/officeDocument/2006/relationships/hyperlink" Target="consultantplus://offline/ref=6464E521F9E653D4FD5223FA43D80095D2497FE6396B7A43D8ACD42FDD0B84B17F9425C1491634CA8E497A61B9203012B61F9B7EA2D47ADCCE9B00iB17K" TargetMode="External"/><Relationship Id="rId391" Type="http://schemas.openxmlformats.org/officeDocument/2006/relationships/hyperlink" Target="consultantplus://offline/ref=6464E521F9E653D4FD5223FA43D80095D2497FE6316D7843D9AE8925D55288B3789B7AD64E5F38CB8E497B6FBB7F3507A747947ABACA79C1D29902B5i31DK" TargetMode="External"/><Relationship Id="rId405" Type="http://schemas.openxmlformats.org/officeDocument/2006/relationships/hyperlink" Target="consultantplus://offline/ref=6464E521F9E653D4FD5223FA43D80095D2497FE6316D7843D9AE8925D55288B3789B7AD64E5F38CB8E497B61B07F3507A747947ABACA79C1D29902B5i31DK" TargetMode="External"/><Relationship Id="rId612" Type="http://schemas.openxmlformats.org/officeDocument/2006/relationships/hyperlink" Target="consultantplus://offline/ref=6464E521F9E653D4FD5223FA43D80095D2497FE6316D7843D9AE8925D55288B3789B7AD64E5F38CB8E497861BA7F3507A747947ABACA79C1D29902B5i31DK" TargetMode="External"/><Relationship Id="rId1035" Type="http://schemas.openxmlformats.org/officeDocument/2006/relationships/hyperlink" Target="consultantplus://offline/ref=C6812849FB678269F565CE57034DAED621A0D1E54C0BD5B0D2C3E94F6EE037568C734E74B80EA8CB1DC6D3568087C6338A90DDE44902EE171C142BA4j610K" TargetMode="External"/><Relationship Id="rId251" Type="http://schemas.openxmlformats.org/officeDocument/2006/relationships/hyperlink" Target="consultantplus://offline/ref=6464E521F9E653D4FD5223FA43D80095D2497FE637667C49DEACD42FDD0B84B17F9425C1491634CA8E49786EB9203012B61F9B7EA2D47ADCCE9B00iB17K" TargetMode="External"/><Relationship Id="rId489" Type="http://schemas.openxmlformats.org/officeDocument/2006/relationships/hyperlink" Target="consultantplus://offline/ref=6464E521F9E653D4FD5223FA43D80095D2497FE6316D7843D9AE8925D55288B3789B7AD64E5F38CB8E49786EBA7F3507A747947ABACA79C1D29902B5i31DK" TargetMode="External"/><Relationship Id="rId696" Type="http://schemas.openxmlformats.org/officeDocument/2006/relationships/hyperlink" Target="consultantplus://offline/ref=6464E521F9E653D4FD5223FA43D80095D2497FE6316E7A47DAAE8925D55288B3789B7AD64E5F38CB8E497A6CB77F3507A747947ABACA79C1D29902B5i31DK" TargetMode="External"/><Relationship Id="rId917" Type="http://schemas.openxmlformats.org/officeDocument/2006/relationships/hyperlink" Target="consultantplus://offline/ref=C6812849FB678269F565CE57034DAED621A0D1E54C09DBB5D7CFE94F6EE037568C734E74B80EA8CB1DC6D2568E87C6338A90DDE44902EE171C142BA4j610K" TargetMode="External"/><Relationship Id="rId1102" Type="http://schemas.openxmlformats.org/officeDocument/2006/relationships/hyperlink" Target="consultantplus://offline/ref=C6812849FB678269F565CE57034DAED621A0D1E54C0BD0B5D7C2E94F6EE037568C734E74B80EA8CB1DC6D3508687C6338A90DDE44902EE171C142BA4j610K" TargetMode="External"/><Relationship Id="rId46" Type="http://schemas.openxmlformats.org/officeDocument/2006/relationships/hyperlink" Target="consultantplus://offline/ref=6464E521F9E653D4FD5223FA43D80095D2497FE639687C43DEACD42FDD0B84B17F9425C1491634CA8E497A6FB9203012B61F9B7EA2D47ADCCE9B00iB17K" TargetMode="External"/><Relationship Id="rId349" Type="http://schemas.openxmlformats.org/officeDocument/2006/relationships/hyperlink" Target="consultantplus://offline/ref=6464E521F9E653D4FD5223FA43D80095D2497FE6316D7843D9AE8925D55288B3789B7AD64E5F38CB8E497B6BBB7F3507A747947ABACA79C1D29902B5i31DK" TargetMode="External"/><Relationship Id="rId556" Type="http://schemas.openxmlformats.org/officeDocument/2006/relationships/hyperlink" Target="consultantplus://offline/ref=6464E521F9E653D4FD5223FA43D80095D2497FE6386E7142D5ACD42FDD0B84B17F9425C1491634CA8E497B6FB9203012B61F9B7EA2D47ADCCE9B00iB17K" TargetMode="External"/><Relationship Id="rId763" Type="http://schemas.openxmlformats.org/officeDocument/2006/relationships/hyperlink" Target="consultantplus://offline/ref=6464E521F9E653D4FD5223FA43D80095D2497FE6316F7045DBAE8925D55288B3789B7AD64E5F38CB8E497A6EB27F3507A747947ABACA79C1D29902B5i31DK" TargetMode="External"/><Relationship Id="rId1186" Type="http://schemas.openxmlformats.org/officeDocument/2006/relationships/hyperlink" Target="consultantplus://offline/ref=C6812849FB678269F565D05A1521F0DF2BAF8DE84E09D8E78D92EF1831B03103DE33102DF94CBBCA1ED8D15784j81CK" TargetMode="External"/><Relationship Id="rId111" Type="http://schemas.openxmlformats.org/officeDocument/2006/relationships/hyperlink" Target="consultantplus://offline/ref=6464E521F9E653D4FD5223FA43D80095D2497FE6316F7D47D5A08925D55288B3789B7AD64E5F38CB8E497A68BA7F3507A747947ABACA79C1D29902B5i31DK" TargetMode="External"/><Relationship Id="rId195" Type="http://schemas.openxmlformats.org/officeDocument/2006/relationships/hyperlink" Target="consultantplus://offline/ref=6464E521F9E653D4FD5223FA43D80095D2497FE638697C41D9ACD42FDD0B84B17F9425C1491634CA8E49786FB9203012B61F9B7EA2D47ADCCE9B00iB17K" TargetMode="External"/><Relationship Id="rId209" Type="http://schemas.openxmlformats.org/officeDocument/2006/relationships/hyperlink" Target="consultantplus://offline/ref=6464E521F9E653D4FD5223FA43D80095D2497FE639687C43DEACD42FDD0B84B17F9425C1491634CA8E49786AB9203012B61F9B7EA2D47ADCCE9B00iB17K" TargetMode="External"/><Relationship Id="rId416" Type="http://schemas.openxmlformats.org/officeDocument/2006/relationships/hyperlink" Target="consultantplus://offline/ref=6464E521F9E653D4FD5223FA43D80095D2497FE6316D7843D9AE8925D55288B3789B7AD64E5F38CB8E497868B17F3507A747947ABACA79C1D29902B5i31DK" TargetMode="External"/><Relationship Id="rId970" Type="http://schemas.openxmlformats.org/officeDocument/2006/relationships/hyperlink" Target="consultantplus://offline/ref=C6812849FB678269F565CE57034DAED621A0D1E54B0BD5B3D8CDB44566B93B548B7C1163BF47A4CA1DC6D35E8DD8C3269BC8D2E0511CED0A001629jA16K" TargetMode="External"/><Relationship Id="rId1046" Type="http://schemas.openxmlformats.org/officeDocument/2006/relationships/hyperlink" Target="consultantplus://offline/ref=C6812849FB678269F565CE57034DAED621A0D1E54C0BD0B5D7C2E94F6EE037568C734E74B80EA8CB1DC6D3518787C6338A90DDE44902EE171C142BA4j610K" TargetMode="External"/><Relationship Id="rId623" Type="http://schemas.openxmlformats.org/officeDocument/2006/relationships/hyperlink" Target="consultantplus://offline/ref=6464E521F9E653D4FD5223FA43D80095D2497FE6316D7843D9AE8925D55288B3789B7AD64E5F38CB8E497968BA7F3507A747947ABACA79C1D29902B5i31DK" TargetMode="External"/><Relationship Id="rId830" Type="http://schemas.openxmlformats.org/officeDocument/2006/relationships/hyperlink" Target="consultantplus://offline/ref=6464E521F9E653D4FD5223FA43D80095D2497FE6316F7949DDA58925D55288B3789B7AD64E5F38CB8E497B6DB57F3507A747947ABACA79C1D29902B5i31DK" TargetMode="External"/><Relationship Id="rId928" Type="http://schemas.openxmlformats.org/officeDocument/2006/relationships/hyperlink" Target="consultantplus://offline/ref=C6812849FB678269F565CE57034DAED621A0D1E5450FD7B1D5CDB44566B93B548B7C1163BF47A4CA1DC7D5518DD8C3269BC8D2E0511CED0A001629jA16K" TargetMode="External"/><Relationship Id="rId57" Type="http://schemas.openxmlformats.org/officeDocument/2006/relationships/hyperlink" Target="consultantplus://offline/ref=6464E521F9E653D4FD5223FA43D80095D2497FE6316D7948DBAF8925D55288B3789B7AD64E5F38CB8E497A68BA7F3507A747947ABACA79C1D29902B5i31DK" TargetMode="External"/><Relationship Id="rId262" Type="http://schemas.openxmlformats.org/officeDocument/2006/relationships/hyperlink" Target="consultantplus://offline/ref=6464E521F9E653D4FD5223FA43D80095D2497FE6396A7E43DBACD42FDD0B84B17F9425C1491634CA8E497F6CB9203012B61F9B7EA2D47ADCCE9B00iB17K" TargetMode="External"/><Relationship Id="rId567" Type="http://schemas.openxmlformats.org/officeDocument/2006/relationships/hyperlink" Target="consultantplus://offline/ref=6464E521F9E653D4FD5223FA43D80095D2497FE6316F7F42D4A68925D55288B3789B7AD64E5F38CB8E497A6AB47F3507A747947ABACA79C1D29902B5i31DK" TargetMode="External"/><Relationship Id="rId1113" Type="http://schemas.openxmlformats.org/officeDocument/2006/relationships/hyperlink" Target="consultantplus://offline/ref=C6812849FB678269F565CE57034DAED621A0D1E54C0BD0B5D7C2E94F6EE037568C734E74B80EA8CB1DC6D35F8387C6338A90DDE44902EE171C142BA4j610K" TargetMode="External"/><Relationship Id="rId122" Type="http://schemas.openxmlformats.org/officeDocument/2006/relationships/hyperlink" Target="consultantplus://offline/ref=6464E521F9E653D4FD5223FA43D80095D2497FE6316D7843D9AE8925D55288B3789B7AD64E5F38CB8E497A69B27F3507A747947ABACA79C1D29902B5i31DK" TargetMode="External"/><Relationship Id="rId774" Type="http://schemas.openxmlformats.org/officeDocument/2006/relationships/hyperlink" Target="consultantplus://offline/ref=6464E521F9E653D4FD5223FA43D80095D2497FE6316D7B48D9A18925D55288B3789B7AD64E5F38CB8E497B69B47F3507A747947ABACA79C1D29902B5i31DK" TargetMode="External"/><Relationship Id="rId981" Type="http://schemas.openxmlformats.org/officeDocument/2006/relationships/hyperlink" Target="consultantplus://offline/ref=C6812849FB678269F565CE57034DAED621A0D1E54C0BD0B5D7C2E94F6EE037568C734E74B80EA8CB1DC6D3558E87C6338A90DDE44902EE171C142BA4j610K" TargetMode="External"/><Relationship Id="rId1057" Type="http://schemas.openxmlformats.org/officeDocument/2006/relationships/hyperlink" Target="consultantplus://offline/ref=C6812849FB678269F565D05A1521F0DF2BA987EB4E0ED8E78D92EF1831B03103DE33102DF94CBBCA1ED8D15784j81CK" TargetMode="External"/><Relationship Id="rId427" Type="http://schemas.openxmlformats.org/officeDocument/2006/relationships/hyperlink" Target="consultantplus://offline/ref=6464E521F9E653D4FD5223FA43D80095D2497FE6316D7843D9AE8925D55288B3789B7AD64E5F38CB8E497869B67F3507A747947ABACA79C1D29902B5i31DK" TargetMode="External"/><Relationship Id="rId634" Type="http://schemas.openxmlformats.org/officeDocument/2006/relationships/hyperlink" Target="consultantplus://offline/ref=6464E521F9E653D4FD5223FA43D80095D2497FE6316D7843D9AE8925D55288B3789B7AD64E5F38CB8E497969B47F3507A747947ABACA79C1D29902B5i31DK" TargetMode="External"/><Relationship Id="rId841" Type="http://schemas.openxmlformats.org/officeDocument/2006/relationships/hyperlink" Target="consultantplus://offline/ref=6464E521F9E653D4FD5223FA43D80095D2497FE6316F7D47D5A08925D55288B3789B7AD64E5F38CB8E497A6DB07F3507A747947ABACA79C1D29902B5i31DK" TargetMode="External"/><Relationship Id="rId273" Type="http://schemas.openxmlformats.org/officeDocument/2006/relationships/hyperlink" Target="consultantplus://offline/ref=6464E521F9E653D4FD5223FA43D80095D2497FE6316E7D46DEA28925D55288B3789B7AD65C5F60C78C4F6468B16A6356E1i112K" TargetMode="External"/><Relationship Id="rId480" Type="http://schemas.openxmlformats.org/officeDocument/2006/relationships/hyperlink" Target="consultantplus://offline/ref=6464E521F9E653D4FD5223FA43D80095D2497FE6316D7843D9AE8925D55288B3789B7AD64E5F38CB8E49786DBB7F3507A747947ABACA79C1D29902B5i31DK" TargetMode="External"/><Relationship Id="rId701" Type="http://schemas.openxmlformats.org/officeDocument/2006/relationships/hyperlink" Target="consultantplus://offline/ref=6464E521F9E653D4FD5223FA43D80095D2497FE6386C7041D8ACD42FDD0B84B17F9425C1491634CA8E497C6BB9203012B61F9B7EA2D47ADCCE9B00iB17K" TargetMode="External"/><Relationship Id="rId939" Type="http://schemas.openxmlformats.org/officeDocument/2006/relationships/hyperlink" Target="consultantplus://offline/ref=C6812849FB678269F565CE57034DAED621A0D1E5440CD5B3D7CDB44566B93B548B7C1163BF47A4CA1DC4D75F8DD8C3269BC8D2E0511CED0A001629jA16K" TargetMode="External"/><Relationship Id="rId1124" Type="http://schemas.openxmlformats.org/officeDocument/2006/relationships/hyperlink" Target="consultantplus://offline/ref=C6812849FB678269F565CE57034DAED621A0D1E54C0BD0B5D7C2E94F6EE037568C734E74B80EA8CB1DC6D35E8387C6338A90DDE44902EE171C142BA4j610K" TargetMode="External"/><Relationship Id="rId68" Type="http://schemas.openxmlformats.org/officeDocument/2006/relationships/hyperlink" Target="consultantplus://offline/ref=6464E521F9E653D4FD5223FA43D80095D2497FE635697841DCACD42FDD0B84B17F9425D3494E38C888577A6BAC766154iE13K" TargetMode="External"/><Relationship Id="rId133" Type="http://schemas.openxmlformats.org/officeDocument/2006/relationships/hyperlink" Target="consultantplus://offline/ref=6464E521F9E653D4FD5223FA43D80095D2497FE6316D7843D9AE8925D55288B3789B7AD64E5F38CB8E497A69BA7F3507A747947ABACA79C1D29902B5i31DK" TargetMode="External"/><Relationship Id="rId340" Type="http://schemas.openxmlformats.org/officeDocument/2006/relationships/hyperlink" Target="consultantplus://offline/ref=6464E521F9E653D4FD5223FA43D80095D2497FE6316D7843D9AE8925D55288B3789B7AD64E5F38CB8E497B6BB27F3507A747947ABACA79C1D29902B5i31DK" TargetMode="External"/><Relationship Id="rId578" Type="http://schemas.openxmlformats.org/officeDocument/2006/relationships/hyperlink" Target="consultantplus://offline/ref=6464E521F9E653D4FD5223FA43D80095D2497FE6316F7949DDA58925D55288B3789B7AD64E5F38CB8E497A6EB47F3507A747947ABACA79C1D29902B5i31DK" TargetMode="External"/><Relationship Id="rId785" Type="http://schemas.openxmlformats.org/officeDocument/2006/relationships/hyperlink" Target="consultantplus://offline/ref=6464E521F9E653D4FD5223FA43D80095D2497FE638697C41D9ACD42FDD0B84B17F9425C1491634CA8E487A68B9203012B61F9B7EA2D47ADCCE9B00iB17K" TargetMode="External"/><Relationship Id="rId992" Type="http://schemas.openxmlformats.org/officeDocument/2006/relationships/hyperlink" Target="consultantplus://offline/ref=C6812849FB678269F565CE57034DAED621A0D1E54C09D3B0D7C3E94F6EE037568C734E74B80EA8CB1DC6D3578F87C6338A90DDE44902EE171C142BA4j610K" TargetMode="External"/><Relationship Id="rId200" Type="http://schemas.openxmlformats.org/officeDocument/2006/relationships/hyperlink" Target="consultantplus://offline/ref=6464E521F9E653D4FD5223FA43D80095D2497FE638697C41D9ACD42FDD0B84B17F9425C1491634CA8E497860B9203012B61F9B7EA2D47ADCCE9B00iB17K" TargetMode="External"/><Relationship Id="rId438" Type="http://schemas.openxmlformats.org/officeDocument/2006/relationships/hyperlink" Target="consultantplus://offline/ref=6464E521F9E653D4FD5223FA43D80095D2497FE6316D7843D9AE8925D55288B3789B7AD64E5F38CB8E49786AB77F3507A747947ABACA79C1D29902B5i31DK" TargetMode="External"/><Relationship Id="rId645" Type="http://schemas.openxmlformats.org/officeDocument/2006/relationships/hyperlink" Target="consultantplus://offline/ref=6464E521F9E653D4FD5223FA43D80095D2497FE6316D7D41D4A28925D55288B3789B7AD64E5F38CB8E497A61B77F3507A747947ABACA79C1D29902B5i31DK" TargetMode="External"/><Relationship Id="rId852" Type="http://schemas.openxmlformats.org/officeDocument/2006/relationships/hyperlink" Target="consultantplus://offline/ref=6464E521F9E653D4FD523DF755B45E9CDA4B27E83668731781F38F728A028EE62ADB248F0F1D2BCA8D577868B0i714K" TargetMode="External"/><Relationship Id="rId1068" Type="http://schemas.openxmlformats.org/officeDocument/2006/relationships/hyperlink" Target="consultantplus://offline/ref=C6812849FB678269F565D05A1521F0DF2BA987EB4E0ED8E78D92EF1831B03103DE33102DF94CBBCA1ED8D15784j81CK" TargetMode="External"/><Relationship Id="rId284" Type="http://schemas.openxmlformats.org/officeDocument/2006/relationships/hyperlink" Target="consultantplus://offline/ref=6464E521F9E653D4FD5223FA43D80095D2497FE6316E7A47DAAE8925D55288B3789B7AD64E5F38CB8E497A6AB67F3507A747947ABACA79C1D29902B5i31DK" TargetMode="External"/><Relationship Id="rId491" Type="http://schemas.openxmlformats.org/officeDocument/2006/relationships/hyperlink" Target="consultantplus://offline/ref=6464E521F9E653D4FD5223FA43D80095D2497FE6316D7843D9AE8925D55288B3789B7AD64E5F38CB8E49786FB27F3507A747947ABACA79C1D29902B5i31DK" TargetMode="External"/><Relationship Id="rId505" Type="http://schemas.openxmlformats.org/officeDocument/2006/relationships/hyperlink" Target="consultantplus://offline/ref=6464E521F9E653D4FD5223FA43D80095D2497FE6316D7B48D9A18925D55288B3789B7AD64E5F38CB8E497A6CB57F3507A747947ABACA79C1D29902B5i31DK" TargetMode="External"/><Relationship Id="rId712" Type="http://schemas.openxmlformats.org/officeDocument/2006/relationships/hyperlink" Target="consultantplus://offline/ref=6464E521F9E653D4FD5223FA43D80095D2497FE639687C43DEACD42FDD0B84B17F9425C1491634CA8E497D6DB9203012B61F9B7EA2D47ADCCE9B00iB17K" TargetMode="External"/><Relationship Id="rId1135" Type="http://schemas.openxmlformats.org/officeDocument/2006/relationships/hyperlink" Target="consultantplus://offline/ref=C6812849FB678269F565D05A1521F0DF2BA988EB4E08D8E78D92EF1831B03103CC334821FB4AA5C81DCD8706C2D99F60C8DBD0E5511EEE16j012K" TargetMode="External"/><Relationship Id="rId79" Type="http://schemas.openxmlformats.org/officeDocument/2006/relationships/hyperlink" Target="consultantplus://offline/ref=6464E521F9E653D4FD5223FA43D80095D2497FE637697047DCACD42FDD0B84B17F9425D3494E38C888577A6BAC766154iE13K" TargetMode="External"/><Relationship Id="rId144" Type="http://schemas.openxmlformats.org/officeDocument/2006/relationships/hyperlink" Target="consultantplus://offline/ref=6464E521F9E653D4FD5223FA43D80095D2497FE6316D7843D9AE8925D55288B3789B7AD64E5F38CB8E497A6BB77F3507A747947ABACA79C1D29902B5i31DK" TargetMode="External"/><Relationship Id="rId589" Type="http://schemas.openxmlformats.org/officeDocument/2006/relationships/hyperlink" Target="consultantplus://offline/ref=6464E521F9E653D4FD5223FA43D80095D2497FE6316F7949DDA58925D55288B3789B7AD64E5F38CB8E497A6EB57F3507A747947ABACA79C1D29902B5i31DK" TargetMode="External"/><Relationship Id="rId796" Type="http://schemas.openxmlformats.org/officeDocument/2006/relationships/hyperlink" Target="consultantplus://offline/ref=6464E521F9E653D4FD5223FA43D80095D2497FE638697C41D9ACD42FDD0B84B17F9425C1491634CA8E487B6AB9203012B61F9B7EA2D47ADCCE9B00iB17K" TargetMode="External"/><Relationship Id="rId351" Type="http://schemas.openxmlformats.org/officeDocument/2006/relationships/hyperlink" Target="consultantplus://offline/ref=6464E521F9E653D4FD5223FA43D80095D2497FE6316D7843D9AE8925D55288B3789B7AD64E5F38CB8E497B6CB37F3507A747947ABACA79C1D29902B5i31DK" TargetMode="External"/><Relationship Id="rId449" Type="http://schemas.openxmlformats.org/officeDocument/2006/relationships/hyperlink" Target="consultantplus://offline/ref=6464E521F9E653D4FD5223FA43D80095D2497FE6316D7843D9AE8925D55288B3789B7AD64E5F38CB8E49786BB67F3507A747947ABACA79C1D29902B5i31DK" TargetMode="External"/><Relationship Id="rId656" Type="http://schemas.openxmlformats.org/officeDocument/2006/relationships/hyperlink" Target="consultantplus://offline/ref=6464E521F9E653D4FD5223FA43D80095D2497FE6396B7843D8ACD42FDD0B84B17F9425C1491634CA8E497360B9203012B61F9B7EA2D47ADCCE9B00iB17K" TargetMode="External"/><Relationship Id="rId863" Type="http://schemas.openxmlformats.org/officeDocument/2006/relationships/hyperlink" Target="consultantplus://offline/ref=6464E521F9E653D4FD5223FA43D80095D2497FE6396A7E43DBACD42FDD0B84B17F9425C1491634CA8E487F6FB9203012B61F9B7EA2D47ADCCE9B00iB17K" TargetMode="External"/><Relationship Id="rId1079" Type="http://schemas.openxmlformats.org/officeDocument/2006/relationships/hyperlink" Target="consultantplus://offline/ref=C6812849FB678269F565CE57034DAED621A0D1E54C0BD5B0D2C3E94F6EE037568C734E74B80EA8CB1DC6D3538787C6338A90DDE44902EE171C142BA4j610K" TargetMode="External"/><Relationship Id="rId211" Type="http://schemas.openxmlformats.org/officeDocument/2006/relationships/hyperlink" Target="consultantplus://offline/ref=6464E521F9E653D4FD5223FA43D80095D2497FE637667C49DEACD42FDD0B84B17F9425C1491634CA8E497B6EB9203012B61F9B7EA2D47ADCCE9B00iB17K" TargetMode="External"/><Relationship Id="rId295" Type="http://schemas.openxmlformats.org/officeDocument/2006/relationships/hyperlink" Target="consultantplus://offline/ref=6464E521F9E653D4FD5223FA43D80095D2497FE6316D7D44D5A78925D55288B3789B7AD65C5F60C78C4F6468B16A6356E1i112K" TargetMode="External"/><Relationship Id="rId309" Type="http://schemas.openxmlformats.org/officeDocument/2006/relationships/hyperlink" Target="consultantplus://offline/ref=6464E521F9E653D4FD5223FA43D80095D2497FE6316D7843D9AE8925D55288B3789B7AD64E5F38CB8E497B68B37F3507A747947ABACA79C1D29902B5i31DK" TargetMode="External"/><Relationship Id="rId516" Type="http://schemas.openxmlformats.org/officeDocument/2006/relationships/hyperlink" Target="consultantplus://offline/ref=6464E521F9E653D4FD5223FA43D80095D2497FE6386E7142D5ACD42FDD0B84B17F9425C1491634CA8E497B6DB9203012B61F9B7EA2D47ADCCE9B00iB17K" TargetMode="External"/><Relationship Id="rId1146" Type="http://schemas.openxmlformats.org/officeDocument/2006/relationships/hyperlink" Target="consultantplus://offline/ref=C6812849FB678269F565D05A1521F0DF2BA986EB4B01D8E78D92EF1831B03103DE33102DF94CBBCA1ED8D15784j81CK" TargetMode="External"/><Relationship Id="rId723" Type="http://schemas.openxmlformats.org/officeDocument/2006/relationships/hyperlink" Target="consultantplus://offline/ref=6464E521F9E653D4FD5223FA43D80095D2497FE6396A7E43DBACD42FDD0B84B17F9425C1491634CA8E487A6DB9203012B61F9B7EA2D47ADCCE9B00iB17K" TargetMode="External"/><Relationship Id="rId930" Type="http://schemas.openxmlformats.org/officeDocument/2006/relationships/hyperlink" Target="consultantplus://offline/ref=C6812849FB678269F565CE57034DAED621A0D1E5440BD5B2D5CDB44566B93B548B7C1163BF47A4CA1DC6D6528DD8C3269BC8D2E0511CED0A001629jA16K" TargetMode="External"/><Relationship Id="rId1006" Type="http://schemas.openxmlformats.org/officeDocument/2006/relationships/hyperlink" Target="consultantplus://offline/ref=C6812849FB678269F565CE57034DAED621A0D1E54C0BD0B5D7C2E94F6EE037568C734E74B80EA8CB1DC6D3528E87C6338A90DDE44902EE171C142BA4j610K" TargetMode="External"/><Relationship Id="rId155" Type="http://schemas.openxmlformats.org/officeDocument/2006/relationships/hyperlink" Target="consultantplus://offline/ref=6464E521F9E653D4FD5223FA43D80095D2497FE6316D7B48D9A18925D55288B3789B7AD64E5F38CB8E497A6AB77F3507A747947ABACA79C1D29902B5i31DK" TargetMode="External"/><Relationship Id="rId362" Type="http://schemas.openxmlformats.org/officeDocument/2006/relationships/hyperlink" Target="consultantplus://offline/ref=6464E521F9E653D4FD5223FA43D80095D2497FE6316D7843D9AE8925D55288B3789B7AD64E5F38CB8E497B6DB27F3507A747947ABACA79C1D29902B5i31DK" TargetMode="External"/><Relationship Id="rId222" Type="http://schemas.openxmlformats.org/officeDocument/2006/relationships/hyperlink" Target="consultantplus://offline/ref=6464E521F9E653D4FD5223FA43D80095D2497FE6316F7949DDA58925D55288B3789B7AD64E5F38CB8E497A6DBB7F3507A747947ABACA79C1D29902B5i31DK" TargetMode="External"/><Relationship Id="rId667" Type="http://schemas.openxmlformats.org/officeDocument/2006/relationships/hyperlink" Target="consultantplus://offline/ref=6464E521F9E653D4FD5223FA43D80095D2497FE6316E7D45D5A38925D55288B3789B7AD64E5F38CB8E497A6FB67F3507A747947ABACA79C1D29902B5i31DK" TargetMode="External"/><Relationship Id="rId874" Type="http://schemas.openxmlformats.org/officeDocument/2006/relationships/hyperlink" Target="consultantplus://offline/ref=C6812849FB678269F565CE57034DAED621A0D1E54C0BD6B1D8C3E94F6EE037568C734E74B80EA8CB1DC6D2558187C6338A90DDE44902EE171C142BA4j610K" TargetMode="External"/><Relationship Id="rId17" Type="http://schemas.openxmlformats.org/officeDocument/2006/relationships/hyperlink" Target="consultantplus://offline/ref=6464E521F9E653D4FD5223FA43D80095D2497FE6396A7043D4ACD42FDD0B84B17F9425C1491634CA8E497A6DB9203012B61F9B7EA2D47ADCCE9B00iB17K" TargetMode="External"/><Relationship Id="rId527" Type="http://schemas.openxmlformats.org/officeDocument/2006/relationships/hyperlink" Target="consultantplus://offline/ref=6464E521F9E653D4FD5223FA43D80095D2497FE6316F7F42D4A68925D55288B3789B7AD64E5F38CB8E497A6AB67F3507A747947ABACA79C1D29902B5i31DK" TargetMode="External"/><Relationship Id="rId734" Type="http://schemas.openxmlformats.org/officeDocument/2006/relationships/hyperlink" Target="consultantplus://offline/ref=6464E521F9E653D4FD5223FA43D80095D2497FE639687C43DEACD42FDD0B84B17F9425C1491634CA8E497268B9203012B61F9B7EA2D47ADCCE9B00iB17K" TargetMode="External"/><Relationship Id="rId941" Type="http://schemas.openxmlformats.org/officeDocument/2006/relationships/hyperlink" Target="consultantplus://offline/ref=C6812849FB678269F565CE57034DAED621A0D1E54C0BD3B3D5CFE94F6EE037568C734E74B80EA8CB1DC6D5568787C6338A90DDE44902EE171C142BA4j610K" TargetMode="External"/><Relationship Id="rId1157" Type="http://schemas.openxmlformats.org/officeDocument/2006/relationships/hyperlink" Target="consultantplus://offline/ref=C6812849FB678269F565D05A1521F0DF2BA988EB4E08D8E78D92EF1831B03103CC334821FB4AA5CF1FCD8706C2D99F60C8DBD0E5511EEE16j012K" TargetMode="External"/><Relationship Id="rId70" Type="http://schemas.openxmlformats.org/officeDocument/2006/relationships/hyperlink" Target="consultantplus://offline/ref=6464E521F9E653D4FD5223FA43D80095D2497FE6366D7E40DEACD42FDD0B84B17F9425D3494E38C888577A6BAC766154iE13K" TargetMode="External"/><Relationship Id="rId166" Type="http://schemas.openxmlformats.org/officeDocument/2006/relationships/hyperlink" Target="consultantplus://offline/ref=6464E521F9E653D4FD5223FA43D80095D2497FE6316D7843D9AE8925D55288B3789B7AD64E5F38CB8E497A6FB17F3507A747947ABACA79C1D29902B5i31DK" TargetMode="External"/><Relationship Id="rId373" Type="http://schemas.openxmlformats.org/officeDocument/2006/relationships/hyperlink" Target="consultantplus://offline/ref=6464E521F9E653D4FD5223FA43D80095D2497FE6316D7843D9AE8925D55288B3789B7AD64E5F38CB8E497B6EB37F3507A747947ABACA79C1D29902B5i31DK" TargetMode="External"/><Relationship Id="rId580" Type="http://schemas.openxmlformats.org/officeDocument/2006/relationships/hyperlink" Target="consultantplus://offline/ref=6464E521F9E653D4FD5223FA43D80095D2497FE6316F7045DBAE8925D55288B3789B7AD64E5F38CB8E497A6ABA7F3507A747947ABACA79C1D29902B5i31DK" TargetMode="External"/><Relationship Id="rId801" Type="http://schemas.openxmlformats.org/officeDocument/2006/relationships/hyperlink" Target="consultantplus://offline/ref=6464E521F9E653D4FD5223FA43D80095D2497FE6396B7843D8ACD42FDD0B84B17F9425C1491634CA8E487B6FB9203012B61F9B7EA2D47ADCCE9B00iB17K" TargetMode="External"/><Relationship Id="rId1017" Type="http://schemas.openxmlformats.org/officeDocument/2006/relationships/hyperlink" Target="consultantplus://offline/ref=C6812849FB678269F565CE57034DAED621A0D1E54C09D4B7D2C4E94F6EE037568C734E74AA0EF0C71FC0CD5785929062CCjC15K" TargetMode="External"/><Relationship Id="rId1" Type="http://schemas.openxmlformats.org/officeDocument/2006/relationships/styles" Target="styles.xml"/><Relationship Id="rId233" Type="http://schemas.openxmlformats.org/officeDocument/2006/relationships/hyperlink" Target="consultantplus://offline/ref=6464E521F9E653D4FD5223FA43D80095D2497FE6396F7F48D4ACD42FDD0B84B17F9425C1491634CA8E497B60B9203012B61F9B7EA2D47ADCCE9B00iB17K" TargetMode="External"/><Relationship Id="rId440" Type="http://schemas.openxmlformats.org/officeDocument/2006/relationships/hyperlink" Target="consultantplus://offline/ref=6464E521F9E653D4FD5223FA43D80095D2497FE6316E7D46DEA28925D55288B3789B7AD65C5F60C78C4F6468B16A6356E1i112K" TargetMode="External"/><Relationship Id="rId678" Type="http://schemas.openxmlformats.org/officeDocument/2006/relationships/hyperlink" Target="consultantplus://offline/ref=6464E521F9E653D4FD5223FA43D80095D2497FE6316D7843D9AE8925D55288B3789B7AD64E5F38CB8E49796ABA7F3507A747947ABACA79C1D29902B5i31DK" TargetMode="External"/><Relationship Id="rId885" Type="http://schemas.openxmlformats.org/officeDocument/2006/relationships/hyperlink" Target="consultantplus://offline/ref=C6812849FB678269F565CE57034DAED621A0D1E54C0BD0B8D5C0E94F6EE037568C734E74B80EA8CB1DC6D2558787C6338A90DDE44902EE171C142BA4j610K" TargetMode="External"/><Relationship Id="rId1070" Type="http://schemas.openxmlformats.org/officeDocument/2006/relationships/hyperlink" Target="consultantplus://offline/ref=C6812849FB678269F565D05A1521F0DF2BA987EB4E0ED8E78D92EF1831B03103DE33102DF94CBBCA1ED8D15784j81CK" TargetMode="External"/><Relationship Id="rId28" Type="http://schemas.openxmlformats.org/officeDocument/2006/relationships/hyperlink" Target="consultantplus://offline/ref=6464E521F9E653D4FD5223FA43D80095D2497FE6316E7940DEAF8925D55288B3789B7AD64E5F38CB8E497A68B77F3507A747947ABACA79C1D29902B5i31DK" TargetMode="External"/><Relationship Id="rId300" Type="http://schemas.openxmlformats.org/officeDocument/2006/relationships/hyperlink" Target="consultantplus://offline/ref=6464E521F9E653D4FD5223FA43D80095D2497FE6316D7843D9AE8925D55288B3789B7AD64E5F38CB8E497A61B17F3507A747947ABACA79C1D29902B5i31DK" TargetMode="External"/><Relationship Id="rId538" Type="http://schemas.openxmlformats.org/officeDocument/2006/relationships/hyperlink" Target="consultantplus://offline/ref=6464E521F9E653D4FD5223FA43D80095D2497FE6386C7041D8ACD42FDD0B84B17F9425C1491634CA8E497E68B9203012B61F9B7EA2D47ADCCE9B00iB17K" TargetMode="External"/><Relationship Id="rId745" Type="http://schemas.openxmlformats.org/officeDocument/2006/relationships/hyperlink" Target="consultantplus://offline/ref=6464E521F9E653D4FD5223FA43D80095D2497FE6316D7843D9AE8925D55288B3789B7AD64E5F38CB8E49796FBA7F3507A747947ABACA79C1D29902B5i31DK" TargetMode="External"/><Relationship Id="rId952" Type="http://schemas.openxmlformats.org/officeDocument/2006/relationships/hyperlink" Target="consultantplus://offline/ref=C6812849FB678269F565CE57034DAED621A0D1E54C0BD3B3D5CFE94F6EE037568C734E74B80EA8CB1DC6D5568087C6338A90DDE44902EE171C142BA4j610K" TargetMode="External"/><Relationship Id="rId1168" Type="http://schemas.openxmlformats.org/officeDocument/2006/relationships/hyperlink" Target="consultantplus://offline/ref=C6812849FB678269F565D05A1521F0DF2BAF8DE84E09D8E78D92EF1831B03103DE33102DF94CBBCA1ED8D15784j81CK" TargetMode="External"/><Relationship Id="rId81" Type="http://schemas.openxmlformats.org/officeDocument/2006/relationships/hyperlink" Target="consultantplus://offline/ref=6464E521F9E653D4FD5223FA43D80095D2497FE6366A7947DFACD42FDD0B84B17F9425D3494E38C888577A6BAC766154iE13K" TargetMode="External"/><Relationship Id="rId177" Type="http://schemas.openxmlformats.org/officeDocument/2006/relationships/hyperlink" Target="consultantplus://offline/ref=6464E521F9E653D4FD5223FA43D80095D2497FE6316D7B48D9A18925D55288B3789B7AD64E5F38CB8E497A6AB57F3507A747947ABACA79C1D29902B5i31DK" TargetMode="External"/><Relationship Id="rId384" Type="http://schemas.openxmlformats.org/officeDocument/2006/relationships/hyperlink" Target="consultantplus://offline/ref=6464E521F9E653D4FD5223FA43D80095D2497FE6316D7843D9AE8925D55288B3789B7AD64E5F38CB8E497B6FB07F3507A747947ABACA79C1D29902B5i31DK" TargetMode="External"/><Relationship Id="rId591" Type="http://schemas.openxmlformats.org/officeDocument/2006/relationships/hyperlink" Target="consultantplus://offline/ref=6464E521F9E653D4FD5223FA43D80095D2497FE6316D7843D9AE8925D55288B3789B7AD64E5F38CB8E497860B47F3507A747947ABACA79C1D29902B5i31DK" TargetMode="External"/><Relationship Id="rId605" Type="http://schemas.openxmlformats.org/officeDocument/2006/relationships/hyperlink" Target="consultantplus://offline/ref=6464E521F9E653D4FD5223FA43D80095D2497FE6316D7D41D4A28925D55288B3789B7AD64E5F38CB8E497A6CB37F3507A747947ABACA79C1D29902B5i31DK" TargetMode="External"/><Relationship Id="rId812" Type="http://schemas.openxmlformats.org/officeDocument/2006/relationships/hyperlink" Target="consultantplus://offline/ref=6464E521F9E653D4FD5223FA43D80095D2497FE638697C41D9ACD42FDD0B84B17F9425C1491634CA8E487B61B9203012B61F9B7EA2D47ADCCE9B00iB17K" TargetMode="External"/><Relationship Id="rId1028" Type="http://schemas.openxmlformats.org/officeDocument/2006/relationships/hyperlink" Target="consultantplus://offline/ref=C6812849FB678269F565CE57034DAED621A0D1E54C0BD5B0D2C3E94F6EE037568C734E74B80EA8CB1DC6D3568487C6338A90DDE44902EE171C142BA4j610K" TargetMode="External"/><Relationship Id="rId244" Type="http://schemas.openxmlformats.org/officeDocument/2006/relationships/hyperlink" Target="consultantplus://offline/ref=6464E521F9E653D4FD5223FA43D80095D2497FE639697C45DBACD42FDD0B84B17F9425C1491634CA8E497A61B9203012B61F9B7EA2D47ADCCE9B00iB17K" TargetMode="External"/><Relationship Id="rId689" Type="http://schemas.openxmlformats.org/officeDocument/2006/relationships/hyperlink" Target="consultantplus://offline/ref=6464E521F9E653D4FD5223FA43D80095D2497FE6316D7843D9AE8925D55288B3789B7AD64E5F38CB8E49796BBA7F3507A747947ABACA79C1D29902B5i31DK" TargetMode="External"/><Relationship Id="rId896" Type="http://schemas.openxmlformats.org/officeDocument/2006/relationships/hyperlink" Target="consultantplus://offline/ref=C6812849FB678269F565CE57034DAED621A0D1E5440BD5B2D5CDB44566B93B548B7C1163BF47A4CA1DC6D6578DD8C3269BC8D2E0511CED0A001629jA16K" TargetMode="External"/><Relationship Id="rId1081" Type="http://schemas.openxmlformats.org/officeDocument/2006/relationships/hyperlink" Target="consultantplus://offline/ref=C6812849FB678269F565CE57034DAED621A0D1E54C0BD5B0D2C3E94F6EE037568C734E74B80EA8CB1DC6D3538387C6338A90DDE44902EE171C142BA4j610K" TargetMode="External"/><Relationship Id="rId39" Type="http://schemas.openxmlformats.org/officeDocument/2006/relationships/hyperlink" Target="consultantplus://offline/ref=6464E521F9E653D4FD5223FA43D80095D2497FE6316D7B48D9A18925D55288B3789B7AD64E5F38CB8E497A68B77F3507A747947ABACA79C1D29902B5i31DK" TargetMode="External"/><Relationship Id="rId451" Type="http://schemas.openxmlformats.org/officeDocument/2006/relationships/hyperlink" Target="consultantplus://offline/ref=6464E521F9E653D4FD5223FA43D80095D2497FE6316D7843D9AE8925D55288B3789B7AD64E5F38CB8E49786BB47F3507A747947ABACA79C1D29902B5i31DK" TargetMode="External"/><Relationship Id="rId549" Type="http://schemas.openxmlformats.org/officeDocument/2006/relationships/hyperlink" Target="consultantplus://offline/ref=6464E521F9E653D4FD5223FA43D80095D2497FE6316E7A47DAAE8925D55288B3789B7AD64E5F38CB8E497A6ABA7F3507A747947ABACA79C1D29902B5i31DK" TargetMode="External"/><Relationship Id="rId756" Type="http://schemas.openxmlformats.org/officeDocument/2006/relationships/hyperlink" Target="consultantplus://offline/ref=6464E521F9E653D4FD5223FA43D80095D2497FE6316D7843D9AE8925D55288B3789B7AD64E5F38CB8E497960BA7F3507A747947ABACA79C1D29902B5i31DK" TargetMode="External"/><Relationship Id="rId1179" Type="http://schemas.openxmlformats.org/officeDocument/2006/relationships/hyperlink" Target="consultantplus://offline/ref=C6812849FB678269F565CE57034DAED621A0D1E54C0BD5B0D2C3E94F6EE037568C734E74B80EA8CB1DC6D35E8E87C6338A90DDE44902EE171C142BA4j610K" TargetMode="External"/><Relationship Id="rId104" Type="http://schemas.openxmlformats.org/officeDocument/2006/relationships/hyperlink" Target="consultantplus://offline/ref=6464E521F9E653D4FD5223FA43D80095D2497FE6396D7E42D9ACD42FDD0B84B17F9425C1491634CA8E497A6EB9203012B61F9B7EA2D47ADCCE9B00iB17K" TargetMode="External"/><Relationship Id="rId188" Type="http://schemas.openxmlformats.org/officeDocument/2006/relationships/hyperlink" Target="consultantplus://offline/ref=6464E521F9E653D4FD5223FA43D80095D2497FE638697C41D9ACD42FDD0B84B17F9425C1491634CA8E49786DB9203012B61F9B7EA2D47ADCCE9B00iB17K" TargetMode="External"/><Relationship Id="rId311" Type="http://schemas.openxmlformats.org/officeDocument/2006/relationships/hyperlink" Target="consultantplus://offline/ref=6464E521F9E653D4FD5223FA43D80095D2497FE6316D7843D9AE8925D55288B3789B7AD64E5F38CB8E497B68B17F3507A747947ABACA79C1D29902B5i31DK" TargetMode="External"/><Relationship Id="rId395" Type="http://schemas.openxmlformats.org/officeDocument/2006/relationships/hyperlink" Target="consultantplus://offline/ref=6464E521F9E653D4FD5223FA43D80095D2497FE6316D7843D9AE8925D55288B3789B7AD64E5F38CB8E497B60B17F3507A747947ABACA79C1D29902B5i31DK" TargetMode="External"/><Relationship Id="rId409" Type="http://schemas.openxmlformats.org/officeDocument/2006/relationships/hyperlink" Target="consultantplus://offline/ref=6464E521F9E653D4FD5223FA43D80095D2497FE6316D7843D9AE8925D55288B3789B7AD64E5F38CB8E497B61B47F3507A747947ABACA79C1D29902B5i31DK" TargetMode="External"/><Relationship Id="rId963" Type="http://schemas.openxmlformats.org/officeDocument/2006/relationships/hyperlink" Target="consultantplus://offline/ref=C6812849FB678269F565CE57034DAED621A0D1E54C0BD0B5D7C2E94F6EE037568C734E74B80EA8CB1DC6D3568487C6338A90DDE44902EE171C142BA4j610K" TargetMode="External"/><Relationship Id="rId1039" Type="http://schemas.openxmlformats.org/officeDocument/2006/relationships/hyperlink" Target="consultantplus://offline/ref=C6812849FB678269F565D05A1521F0DF29A88AEC4D09D8E78D92EF1831B03103DE33102DF94CBBCA1ED8D15784j81CK" TargetMode="External"/><Relationship Id="rId92" Type="http://schemas.openxmlformats.org/officeDocument/2006/relationships/hyperlink" Target="consultantplus://offline/ref=6464E521F9E653D4FD5223FA43D80095D2497FE6366D7F46D5ACD42FDD0B84B17F9425D3494E38C888577A6BAC766154iE13K" TargetMode="External"/><Relationship Id="rId616" Type="http://schemas.openxmlformats.org/officeDocument/2006/relationships/hyperlink" Target="consultantplus://offline/ref=6464E521F9E653D4FD5223FA43D80095D2497FE6316D7843D9AE8925D55288B3789B7AD64E5F38CB8E497968B47F3507A747947ABACA79C1D29902B5i31DK" TargetMode="External"/><Relationship Id="rId823" Type="http://schemas.openxmlformats.org/officeDocument/2006/relationships/hyperlink" Target="consultantplus://offline/ref=6464E521F9E653D4FD5223FA43D80095D2497FE638697C41D9ACD42FDD0B84B17F9425C1491634CA8E48786EB9203012B61F9B7EA2D47ADCCE9B00iB17K" TargetMode="External"/><Relationship Id="rId255" Type="http://schemas.openxmlformats.org/officeDocument/2006/relationships/hyperlink" Target="consultantplus://offline/ref=6464E521F9E653D4FD5223FA43D80095D2497FE637667C49DEACD42FDD0B84B17F9425C1491634CA8E497968B9203012B61F9B7EA2D47ADCCE9B00iB17K" TargetMode="External"/><Relationship Id="rId462" Type="http://schemas.openxmlformats.org/officeDocument/2006/relationships/hyperlink" Target="consultantplus://offline/ref=6464E521F9E653D4FD5223FA43D80095D2497FE6316D7843D9AE8925D55288B3789B7AD64E5F38CB8E49786CB57F3507A747947ABACA79C1D29902B5i31DK" TargetMode="External"/><Relationship Id="rId1092" Type="http://schemas.openxmlformats.org/officeDocument/2006/relationships/hyperlink" Target="consultantplus://offline/ref=C6812849FB678269F565CE57034DAED621A0D1E54C0BD5B0D2C3E94F6EE037568C734E74B80EA8CB1DC6D3508187C6338A90DDE44902EE171C142BA4j610K" TargetMode="External"/><Relationship Id="rId1106" Type="http://schemas.openxmlformats.org/officeDocument/2006/relationships/hyperlink" Target="consultantplus://offline/ref=C6812849FB678269F565D05A1521F0DF2BA986EB4B01D8E78D92EF1831B03103DE33102DF94CBBCA1ED8D15784j81CK" TargetMode="External"/><Relationship Id="rId115" Type="http://schemas.openxmlformats.org/officeDocument/2006/relationships/hyperlink" Target="consultantplus://offline/ref=6464E521F9E653D4FD5223FA43D80095D2497FE6316E7C43DCA58925D55288B3789B7AD64E5F38CB8E497A68BA7F3507A747947ABACA79C1D29902B5i31DK" TargetMode="External"/><Relationship Id="rId322" Type="http://schemas.openxmlformats.org/officeDocument/2006/relationships/hyperlink" Target="consultantplus://offline/ref=6464E521F9E653D4FD5223FA43D80095D2497FE6316D7843D9AE8925D55288B3789B7AD64E5F38CB8E497B69B07F3507A747947ABACA79C1D29902B5i31DK" TargetMode="External"/><Relationship Id="rId767" Type="http://schemas.openxmlformats.org/officeDocument/2006/relationships/hyperlink" Target="consultantplus://offline/ref=6464E521F9E653D4FD5223FA43D80095D2497FE6316D7D41D4A28925D55288B3789B7AD64E5F38CB8E497B68B67F3507A747947ABACA79C1D29902B5i31DK" TargetMode="External"/><Relationship Id="rId974" Type="http://schemas.openxmlformats.org/officeDocument/2006/relationships/hyperlink" Target="consultantplus://offline/ref=C6812849FB678269F565CE57034DAED621A0D1E5450FD7B1D5CDB44566B93B548B7C1163BF47A4CA1DC4D7558DD8C3269BC8D2E0511CED0A001629jA16K" TargetMode="External"/><Relationship Id="rId199" Type="http://schemas.openxmlformats.org/officeDocument/2006/relationships/hyperlink" Target="consultantplus://offline/ref=6464E521F9E653D4FD5223FA43D80095D2497FE639687943DEACD42FDD0B84B17F9425D3494E38C888577A6BAC766154iE13K" TargetMode="External"/><Relationship Id="rId627" Type="http://schemas.openxmlformats.org/officeDocument/2006/relationships/hyperlink" Target="consultantplus://offline/ref=6464E521F9E653D4FD5223FA43D80095D2497FE6396B7843D8ACD42FDD0B84B17F9425C1491634CA8E49796BB9203012B61F9B7EA2D47ADCCE9B00iB17K" TargetMode="External"/><Relationship Id="rId834" Type="http://schemas.openxmlformats.org/officeDocument/2006/relationships/hyperlink" Target="consultantplus://offline/ref=6464E521F9E653D4FD5223FA43D80095D2497FE6386C7041D8ACD42FDD0B84B17F9425C1491634CA8E497D61B9203012B61F9B7EA2D47ADCCE9B00iB17K" TargetMode="External"/><Relationship Id="rId266" Type="http://schemas.openxmlformats.org/officeDocument/2006/relationships/hyperlink" Target="consultantplus://offline/ref=6464E521F9E653D4FD5223FA43D80095D2497FE6386C7041D8ACD42FDD0B84B17F9425C1491634CA8E497968B9203012B61F9B7EA2D47ADCCE9B00iB17K" TargetMode="External"/><Relationship Id="rId473" Type="http://schemas.openxmlformats.org/officeDocument/2006/relationships/hyperlink" Target="consultantplus://offline/ref=6464E521F9E653D4FD5223FA43D80095D2497FE6316D7B48D9A18925D55288B3789B7AD64E5F38CB8E497A6CB47F3507A747947ABACA79C1D29902B5i31DK" TargetMode="External"/><Relationship Id="rId680" Type="http://schemas.openxmlformats.org/officeDocument/2006/relationships/hyperlink" Target="consultantplus://offline/ref=6464E521F9E653D4FD5223FA43D80095D2497FE6316D7B48D9A18925D55288B3789B7AD64E5F38CB8E497B68B17F3507A747947ABACA79C1D29902B5i31DK" TargetMode="External"/><Relationship Id="rId901" Type="http://schemas.openxmlformats.org/officeDocument/2006/relationships/hyperlink" Target="consultantplus://offline/ref=C6812849FB678269F565CE57034DAED621A0D1E5440CD5B3D7CDB44566B93B548B7C1163BF47A4CA1DC7DB548DD8C3269BC8D2E0511CED0A001629jA16K" TargetMode="External"/><Relationship Id="rId1117" Type="http://schemas.openxmlformats.org/officeDocument/2006/relationships/hyperlink" Target="consultantplus://offline/ref=C6812849FB678269F565CE57034DAED621A0D1E54C0BD0B5D7C2E94F6EE037568C734E74B80EA8CB1DC6D35E8687C6338A90DDE44902EE171C142BA4j610K" TargetMode="External"/><Relationship Id="rId30" Type="http://schemas.openxmlformats.org/officeDocument/2006/relationships/hyperlink" Target="consultantplus://offline/ref=6464E521F9E653D4FD5223FA43D80095D2497FE6316E7A47DAAE8925D55288B3789B7AD64E5F38CB8E497A68B77F3507A747947ABACA79C1D29902B5i31DK" TargetMode="External"/><Relationship Id="rId126" Type="http://schemas.openxmlformats.org/officeDocument/2006/relationships/hyperlink" Target="consultantplus://offline/ref=6464E521F9E653D4FD5223FA43D80095D2497FE6316E7C43DCA58925D55288B3789B7AD64E5F38CB8E497A69B77F3507A747947ABACA79C1D29902B5i31DK" TargetMode="External"/><Relationship Id="rId333" Type="http://schemas.openxmlformats.org/officeDocument/2006/relationships/hyperlink" Target="consultantplus://offline/ref=6464E521F9E653D4FD5223FA43D80095D2497FE6316D7843D9AE8925D55288B3789B7AD64E5F38CB8E497B6AB17F3507A747947ABACA79C1D29902B5i31DK" TargetMode="External"/><Relationship Id="rId540" Type="http://schemas.openxmlformats.org/officeDocument/2006/relationships/hyperlink" Target="consultantplus://offline/ref=6464E521F9E653D4FD5223FA43D80095D2497FE6396F7F48D4ACD42FDD0B84B17F9425C1491634CA8E497869B9203012B61F9B7EA2D47ADCCE9B00iB17K" TargetMode="External"/><Relationship Id="rId778" Type="http://schemas.openxmlformats.org/officeDocument/2006/relationships/hyperlink" Target="consultantplus://offline/ref=6464E521F9E653D4FD5223FA43D80095D2497FE6316D7843D9AE8925D55288B3789B7AD64E5F38CB8E497E69B57F3507A747947ABACA79C1D29902B5i31DK" TargetMode="External"/><Relationship Id="rId985" Type="http://schemas.openxmlformats.org/officeDocument/2006/relationships/hyperlink" Target="consultantplus://offline/ref=C6812849FB678269F565CE57034DAED621A0D1E54C0BD0B5D7C2E94F6EE037568C734E74B80EA8CB1DC6D3548287C6338A90DDE44902EE171C142BA4j610K" TargetMode="External"/><Relationship Id="rId1170" Type="http://schemas.openxmlformats.org/officeDocument/2006/relationships/hyperlink" Target="consultantplus://offline/ref=C6812849FB678269F565D05A1521F0DF2BA986EB4B01D8E78D92EF1831B03103DE33102DF94CBBCA1ED8D15784j81CK" TargetMode="External"/><Relationship Id="rId638" Type="http://schemas.openxmlformats.org/officeDocument/2006/relationships/hyperlink" Target="consultantplus://offline/ref=6464E521F9E653D4FD5223FA43D80095D2497FE6316D7B48D9A18925D55288B3789B7AD64E5F38CB8E497A6DBB7F3507A747947ABACA79C1D29902B5i31DK" TargetMode="External"/><Relationship Id="rId845" Type="http://schemas.openxmlformats.org/officeDocument/2006/relationships/hyperlink" Target="consultantplus://offline/ref=6464E521F9E653D4FD5223FA43D80095D2497FE6316D7843D9AE8925D55288B3789B7AD64E5F38CB8E497E6AB67F3507A747947ABACA79C1D29902B5i31DK" TargetMode="External"/><Relationship Id="rId1030" Type="http://schemas.openxmlformats.org/officeDocument/2006/relationships/image" Target="media/image12.wmf"/><Relationship Id="rId277" Type="http://schemas.openxmlformats.org/officeDocument/2006/relationships/hyperlink" Target="consultantplus://offline/ref=6464E521F9E653D4FD5223FA43D80095D2497FE6396B7843D8ACD42FDD0B84B17F9425C1491634CA8E49786BB9203012B61F9B7EA2D47ADCCE9B00iB17K" TargetMode="External"/><Relationship Id="rId400" Type="http://schemas.openxmlformats.org/officeDocument/2006/relationships/hyperlink" Target="consultantplus://offline/ref=6464E521F9E653D4FD5223FA43D80095D2497FE6316D7843D9AE8925D55288B3789B7AD64E5F38CB8E497B60B57F3507A747947ABACA79C1D29902B5i31DK" TargetMode="External"/><Relationship Id="rId484" Type="http://schemas.openxmlformats.org/officeDocument/2006/relationships/hyperlink" Target="consultantplus://offline/ref=6464E521F9E653D4FD5223FA43D80095D2497FE6316D7843D9AE8925D55288B3789B7AD64E5F38CB8E49786EB17F3507A747947ABACA79C1D29902B5i31DK" TargetMode="External"/><Relationship Id="rId705" Type="http://schemas.openxmlformats.org/officeDocument/2006/relationships/hyperlink" Target="consultantplus://offline/ref=6464E521F9E653D4FD5223FA43D80095D2497FE6316D7843D9AE8925D55288B3789B7AD64E5F38CB8E49796DB57F3507A747947ABACA79C1D29902B5i31DK" TargetMode="External"/><Relationship Id="rId1128" Type="http://schemas.openxmlformats.org/officeDocument/2006/relationships/hyperlink" Target="consultantplus://offline/ref=C6812849FB678269F565CE57034DAED621A0D1E54C0BD0B5D7C2E94F6EE037568C734E74B80EA8CB1DC6D2578087C6338A90DDE44902EE171C142BA4j610K" TargetMode="External"/><Relationship Id="rId137" Type="http://schemas.openxmlformats.org/officeDocument/2006/relationships/hyperlink" Target="consultantplus://offline/ref=6464E521F9E653D4FD5223FA43D80095D2497FE6316D7843D9AE8925D55288B3789B7AD64E5F38CB8E497A6AB67F3507A747947ABACA79C1D29902B5i31DK" TargetMode="External"/><Relationship Id="rId344" Type="http://schemas.openxmlformats.org/officeDocument/2006/relationships/hyperlink" Target="consultantplus://offline/ref=6464E521F9E653D4FD5223FA43D80095D2497FE6316D7843D9AE8925D55288B3789B7AD64E5F38CB8E497B6BB67F3507A747947ABACA79C1D29902B5i31DK" TargetMode="External"/><Relationship Id="rId691" Type="http://schemas.openxmlformats.org/officeDocument/2006/relationships/hyperlink" Target="consultantplus://offline/ref=6464E521F9E653D4FD5223FA43D80095D2497FE6316D7843D9AE8925D55288B3789B7AD64E5F38CB8E49796BBA7F3507A747947ABACA79C1D29902B5i31DK" TargetMode="External"/><Relationship Id="rId789" Type="http://schemas.openxmlformats.org/officeDocument/2006/relationships/hyperlink" Target="consultantplus://offline/ref=6464E521F9E653D4FD5223FA43D80095D2497FE638697C41D9ACD42FDD0B84B17F9425C1491634CA8E487A6CB9203012B61F9B7EA2D47ADCCE9B00iB17K" TargetMode="External"/><Relationship Id="rId912" Type="http://schemas.openxmlformats.org/officeDocument/2006/relationships/hyperlink" Target="consultantplus://offline/ref=C6812849FB678269F565CE57034DAED621A0D1E54C0BD3B3D5CFE94F6EE037568C734E74B80EA8CB1DC6D75E8F87C6338A90DDE44902EE171C142BA4j610K" TargetMode="External"/><Relationship Id="rId996" Type="http://schemas.openxmlformats.org/officeDocument/2006/relationships/hyperlink" Target="consultantplus://offline/ref=C6812849FB678269F565CE57034DAED621A0D1E54C0BD0B5D7C2E94F6EE037568C734E74B80EA8CB1DC6D3528487C6338A90DDE44902EE171C142BA4j610K" TargetMode="External"/><Relationship Id="rId41" Type="http://schemas.openxmlformats.org/officeDocument/2006/relationships/hyperlink" Target="consultantplus://offline/ref=6464E521F9E653D4FD5223FA43D80095D2497FE6316D7E40DEA28925D55288B3789B7AD64E5F38CB8E497A68B77F3507A747947ABACA79C1D29902B5i31DK" TargetMode="External"/><Relationship Id="rId551" Type="http://schemas.openxmlformats.org/officeDocument/2006/relationships/hyperlink" Target="consultantplus://offline/ref=6464E521F9E653D4FD5223FA43D80095D2497FE6316E7E48DCA38925D55288B3789B7AD64E5F38CB8E497A69BA7F3507A747947ABACA79C1D29902B5i31DK" TargetMode="External"/><Relationship Id="rId649" Type="http://schemas.openxmlformats.org/officeDocument/2006/relationships/hyperlink" Target="consultantplus://offline/ref=6464E521F9E653D4FD5223FA43D80095D2497FE6316D7E48D8AE8925D55288B3789B7AD64E5F38CB8E497A6AB77F3507A747947ABACA79C1D29902B5i31DK" TargetMode="External"/><Relationship Id="rId856" Type="http://schemas.openxmlformats.org/officeDocument/2006/relationships/hyperlink" Target="consultantplus://offline/ref=6464E521F9E653D4FD5223FA43D80095D2497FE6396B7843D8ACD42FDD0B84B17F9425C1491634CA8E48786EB9203012B61F9B7EA2D47ADCCE9B00iB17K" TargetMode="External"/><Relationship Id="rId1181" Type="http://schemas.openxmlformats.org/officeDocument/2006/relationships/hyperlink" Target="consultantplus://offline/ref=C6812849FB678269F565D05A1521F0DF2BAF8FEF4A0CD8E78D92EF1831B03103DE33102DF94CBBCA1ED8D15784j81CK" TargetMode="External"/><Relationship Id="rId190" Type="http://schemas.openxmlformats.org/officeDocument/2006/relationships/hyperlink" Target="consultantplus://offline/ref=6464E521F9E653D4FD5223FA43D80095D2497FE6316E7C45D8AE8925D55288B3789B7AD64E5F38CB8E497A68BB7F3507A747947ABACA79C1D29902B5i31DK" TargetMode="External"/><Relationship Id="rId204" Type="http://schemas.openxmlformats.org/officeDocument/2006/relationships/hyperlink" Target="consultantplus://offline/ref=6464E521F9E653D4FD5223FA43D80095D2497FE6396A7E43DBACD42FDD0B84B17F9425C1491634CA8E49796DB9203012B61F9B7EA2D47ADCCE9B00iB17K" TargetMode="External"/><Relationship Id="rId288" Type="http://schemas.openxmlformats.org/officeDocument/2006/relationships/hyperlink" Target="consultantplus://offline/ref=6464E521F9E653D4FD5223FA43D80095D2497FE6386E7142D5ACD42FDD0B84B17F9425C1491634CA8E497B6AB9203012B61F9B7EA2D47ADCCE9B00iB17K" TargetMode="External"/><Relationship Id="rId411" Type="http://schemas.openxmlformats.org/officeDocument/2006/relationships/hyperlink" Target="consultantplus://offline/ref=6464E521F9E653D4FD5223FA43D80095D2497FE6316D7843D9AE8925D55288B3789B7AD64E5F38CB8E497B61BA7F3507A747947ABACA79C1D29902B5i31DK" TargetMode="External"/><Relationship Id="rId509" Type="http://schemas.openxmlformats.org/officeDocument/2006/relationships/hyperlink" Target="consultantplus://offline/ref=6464E521F9E653D4FD5223FA43D80095D2497FE6316D7D41D4A28925D55288B3789B7AD64E5F38CB8E497A6BB17F3507A747947ABACA79C1D29902B5i31DK" TargetMode="External"/><Relationship Id="rId1041" Type="http://schemas.openxmlformats.org/officeDocument/2006/relationships/hyperlink" Target="consultantplus://offline/ref=C6812849FB678269F565CE57034DAED621A0D1E54C0BD5B0D2C3E94F6EE037568C734E74B80EA8CB1DC6D3558687C6338A90DDE44902EE171C142BA4j610K" TargetMode="External"/><Relationship Id="rId1139" Type="http://schemas.openxmlformats.org/officeDocument/2006/relationships/image" Target="media/image19.wmf"/><Relationship Id="rId495" Type="http://schemas.openxmlformats.org/officeDocument/2006/relationships/hyperlink" Target="consultantplus://offline/ref=6464E521F9E653D4FD5223FA43D80095D2497FE6386C7041D8ACD42FDD0B84B17F9425C1491634CA8E49796FB9203012B61F9B7EA2D47ADCCE9B00iB17K" TargetMode="External"/><Relationship Id="rId716" Type="http://schemas.openxmlformats.org/officeDocument/2006/relationships/hyperlink" Target="consultantplus://offline/ref=6464E521F9E653D4FD5223FA43D80095D2497FE6316D7B48D9A18925D55288B3789B7AD64E5F38CB8E497B69B07F3507A747947ABACA79C1D29902B5i31DK" TargetMode="External"/><Relationship Id="rId923" Type="http://schemas.openxmlformats.org/officeDocument/2006/relationships/hyperlink" Target="consultantplus://offline/ref=C6812849FB678269F565CE57034DAED621A0D1E54409D4B8D8CDB44566B93B548B7C1163BF47A4CA1DC6DA558DD8C3269BC8D2E0511CED0A001629jA16K" TargetMode="External"/><Relationship Id="rId52" Type="http://schemas.openxmlformats.org/officeDocument/2006/relationships/hyperlink" Target="consultantplus://offline/ref=6464E521F9E653D4FD5223FA43D80095D2497FE6316E7F46DFA18925D55288B3789B7AD64E5F38CB8E497A68B47F3507A747947ABACA79C1D29902B5i31DK" TargetMode="External"/><Relationship Id="rId148" Type="http://schemas.openxmlformats.org/officeDocument/2006/relationships/hyperlink" Target="consultantplus://offline/ref=6464E521F9E653D4FD5223FA43D80095D2497FE6316D7843D9AE8925D55288B3789B7AD64E5F38CB8E497A6BB57F3507A747947ABACA79C1D29902B5i31DK" TargetMode="External"/><Relationship Id="rId355" Type="http://schemas.openxmlformats.org/officeDocument/2006/relationships/hyperlink" Target="consultantplus://offline/ref=6464E521F9E653D4FD5223FA43D80095D2497FE6366D7E43D4ACD42FDD0B84B17F9425D3494E38C888577A6BAC766154iE13K" TargetMode="External"/><Relationship Id="rId562" Type="http://schemas.openxmlformats.org/officeDocument/2006/relationships/hyperlink" Target="consultantplus://offline/ref=6464E521F9E653D4FD5223FA43D80095D2497FE6396A7E43DBACD42FDD0B84B17F9425C1491634CA8E497D68B9203012B61F9B7EA2D47ADCCE9B00iB17K" TargetMode="External"/><Relationship Id="rId215" Type="http://schemas.openxmlformats.org/officeDocument/2006/relationships/hyperlink" Target="consultantplus://offline/ref=6464E521F9E653D4FD5223FA43D80095D2497FE6386C7041D8ACD42FDD0B84B17F9425C1491634CA8E49786AB9203012B61F9B7EA2D47ADCCE9B00iB17K" TargetMode="External"/><Relationship Id="rId422" Type="http://schemas.openxmlformats.org/officeDocument/2006/relationships/hyperlink" Target="consultantplus://offline/ref=6464E521F9E653D4FD5223FA43D80095D2497FE6316D7843D9AE8925D55288B3789B7AD64E5F38CB8E497868BB7F3507A747947ABACA79C1D29902B5i31DK" TargetMode="External"/><Relationship Id="rId867" Type="http://schemas.openxmlformats.org/officeDocument/2006/relationships/hyperlink" Target="consultantplus://offline/ref=C6812849FB678269F565D05A1521F0DF29AF8FED4E08D8E78D92EF1831B03103CC334822F841F19B5993DE5580929261D0C7D0E4j41FK" TargetMode="External"/><Relationship Id="rId1052" Type="http://schemas.openxmlformats.org/officeDocument/2006/relationships/hyperlink" Target="consultantplus://offline/ref=C6812849FB678269F565CE57034DAED621A0D1E54C0BD5B0D2C3E94F6EE037568C734E74B80EA8CB1DC6D3558387C6338A90DDE44902EE171C142BA4j610K" TargetMode="External"/><Relationship Id="rId299" Type="http://schemas.openxmlformats.org/officeDocument/2006/relationships/hyperlink" Target="consultantplus://offline/ref=6464E521F9E653D4FD5223FA43D80095D2497FE6316D7843D9AE8925D55288B3789B7AD64E5F38CB8E497A61B37F3507A747947ABACA79C1D29902B5i31DK" TargetMode="External"/><Relationship Id="rId727" Type="http://schemas.openxmlformats.org/officeDocument/2006/relationships/hyperlink" Target="consultantplus://offline/ref=6464E521F9E653D4FD5223FA43D80095D2497FE6316F7949DDA58925D55288B3789B7AD64E5F38CB8E497B6ABB7F3507A747947ABACA79C1D29902B5i31DK" TargetMode="External"/><Relationship Id="rId934" Type="http://schemas.openxmlformats.org/officeDocument/2006/relationships/hyperlink" Target="consultantplus://offline/ref=C6812849FB678269F565CE57034DAED621A0D1E54C0BD3B3D5CFE94F6EE037568C734E74B80EA8CB1DC6D6578E87C6338A90DDE44902EE171C142BA4j610K" TargetMode="External"/><Relationship Id="rId63" Type="http://schemas.openxmlformats.org/officeDocument/2006/relationships/hyperlink" Target="consultantplus://offline/ref=6464E521F9E653D4FD5223FA43D80095D2497FE636667A41D4ACD42FDD0B84B17F9425D3494E38C888577A6BAC766154iE13K" TargetMode="External"/><Relationship Id="rId159" Type="http://schemas.openxmlformats.org/officeDocument/2006/relationships/hyperlink" Target="consultantplus://offline/ref=6464E521F9E653D4FD5223FA43D80095D2497FE636667148D4ACD42FDD0B84B17F9425D3494E38C888577A6BAC766154iE13K" TargetMode="External"/><Relationship Id="rId366" Type="http://schemas.openxmlformats.org/officeDocument/2006/relationships/hyperlink" Target="consultantplus://offline/ref=6464E521F9E653D4FD5223FA43D80095D2497FE6316D7843D9AE8925D55288B3789B7AD64E5F38CB8E497B6DB67F3507A747947ABACA79C1D29902B5i31DK" TargetMode="External"/><Relationship Id="rId573" Type="http://schemas.openxmlformats.org/officeDocument/2006/relationships/hyperlink" Target="consultantplus://offline/ref=6464E521F9E653D4FD5223FA43D80095D2497FE6316D7D41D4A28925D55288B3789B7AD64E5F38CB8E497A6BBA7F3507A747947ABACA79C1D29902B5i31DK" TargetMode="External"/><Relationship Id="rId780" Type="http://schemas.openxmlformats.org/officeDocument/2006/relationships/hyperlink" Target="consultantplus://offline/ref=6464E521F9E653D4FD5223FA43D80095D2497FE638697C41D9ACD42FDD0B84B17F9425C1491634CA8E49736AB9203012B61F9B7EA2D47ADCCE9B00iB17K" TargetMode="External"/><Relationship Id="rId226" Type="http://schemas.openxmlformats.org/officeDocument/2006/relationships/hyperlink" Target="consultantplus://offline/ref=6464E521F9E653D4FD5223FA43D80095D2497FE6316F7949DDA58925D55288B3789B7AD64E5F38CB8E497A6EB27F3507A747947ABACA79C1D29902B5i31DK" TargetMode="External"/><Relationship Id="rId433" Type="http://schemas.openxmlformats.org/officeDocument/2006/relationships/hyperlink" Target="consultantplus://offline/ref=6464E521F9E653D4FD5223FA43D80095D2497FE6316D7843D9AE8925D55288B3789B7AD64E5F38CB8E49786AB27F3507A747947ABACA79C1D29902B5i31DK" TargetMode="External"/><Relationship Id="rId878" Type="http://schemas.openxmlformats.org/officeDocument/2006/relationships/hyperlink" Target="consultantplus://offline/ref=C6812849FB678269F565CE57034DAED621A0D1E5450ADBB1D4CDB44566B93B548B7C1163BF47A4CA1DC6DB568DD8C3269BC8D2E0511CED0A001629jA16K" TargetMode="External"/><Relationship Id="rId1063" Type="http://schemas.openxmlformats.org/officeDocument/2006/relationships/hyperlink" Target="consultantplus://offline/ref=C6812849FB678269F565D05A1521F0DF2BA987EB4E0ED8E78D92EF1831B03103DE33102DF94CBBCA1ED8D15784j81CK" TargetMode="External"/><Relationship Id="rId640" Type="http://schemas.openxmlformats.org/officeDocument/2006/relationships/hyperlink" Target="consultantplus://offline/ref=6464E521F9E653D4FD5223FA43D80095D2497FE6316D7D41D4A28925D55288B3789B7AD64E5F38CB8E497A6CB17F3507A747947ABACA79C1D29902B5i31DK" TargetMode="External"/><Relationship Id="rId738" Type="http://schemas.openxmlformats.org/officeDocument/2006/relationships/hyperlink" Target="consultantplus://offline/ref=6464E521F9E653D4FD5223FA43D80095D2497FE639687C43DEACD42FDD0B84B17F9425C1491634CA8E49726EB9203012B61F9B7EA2D47ADCCE9B00iB17K" TargetMode="External"/><Relationship Id="rId945" Type="http://schemas.openxmlformats.org/officeDocument/2006/relationships/hyperlink" Target="consultantplus://offline/ref=C6812849FB678269F565CE57034DAED621A0D1E54409D4B8D8CDB44566B93B548B7C1163BF47A4CA1DC7D7508DD8C3269BC8D2E0511CED0A001629jA16K" TargetMode="External"/><Relationship Id="rId74" Type="http://schemas.openxmlformats.org/officeDocument/2006/relationships/hyperlink" Target="consultantplus://offline/ref=6464E521F9E653D4FD5223FA43D80095D2497FE636677C49DCACD42FDD0B84B17F9425D3494E38C888577A6BAC766154iE13K" TargetMode="External"/><Relationship Id="rId377" Type="http://schemas.openxmlformats.org/officeDocument/2006/relationships/hyperlink" Target="consultantplus://offline/ref=6464E521F9E653D4FD5223FA43D80095D2497FE6316D7843D9AE8925D55288B3789B7AD64E5F38CB8E497B6EB77F3507A747947ABACA79C1D29902B5i31DK" TargetMode="External"/><Relationship Id="rId500" Type="http://schemas.openxmlformats.org/officeDocument/2006/relationships/hyperlink" Target="consultantplus://offline/ref=6464E521F9E653D4FD523DF755B45E9CD84028EA3969731781F38F728A028EE62ADB248F0F1D2BCA8D577868B0i714K" TargetMode="External"/><Relationship Id="rId584" Type="http://schemas.openxmlformats.org/officeDocument/2006/relationships/hyperlink" Target="consultantplus://offline/ref=6464E521F9E653D4FD5223FA43D80095D2497FE6316D7B48D9A18925D55288B3789B7AD64E5F38CB8E497A6DB17F3507A747947ABACA79C1D29902B5i31DK" TargetMode="External"/><Relationship Id="rId805" Type="http://schemas.openxmlformats.org/officeDocument/2006/relationships/hyperlink" Target="consultantplus://offline/ref=6464E521F9E653D4FD5223FA43D80095D2497FE6396A7E43DBACD42FDD0B84B17F9425C1491634CA8E487968B9203012B61F9B7EA2D47ADCCE9B00iB17K" TargetMode="External"/><Relationship Id="rId1130" Type="http://schemas.openxmlformats.org/officeDocument/2006/relationships/hyperlink" Target="consultantplus://offline/ref=C6812849FB678269F565D05A1521F0DF2BA98CEA450ED8E78D92EF1831B03103DE33102DF94CBBCA1ED8D15784j81CK" TargetMode="External"/><Relationship Id="rId5" Type="http://schemas.openxmlformats.org/officeDocument/2006/relationships/hyperlink" Target="consultantplus://offline/ref=6464E521F9E653D4FD5223FA43D80095D2497FE637667C49DEACD42FDD0B84B17F9425C1491634CA8E497A6DB9203012B61F9B7EA2D47ADCCE9B00iB17K" TargetMode="External"/><Relationship Id="rId237" Type="http://schemas.openxmlformats.org/officeDocument/2006/relationships/hyperlink" Target="consultantplus://offline/ref=6464E521F9E653D4FD5223FA43D80095D2497FE6386E7142D5ACD42FDD0B84B17F9425C1491634CA8E497B68B9203012B61F9B7EA2D47ADCCE9B00iB17K" TargetMode="External"/><Relationship Id="rId791" Type="http://schemas.openxmlformats.org/officeDocument/2006/relationships/hyperlink" Target="consultantplus://offline/ref=6464E521F9E653D4FD5223FA43D80095D2497FE638697C41D9ACD42FDD0B84B17F9425C1491634CA8E487A6FB9203012B61F9B7EA2D47ADCCE9B00iB17K" TargetMode="External"/><Relationship Id="rId889" Type="http://schemas.openxmlformats.org/officeDocument/2006/relationships/hyperlink" Target="consultantplus://offline/ref=C6812849FB678269F565CE57034DAED621A0D1E5440BD5B2D5CDB44566B93B548B7C1163BF47A4CA1DC6D75E8DD8C3269BC8D2E0511CED0A001629jA16K" TargetMode="External"/><Relationship Id="rId1074" Type="http://schemas.openxmlformats.org/officeDocument/2006/relationships/hyperlink" Target="consultantplus://offline/ref=C6812849FB678269F565CE57034DAED621A0D1E54C0BD5B0D2C3E94F6EE037568C734E74B80EA8CB1DC6D3558F87C6338A90DDE44902EE171C142BA4j610K" TargetMode="External"/><Relationship Id="rId444" Type="http://schemas.openxmlformats.org/officeDocument/2006/relationships/hyperlink" Target="consultantplus://offline/ref=6464E521F9E653D4FD5223FA43D80095D2497FE6316D7843D9AE8925D55288B3789B7AD64E5F38CB8E49786BB27F3507A747947ABACA79C1D29902B5i31DK" TargetMode="External"/><Relationship Id="rId651" Type="http://schemas.openxmlformats.org/officeDocument/2006/relationships/hyperlink" Target="consultantplus://offline/ref=6464E521F9E653D4FD5223FA43D80095D2497FE6386E7142D5ACD42FDD0B84B17F9425C1491634CA8E49786DB9203012B61F9B7EA2D47ADCCE9B00iB17K" TargetMode="External"/><Relationship Id="rId749" Type="http://schemas.openxmlformats.org/officeDocument/2006/relationships/hyperlink" Target="consultantplus://offline/ref=6464E521F9E653D4FD5223FA43D80095D2497FE6316F7949DDA58925D55288B3789B7AD64E5F38CB8E497B6BB47F3507A747947ABACA79C1D29902B5i31DK" TargetMode="External"/><Relationship Id="rId290" Type="http://schemas.openxmlformats.org/officeDocument/2006/relationships/hyperlink" Target="consultantplus://offline/ref=6464E521F9E653D4FD5223FA43D80095D2497FE6396A7E43DBACD42FDD0B84B17F9425C1491634CA8E497F61B9203012B61F9B7EA2D47ADCCE9B00iB17K" TargetMode="External"/><Relationship Id="rId304" Type="http://schemas.openxmlformats.org/officeDocument/2006/relationships/hyperlink" Target="consultantplus://offline/ref=6464E521F9E653D4FD5223FA43D80095D2497FE6316D7843D9AE8925D55288B3789B7AD64E5F38CB8E497A61B57F3507A747947ABACA79C1D29902B5i31DK" TargetMode="External"/><Relationship Id="rId388" Type="http://schemas.openxmlformats.org/officeDocument/2006/relationships/hyperlink" Target="consultantplus://offline/ref=6464E521F9E653D4FD5223FA43D80095D2497FE6316D7843D9AE8925D55288B3789B7AD64E5F38CB8E497B6FB47F3507A747947ABACA79C1D29902B5i31DK" TargetMode="External"/><Relationship Id="rId511" Type="http://schemas.openxmlformats.org/officeDocument/2006/relationships/hyperlink" Target="consultantplus://offline/ref=6464E521F9E653D4FD5223FA43D80095D2497FE6316D7843D9AE8925D55288B3789B7AD64E5F38CB8E49786FB57F3507A747947ABACA79C1D29902B5i31DK" TargetMode="External"/><Relationship Id="rId609" Type="http://schemas.openxmlformats.org/officeDocument/2006/relationships/hyperlink" Target="consultantplus://offline/ref=6464E521F9E653D4FD5223FA43D80095D2497FE6316D7843D9AE8925D55288B3789B7AD64E5F38CB8E497861B77F3507A747947ABACA79C1D29902B5i31DK" TargetMode="External"/><Relationship Id="rId956" Type="http://schemas.openxmlformats.org/officeDocument/2006/relationships/hyperlink" Target="consultantplus://offline/ref=C6812849FB678269F565D05A1521F0DF2AAC87ED440DD8E78D92EF1831B03103DE33102DF94CBBCA1ED8D15784j81CK" TargetMode="External"/><Relationship Id="rId1141" Type="http://schemas.openxmlformats.org/officeDocument/2006/relationships/hyperlink" Target="consultantplus://offline/ref=C6812849FB678269F565CE57034DAED621A0D1E54C0BD5B0D2C3E94F6EE037568C734E74B80EA8CB1DC6D35F8187C6338A90DDE44902EE171C142BA4j610K" TargetMode="External"/><Relationship Id="rId85" Type="http://schemas.openxmlformats.org/officeDocument/2006/relationships/hyperlink" Target="consultantplus://offline/ref=6464E521F9E653D4FD5223FA43D80095D2497FE6376C7C48D8ACD42FDD0B84B17F9425D3494E38C888577A6BAC766154iE13K" TargetMode="External"/><Relationship Id="rId150" Type="http://schemas.openxmlformats.org/officeDocument/2006/relationships/hyperlink" Target="consultantplus://offline/ref=6464E521F9E653D4FD5223FA43D80095D2497FE6316D7843D9AE8925D55288B3789B7AD64E5F38CB8E497A6BB57F3507A747947ABACA79C1D29902B5i31DK" TargetMode="External"/><Relationship Id="rId595" Type="http://schemas.openxmlformats.org/officeDocument/2006/relationships/hyperlink" Target="consultantplus://offline/ref=6464E521F9E653D4FD5223FA43D80095D2497FE638697C41D9ACD42FDD0B84B17F9425C1491634CA8E497F68B9203012B61F9B7EA2D47ADCCE9B00iB17K" TargetMode="External"/><Relationship Id="rId816" Type="http://schemas.openxmlformats.org/officeDocument/2006/relationships/hyperlink" Target="consultantplus://offline/ref=6464E521F9E653D4FD5223FA43D80095D2497FE6396A7E43DBACD42FDD0B84B17F9425C1491634CA8E48796EB9203012B61F9B7EA2D47ADCCE9B00iB17K" TargetMode="External"/><Relationship Id="rId1001" Type="http://schemas.openxmlformats.org/officeDocument/2006/relationships/hyperlink" Target="consultantplus://offline/ref=C6812849FB678269F565CE57034DAED621A0D1E54C0BD0B5D7C2E94F6EE037568C734E74B80EA8CB1DC6D3528387C6338A90DDE44902EE171C142BA4j610K" TargetMode="External"/><Relationship Id="rId248" Type="http://schemas.openxmlformats.org/officeDocument/2006/relationships/hyperlink" Target="consultantplus://offline/ref=6464E521F9E653D4FD5223FA43D80095D2497FE639697B48D5ACD42FDD0B84B17F9425C1491634CA8E497A61B9203012B61F9B7EA2D47ADCCE9B00iB17K" TargetMode="External"/><Relationship Id="rId455" Type="http://schemas.openxmlformats.org/officeDocument/2006/relationships/hyperlink" Target="consultantplus://offline/ref=6464E521F9E653D4FD5223FA43D80095D2497FE6316D7843D9AE8925D55288B3789B7AD64E5F38CB8E49786CB27F3507A747947ABACA79C1D29902B5i31DK" TargetMode="External"/><Relationship Id="rId662" Type="http://schemas.openxmlformats.org/officeDocument/2006/relationships/hyperlink" Target="consultantplus://offline/ref=6464E521F9E653D4FD5223FA43D80095D2497FE6316F7D47D5A08925D55288B3789B7AD64E5F38CB8E497A6BBB7F3507A747947ABACA79C1D29902B5i31DK" TargetMode="External"/><Relationship Id="rId1085" Type="http://schemas.openxmlformats.org/officeDocument/2006/relationships/hyperlink" Target="consultantplus://offline/ref=C6812849FB678269F565CE57034DAED621A0D1E54C0BD5B0D2C3E94F6EE037568C734E74B80EA8CB1DC6D3528087C6338A90DDE44902EE171C142BA4j610K" TargetMode="External"/><Relationship Id="rId12" Type="http://schemas.openxmlformats.org/officeDocument/2006/relationships/hyperlink" Target="consultantplus://offline/ref=6464E521F9E653D4FD5223FA43D80095D2497FE6396F7F48D4ACD42FDD0B84B17F9425C1491634CA8E497A6DB9203012B61F9B7EA2D47ADCCE9B00iB17K" TargetMode="External"/><Relationship Id="rId108" Type="http://schemas.openxmlformats.org/officeDocument/2006/relationships/hyperlink" Target="consultantplus://offline/ref=6464E521F9E653D4FD5223FA43D80095D2497FE639687C43DEACD42FDD0B84B17F9425C1491634CA8E497B68B9203012B61F9B7EA2D47ADCCE9B00iB17K" TargetMode="External"/><Relationship Id="rId315" Type="http://schemas.openxmlformats.org/officeDocument/2006/relationships/hyperlink" Target="consultantplus://offline/ref=6464E521F9E653D4FD5223FA43D80095D2497FE6316D7843D9AE8925D55288B3789B7AD64E5F38CB8E497B68B57F3507A747947ABACA79C1D29902B5i31DK" TargetMode="External"/><Relationship Id="rId522" Type="http://schemas.openxmlformats.org/officeDocument/2006/relationships/hyperlink" Target="consultantplus://offline/ref=6464E521F9E653D4FD5223FA43D80095D2497FE6396A7E43DBACD42FDD0B84B17F9425C1491634CA8E497C60B9203012B61F9B7EA2D47ADCCE9B00iB17K" TargetMode="External"/><Relationship Id="rId967" Type="http://schemas.openxmlformats.org/officeDocument/2006/relationships/hyperlink" Target="consultantplus://offline/ref=C6812849FB678269F565CE57034DAED621A0D1E54C0BD0B5D7C2E94F6EE037568C734E74B80EA8CB1DC6D3568387C6338A90DDE44902EE171C142BA4j610K" TargetMode="External"/><Relationship Id="rId1152" Type="http://schemas.openxmlformats.org/officeDocument/2006/relationships/hyperlink" Target="consultantplus://offline/ref=C6812849FB678269F565D05A1521F0DF2BA98CEA450ED8E78D92EF1831B03103DE33102DF94CBBCA1ED8D15784j81CK" TargetMode="External"/><Relationship Id="rId96" Type="http://schemas.openxmlformats.org/officeDocument/2006/relationships/hyperlink" Target="consultantplus://offline/ref=6464E521F9E653D4FD5223FA43D80095D2497FE6386C7842D5ACD42FDD0B84B17F9425C1491634CA8E497B68B9203012B61F9B7EA2D47ADCCE9B00iB17K" TargetMode="External"/><Relationship Id="rId161" Type="http://schemas.openxmlformats.org/officeDocument/2006/relationships/hyperlink" Target="consultantplus://offline/ref=6464E521F9E653D4FD5223FA43D80095D2497FE6316D7843D9AE8925D55288B3789B7AD64E5F38CB8E497A6FB37F3507A747947ABACA79C1D29902B5i31DK" TargetMode="External"/><Relationship Id="rId399" Type="http://schemas.openxmlformats.org/officeDocument/2006/relationships/hyperlink" Target="consultantplus://offline/ref=6464E521F9E653D4FD5223FA43D80095D2497FE6316D7843D9AE8925D55288B3789B7AD64E5F38CB8E497B60B47F3507A747947ABACA79C1D29902B5i31DK" TargetMode="External"/><Relationship Id="rId827" Type="http://schemas.openxmlformats.org/officeDocument/2006/relationships/hyperlink" Target="consultantplus://offline/ref=6464E521F9E653D4FD5223FA43D80095D2497FE638697C41D9ACD42FDD0B84B17F9425C1491634CA8E487969B9203012B61F9B7EA2D47ADCCE9B00iB17K" TargetMode="External"/><Relationship Id="rId1012" Type="http://schemas.openxmlformats.org/officeDocument/2006/relationships/image" Target="media/image6.wmf"/><Relationship Id="rId259" Type="http://schemas.openxmlformats.org/officeDocument/2006/relationships/hyperlink" Target="consultantplus://offline/ref=6464E521F9E653D4FD5223FA43D80095D2497FE6396A7E43DBACD42FDD0B84B17F9425C1491634CA8E497F69B9203012B61F9B7EA2D47ADCCE9B00iB17K" TargetMode="External"/><Relationship Id="rId466" Type="http://schemas.openxmlformats.org/officeDocument/2006/relationships/hyperlink" Target="consultantplus://offline/ref=6464E521F9E653D4FD5223FA43D80095D2497FE6316D7843D9AE8925D55288B3789B7AD64E5F38CB8E49786DB27F3507A747947ABACA79C1D29902B5i31DK" TargetMode="External"/><Relationship Id="rId673" Type="http://schemas.openxmlformats.org/officeDocument/2006/relationships/hyperlink" Target="consultantplus://offline/ref=6464E521F9E653D4FD5223FA43D80095D2497FE6316D7843D9AE8925D55288B3789B7AD64E5F38CB8E49796AB17F3507A747947ABACA79C1D29902B5i31DK" TargetMode="External"/><Relationship Id="rId880" Type="http://schemas.openxmlformats.org/officeDocument/2006/relationships/hyperlink" Target="consultantplus://offline/ref=C6812849FB678269F565CE57034DAED621A0D1E54C09DBB5D7CFE94F6EE037568C734E74B80EA8CB1DC6D35E8E87C6338A90DDE44902EE171C142BA4j610K" TargetMode="External"/><Relationship Id="rId1096" Type="http://schemas.openxmlformats.org/officeDocument/2006/relationships/hyperlink" Target="consultantplus://offline/ref=C6812849FB678269F565CE57034DAED621A0D1E54C0BD5B0D2C3E94F6EE037568C734E74B80EA8CB1DC6D35F8287C6338A90DDE44902EE171C142BA4j610K" TargetMode="External"/><Relationship Id="rId23" Type="http://schemas.openxmlformats.org/officeDocument/2006/relationships/hyperlink" Target="consultantplus://offline/ref=6464E521F9E653D4FD5223FA43D80095D2497FE6316F7D47D5A08925D55288B3789B7AD64E5F38CB8E497A68B77F3507A747947ABACA79C1D29902B5i31DK" TargetMode="External"/><Relationship Id="rId119" Type="http://schemas.openxmlformats.org/officeDocument/2006/relationships/hyperlink" Target="consultantplus://offline/ref=6464E521F9E653D4FD5223FA43D80095D2497FE6316D7B48D9A18925D55288B3789B7AD64E5F38CB8E497A68BA7F3507A747947ABACA79C1D29902B5i31DK" TargetMode="External"/><Relationship Id="rId326" Type="http://schemas.openxmlformats.org/officeDocument/2006/relationships/hyperlink" Target="consultantplus://offline/ref=6464E521F9E653D4FD5223FA43D80095D2497FE6316D7843D9AE8925D55288B3789B7AD64E5F38CB8E497B69B47F3507A747947ABACA79C1D29902B5i31DK" TargetMode="External"/><Relationship Id="rId533" Type="http://schemas.openxmlformats.org/officeDocument/2006/relationships/hyperlink" Target="consultantplus://offline/ref=6464E521F9E653D4FD5223FA43D80095D2497FE6316D7B48D9A18925D55288B3789B7AD64E5F38CB8E497A6DB27F3507A747947ABACA79C1D29902B5i31DK" TargetMode="External"/><Relationship Id="rId978" Type="http://schemas.openxmlformats.org/officeDocument/2006/relationships/hyperlink" Target="consultantplus://offline/ref=C6812849FB678269F565CE57034DAED621A0D1E54C0BD0B5D7C2E94F6EE037568C734E74B80EA8CB1DC6D3558287C6338A90DDE44902EE171C142BA4j610K" TargetMode="External"/><Relationship Id="rId1163" Type="http://schemas.openxmlformats.org/officeDocument/2006/relationships/hyperlink" Target="consultantplus://offline/ref=C6812849FB678269F565D05A1521F0DF2BA987EB4E0ED8E78D92EF1831B03103DE33102DF94CBBCA1ED8D15784j81CK" TargetMode="External"/><Relationship Id="rId740" Type="http://schemas.openxmlformats.org/officeDocument/2006/relationships/hyperlink" Target="consultantplus://offline/ref=6464E521F9E653D4FD5223FA43D80095D2497FE639687C43DEACD42FDD0B84B17F9425C1491634CA8E497260B9203012B61F9B7EA2D47ADCCE9B00iB17K" TargetMode="External"/><Relationship Id="rId838" Type="http://schemas.openxmlformats.org/officeDocument/2006/relationships/hyperlink" Target="consultantplus://offline/ref=6464E521F9E653D4FD5223FA43D80095D2497FE6396B7843D8ACD42FDD0B84B17F9425C1491634CA8E487B61B9203012B61F9B7EA2D47ADCCE9B00iB17K" TargetMode="External"/><Relationship Id="rId1023" Type="http://schemas.openxmlformats.org/officeDocument/2006/relationships/hyperlink" Target="consultantplus://offline/ref=C6812849FB678269F565CE57034DAED621A0D1E54C0BD5B0D2C3E94F6EE037568C734E74B80EA8CB1DC6D3578187C6338A90DDE44902EE171C142BA4j610K" TargetMode="External"/><Relationship Id="rId172" Type="http://schemas.openxmlformats.org/officeDocument/2006/relationships/hyperlink" Target="consultantplus://offline/ref=6464E521F9E653D4FD5223FA43D80095D2497FE6316D7843D9AE8925D55288B3789B7AD64E5F38CB8E497A6FB47F3507A747947ABACA79C1D29902B5i31DK" TargetMode="External"/><Relationship Id="rId477" Type="http://schemas.openxmlformats.org/officeDocument/2006/relationships/hyperlink" Target="consultantplus://offline/ref=6464E521F9E653D4FD5223FA43D80095D2497FE6316D7843D9AE8925D55288B3789B7AD64E5F38CB8E49786DB47F3507A747947ABACA79C1D29902B5i31DK" TargetMode="External"/><Relationship Id="rId600" Type="http://schemas.openxmlformats.org/officeDocument/2006/relationships/hyperlink" Target="consultantplus://offline/ref=6464E521F9E653D4FD5223FA43D80095D2497FE6316D7843D9AE8925D55288B3789B7AD64E5F38CB8E497860B57F3507A747947ABACA79C1D29902B5i31DK" TargetMode="External"/><Relationship Id="rId684" Type="http://schemas.openxmlformats.org/officeDocument/2006/relationships/hyperlink" Target="consultantplus://offline/ref=6464E521F9E653D4FD5223FA43D80095D2497FE6316F7949DDA58925D55288B3789B7AD64E5F38CB8E497B68B37F3507A747947ABACA79C1D29902B5i31DK" TargetMode="External"/><Relationship Id="rId337" Type="http://schemas.openxmlformats.org/officeDocument/2006/relationships/hyperlink" Target="consultantplus://offline/ref=6464E521F9E653D4FD5223FA43D80095D2497FE6316D7843D9AE8925D55288B3789B7AD64E5F38CB8E497B6AB57F3507A747947ABACA79C1D29902B5i31DK" TargetMode="External"/><Relationship Id="rId891" Type="http://schemas.openxmlformats.org/officeDocument/2006/relationships/hyperlink" Target="consultantplus://offline/ref=C6812849FB678269F565CE57034DAED621A0D1E54C09DBB5D7CFE94F6EE037568C734E74B80EA8CB1DC6D2568587C6338A90DDE44902EE171C142BA4j610K" TargetMode="External"/><Relationship Id="rId905" Type="http://schemas.openxmlformats.org/officeDocument/2006/relationships/hyperlink" Target="consultantplus://offline/ref=C6812849FB678269F565CE57034DAED621A0D1E54C0BD6B1D8C3E94F6EE037568C734E74B80EA8CB1DC6D2548787C6338A90DDE44902EE171C142BA4j610K" TargetMode="External"/><Relationship Id="rId989" Type="http://schemas.openxmlformats.org/officeDocument/2006/relationships/image" Target="media/image1.wmf"/><Relationship Id="rId34" Type="http://schemas.openxmlformats.org/officeDocument/2006/relationships/hyperlink" Target="consultantplus://offline/ref=6464E521F9E653D4FD5223FA43D80095D2497FE6316E7E48DDA28925D55288B3789B7AD64E5F38CB8E497A68B77F3507A747947ABACA79C1D29902B5i31DK" TargetMode="External"/><Relationship Id="rId544" Type="http://schemas.openxmlformats.org/officeDocument/2006/relationships/hyperlink" Target="consultantplus://offline/ref=6464E521F9E653D4FD5223FA43D80095D2497FE6316F7949DDA58925D55288B3789B7AD64E5F38CB8E497A6EB67F3507A747947ABACA79C1D29902B5i31DK" TargetMode="External"/><Relationship Id="rId751" Type="http://schemas.openxmlformats.org/officeDocument/2006/relationships/hyperlink" Target="consultantplus://offline/ref=6464E521F9E653D4FD5223FA43D80095D2497FE6316D7843D9AE8925D55288B3789B7AD64E5F38CB8E497960B37F3507A747947ABACA79C1D29902B5i31DK" TargetMode="External"/><Relationship Id="rId849" Type="http://schemas.openxmlformats.org/officeDocument/2006/relationships/hyperlink" Target="consultantplus://offline/ref=6464E521F9E653D4FD523DF755B45E9CD84029E83368731781F38F728A028EE638DB7C830C1232CB87422E39F6216C54E50C997BA2D679C0iC1CK" TargetMode="External"/><Relationship Id="rId1174" Type="http://schemas.openxmlformats.org/officeDocument/2006/relationships/hyperlink" Target="consultantplus://offline/ref=C6812849FB678269F565D05A1521F0DF2BAF8FEF4A0CD8E78D92EF1831B03103DE33102DF94CBBCA1ED8D15784j81CK" TargetMode="External"/><Relationship Id="rId183" Type="http://schemas.openxmlformats.org/officeDocument/2006/relationships/hyperlink" Target="consultantplus://offline/ref=6464E521F9E653D4FD5223FA43D80095D2497FE6316D7843D9AE8925D55288B3789B7AD64E5F38CB8E497A60B77F3507A747947ABACA79C1D29902B5i31DK" TargetMode="External"/><Relationship Id="rId390" Type="http://schemas.openxmlformats.org/officeDocument/2006/relationships/hyperlink" Target="consultantplus://offline/ref=6464E521F9E653D4FD5223FA43D80095D2497FE6316D7843D9AE8925D55288B3789B7AD64E5F38CB8E497B6FBA7F3507A747947ABACA79C1D29902B5i31DK" TargetMode="External"/><Relationship Id="rId404" Type="http://schemas.openxmlformats.org/officeDocument/2006/relationships/hyperlink" Target="consultantplus://offline/ref=6464E521F9E653D4FD5223FA43D80095D2497FE6316D7843D9AE8925D55288B3789B7AD64E5F38CB8E497B61B37F3507A747947ABACA79C1D29902B5i31DK" TargetMode="External"/><Relationship Id="rId611" Type="http://schemas.openxmlformats.org/officeDocument/2006/relationships/hyperlink" Target="consultantplus://offline/ref=6464E521F9E653D4FD5223FA43D80095D2497FE6316F7949DDA58925D55288B3789B7AD64E5F38CB8E497A6FB47F3507A747947ABACA79C1D29902B5i31DK" TargetMode="External"/><Relationship Id="rId1034" Type="http://schemas.openxmlformats.org/officeDocument/2006/relationships/hyperlink" Target="consultantplus://offline/ref=C6812849FB678269F565CE57034DAED621A0D1E54C0BD5B0D2C3E94F6EE037568C734E74B80EA8CB1DC6D3568087C6338A90DDE44902EE171C142BA4j610K" TargetMode="External"/><Relationship Id="rId250" Type="http://schemas.openxmlformats.org/officeDocument/2006/relationships/hyperlink" Target="consultantplus://offline/ref=6464E521F9E653D4FD5223FA43D80095D2497FE6316E7C45D8AE8925D55288B3789B7AD64E5F38CB8E497A68BB7F3507A747947ABACA79C1D29902B5i31DK" TargetMode="External"/><Relationship Id="rId488" Type="http://schemas.openxmlformats.org/officeDocument/2006/relationships/hyperlink" Target="consultantplus://offline/ref=6464E521F9E653D4FD5223FA43D80095D2497FE6316D7843D9AE8925D55288B3789B7AD64E5F38CB8E49786EB57F3507A747947ABACA79C1D29902B5i31DK" TargetMode="External"/><Relationship Id="rId695" Type="http://schemas.openxmlformats.org/officeDocument/2006/relationships/hyperlink" Target="consultantplus://offline/ref=6464E521F9E653D4FD5223FA43D80095D2497FE6316F7949DDA58925D55288B3789B7AD64E5F38CB8E497B68B37F3507A747947ABACA79C1D29902B5i31DK" TargetMode="External"/><Relationship Id="rId709" Type="http://schemas.openxmlformats.org/officeDocument/2006/relationships/hyperlink" Target="consultantplus://offline/ref=6464E521F9E653D4FD5223FA43D80095D2497FE6316D7843D9AE8925D55288B3789B7AD64E5F38CB8E49796EB17F3507A747947ABACA79C1D29902B5i31DK" TargetMode="External"/><Relationship Id="rId916" Type="http://schemas.openxmlformats.org/officeDocument/2006/relationships/hyperlink" Target="consultantplus://offline/ref=C6812849FB678269F565CE57034DAED621A0D1E5440CD5B3D7CDB44566B93B548B7C1163BF47A4CA1DC7DB518DD8C3269BC8D2E0511CED0A001629jA16K" TargetMode="External"/><Relationship Id="rId1101" Type="http://schemas.openxmlformats.org/officeDocument/2006/relationships/hyperlink" Target="consultantplus://offline/ref=C6812849FB678269F565CE57034DAED621A0D1E54C0BD0B5D7C2E94F6EE037568C734E74B80EA8CB1DC6D3518E87C6338A90DDE44902EE171C142BA4j610K" TargetMode="External"/><Relationship Id="rId45" Type="http://schemas.openxmlformats.org/officeDocument/2006/relationships/hyperlink" Target="consultantplus://offline/ref=6464E521F9E653D4FD5223FA43D80095D2497FE6316D7843D9AE8925D55288B3789B7AD64E5F38CB8E497A68B47F3507A747947ABACA79C1D29902B5i31DK" TargetMode="External"/><Relationship Id="rId110" Type="http://schemas.openxmlformats.org/officeDocument/2006/relationships/hyperlink" Target="consultantplus://offline/ref=6464E521F9E653D4FD5223FA43D80095D2497FE6316F7C44DFA68925D55288B3789B7AD64E5F38CB8E497A68B47F3507A747947ABACA79C1D29902B5i31DK" TargetMode="External"/><Relationship Id="rId348" Type="http://schemas.openxmlformats.org/officeDocument/2006/relationships/hyperlink" Target="consultantplus://offline/ref=6464E521F9E653D4FD5223FA43D80095D2497FE6316D7843D9AE8925D55288B3789B7AD64E5F38CB8E497B6BBA7F3507A747947ABACA79C1D29902B5i31DK" TargetMode="External"/><Relationship Id="rId555" Type="http://schemas.openxmlformats.org/officeDocument/2006/relationships/hyperlink" Target="consultantplus://offline/ref=6464E521F9E653D4FD5223FA43D80095D2497FE6316D7E48D8AE8925D55288B3789B7AD64E5F38CB8E497A69B47F3507A747947ABACA79C1D29902B5i31DK" TargetMode="External"/><Relationship Id="rId762" Type="http://schemas.openxmlformats.org/officeDocument/2006/relationships/hyperlink" Target="consultantplus://offline/ref=6464E521F9E653D4FD5223FA43D80095D2497FE6316F7949DDA58925D55288B3789B7AD64E5F38CB8E497B6CB67F3507A747947ABACA79C1D29902B5i31DK" TargetMode="External"/><Relationship Id="rId1185" Type="http://schemas.openxmlformats.org/officeDocument/2006/relationships/hyperlink" Target="consultantplus://offline/ref=C6812849FB678269F565D05A1521F0DF2BAF8DE84E09D8E78D92EF1831B03103DE33102DF94CBBCA1ED8D15784j81CK" TargetMode="External"/><Relationship Id="rId194" Type="http://schemas.openxmlformats.org/officeDocument/2006/relationships/hyperlink" Target="consultantplus://offline/ref=6464E521F9E653D4FD5223FA43D80095D2497FE6396A7E43DBACD42FDD0B84B17F9425C1491634CA8E497861B9203012B61F9B7EA2D47ADCCE9B00iB17K" TargetMode="External"/><Relationship Id="rId208" Type="http://schemas.openxmlformats.org/officeDocument/2006/relationships/hyperlink" Target="consultantplus://offline/ref=6464E521F9E653D4FD5223FA43D80095D2497FE6396A7E43DBACD42FDD0B84B17F9425C1491634CA8E49796FB9203012B61F9B7EA2D47ADCCE9B00iB17K" TargetMode="External"/><Relationship Id="rId415" Type="http://schemas.openxmlformats.org/officeDocument/2006/relationships/hyperlink" Target="consultantplus://offline/ref=6464E521F9E653D4FD5223FA43D80095D2497FE6316D7843D9AE8925D55288B3789B7AD64E5F38CB8E497868B07F3507A747947ABACA79C1D29902B5i31DK" TargetMode="External"/><Relationship Id="rId622" Type="http://schemas.openxmlformats.org/officeDocument/2006/relationships/hyperlink" Target="consultantplus://offline/ref=6464E521F9E653D4FD5223FA43D80095D2497FE6316F7045DBAE8925D55288B3789B7AD64E5F38CB8E497A6BB17F3507A747947ABACA79C1D29902B5i31DK" TargetMode="External"/><Relationship Id="rId1045" Type="http://schemas.openxmlformats.org/officeDocument/2006/relationships/hyperlink" Target="consultantplus://offline/ref=C6812849FB678269F565D05A1521F0DF2EAC8FEA490285ED85CBE31A36BF6E06CB224822FD54A5C903C4D355j816K" TargetMode="External"/><Relationship Id="rId261" Type="http://schemas.openxmlformats.org/officeDocument/2006/relationships/hyperlink" Target="consultantplus://offline/ref=6464E521F9E653D4FD5223FA43D80095D2497FE6396A7E43DBACD42FDD0B84B17F9425C1491634CA8E497F6BB9203012B61F9B7EA2D47ADCCE9B00iB17K" TargetMode="External"/><Relationship Id="rId499" Type="http://schemas.openxmlformats.org/officeDocument/2006/relationships/hyperlink" Target="consultantplus://offline/ref=6464E521F9E653D4FD523DF755B45E9CD84026E23567731781F38F728A028EE62ADB248F0F1D2BCA8D577868B0i714K" TargetMode="External"/><Relationship Id="rId927" Type="http://schemas.openxmlformats.org/officeDocument/2006/relationships/hyperlink" Target="consultantplus://offline/ref=C6812849FB678269F565CE57034DAED621A0D1E54C0BD3B3D5CFE94F6EE037568C734E74B80EA8CB1DC6D6578287C6338A90DDE44902EE171C142BA4j610K" TargetMode="External"/><Relationship Id="rId1112" Type="http://schemas.openxmlformats.org/officeDocument/2006/relationships/hyperlink" Target="consultantplus://offline/ref=C6812849FB678269F565CE57034DAED621A0D1E54C0BD0B5D7C2E94F6EE037568C734E74B80EA8CB1DC6D35F8487C6338A90DDE44902EE171C142BA4j610K" TargetMode="External"/><Relationship Id="rId56" Type="http://schemas.openxmlformats.org/officeDocument/2006/relationships/hyperlink" Target="consultantplus://offline/ref=6464E521F9E653D4FD5223FA43D80095D2497FE6316D7948DBAF8925D55288B3789B7AD64E5F38CB8E497A68B47F3507A747947ABACA79C1D29902B5i31DK" TargetMode="External"/><Relationship Id="rId359" Type="http://schemas.openxmlformats.org/officeDocument/2006/relationships/hyperlink" Target="consultantplus://offline/ref=6464E521F9E653D4FD5223FA43D80095D2497FE6316D7843D9AE8925D55288B3789B7AD64E5F38CB8E497B6CB57F3507A747947ABACA79C1D29902B5i31DK" TargetMode="External"/><Relationship Id="rId566" Type="http://schemas.openxmlformats.org/officeDocument/2006/relationships/hyperlink" Target="consultantplus://offline/ref=6464E521F9E653D4FD5223FA43D80095D2497FE6316F7D47D5A08925D55288B3789B7AD64E5F38CB8E497A6BB07F3507A747947ABACA79C1D29902B5i31DK" TargetMode="External"/><Relationship Id="rId773" Type="http://schemas.openxmlformats.org/officeDocument/2006/relationships/hyperlink" Target="consultantplus://offline/ref=6464E521F9E653D4FD5223FA43D80095D2497FE6316D7843D9AE8925D55288B3789B7AD64E5F38CB8E497E69B07F3507A747947ABACA79C1D29902B5i31DK" TargetMode="External"/><Relationship Id="rId121" Type="http://schemas.openxmlformats.org/officeDocument/2006/relationships/hyperlink" Target="consultantplus://offline/ref=6464E521F9E653D4FD5223FA43D80095D2497FE6316D7E48D8AE8925D55288B3789B7AD64E5F38CB8E497A68B47F3507A747947ABACA79C1D29902B5i31DK" TargetMode="External"/><Relationship Id="rId219" Type="http://schemas.openxmlformats.org/officeDocument/2006/relationships/hyperlink" Target="consultantplus://offline/ref=6464E521F9E653D4FD5223FA43D80095D2497FE6396A7E43DBACD42FDD0B84B17F9425C1491634CA8E497E68B9203012B61F9B7EA2D47ADCCE9B00iB17K" TargetMode="External"/><Relationship Id="rId426" Type="http://schemas.openxmlformats.org/officeDocument/2006/relationships/hyperlink" Target="consultantplus://offline/ref=6464E521F9E653D4FD5223FA43D80095D2497FE6316D7843D9AE8925D55288B3789B7AD64E5F38CB8E497869B17F3507A747947ABACA79C1D29902B5i31DK" TargetMode="External"/><Relationship Id="rId633" Type="http://schemas.openxmlformats.org/officeDocument/2006/relationships/hyperlink" Target="consultantplus://offline/ref=6464E521F9E653D4FD523DF755B45E9CD84029E83368731781F38F728A028EE62ADB248F0F1D2BCA8D577868B0i714K" TargetMode="External"/><Relationship Id="rId980" Type="http://schemas.openxmlformats.org/officeDocument/2006/relationships/hyperlink" Target="consultantplus://offline/ref=C6812849FB678269F565CE57034DAED621A0D1E54C0BD0B5D7C2E94F6EE037568C734E74B80EA8CB1DC6D3558187C6338A90DDE44902EE171C142BA4j610K" TargetMode="External"/><Relationship Id="rId1056" Type="http://schemas.openxmlformats.org/officeDocument/2006/relationships/hyperlink" Target="consultantplus://offline/ref=C6812849FB678269F565CE57034DAED621A0D1E54C0BD5B0D2C3E94F6EE037568C734E74B80EA8CB1DC6D3558187C6338A90DDE44902EE171C142BA4j610K" TargetMode="External"/><Relationship Id="rId840" Type="http://schemas.openxmlformats.org/officeDocument/2006/relationships/hyperlink" Target="consultantplus://offline/ref=6464E521F9E653D4FD5223FA43D80095D2497FE6316F7949DDA58925D55288B3789B7AD64E5F38CB8E497B6EB37F3507A747947ABACA79C1D29902B5i31DK" TargetMode="External"/><Relationship Id="rId938" Type="http://schemas.openxmlformats.org/officeDocument/2006/relationships/hyperlink" Target="consultantplus://offline/ref=C6812849FB678269F565CE57034DAED621A0D1E5450FD7B1D5CDB44566B93B548B7C1163BF47A4CA1DC4D1538DD8C3269BC8D2E0511CED0A001629jA16K" TargetMode="External"/><Relationship Id="rId67" Type="http://schemas.openxmlformats.org/officeDocument/2006/relationships/hyperlink" Target="consultantplus://offline/ref=6464E521F9E653D4FD5223FA43D80095D2497FE6356B7C45D5ACD42FDD0B84B17F9425D3494E38C888577A6BAC766154iE13K" TargetMode="External"/><Relationship Id="rId272" Type="http://schemas.openxmlformats.org/officeDocument/2006/relationships/hyperlink" Target="consultantplus://offline/ref=6464E521F9E653D4FD5223FA43D80095D2497FE6396A7E43DBACD42FDD0B84B17F9425C1491634CA8E497F6DB9203012B61F9B7EA2D47ADCCE9B00iB17K" TargetMode="External"/><Relationship Id="rId577" Type="http://schemas.openxmlformats.org/officeDocument/2006/relationships/hyperlink" Target="consultantplus://offline/ref=6464E521F9E653D4FD5223FA43D80095D2497FE6396A7E43DBACD42FDD0B84B17F9425C1491634CA8E497D69B9203012B61F9B7EA2D47ADCCE9B00iB17K" TargetMode="External"/><Relationship Id="rId700" Type="http://schemas.openxmlformats.org/officeDocument/2006/relationships/hyperlink" Target="consultantplus://offline/ref=6464E521F9E653D4FD5223FA43D80095D2497FE6386C7041D8ACD42FDD0B84B17F9425C1491634CA8E497C69B9203012B61F9B7EA2D47ADCCE9B00iB17K" TargetMode="External"/><Relationship Id="rId1123" Type="http://schemas.openxmlformats.org/officeDocument/2006/relationships/hyperlink" Target="consultantplus://offline/ref=C6812849FB678269F565CE57034DAED621A0D1E54C0BD5B0D2C3E94F6EE037568C734E74B80EA8CB1DC6D35F8087C6338A90DDE44902EE171C142BA4j610K" TargetMode="External"/><Relationship Id="rId132" Type="http://schemas.openxmlformats.org/officeDocument/2006/relationships/hyperlink" Target="consultantplus://offline/ref=6464E521F9E653D4FD5223FA43D80095D2497FE6316D7843D9AE8925D55288B3789B7AD64E5F38CB8E497A69B57F3507A747947ABACA79C1D29902B5i31DK" TargetMode="External"/><Relationship Id="rId784" Type="http://schemas.openxmlformats.org/officeDocument/2006/relationships/hyperlink" Target="consultantplus://offline/ref=6464E521F9E653D4FD5223FA43D80095D2497FE638697C41D9ACD42FDD0B84B17F9425C1491634CA8E497360B9203012B61F9B7EA2D47ADCCE9B00iB17K" TargetMode="External"/><Relationship Id="rId991" Type="http://schemas.openxmlformats.org/officeDocument/2006/relationships/hyperlink" Target="consultantplus://offline/ref=C6812849FB678269F565CE57034DAED621A0D1E54C0BD0B5D7C2E94F6EE037568C734E74B80EA8CB1DC6D3528787C6338A90DDE44902EE171C142BA4j610K" TargetMode="External"/><Relationship Id="rId1067" Type="http://schemas.openxmlformats.org/officeDocument/2006/relationships/hyperlink" Target="consultantplus://offline/ref=C6812849FB678269F565D05A1521F0DF2BA987EB4E0ED8E78D92EF1831B03103DE33102DF94CBBCA1ED8D15784j81CK" TargetMode="External"/><Relationship Id="rId437" Type="http://schemas.openxmlformats.org/officeDocument/2006/relationships/hyperlink" Target="consultantplus://offline/ref=6464E521F9E653D4FD5223FA43D80095D2497FE6316D7843D9AE8925D55288B3789B7AD64E5F38CB8E49786AB67F3507A747947ABACA79C1D29902B5i31DK" TargetMode="External"/><Relationship Id="rId644" Type="http://schemas.openxmlformats.org/officeDocument/2006/relationships/hyperlink" Target="consultantplus://offline/ref=6464E521F9E653D4FD5223FA43D80095D2497FE6316D7843D9AE8925D55288B3789B7AD64E5F38CB8E497969BA7F3507A747947ABACA79C1D29902B5i31DK" TargetMode="External"/><Relationship Id="rId851" Type="http://schemas.openxmlformats.org/officeDocument/2006/relationships/hyperlink" Target="consultantplus://offline/ref=6464E521F9E653D4FD5223FA43D80095D2497FE6316D7D41D4A28925D55288B3789B7AD64E5F38CB8E497B69B77F3507A747947ABACA79C1D29902B5i31DK" TargetMode="External"/><Relationship Id="rId283" Type="http://schemas.openxmlformats.org/officeDocument/2006/relationships/hyperlink" Target="consultantplus://offline/ref=6464E521F9E653D4FD5223FA43D80095D2497FE6316E7A47DAAE8925D55288B3789B7AD64E5F38CB8E497A6AB07F3507A747947ABACA79C1D29902B5i31DK" TargetMode="External"/><Relationship Id="rId490" Type="http://schemas.openxmlformats.org/officeDocument/2006/relationships/hyperlink" Target="consultantplus://offline/ref=6464E521F9E653D4FD5223FA43D80095D2497FE6316D7843D9AE8925D55288B3789B7AD64E5F38CB8E49786EBB7F3507A747947ABACA79C1D29902B5i31DK" TargetMode="External"/><Relationship Id="rId504" Type="http://schemas.openxmlformats.org/officeDocument/2006/relationships/hyperlink" Target="consultantplus://offline/ref=6464E521F9E653D4FD5223FA43D80095D2497FE6316D7842DDA38925D55288B3789B7AD65C5F60C78C4F6468B16A6356E1i112K" TargetMode="External"/><Relationship Id="rId711" Type="http://schemas.openxmlformats.org/officeDocument/2006/relationships/hyperlink" Target="consultantplus://offline/ref=6464E521F9E653D4FD5223FA43D80095D2497FE6396A7E43DBACD42FDD0B84B17F9425C1491634CA8E487A68B9203012B61F9B7EA2D47ADCCE9B00iB17K" TargetMode="External"/><Relationship Id="rId949" Type="http://schemas.openxmlformats.org/officeDocument/2006/relationships/hyperlink" Target="consultantplus://offline/ref=C6812849FB678269F565CE57034DAED621A0D1E54C09DBB5D7CFE94F6EE037568C734E74B80EA8CB1DC6D25F8187C6338A90DDE44902EE171C142BA4j610K" TargetMode="External"/><Relationship Id="rId1134" Type="http://schemas.openxmlformats.org/officeDocument/2006/relationships/hyperlink" Target="consultantplus://offline/ref=C6812849FB678269F565D05A1521F0DF2BA986EB4B01D8E78D92EF1831B03103DE33102DF94CBBCA1ED8D15784j81CK" TargetMode="External"/><Relationship Id="rId78" Type="http://schemas.openxmlformats.org/officeDocument/2006/relationships/hyperlink" Target="consultantplus://offline/ref=6464E521F9E653D4FD5223FA43D80095D2497FE637697A44D4ACD42FDD0B84B17F9425D3494E38C888577A6BAC766154iE13K" TargetMode="External"/><Relationship Id="rId143" Type="http://schemas.openxmlformats.org/officeDocument/2006/relationships/hyperlink" Target="consultantplus://offline/ref=6464E521F9E653D4FD523DF755B45E9CDA4621EE336E731781F38F728A028EE638DB7C800E10619BCA1C776AB46A6155FD10997AiB1CK" TargetMode="External"/><Relationship Id="rId350" Type="http://schemas.openxmlformats.org/officeDocument/2006/relationships/hyperlink" Target="consultantplus://offline/ref=6464E521F9E653D4FD5223FA43D80095D2497FE6316D7843D9AE8925D55288B3789B7AD64E5F38CB8E497B6CB27F3507A747947ABACA79C1D29902B5i31DK" TargetMode="External"/><Relationship Id="rId588" Type="http://schemas.openxmlformats.org/officeDocument/2006/relationships/hyperlink" Target="consultantplus://offline/ref=6464E521F9E653D4FD5223FA43D80095D2497FE6396A7E43DBACD42FDD0B84B17F9425C1491634CA8E497D6AB9203012B61F9B7EA2D47ADCCE9B00iB17K" TargetMode="External"/><Relationship Id="rId795" Type="http://schemas.openxmlformats.org/officeDocument/2006/relationships/hyperlink" Target="consultantplus://offline/ref=6464E521F9E653D4FD5223FA43D80095D2497FE638697C41D9ACD42FDD0B84B17F9425C1491634CA8E487B69B9203012B61F9B7EA2D47ADCCE9B00iB17K" TargetMode="External"/><Relationship Id="rId809" Type="http://schemas.openxmlformats.org/officeDocument/2006/relationships/hyperlink" Target="consultantplus://offline/ref=6464E521F9E653D4FD5223FA43D80095D2497FE6396A7E43DBACD42FDD0B84B17F9425C1491634CA8E48796CB9203012B61F9B7EA2D47ADCCE9B00iB17K" TargetMode="External"/><Relationship Id="rId9" Type="http://schemas.openxmlformats.org/officeDocument/2006/relationships/hyperlink" Target="consultantplus://offline/ref=6464E521F9E653D4FD5223FA43D80095D2497FE638697C41D9ACD42FDD0B84B17F9425C1491634CA8E497A6DB9203012B61F9B7EA2D47ADCCE9B00iB17K" TargetMode="External"/><Relationship Id="rId210" Type="http://schemas.openxmlformats.org/officeDocument/2006/relationships/hyperlink" Target="consultantplus://offline/ref=6464E521F9E653D4FD5223FA43D80095D2497FE637667C49DEACD42FDD0B84B17F9425C1491634CA8E497B6CB9203012B61F9B7EA2D47ADCCE9B00iB17K" TargetMode="External"/><Relationship Id="rId448" Type="http://schemas.openxmlformats.org/officeDocument/2006/relationships/hyperlink" Target="consultantplus://offline/ref=6464E521F9E653D4FD5223FA43D80095D2497FE6316D7B48D9A18925D55288B3789B7AD64E5F38CB8E497A6BBB7F3507A747947ABACA79C1D29902B5i31DK" TargetMode="External"/><Relationship Id="rId655" Type="http://schemas.openxmlformats.org/officeDocument/2006/relationships/hyperlink" Target="consultantplus://offline/ref=6464E521F9E653D4FD5223FA43D80095D2497FE6396F7F48D4ACD42FDD0B84B17F9425C1491634CA8E497D6CB9203012B61F9B7EA2D47ADCCE9B00iB17K" TargetMode="External"/><Relationship Id="rId862" Type="http://schemas.openxmlformats.org/officeDocument/2006/relationships/hyperlink" Target="consultantplus://offline/ref=6464E521F9E653D4FD5223FA43D80095D2497FE6316F7045DBAE8925D55288B3789B7AD64E5F38CB8E497A61B37F3507A747947ABACA79C1D29902B5i31DK" TargetMode="External"/><Relationship Id="rId1078" Type="http://schemas.openxmlformats.org/officeDocument/2006/relationships/hyperlink" Target="consultantplus://offline/ref=C6812849FB678269F565CE57034DAED621A0D1E54C0BD5B0D2C3E94F6EE037568C734E74B80EA8CB1DC6D3538687C6338A90DDE44902EE171C142BA4j610K" TargetMode="External"/><Relationship Id="rId294" Type="http://schemas.openxmlformats.org/officeDocument/2006/relationships/hyperlink" Target="consultantplus://offline/ref=6464E521F9E653D4FD5223FA43D80095D2497FE6316F7045DBAE8925D55288B3789B7AD64E5F38CB8E497A6AB17F3507A747947ABACA79C1D29902B5i31DK" TargetMode="External"/><Relationship Id="rId308" Type="http://schemas.openxmlformats.org/officeDocument/2006/relationships/hyperlink" Target="consultantplus://offline/ref=6464E521F9E653D4FD5223FA43D80095D2497FE6316D7843D9AE8925D55288B3789B7AD64E5F38CB8E497B68B27F3507A747947ABACA79C1D29902B5i31DK" TargetMode="External"/><Relationship Id="rId515" Type="http://schemas.openxmlformats.org/officeDocument/2006/relationships/hyperlink" Target="consultantplus://offline/ref=6464E521F9E653D4FD5223FA43D80095D2497FE6316D7843D9AE8925D55288B3789B7AD64E5F38CB8E497860B37F3507A747947ABACA79C1D29902B5i31DK" TargetMode="External"/><Relationship Id="rId722" Type="http://schemas.openxmlformats.org/officeDocument/2006/relationships/hyperlink" Target="consultantplus://offline/ref=6464E521F9E653D4FD5223FA43D80095D2497FE6386E7142D5ACD42FDD0B84B17F9425C1491634CA8E49796CB9203012B61F9B7EA2D47ADCCE9B00iB17K" TargetMode="External"/><Relationship Id="rId1145" Type="http://schemas.openxmlformats.org/officeDocument/2006/relationships/hyperlink" Target="consultantplus://offline/ref=C6812849FB678269F565D05A1521F0DF2BA886EA4C0AD8E78D92EF1831B03103DE33102DF94CBBCA1ED8D15784j81CK" TargetMode="External"/><Relationship Id="rId89" Type="http://schemas.openxmlformats.org/officeDocument/2006/relationships/hyperlink" Target="consultantplus://offline/ref=6464E521F9E653D4FD5223FA43D80095D2497FE637697045D5ACD42FDD0B84B17F9425C1491634CA8E497A60B9203012B61F9B7EA2D47ADCCE9B00iB17K" TargetMode="External"/><Relationship Id="rId154" Type="http://schemas.openxmlformats.org/officeDocument/2006/relationships/hyperlink" Target="consultantplus://offline/ref=6464E521F9E653D4FD5223FA43D80095D2497FE6316D7842DDA38925D55288B3789B7AD65C5F60C78C4F6468B16A6356E1i112K" TargetMode="External"/><Relationship Id="rId361" Type="http://schemas.openxmlformats.org/officeDocument/2006/relationships/hyperlink" Target="consultantplus://offline/ref=6464E521F9E653D4FD5223FA43D80095D2497FE6316D7843D9AE8925D55288B3789B7AD64E5F38CB8E497B6CBB7F3507A747947ABACA79C1D29902B5i31DK" TargetMode="External"/><Relationship Id="rId599" Type="http://schemas.openxmlformats.org/officeDocument/2006/relationships/hyperlink" Target="consultantplus://offline/ref=6464E521F9E653D4FD5223FA43D80095D2497FE6316F7045DBAE8925D55288B3789B7AD64E5F38CB8E497A6BB27F3507A747947ABACA79C1D29902B5i31DK" TargetMode="External"/><Relationship Id="rId1005" Type="http://schemas.openxmlformats.org/officeDocument/2006/relationships/hyperlink" Target="consultantplus://offline/ref=C6812849FB678269F565CE57034DAED621A0D1E54C09D3B0D7C3E94F6EE037568C734E74B80EA8CB1DC6D3558587C6338A90DDE44902EE171C142BA4j610K" TargetMode="External"/><Relationship Id="rId459" Type="http://schemas.openxmlformats.org/officeDocument/2006/relationships/hyperlink" Target="consultantplus://offline/ref=6464E521F9E653D4FD5223FA43D80095D2497FE6316D7843D9AE8925D55288B3789B7AD64E5F38CB8E49786CB67F3507A747947ABACA79C1D29902B5i31DK" TargetMode="External"/><Relationship Id="rId666" Type="http://schemas.openxmlformats.org/officeDocument/2006/relationships/hyperlink" Target="consultantplus://offline/ref=6464E521F9E653D4FD5223FA43D80095D2497FE6316E7C43DCA58925D55288B3789B7AD64E5F38CB8E497A6CB67F3507A747947ABACA79C1D29902B5i31DK" TargetMode="External"/><Relationship Id="rId873" Type="http://schemas.openxmlformats.org/officeDocument/2006/relationships/hyperlink" Target="consultantplus://offline/ref=C6812849FB678269F565CE57034DAED621A0D1E5450ADBB1D4CDB44566B93B548B7C1163BF47A4CA1DC6DB578DD8C3269BC8D2E0511CED0A001629jA16K" TargetMode="External"/><Relationship Id="rId1089" Type="http://schemas.openxmlformats.org/officeDocument/2006/relationships/hyperlink" Target="consultantplus://offline/ref=C6812849FB678269F565CE57034DAED621A0D1E54C0BD5B0D2C3E94F6EE037568C734E74B80EA8CB1DC6D3508387C6338A90DDE44902EE171C142BA4j610K" TargetMode="External"/><Relationship Id="rId16" Type="http://schemas.openxmlformats.org/officeDocument/2006/relationships/hyperlink" Target="consultantplus://offline/ref=6464E521F9E653D4FD5223FA43D80095D2497FE6396A7E43DBACD42FDD0B84B17F9425C1491634CA8E497A6DB9203012B61F9B7EA2D47ADCCE9B00iB17K" TargetMode="External"/><Relationship Id="rId221" Type="http://schemas.openxmlformats.org/officeDocument/2006/relationships/hyperlink" Target="consultantplus://offline/ref=6464E521F9E653D4FD5223FA43D80095D2497FE6316E7A47DAAE8925D55288B3789B7AD64E5F38CB8E497A6AB27F3507A747947ABACA79C1D29902B5i31DK" TargetMode="External"/><Relationship Id="rId319" Type="http://schemas.openxmlformats.org/officeDocument/2006/relationships/hyperlink" Target="consultantplus://offline/ref=6464E521F9E653D4FD5223FA43D80095D2497FE6316D7843D9AE8925D55288B3789B7AD64E5F38CB8E497B69B27F3507A747947ABACA79C1D29902B5i31DK" TargetMode="External"/><Relationship Id="rId526" Type="http://schemas.openxmlformats.org/officeDocument/2006/relationships/hyperlink" Target="consultantplus://offline/ref=6464E521F9E653D4FD5223FA43D80095D2497FE6316F7D47D5A08925D55288B3789B7AD64E5F38CB8E497A6BB27F3507A747947ABACA79C1D29902B5i31DK" TargetMode="External"/><Relationship Id="rId1156" Type="http://schemas.openxmlformats.org/officeDocument/2006/relationships/hyperlink" Target="consultantplus://offline/ref=C6812849FB678269F565D05A1521F0DF2BA986EB4B01D8E78D92EF1831B03103DE33102DF94CBBCA1ED8D15784j81CK" TargetMode="External"/><Relationship Id="rId733" Type="http://schemas.openxmlformats.org/officeDocument/2006/relationships/hyperlink" Target="consultantplus://offline/ref=6464E521F9E653D4FD5223FA43D80095D2497FE6316D7843D9AE8925D55288B3789B7AD64E5F38CB8E49796FB47F3507A747947ABACA79C1D29902B5i31DK" TargetMode="External"/><Relationship Id="rId940" Type="http://schemas.openxmlformats.org/officeDocument/2006/relationships/hyperlink" Target="consultantplus://offline/ref=C6812849FB678269F565CE57034DAED621A0D1E54C09DBB5D7CFE94F6EE037568C734E74B80EA8CB1DC6D25F8787C6338A90DDE44902EE171C142BA4j610K" TargetMode="External"/><Relationship Id="rId1016" Type="http://schemas.openxmlformats.org/officeDocument/2006/relationships/hyperlink" Target="consultantplus://offline/ref=C6812849FB678269F565CE57034DAED621A0D1E54C09DBB5D0C6E94F6EE037568C734E74B80EA8CB1DC6D3578E87C6338A90DDE44902EE171C142BA4j610K" TargetMode="External"/><Relationship Id="rId165" Type="http://schemas.openxmlformats.org/officeDocument/2006/relationships/hyperlink" Target="consultantplus://offline/ref=6464E521F9E653D4FD523DF755B45E9CD84029E83368731781F38F728A028EE62ADB248F0F1D2BCA8D577868B0i714K" TargetMode="External"/><Relationship Id="rId372" Type="http://schemas.openxmlformats.org/officeDocument/2006/relationships/hyperlink" Target="consultantplus://offline/ref=6464E521F9E653D4FD5223FA43D80095D2497FE6316D7843D9AE8925D55288B3789B7AD64E5F38CB8E497B6EB27F3507A747947ABACA79C1D29902B5i31DK" TargetMode="External"/><Relationship Id="rId677" Type="http://schemas.openxmlformats.org/officeDocument/2006/relationships/hyperlink" Target="consultantplus://offline/ref=6464E521F9E653D4FD5223FA43D80095D2497FE6316E7C43DCA58925D55288B3789B7AD64E5F38CB8E497A6EB47F3507A747947ABACA79C1D29902B5i31DK" TargetMode="External"/><Relationship Id="rId800" Type="http://schemas.openxmlformats.org/officeDocument/2006/relationships/hyperlink" Target="consultantplus://offline/ref=6464E521F9E653D4FD5223FA43D80095D2497FE638697C41D9ACD42FDD0B84B17F9425C1491634CA8E487B6EB9203012B61F9B7EA2D47ADCCE9B00iB17K" TargetMode="External"/><Relationship Id="rId232" Type="http://schemas.openxmlformats.org/officeDocument/2006/relationships/hyperlink" Target="consultantplus://offline/ref=6464E521F9E653D4FD5223FA43D80095D2497FE6386C7842D5ACD42FDD0B84B17F9425C1491634CA8E49786BB9203012B61F9B7EA2D47ADCCE9B00iB17K" TargetMode="External"/><Relationship Id="rId884" Type="http://schemas.openxmlformats.org/officeDocument/2006/relationships/hyperlink" Target="consultantplus://offline/ref=C6812849FB678269F565CE57034DAED621A0D1E54C0BD3B2D1C2E94F6EE037568C734E74AA0EF0C71FC0CD5785929062CCjC15K" TargetMode="External"/><Relationship Id="rId27" Type="http://schemas.openxmlformats.org/officeDocument/2006/relationships/hyperlink" Target="consultantplus://offline/ref=6464E521F9E653D4FD5223FA43D80095D2497FE6316F7045DCA78925D55288B3789B7AD64E5F38CB8E497A68B77F3507A747947ABACA79C1D29902B5i31DK" TargetMode="External"/><Relationship Id="rId537" Type="http://schemas.openxmlformats.org/officeDocument/2006/relationships/hyperlink" Target="consultantplus://offline/ref=6464E521F9E653D4FD5223FA43D80095D2497FE6386C7842D5ACD42FDD0B84B17F9425C1491634CA8E497861B9203012B61F9B7EA2D47ADCCE9B00iB17K" TargetMode="External"/><Relationship Id="rId744" Type="http://schemas.openxmlformats.org/officeDocument/2006/relationships/hyperlink" Target="consultantplus://offline/ref=6464E521F9E653D4FD5223FA43D80095D2497FE6316E7A47DAAE8925D55288B3789B7AD64E5F38CB8E497A6DB47F3507A747947ABACA79C1D29902B5i31DK" TargetMode="External"/><Relationship Id="rId951" Type="http://schemas.openxmlformats.org/officeDocument/2006/relationships/hyperlink" Target="consultantplus://offline/ref=C6812849FB678269F565CE57034DAED621A0D1E54C0BD3B3D5CFE94F6EE037568C734E74B80EA8CB1DC6D5568287C6338A90DDE44902EE171C142BA4j610K" TargetMode="External"/><Relationship Id="rId1167" Type="http://schemas.openxmlformats.org/officeDocument/2006/relationships/hyperlink" Target="consultantplus://offline/ref=C6812849FB678269F565D05A1521F0DF2BA986EB4B01D8E78D92EF1831B03103DE33102DF94CBBCA1ED8D15784j81CK" TargetMode="External"/><Relationship Id="rId80" Type="http://schemas.openxmlformats.org/officeDocument/2006/relationships/hyperlink" Target="consultantplus://offline/ref=6464E521F9E653D4FD5223FA43D80095D2497FE637697144D8ACD42FDD0B84B17F9425D3494E38C888577A6BAC766154iE13K" TargetMode="External"/><Relationship Id="rId176" Type="http://schemas.openxmlformats.org/officeDocument/2006/relationships/hyperlink" Target="consultantplus://offline/ref=6464E521F9E653D4FD5223FA43D80095D2497FE6316D7843D9AE8925D55288B3789B7AD64E5F38CB8E497A60B27F3507A747947ABACA79C1D29902B5i31DK" TargetMode="External"/><Relationship Id="rId383" Type="http://schemas.openxmlformats.org/officeDocument/2006/relationships/hyperlink" Target="consultantplus://offline/ref=6464E521F9E653D4FD5223FA43D80095D2497FE6316D7843D9AE8925D55288B3789B7AD64E5F38CB8E497B6FB37F3507A747947ABACA79C1D29902B5i31DK" TargetMode="External"/><Relationship Id="rId590" Type="http://schemas.openxmlformats.org/officeDocument/2006/relationships/hyperlink" Target="consultantplus://offline/ref=6464E521F9E653D4FD5223FA43D80095D2497FE6316F7045DBAE8925D55288B3789B7AD64E5F38CB8E497A6ABB7F3507A747947ABACA79C1D29902B5i31DK" TargetMode="External"/><Relationship Id="rId604" Type="http://schemas.openxmlformats.org/officeDocument/2006/relationships/hyperlink" Target="consultantplus://offline/ref=6464E521F9E653D4FD5223FA43D80095D2497FE6316D7B48D9A18925D55288B3789B7AD64E5F38CB8E497A6DB47F3507A747947ABACA79C1D29902B5i31DK" TargetMode="External"/><Relationship Id="rId811" Type="http://schemas.openxmlformats.org/officeDocument/2006/relationships/hyperlink" Target="consultantplus://offline/ref=6464E521F9E653D4FD5223FA43D80095D2497FE638697C41D9ACD42FDD0B84B17F9425C1491634CA8E487B6FB9203012B61F9B7EA2D47ADCCE9B00iB17K" TargetMode="External"/><Relationship Id="rId1027" Type="http://schemas.openxmlformats.org/officeDocument/2006/relationships/hyperlink" Target="consultantplus://offline/ref=C6812849FB678269F565CE57034DAED621A0D1E54C0BD5B0D2C3E94F6EE037568C734E74B80EA8CB1DC6D3568687C6338A90DDE44902EE171C142BA4j610K" TargetMode="External"/><Relationship Id="rId243" Type="http://schemas.openxmlformats.org/officeDocument/2006/relationships/hyperlink" Target="consultantplus://offline/ref=6464E521F9E653D4FD5223FA43D80095D2497FE637667C49DEACD42FDD0B84B17F9425C1491634CA8E49786AB9203012B61F9B7EA2D47ADCCE9B00iB17K" TargetMode="External"/><Relationship Id="rId450" Type="http://schemas.openxmlformats.org/officeDocument/2006/relationships/hyperlink" Target="consultantplus://offline/ref=6464E521F9E653D4FD5223FA43D80095D2497FE6316D7B48D9A18925D55288B3789B7AD64E5F38CB8E497A6CB27F3507A747947ABACA79C1D29902B5i31DK" TargetMode="External"/><Relationship Id="rId688" Type="http://schemas.openxmlformats.org/officeDocument/2006/relationships/hyperlink" Target="consultantplus://offline/ref=6464E521F9E653D4FD5223FA43D80095D2497FE6316E7A47DAAE8925D55288B3789B7AD64E5F38CB8E497A6CB77F3507A747947ABACA79C1D29902B5i31DK" TargetMode="External"/><Relationship Id="rId895" Type="http://schemas.openxmlformats.org/officeDocument/2006/relationships/hyperlink" Target="consultantplus://offline/ref=C6812849FB678269F565CE57034DAED621A0D1E54409D4B8D8CDB44566B93B548B7C1163BF47A4CA1DC6DB5E8DD8C3269BC8D2E0511CED0A001629jA16K" TargetMode="External"/><Relationship Id="rId909" Type="http://schemas.openxmlformats.org/officeDocument/2006/relationships/hyperlink" Target="consultantplus://offline/ref=C6812849FB678269F565CE57034DAED621A0D1E5440BD5B2D5CDB44566B93B548B7C1163BF47A4CA1DC6D6568DD8C3269BC8D2E0511CED0A001629jA16K" TargetMode="External"/><Relationship Id="rId1080" Type="http://schemas.openxmlformats.org/officeDocument/2006/relationships/hyperlink" Target="consultantplus://offline/ref=C6812849FB678269F565CE57034DAED621A0D1E54C0BD5B0D2C3E94F6EE037568C734E74B80EA8CB1DC6D3538287C6338A90DDE44902EE171C142BA4j610K" TargetMode="External"/><Relationship Id="rId38" Type="http://schemas.openxmlformats.org/officeDocument/2006/relationships/hyperlink" Target="consultantplus://offline/ref=6464E521F9E653D4FD5223FA43D80095D2497FE6316D7B45DBA38925D55288B3789B7AD64E5F38CB8E497A68B77F3507A747947ABACA79C1D29902B5i31DK" TargetMode="External"/><Relationship Id="rId103" Type="http://schemas.openxmlformats.org/officeDocument/2006/relationships/hyperlink" Target="consultantplus://offline/ref=6464E521F9E653D4FD5223FA43D80095D2497FE6396F7F48D4ACD42FDD0B84B17F9425C1491634CA8E497A6EB9203012B61F9B7EA2D47ADCCE9B00iB17K" TargetMode="External"/><Relationship Id="rId310" Type="http://schemas.openxmlformats.org/officeDocument/2006/relationships/hyperlink" Target="consultantplus://offline/ref=6464E521F9E653D4FD5223FA43D80095D2497FE6316D7843D9AE8925D55288B3789B7AD64E5F38CB8E497B68B07F3507A747947ABACA79C1D29902B5i31DK" TargetMode="External"/><Relationship Id="rId548" Type="http://schemas.openxmlformats.org/officeDocument/2006/relationships/hyperlink" Target="consultantplus://offline/ref=6464E521F9E653D4FD5223FA43D80095D2497FE6316F7045DBAE8925D55288B3789B7AD64E5F38CB8E497A6AB47F3507A747947ABACA79C1D29902B5i31DK" TargetMode="External"/><Relationship Id="rId755" Type="http://schemas.openxmlformats.org/officeDocument/2006/relationships/hyperlink" Target="consultantplus://offline/ref=6464E521F9E653D4FD5223FA43D80095D2497FE6316D7843D9AE8925D55288B3789B7AD64E5F38CB8E497960B47F3507A747947ABACA79C1D29902B5i31DK" TargetMode="External"/><Relationship Id="rId962" Type="http://schemas.openxmlformats.org/officeDocument/2006/relationships/hyperlink" Target="consultantplus://offline/ref=C6812849FB678269F565CE57034DAED621A0D1E54C0BD0B5D7C2E94F6EE037568C734E74B80EA8CB1DC6D3568787C6338A90DDE44902EE171C142BA4j610K" TargetMode="External"/><Relationship Id="rId1178" Type="http://schemas.openxmlformats.org/officeDocument/2006/relationships/hyperlink" Target="consultantplus://offline/ref=C6812849FB678269F565D05A1521F0DF2BAF8FEF4A0CD8E78D92EF1831B03103DE33102DF94CBBCA1ED8D15784j81CK" TargetMode="External"/><Relationship Id="rId91" Type="http://schemas.openxmlformats.org/officeDocument/2006/relationships/hyperlink" Target="consultantplus://offline/ref=6464E521F9E653D4FD5223FA43D80095D2497FE6376F7041DAACD42FDD0B84B17F9425D3494E38C888577A6BAC766154iE13K" TargetMode="External"/><Relationship Id="rId187" Type="http://schemas.openxmlformats.org/officeDocument/2006/relationships/hyperlink" Target="consultantplus://offline/ref=6464E521F9E653D4FD5223FA43D80095D2497FE638697C41D9ACD42FDD0B84B17F9425C1491634CA8E49786CB9203012B61F9B7EA2D47ADCCE9B00iB17K" TargetMode="External"/><Relationship Id="rId394" Type="http://schemas.openxmlformats.org/officeDocument/2006/relationships/hyperlink" Target="consultantplus://offline/ref=6464E521F9E653D4FD5223FA43D80095D2497FE6316D7843D9AE8925D55288B3789B7AD64E5F38CB8E497B60B07F3507A747947ABACA79C1D29902B5i31DK" TargetMode="External"/><Relationship Id="rId408" Type="http://schemas.openxmlformats.org/officeDocument/2006/relationships/hyperlink" Target="consultantplus://offline/ref=6464E521F9E653D4FD5223FA43D80095D2497FE6316D7843D9AE8925D55288B3789B7AD64E5F38CB8E497B61B77F3507A747947ABACA79C1D29902B5i31DK" TargetMode="External"/><Relationship Id="rId615" Type="http://schemas.openxmlformats.org/officeDocument/2006/relationships/hyperlink" Target="consultantplus://offline/ref=6464E521F9E653D4FD5223FA43D80095D2497FE6316D7843D9AE8925D55288B3789B7AD64E5F38CB8E497968B17F3507A747947ABACA79C1D29902B5i31DK" TargetMode="External"/><Relationship Id="rId822" Type="http://schemas.openxmlformats.org/officeDocument/2006/relationships/hyperlink" Target="consultantplus://offline/ref=6464E521F9E653D4FD5223FA43D80095D2497FE638697C41D9ACD42FDD0B84B17F9425C1491634CA8E48786DB9203012B61F9B7EA2D47ADCCE9B00iB17K" TargetMode="External"/><Relationship Id="rId1038" Type="http://schemas.openxmlformats.org/officeDocument/2006/relationships/hyperlink" Target="consultantplus://offline/ref=C6812849FB678269F565D34F0C21F0DF2AAB86E94E0285ED85CBE31A36BF6E06CB224822FD54A5C903C4D355j816K" TargetMode="External"/><Relationship Id="rId254" Type="http://schemas.openxmlformats.org/officeDocument/2006/relationships/hyperlink" Target="consultantplus://offline/ref=6464E521F9E653D4FD5223FA43D80095D2497FE637667C49DEACD42FDD0B84B17F9425C1491634CA8E497861B9203012B61F9B7EA2D47ADCCE9B00iB17K" TargetMode="External"/><Relationship Id="rId699" Type="http://schemas.openxmlformats.org/officeDocument/2006/relationships/hyperlink" Target="consultantplus://offline/ref=6464E521F9E653D4FD523DF755B45E9CD24428EE33642E1D89AA83708D0DD1F13F9270820D1B34CC851D2B2CE7796350FD129A66BED47BiC12K" TargetMode="External"/><Relationship Id="rId1091" Type="http://schemas.openxmlformats.org/officeDocument/2006/relationships/hyperlink" Target="consultantplus://offline/ref=C6812849FB678269F565CE57034DAED621A0D1E54C0BD0B5D7C2E94F6EE037568C734E74B80EA8CB1DC6D3518387C6338A90DDE44902EE171C142BA4j610K" TargetMode="External"/><Relationship Id="rId1105" Type="http://schemas.openxmlformats.org/officeDocument/2006/relationships/hyperlink" Target="consultantplus://offline/ref=C6812849FB678269F565CE57034DAED621A0D1E54C0BD0B5D7C2E94F6EE037568C734E74B80EA8CB1DC6D3508487C6338A90DDE44902EE171C142BA4j610K" TargetMode="External"/><Relationship Id="rId49" Type="http://schemas.openxmlformats.org/officeDocument/2006/relationships/hyperlink" Target="consultantplus://offline/ref=6464E521F9E653D4FD5223FA43D80095D2497FE6316E7A40D5A58925D55288B3789B7AD64E5F38CB8E497A68B47F3507A747947ABACA79C1D29902B5i31DK" TargetMode="External"/><Relationship Id="rId114" Type="http://schemas.openxmlformats.org/officeDocument/2006/relationships/hyperlink" Target="consultantplus://offline/ref=6464E521F9E653D4FD5223FA43D80095D2497FE6316E7A47DAAE8925D55288B3789B7AD64E5F38CB8E497A68BA7F3507A747947ABACA79C1D29902B5i31DK" TargetMode="External"/><Relationship Id="rId461" Type="http://schemas.openxmlformats.org/officeDocument/2006/relationships/hyperlink" Target="consultantplus://offline/ref=6464E521F9E653D4FD5223FA43D80095D2497FE6316D7843D9AE8925D55288B3789B7AD64E5F38CB8E49786CB47F3507A747947ABACA79C1D29902B5i31DK" TargetMode="External"/><Relationship Id="rId559" Type="http://schemas.openxmlformats.org/officeDocument/2006/relationships/hyperlink" Target="consultantplus://offline/ref=6464E521F9E653D4FD5223FA43D80095D2497FE638697C41D9ACD42FDD0B84B17F9425C1491634CA8E497E6FB9203012B61F9B7EA2D47ADCCE9B00iB17K" TargetMode="External"/><Relationship Id="rId766" Type="http://schemas.openxmlformats.org/officeDocument/2006/relationships/hyperlink" Target="consultantplus://offline/ref=6464E521F9E653D4FD5223FA43D80095D2497FE6316D7B48D9A18925D55288B3789B7AD64E5F38CB8E497B69B47F3507A747947ABACA79C1D29902B5i31DK" TargetMode="External"/><Relationship Id="rId198" Type="http://schemas.openxmlformats.org/officeDocument/2006/relationships/hyperlink" Target="consultantplus://offline/ref=6464E521F9E653D4FD5223FA43D80095D2497FE6396A7E43DBACD42FDD0B84B17F9425C1491634CA8E49796AB9203012B61F9B7EA2D47ADCCE9B00iB17K" TargetMode="External"/><Relationship Id="rId321" Type="http://schemas.openxmlformats.org/officeDocument/2006/relationships/hyperlink" Target="consultantplus://offline/ref=6464E521F9E653D4FD5223FA43D80095D2497FE6316D7B48D9A18925D55288B3789B7AD64E5F38CB8E497A6BB77F3507A747947ABACA79C1D29902B5i31DK" TargetMode="External"/><Relationship Id="rId419" Type="http://schemas.openxmlformats.org/officeDocument/2006/relationships/hyperlink" Target="consultantplus://offline/ref=6464E521F9E653D4FD5223FA43D80095D2497FE6316D7843D9AE8925D55288B3789B7AD64E5F38CB8E497868B47F3507A747947ABACA79C1D29902B5i31DK" TargetMode="External"/><Relationship Id="rId626" Type="http://schemas.openxmlformats.org/officeDocument/2006/relationships/hyperlink" Target="consultantplus://offline/ref=6464E521F9E653D4FD5223FA43D80095D2497FE638697C41D9ACD42FDD0B84B17F9425C1491634CA8E497F6FB9203012B61F9B7EA2D47ADCCE9B00iB17K" TargetMode="External"/><Relationship Id="rId973" Type="http://schemas.openxmlformats.org/officeDocument/2006/relationships/hyperlink" Target="consultantplus://offline/ref=C6812849FB678269F565CE57034DAED621A0D1E54C08D6B6D2C3E94F6EE037568C734E74B80EA8CB1DC6D3568487C6338A90DDE44902EE171C142BA4j610K" TargetMode="External"/><Relationship Id="rId1049" Type="http://schemas.openxmlformats.org/officeDocument/2006/relationships/hyperlink" Target="consultantplus://offline/ref=C6812849FB678269F565CE57034DAED621A0D1E54C0BD5B0D2C3E94F6EE037568C734E74B80EA8CB1DC6D3558587C6338A90DDE44902EE171C142BA4j610K" TargetMode="External"/><Relationship Id="rId833" Type="http://schemas.openxmlformats.org/officeDocument/2006/relationships/hyperlink" Target="consultantplus://offline/ref=6464E521F9E653D4FD5223FA43D80095D2497FE6386E7142D5ACD42FDD0B84B17F9425C1491634CA8E497960B9203012B61F9B7EA2D47ADCCE9B00iB17K" TargetMode="External"/><Relationship Id="rId1116" Type="http://schemas.openxmlformats.org/officeDocument/2006/relationships/hyperlink" Target="consultantplus://offline/ref=C6812849FB678269F565CE57034DAED621A0D1E54C0BD0B5D7C2E94F6EE037568C734E74B80EA8CB1DC6D35F8F87C6338A90DDE44902EE171C142BA4j610K" TargetMode="External"/><Relationship Id="rId265" Type="http://schemas.openxmlformats.org/officeDocument/2006/relationships/hyperlink" Target="consultantplus://offline/ref=6464E521F9E653D4FD5223FA43D80095D2497FE6386C7041D8ACD42FDD0B84B17F9425C1491634CA8E497861B9203012B61F9B7EA2D47ADCCE9B00iB17K" TargetMode="External"/><Relationship Id="rId472" Type="http://schemas.openxmlformats.org/officeDocument/2006/relationships/hyperlink" Target="consultantplus://offline/ref=6464E521F9E653D4FD5223FA43D80095D2497FE6316D7843D9AE8925D55288B3789B7AD64E5F38CB8E49786DB17F3507A747947ABACA79C1D29902B5i31DK" TargetMode="External"/><Relationship Id="rId900" Type="http://schemas.openxmlformats.org/officeDocument/2006/relationships/hyperlink" Target="consultantplus://offline/ref=C6812849FB678269F565CE57034DAED621A0D1E5450FD7B1D5CDB44566B93B548B7C1163BF47A4CA1DC7D65E8DD8C3269BC8D2E0511CED0A001629jA16K" TargetMode="External"/><Relationship Id="rId125" Type="http://schemas.openxmlformats.org/officeDocument/2006/relationships/hyperlink" Target="consultantplus://offline/ref=6464E521F9E653D4FD5223FA43D80095D2497FE6316E7C43DCA58925D55288B3789B7AD64E5F38CB8E497A69B27F3507A747947ABACA79C1D29902B5i31DK" TargetMode="External"/><Relationship Id="rId332" Type="http://schemas.openxmlformats.org/officeDocument/2006/relationships/hyperlink" Target="consultantplus://offline/ref=6464E521F9E653D4FD5223FA43D80095D2497FE6316D7843D9AE8925D55288B3789B7AD64E5F38CB8E497B6AB07F3507A747947ABACA79C1D29902B5i31DK" TargetMode="External"/><Relationship Id="rId777" Type="http://schemas.openxmlformats.org/officeDocument/2006/relationships/hyperlink" Target="consultantplus://offline/ref=6464E521F9E653D4FD5223FA43D80095D2497FE638697C41D9ACD42FDD0B84B17F9425C1491634CA8E49726EB9203012B61F9B7EA2D47ADCCE9B00iB17K" TargetMode="External"/><Relationship Id="rId984" Type="http://schemas.openxmlformats.org/officeDocument/2006/relationships/hyperlink" Target="consultantplus://offline/ref=C6812849FB678269F565CE57034DAED621A0D1E54C0BD0B5D7C2E94F6EE037568C734E74B80EA8CB1DC6D3548587C6338A90DDE44902EE171C142BA4j610K" TargetMode="External"/><Relationship Id="rId637" Type="http://schemas.openxmlformats.org/officeDocument/2006/relationships/hyperlink" Target="consultantplus://offline/ref=6464E521F9E653D4FD5223FA43D80095D2497FE6316D7D41D4A28925D55288B3789B7AD64E5F38CB8E497A6CB07F3507A747947ABACA79C1D29902B5i31DK" TargetMode="External"/><Relationship Id="rId844" Type="http://schemas.openxmlformats.org/officeDocument/2006/relationships/hyperlink" Target="consultantplus://offline/ref=6464E521F9E653D4FD5223FA43D80095D2497FE6316E7D45D5A38925D55288B3789B7AD64E5F38CB8E497A60B17F3507A747947ABACA79C1D29902B5i31DK" TargetMode="External"/><Relationship Id="rId276" Type="http://schemas.openxmlformats.org/officeDocument/2006/relationships/hyperlink" Target="consultantplus://offline/ref=6464E521F9E653D4FD5223FA43D80095D2497FE6396B7843D8ACD42FDD0B84B17F9425C1491634CA8E497869B9203012B61F9B7EA2D47ADCCE9B00iB17K" TargetMode="External"/><Relationship Id="rId483" Type="http://schemas.openxmlformats.org/officeDocument/2006/relationships/hyperlink" Target="consultantplus://offline/ref=6464E521F9E653D4FD5223FA43D80095D2497FE6316D7843D9AE8925D55288B3789B7AD64E5F38CB8E49786EB07F3507A747947ABACA79C1D29902B5i31DK" TargetMode="External"/><Relationship Id="rId690" Type="http://schemas.openxmlformats.org/officeDocument/2006/relationships/hyperlink" Target="consultantplus://offline/ref=6464E521F9E653D4FD5223FA43D80095D2497FE6316E7A47DAAE8925D55288B3789B7AD64E5F38CB8E497A6CB77F3507A747947ABACA79C1D29902B5i31DK" TargetMode="External"/><Relationship Id="rId704" Type="http://schemas.openxmlformats.org/officeDocument/2006/relationships/hyperlink" Target="consultantplus://offline/ref=6464E521F9E653D4FD5223FA43D80095D2497FE6316F7949DDA58925D55288B3789B7AD64E5F38CB8E497B6AB27F3507A747947ABACA79C1D29902B5i31DK" TargetMode="External"/><Relationship Id="rId911" Type="http://schemas.openxmlformats.org/officeDocument/2006/relationships/hyperlink" Target="consultantplus://offline/ref=C6812849FB678269F565CE57034DAED621A0D1E54C09DBB5D7CFE94F6EE037568C734E74B80EA8CB1DC6D2568187C6338A90DDE44902EE171C142BA4j610K" TargetMode="External"/><Relationship Id="rId1127" Type="http://schemas.openxmlformats.org/officeDocument/2006/relationships/hyperlink" Target="consultantplus://offline/ref=C6812849FB678269F565CE57034DAED621A0D1E54C0BD0B5D7C2E94F6EE037568C734E74B80EA8CB1DC6D2578587C6338A90DDE44902EE171C142BA4j610K" TargetMode="External"/><Relationship Id="rId40" Type="http://schemas.openxmlformats.org/officeDocument/2006/relationships/hyperlink" Target="consultantplus://offline/ref=6464E521F9E653D4FD5223FA43D80095D2497FE6316D7D41D4A28925D55288B3789B7AD64E5F38CB8E497A68B77F3507A747947ABACA79C1D29902B5i31DK" TargetMode="External"/><Relationship Id="rId136" Type="http://schemas.openxmlformats.org/officeDocument/2006/relationships/hyperlink" Target="consultantplus://offline/ref=6464E521F9E653D4FD5223FA43D80095D2497FE6316D7E48D8AE8925D55288B3789B7AD64E5F38CB8E497A68B57F3507A747947ABACA79C1D29902B5i31DK" TargetMode="External"/><Relationship Id="rId343" Type="http://schemas.openxmlformats.org/officeDocument/2006/relationships/hyperlink" Target="consultantplus://offline/ref=6464E521F9E653D4FD5223FA43D80095D2497FE6316D7843D9AE8925D55288B3789B7AD64E5F38CB8E497B6BB17F3507A747947ABACA79C1D29902B5i31DK" TargetMode="External"/><Relationship Id="rId550" Type="http://schemas.openxmlformats.org/officeDocument/2006/relationships/hyperlink" Target="consultantplus://offline/ref=6464E521F9E653D4FD5223FA43D80095D2497FE6316E7D45D5A38925D55288B3789B7AD64E5F38CB8E497A6AB77F3507A747947ABACA79C1D29902B5i31DK" TargetMode="External"/><Relationship Id="rId788" Type="http://schemas.openxmlformats.org/officeDocument/2006/relationships/hyperlink" Target="consultantplus://offline/ref=6464E521F9E653D4FD5223FA43D80095D2497FE638697C41D9ACD42FDD0B84B17F9425C1491634CA8E487A6BB9203012B61F9B7EA2D47ADCCE9B00iB17K" TargetMode="External"/><Relationship Id="rId995" Type="http://schemas.openxmlformats.org/officeDocument/2006/relationships/hyperlink" Target="consultantplus://offline/ref=C6812849FB678269F565CE57034DAED621A0D1E54C09D3B0D7C3E94F6EE037568C734E74B80EA8CB1DC6D3568587C6338A90DDE44902EE171C142BA4j610K" TargetMode="External"/><Relationship Id="rId1180" Type="http://schemas.openxmlformats.org/officeDocument/2006/relationships/hyperlink" Target="consultantplus://offline/ref=C6812849FB678269F565D05A1521F0DF2BAF8FEF4A0CD8E78D92EF1831B03103DE33102DF94CBBCA1ED8D15784j81CK" TargetMode="External"/><Relationship Id="rId203" Type="http://schemas.openxmlformats.org/officeDocument/2006/relationships/hyperlink" Target="consultantplus://offline/ref=6464E521F9E653D4FD5223FA43D80095D2497FE6396B7A44DDACD42FDD0B84B17F9425C1491634CA8E497A61B9203012B61F9B7EA2D47ADCCE9B00iB17K" TargetMode="External"/><Relationship Id="rId648" Type="http://schemas.openxmlformats.org/officeDocument/2006/relationships/hyperlink" Target="consultantplus://offline/ref=6464E521F9E653D4FD5223FA43D80095D2497FE6316D7E48D8AE8925D55288B3789B7AD64E5F38CB8E497A6AB07F3507A747947ABACA79C1D29902B5i31DK" TargetMode="External"/><Relationship Id="rId855" Type="http://schemas.openxmlformats.org/officeDocument/2006/relationships/hyperlink" Target="consultantplus://offline/ref=6464E521F9E653D4FD5223FA43D80095D2497FE6316D7C48DBA38925D55288B3789B7AD65C5F60C78C4F6468B16A6356E1i112K" TargetMode="External"/><Relationship Id="rId1040" Type="http://schemas.openxmlformats.org/officeDocument/2006/relationships/hyperlink" Target="consultantplus://offline/ref=C6812849FB678269F565CE57034DAED621A0D1E54C0BD5B0D2C3E94F6EE037568C734E74B80EA8CB1DC6D3568F87C6338A90DDE44902EE171C142BA4j610K" TargetMode="External"/><Relationship Id="rId287" Type="http://schemas.openxmlformats.org/officeDocument/2006/relationships/hyperlink" Target="consultantplus://offline/ref=6464E521F9E653D4FD5223FA43D80095D2497FE6316E7D46DEA28925D55288B3789B7AD64E5F38CB8E497A69B07F3507A747947ABACA79C1D29902B5i31DK" TargetMode="External"/><Relationship Id="rId410" Type="http://schemas.openxmlformats.org/officeDocument/2006/relationships/hyperlink" Target="consultantplus://offline/ref=6464E521F9E653D4FD5223FA43D80095D2497FE6316D7843D9AE8925D55288B3789B7AD64E5F38CB8E497B61B57F3507A747947ABACA79C1D29902B5i31DK" TargetMode="External"/><Relationship Id="rId494" Type="http://schemas.openxmlformats.org/officeDocument/2006/relationships/hyperlink" Target="consultantplus://offline/ref=6464E521F9E653D4FD5223FA43D80095D2497FE638697C41D9ACD42FDD0B84B17F9425C1491634CA8E49796EB9203012B61F9B7EA2D47ADCCE9B00iB17K" TargetMode="External"/><Relationship Id="rId508" Type="http://schemas.openxmlformats.org/officeDocument/2006/relationships/hyperlink" Target="consultantplus://offline/ref=6464E521F9E653D4FD5223FA43D80095D2497FE6396A7E43DBACD42FDD0B84B17F9425C1491634CA8E497C6DB9203012B61F9B7EA2D47ADCCE9B00iB17K" TargetMode="External"/><Relationship Id="rId715" Type="http://schemas.openxmlformats.org/officeDocument/2006/relationships/hyperlink" Target="consultantplus://offline/ref=6464E521F9E653D4FD5223FA43D80095D2497FE6316D7843D9AE8925D55288B3789B7AD64E5F38CB8E49796EB57F3507A747947ABACA79C1D29902B5i31DK" TargetMode="External"/><Relationship Id="rId922" Type="http://schemas.openxmlformats.org/officeDocument/2006/relationships/hyperlink" Target="consultantplus://offline/ref=C6812849FB678269F565CE57034DAED621A0D1E5450FD7B1D5CDB44566B93B548B7C1163BF47A4CA1DC7D5528DD8C3269BC8D2E0511CED0A001629jA16K" TargetMode="External"/><Relationship Id="rId1138" Type="http://schemas.openxmlformats.org/officeDocument/2006/relationships/image" Target="media/image18.wmf"/><Relationship Id="rId147" Type="http://schemas.openxmlformats.org/officeDocument/2006/relationships/hyperlink" Target="consultantplus://offline/ref=6464E521F9E653D4FD5223FA43D80095D2497FE6316D7843D9AE8925D55288B3789B7AD64E5F38CB8E497A6BB47F3507A747947ABACA79C1D29902B5i31DK" TargetMode="External"/><Relationship Id="rId354" Type="http://schemas.openxmlformats.org/officeDocument/2006/relationships/hyperlink" Target="consultantplus://offline/ref=6464E521F9E653D4FD5223FA43D80095D2497FE6316D7843D9AE8925D55288B3789B7AD64E5F38CB8E497B6CB67F3507A747947ABACA79C1D29902B5i31DK" TargetMode="External"/><Relationship Id="rId799" Type="http://schemas.openxmlformats.org/officeDocument/2006/relationships/hyperlink" Target="consultantplus://offline/ref=6464E521F9E653D4FD5223FA43D80095D2497FE638697C41D9ACD42FDD0B84B17F9425C1491634CA8E487B6CB9203012B61F9B7EA2D47ADCCE9B00iB17K" TargetMode="External"/><Relationship Id="rId51" Type="http://schemas.openxmlformats.org/officeDocument/2006/relationships/hyperlink" Target="consultantplus://offline/ref=6464E521F9E653D4FD5223FA43D80095D2497FE6316D7E40DEA28925D55288B3789B7AD64E5F38CB8E497A68B47F3507A747947ABACA79C1D29902B5i31DK" TargetMode="External"/><Relationship Id="rId561" Type="http://schemas.openxmlformats.org/officeDocument/2006/relationships/hyperlink" Target="consultantplus://offline/ref=6464E521F9E653D4FD5223FA43D80095D2497FE6396B7843D8ACD42FDD0B84B17F9425C1491634CA8E497860B9203012B61F9B7EA2D47ADCCE9B00iB17K" TargetMode="External"/><Relationship Id="rId659" Type="http://schemas.openxmlformats.org/officeDocument/2006/relationships/hyperlink" Target="consultantplus://offline/ref=6464E521F9E653D4FD5223FA43D80095D2497FE639687C43DEACD42FDD0B84B17F9425C1491634CA8E497F6FB9203012B61F9B7EA2D47ADCCE9B00iB17K" TargetMode="External"/><Relationship Id="rId866" Type="http://schemas.openxmlformats.org/officeDocument/2006/relationships/hyperlink" Target="consultantplus://offline/ref=C6812849FB678269F565CE57034DAED621A0D1E5440CD5B3D7CDB44566B93B548B7C1163BF47A4CA1DC7D65E8DD8C3269BC8D2E0511CED0A001629jA16K" TargetMode="External"/><Relationship Id="rId214" Type="http://schemas.openxmlformats.org/officeDocument/2006/relationships/hyperlink" Target="consultantplus://offline/ref=6464E521F9E653D4FD5223FA43D80095D2497FE6396A7E43DBACD42FDD0B84B17F9425C1491634CA8E497960B9203012B61F9B7EA2D47ADCCE9B00iB17K" TargetMode="External"/><Relationship Id="rId298" Type="http://schemas.openxmlformats.org/officeDocument/2006/relationships/hyperlink" Target="consultantplus://offline/ref=6464E521F9E653D4FD5223FA43D80095D2497FE6316D7843D9AE8925D55288B3789B7AD64E5F38CB8E497A60BB7F3507A747947ABACA79C1D29902B5i31DK" TargetMode="External"/><Relationship Id="rId421" Type="http://schemas.openxmlformats.org/officeDocument/2006/relationships/hyperlink" Target="consultantplus://offline/ref=6464E521F9E653D4FD5223FA43D80095D2497FE6316D7843D9AE8925D55288B3789B7AD64E5F38CB8E497868BA7F3507A747947ABACA79C1D29902B5i31DK" TargetMode="External"/><Relationship Id="rId519" Type="http://schemas.openxmlformats.org/officeDocument/2006/relationships/hyperlink" Target="consultantplus://offline/ref=6464E521F9E653D4FD5223FA43D80095D2497FE638697C41D9ACD42FDD0B84B17F9425C1491634CA8E497E6BB9203012B61F9B7EA2D47ADCCE9B00iB17K" TargetMode="External"/><Relationship Id="rId1051" Type="http://schemas.openxmlformats.org/officeDocument/2006/relationships/image" Target="media/image13.wmf"/><Relationship Id="rId1149" Type="http://schemas.openxmlformats.org/officeDocument/2006/relationships/hyperlink" Target="consultantplus://offline/ref=C6812849FB678269F565CE57034DAED621A0D1E54C0BD5B0D2C3E94F6EE037568C734E74B80EA8CB1DC6D35F8187C6338A90DDE44902EE171C142BA4j610K" TargetMode="External"/><Relationship Id="rId158" Type="http://schemas.openxmlformats.org/officeDocument/2006/relationships/hyperlink" Target="consultantplus://offline/ref=6464E521F9E653D4FD5223FA43D80095D2497FE6316D7A46D5A18925D55288B3789B7AD65C5F60C78C4F6468B16A6356E1i112K" TargetMode="External"/><Relationship Id="rId726" Type="http://schemas.openxmlformats.org/officeDocument/2006/relationships/hyperlink" Target="consultantplus://offline/ref=6464E521F9E653D4FD5223FA43D80095D2497FE6316F7949DDA58925D55288B3789B7AD64E5F38CB8E497B6ABA7F3507A747947ABACA79C1D29902B5i31DK" TargetMode="External"/><Relationship Id="rId933" Type="http://schemas.openxmlformats.org/officeDocument/2006/relationships/hyperlink" Target="consultantplus://offline/ref=C6812849FB678269F565CE57034DAED621A0D1E54C09DBB5D7CFE94F6EE037568C734E74B80EA8CB1DC6D2558487C6338A90DDE44902EE171C142BA4j610K" TargetMode="External"/><Relationship Id="rId1009" Type="http://schemas.openxmlformats.org/officeDocument/2006/relationships/image" Target="media/image3.wmf"/><Relationship Id="rId62" Type="http://schemas.openxmlformats.org/officeDocument/2006/relationships/hyperlink" Target="consultantplus://offline/ref=6464E521F9E653D4FD5223FA43D80095D2497FE636677C49DFACD42FDD0B84B17F9425D3494E38C888577A6BAC766154iE13K" TargetMode="External"/><Relationship Id="rId365" Type="http://schemas.openxmlformats.org/officeDocument/2006/relationships/hyperlink" Target="consultantplus://offline/ref=6464E521F9E653D4FD5223FA43D80095D2497FE6316D7843D9AE8925D55288B3789B7AD64E5F38CB8E497B6DB17F3507A747947ABACA79C1D29902B5i31DK" TargetMode="External"/><Relationship Id="rId572" Type="http://schemas.openxmlformats.org/officeDocument/2006/relationships/hyperlink" Target="consultantplus://offline/ref=6464E521F9E653D4FD5223FA43D80095D2497FE6316D7B48D9A18925D55288B3789B7AD64E5F38CB8E497A6DB07F3507A747947ABACA79C1D29902B5i31DK" TargetMode="External"/><Relationship Id="rId225" Type="http://schemas.openxmlformats.org/officeDocument/2006/relationships/hyperlink" Target="consultantplus://offline/ref=6464E521F9E653D4FD5223FA43D80095D2497FE639687C43DEACD42FDD0B84B17F9425C1491634CA8E49796BB9203012B61F9B7EA2D47ADCCE9B00iB17K" TargetMode="External"/><Relationship Id="rId432" Type="http://schemas.openxmlformats.org/officeDocument/2006/relationships/hyperlink" Target="consultantplus://offline/ref=6464E521F9E653D4FD5223FA43D80095D2497FE6316D7843D9AE8925D55288B3789B7AD64E5F38CB8E497869BB7F3507A747947ABACA79C1D29902B5i31DK" TargetMode="External"/><Relationship Id="rId877" Type="http://schemas.openxmlformats.org/officeDocument/2006/relationships/hyperlink" Target="consultantplus://offline/ref=C6812849FB678269F565CE57034DAED621A0D1E54C0BD3B3D5CFE94F6EE037568C734E74B80EA8CB1DC6D7528087C6338A90DDE44902EE171C142BA4j610K" TargetMode="External"/><Relationship Id="rId1062" Type="http://schemas.openxmlformats.org/officeDocument/2006/relationships/hyperlink" Target="consultantplus://offline/ref=C6812849FB678269F565D05A1521F0DF2EAC8FEA490285ED85CBE31A36BF6E06CB224822FD54A5C903C4D355j816K" TargetMode="External"/><Relationship Id="rId737" Type="http://schemas.openxmlformats.org/officeDocument/2006/relationships/hyperlink" Target="consultantplus://offline/ref=6464E521F9E653D4FD5223FA43D80095D2497FE6316D7843D9AE8925D55288B3789B7AD64E5F38CB8E49796FBA7F3507A747947ABACA79C1D29902B5i31DK" TargetMode="External"/><Relationship Id="rId944" Type="http://schemas.openxmlformats.org/officeDocument/2006/relationships/hyperlink" Target="consultantplus://offline/ref=C6812849FB678269F565CE57034DAED621A0D1E5450FD7B1D5CDB44566B93B548B7C1163BF47A4CA1DC4D1508DD8C3269BC8D2E0511CED0A001629jA16K" TargetMode="External"/><Relationship Id="rId73" Type="http://schemas.openxmlformats.org/officeDocument/2006/relationships/hyperlink" Target="consultantplus://offline/ref=6464E521F9E653D4FD5223FA43D80095D2497FE636687048DEACD42FDD0B84B17F9425D3494E38C888577A6BAC766154iE13K" TargetMode="External"/><Relationship Id="rId169" Type="http://schemas.openxmlformats.org/officeDocument/2006/relationships/hyperlink" Target="consultantplus://offline/ref=6464E521F9E653D4FD5223FA43D80095D2497FE6386C7041D8ACD42FDD0B84B17F9425C1491634CA8E497B69B9203012B61F9B7EA2D47ADCCE9B00iB17K" TargetMode="External"/><Relationship Id="rId376" Type="http://schemas.openxmlformats.org/officeDocument/2006/relationships/hyperlink" Target="consultantplus://offline/ref=6464E521F9E653D4FD5223FA43D80095D2497FE6316D7843D9AE8925D55288B3789B7AD64E5F38CB8E497B6EB67F3507A747947ABACA79C1D29902B5i31DK" TargetMode="External"/><Relationship Id="rId583" Type="http://schemas.openxmlformats.org/officeDocument/2006/relationships/hyperlink" Target="consultantplus://offline/ref=6464E521F9E653D4FD5223FA43D80095D2497FE6316D7843D9AE8925D55288B3789B7AD64E5F38CB8E497860B77F3507A747947ABACA79C1D29902B5i31DK" TargetMode="External"/><Relationship Id="rId790" Type="http://schemas.openxmlformats.org/officeDocument/2006/relationships/hyperlink" Target="consultantplus://offline/ref=6464E521F9E653D4FD5223FA43D80095D2497FE638697C41D9ACD42FDD0B84B17F9425C1491634CA8E487A6EB9203012B61F9B7EA2D47ADCCE9B00iB17K" TargetMode="External"/><Relationship Id="rId804" Type="http://schemas.openxmlformats.org/officeDocument/2006/relationships/hyperlink" Target="consultantplus://offline/ref=6464E521F9E653D4FD5223FA43D80095D2497FE6396A7E43DBACD42FDD0B84B17F9425C1491634CA8E487861B9203012B61F9B7EA2D47ADCCE9B00iB17K"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6464E521F9E653D4FD5223FA43D80095D2497FE6386E7142D5ACD42FDD0B84B17F9425C1491634CA8E497A61B9203012B61F9B7EA2D47ADCCE9B00iB17K" TargetMode="External"/><Relationship Id="rId443" Type="http://schemas.openxmlformats.org/officeDocument/2006/relationships/hyperlink" Target="consultantplus://offline/ref=6464E521F9E653D4FD5223FA43D80095D2497FE6316D7843D9AE8925D55288B3789B7AD64E5F38CB8E49786ABB7F3507A747947ABACA79C1D29902B5i31DK" TargetMode="External"/><Relationship Id="rId650" Type="http://schemas.openxmlformats.org/officeDocument/2006/relationships/hyperlink" Target="consultantplus://offline/ref=6464E521F9E653D4FD5223FA43D80095D2497FE6316D7E48D8AE8925D55288B3789B7AD64E5F38CB8E497A6AB57F3507A747947ABACA79C1D29902B5i31DK" TargetMode="External"/><Relationship Id="rId888" Type="http://schemas.openxmlformats.org/officeDocument/2006/relationships/hyperlink" Target="consultantplus://offline/ref=C6812849FB678269F565CE57034DAED621A0D1E5450FD7B1D5CDB44566B93B548B7C1163BF47A4CA1DC7D6508DD8C3269BC8D2E0511CED0A001629jA16K" TargetMode="External"/><Relationship Id="rId1073" Type="http://schemas.openxmlformats.org/officeDocument/2006/relationships/hyperlink" Target="consultantplus://offline/ref=C6812849FB678269F565CE57034DAED621A0D1E54C08DBB9D7C6E94F6EE037568C734E74B80EA8CB1DC6D3568387C6338A90DDE44902EE171C142BA4j610K" TargetMode="External"/><Relationship Id="rId303" Type="http://schemas.openxmlformats.org/officeDocument/2006/relationships/hyperlink" Target="consultantplus://offline/ref=6464E521F9E653D4FD5223FA43D80095D2497FE6316D7843D9AE8925D55288B3789B7AD64E5F38CB8E497A61B47F3507A747947ABACA79C1D29902B5i31DK" TargetMode="External"/><Relationship Id="rId748" Type="http://schemas.openxmlformats.org/officeDocument/2006/relationships/hyperlink" Target="consultantplus://offline/ref=6464E521F9E653D4FD5223FA43D80095D2497FE6316F7949DDA58925D55288B3789B7AD64E5F38CB8E497B6BB77F3507A747947ABACA79C1D29902B5i31DK" TargetMode="External"/><Relationship Id="rId955" Type="http://schemas.openxmlformats.org/officeDocument/2006/relationships/hyperlink" Target="consultantplus://offline/ref=C6812849FB678269F565CE57034DAED621A0D1E54C0BD3B3D5CFE94F6EE037568C734E74B80EA8CB1DC6D5558787C6338A90DDE44902EE171C142BA4j610K" TargetMode="External"/><Relationship Id="rId1140" Type="http://schemas.openxmlformats.org/officeDocument/2006/relationships/hyperlink" Target="consultantplus://offline/ref=C6812849FB678269F565CE57034DAED621A0D1E54C0BD2B8D7CEE94F6EE037568C734E74B80EA8CB1DC6D3568487C6338A90DDE44902EE171C142BA4j610K" TargetMode="External"/><Relationship Id="rId84" Type="http://schemas.openxmlformats.org/officeDocument/2006/relationships/hyperlink" Target="consultantplus://offline/ref=6464E521F9E653D4FD5223FA43D80095D2497FE636667B48DCACD42FDD0B84B17F9425D3494E38C888577A6BAC766154iE13K" TargetMode="External"/><Relationship Id="rId387" Type="http://schemas.openxmlformats.org/officeDocument/2006/relationships/hyperlink" Target="consultantplus://offline/ref=6464E521F9E653D4FD5223FA43D80095D2497FE6316D7843D9AE8925D55288B3789B7AD64E5F38CB8E497B6FB77F3507A747947ABACA79C1D29902B5i31DK" TargetMode="External"/><Relationship Id="rId510" Type="http://schemas.openxmlformats.org/officeDocument/2006/relationships/hyperlink" Target="consultantplus://offline/ref=6464E521F9E653D4FD5223FA43D80095D2497FE6316D7843D9AE8925D55288B3789B7AD64E5F38CB8E49786FB47F3507A747947ABACA79C1D29902B5i31DK" TargetMode="External"/><Relationship Id="rId594" Type="http://schemas.openxmlformats.org/officeDocument/2006/relationships/hyperlink" Target="consultantplus://offline/ref=6464E521F9E653D4FD5223FA43D80095D2497FE6386C7842D5ACD42FDD0B84B17F9425C1491634CA8E49796AB9203012B61F9B7EA2D47ADCCE9B00iB17K" TargetMode="External"/><Relationship Id="rId608" Type="http://schemas.openxmlformats.org/officeDocument/2006/relationships/hyperlink" Target="consultantplus://offline/ref=6464E521F9E653D4FD5223FA43D80095D2497FE6316D7843D9AE8925D55288B3789B7AD64E5F38CB8E497861B67F3507A747947ABACA79C1D29902B5i31DK" TargetMode="External"/><Relationship Id="rId815" Type="http://schemas.openxmlformats.org/officeDocument/2006/relationships/hyperlink" Target="consultantplus://offline/ref=6464E521F9E653D4FD5223FA43D80095D2497FE638697C41D9ACD42FDD0B84B17F9425C1491634CA8E48786AB9203012B61F9B7EA2D47ADCCE9B00iB17K" TargetMode="External"/><Relationship Id="rId247" Type="http://schemas.openxmlformats.org/officeDocument/2006/relationships/hyperlink" Target="consultantplus://offline/ref=6464E521F9E653D4FD5223FA43D80095D2497FE637667C49DEACD42FDD0B84B17F9425C1491634CA8E49786CB9203012B61F9B7EA2D47ADCCE9B00iB17K" TargetMode="External"/><Relationship Id="rId899" Type="http://schemas.openxmlformats.org/officeDocument/2006/relationships/hyperlink" Target="consultantplus://offline/ref=C6812849FB678269F565CE57034DAED621A0D1E54C0BD3B3D5CFE94F6EE037568C734E74B80EA8CB1DC6D75E8187C6338A90DDE44902EE171C142BA4j610K" TargetMode="External"/><Relationship Id="rId1000" Type="http://schemas.openxmlformats.org/officeDocument/2006/relationships/hyperlink" Target="consultantplus://offline/ref=C6812849FB678269F565CE57034DAED621A0D1E54C09D3B0D7C3E94F6EE037568C734E74B80EA8CB1DC6D3568E87C6338A90DDE44902EE171C142BA4j610K" TargetMode="External"/><Relationship Id="rId1084" Type="http://schemas.openxmlformats.org/officeDocument/2006/relationships/hyperlink" Target="consultantplus://offline/ref=C6812849FB678269F565CE57034DAED621A0D1E54C0BD5B0D2C3E94F6EE037568C734E74B80EA8CB1DC6D3538F87C6338A90DDE44902EE171C142BA4j610K" TargetMode="External"/><Relationship Id="rId107" Type="http://schemas.openxmlformats.org/officeDocument/2006/relationships/hyperlink" Target="consultantplus://offline/ref=6464E521F9E653D4FD5223FA43D80095D2497FE6396A7043D4ACD42FDD0B84B17F9425C1491634CA8E497A6EB9203012B61F9B7EA2D47ADCCE9B00iB17K" TargetMode="External"/><Relationship Id="rId454" Type="http://schemas.openxmlformats.org/officeDocument/2006/relationships/hyperlink" Target="consultantplus://offline/ref=6464E521F9E653D4FD5223FA43D80095D2497FE6316D7843D9AE8925D55288B3789B7AD64E5F38CB8E49786BBB7F3507A747947ABACA79C1D29902B5i31DK" TargetMode="External"/><Relationship Id="rId661" Type="http://schemas.openxmlformats.org/officeDocument/2006/relationships/hyperlink" Target="consultantplus://offline/ref=6464E521F9E653D4FD5223FA43D80095D2497FE6316F7C44DFA68925D55288B3789B7AD64E5F38CB8E497A60B27F3507A747947ABACA79C1D29902B5i31DK" TargetMode="External"/><Relationship Id="rId759" Type="http://schemas.openxmlformats.org/officeDocument/2006/relationships/hyperlink" Target="consultantplus://offline/ref=6464E521F9E653D4FD5223FA43D80095D2497FE638697C41D9ACD42FDD0B84B17F9425C1491634CA8E497D61B9203012B61F9B7EA2D47ADCCE9B00iB17K" TargetMode="External"/><Relationship Id="rId966" Type="http://schemas.openxmlformats.org/officeDocument/2006/relationships/hyperlink" Target="consultantplus://offline/ref=C6812849FB678269F565CE57034DAED621A0D1E5450FD7B1D5CDB44566B93B548B7C1163BF47A4CA1DC4D7578DD8C3269BC8D2E0511CED0A001629jA16K" TargetMode="External"/><Relationship Id="rId11" Type="http://schemas.openxmlformats.org/officeDocument/2006/relationships/hyperlink" Target="consultantplus://offline/ref=6464E521F9E653D4FD5223FA43D80095D2497FE6396F7E40DBACD42FDD0B84B17F9425C1491634CA8E497A6DB9203012B61F9B7EA2D47ADCCE9B00iB17K" TargetMode="External"/><Relationship Id="rId314" Type="http://schemas.openxmlformats.org/officeDocument/2006/relationships/hyperlink" Target="consultantplus://offline/ref=6464E521F9E653D4FD5223FA43D80095D2497FE6316D7843D9AE8925D55288B3789B7AD64E5F38CB8E497B68B47F3507A747947ABACA79C1D29902B5i31DK" TargetMode="External"/><Relationship Id="rId398" Type="http://schemas.openxmlformats.org/officeDocument/2006/relationships/hyperlink" Target="consultantplus://offline/ref=6464E521F9E653D4FD5223FA43D80095D2497FE6316D7843D9AE8925D55288B3789B7AD64E5F38CB8E497B60B77F3507A747947ABACA79C1D29902B5i31DK" TargetMode="External"/><Relationship Id="rId521" Type="http://schemas.openxmlformats.org/officeDocument/2006/relationships/hyperlink" Target="consultantplus://offline/ref=6464E521F9E653D4FD5223FA43D80095D2497FE6396B7843D8ACD42FDD0B84B17F9425C1491634CA8E49786EB9203012B61F9B7EA2D47ADCCE9B00iB17K" TargetMode="External"/><Relationship Id="rId619" Type="http://schemas.openxmlformats.org/officeDocument/2006/relationships/hyperlink" Target="consultantplus://offline/ref=6464E521F9E653D4FD5223FA43D80095D2497FE6396F7F48D4ACD42FDD0B84B17F9425C1491634CA8E49786CB9203012B61F9B7EA2D47ADCCE9B00iB17K" TargetMode="External"/><Relationship Id="rId1151" Type="http://schemas.openxmlformats.org/officeDocument/2006/relationships/hyperlink" Target="consultantplus://offline/ref=C6812849FB678269F565CE57034DAED621A0D1E54C0BD5B0D2C3E94F6EE037568C734E74B80EA8CB1DC6D35F8E87C6338A90DDE44902EE171C142BA4j610K" TargetMode="External"/><Relationship Id="rId95" Type="http://schemas.openxmlformats.org/officeDocument/2006/relationships/hyperlink" Target="consultantplus://offline/ref=6464E521F9E653D4FD5223FA43D80095D2497FE6366B7D46DDACD42FDD0B84B17F9425D3494E38C888577A6BAC766154iE13K" TargetMode="External"/><Relationship Id="rId160" Type="http://schemas.openxmlformats.org/officeDocument/2006/relationships/hyperlink" Target="consultantplus://offline/ref=6464E521F9E653D4FD5223FA43D80095D2497FE6316E7045D4A78925D55288B3789B7AD65C5F60C78C4F6468B16A6356E1i112K" TargetMode="External"/><Relationship Id="rId826" Type="http://schemas.openxmlformats.org/officeDocument/2006/relationships/hyperlink" Target="consultantplus://offline/ref=6464E521F9E653D4FD5223FA43D80095D2497FE638697C41D9ACD42FDD0B84B17F9425C1491634CA8E487861B9203012B61F9B7EA2D47ADCCE9B00iB17K" TargetMode="External"/><Relationship Id="rId1011" Type="http://schemas.openxmlformats.org/officeDocument/2006/relationships/image" Target="media/image5.wmf"/><Relationship Id="rId1109" Type="http://schemas.openxmlformats.org/officeDocument/2006/relationships/hyperlink" Target="consultantplus://offline/ref=C6812849FB678269F565CE57034DAED621A0D1E54C0BD0B5D7C2E94F6EE037568C734E74B80EA8CB1DC6D3508E87C6338A90DDE44902EE171C142BA4j610K" TargetMode="External"/><Relationship Id="rId258" Type="http://schemas.openxmlformats.org/officeDocument/2006/relationships/hyperlink" Target="consultantplus://offline/ref=6464E521F9E653D4FD5223FA43D80095D2497FE6396A7E43DBACD42FDD0B84B17F9425C1491634CA8E497F68B9203012B61F9B7EA2D47ADCCE9B00iB17K" TargetMode="External"/><Relationship Id="rId465" Type="http://schemas.openxmlformats.org/officeDocument/2006/relationships/hyperlink" Target="consultantplus://offline/ref=6464E521F9E653D4FD5223FA43D80095D2497FE6316D7B48D9A18925D55288B3789B7AD64E5F38CB8E497A6CB37F3507A747947ABACA79C1D29902B5i31DK" TargetMode="External"/><Relationship Id="rId672" Type="http://schemas.openxmlformats.org/officeDocument/2006/relationships/hyperlink" Target="consultantplus://offline/ref=6464E521F9E653D4FD5223FA43D80095D2497FE6316D7E48D8AE8925D55288B3789B7AD64E5F38CB8E497A6ABA7F3507A747947ABACA79C1D29902B5i31DK" TargetMode="External"/><Relationship Id="rId1095" Type="http://schemas.openxmlformats.org/officeDocument/2006/relationships/hyperlink" Target="consultantplus://offline/ref=C6812849FB678269F565CE57034DAED621A0D1E54C0BD5B0D2C3E94F6EE037568C734E74B80EA8CB1DC6D35F8687C6338A90DDE44902EE171C142BA4j610K" TargetMode="External"/><Relationship Id="rId22" Type="http://schemas.openxmlformats.org/officeDocument/2006/relationships/hyperlink" Target="consultantplus://offline/ref=6464E521F9E653D4FD5223FA43D80095D2497FE6316F7C44DFA68925D55288B3789B7AD64E5F38CB8E497A68B77F3507A747947ABACA79C1D29902B5i31DK" TargetMode="External"/><Relationship Id="rId118" Type="http://schemas.openxmlformats.org/officeDocument/2006/relationships/hyperlink" Target="consultantplus://offline/ref=6464E521F9E653D4FD5223FA43D80095D2497FE6316D7843D9AE8925D55288B3789B7AD64E5F38CB8E497A68B57F3507A747947ABACA79C1D29902B5i31DK" TargetMode="External"/><Relationship Id="rId325" Type="http://schemas.openxmlformats.org/officeDocument/2006/relationships/hyperlink" Target="consultantplus://offline/ref=6464E521F9E653D4FD5223FA43D80095D2497FE6316D7843D9AE8925D55288B3789B7AD64E5F38CB8E497B69B77F3507A747947ABACA79C1D29902B5i31DK" TargetMode="External"/><Relationship Id="rId532" Type="http://schemas.openxmlformats.org/officeDocument/2006/relationships/hyperlink" Target="consultantplus://offline/ref=6464E521F9E653D4FD5223FA43D80095D2497FE6316D7843D9AE8925D55288B3789B7AD64E5F38CB8E497860B07F3507A747947ABACA79C1D29902B5i31DK" TargetMode="External"/><Relationship Id="rId977" Type="http://schemas.openxmlformats.org/officeDocument/2006/relationships/hyperlink" Target="consultantplus://offline/ref=C6812849FB678269F565CE57034DAED621A0D1E54C09D1B5D0C0E94F6EE037568C734E74B80EA8CB1DC6D3578087C6338A90DDE44902EE171C142BA4j610K" TargetMode="External"/><Relationship Id="rId1162" Type="http://schemas.openxmlformats.org/officeDocument/2006/relationships/hyperlink" Target="consultantplus://offline/ref=C6812849FB678269F565CE57034DAED621A0D1E54C0BD5B0D2C3E94F6EE037568C734E74B80EA8CB1DC6D35E8787C6338A90DDE44902EE171C142BA4j610K" TargetMode="External"/><Relationship Id="rId171" Type="http://schemas.openxmlformats.org/officeDocument/2006/relationships/hyperlink" Target="consultantplus://offline/ref=6464E521F9E653D4FD5223FA43D80095D2497FE6386C7041D8ACD42FDD0B84B17F9425C1491634CA8E497B6CB9203012B61F9B7EA2D47ADCCE9B00iB17K" TargetMode="External"/><Relationship Id="rId837" Type="http://schemas.openxmlformats.org/officeDocument/2006/relationships/hyperlink" Target="consultantplus://offline/ref=6464E521F9E653D4FD5223FA43D80095D2497FE6396D7E42D9ACD42FDD0B84B17F9425C1491634CA8E49796CB9203012B61F9B7EA2D47ADCCE9B00iB17K" TargetMode="External"/><Relationship Id="rId1022" Type="http://schemas.openxmlformats.org/officeDocument/2006/relationships/hyperlink" Target="consultantplus://offline/ref=C6812849FB678269F565CE57034DAED621A0D1E54C0BD0B5D7C2E94F6EE037568C734E74B80EA8CB1DC6D3528F87C6338A90DDE44902EE171C142BA4j610K" TargetMode="External"/><Relationship Id="rId269" Type="http://schemas.openxmlformats.org/officeDocument/2006/relationships/hyperlink" Target="consultantplus://offline/ref=6464E521F9E653D4FD5223FA43D80095D2497FE6386C7041D8ACD42FDD0B84B17F9425C1491634CA8E49796BB9203012B61F9B7EA2D47ADCCE9B00iB17K" TargetMode="External"/><Relationship Id="rId476" Type="http://schemas.openxmlformats.org/officeDocument/2006/relationships/hyperlink" Target="consultantplus://offline/ref=6464E521F9E653D4FD5223FA43D80095D2497FE6316D7843D9AE8925D55288B3789B7AD64E5F38CB8E49786DB77F3507A747947ABACA79C1D29902B5i31DK" TargetMode="External"/><Relationship Id="rId683" Type="http://schemas.openxmlformats.org/officeDocument/2006/relationships/hyperlink" Target="consultantplus://offline/ref=6464E521F9E653D4FD5223FA43D80095D2497FE6396A7E43DBACD42FDD0B84B17F9425C1491634CA8E497368B9203012B61F9B7EA2D47ADCCE9B00iB17K" TargetMode="External"/><Relationship Id="rId890" Type="http://schemas.openxmlformats.org/officeDocument/2006/relationships/hyperlink" Target="consultantplus://offline/ref=C6812849FB678269F565CE57034DAED621A0D1E5440CD5B3D7CDB44566B93B548B7C1163BF47A4CA1DC7DB568DD8C3269BC8D2E0511CED0A001629jA16K" TargetMode="External"/><Relationship Id="rId904" Type="http://schemas.openxmlformats.org/officeDocument/2006/relationships/hyperlink" Target="consultantplus://offline/ref=C6812849FB678269F565CE57034DAED621A0D1E54C0BD3B3D5CFE94F6EE037568C734E74B80EA8CB1DC6D75E8E87C6338A90DDE44902EE171C142BA4j610K" TargetMode="External"/><Relationship Id="rId33" Type="http://schemas.openxmlformats.org/officeDocument/2006/relationships/hyperlink" Target="consultantplus://offline/ref=6464E521F9E653D4FD5223FA43D80095D2497FE6316E7E48DCA38925D55288B3789B7AD64E5F38CB8E497A68B77F3507A747947ABACA79C1D29902B5i31DK" TargetMode="External"/><Relationship Id="rId129" Type="http://schemas.openxmlformats.org/officeDocument/2006/relationships/hyperlink" Target="consultantplus://offline/ref=6464E521F9E653D4FD5223FA43D80095D2497FE6316D7D41D4A28925D55288B3789B7AD64E5F38CB8E497A68BA7F3507A747947ABACA79C1D29902B5i31DK" TargetMode="External"/><Relationship Id="rId336" Type="http://schemas.openxmlformats.org/officeDocument/2006/relationships/hyperlink" Target="consultantplus://offline/ref=6464E521F9E653D4FD5223FA43D80095D2497FE6316D7843D9AE8925D55288B3789B7AD64E5F38CB8E497B6AB47F3507A747947ABACA79C1D29902B5i31DK" TargetMode="External"/><Relationship Id="rId543" Type="http://schemas.openxmlformats.org/officeDocument/2006/relationships/hyperlink" Target="consultantplus://offline/ref=6464E521F9E653D4FD5223FA43D80095D2497FE639687C43DEACD42FDD0B84B17F9425C1491634CA8E497E6AB9203012B61F9B7EA2D47ADCCE9B00iB17K" TargetMode="External"/><Relationship Id="rId988" Type="http://schemas.openxmlformats.org/officeDocument/2006/relationships/hyperlink" Target="consultantplus://offline/ref=C6812849FB678269F565CE57034DAED621A0D1E54C0BD0B5D7C2E94F6EE037568C734E74B80EA8CB1DC6D3548F87C6338A90DDE44902EE171C142BA4j610K" TargetMode="External"/><Relationship Id="rId1173" Type="http://schemas.openxmlformats.org/officeDocument/2006/relationships/hyperlink" Target="consultantplus://offline/ref=C6812849FB678269F565CE57034DAED621A0D1E54C0BD5B0D2C3E94F6EE037568C734E74B80EA8CB1DC6D35E8287C6338A90DDE44902EE171C142BA4j610K" TargetMode="External"/><Relationship Id="rId182" Type="http://schemas.openxmlformats.org/officeDocument/2006/relationships/hyperlink" Target="consultantplus://offline/ref=6464E521F9E653D4FD5223FA43D80095D2497FE6396A7E43DBACD42FDD0B84B17F9425C1491634CA8E49786DB9203012B61F9B7EA2D47ADCCE9B00iB17K" TargetMode="External"/><Relationship Id="rId403" Type="http://schemas.openxmlformats.org/officeDocument/2006/relationships/hyperlink" Target="consultantplus://offline/ref=6464E521F9E653D4FD5223FA43D80095D2497FE6316D7843D9AE8925D55288B3789B7AD64E5F38CB8E497B61B27F3507A747947ABACA79C1D29902B5i31DK" TargetMode="External"/><Relationship Id="rId750" Type="http://schemas.openxmlformats.org/officeDocument/2006/relationships/hyperlink" Target="consultantplus://offline/ref=6464E521F9E653D4FD5223FA43D80095D2497FE6316D7843D9AE8925D55288B3789B7AD64E5F38CB8E49796FBB7F3507A747947ABACA79C1D29902B5i31DK" TargetMode="External"/><Relationship Id="rId848" Type="http://schemas.openxmlformats.org/officeDocument/2006/relationships/hyperlink" Target="consultantplus://offline/ref=6464E521F9E653D4FD5223FA43D80095D2497FE6316D7843D9AE8925D55288B3789B7AD64E5F38CB8E497E6AB57F3507A747947ABACA79C1D29902B5i31DK" TargetMode="External"/><Relationship Id="rId1033" Type="http://schemas.openxmlformats.org/officeDocument/2006/relationships/hyperlink" Target="consultantplus://offline/ref=C6812849FB678269F565CE57034DAED621A0D1E54C0BD5B0D2C3E94F6EE037568C734E74B80EA8CB1DC6D3568387C6338A90DDE44902EE171C142BA4j610K" TargetMode="External"/><Relationship Id="rId487" Type="http://schemas.openxmlformats.org/officeDocument/2006/relationships/hyperlink" Target="consultantplus://offline/ref=6464E521F9E653D4FD5223FA43D80095D2497FE6316D7843D9AE8925D55288B3789B7AD64E5F38CB8E49786EB47F3507A747947ABACA79C1D29902B5i31DK" TargetMode="External"/><Relationship Id="rId610" Type="http://schemas.openxmlformats.org/officeDocument/2006/relationships/hyperlink" Target="consultantplus://offline/ref=6464E521F9E653D4FD5223FA43D80095D2497FE6316D7843D9AE8925D55288B3789B7AD64E5F38CB8E497861B57F3507A747947ABACA79C1D29902B5i31DK" TargetMode="External"/><Relationship Id="rId694" Type="http://schemas.openxmlformats.org/officeDocument/2006/relationships/hyperlink" Target="consultantplus://offline/ref=6464E521F9E653D4FD5223FA43D80095D2497FE639687C43DEACD42FDD0B84B17F9425C1491634CA8E497C6CB9203012B61F9B7EA2D47ADCCE9B00iB17K" TargetMode="External"/><Relationship Id="rId708" Type="http://schemas.openxmlformats.org/officeDocument/2006/relationships/hyperlink" Target="consultantplus://offline/ref=6464E521F9E653D4FD5223FA43D80095D2497FE6316D7843D9AE8925D55288B3789B7AD64E5F38CB8E49796EB37F3507A747947ABACA79C1D29902B5i31DK" TargetMode="External"/><Relationship Id="rId915" Type="http://schemas.openxmlformats.org/officeDocument/2006/relationships/hyperlink" Target="consultantplus://offline/ref=C6812849FB678269F565CE57034DAED621A0D1E5440BD5B2D5CDB44566B93B548B7C1163BF47A4CA1DC6D6558DD8C3269BC8D2E0511CED0A001629jA16K" TargetMode="External"/><Relationship Id="rId347" Type="http://schemas.openxmlformats.org/officeDocument/2006/relationships/hyperlink" Target="consultantplus://offline/ref=6464E521F9E653D4FD5223FA43D80095D2497FE6316D7843D9AE8925D55288B3789B7AD64E5F38CB8E497B6BB57F3507A747947ABACA79C1D29902B5i31DK" TargetMode="External"/><Relationship Id="rId999" Type="http://schemas.openxmlformats.org/officeDocument/2006/relationships/hyperlink" Target="consultantplus://offline/ref=C6812849FB678269F565CE57034DAED621A0D1E54C09D3B0D7C3E94F6EE037568C734E74B80EA8CB1DC6D3568187C6338A90DDE44902EE171C142BA4j610K" TargetMode="External"/><Relationship Id="rId1100" Type="http://schemas.openxmlformats.org/officeDocument/2006/relationships/hyperlink" Target="consultantplus://offline/ref=C6812849FB678269F565CE57034DAED621A0D1E54C0BD5B0D2C3E94F6EE037568C734E74B80EA8CB1DC6D35F8087C6338A90DDE44902EE171C142BA4j610K" TargetMode="External"/><Relationship Id="rId1184" Type="http://schemas.openxmlformats.org/officeDocument/2006/relationships/hyperlink" Target="consultantplus://offline/ref=C6812849FB678269F565D05A1521F0DF2BAF8FEF4A0CD8E78D92EF1831B03103DE33102DF94CBBCA1ED8D15784j81CK" TargetMode="External"/><Relationship Id="rId44" Type="http://schemas.openxmlformats.org/officeDocument/2006/relationships/hyperlink" Target="consultantplus://offline/ref=6464E521F9E653D4FD5223FA43D80095D2497FE6316D7843D9AE8925D55288B3789B7AD64E5F38CB8E497A68B47F3507A747947ABACA79C1D29902B5i31DK" TargetMode="External"/><Relationship Id="rId554" Type="http://schemas.openxmlformats.org/officeDocument/2006/relationships/hyperlink" Target="consultantplus://offline/ref=6464E521F9E653D4FD5223FA43D80095D2497FE6316D7D41D4A28925D55288B3789B7AD64E5F38CB8E497A6BB57F3507A747947ABACA79C1D29902B5i31DK" TargetMode="External"/><Relationship Id="rId761" Type="http://schemas.openxmlformats.org/officeDocument/2006/relationships/hyperlink" Target="consultantplus://offline/ref=6464E521F9E653D4FD5223FA43D80095D2497FE6396A7E43DBACD42FDD0B84B17F9425C1491634CA8E487B6AB9203012B61F9B7EA2D47ADCCE9B00iB17K" TargetMode="External"/><Relationship Id="rId859" Type="http://schemas.openxmlformats.org/officeDocument/2006/relationships/hyperlink" Target="consultantplus://offline/ref=6464E521F9E653D4FD5223FA43D80095D2497FE6316D7843D9AE8925D55288B3789B7AD64E5F38CB8E497E6DB17F3507A747947ABACA79C1D29902B5i31DK" TargetMode="External"/><Relationship Id="rId193" Type="http://schemas.openxmlformats.org/officeDocument/2006/relationships/hyperlink" Target="consultantplus://offline/ref=6464E521F9E653D4FD5223FA43D80095D2497FE639697B48D5ACD42FDD0B84B17F9425C1491634CA8E497A61B9203012B61F9B7EA2D47ADCCE9B00iB17K" TargetMode="External"/><Relationship Id="rId207" Type="http://schemas.openxmlformats.org/officeDocument/2006/relationships/hyperlink" Target="consultantplus://offline/ref=6464E521F9E653D4FD5223FA43D80095D2497FE6386C7041D8ACD42FDD0B84B17F9425C1491634CA8E49786AB9203012B61F9B7EA2D47ADCCE9B00iB17K" TargetMode="External"/><Relationship Id="rId414" Type="http://schemas.openxmlformats.org/officeDocument/2006/relationships/hyperlink" Target="consultantplus://offline/ref=6464E521F9E653D4FD5223FA43D80095D2497FE6316D7843D9AE8925D55288B3789B7AD64E5F38CB8E497868B37F3507A747947ABACA79C1D29902B5i31DK" TargetMode="External"/><Relationship Id="rId498" Type="http://schemas.openxmlformats.org/officeDocument/2006/relationships/hyperlink" Target="consultantplus://offline/ref=6464E521F9E653D4FD5223FA43D80095D2497FE6316D7D41D4A28925D55288B3789B7AD64E5F38CB8E497A6BB07F3507A747947ABACA79C1D29902B5i31DK" TargetMode="External"/><Relationship Id="rId621" Type="http://schemas.openxmlformats.org/officeDocument/2006/relationships/hyperlink" Target="consultantplus://offline/ref=6464E521F9E653D4FD5223FA43D80095D2497FE6396A7E43DBACD42FDD0B84B17F9425C1491634CA8E497D6DB9203012B61F9B7EA2D47ADCCE9B00iB17K" TargetMode="External"/><Relationship Id="rId1044" Type="http://schemas.openxmlformats.org/officeDocument/2006/relationships/hyperlink" Target="consultantplus://offline/ref=C6812849FB678269F565D05A1521F0DF2EAC8FEA490285ED85CBE31A36BF6E06CB224822FD54A5C903C4D355j816K" TargetMode="External"/><Relationship Id="rId260" Type="http://schemas.openxmlformats.org/officeDocument/2006/relationships/hyperlink" Target="consultantplus://offline/ref=6464E521F9E653D4FD5223FA43D80095D2497FE6396A7E43DBACD42FDD0B84B17F9425C1491634CA8E497F6AB9203012B61F9B7EA2D47ADCCE9B00iB17K" TargetMode="External"/><Relationship Id="rId719" Type="http://schemas.openxmlformats.org/officeDocument/2006/relationships/hyperlink" Target="consultantplus://offline/ref=6464E521F9E653D4FD5223FA43D80095D2497FE6396A7E43DBACD42FDD0B84B17F9425C1491634CA8E487A6BB9203012B61F9B7EA2D47ADCCE9B00iB17K" TargetMode="External"/><Relationship Id="rId926" Type="http://schemas.openxmlformats.org/officeDocument/2006/relationships/hyperlink" Target="consultantplus://offline/ref=C6812849FB678269F565CE57034DAED621A0D1E54C09DBB5D7CFE94F6EE037568C734E74B80EA8CB1DC6D2558787C6338A90DDE44902EE171C142BA4j610K" TargetMode="External"/><Relationship Id="rId1111" Type="http://schemas.openxmlformats.org/officeDocument/2006/relationships/hyperlink" Target="consultantplus://offline/ref=C6812849FB678269F565CE57034DAED621A0D1E54C0BD0B5D7C2E94F6EE037568C734E74B80EA8CB1DC6D35F8787C6338A90DDE44902EE171C142BA4j610K" TargetMode="External"/><Relationship Id="rId55" Type="http://schemas.openxmlformats.org/officeDocument/2006/relationships/hyperlink" Target="consultantplus://offline/ref=6464E521F9E653D4FD5223FA43D80095D2497FE6316E7940DEAF8925D55288B3789B7AD64E5F38CB8E497A68BA7F3507A747947ABACA79C1D29902B5i31DK" TargetMode="External"/><Relationship Id="rId120" Type="http://schemas.openxmlformats.org/officeDocument/2006/relationships/hyperlink" Target="consultantplus://offline/ref=6464E521F9E653D4FD5223FA43D80095D2497FE6316D7D41D4A28925D55288B3789B7AD64E5F38CB8E497A68B47F3507A747947ABACA79C1D29902B5i31DK" TargetMode="External"/><Relationship Id="rId358" Type="http://schemas.openxmlformats.org/officeDocument/2006/relationships/hyperlink" Target="consultantplus://offline/ref=6464E521F9E653D4FD5223FA43D80095D2497FE6316D7843D9AE8925D55288B3789B7AD64E5F38CB8E497B6CB47F3507A747947ABACA79C1D29902B5i31DK" TargetMode="External"/><Relationship Id="rId565" Type="http://schemas.openxmlformats.org/officeDocument/2006/relationships/hyperlink" Target="consultantplus://offline/ref=6464E521F9E653D4FD5223FA43D80095D2497FE6316F7C44DFA68925D55288B3789B7AD64E5F38CB8E497A69BB7F3507A747947ABACA79C1D29902B5i31DK" TargetMode="External"/><Relationship Id="rId772" Type="http://schemas.openxmlformats.org/officeDocument/2006/relationships/hyperlink" Target="consultantplus://offline/ref=6464E521F9E653D4FD5223FA43D80095D2497FE6316D7843D9AE8925D55288B3789B7AD64E5F38CB8E497E68B57F3507A747947ABACA79C1D29902B5i31DK" TargetMode="External"/><Relationship Id="rId218" Type="http://schemas.openxmlformats.org/officeDocument/2006/relationships/hyperlink" Target="consultantplus://offline/ref=6464E521F9E653D4FD5223FA43D80095D2497FE6386C7842D5ACD42FDD0B84B17F9425C1491634CA8E497B6EB9203012B61F9B7EA2D47ADCCE9B00iB17K" TargetMode="External"/><Relationship Id="rId425" Type="http://schemas.openxmlformats.org/officeDocument/2006/relationships/hyperlink" Target="consultantplus://offline/ref=6464E521F9E653D4FD5223FA43D80095D2497FE6316D7843D9AE8925D55288B3789B7AD64E5F38CB8E497869B07F3507A747947ABACA79C1D29902B5i31DK" TargetMode="External"/><Relationship Id="rId632" Type="http://schemas.openxmlformats.org/officeDocument/2006/relationships/hyperlink" Target="consultantplus://offline/ref=6464E521F9E653D4FD5223FA43D80095D2497FE6316D7843D9AE8925D55288B3789B7AD64E5F38CB8E497969B77F3507A747947ABACA79C1D29902B5i31DK" TargetMode="External"/><Relationship Id="rId1055" Type="http://schemas.openxmlformats.org/officeDocument/2006/relationships/hyperlink" Target="consultantplus://offline/ref=C6812849FB678269F565D34F0C21F0DF21A98AEC465F8FE5DCC7E11D39E06B13DA7A4726E54AA6D41FC6D1j517K" TargetMode="External"/><Relationship Id="rId271" Type="http://schemas.openxmlformats.org/officeDocument/2006/relationships/hyperlink" Target="consultantplus://offline/ref=6464E521F9E653D4FD5223FA43D80095D2497FE6386C7041D8ACD42FDD0B84B17F9425C1491634CA8E49796CB9203012B61F9B7EA2D47ADCCE9B00iB17K" TargetMode="External"/><Relationship Id="rId937" Type="http://schemas.openxmlformats.org/officeDocument/2006/relationships/hyperlink" Target="consultantplus://offline/ref=C6812849FB678269F565CE57034DAED621A0D1E54C0BD3B3D5CFE94F6EE037568C734E74B80EA8CB1DC6D5578F87C6338A90DDE44902EE171C142BA4j610K" TargetMode="External"/><Relationship Id="rId1122" Type="http://schemas.openxmlformats.org/officeDocument/2006/relationships/image" Target="media/image16.wmf"/><Relationship Id="rId66" Type="http://schemas.openxmlformats.org/officeDocument/2006/relationships/hyperlink" Target="consultantplus://offline/ref=6464E521F9E653D4FD5223FA43D80095D2497FE6356E7E45DEACD42FDD0B84B17F9425D3494E38C888577A6BAC766154iE13K" TargetMode="External"/><Relationship Id="rId131" Type="http://schemas.openxmlformats.org/officeDocument/2006/relationships/hyperlink" Target="consultantplus://offline/ref=6464E521F9E653D4FD5223FA43D80095D2497FE6316D7843D9AE8925D55288B3789B7AD64E5F38CB8E497A69B47F3507A747947ABACA79C1D29902B5i31DK" TargetMode="External"/><Relationship Id="rId369" Type="http://schemas.openxmlformats.org/officeDocument/2006/relationships/hyperlink" Target="consultantplus://offline/ref=6464E521F9E653D4FD5223FA43D80095D2497FE6316D7843D9AE8925D55288B3789B7AD64E5F38CB8E497B6DB57F3507A747947ABACA79C1D29902B5i31DK" TargetMode="External"/><Relationship Id="rId576" Type="http://schemas.openxmlformats.org/officeDocument/2006/relationships/hyperlink" Target="consultantplus://offline/ref=6464E521F9E653D4FD5223FA43D80095D2497FE6396B7843D8ACD42FDD0B84B17F9425C1491634CA8E497861B9203012B61F9B7EA2D47ADCCE9B00iB17K" TargetMode="External"/><Relationship Id="rId783" Type="http://schemas.openxmlformats.org/officeDocument/2006/relationships/hyperlink" Target="consultantplus://offline/ref=6464E521F9E653D4FD5223FA43D80095D2497FE6316D7843D9AE8925D55288B3789B7AD64E5F38CB8E497E69BA7F3507A747947ABACA79C1D29902B5i31DK" TargetMode="External"/><Relationship Id="rId990" Type="http://schemas.openxmlformats.org/officeDocument/2006/relationships/hyperlink" Target="consultantplus://offline/ref=C6812849FB678269F565CE57034DAED621A0D1E54C0BD0B5D7C2E94F6EE037568C734E74B80EA8CB1DC6D3538787C6338A90DDE44902EE171C142BA4j610K" TargetMode="External"/><Relationship Id="rId229" Type="http://schemas.openxmlformats.org/officeDocument/2006/relationships/hyperlink" Target="consultantplus://offline/ref=6464E521F9E653D4FD5223FA43D80095D2497FE6386C7041D8ACD42FDD0B84B17F9425C1491634CA8E49786DB9203012B61F9B7EA2D47ADCCE9B00iB17K" TargetMode="External"/><Relationship Id="rId436" Type="http://schemas.openxmlformats.org/officeDocument/2006/relationships/hyperlink" Target="consultantplus://offline/ref=6464E521F9E653D4FD5223FA43D80095D2497FE6316D7843D9AE8925D55288B3789B7AD64E5F38CB8E49786AB17F3507A747947ABACA79C1D29902B5i31DK" TargetMode="External"/><Relationship Id="rId643" Type="http://schemas.openxmlformats.org/officeDocument/2006/relationships/hyperlink" Target="consultantplus://offline/ref=6464E521F9E653D4FD523DF755B45E9CD84029E83368731781F38F728A028EE638DB7C830C123DCF89422E39F6216C54E50C997BA2D679C0iC1CK" TargetMode="External"/><Relationship Id="rId1066" Type="http://schemas.openxmlformats.org/officeDocument/2006/relationships/hyperlink" Target="consultantplus://offline/ref=C6812849FB678269F565D05A1521F0DF2BA88CEF440ED8E78D92EF1831B03103DE33102DF94CBBCA1ED8D15784j81CK" TargetMode="External"/><Relationship Id="rId850" Type="http://schemas.openxmlformats.org/officeDocument/2006/relationships/hyperlink" Target="consultantplus://offline/ref=6464E521F9E653D4FD5223FA43D80095D2497FE6316D7D41D4A28925D55288B3789B7AD64E5F38CB8E497B69B17F3507A747947ABACA79C1D29902B5i31DK" TargetMode="External"/><Relationship Id="rId948" Type="http://schemas.openxmlformats.org/officeDocument/2006/relationships/hyperlink" Target="consultantplus://offline/ref=C6812849FB678269F565CE57034DAED621A0D1E54C09DBB5D7CFE94F6EE037568C734E74B80EA8CB1DC6D25F8087C6338A90DDE44902EE171C142BA4j610K" TargetMode="External"/><Relationship Id="rId1133" Type="http://schemas.openxmlformats.org/officeDocument/2006/relationships/hyperlink" Target="consultantplus://offline/ref=C6812849FB678269F565D05A1521F0DF2BA886EA4C0AD8E78D92EF1831B03103DE33102DF94CBBCA1ED8D15784j81CK" TargetMode="External"/><Relationship Id="rId77" Type="http://schemas.openxmlformats.org/officeDocument/2006/relationships/hyperlink" Target="consultantplus://offline/ref=6464E521F9E653D4FD5223FA43D80095D2497FE6376C7C48D9ACD42FDD0B84B17F9425D3494E38C888577A6BAC766154iE13K" TargetMode="External"/><Relationship Id="rId282" Type="http://schemas.openxmlformats.org/officeDocument/2006/relationships/hyperlink" Target="consultantplus://offline/ref=6464E521F9E653D4FD5223FA43D80095D2497FE638697C41D9ACD42FDD0B84B17F9425C1491634CA8E497969B9203012B61F9B7EA2D47ADCCE9B00iB17K" TargetMode="External"/><Relationship Id="rId503" Type="http://schemas.openxmlformats.org/officeDocument/2006/relationships/hyperlink" Target="consultantplus://offline/ref=6464E521F9E653D4FD5223FA43D80095D2497FE6396A7E43DBACD42FDD0B84B17F9425C1491634CA8E497C6BB9203012B61F9B7EA2D47ADCCE9B00iB17K" TargetMode="External"/><Relationship Id="rId587" Type="http://schemas.openxmlformats.org/officeDocument/2006/relationships/hyperlink" Target="consultantplus://offline/ref=6464E521F9E653D4FD5223FA43D80095D2497FE6396B7843D8ACD42FDD0B84B17F9425C1491634CA8E497968B9203012B61F9B7EA2D47ADCCE9B00iB17K" TargetMode="External"/><Relationship Id="rId710" Type="http://schemas.openxmlformats.org/officeDocument/2006/relationships/hyperlink" Target="consultantplus://offline/ref=6464E521F9E653D4FD5223FA43D80095D2497FE6316D7843D9AE8925D55288B3789B7AD64E5F38CB8E49796EB77F3507A747947ABACA79C1D29902B5i31DK" TargetMode="External"/><Relationship Id="rId808" Type="http://schemas.openxmlformats.org/officeDocument/2006/relationships/hyperlink" Target="consultantplus://offline/ref=6464E521F9E653D4FD5223FA43D80095D2497FE6396A7E43DBACD42FDD0B84B17F9425C1491634CA8E48796BB9203012B61F9B7EA2D47ADCCE9B00iB17K" TargetMode="External"/><Relationship Id="rId8" Type="http://schemas.openxmlformats.org/officeDocument/2006/relationships/hyperlink" Target="consultantplus://offline/ref=6464E521F9E653D4FD5223FA43D80095D2497FE6386C7041D8ACD42FDD0B84B17F9425C1491634CA8E497A6DB9203012B61F9B7EA2D47ADCCE9B00iB17K" TargetMode="External"/><Relationship Id="rId142" Type="http://schemas.openxmlformats.org/officeDocument/2006/relationships/hyperlink" Target="consultantplus://offline/ref=6464E521F9E653D4FD523DF755B45E9CDA4628EF3969731781F38F728A028EE638DB7C84064F648EDB44786EAC746248E1129Bi718K" TargetMode="External"/><Relationship Id="rId447" Type="http://schemas.openxmlformats.org/officeDocument/2006/relationships/hyperlink" Target="consultantplus://offline/ref=6464E521F9E653D4FD5223FA43D80095D2497FE6316D7843D9AE8925D55288B3789B7AD64E5F38CB8E49786BB17F3507A747947ABACA79C1D29902B5i31DK" TargetMode="External"/><Relationship Id="rId794" Type="http://schemas.openxmlformats.org/officeDocument/2006/relationships/hyperlink" Target="consultantplus://offline/ref=6464E521F9E653D4FD5223FA43D80095D2497FE638697C41D9ACD42FDD0B84B17F9425C1491634CA8E487B68B9203012B61F9B7EA2D47ADCCE9B00iB17K" TargetMode="External"/><Relationship Id="rId1077" Type="http://schemas.openxmlformats.org/officeDocument/2006/relationships/hyperlink" Target="consultantplus://offline/ref=C6812849FB678269F565CE57034DAED621A0D1E54C0BD5B0D2C3E94F6EE037568C734E74B80EA8CB1DC6D3548F87C6338A90DDE44902EE171C142BA4j610K" TargetMode="External"/><Relationship Id="rId654" Type="http://schemas.openxmlformats.org/officeDocument/2006/relationships/hyperlink" Target="consultantplus://offline/ref=6464E521F9E653D4FD5223FA43D80095D2497FE638697C41D9ACD42FDD0B84B17F9425C1491634CA8E497C69B9203012B61F9B7EA2D47ADCCE9B00iB17K" TargetMode="External"/><Relationship Id="rId861" Type="http://schemas.openxmlformats.org/officeDocument/2006/relationships/hyperlink" Target="consultantplus://offline/ref=6464E521F9E653D4FD5223FA43D80095D2497FE6316D7843D9AE8925D55288B3789B7AD64E5F38CB8E497E6DB17F3507A747947ABACA79C1D29902B5i31DK" TargetMode="External"/><Relationship Id="rId959" Type="http://schemas.openxmlformats.org/officeDocument/2006/relationships/hyperlink" Target="consultantplus://offline/ref=C6812849FB678269F565CE57034DAED621A0D1E54C0BD3B3D5CFE94F6EE037568C734E74B80EA8CB1DC6D5518E87C6338A90DDE44902EE171C142BA4j610K" TargetMode="External"/><Relationship Id="rId293" Type="http://schemas.openxmlformats.org/officeDocument/2006/relationships/hyperlink" Target="consultantplus://offline/ref=6464E521F9E653D4FD5223FA43D80095D2497FE6396A7E43DBACD42FDD0B84B17F9425C1491634CA8E497C69B9203012B61F9B7EA2D47ADCCE9B00iB17K" TargetMode="External"/><Relationship Id="rId307" Type="http://schemas.openxmlformats.org/officeDocument/2006/relationships/hyperlink" Target="consultantplus://offline/ref=6464E521F9E653D4FD5223FA43D80095D2497FE6316D7843D9AE8925D55288B3789B7AD64E5F38CB8E497A61BB7F3507A747947ABACA79C1D29902B5i31DK" TargetMode="External"/><Relationship Id="rId514" Type="http://schemas.openxmlformats.org/officeDocument/2006/relationships/hyperlink" Target="consultantplus://offline/ref=6464E521F9E653D4FD523DF755B45E9CD84029E83368731781F38F728A028EE638DB7C830D1C34C38F422E39F6216C54E50C997BA2D679C0iC1CK" TargetMode="External"/><Relationship Id="rId721" Type="http://schemas.openxmlformats.org/officeDocument/2006/relationships/hyperlink" Target="consultantplus://offline/ref=6464E521F9E653D4FD5223FA43D80095D2497FE6316F7949DDA58925D55288B3789B7AD64E5F38CB8E497B6AB57F3507A747947ABACA79C1D29902B5i31DK" TargetMode="External"/><Relationship Id="rId1144" Type="http://schemas.openxmlformats.org/officeDocument/2006/relationships/hyperlink" Target="consultantplus://offline/ref=C6812849FB678269F565D05A1521F0DF2BA986EB4B01D8E78D92EF1831B03103DE33102DF94CBBCA1ED8D15784j81CK" TargetMode="External"/><Relationship Id="rId88" Type="http://schemas.openxmlformats.org/officeDocument/2006/relationships/hyperlink" Target="consultantplus://offline/ref=6464E521F9E653D4FD5223FA43D80095D2497FE636667146DFACD42FDD0B84B17F9425C1491634CA8E497A6FB9203012B61F9B7EA2D47ADCCE9B00iB17K" TargetMode="External"/><Relationship Id="rId153" Type="http://schemas.openxmlformats.org/officeDocument/2006/relationships/hyperlink" Target="consultantplus://offline/ref=6464E521F9E653D4FD523DF755B45E9CD24428EE33642E1D89AA83708D0DD1F13F9270820D1B34CC851D2B2CE7796350FD129A66BED47BiC12K" TargetMode="External"/><Relationship Id="rId360" Type="http://schemas.openxmlformats.org/officeDocument/2006/relationships/hyperlink" Target="consultantplus://offline/ref=6464E521F9E653D4FD5223FA43D80095D2497FE6316D7843D9AE8925D55288B3789B7AD64E5F38CB8E497B6CBA7F3507A747947ABACA79C1D29902B5i31DK" TargetMode="External"/><Relationship Id="rId598" Type="http://schemas.openxmlformats.org/officeDocument/2006/relationships/hyperlink" Target="consultantplus://offline/ref=6464E521F9E653D4FD5223FA43D80095D2497FE6316F7949DDA58925D55288B3789B7AD64E5F38CB8E497A6EBA7F3507A747947ABACA79C1D29902B5i31DK" TargetMode="External"/><Relationship Id="rId819" Type="http://schemas.openxmlformats.org/officeDocument/2006/relationships/hyperlink" Target="consultantplus://offline/ref=6464E521F9E653D4FD5223FA43D80095D2497FE6396A7E43DBACD42FDD0B84B17F9425C1491634CA8E48796FB9203012B61F9B7EA2D47ADCCE9B00iB17K" TargetMode="External"/><Relationship Id="rId1004" Type="http://schemas.openxmlformats.org/officeDocument/2006/relationships/hyperlink" Target="consultantplus://offline/ref=C6812849FB678269F565CE57034DAED621A0D1E54C0BD0B5D7C2E94F6EE037568C734E74B80EA8CB1DC6D3528187C6338A90DDE44902EE171C142BA4j610K" TargetMode="External"/><Relationship Id="rId220" Type="http://schemas.openxmlformats.org/officeDocument/2006/relationships/hyperlink" Target="consultantplus://offline/ref=6464E521F9E653D4FD5223FA43D80095D2497FE639687C43DEACD42FDD0B84B17F9425C1491634CA8E49786EB9203012B61F9B7EA2D47ADCCE9B00iB17K" TargetMode="External"/><Relationship Id="rId458" Type="http://schemas.openxmlformats.org/officeDocument/2006/relationships/hyperlink" Target="consultantplus://offline/ref=6464E521F9E653D4FD5223FA43D80095D2497FE6316D7843D9AE8925D55288B3789B7AD64E5F38CB8E49786CB17F3507A747947ABACA79C1D29902B5i31DK" TargetMode="External"/><Relationship Id="rId665" Type="http://schemas.openxmlformats.org/officeDocument/2006/relationships/hyperlink" Target="consultantplus://offline/ref=6464E521F9E653D4FD5223FA43D80095D2497FE6316E7A47DAAE8925D55288B3789B7AD64E5F38CB8E497A6BB47F3507A747947ABACA79C1D29902B5i31DK" TargetMode="External"/><Relationship Id="rId872" Type="http://schemas.openxmlformats.org/officeDocument/2006/relationships/hyperlink" Target="consultantplus://offline/ref=C6812849FB678269F565CE57034DAED621A0D1E5440CD5B3D7CDB44566B93B548B7C1163BF47A4CA1DC7D5518DD8C3269BC8D2E0511CED0A001629jA16K" TargetMode="External"/><Relationship Id="rId1088" Type="http://schemas.openxmlformats.org/officeDocument/2006/relationships/hyperlink" Target="consultantplus://offline/ref=C6812849FB678269F565CE57034DAED621A0D1E54C0BD5B0D2C3E94F6EE037568C734E74B80EA8CB1DC6D3508287C6338A90DDE44902EE171C142BA4j610K" TargetMode="External"/><Relationship Id="rId15" Type="http://schemas.openxmlformats.org/officeDocument/2006/relationships/hyperlink" Target="consultantplus://offline/ref=6464E521F9E653D4FD5223FA43D80095D2497FE6396B7843D8ACD42FDD0B84B17F9425C1491634CA8E497A6DB9203012B61F9B7EA2D47ADCCE9B00iB17K" TargetMode="External"/><Relationship Id="rId318" Type="http://schemas.openxmlformats.org/officeDocument/2006/relationships/hyperlink" Target="consultantplus://offline/ref=6464E521F9E653D4FD5223FA43D80095D2497FE6316D7843D9AE8925D55288B3789B7AD64E5F38CB8E497B68BB7F3507A747947ABACA79C1D29902B5i31DK" TargetMode="External"/><Relationship Id="rId525" Type="http://schemas.openxmlformats.org/officeDocument/2006/relationships/hyperlink" Target="consultantplus://offline/ref=6464E521F9E653D4FD5223FA43D80095D2497FE6316F7C44DFA68925D55288B3789B7AD64E5F38CB8E497A69B57F3507A747947ABACA79C1D29902B5i31DK" TargetMode="External"/><Relationship Id="rId732" Type="http://schemas.openxmlformats.org/officeDocument/2006/relationships/hyperlink" Target="consultantplus://offline/ref=6464E521F9E653D4FD5223FA43D80095D2497FE6316D7843D9AE8925D55288B3789B7AD64E5F38CB8E49796FB77F3507A747947ABACA79C1D29902B5i31DK" TargetMode="External"/><Relationship Id="rId1155" Type="http://schemas.openxmlformats.org/officeDocument/2006/relationships/hyperlink" Target="consultantplus://offline/ref=C6812849FB678269F565D05A1521F0DF2BA886EA4C0AD8E78D92EF1831B03103DE33102DF94CBBCA1ED8D15784j81CK" TargetMode="External"/><Relationship Id="rId99" Type="http://schemas.openxmlformats.org/officeDocument/2006/relationships/hyperlink" Target="consultantplus://offline/ref=6464E521F9E653D4FD5223FA43D80095D2497FE6386E7142D5ACD42FDD0B84B17F9425C1491634CA8E497A6EB9203012B61F9B7EA2D47ADCCE9B00iB17K" TargetMode="External"/><Relationship Id="rId164" Type="http://schemas.openxmlformats.org/officeDocument/2006/relationships/hyperlink" Target="consultantplus://offline/ref=6464E521F9E653D4FD5223FA43D80095D2497FE6396A7E43DBACD42FDD0B84B17F9425C1491634CA8E49786AB9203012B61F9B7EA2D47ADCCE9B00iB17K" TargetMode="External"/><Relationship Id="rId371" Type="http://schemas.openxmlformats.org/officeDocument/2006/relationships/hyperlink" Target="consultantplus://offline/ref=6464E521F9E653D4FD5223FA43D80095D2497FE6316D7843D9AE8925D55288B3789B7AD64E5F38CB8E497B6DBB7F3507A747947ABACA79C1D29902B5i31DK" TargetMode="External"/><Relationship Id="rId1015" Type="http://schemas.openxmlformats.org/officeDocument/2006/relationships/hyperlink" Target="consultantplus://offline/ref=C6812849FB678269F565CE57034DAED621A0D1E54C09D1B5D0C0E94F6EE037568C734E74B80EA8CB1DC6D3578187C6338A90DDE44902EE171C142BA4j610K" TargetMode="External"/><Relationship Id="rId469" Type="http://schemas.openxmlformats.org/officeDocument/2006/relationships/hyperlink" Target="consultantplus://offline/ref=6464E521F9E653D4FD5223FA43D80095D2497FE6316D7B48D9A18925D55288B3789B7AD64E5F38CB8E497A6CB67F3507A747947ABACA79C1D29902B5i31DK" TargetMode="External"/><Relationship Id="rId676" Type="http://schemas.openxmlformats.org/officeDocument/2006/relationships/hyperlink" Target="consultantplus://offline/ref=6464E521F9E653D4FD5223FA43D80095D2497FE6316E7C43DCA58925D55288B3789B7AD64E5F38CB8E497A6EB37F3507A747947ABACA79C1D29902B5i31DK" TargetMode="External"/><Relationship Id="rId883" Type="http://schemas.openxmlformats.org/officeDocument/2006/relationships/hyperlink" Target="consultantplus://offline/ref=C6812849FB678269F565D05A1521F0DF2BA986E9440FD8E78D92EF1831B03103DE33102DF94CBBCA1ED8D15784j81CK" TargetMode="External"/><Relationship Id="rId1099" Type="http://schemas.openxmlformats.org/officeDocument/2006/relationships/hyperlink" Target="consultantplus://offline/ref=C6812849FB678269F565CE57034DAED621A0D1E54C0BD0B5D7C2E94F6EE037568C734E74B80EA8CB1DC6D3518087C6338A90DDE44902EE171C142BA4j610K" TargetMode="External"/><Relationship Id="rId26" Type="http://schemas.openxmlformats.org/officeDocument/2006/relationships/hyperlink" Target="consultantplus://offline/ref=6464E521F9E653D4FD5223FA43D80095D2497FE6316F7045DBAE8925D55288B3789B7AD64E5F38CB8E497A68B77F3507A747947ABACA79C1D29902B5i31DK" TargetMode="External"/><Relationship Id="rId231" Type="http://schemas.openxmlformats.org/officeDocument/2006/relationships/hyperlink" Target="consultantplus://offline/ref=6464E521F9E653D4FD5223FA43D80095D2497FE6386C7842D5ACD42FDD0B84B17F9425C1491634CA8E49786AB9203012B61F9B7EA2D47ADCCE9B00iB17K" TargetMode="External"/><Relationship Id="rId329" Type="http://schemas.openxmlformats.org/officeDocument/2006/relationships/hyperlink" Target="consultantplus://offline/ref=6464E521F9E653D4FD5223FA43D80095D2497FE6316D7843D9AE8925D55288B3789B7AD64E5F38CB8E497B69BB7F3507A747947ABACA79C1D29902B5i31DK" TargetMode="External"/><Relationship Id="rId536" Type="http://schemas.openxmlformats.org/officeDocument/2006/relationships/hyperlink" Target="consultantplus://offline/ref=6464E521F9E653D4FD5223FA43D80095D2497FE6386E7142D5ACD42FDD0B84B17F9425C1491634CA8E497B6EB9203012B61F9B7EA2D47ADCCE9B00iB17K" TargetMode="External"/><Relationship Id="rId1166" Type="http://schemas.openxmlformats.org/officeDocument/2006/relationships/hyperlink" Target="consultantplus://offline/ref=C6812849FB678269F565D05A1521F0DF2BA986EB4B01D8E78D92EF1831B03103DE33102DF94CBBCA1ED8D15784j81CK" TargetMode="External"/><Relationship Id="rId175" Type="http://schemas.openxmlformats.org/officeDocument/2006/relationships/hyperlink" Target="consultantplus://offline/ref=6464E521F9E653D4FD5223FA43D80095D2497FE6386C7041D8ACD42FDD0B84B17F9425C1491634CA8E497B6EB9203012B61F9B7EA2D47ADCCE9B00iB17K" TargetMode="External"/><Relationship Id="rId743" Type="http://schemas.openxmlformats.org/officeDocument/2006/relationships/hyperlink" Target="consultantplus://offline/ref=6464E521F9E653D4FD5223FA43D80095D2497FE6316D7843D9AE8925D55288B3789B7AD64E5F38CB8E49796FBA7F3507A747947ABACA79C1D29902B5i31DK" TargetMode="External"/><Relationship Id="rId950" Type="http://schemas.openxmlformats.org/officeDocument/2006/relationships/hyperlink" Target="consultantplus://offline/ref=C6812849FB678269F565CE57034DAED621A0D1E54C09DBB5D7CFE94F6EE037568C734E74B80EA8CB1DC6D25F8F87C6338A90DDE44902EE171C142BA4j610K" TargetMode="External"/><Relationship Id="rId1026" Type="http://schemas.openxmlformats.org/officeDocument/2006/relationships/hyperlink" Target="consultantplus://offline/ref=C6812849FB678269F565CE57034DAED621A0D1E54C0BD5B0D2C3E94F6EE037568C734E74B80EA8CB1DC6D3578E87C6338A90DDE44902EE171C142BA4j610K" TargetMode="External"/><Relationship Id="rId382" Type="http://schemas.openxmlformats.org/officeDocument/2006/relationships/hyperlink" Target="consultantplus://offline/ref=6464E521F9E653D4FD5223FA43D80095D2497FE6316D7843D9AE8925D55288B3789B7AD64E5F38CB8E497B6FB27F3507A747947ABACA79C1D29902B5i31DK" TargetMode="External"/><Relationship Id="rId603" Type="http://schemas.openxmlformats.org/officeDocument/2006/relationships/hyperlink" Target="consultantplus://offline/ref=6464E521F9E653D4FD5223FA43D80095D2497FE6316D7843D9AE8925D55288B3789B7AD64E5F38CB8E497860BA7F3507A747947ABACA79C1D29902B5i31DK" TargetMode="External"/><Relationship Id="rId687" Type="http://schemas.openxmlformats.org/officeDocument/2006/relationships/hyperlink" Target="consultantplus://offline/ref=6464E521F9E653D4FD5223FA43D80095D2497FE6316D7843D9AE8925D55288B3789B7AD64E5F38CB8E49796BBA7F3507A747947ABACA79C1D29902B5i31DK" TargetMode="External"/><Relationship Id="rId810" Type="http://schemas.openxmlformats.org/officeDocument/2006/relationships/hyperlink" Target="consultantplus://offline/ref=6464E521F9E653D4FD5223FA43D80095D2497FE6396A7E43DBACD42FDD0B84B17F9425C1491634CA8E48796DB9203012B61F9B7EA2D47ADCCE9B00iB17K" TargetMode="External"/><Relationship Id="rId908" Type="http://schemas.openxmlformats.org/officeDocument/2006/relationships/hyperlink" Target="consultantplus://offline/ref=C6812849FB678269F565CE57034DAED621A0D1E5450FD7B1D5CDB44566B93B548B7C1163BF47A4CA1DC7D5558DD8C3269BC8D2E0511CED0A001629jA16K" TargetMode="External"/><Relationship Id="rId242" Type="http://schemas.openxmlformats.org/officeDocument/2006/relationships/hyperlink" Target="consultantplus://offline/ref=6464E521F9E653D4FD5223FA43D80095D2497FE6396B7A44DDACD42FDD0B84B17F9425C1491634CA8E497A61B9203012B61F9B7EA2D47ADCCE9B00iB17K" TargetMode="External"/><Relationship Id="rId894" Type="http://schemas.openxmlformats.org/officeDocument/2006/relationships/hyperlink" Target="consultantplus://offline/ref=C6812849FB678269F565CE57034DAED621A0D1E5450FD7B1D5CDB44566B93B548B7C1163BF47A4CA1DC7D65F8DD8C3269BC8D2E0511CED0A001629jA16K" TargetMode="External"/><Relationship Id="rId1177" Type="http://schemas.openxmlformats.org/officeDocument/2006/relationships/hyperlink" Target="consultantplus://offline/ref=C6812849FB678269F565D05A1521F0DF2BAF8FEF4A0CD8E78D92EF1831B03103DE33102DF94CBBCA1ED8D15784j81CK" TargetMode="External"/><Relationship Id="rId37" Type="http://schemas.openxmlformats.org/officeDocument/2006/relationships/hyperlink" Target="consultantplus://offline/ref=6464E521F9E653D4FD5223FA43D80095D2497FE6316D7948DBAF8925D55288B3789B7AD64E5F38CB8E497A68B77F3507A747947ABACA79C1D29902B5i31DK" TargetMode="External"/><Relationship Id="rId102" Type="http://schemas.openxmlformats.org/officeDocument/2006/relationships/hyperlink" Target="consultantplus://offline/ref=6464E521F9E653D4FD5223FA43D80095D2497FE638697C41D9ACD42FDD0B84B17F9425C1491634CA8E497A6EB9203012B61F9B7EA2D47ADCCE9B00iB17K" TargetMode="External"/><Relationship Id="rId547" Type="http://schemas.openxmlformats.org/officeDocument/2006/relationships/hyperlink" Target="consultantplus://offline/ref=6464E521F9E653D4FD5223FA43D80095D2497FE6316F7F42D4A68925D55288B3789B7AD64E5F38CB8E497A6AB77F3507A747947ABACA79C1D29902B5i31DK" TargetMode="External"/><Relationship Id="rId754" Type="http://schemas.openxmlformats.org/officeDocument/2006/relationships/hyperlink" Target="consultantplus://offline/ref=6464E521F9E653D4FD5223FA43D80095D2497FE6316D7843D9AE8925D55288B3789B7AD64E5F38CB8E497960B67F3507A747947ABACA79C1D29902B5i31DK" TargetMode="External"/><Relationship Id="rId961" Type="http://schemas.openxmlformats.org/officeDocument/2006/relationships/hyperlink" Target="consultantplus://offline/ref=C6812849FB678269F565CE57034DAED621A0D1E5440ED7B3D2CDB44566B93B548B7C1163BF47A4CA1DC6DA578DD8C3269BC8D2E0511CED0A001629jA16K" TargetMode="External"/><Relationship Id="rId90" Type="http://schemas.openxmlformats.org/officeDocument/2006/relationships/hyperlink" Target="consultantplus://offline/ref=6464E521F9E653D4FD5223FA43D80095D2497FE637697045D5ACD42FDD0B84B17F9425C1491634CA8E497B6BB9203012B61F9B7EA2D47ADCCE9B00iB17K" TargetMode="External"/><Relationship Id="rId186" Type="http://schemas.openxmlformats.org/officeDocument/2006/relationships/hyperlink" Target="consultantplus://offline/ref=6464E521F9E653D4FD5223FA43D80095D2497FE639687943DEACD42FDD0B84B17F9425D3494E38C888577A6BAC766154iE13K" TargetMode="External"/><Relationship Id="rId393" Type="http://schemas.openxmlformats.org/officeDocument/2006/relationships/hyperlink" Target="consultantplus://offline/ref=6464E521F9E653D4FD5223FA43D80095D2497FE6316D7843D9AE8925D55288B3789B7AD64E5F38CB8E497B60B37F3507A747947ABACA79C1D29902B5i31DK" TargetMode="External"/><Relationship Id="rId407" Type="http://schemas.openxmlformats.org/officeDocument/2006/relationships/hyperlink" Target="consultantplus://offline/ref=6464E521F9E653D4FD5223FA43D80095D2497FE6316D7843D9AE8925D55288B3789B7AD64E5F38CB8E497B61B67F3507A747947ABACA79C1D29902B5i31DK" TargetMode="External"/><Relationship Id="rId614" Type="http://schemas.openxmlformats.org/officeDocument/2006/relationships/hyperlink" Target="consultantplus://offline/ref=6464E521F9E653D4FD5223FA43D80095D2497FE638697C41D9ACD42FDD0B84B17F9425C1491634CA8E497F6BB9203012B61F9B7EA2D47ADCCE9B00iB17K" TargetMode="External"/><Relationship Id="rId821" Type="http://schemas.openxmlformats.org/officeDocument/2006/relationships/hyperlink" Target="consultantplus://offline/ref=6464E521F9E653D4FD5223FA43D80095D2497FE6386C7041D8ACD42FDD0B84B17F9425C1491634CA8E497D6FB9203012B61F9B7EA2D47ADCCE9B00iB17K" TargetMode="External"/><Relationship Id="rId1037" Type="http://schemas.openxmlformats.org/officeDocument/2006/relationships/hyperlink" Target="consultantplus://offline/ref=C6812849FB678269F565D34F0C21F0DF21A98AEC465F8FE5DCC7E11D39E06B13DA7A4726E54AA6D41FC6D1j517K" TargetMode="External"/><Relationship Id="rId253" Type="http://schemas.openxmlformats.org/officeDocument/2006/relationships/hyperlink" Target="consultantplus://offline/ref=6464E521F9E653D4FD5223FA43D80095D2497FE637667C49DEACD42FDD0B84B17F9425C1491634CA8E497860B9203012B61F9B7EA2D47ADCCE9B00iB17K" TargetMode="External"/><Relationship Id="rId460" Type="http://schemas.openxmlformats.org/officeDocument/2006/relationships/hyperlink" Target="consultantplus://offline/ref=6464E521F9E653D4FD5223FA43D80095D2497FE6316D7843D9AE8925D55288B3789B7AD64E5F38CB8E49786CB77F3507A747947ABACA79C1D29902B5i31DK" TargetMode="External"/><Relationship Id="rId698" Type="http://schemas.openxmlformats.org/officeDocument/2006/relationships/hyperlink" Target="consultantplus://offline/ref=6464E521F9E653D4FD5223FA43D80095D2497FE6316D7843D9AE8925D55288B3789B7AD64E5F38CB8E49796DB27F3507A747947ABACA79C1D29902B5i31DK" TargetMode="External"/><Relationship Id="rId919" Type="http://schemas.openxmlformats.org/officeDocument/2006/relationships/hyperlink" Target="consultantplus://offline/ref=C6812849FB678269F565CE57034DAED621A0D1E54C09DBB5D7CFE94F6EE037568C734E74B80EA8CB1DC6D2568F87C6338A90DDE44902EE171C142BA4j610K" TargetMode="External"/><Relationship Id="rId1090" Type="http://schemas.openxmlformats.org/officeDocument/2006/relationships/hyperlink" Target="consultantplus://offline/ref=C6812849FB678269F565CE57034DAED621A0D1E54C0BD5B0D2C3E94F6EE037568C734E74B80EA8CB1DC6D3508087C6338A90DDE44902EE171C142BA4j610K" TargetMode="External"/><Relationship Id="rId1104" Type="http://schemas.openxmlformats.org/officeDocument/2006/relationships/hyperlink" Target="consultantplus://offline/ref=C6812849FB678269F565D05A1521F0DF2BA986EB4B01D8E78D92EF1831B03103DE33102DF94CBBCA1ED8D15784j81CK" TargetMode="External"/><Relationship Id="rId48" Type="http://schemas.openxmlformats.org/officeDocument/2006/relationships/hyperlink" Target="consultantplus://offline/ref=6464E521F9E653D4FD5223FA43D80095D2497FE6316F7045DCA78925D55288B3789B7AD64E5F38CB8E497A68B47F3507A747947ABACA79C1D29902B5i31DK" TargetMode="External"/><Relationship Id="rId113" Type="http://schemas.openxmlformats.org/officeDocument/2006/relationships/hyperlink" Target="consultantplus://offline/ref=6464E521F9E653D4FD5223FA43D80095D2497FE6316F7045DBAE8925D55288B3789B7AD64E5F38CB8E497A68B47F3507A747947ABACA79C1D29902B5i31DK" TargetMode="External"/><Relationship Id="rId320" Type="http://schemas.openxmlformats.org/officeDocument/2006/relationships/hyperlink" Target="consultantplus://offline/ref=6464E521F9E653D4FD5223FA43D80095D2497FE6316D7843D9AE8925D55288B3789B7AD64E5F38CB8E497B69B37F3507A747947ABACA79C1D29902B5i31DK" TargetMode="External"/><Relationship Id="rId558" Type="http://schemas.openxmlformats.org/officeDocument/2006/relationships/hyperlink" Target="consultantplus://offline/ref=6464E521F9E653D4FD5223FA43D80095D2497FE6386C7041D8ACD42FDD0B84B17F9425C1491634CA8E497E69B9203012B61F9B7EA2D47ADCCE9B00iB17K" TargetMode="External"/><Relationship Id="rId765" Type="http://schemas.openxmlformats.org/officeDocument/2006/relationships/hyperlink" Target="consultantplus://offline/ref=6464E521F9E653D4FD5223FA43D80095D2497FE6316D7843D9AE8925D55288B3789B7AD64E5F38CB8E497E68B27F3507A747947ABACA79C1D29902B5i31DK" TargetMode="External"/><Relationship Id="rId972" Type="http://schemas.openxmlformats.org/officeDocument/2006/relationships/hyperlink" Target="consultantplus://offline/ref=C6812849FB678269F565CE57034DAED621A0D1E54C0BD0B5D7C2E94F6EE037568C734E74B80EA8CB1DC6D3558487C6338A90DDE44902EE171C142BA4j610K" TargetMode="External"/><Relationship Id="rId1188" Type="http://schemas.openxmlformats.org/officeDocument/2006/relationships/theme" Target="theme/theme1.xml"/><Relationship Id="rId197" Type="http://schemas.openxmlformats.org/officeDocument/2006/relationships/hyperlink" Target="consultantplus://offline/ref=6464E521F9E653D4FD5223FA43D80095D2497FE639697C45DBACD42FDD0B84B17F9425C1491634CA8E497A61B9203012B61F9B7EA2D47ADCCE9B00iB17K" TargetMode="External"/><Relationship Id="rId418" Type="http://schemas.openxmlformats.org/officeDocument/2006/relationships/hyperlink" Target="consultantplus://offline/ref=6464E521F9E653D4FD5223FA43D80095D2497FE6316D7843D9AE8925D55288B3789B7AD64E5F38CB8E497868B77F3507A747947ABACA79C1D29902B5i31DK" TargetMode="External"/><Relationship Id="rId625" Type="http://schemas.openxmlformats.org/officeDocument/2006/relationships/hyperlink" Target="consultantplus://offline/ref=6464E521F9E653D4FD5223FA43D80095D2497FE6386C7842D5ACD42FDD0B84B17F9425C1491634CA8E49796DB9203012B61F9B7EA2D47ADCCE9B00iB17K" TargetMode="External"/><Relationship Id="rId832" Type="http://schemas.openxmlformats.org/officeDocument/2006/relationships/hyperlink" Target="consultantplus://offline/ref=6464E521F9E653D4FD5223FA43D80095D2497FE6316F7949DDA58925D55288B3789B7AD64E5F38CB8E497B6EB27F3507A747947ABACA79C1D29902B5i31DK" TargetMode="External"/><Relationship Id="rId1048" Type="http://schemas.openxmlformats.org/officeDocument/2006/relationships/hyperlink" Target="consultantplus://offline/ref=C6812849FB678269F565CE57034DAED621A0D1E54C0BD5B0D2C3E94F6EE037568C734E74B80EA8CB1DC6D3558487C6338A90DDE44902EE171C142BA4j610K" TargetMode="External"/><Relationship Id="rId264" Type="http://schemas.openxmlformats.org/officeDocument/2006/relationships/hyperlink" Target="consultantplus://offline/ref=6464E521F9E653D4FD5223FA43D80095D2497FE6386C7041D8ACD42FDD0B84B17F9425C1491634CA8E497860B9203012B61F9B7EA2D47ADCCE9B00iB17K" TargetMode="External"/><Relationship Id="rId471" Type="http://schemas.openxmlformats.org/officeDocument/2006/relationships/hyperlink" Target="consultantplus://offline/ref=6464E521F9E653D4FD5223FA43D80095D2497FE6316D7843D9AE8925D55288B3789B7AD64E5F38CB8E49786DB07F3507A747947ABACA79C1D29902B5i31DK" TargetMode="External"/><Relationship Id="rId1115" Type="http://schemas.openxmlformats.org/officeDocument/2006/relationships/hyperlink" Target="consultantplus://offline/ref=C6812849FB678269F565CE57034DAED621A0D1E54C0BD0B5D7C2E94F6EE037568C734E74B80EA8CB1DC6D35F8187C6338A90DDE44902EE171C142BA4j610K" TargetMode="External"/><Relationship Id="rId59" Type="http://schemas.openxmlformats.org/officeDocument/2006/relationships/hyperlink" Target="consultantplus://offline/ref=6464E521F9E653D4FD5223FA43D80095D2497FE6316D7948DBAF8925D55288B3789B7AD64E5F38CB8E497A69B27F3507A747947ABACA79C1D29902B5i31DK" TargetMode="External"/><Relationship Id="rId124" Type="http://schemas.openxmlformats.org/officeDocument/2006/relationships/hyperlink" Target="consultantplus://offline/ref=6464E521F9E653D4FD5223FA43D80095D2497FE6316D7843D9AE8925D55288B3789B7AD64E5F38CB8E497A69B37F3507A747947ABACA79C1D29902B5i31DK" TargetMode="External"/><Relationship Id="rId569" Type="http://schemas.openxmlformats.org/officeDocument/2006/relationships/hyperlink" Target="consultantplus://offline/ref=6464E521F9E653D4FD5223FA43D80095D2497FE6316E7D45D5A38925D55288B3789B7AD64E5F38CB8E497A6AB47F3507A747947ABACA79C1D29902B5i31DK" TargetMode="External"/><Relationship Id="rId776" Type="http://schemas.openxmlformats.org/officeDocument/2006/relationships/hyperlink" Target="consultantplus://offline/ref=6464E521F9E653D4FD5223FA43D80095D2497FE6316D7843D9AE8925D55288B3789B7AD64E5F38CB8E497E69B57F3507A747947ABACA79C1D29902B5i31DK" TargetMode="External"/><Relationship Id="rId983" Type="http://schemas.openxmlformats.org/officeDocument/2006/relationships/hyperlink" Target="consultantplus://offline/ref=C6812849FB678269F565CE57034DAED621A0D1E54C0BD0B5D7C2E94F6EE037568C734E74B80EA8CB1DC6D3548487C6338A90DDE44902EE171C142BA4j610K" TargetMode="External"/><Relationship Id="rId331" Type="http://schemas.openxmlformats.org/officeDocument/2006/relationships/hyperlink" Target="consultantplus://offline/ref=6464E521F9E653D4FD5223FA43D80095D2497FE6316D7843D9AE8925D55288B3789B7AD64E5F38CB8E497B6AB37F3507A747947ABACA79C1D29902B5i31DK" TargetMode="External"/><Relationship Id="rId429" Type="http://schemas.openxmlformats.org/officeDocument/2006/relationships/hyperlink" Target="consultantplus://offline/ref=6464E521F9E653D4FD5223FA43D80095D2497FE6316D7843D9AE8925D55288B3789B7AD64E5F38CB8E497869B47F3507A747947ABACA79C1D29902B5i31DK" TargetMode="External"/><Relationship Id="rId636" Type="http://schemas.openxmlformats.org/officeDocument/2006/relationships/hyperlink" Target="consultantplus://offline/ref=6464E521F9E653D4FD5223FA43D80095D2497FE6316D7B48D9A18925D55288B3789B7AD64E5F38CB8E497A6DB57F3507A747947ABACA79C1D29902B5i31DK" TargetMode="External"/><Relationship Id="rId1059" Type="http://schemas.openxmlformats.org/officeDocument/2006/relationships/hyperlink" Target="consultantplus://offline/ref=C6812849FB678269F565D05A1521F0DF2BA987EB4E0ED8E78D92EF1831B03103DE33102DF94CBBCA1ED8D15784j81CK" TargetMode="External"/><Relationship Id="rId843" Type="http://schemas.openxmlformats.org/officeDocument/2006/relationships/hyperlink" Target="consultantplus://offline/ref=6464E521F9E653D4FD5223FA43D80095D2497FE6316E7C43DCA58925D55288B3789B7AD64E5F38CB8E497B68B47F3507A747947ABACA79C1D29902B5i31DK" TargetMode="External"/><Relationship Id="rId1126" Type="http://schemas.openxmlformats.org/officeDocument/2006/relationships/hyperlink" Target="consultantplus://offline/ref=C6812849FB678269F565CE57034DAED621A0D1E54C0BD0B5D7C2E94F6EE037568C734E74B80EA8CB1DC6D2578787C6338A90DDE44902EE171C142BA4j610K" TargetMode="External"/><Relationship Id="rId275" Type="http://schemas.openxmlformats.org/officeDocument/2006/relationships/hyperlink" Target="consultantplus://offline/ref=6464E521F9E653D4FD5223FA43D80095D2497FE6316F7949DDA58925D55288B3789B7AD64E5F38CB8E497A6EB37F3507A747947ABACA79C1D29902B5i31DK" TargetMode="External"/><Relationship Id="rId482" Type="http://schemas.openxmlformats.org/officeDocument/2006/relationships/hyperlink" Target="consultantplus://offline/ref=6464E521F9E653D4FD5223FA43D80095D2497FE6316D7D41D4A28925D55288B3789B7AD64E5F38CB8E497A6ABB7F3507A747947ABACA79C1D29902B5i31DK" TargetMode="External"/><Relationship Id="rId703" Type="http://schemas.openxmlformats.org/officeDocument/2006/relationships/hyperlink" Target="consultantplus://offline/ref=6464E521F9E653D4FD5223FA43D80095D2497FE6316D7843D9AE8925D55288B3789B7AD64E5F38CB8E49796DB47F3507A747947ABACA79C1D29902B5i31DK" TargetMode="External"/><Relationship Id="rId910" Type="http://schemas.openxmlformats.org/officeDocument/2006/relationships/hyperlink" Target="consultantplus://offline/ref=C6812849FB678269F565CE57034DAED621A0D1E5440CD5B3D7CDB44566B93B548B7C1163BF47A4CA1DC7DB528DD8C3269BC8D2E0511CED0A001629jA16K" TargetMode="External"/><Relationship Id="rId135" Type="http://schemas.openxmlformats.org/officeDocument/2006/relationships/hyperlink" Target="consultantplus://offline/ref=6464E521F9E653D4FD5223FA43D80095D2497FE6316D7D41D4A28925D55288B3789B7AD64E5F38CB8E497A69B27F3507A747947ABACA79C1D29902B5i31DK" TargetMode="External"/><Relationship Id="rId342" Type="http://schemas.openxmlformats.org/officeDocument/2006/relationships/hyperlink" Target="consultantplus://offline/ref=6464E521F9E653D4FD5223FA43D80095D2497FE6316D7843D9AE8925D55288B3789B7AD64E5F38CB8E497B6BB07F3507A747947ABACA79C1D29902B5i31DK" TargetMode="External"/><Relationship Id="rId787" Type="http://schemas.openxmlformats.org/officeDocument/2006/relationships/hyperlink" Target="consultantplus://offline/ref=6464E521F9E653D4FD5223FA43D80095D2497FE638697C41D9ACD42FDD0B84B17F9425C1491634CA8E487A6AB9203012B61F9B7EA2D47ADCCE9B00iB17K" TargetMode="External"/><Relationship Id="rId994" Type="http://schemas.openxmlformats.org/officeDocument/2006/relationships/hyperlink" Target="consultantplus://offline/ref=C6812849FB678269F565CE57034DAED621A0D1E54C0BD0B5D7C2E94F6EE037568C734E74B80EA8CB1DC6D3528487C6338A90DDE44902EE171C142BA4j610K" TargetMode="External"/><Relationship Id="rId202" Type="http://schemas.openxmlformats.org/officeDocument/2006/relationships/hyperlink" Target="consultantplus://offline/ref=6464E521F9E653D4FD5223FA43D80095D2497FE6396A7E43DBACD42FDD0B84B17F9425C1491634CA8E49796BB9203012B61F9B7EA2D47ADCCE9B00iB17K" TargetMode="External"/><Relationship Id="rId647" Type="http://schemas.openxmlformats.org/officeDocument/2006/relationships/hyperlink" Target="consultantplus://offline/ref=6464E521F9E653D4FD5223FA43D80095D2497FE6316D7E48D8AE8925D55288B3789B7AD64E5F38CB8E497A6AB27F3507A747947ABACA79C1D29902B5i31DK" TargetMode="External"/><Relationship Id="rId854" Type="http://schemas.openxmlformats.org/officeDocument/2006/relationships/hyperlink" Target="consultantplus://offline/ref=6464E521F9E653D4FD523DF755B45E9CD24428EE33642E1D89AA83708D0DD1E33FCA7C800B0535C9904B7A6AiB12K" TargetMode="External"/><Relationship Id="rId286" Type="http://schemas.openxmlformats.org/officeDocument/2006/relationships/hyperlink" Target="consultantplus://offline/ref=6464E521F9E653D4FD5223FA43D80095D2497FE638697C41D9ACD42FDD0B84B17F9425C1491634CA8E49796CB9203012B61F9B7EA2D47ADCCE9B00iB17K" TargetMode="External"/><Relationship Id="rId493" Type="http://schemas.openxmlformats.org/officeDocument/2006/relationships/hyperlink" Target="consultantplus://offline/ref=6464E521F9E653D4FD5223FA43D80095D2497FE6386C7041D8ACD42FDD0B84B17F9425C1491634CA8E49796DB9203012B61F9B7EA2D47ADCCE9B00iB17K" TargetMode="External"/><Relationship Id="rId507" Type="http://schemas.openxmlformats.org/officeDocument/2006/relationships/hyperlink" Target="consultantplus://offline/ref=6464E521F9E653D4FD5223FA43D80095D2497FE639687C43DEACD42FDD0B84B17F9425C1491634CA8E497960B9203012B61F9B7EA2D47ADCCE9B00iB17K" TargetMode="External"/><Relationship Id="rId714" Type="http://schemas.openxmlformats.org/officeDocument/2006/relationships/hyperlink" Target="consultantplus://offline/ref=6464E521F9E653D4FD5223FA43D80095D2497FE6316E7C43DCA58925D55288B3789B7AD64E5F38CB8E497A60B37F3507A747947ABACA79C1D29902B5i31DK" TargetMode="External"/><Relationship Id="rId921" Type="http://schemas.openxmlformats.org/officeDocument/2006/relationships/hyperlink" Target="consultantplus://offline/ref=C6812849FB678269F565CE57034DAED621A0D1E54C0BD3B3D5CFE94F6EE037568C734E74B80EA8CB1DC6D6578587C6338A90DDE44902EE171C142BA4j610K" TargetMode="External"/><Relationship Id="rId1137" Type="http://schemas.openxmlformats.org/officeDocument/2006/relationships/image" Target="media/image17.wmf"/><Relationship Id="rId50" Type="http://schemas.openxmlformats.org/officeDocument/2006/relationships/hyperlink" Target="consultantplus://offline/ref=6464E521F9E653D4FD5223FA43D80095D2497FE6316D7B45DBA38925D55288B3789B7AD64E5F38CB8E497A68B57F3507A747947ABACA79C1D29902B5i31DK" TargetMode="External"/><Relationship Id="rId146" Type="http://schemas.openxmlformats.org/officeDocument/2006/relationships/hyperlink" Target="consultantplus://offline/ref=6464E521F9E653D4FD5223FA43D80095D2497FE6396A7E43DBACD42FDD0B84B17F9425C1491634CA8E497868B9203012B61F9B7EA2D47ADCCE9B00iB17K" TargetMode="External"/><Relationship Id="rId353" Type="http://schemas.openxmlformats.org/officeDocument/2006/relationships/hyperlink" Target="consultantplus://offline/ref=6464E521F9E653D4FD5223FA43D80095D2497FE6316D7843D9AE8925D55288B3789B7AD64E5F38CB8E497B6CB17F3507A747947ABACA79C1D29902B5i31DK" TargetMode="External"/><Relationship Id="rId560" Type="http://schemas.openxmlformats.org/officeDocument/2006/relationships/hyperlink" Target="consultantplus://offline/ref=6464E521F9E653D4FD5223FA43D80095D2497FE6396F7F48D4ACD42FDD0B84B17F9425C1491634CA8E49786AB9203012B61F9B7EA2D47ADCCE9B00iB17K" TargetMode="External"/><Relationship Id="rId798" Type="http://schemas.openxmlformats.org/officeDocument/2006/relationships/hyperlink" Target="consultantplus://offline/ref=6464E521F9E653D4FD5223FA43D80095D2497FE6396B7843D8ACD42FDD0B84B17F9425C1491634CA8E487B6DB9203012B61F9B7EA2D47ADCCE9B00iB17K" TargetMode="External"/><Relationship Id="rId213" Type="http://schemas.openxmlformats.org/officeDocument/2006/relationships/hyperlink" Target="consultantplus://offline/ref=6464E521F9E653D4FD5223FA43D80095D2497FE6386C7041D8ACD42FDD0B84B17F9425C1491634CA8E49786AB9203012B61F9B7EA2D47ADCCE9B00iB17K" TargetMode="External"/><Relationship Id="rId420" Type="http://schemas.openxmlformats.org/officeDocument/2006/relationships/hyperlink" Target="consultantplus://offline/ref=6464E521F9E653D4FD5223FA43D80095D2497FE6316D7843D9AE8925D55288B3789B7AD64E5F38CB8E497868B57F3507A747947ABACA79C1D29902B5i31DK" TargetMode="External"/><Relationship Id="rId658" Type="http://schemas.openxmlformats.org/officeDocument/2006/relationships/hyperlink" Target="consultantplus://offline/ref=6464E521F9E653D4FD5223FA43D80095D2497FE6396A7043D4ACD42FDD0B84B17F9425C1491634CA8E497B6BB9203012B61F9B7EA2D47ADCCE9B00iB17K" TargetMode="External"/><Relationship Id="rId865" Type="http://schemas.openxmlformats.org/officeDocument/2006/relationships/hyperlink" Target="consultantplus://offline/ref=C6812849FB678269F565CE57034DAED621A0D1E54C09DBB5D7CFE94F6EE037568C734E74B80EA8CB1DC6D35E8487C6338A90DDE44902EE171C142BA4j610K" TargetMode="External"/><Relationship Id="rId1050" Type="http://schemas.openxmlformats.org/officeDocument/2006/relationships/hyperlink" Target="consultantplus://offline/ref=C6812849FB678269F565D05A1521F0DF2BA987EB4E0ED8E78D92EF1831B03103DE33102DF94CBBCA1ED8D15784j81CK" TargetMode="External"/><Relationship Id="rId297" Type="http://schemas.openxmlformats.org/officeDocument/2006/relationships/hyperlink" Target="consultantplus://offline/ref=6464E521F9E653D4FD5223FA43D80095D2497FE6316D7A43DFA48925D55288B3789B7AD65C5F60C78C4F6468B16A6356E1i112K" TargetMode="External"/><Relationship Id="rId518" Type="http://schemas.openxmlformats.org/officeDocument/2006/relationships/hyperlink" Target="consultantplus://offline/ref=6464E521F9E653D4FD5223FA43D80095D2497FE6386C7041D8ACD42FDD0B84B17F9425C1491634CA8E497961B9203012B61F9B7EA2D47ADCCE9B00iB17K" TargetMode="External"/><Relationship Id="rId725" Type="http://schemas.openxmlformats.org/officeDocument/2006/relationships/hyperlink" Target="consultantplus://offline/ref=6464E521F9E653D4FD5223FA43D80095D2497FE6316D7843D9AE8925D55288B3789B7AD64E5F38CB8E49796FB67F3507A747947ABACA79C1D29902B5i31DK" TargetMode="External"/><Relationship Id="rId932" Type="http://schemas.openxmlformats.org/officeDocument/2006/relationships/hyperlink" Target="consultantplus://offline/ref=C6812849FB678269F565CE57034DAED621A0D1E54C0BD3B3D5CFE94F6EE037568C734E74B80EA8CB1DC6D6578387C6338A90DDE44902EE171C142BA4j610K" TargetMode="External"/><Relationship Id="rId1148" Type="http://schemas.openxmlformats.org/officeDocument/2006/relationships/hyperlink" Target="consultantplus://offline/ref=C6812849FB678269F565D05A1521F0DF2BAF88EC4909D8E78D92EF1831B03103CC334821FB4BA3C814CD8706C2D99F60C8DBD0E5511EEE16j012K" TargetMode="External"/><Relationship Id="rId157" Type="http://schemas.openxmlformats.org/officeDocument/2006/relationships/hyperlink" Target="consultantplus://offline/ref=6464E521F9E653D4FD523DF755B45E9CD84623EB3068731781F38F728A028EE62ADB248F0F1D2BCA8D577868B0i714K" TargetMode="External"/><Relationship Id="rId364" Type="http://schemas.openxmlformats.org/officeDocument/2006/relationships/hyperlink" Target="consultantplus://offline/ref=6464E521F9E653D4FD5223FA43D80095D2497FE6316D7843D9AE8925D55288B3789B7AD64E5F38CB8E497B6DB07F3507A747947ABACA79C1D29902B5i31DK" TargetMode="External"/><Relationship Id="rId1008" Type="http://schemas.openxmlformats.org/officeDocument/2006/relationships/image" Target="media/image2.wmf"/><Relationship Id="rId61" Type="http://schemas.openxmlformats.org/officeDocument/2006/relationships/hyperlink" Target="consultantplus://offline/ref=6464E521F9E653D4FD5223FA43D80095D2497FE6366F7042DDACD42FDD0B84B17F9425D3494E38C888577A6BAC766154iE13K" TargetMode="External"/><Relationship Id="rId571" Type="http://schemas.openxmlformats.org/officeDocument/2006/relationships/hyperlink" Target="consultantplus://offline/ref=6464E521F9E653D4FD5223FA43D80095D2497FE6316D7843D9AE8925D55288B3789B7AD64E5F38CB8E497860B67F3507A747947ABACA79C1D29902B5i31DK" TargetMode="External"/><Relationship Id="rId669" Type="http://schemas.openxmlformats.org/officeDocument/2006/relationships/hyperlink" Target="consultantplus://offline/ref=6464E521F9E653D4FD5223FA43D80095D2497FE6316D7843D9AE8925D55288B3789B7AD64E5F38CB8E49796AB37F3507A747947ABACA79C1D29902B5i31DK" TargetMode="External"/><Relationship Id="rId876" Type="http://schemas.openxmlformats.org/officeDocument/2006/relationships/hyperlink" Target="consultantplus://offline/ref=C6812849FB678269F565CE57034DAED621A0D1E5440CD5B3D7CDB44566B93B548B7C1163BF47A4CA1DC7D4568DD8C3269BC8D2E0511CED0A001629jA16K" TargetMode="External"/><Relationship Id="rId19" Type="http://schemas.openxmlformats.org/officeDocument/2006/relationships/hyperlink" Target="consultantplus://offline/ref=6464E521F9E653D4FD5223FA43D80095D2497FE6316F7840DBA28925D55288B3789B7AD64E5F38CB8E497A68B77F3507A747947ABACA79C1D29902B5i31DK" TargetMode="External"/><Relationship Id="rId224" Type="http://schemas.openxmlformats.org/officeDocument/2006/relationships/hyperlink" Target="consultantplus://offline/ref=6464E521F9E653D4FD5223FA43D80095D2497FE639687C43DEACD42FDD0B84B17F9425C1491634CA8E49796AB9203012B61F9B7EA2D47ADCCE9B00iB17K" TargetMode="External"/><Relationship Id="rId431" Type="http://schemas.openxmlformats.org/officeDocument/2006/relationships/hyperlink" Target="consultantplus://offline/ref=6464E521F9E653D4FD5223FA43D80095D2497FE6316D7843D9AE8925D55288B3789B7AD64E5F38CB8E497869BA7F3507A747947ABACA79C1D29902B5i31DK" TargetMode="External"/><Relationship Id="rId529" Type="http://schemas.openxmlformats.org/officeDocument/2006/relationships/hyperlink" Target="consultantplus://offline/ref=6464E521F9E653D4FD5223FA43D80095D2497FE6316E7A47DAAE8925D55288B3789B7AD64E5F38CB8E497A6AB57F3507A747947ABACA79C1D29902B5i31DK" TargetMode="External"/><Relationship Id="rId736" Type="http://schemas.openxmlformats.org/officeDocument/2006/relationships/hyperlink" Target="consultantplus://offline/ref=6464E521F9E653D4FD5223FA43D80095D2497FE639687C43DEACD42FDD0B84B17F9425C1491634CA8E49726BB9203012B61F9B7EA2D47ADCCE9B00iB17K" TargetMode="External"/><Relationship Id="rId1061" Type="http://schemas.openxmlformats.org/officeDocument/2006/relationships/hyperlink" Target="consultantplus://offline/ref=C6812849FB678269F565D05A1521F0DF2BA987EB4E0ED8E78D92EF1831B03103DE33102DF94CBBCA1ED8D15784j81CK" TargetMode="External"/><Relationship Id="rId1159" Type="http://schemas.openxmlformats.org/officeDocument/2006/relationships/hyperlink" Target="consultantplus://offline/ref=C6812849FB678269F565CE57034DAED621A0D1E54C0BD5B0D2C3E94F6EE037568C734E74B80EA8CB1DC6D35F8F87C6338A90DDE44902EE171C142BA4j610K" TargetMode="External"/><Relationship Id="rId168" Type="http://schemas.openxmlformats.org/officeDocument/2006/relationships/hyperlink" Target="consultantplus://offline/ref=6464E521F9E653D4FD5223FA43D80095D2497FE6386C7041D8ACD42FDD0B84B17F9425C1491634CA8E497A61B9203012B61F9B7EA2D47ADCCE9B00iB17K" TargetMode="External"/><Relationship Id="rId943" Type="http://schemas.openxmlformats.org/officeDocument/2006/relationships/hyperlink" Target="consultantplus://offline/ref=C6812849FB678269F565CE57034DAED621A0D1E54C0BD3B3D5CFE94F6EE037568C734E74B80EA8CB1DC6D5568487C6338A90DDE44902EE171C142BA4j610K" TargetMode="External"/><Relationship Id="rId1019" Type="http://schemas.openxmlformats.org/officeDocument/2006/relationships/hyperlink" Target="consultantplus://offline/ref=C6812849FB678269F565CE57034DAED621A0D1E54C08D1B0D9C4E94F6EE037568C734E74B80EA8CB1DC6D3568487C6338A90DDE44902EE171C142BA4j610K" TargetMode="External"/><Relationship Id="rId72" Type="http://schemas.openxmlformats.org/officeDocument/2006/relationships/hyperlink" Target="consultantplus://offline/ref=6464E521F9E653D4FD5223FA43D80095D2497FE6366A7947DCACD42FDD0B84B17F9425D3494E38C888577A6BAC766154iE13K" TargetMode="External"/><Relationship Id="rId375" Type="http://schemas.openxmlformats.org/officeDocument/2006/relationships/hyperlink" Target="consultantplus://offline/ref=6464E521F9E653D4FD5223FA43D80095D2497FE6316D7843D9AE8925D55288B3789B7AD64E5F38CB8E497B6EB17F3507A747947ABACA79C1D29902B5i31DK" TargetMode="External"/><Relationship Id="rId582" Type="http://schemas.openxmlformats.org/officeDocument/2006/relationships/hyperlink" Target="consultantplus://offline/ref=6464E521F9E653D4FD5223FA43D80095D2497FE6316E7D45D5A38925D55288B3789B7AD64E5F38CB8E497A6AB57F3507A747947ABACA79C1D29902B5i31DK" TargetMode="External"/><Relationship Id="rId803" Type="http://schemas.openxmlformats.org/officeDocument/2006/relationships/hyperlink" Target="consultantplus://offline/ref=6464E521F9E653D4FD5223FA43D80095D2497FE6396A7E43DBACD42FDD0B84B17F9425C1491634CA8E487860B9203012B61F9B7EA2D47ADCCE9B00iB17K" TargetMode="External"/><Relationship Id="rId3" Type="http://schemas.openxmlformats.org/officeDocument/2006/relationships/webSettings" Target="webSettings.xml"/><Relationship Id="rId235" Type="http://schemas.openxmlformats.org/officeDocument/2006/relationships/hyperlink" Target="consultantplus://offline/ref=6464E521F9E653D4FD5223FA43D80095D2497FE6376D7143DEACD42FDD0B84B17F9425D3494E38C888577A6BAC766154iE13K" TargetMode="External"/><Relationship Id="rId442" Type="http://schemas.openxmlformats.org/officeDocument/2006/relationships/hyperlink" Target="consultantplus://offline/ref=6464E521F9E653D4FD5223FA43D80095D2497FE6316D7843D9AE8925D55288B3789B7AD64E5F38CB8E49786ABA7F3507A747947ABACA79C1D29902B5i31DK" TargetMode="External"/><Relationship Id="rId887" Type="http://schemas.openxmlformats.org/officeDocument/2006/relationships/hyperlink" Target="consultantplus://offline/ref=C6812849FB678269F565CE57034DAED621A0D1E54C0BD3B3D5CFE94F6EE037568C734E74B80EA8CB1DC6D7528187C6338A90DDE44902EE171C142BA4j610K" TargetMode="External"/><Relationship Id="rId1072" Type="http://schemas.openxmlformats.org/officeDocument/2006/relationships/hyperlink" Target="consultantplus://offline/ref=C6812849FB678269F565CE57034DAED621A0D1E54C0BD5B0D2C3E94F6EE037568C734E74B80EA8CB1DC6D3558E87C6338A90DDE44902EE171C142BA4j610K" TargetMode="External"/><Relationship Id="rId302" Type="http://schemas.openxmlformats.org/officeDocument/2006/relationships/hyperlink" Target="consultantplus://offline/ref=6464E521F9E653D4FD5223FA43D80095D2497FE6316D7843D9AE8925D55288B3789B7AD64E5F38CB8E497A61B77F3507A747947ABACA79C1D29902B5i31DK" TargetMode="External"/><Relationship Id="rId747" Type="http://schemas.openxmlformats.org/officeDocument/2006/relationships/hyperlink" Target="consultantplus://offline/ref=6464E521F9E653D4FD5223FA43D80095D2497FE6316F7949DDA58925D55288B3789B7AD64E5F38CB8E497B6BB67F3507A747947ABACA79C1D29902B5i31DK" TargetMode="External"/><Relationship Id="rId954" Type="http://schemas.openxmlformats.org/officeDocument/2006/relationships/hyperlink" Target="consultantplus://offline/ref=C6812849FB678269F565CE57034DAED621A0D1E54C0BD3B3D5CFE94F6EE037568C734E74B80EA8CB1DC6D5568F87C6338A90DDE44902EE171C142BA4j610K" TargetMode="External"/><Relationship Id="rId83" Type="http://schemas.openxmlformats.org/officeDocument/2006/relationships/hyperlink" Target="consultantplus://offline/ref=6464E521F9E653D4FD5223FA43D80095D2497FE636677B40DBACD42FDD0B84B17F9425D3494E38C888577A6BAC766154iE13K" TargetMode="External"/><Relationship Id="rId179" Type="http://schemas.openxmlformats.org/officeDocument/2006/relationships/hyperlink" Target="consultantplus://offline/ref=6464E521F9E653D4FD5223FA43D80095D2497FE638697C41D9ACD42FDD0B84B17F9425C1491634CA8E49786AB9203012B61F9B7EA2D47ADCCE9B00iB17K" TargetMode="External"/><Relationship Id="rId386" Type="http://schemas.openxmlformats.org/officeDocument/2006/relationships/hyperlink" Target="consultantplus://offline/ref=6464E521F9E653D4FD5223FA43D80095D2497FE6316D7843D9AE8925D55288B3789B7AD64E5F38CB8E497B6FB67F3507A747947ABACA79C1D29902B5i31DK" TargetMode="External"/><Relationship Id="rId593" Type="http://schemas.openxmlformats.org/officeDocument/2006/relationships/hyperlink" Target="consultantplus://offline/ref=6464E521F9E653D4FD5223FA43D80095D2497FE6316D7D41D4A28925D55288B3789B7AD64E5F38CB8E497A6BBB7F3507A747947ABACA79C1D29902B5i31DK" TargetMode="External"/><Relationship Id="rId607" Type="http://schemas.openxmlformats.org/officeDocument/2006/relationships/hyperlink" Target="consultantplus://offline/ref=6464E521F9E653D4FD5223FA43D80095D2497FE6316D7843D9AE8925D55288B3789B7AD64E5F38CB8E497861B07F3507A747947ABACA79C1D29902B5i31DK" TargetMode="External"/><Relationship Id="rId814" Type="http://schemas.openxmlformats.org/officeDocument/2006/relationships/hyperlink" Target="consultantplus://offline/ref=6464E521F9E653D4FD5223FA43D80095D2497FE638697C41D9ACD42FDD0B84B17F9425C1491634CA8E487869B9203012B61F9B7EA2D47ADCCE9B00iB17K" TargetMode="External"/><Relationship Id="rId246" Type="http://schemas.openxmlformats.org/officeDocument/2006/relationships/hyperlink" Target="consultantplus://offline/ref=6464E521F9E653D4FD5223FA43D80095D2497FE6396B7A43D8ACD42FDD0B84B17F9425C1491634CA8E497A61B9203012B61F9B7EA2D47ADCCE9B00iB17K" TargetMode="External"/><Relationship Id="rId453" Type="http://schemas.openxmlformats.org/officeDocument/2006/relationships/hyperlink" Target="consultantplus://offline/ref=6464E521F9E653D4FD5223FA43D80095D2497FE6316D7843D9AE8925D55288B3789B7AD64E5F38CB8E49786BBA7F3507A747947ABACA79C1D29902B5i31DK" TargetMode="External"/><Relationship Id="rId660" Type="http://schemas.openxmlformats.org/officeDocument/2006/relationships/hyperlink" Target="consultantplus://offline/ref=6464E521F9E653D4FD5223FA43D80095D2497FE6316F7949DDA58925D55288B3789B7AD64E5F38CB8E497A60BB7F3507A747947ABACA79C1D29902B5i31DK" TargetMode="External"/><Relationship Id="rId898" Type="http://schemas.openxmlformats.org/officeDocument/2006/relationships/hyperlink" Target="consultantplus://offline/ref=C6812849FB678269F565CE57034DAED621A0D1E54C09DBB5D7CFE94F6EE037568C734E74B80EA8CB1DC6D2568287C6338A90DDE44902EE171C142BA4j610K" TargetMode="External"/><Relationship Id="rId1083" Type="http://schemas.openxmlformats.org/officeDocument/2006/relationships/hyperlink" Target="consultantplus://offline/ref=C6812849FB678269F565CE57034DAED621A0D1E54C0BD5B0D2C3E94F6EE037568C734E74B80EA8CB1DC6D3538E87C6338A90DDE44902EE171C142BA4j610K" TargetMode="External"/><Relationship Id="rId106" Type="http://schemas.openxmlformats.org/officeDocument/2006/relationships/hyperlink" Target="consultantplus://offline/ref=6464E521F9E653D4FD5223FA43D80095D2497FE6396A7E43DBACD42FDD0B84B17F9425C1491634CA8E497A6EB9203012B61F9B7EA2D47ADCCE9B00iB17K" TargetMode="External"/><Relationship Id="rId313" Type="http://schemas.openxmlformats.org/officeDocument/2006/relationships/hyperlink" Target="consultantplus://offline/ref=6464E521F9E653D4FD5223FA43D80095D2497FE6316D7843D9AE8925D55288B3789B7AD64E5F38CB8E497B68B77F3507A747947ABACA79C1D29902B5i31DK" TargetMode="External"/><Relationship Id="rId758" Type="http://schemas.openxmlformats.org/officeDocument/2006/relationships/hyperlink" Target="consultantplus://offline/ref=6464E521F9E653D4FD5223FA43D80095D2497FE6386C7041D8ACD42FDD0B84B17F9425C1491634CA8E497D68B9203012B61F9B7EA2D47ADCCE9B00iB17K" TargetMode="External"/><Relationship Id="rId965" Type="http://schemas.openxmlformats.org/officeDocument/2006/relationships/hyperlink" Target="consultantplus://offline/ref=C6812849FB678269F565CE57034DAED621A0D1E5440ED7B3D2CDB44566B93B548B7C1163BF47A4CA1DC6DA578DD8C3269BC8D2E0511CED0A001629jA16K" TargetMode="External"/><Relationship Id="rId1150" Type="http://schemas.openxmlformats.org/officeDocument/2006/relationships/hyperlink" Target="consultantplus://offline/ref=C6812849FB678269F565CE57034DAED621A0D1E54C0BD2B8D7CEE94F6EE037568C734E74B80EA8CB1DC6D3568587C6338A90DDE44902EE171C142BA4j610K" TargetMode="External"/><Relationship Id="rId10" Type="http://schemas.openxmlformats.org/officeDocument/2006/relationships/hyperlink" Target="consultantplus://offline/ref=6464E521F9E653D4FD5223FA43D80095D2497FE638697B41D9ACD42FDD0B84B17F9425C1491634CA8E497A6DB9203012B61F9B7EA2D47ADCCE9B00iB17K" TargetMode="External"/><Relationship Id="rId94" Type="http://schemas.openxmlformats.org/officeDocument/2006/relationships/hyperlink" Target="consultantplus://offline/ref=6464E521F9E653D4FD5223FA43D80095D2497FE6386C7842D5ACD42FDD0B84B17F9425C1491634CA8E497A60B9203012B61F9B7EA2D47ADCCE9B00iB17K" TargetMode="External"/><Relationship Id="rId397" Type="http://schemas.openxmlformats.org/officeDocument/2006/relationships/hyperlink" Target="consultantplus://offline/ref=6464E521F9E653D4FD5223FA43D80095D2497FE6316D7B48D9A18925D55288B3789B7AD64E5F38CB8E497A6BBA7F3507A747947ABACA79C1D29902B5i31DK" TargetMode="External"/><Relationship Id="rId520" Type="http://schemas.openxmlformats.org/officeDocument/2006/relationships/hyperlink" Target="consultantplus://offline/ref=6464E521F9E653D4FD5223FA43D80095D2497FE6396F7F48D4ACD42FDD0B84B17F9425C1491634CA8E497868B9203012B61F9B7EA2D47ADCCE9B00iB17K" TargetMode="External"/><Relationship Id="rId618" Type="http://schemas.openxmlformats.org/officeDocument/2006/relationships/hyperlink" Target="consultantplus://offline/ref=6464E521F9E653D4FD5223FA43D80095D2497FE638697C41D9ACD42FDD0B84B17F9425C1491634CA8E497F6CB9203012B61F9B7EA2D47ADCCE9B00iB17K" TargetMode="External"/><Relationship Id="rId825" Type="http://schemas.openxmlformats.org/officeDocument/2006/relationships/hyperlink" Target="consultantplus://offline/ref=6464E521F9E653D4FD5223FA43D80095D2497FE6316D7843D9AE8925D55288B3789B7AD64E5F38CB8E497E6AB27F3507A747947ABACA79C1D29902B5i31DK" TargetMode="External"/><Relationship Id="rId257" Type="http://schemas.openxmlformats.org/officeDocument/2006/relationships/hyperlink" Target="consultantplus://offline/ref=6464E521F9E653D4FD5223FA43D80095D2497FE6396A7E43DBACD42FDD0B84B17F9425C1491634CA8E497E61B9203012B61F9B7EA2D47ADCCE9B00iB17K" TargetMode="External"/><Relationship Id="rId464" Type="http://schemas.openxmlformats.org/officeDocument/2006/relationships/hyperlink" Target="consultantplus://offline/ref=6464E521F9E653D4FD5223FA43D80095D2497FE6316D7843D9AE8925D55288B3789B7AD64E5F38CB8E49786CBB7F3507A747947ABACA79C1D29902B5i31DK" TargetMode="External"/><Relationship Id="rId1010" Type="http://schemas.openxmlformats.org/officeDocument/2006/relationships/image" Target="media/image4.wmf"/><Relationship Id="rId1094" Type="http://schemas.openxmlformats.org/officeDocument/2006/relationships/hyperlink" Target="consultantplus://offline/ref=C6812849FB678269F565CE57034DAED621A0D1E54C0BD5B0D2C3E94F6EE037568C734E74B80EA8CB1DC6D3508E87C6338A90DDE44902EE171C142BA4j610K" TargetMode="External"/><Relationship Id="rId1108" Type="http://schemas.openxmlformats.org/officeDocument/2006/relationships/hyperlink" Target="consultantplus://offline/ref=C6812849FB678269F565CE57034DAED621A0D1E54C0BD0B5D7C2E94F6EE037568C734E74B80EA8CB1DC6D3508287C6338A90DDE44902EE171C142BA4j610K" TargetMode="External"/><Relationship Id="rId117" Type="http://schemas.openxmlformats.org/officeDocument/2006/relationships/hyperlink" Target="consultantplus://offline/ref=6464E521F9E653D4FD5223FA43D80095D2497FE6316E7E48DCA38925D55288B3789B7AD64E5F38CB8E497A68B47F3507A747947ABACA79C1D29902B5i31DK" TargetMode="External"/><Relationship Id="rId671" Type="http://schemas.openxmlformats.org/officeDocument/2006/relationships/hyperlink" Target="consultantplus://offline/ref=6464E521F9E653D4FD5223FA43D80095D2497FE6316D7D41D4A28925D55288B3789B7AD64E5F38CB8E497A61B57F3507A747947ABACA79C1D29902B5i31DK" TargetMode="External"/><Relationship Id="rId769" Type="http://schemas.openxmlformats.org/officeDocument/2006/relationships/hyperlink" Target="consultantplus://offline/ref=6464E521F9E653D4FD5223FA43D80095D2497FE6316E7C43DCA58925D55288B3789B7AD64E5F38CB8E497A61B37F3507A747947ABACA79C1D29902B5i31DK" TargetMode="External"/><Relationship Id="rId976" Type="http://schemas.openxmlformats.org/officeDocument/2006/relationships/hyperlink" Target="consultantplus://offline/ref=C6812849FB678269F565CE57034DAED621A0D1E54C09D3B0D7C3E94F6EE037568C734E74B80EA8CB1DC6D3578087C6338A90DDE44902EE171C142BA4j610K" TargetMode="External"/><Relationship Id="rId324" Type="http://schemas.openxmlformats.org/officeDocument/2006/relationships/hyperlink" Target="consultantplus://offline/ref=6464E521F9E653D4FD5223FA43D80095D2497FE6316D7843D9AE8925D55288B3789B7AD64E5F38CB8E497B69B67F3507A747947ABACA79C1D29902B5i31DK" TargetMode="External"/><Relationship Id="rId531" Type="http://schemas.openxmlformats.org/officeDocument/2006/relationships/hyperlink" Target="consultantplus://offline/ref=6464E521F9E653D4FD5223FA43D80095D2497FE6316E7E48DCA38925D55288B3789B7AD64E5F38CB8E497A69B57F3507A747947ABACA79C1D29902B5i31DK" TargetMode="External"/><Relationship Id="rId629" Type="http://schemas.openxmlformats.org/officeDocument/2006/relationships/hyperlink" Target="consultantplus://offline/ref=6464E521F9E653D4FD5223FA43D80095D2497FE6316F7D47D5A08925D55288B3789B7AD64E5F38CB8E497A6BB67F3507A747947ABACA79C1D29902B5i31DK" TargetMode="External"/><Relationship Id="rId1161" Type="http://schemas.openxmlformats.org/officeDocument/2006/relationships/hyperlink" Target="consultantplus://offline/ref=C6812849FB678269F565CE57034DAED621A0D1E54C0BD2B8D7CEE94F6EE037568C734E74B80EA8CB1DC6D3568287C6338A90DDE44902EE171C142BA4j610K" TargetMode="External"/><Relationship Id="rId836" Type="http://schemas.openxmlformats.org/officeDocument/2006/relationships/hyperlink" Target="consultantplus://offline/ref=6464E521F9E653D4FD5223FA43D80095D2497FE6396F7F48D4ACD42FDD0B84B17F9425C1491634CA8E49726BB9203012B61F9B7EA2D47ADCCE9B00iB17K" TargetMode="External"/><Relationship Id="rId1021" Type="http://schemas.openxmlformats.org/officeDocument/2006/relationships/image" Target="media/image10.wmf"/><Relationship Id="rId1119" Type="http://schemas.openxmlformats.org/officeDocument/2006/relationships/hyperlink" Target="consultantplus://offline/ref=C6812849FB678269F565CE57034DAED621A0D1E54C0BD0B5D7C2E94F6EE037568C734E74B80EA8CB1DC6D35E8587C6338A90DDE44902EE171C142BA4j610K" TargetMode="External"/><Relationship Id="rId903" Type="http://schemas.openxmlformats.org/officeDocument/2006/relationships/hyperlink" Target="consultantplus://offline/ref=C6812849FB678269F565CE57034DAED621A0D1E54C08D6B5D9C2E94F6EE037568C734E74B80EA8CB1DC6D35E8F87C6338A90DDE44902EE171C142BA4j610K" TargetMode="External"/><Relationship Id="rId32" Type="http://schemas.openxmlformats.org/officeDocument/2006/relationships/hyperlink" Target="consultantplus://offline/ref=6464E521F9E653D4FD5223FA43D80095D2497FE6316E7D45D5A38925D55288B3789B7AD64E5F38CB8E497A68B77F3507A747947ABACA79C1D29902B5i31DK" TargetMode="External"/><Relationship Id="rId181" Type="http://schemas.openxmlformats.org/officeDocument/2006/relationships/hyperlink" Target="consultantplus://offline/ref=6464E521F9E653D4FD5223FA43D80095D2497FE6386C7041D8ACD42FDD0B84B17F9425C1491634CA8E497869B9203012B61F9B7EA2D47ADCCE9B00iB17K" TargetMode="External"/><Relationship Id="rId279" Type="http://schemas.openxmlformats.org/officeDocument/2006/relationships/hyperlink" Target="consultantplus://offline/ref=6464E521F9E653D4FD5223FA43D80095D2497FE638697C41D9ACD42FDD0B84B17F9425C1491634CA8E497968B9203012B61F9B7EA2D47ADCCE9B00iB17K" TargetMode="External"/><Relationship Id="rId486" Type="http://schemas.openxmlformats.org/officeDocument/2006/relationships/hyperlink" Target="consultantplus://offline/ref=6464E521F9E653D4FD5223FA43D80095D2497FE6316D7843D9AE8925D55288B3789B7AD64E5F38CB8E49786EB77F3507A747947ABACA79C1D29902B5i31DK" TargetMode="External"/><Relationship Id="rId693" Type="http://schemas.openxmlformats.org/officeDocument/2006/relationships/hyperlink" Target="consultantplus://offline/ref=6464E521F9E653D4FD5223FA43D80095D2497FE6396A7E43DBACD42FDD0B84B17F9425C1491634CA8E497368B9203012B61F9B7EA2D47ADCCE9B00iB17K" TargetMode="External"/><Relationship Id="rId139" Type="http://schemas.openxmlformats.org/officeDocument/2006/relationships/hyperlink" Target="consultantplus://offline/ref=6464E521F9E653D4FD5223FA43D80095D2497FE6396F7F48D4ACD42FDD0B84B17F9425C1491634CA8E497B6DB9203012B61F9B7EA2D47ADCCE9B00iB17K" TargetMode="External"/><Relationship Id="rId346" Type="http://schemas.openxmlformats.org/officeDocument/2006/relationships/hyperlink" Target="consultantplus://offline/ref=6464E521F9E653D4FD5223FA43D80095D2497FE6316D7843D9AE8925D55288B3789B7AD64E5F38CB8E497B6BB47F3507A747947ABACA79C1D29902B5i31DK" TargetMode="External"/><Relationship Id="rId553" Type="http://schemas.openxmlformats.org/officeDocument/2006/relationships/hyperlink" Target="consultantplus://offline/ref=6464E521F9E653D4FD5223FA43D80095D2497FE6316D7B48D9A18925D55288B3789B7AD64E5F38CB8E497A6DB37F3507A747947ABACA79C1D29902B5i31DK" TargetMode="External"/><Relationship Id="rId760" Type="http://schemas.openxmlformats.org/officeDocument/2006/relationships/hyperlink" Target="consultantplus://offline/ref=6464E521F9E653D4FD5223FA43D80095D2497FE6396B7843D8ACD42FDD0B84B17F9425C1491634CA8E487A61B9203012B61F9B7EA2D47ADCCE9B00iB17K" TargetMode="External"/><Relationship Id="rId998" Type="http://schemas.openxmlformats.org/officeDocument/2006/relationships/hyperlink" Target="consultantplus://offline/ref=C6812849FB678269F565CE57034DAED621A0D1E54C0BD0B5D7C2E94F6EE037568C734E74B80EA8CB1DC6D3528287C6338A90DDE44902EE171C142BA4j610K" TargetMode="External"/><Relationship Id="rId1183" Type="http://schemas.openxmlformats.org/officeDocument/2006/relationships/hyperlink" Target="consultantplus://offline/ref=C6812849FB678269F565D05A1521F0DF2BAF8FEF4A0CD8E78D92EF1831B03103DE33102DF94CBBCA1ED8D15784j81CK" TargetMode="External"/><Relationship Id="rId206" Type="http://schemas.openxmlformats.org/officeDocument/2006/relationships/hyperlink" Target="consultantplus://offline/ref=6464E521F9E653D4FD5223FA43D80095D2497FE6386C7041D8ACD42FDD0B84B17F9425C1491634CA8E49786AB9203012B61F9B7EA2D47ADCCE9B00iB17K" TargetMode="External"/><Relationship Id="rId413" Type="http://schemas.openxmlformats.org/officeDocument/2006/relationships/hyperlink" Target="consultantplus://offline/ref=6464E521F9E653D4FD5223FA43D80095D2497FE6316D7843D9AE8925D55288B3789B7AD64E5F38CB8E497868B27F3507A747947ABACA79C1D29902B5i31DK" TargetMode="External"/><Relationship Id="rId858" Type="http://schemas.openxmlformats.org/officeDocument/2006/relationships/hyperlink" Target="consultantplus://offline/ref=6464E521F9E653D4FD5223FA43D80095D2497FE6316D7A48DBA08925D55288B3789B7AD65C5F60C78C4F6468B16A6356E1i112K" TargetMode="External"/><Relationship Id="rId1043" Type="http://schemas.openxmlformats.org/officeDocument/2006/relationships/hyperlink" Target="consultantplus://offline/ref=C6812849FB678269F565CE57034DAED621A0D1E54C0BD0B5D7C2E94F6EE037568C734E74B80EA8CB1DC6D3518687C6338A90DDE44902EE171C142BA4j610K" TargetMode="External"/><Relationship Id="rId620" Type="http://schemas.openxmlformats.org/officeDocument/2006/relationships/hyperlink" Target="consultantplus://offline/ref=6464E521F9E653D4FD5223FA43D80095D2497FE6396D7E42D9ACD42FDD0B84B17F9425C1491634CA8E497B6CB9203012B61F9B7EA2D47ADCCE9B00iB17K" TargetMode="External"/><Relationship Id="rId718" Type="http://schemas.openxmlformats.org/officeDocument/2006/relationships/hyperlink" Target="consultantplus://offline/ref=6464E521F9E653D4FD5223FA43D80095D2497FE6386C7041D8ACD42FDD0B84B17F9425C1491634CA8E497C6DB9203012B61F9B7EA2D47ADCCE9B00iB17K" TargetMode="External"/><Relationship Id="rId925" Type="http://schemas.openxmlformats.org/officeDocument/2006/relationships/hyperlink" Target="consultantplus://offline/ref=C6812849FB678269F565CE57034DAED621A0D1E5440CD5B3D7CDB44566B93B548B7C1163BF47A4CA1DC7DB5F8DD8C3269BC8D2E0511CED0A001629jA16K" TargetMode="External"/><Relationship Id="rId1110" Type="http://schemas.openxmlformats.org/officeDocument/2006/relationships/hyperlink" Target="consultantplus://offline/ref=C6812849FB678269F565CE57034DAED621A0D1E54C0BD0B5D7C2E94F6EE037568C734E74B80EA8CB1DC6D35F8687C6338A90DDE44902EE171C142BA4j610K" TargetMode="External"/><Relationship Id="rId54" Type="http://schemas.openxmlformats.org/officeDocument/2006/relationships/hyperlink" Target="consultantplus://offline/ref=6464E521F9E653D4FD5223FA43D80095D2497FE639687C43DEACD42FDD0B84B17F9425C1491634CA8E497A61B9203012B61F9B7EA2D47ADCCE9B00iB17K" TargetMode="External"/><Relationship Id="rId270" Type="http://schemas.openxmlformats.org/officeDocument/2006/relationships/hyperlink" Target="consultantplus://offline/ref=6464E521F9E653D4FD5223FA43D80095D2497FE637667C49DEACD42FDD0B84B17F9425C1491634CA8E497969B9203012B61F9B7EA2D47ADCCE9B00iB17K" TargetMode="External"/><Relationship Id="rId130" Type="http://schemas.openxmlformats.org/officeDocument/2006/relationships/hyperlink" Target="consultantplus://offline/ref=6464E521F9E653D4FD5223FA43D80095D2497FE6396A7E43DBACD42FDD0B84B17F9425C1491634CA8E497A60B9203012B61F9B7EA2D47ADCCE9B00iB17K" TargetMode="External"/><Relationship Id="rId368" Type="http://schemas.openxmlformats.org/officeDocument/2006/relationships/hyperlink" Target="consultantplus://offline/ref=6464E521F9E653D4FD5223FA43D80095D2497FE6316D7843D9AE8925D55288B3789B7AD64E5F38CB8E497B6DB47F3507A747947ABACA79C1D29902B5i31DK" TargetMode="External"/><Relationship Id="rId575" Type="http://schemas.openxmlformats.org/officeDocument/2006/relationships/hyperlink" Target="consultantplus://offline/ref=6464E521F9E653D4FD5223FA43D80095D2497FE638697C41D9ACD42FDD0B84B17F9425C1491634CA8E497E60B9203012B61F9B7EA2D47ADCCE9B00iB17K" TargetMode="External"/><Relationship Id="rId782" Type="http://schemas.openxmlformats.org/officeDocument/2006/relationships/hyperlink" Target="consultantplus://offline/ref=6464E521F9E653D4FD5223FA43D80095D2497FE6316F7045DBAE8925D55288B3789B7AD64E5F38CB8E497A6EB57F3507A747947ABACA79C1D29902B5i31DK" TargetMode="External"/><Relationship Id="rId228" Type="http://schemas.openxmlformats.org/officeDocument/2006/relationships/hyperlink" Target="consultantplus://offline/ref=6464E521F9E653D4FD5223FA43D80095D2497FE6396A7E43DBACD42FDD0B84B17F9425C1491634CA8E497E6CB9203012B61F9B7EA2D47ADCCE9B00iB17K" TargetMode="External"/><Relationship Id="rId435" Type="http://schemas.openxmlformats.org/officeDocument/2006/relationships/hyperlink" Target="consultantplus://offline/ref=6464E521F9E653D4FD5223FA43D80095D2497FE6316D7843D9AE8925D55288B3789B7AD64E5F38CB8E49786AB07F3507A747947ABACA79C1D29902B5i31DK" TargetMode="External"/><Relationship Id="rId642" Type="http://schemas.openxmlformats.org/officeDocument/2006/relationships/hyperlink" Target="consultantplus://offline/ref=6464E521F9E653D4FD5223FA43D80095D2497FE6316D7D41D4A28925D55288B3789B7AD64E5F38CB8E497A6EB37F3507A747947ABACA79C1D29902B5i31DK" TargetMode="External"/><Relationship Id="rId1065" Type="http://schemas.openxmlformats.org/officeDocument/2006/relationships/hyperlink" Target="consultantplus://offline/ref=C6812849FB678269F565D05A1521F0DF2BA987EB4E0ED8E78D92EF1831B03103DE33102DF94CBBCA1ED8D15784j81CK" TargetMode="External"/><Relationship Id="rId502" Type="http://schemas.openxmlformats.org/officeDocument/2006/relationships/hyperlink" Target="consultantplus://offline/ref=6464E521F9E653D4FD5223FA43D80095D2497FE6316D7C48DBA38925D55288B3789B7AD65C5F60C78C4F6468B16A6356E1i112K" TargetMode="External"/><Relationship Id="rId947" Type="http://schemas.openxmlformats.org/officeDocument/2006/relationships/hyperlink" Target="consultantplus://offline/ref=C6812849FB678269F565CE57034DAED621A0D1E5440CD5B3D7CDB44566B93B548B7C1163BF47A4CA1DC4D6568DD8C3269BC8D2E0511CED0A001629jA16K" TargetMode="External"/><Relationship Id="rId1132" Type="http://schemas.openxmlformats.org/officeDocument/2006/relationships/hyperlink" Target="consultantplus://offline/ref=C6812849FB678269F565D05A1521F0DF2BA986EB4B01D8E78D92EF1831B03103DE33102DF94CBBCA1ED8D15784j81CK" TargetMode="External"/><Relationship Id="rId76" Type="http://schemas.openxmlformats.org/officeDocument/2006/relationships/hyperlink" Target="consultantplus://offline/ref=6464E521F9E653D4FD5223FA43D80095D2497FE6376E7145D8ACD42FDD0B84B17F9425D3494E38C888577A6BAC766154iE13K" TargetMode="External"/><Relationship Id="rId807" Type="http://schemas.openxmlformats.org/officeDocument/2006/relationships/hyperlink" Target="consultantplus://offline/ref=6464E521F9E653D4FD5223FA43D80095D2497FE6396A7E43DBACD42FDD0B84B17F9425C1491634CA8E48796AB9203012B61F9B7EA2D47ADCCE9B00iB17K" TargetMode="External"/><Relationship Id="rId292" Type="http://schemas.openxmlformats.org/officeDocument/2006/relationships/hyperlink" Target="consultantplus://offline/ref=6464E521F9E653D4FD5223FA43D80095D2497FE6396A7E43DBACD42FDD0B84B17F9425C1491634CA8E497C68B9203012B61F9B7EA2D47ADCCE9B00iB17K" TargetMode="External"/><Relationship Id="rId597" Type="http://schemas.openxmlformats.org/officeDocument/2006/relationships/hyperlink" Target="consultantplus://offline/ref=6464E521F9E653D4FD5223FA43D80095D2497FE6396A7E43DBACD42FDD0B84B17F9425C1491634CA8E497D6BB9203012B61F9B7EA2D47ADCCE9B00iB17K" TargetMode="External"/><Relationship Id="rId152" Type="http://schemas.openxmlformats.org/officeDocument/2006/relationships/hyperlink" Target="consultantplus://offline/ref=6464E521F9E653D4FD5223FA43D80095D2497FE6316D7843D9AE8925D55288B3789B7AD64E5F38CB8E497A6BBA7F3507A747947ABACA79C1D29902B5i31DK" TargetMode="External"/><Relationship Id="rId457" Type="http://schemas.openxmlformats.org/officeDocument/2006/relationships/hyperlink" Target="consultantplus://offline/ref=6464E521F9E653D4FD5223FA43D80095D2497FE6316D7843D9AE8925D55288B3789B7AD64E5F38CB8E49786CB07F3507A747947ABACA79C1D29902B5i31DK" TargetMode="External"/><Relationship Id="rId1087" Type="http://schemas.openxmlformats.org/officeDocument/2006/relationships/hyperlink" Target="consultantplus://offline/ref=C6812849FB678269F565CE57034DAED621A0D1E54C0BD5B0D2C3E94F6EE037568C734E74B80EA8CB1DC6D3508687C6338A90DDE44902EE171C142BA4j610K" TargetMode="External"/><Relationship Id="rId664" Type="http://schemas.openxmlformats.org/officeDocument/2006/relationships/hyperlink" Target="consultantplus://offline/ref=6464E521F9E653D4FD5223FA43D80095D2497FE6316F7045DBAE8925D55288B3789B7AD64E5F38CB8E497A6DB67F3507A747947ABACA79C1D29902B5i31DK" TargetMode="External"/><Relationship Id="rId871" Type="http://schemas.openxmlformats.org/officeDocument/2006/relationships/hyperlink" Target="consultantplus://offline/ref=C6812849FB678269F565CE57034DAED621A0D1E54C09DBB5D7CFE94F6EE037568C734E74B80EA8CB1DC6D35E8287C6338A90DDE44902EE171C142BA4j610K" TargetMode="External"/><Relationship Id="rId969" Type="http://schemas.openxmlformats.org/officeDocument/2006/relationships/hyperlink" Target="consultantplus://offline/ref=C6812849FB678269F565CE57034DAED621A0D1E54A0BDAB3D2CDB44566B93B548B7C1163BF47A4CA1DC6D2578DD8C3269BC8D2E0511CED0A001629jA16K" TargetMode="External"/><Relationship Id="rId317" Type="http://schemas.openxmlformats.org/officeDocument/2006/relationships/hyperlink" Target="consultantplus://offline/ref=6464E521F9E653D4FD5223FA43D80095D2497FE6316D7B48D9A18925D55288B3789B7AD64E5F38CB8E497A6BB37F3507A747947ABACA79C1D29902B5i31DK" TargetMode="External"/><Relationship Id="rId524" Type="http://schemas.openxmlformats.org/officeDocument/2006/relationships/hyperlink" Target="consultantplus://offline/ref=6464E521F9E653D4FD5223FA43D80095D2497FE6316F7949DDA58925D55288B3789B7AD64E5F38CB8E497A6EB17F3507A747947ABACA79C1D29902B5i31DK" TargetMode="External"/><Relationship Id="rId731" Type="http://schemas.openxmlformats.org/officeDocument/2006/relationships/hyperlink" Target="consultantplus://offline/ref=6464E521F9E653D4FD5223FA43D80095D2497FE6396A7E43DBACD42FDD0B84B17F9425C1491634CA8E487B68B9203012B61F9B7EA2D47ADCCE9B00iB17K" TargetMode="External"/><Relationship Id="rId1154" Type="http://schemas.openxmlformats.org/officeDocument/2006/relationships/hyperlink" Target="consultantplus://offline/ref=C6812849FB678269F565D05A1521F0DF2BA986EB4B01D8E78D92EF1831B03103DE33102DF94CBBCA1ED8D15784j81CK" TargetMode="External"/><Relationship Id="rId98" Type="http://schemas.openxmlformats.org/officeDocument/2006/relationships/hyperlink" Target="consultantplus://offline/ref=6464E521F9E653D4FD5223FA43D80095D2497FE637667C49DEACD42FDD0B84B17F9425C1491634CA8E497A6EB9203012B61F9B7EA2D47ADCCE9B00iB17K" TargetMode="External"/><Relationship Id="rId829" Type="http://schemas.openxmlformats.org/officeDocument/2006/relationships/hyperlink" Target="consultantplus://offline/ref=6464E521F9E653D4FD5223FA43D80095D2497FE638697C41D9ACD42FDD0B84B17F9425C1491634CA8E48796AB9203012B61F9B7EA2D47ADCCE9B00iB17K" TargetMode="External"/><Relationship Id="rId1014" Type="http://schemas.openxmlformats.org/officeDocument/2006/relationships/image" Target="media/image8.wmf"/><Relationship Id="rId25" Type="http://schemas.openxmlformats.org/officeDocument/2006/relationships/hyperlink" Target="consultantplus://offline/ref=6464E521F9E653D4FD5223FA43D80095D2497FE6316F7F47DEA68925D55288B3789B7AD64E5F38CB8E497A68B77F3507A747947ABACA79C1D29902B5i31DK" TargetMode="External"/><Relationship Id="rId174" Type="http://schemas.openxmlformats.org/officeDocument/2006/relationships/hyperlink" Target="consultantplus://offline/ref=6464E521F9E653D4FD5223FA43D80095D2497FE6316D7843D9AE8925D55288B3789B7AD64E5F38CB8E497A6FBB7F3507A747947ABACA79C1D29902B5i31DK" TargetMode="External"/><Relationship Id="rId381" Type="http://schemas.openxmlformats.org/officeDocument/2006/relationships/hyperlink" Target="consultantplus://offline/ref=6464E521F9E653D4FD5223FA43D80095D2497FE6316D7843D9AE8925D55288B3789B7AD64E5F38CB8E497B6EBB7F3507A747947ABACA79C1D29902B5i31DK" TargetMode="External"/><Relationship Id="rId241" Type="http://schemas.openxmlformats.org/officeDocument/2006/relationships/hyperlink" Target="consultantplus://offline/ref=6464E521F9E653D4FD5223FA43D80095D2497FE637667C49DEACD42FDD0B84B17F9425C1491634CA8E497869B9203012B61F9B7EA2D47ADCCE9B00iB17K" TargetMode="External"/><Relationship Id="rId479" Type="http://schemas.openxmlformats.org/officeDocument/2006/relationships/hyperlink" Target="consultantplus://offline/ref=6464E521F9E653D4FD5223FA43D80095D2497FE6316D7843D9AE8925D55288B3789B7AD64E5F38CB8E49786DBA7F3507A747947ABACA79C1D29902B5i31DK" TargetMode="External"/><Relationship Id="rId686" Type="http://schemas.openxmlformats.org/officeDocument/2006/relationships/hyperlink" Target="consultantplus://offline/ref=6464E521F9E653D4FD5223FA43D80095D2497FE6396A7E43DBACD42FDD0B84B17F9425C1491634CA8E497368B9203012B61F9B7EA2D47ADCCE9B00iB17K" TargetMode="External"/><Relationship Id="rId893" Type="http://schemas.openxmlformats.org/officeDocument/2006/relationships/hyperlink" Target="consultantplus://offline/ref=C6812849FB678269F565CE57034DAED621A0D1E54C0BD3B3D5CFE94F6EE037568C734E74B80EA8CB1DC6D75E8087C6338A90DDE44902EE171C142BA4j610K" TargetMode="External"/><Relationship Id="rId339" Type="http://schemas.openxmlformats.org/officeDocument/2006/relationships/hyperlink" Target="consultantplus://offline/ref=6464E521F9E653D4FD5223FA43D80095D2497FE6316D7843D9AE8925D55288B3789B7AD64E5F38CB8E497B6ABB7F3507A747947ABACA79C1D29902B5i31DK" TargetMode="External"/><Relationship Id="rId546" Type="http://schemas.openxmlformats.org/officeDocument/2006/relationships/hyperlink" Target="consultantplus://offline/ref=6464E521F9E653D4FD5223FA43D80095D2497FE6316F7D47D5A08925D55288B3789B7AD64E5F38CB8E497A6BB37F3507A747947ABACA79C1D29902B5i31DK" TargetMode="External"/><Relationship Id="rId753" Type="http://schemas.openxmlformats.org/officeDocument/2006/relationships/hyperlink" Target="consultantplus://offline/ref=6464E521F9E653D4FD5223FA43D80095D2497FE6316D7843D9AE8925D55288B3789B7AD64E5F38CB8E497960B17F3507A747947ABACA79C1D29902B5i31DK" TargetMode="External"/><Relationship Id="rId1176" Type="http://schemas.openxmlformats.org/officeDocument/2006/relationships/hyperlink" Target="consultantplus://offline/ref=C6812849FB678269F565CE57034DAED621A0D1E54C0BD5B0D2C3E94F6EE037568C734E74B80EA8CB1DC6D35E8087C6338A90DDE44902EE171C142BA4j610K" TargetMode="External"/><Relationship Id="rId101" Type="http://schemas.openxmlformats.org/officeDocument/2006/relationships/hyperlink" Target="consultantplus://offline/ref=6464E521F9E653D4FD5223FA43D80095D2497FE6386C7041D8ACD42FDD0B84B17F9425C1491634CA8E497A6EB9203012B61F9B7EA2D47ADCCE9B00iB17K" TargetMode="External"/><Relationship Id="rId406" Type="http://schemas.openxmlformats.org/officeDocument/2006/relationships/hyperlink" Target="consultantplus://offline/ref=6464E521F9E653D4FD5223FA43D80095D2497FE6316D7843D9AE8925D55288B3789B7AD64E5F38CB8E497B61B17F3507A747947ABACA79C1D29902B5i31DK" TargetMode="External"/><Relationship Id="rId960" Type="http://schemas.openxmlformats.org/officeDocument/2006/relationships/hyperlink" Target="consultantplus://offline/ref=C6812849FB678269F565CE57034DAED621A0D1E5450FD7B1D5CDB44566B93B548B7C1163BF47A4CA1DC4D05E8DD8C3269BC8D2E0511CED0A001629jA16K" TargetMode="External"/><Relationship Id="rId1036" Type="http://schemas.openxmlformats.org/officeDocument/2006/relationships/hyperlink" Target="consultantplus://offline/ref=C6812849FB678269F565CE57034DAED621A0D1E54C0BD5B0D2C3E94F6EE037568C734E74B80EA8CB1DC6D3568E87C6338A90DDE44902EE171C142BA4j610K" TargetMode="External"/><Relationship Id="rId613" Type="http://schemas.openxmlformats.org/officeDocument/2006/relationships/hyperlink" Target="consultantplus://offline/ref=6464E521F9E653D4FD5223FA43D80095D2497FE6316D7843D9AE8925D55288B3789B7AD64E5F38CB8E497968B37F3507A747947ABACA79C1D29902B5i31DK" TargetMode="External"/><Relationship Id="rId820" Type="http://schemas.openxmlformats.org/officeDocument/2006/relationships/hyperlink" Target="consultantplus://offline/ref=6464E521F9E653D4FD5223FA43D80095D2497FE6386C7041D8ACD42FDD0B84B17F9425C1491634CA8E497D6DB9203012B61F9B7EA2D47ADCCE9B00iB17K" TargetMode="External"/><Relationship Id="rId918" Type="http://schemas.openxmlformats.org/officeDocument/2006/relationships/hyperlink" Target="consultantplus://offline/ref=C6812849FB678269F565CE57034DAED621A0D1E54C0BD3B3D5CFE94F6EE037568C734E74B80EA8CB1DC6D6578687C6338A90DDE44902EE171C142BA4j610K" TargetMode="External"/><Relationship Id="rId1103" Type="http://schemas.openxmlformats.org/officeDocument/2006/relationships/hyperlink" Target="consultantplus://offline/ref=C6812849FB678269F565CE57034DAED621A0D1E54C0BD0B5D7C2E94F6EE037568C734E74B80EA8CB1DC6D3508787C6338A90DDE44902EE171C142BA4j610K" TargetMode="External"/><Relationship Id="rId47" Type="http://schemas.openxmlformats.org/officeDocument/2006/relationships/hyperlink" Target="consultantplus://offline/ref=6464E521F9E653D4FD5223FA43D80095D2497FE6316E7940DEAF8925D55288B3789B7AD64E5F38CB8E497A68B57F3507A747947ABACA79C1D29902B5i31DK" TargetMode="External"/><Relationship Id="rId196" Type="http://schemas.openxmlformats.org/officeDocument/2006/relationships/hyperlink" Target="consultantplus://offline/ref=6464E521F9E653D4FD5223FA43D80095D2497FE6396A7E43DBACD42FDD0B84B17F9425C1491634CA8E497968B9203012B61F9B7EA2D47ADCCE9B00iB17K" TargetMode="External"/><Relationship Id="rId263" Type="http://schemas.openxmlformats.org/officeDocument/2006/relationships/hyperlink" Target="consultantplus://offline/ref=6464E521F9E653D4FD5223FA43D80095D2497FE6386C7041D8ACD42FDD0B84B17F9425C1491634CA8E49786EB9203012B61F9B7EA2D47ADCCE9B00iB17K" TargetMode="External"/><Relationship Id="rId470" Type="http://schemas.openxmlformats.org/officeDocument/2006/relationships/hyperlink" Target="consultantplus://offline/ref=6464E521F9E653D4FD5223FA43D80095D2497FE6316D7D41D4A28925D55288B3789B7AD64E5F38CB8E497A6AB57F3507A747947ABACA79C1D29902B5i31DK" TargetMode="External"/><Relationship Id="rId123" Type="http://schemas.openxmlformats.org/officeDocument/2006/relationships/hyperlink" Target="consultantplus://offline/ref=6464E521F9E653D4FD5223FA43D80095D2497FE6386C7041D8ACD42FDD0B84B17F9425C1491634CA8E497A6FB9203012B61F9B7EA2D47ADCCE9B00iB17K" TargetMode="External"/><Relationship Id="rId330" Type="http://schemas.openxmlformats.org/officeDocument/2006/relationships/hyperlink" Target="consultantplus://offline/ref=6464E521F9E653D4FD5223FA43D80095D2497FE6316D7843D9AE8925D55288B3789B7AD64E5F38CB8E497B6AB27F3507A747947ABACA79C1D29902B5i31DK" TargetMode="External"/><Relationship Id="rId568" Type="http://schemas.openxmlformats.org/officeDocument/2006/relationships/hyperlink" Target="consultantplus://offline/ref=6464E521F9E653D4FD5223FA43D80095D2497FE6316F7045DBAE8925D55288B3789B7AD64E5F38CB8E497A6AB57F3507A747947ABACA79C1D29902B5i31DK" TargetMode="External"/><Relationship Id="rId775" Type="http://schemas.openxmlformats.org/officeDocument/2006/relationships/hyperlink" Target="consultantplus://offline/ref=6464E521F9E653D4FD5223FA43D80095D2497FE6316D7D41D4A28925D55288B3789B7AD64E5F38CB8E497B68B67F3507A747947ABACA79C1D29902B5i31DK" TargetMode="External"/><Relationship Id="rId982" Type="http://schemas.openxmlformats.org/officeDocument/2006/relationships/hyperlink" Target="consultantplus://offline/ref=C6812849FB678269F565CE57034DAED621A0D1E54C0BD0B5D7C2E94F6EE037568C734E74B80EA8CB1DC6D3548687C6338A90DDE44902EE171C142BA4j610K" TargetMode="External"/><Relationship Id="rId428" Type="http://schemas.openxmlformats.org/officeDocument/2006/relationships/hyperlink" Target="consultantplus://offline/ref=6464E521F9E653D4FD5223FA43D80095D2497FE6316D7843D9AE8925D55288B3789B7AD64E5F38CB8E497869B77F3507A747947ABACA79C1D29902B5i31DK" TargetMode="External"/><Relationship Id="rId635" Type="http://schemas.openxmlformats.org/officeDocument/2006/relationships/hyperlink" Target="consultantplus://offline/ref=6464E521F9E653D4FD5223FA43D80095D2497FE6316D7843D9AE8925D55288B3789B7AD64E5F38CB8E497969B57F3507A747947ABACA79C1D29902B5i31DK" TargetMode="External"/><Relationship Id="rId842" Type="http://schemas.openxmlformats.org/officeDocument/2006/relationships/hyperlink" Target="consultantplus://offline/ref=6464E521F9E653D4FD5223FA43D80095D2497FE6316F7045DBAE8925D55288B3789B7AD64E5F38CB8E497A6EBB7F3507A747947ABACA79C1D29902B5i31DK" TargetMode="External"/><Relationship Id="rId1058" Type="http://schemas.openxmlformats.org/officeDocument/2006/relationships/hyperlink" Target="consultantplus://offline/ref=C6812849FB678269F565CE57034DAED621A0D1E54C0BD0B5D7C2E94F6EE037568C734E74B80EA8CB1DC6D3518587C6338A90DDE44902EE171C142BA4j610K" TargetMode="External"/><Relationship Id="rId702" Type="http://schemas.openxmlformats.org/officeDocument/2006/relationships/hyperlink" Target="consultantplus://offline/ref=6464E521F9E653D4FD5223FA43D80095D2497FE6316F7949DDA58925D55288B3789B7AD64E5F38CB8E497B69BB7F3507A747947ABACA79C1D29902B5i31DK" TargetMode="External"/><Relationship Id="rId1125" Type="http://schemas.openxmlformats.org/officeDocument/2006/relationships/hyperlink" Target="consultantplus://offline/ref=C6812849FB678269F565CE57034DAED621A0D1E54C0BD0B5D7C2E94F6EE037568C734E74B80EA8CB1DC6D35E8087C6338A90DDE44902EE171C142BA4j610K" TargetMode="External"/><Relationship Id="rId69" Type="http://schemas.openxmlformats.org/officeDocument/2006/relationships/hyperlink" Target="consultantplus://offline/ref=6464E521F9E653D4FD5223FA43D80095D2497FE6366D7843DFACD42FDD0B84B17F9425D3494E38C888577A6BAC766154iE1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335</Pages>
  <Words>149985</Words>
  <Characters>854915</Characters>
  <Application>Microsoft Office Word</Application>
  <DocSecurity>0</DocSecurity>
  <Lines>7124</Lines>
  <Paragraphs>2005</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1002895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Сухинина Екатерина Валерьевна</dc:creator>
  <cp:keywords/>
  <dc:description/>
  <cp:lastModifiedBy>Сухинина Екатерина Валерьевна</cp:lastModifiedBy>
  <cp:revision>1</cp:revision>
  <dcterms:created xsi:type="dcterms:W3CDTF">2020-03-26T10:53:00Z</dcterms:created>
  <dcterms:modified xsi:type="dcterms:W3CDTF">2020-03-26T10:54:00Z</dcterms:modified>
</cp:coreProperties>
</file>