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Бланк опросного листа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для проведения публичных консультаций по проекту</w:t>
      </w:r>
    </w:p>
    <w:p w:rsidR="00361B9A" w:rsidRPr="00361B9A" w:rsidRDefault="00DC44D6" w:rsidP="00DC44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44D6">
        <w:rPr>
          <w:rFonts w:ascii="Times New Roman" w:hAnsi="Times New Roman" w:cs="Times New Roman"/>
          <w:b/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01.04.2015 № 126-п»</w:t>
      </w:r>
    </w:p>
    <w:p w:rsid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Пожалуйста, заполните и направьте данный бланк по электронной почте на адрес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245233">
        <w:rPr>
          <w:rFonts w:ascii="Times New Roman" w:hAnsi="Times New Roman" w:cs="Times New Roman"/>
          <w:sz w:val="28"/>
          <w:szCs w:val="28"/>
          <w:lang w:val="en-US"/>
        </w:rPr>
        <w:t>znv</w:t>
      </w:r>
      <w:proofErr w:type="spellEnd"/>
      <w:r w:rsidRPr="00804703">
        <w:rPr>
          <w:rFonts w:ascii="Times New Roman" w:hAnsi="Times New Roman" w:cs="Times New Roman"/>
          <w:sz w:val="28"/>
          <w:szCs w:val="28"/>
        </w:rPr>
        <w:t>@nso.ru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A54910">
        <w:rPr>
          <w:rFonts w:ascii="Times New Roman" w:hAnsi="Times New Roman" w:cs="Times New Roman"/>
          <w:bCs/>
          <w:sz w:val="28"/>
          <w:szCs w:val="28"/>
        </w:rPr>
        <w:t>позднее</w:t>
      </w:r>
      <w:r w:rsidR="0029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r w:rsidR="00245233" w:rsidRPr="00674B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74B70" w:rsidRPr="00674B70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245233" w:rsidRPr="00674B7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74B70" w:rsidRPr="00674B70"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Pr="00674B7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54910" w:rsidRPr="00674B7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74B7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Pr="00A54910">
        <w:rPr>
          <w:rFonts w:ascii="Times New Roman" w:hAnsi="Times New Roman" w:cs="Times New Roman"/>
          <w:bCs/>
          <w:sz w:val="28"/>
          <w:szCs w:val="28"/>
        </w:rPr>
        <w:t>года.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Разработчик проекта акта не будет иметь возможности проанализировать позиции, направленные ему после указанного срока.</w:t>
      </w:r>
    </w:p>
    <w:p w:rsidR="00361B9A" w:rsidRPr="00361B9A" w:rsidRDefault="00361B9A" w:rsidP="00DC44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Общие сведения о проекте акта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C52">
              <w:rPr>
                <w:rFonts w:ascii="Times New Roman" w:hAnsi="Times New Roman" w:cs="Times New Roman"/>
                <w:bCs/>
                <w:sz w:val="28"/>
                <w:szCs w:val="28"/>
              </w:rPr>
              <w:t>Инвестиционная деятельность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Вид и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DC44D6" w:rsidP="00DC4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4D6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44D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 «О внесении изменений в постановление Правительства Новосибирской области от 01.04.2015 № 126-п»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361B9A" w:rsidRPr="00361B9A" w:rsidT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DC44D6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4D6">
              <w:rPr>
                <w:rFonts w:ascii="Times New Roman" w:hAnsi="Times New Roman" w:cs="Times New Roman"/>
                <w:bCs/>
                <w:sz w:val="28"/>
                <w:szCs w:val="28"/>
              </w:rPr>
              <w:t>Адрес страницы в ГИС Новосибирской области "Электронная демократия Новосибирской области", на которой размещалось уведомление о необходимости разработки проекта акта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D6" w:rsidRPr="00361B9A" w:rsidRDefault="00674B70" w:rsidP="00245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" w:history="1">
              <w:r w:rsidR="00245233" w:rsidRPr="00095CA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http://dem.nso.ru/lawandnpa/98216ab5-a4f0-41fd-9740-4df00a52287e</w:t>
              </w:r>
            </w:hyperlink>
            <w:r w:rsidR="00245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Контактная информация об участнике публичных консультаций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деятельности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контактного лица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B9A" w:rsidRPr="00361B9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1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Перчень</w:t>
      </w:r>
      <w:proofErr w:type="spellEnd"/>
      <w:r w:rsidRPr="00361B9A">
        <w:rPr>
          <w:rFonts w:ascii="Times New Roman" w:hAnsi="Times New Roman" w:cs="Times New Roman"/>
          <w:b/>
          <w:bCs/>
          <w:sz w:val="28"/>
          <w:szCs w:val="28"/>
        </w:rPr>
        <w:t xml:space="preserve"> вопросов,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обсуждаемых в ходе проведения публичных консультаций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 Затрагивает ли проект акта Вашу/Вашей организации деятельность?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пропустите вопросы 1.1 - 1.5.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1.1. Понятно ли Вам содержание обязанностей, предусмотренных проектом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B9A">
        <w:rPr>
          <w:rFonts w:ascii="Times New Roman" w:hAnsi="Times New Roman" w:cs="Times New Roman"/>
          <w:bCs/>
          <w:sz w:val="28"/>
          <w:szCs w:val="28"/>
        </w:rPr>
        <w:t>В частности</w:t>
      </w:r>
      <w:proofErr w:type="gramEnd"/>
      <w:r w:rsidRPr="00361B9A">
        <w:rPr>
          <w:rFonts w:ascii="Times New Roman" w:hAnsi="Times New Roman" w:cs="Times New Roman"/>
          <w:bCs/>
          <w:sz w:val="28"/>
          <w:szCs w:val="28"/>
        </w:rPr>
        <w:t>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3.2. Неисполнимы или исполнение которых сопряжено с несоразмерными затратами, иными чрезмерными сложностями: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3.3. Сформулированы таким образом, что их можно истолковать неоднозначно: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3.4. Иные избыточные обязанности, запреты и ограничения: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61B9A">
        <w:rPr>
          <w:rFonts w:ascii="Times New Roman" w:hAnsi="Times New Roman" w:cs="Times New Roman"/>
          <w:bCs/>
          <w:sz w:val="28"/>
          <w:szCs w:val="28"/>
        </w:rPr>
        <w:t>В частности</w:t>
      </w:r>
      <w:proofErr w:type="gramEnd"/>
      <w:r w:rsidRPr="00361B9A">
        <w:rPr>
          <w:rFonts w:ascii="Times New Roman" w:hAnsi="Times New Roman" w:cs="Times New Roman"/>
          <w:bCs/>
          <w:sz w:val="28"/>
          <w:szCs w:val="28"/>
        </w:rPr>
        <w:t>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7.3. Иные положения: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10. Иные недостатки проекта акта, не указанные выше: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lastRenderedPageBreak/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 Известны ли Вам способы регулирования, альтернативные содержанию проекта акта?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да, ответьте также на вопросы 13.1 - 13.2.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361B9A" w:rsidRPr="00361B9A" w:rsidRDefault="00361B9A" w:rsidP="00361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61B9A" w:rsidRPr="00361B9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9A" w:rsidRPr="00361B9A" w:rsidRDefault="00361B9A" w:rsidP="0036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24887" w:rsidRPr="00361B9A" w:rsidRDefault="00724887" w:rsidP="0036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4887" w:rsidRPr="00361B9A" w:rsidSect="00361B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0A"/>
    <w:rsid w:val="001B2612"/>
    <w:rsid w:val="00245233"/>
    <w:rsid w:val="00297A6D"/>
    <w:rsid w:val="002E5C52"/>
    <w:rsid w:val="00361B9A"/>
    <w:rsid w:val="003D390A"/>
    <w:rsid w:val="006266B4"/>
    <w:rsid w:val="00674B70"/>
    <w:rsid w:val="00724887"/>
    <w:rsid w:val="00A54910"/>
    <w:rsid w:val="00B95D02"/>
    <w:rsid w:val="00DC44D6"/>
    <w:rsid w:val="00F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FEBA"/>
  <w15:chartTrackingRefBased/>
  <w15:docId w15:val="{7E8FFA93-04C7-4326-AA38-A44FEC1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.nso.ru/lawandnpa/98216ab5-a4f0-41fd-9740-4df00a5228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Владимировна;Золотцева Наталья Владиславовна</dc:creator>
  <cp:keywords/>
  <dc:description/>
  <cp:lastModifiedBy>Золотцева Наталья Владиславовна</cp:lastModifiedBy>
  <cp:revision>7</cp:revision>
  <dcterms:created xsi:type="dcterms:W3CDTF">2020-06-09T03:23:00Z</dcterms:created>
  <dcterms:modified xsi:type="dcterms:W3CDTF">2020-06-22T05:37:00Z</dcterms:modified>
</cp:coreProperties>
</file>