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C5" w:rsidRPr="0004152D" w:rsidRDefault="000622C5" w:rsidP="000622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152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622C5" w:rsidRPr="0004152D" w:rsidRDefault="000622C5" w:rsidP="000622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152D">
        <w:rPr>
          <w:rFonts w:ascii="Times New Roman" w:hAnsi="Times New Roman" w:cs="Times New Roman"/>
          <w:sz w:val="28"/>
          <w:szCs w:val="28"/>
        </w:rPr>
        <w:t>о необходимости разработки проекта нормативного</w:t>
      </w:r>
    </w:p>
    <w:p w:rsidR="000622C5" w:rsidRPr="0004152D" w:rsidRDefault="000622C5" w:rsidP="000622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152D">
        <w:rPr>
          <w:rFonts w:ascii="Times New Roman" w:hAnsi="Times New Roman" w:cs="Times New Roman"/>
          <w:sz w:val="28"/>
          <w:szCs w:val="28"/>
        </w:rPr>
        <w:t>правового акта Новосибирской области</w:t>
      </w:r>
    </w:p>
    <w:p w:rsidR="000622C5" w:rsidRDefault="0004152D" w:rsidP="000622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152D">
        <w:rPr>
          <w:rFonts w:ascii="Times New Roman" w:hAnsi="Times New Roman" w:cs="Times New Roman"/>
          <w:sz w:val="28"/>
          <w:szCs w:val="28"/>
        </w:rPr>
        <w:t>(постановление правительства Новосибирской области «О внесении изменений в постановление Правительства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152D">
        <w:rPr>
          <w:rFonts w:ascii="Times New Roman" w:hAnsi="Times New Roman" w:cs="Times New Roman"/>
          <w:sz w:val="28"/>
          <w:szCs w:val="28"/>
        </w:rPr>
        <w:t>01.04.2015 № 126-п»)</w:t>
      </w:r>
    </w:p>
    <w:p w:rsidR="0004152D" w:rsidRPr="0004152D" w:rsidRDefault="0004152D" w:rsidP="000622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C5" w:rsidRPr="000622C5" w:rsidRDefault="000622C5" w:rsidP="000622C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22C5">
        <w:rPr>
          <w:rFonts w:ascii="Times New Roman" w:hAnsi="Times New Roman" w:cs="Times New Roman"/>
          <w:sz w:val="28"/>
          <w:szCs w:val="28"/>
        </w:rPr>
        <w:t>Наименование разработчика: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52D">
        <w:rPr>
          <w:rFonts w:ascii="Times New Roman" w:hAnsi="Times New Roman" w:cs="Times New Roman"/>
          <w:sz w:val="28"/>
          <w:szCs w:val="28"/>
        </w:rPr>
        <w:t>министерство экономического развития Новосибирской области</w:t>
      </w:r>
      <w:r w:rsidRPr="000622C5">
        <w:rPr>
          <w:rFonts w:ascii="Times New Roman" w:hAnsi="Times New Roman" w:cs="Times New Roman"/>
          <w:sz w:val="28"/>
          <w:szCs w:val="28"/>
        </w:rPr>
        <w:t>.</w:t>
      </w:r>
    </w:p>
    <w:p w:rsidR="000622C5" w:rsidRPr="000622C5" w:rsidRDefault="000622C5" w:rsidP="0006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лицо, телефон:</w:t>
      </w:r>
      <w:r w:rsidR="0004152D">
        <w:rPr>
          <w:rFonts w:ascii="Times New Roman" w:hAnsi="Times New Roman" w:cs="Times New Roman"/>
          <w:sz w:val="28"/>
          <w:szCs w:val="28"/>
        </w:rPr>
        <w:t xml:space="preserve"> Золотцева Наталья Владиславовна – консультант отдела инвестиционной деятельности, проектов и программ, тел. +7 (383) 238 61 54</w:t>
      </w:r>
      <w:r w:rsidRPr="000622C5">
        <w:rPr>
          <w:rFonts w:ascii="Times New Roman" w:hAnsi="Times New Roman" w:cs="Times New Roman"/>
          <w:sz w:val="28"/>
          <w:szCs w:val="28"/>
        </w:rPr>
        <w:t>.</w:t>
      </w:r>
    </w:p>
    <w:p w:rsidR="000622C5" w:rsidRPr="000622C5" w:rsidRDefault="000622C5" w:rsidP="0006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C5">
        <w:rPr>
          <w:rFonts w:ascii="Times New Roman" w:hAnsi="Times New Roman" w:cs="Times New Roman"/>
          <w:sz w:val="28"/>
          <w:szCs w:val="28"/>
        </w:rPr>
        <w:t>2. Описание проблем, для решения которых разработчик намерен разработать проект акта, и их негативные эффекты (последствия):</w:t>
      </w:r>
    </w:p>
    <w:p w:rsidR="000622C5" w:rsidRPr="000622C5" w:rsidRDefault="000622C5" w:rsidP="00062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548"/>
        <w:gridCol w:w="5954"/>
      </w:tblGrid>
      <w:tr w:rsidR="000622C5" w:rsidRPr="000622C5" w:rsidTr="00011A8D">
        <w:trPr>
          <w:jc w:val="center"/>
        </w:trPr>
        <w:tc>
          <w:tcPr>
            <w:tcW w:w="566" w:type="dxa"/>
          </w:tcPr>
          <w:p w:rsidR="000622C5" w:rsidRPr="000622C5" w:rsidRDefault="000622C5" w:rsidP="00BD10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622C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548" w:type="dxa"/>
          </w:tcPr>
          <w:p w:rsidR="000622C5" w:rsidRPr="000622C5" w:rsidRDefault="000622C5" w:rsidP="00BD10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2C5">
              <w:rPr>
                <w:rFonts w:ascii="Times New Roman" w:hAnsi="Times New Roman" w:cs="Times New Roman"/>
                <w:sz w:val="28"/>
                <w:szCs w:val="28"/>
              </w:rPr>
              <w:t>Проблема, для решения которой планируется разработать проект акта</w:t>
            </w:r>
          </w:p>
        </w:tc>
        <w:tc>
          <w:tcPr>
            <w:tcW w:w="5954" w:type="dxa"/>
          </w:tcPr>
          <w:p w:rsidR="000622C5" w:rsidRPr="000622C5" w:rsidRDefault="000622C5" w:rsidP="00BD10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2C5">
              <w:rPr>
                <w:rFonts w:ascii="Times New Roman" w:hAnsi="Times New Roman" w:cs="Times New Roman"/>
                <w:sz w:val="28"/>
                <w:szCs w:val="28"/>
              </w:rPr>
              <w:t>Негативные эффекты (последствия), вызванные проблемой</w:t>
            </w:r>
          </w:p>
        </w:tc>
      </w:tr>
      <w:tr w:rsidR="000622C5" w:rsidRPr="000622C5" w:rsidTr="00011A8D">
        <w:trPr>
          <w:jc w:val="center"/>
        </w:trPr>
        <w:tc>
          <w:tcPr>
            <w:tcW w:w="566" w:type="dxa"/>
          </w:tcPr>
          <w:p w:rsidR="000622C5" w:rsidRPr="000622C5" w:rsidRDefault="004A4974" w:rsidP="00BD1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</w:tcPr>
          <w:p w:rsidR="00DA411E" w:rsidRPr="00DA411E" w:rsidRDefault="0004152D" w:rsidP="00DA4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 w:rsidRPr="0004152D">
              <w:rPr>
                <w:rFonts w:ascii="Times New Roman" w:hAnsi="Times New Roman" w:cs="Times New Roman"/>
                <w:sz w:val="28"/>
                <w:szCs w:val="28"/>
              </w:rPr>
              <w:t>объектов транспортной и (или) инженерной инфраструктуры</w:t>
            </w:r>
            <w:r w:rsidR="00DA4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411E" w:rsidRPr="00DA411E">
              <w:rPr>
                <w:rFonts w:ascii="Times New Roman" w:hAnsi="Times New Roman" w:cs="Times New Roman"/>
                <w:sz w:val="28"/>
                <w:szCs w:val="28"/>
              </w:rPr>
              <w:t>на границах земельных участков,</w:t>
            </w:r>
          </w:p>
          <w:p w:rsidR="000622C5" w:rsidRPr="000622C5" w:rsidRDefault="00DA411E" w:rsidP="004A49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411E">
              <w:rPr>
                <w:rFonts w:ascii="Times New Roman" w:hAnsi="Times New Roman" w:cs="Times New Roman"/>
                <w:sz w:val="28"/>
                <w:szCs w:val="28"/>
              </w:rPr>
              <w:t>предусмотренных для размещения объектов строительства</w:t>
            </w:r>
            <w:r w:rsidR="004A4974">
              <w:rPr>
                <w:rFonts w:ascii="Times New Roman" w:hAnsi="Times New Roman" w:cs="Times New Roman"/>
                <w:sz w:val="28"/>
                <w:szCs w:val="28"/>
              </w:rPr>
              <w:t xml:space="preserve"> при реализации инвестиционных проектов</w:t>
            </w:r>
          </w:p>
        </w:tc>
        <w:tc>
          <w:tcPr>
            <w:tcW w:w="5954" w:type="dxa"/>
          </w:tcPr>
          <w:p w:rsidR="00EC203B" w:rsidRPr="00DA411E" w:rsidRDefault="004A4974" w:rsidP="00EC20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Невозможность технического подключения и присоединения</w:t>
            </w:r>
            <w:r w:rsidR="00EC2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03B" w:rsidRPr="00DA411E">
              <w:rPr>
                <w:rFonts w:ascii="Times New Roman" w:hAnsi="Times New Roman" w:cs="Times New Roman"/>
                <w:sz w:val="28"/>
                <w:szCs w:val="28"/>
              </w:rPr>
              <w:t>на границах земельных участков,</w:t>
            </w:r>
          </w:p>
          <w:p w:rsidR="000622C5" w:rsidRDefault="00EC203B" w:rsidP="00EC20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411E">
              <w:rPr>
                <w:rFonts w:ascii="Times New Roman" w:hAnsi="Times New Roman" w:cs="Times New Roman"/>
                <w:sz w:val="28"/>
                <w:szCs w:val="28"/>
              </w:rPr>
              <w:t>предусмотренных для размещения объектов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реализации инвестиционных проектов</w:t>
            </w:r>
            <w:r w:rsidR="004A4974">
              <w:rPr>
                <w:rFonts w:ascii="Times New Roman" w:hAnsi="Times New Roman" w:cs="Times New Roman"/>
                <w:sz w:val="28"/>
                <w:szCs w:val="28"/>
              </w:rPr>
              <w:t>, в результате чего, существует риск отказа от реализации инв</w:t>
            </w:r>
            <w:bookmarkStart w:id="0" w:name="_GoBack"/>
            <w:bookmarkEnd w:id="0"/>
            <w:r w:rsidR="004A4974">
              <w:rPr>
                <w:rFonts w:ascii="Times New Roman" w:hAnsi="Times New Roman" w:cs="Times New Roman"/>
                <w:sz w:val="28"/>
                <w:szCs w:val="28"/>
              </w:rPr>
              <w:t>естиционного проекта на территории Новосибирской области.</w:t>
            </w:r>
          </w:p>
          <w:p w:rsidR="004A4974" w:rsidRPr="000622C5" w:rsidRDefault="004A4974" w:rsidP="004A49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Неисполнение гарантий Новосибирской области по соглашению о государственного- частном партнёрстве в отношении строительства, финансирования и технического обслуживания объектов для оказания первичной медико-санитарной помощи в городе Новосибирске</w:t>
            </w:r>
            <w:r w:rsidR="00011A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622C5" w:rsidRPr="000622C5" w:rsidRDefault="000622C5" w:rsidP="00062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2C5" w:rsidRPr="000622C5" w:rsidRDefault="000622C5" w:rsidP="00062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C5">
        <w:rPr>
          <w:rFonts w:ascii="Times New Roman" w:hAnsi="Times New Roman" w:cs="Times New Roman"/>
          <w:sz w:val="28"/>
          <w:szCs w:val="28"/>
        </w:rPr>
        <w:t>2.1. Основные группы субъектов предпринимательской и (или) инвестиционной деятельности, затрагиваемые предлагаемым регулированием:</w:t>
      </w:r>
    </w:p>
    <w:p w:rsidR="000622C5" w:rsidRPr="000622C5" w:rsidRDefault="00D076B0" w:rsidP="0006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лица</w:t>
      </w:r>
      <w:r w:rsidRPr="00D076B0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государственного (муниципального) учреждения, реализующи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76B0">
        <w:rPr>
          <w:rFonts w:ascii="Times New Roman" w:hAnsi="Times New Roman" w:cs="Times New Roman"/>
          <w:sz w:val="28"/>
          <w:szCs w:val="28"/>
        </w:rPr>
        <w:t xml:space="preserve"> инвестиционные проекты на территории </w:t>
      </w:r>
      <w:r w:rsidRPr="00D076B0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области, рассмотренные на заседании Совета по инвестициям Новосибирской области в соответствии с Постановлением Губернатора Новосибирской области от 12.05.2014 № 81 «О Сове</w:t>
      </w:r>
      <w:r>
        <w:rPr>
          <w:rFonts w:ascii="Times New Roman" w:hAnsi="Times New Roman" w:cs="Times New Roman"/>
          <w:sz w:val="28"/>
          <w:szCs w:val="28"/>
        </w:rPr>
        <w:t xml:space="preserve">те по инвестициям Новосибирской </w:t>
      </w:r>
      <w:r w:rsidRPr="00D076B0"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2C5" w:rsidRPr="000622C5" w:rsidRDefault="000622C5" w:rsidP="0006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C5">
        <w:rPr>
          <w:rFonts w:ascii="Times New Roman" w:hAnsi="Times New Roman" w:cs="Times New Roman"/>
          <w:sz w:val="28"/>
          <w:szCs w:val="28"/>
        </w:rPr>
        <w:t>3. Известные разработчику способы решения каждой из указанных проблем:</w:t>
      </w:r>
    </w:p>
    <w:p w:rsidR="000622C5" w:rsidRPr="000622C5" w:rsidRDefault="000622C5" w:rsidP="00062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5531"/>
      </w:tblGrid>
      <w:tr w:rsidR="000622C5" w:rsidRPr="000622C5" w:rsidTr="00D076B0">
        <w:trPr>
          <w:jc w:val="center"/>
        </w:trPr>
        <w:tc>
          <w:tcPr>
            <w:tcW w:w="3539" w:type="dxa"/>
          </w:tcPr>
          <w:p w:rsidR="000622C5" w:rsidRPr="000622C5" w:rsidRDefault="000622C5" w:rsidP="00BD10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2C5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5531" w:type="dxa"/>
          </w:tcPr>
          <w:p w:rsidR="000622C5" w:rsidRPr="000622C5" w:rsidRDefault="000622C5" w:rsidP="00BD10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2C5">
              <w:rPr>
                <w:rFonts w:ascii="Times New Roman" w:hAnsi="Times New Roman" w:cs="Times New Roman"/>
                <w:sz w:val="28"/>
                <w:szCs w:val="28"/>
              </w:rPr>
              <w:t>Известные способы решения</w:t>
            </w:r>
          </w:p>
        </w:tc>
      </w:tr>
      <w:tr w:rsidR="000622C5" w:rsidRPr="000622C5" w:rsidTr="00D076B0">
        <w:trPr>
          <w:jc w:val="center"/>
        </w:trPr>
        <w:tc>
          <w:tcPr>
            <w:tcW w:w="3539" w:type="dxa"/>
          </w:tcPr>
          <w:p w:rsidR="00D076B0" w:rsidRPr="00D076B0" w:rsidRDefault="00D076B0" w:rsidP="00D0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76B0">
              <w:rPr>
                <w:rFonts w:ascii="Times New Roman" w:hAnsi="Times New Roman" w:cs="Times New Roman"/>
                <w:sz w:val="28"/>
                <w:szCs w:val="28"/>
              </w:rPr>
              <w:t>Отсутствие объектов транспортной и (или) инженерной инфраструктуры на границах земельных участков,</w:t>
            </w:r>
          </w:p>
          <w:p w:rsidR="000622C5" w:rsidRPr="000622C5" w:rsidRDefault="00D076B0" w:rsidP="00D0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76B0">
              <w:rPr>
                <w:rFonts w:ascii="Times New Roman" w:hAnsi="Times New Roman" w:cs="Times New Roman"/>
                <w:sz w:val="28"/>
                <w:szCs w:val="28"/>
              </w:rPr>
              <w:t>предусмотренных для размещения объектов строительства при реализации инвестиционных проектов</w:t>
            </w:r>
          </w:p>
        </w:tc>
        <w:tc>
          <w:tcPr>
            <w:tcW w:w="5531" w:type="dxa"/>
          </w:tcPr>
          <w:p w:rsidR="00D076B0" w:rsidRPr="00D076B0" w:rsidRDefault="00D076B0" w:rsidP="00D0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 Строительство </w:t>
            </w:r>
            <w:r w:rsidRPr="00D076B0">
              <w:rPr>
                <w:rFonts w:ascii="Times New Roman" w:hAnsi="Times New Roman" w:cs="Times New Roman"/>
                <w:sz w:val="28"/>
                <w:szCs w:val="28"/>
              </w:rPr>
              <w:t>объектов транспортной и (или) инженерной инфраструктуры на границах земельных участков,</w:t>
            </w:r>
          </w:p>
          <w:p w:rsidR="000622C5" w:rsidRDefault="00D076B0" w:rsidP="00D0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76B0">
              <w:rPr>
                <w:rFonts w:ascii="Times New Roman" w:hAnsi="Times New Roman" w:cs="Times New Roman"/>
                <w:sz w:val="28"/>
                <w:szCs w:val="28"/>
              </w:rPr>
              <w:t>предусмотренных для размещения объектов строительства при реализации инвестиционных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счет средств областного бюджета Новосибирской области;</w:t>
            </w:r>
          </w:p>
          <w:p w:rsidR="00D076B0" w:rsidRPr="000622C5" w:rsidRDefault="00D076B0" w:rsidP="00D076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 Компенсация </w:t>
            </w:r>
            <w:r w:rsidRPr="00D076B0">
              <w:rPr>
                <w:rFonts w:ascii="Times New Roman" w:hAnsi="Times New Roman" w:cs="Times New Roman"/>
                <w:sz w:val="28"/>
                <w:szCs w:val="28"/>
              </w:rPr>
              <w:t>юридическим лицам затрат, по созданию объектов транспортной и (или) инженерной инфраструктуры, являющейся неотъемлемой частью инвестиционного проекта, рассмотренного на заседании Совета по инвестициям Новосибирской области в соответствии с Постановлением Губернатора Новосибирской области от 12.05.2014 № 81 «О Совете по инвестициям Новосибирской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622C5" w:rsidRPr="000622C5" w:rsidRDefault="000622C5" w:rsidP="00062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2C5" w:rsidRPr="000622C5" w:rsidRDefault="000622C5" w:rsidP="00062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C5">
        <w:rPr>
          <w:rFonts w:ascii="Times New Roman" w:hAnsi="Times New Roman" w:cs="Times New Roman"/>
          <w:sz w:val="28"/>
          <w:szCs w:val="28"/>
        </w:rPr>
        <w:t>4. Адреса для направления предложений и замечаний по выявленным проблемам и способам их решения:</w:t>
      </w:r>
    </w:p>
    <w:p w:rsidR="000622C5" w:rsidRPr="000622C5" w:rsidRDefault="000622C5" w:rsidP="00D076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C5">
        <w:rPr>
          <w:rFonts w:ascii="Times New Roman" w:hAnsi="Times New Roman" w:cs="Times New Roman"/>
          <w:sz w:val="28"/>
          <w:szCs w:val="28"/>
        </w:rPr>
        <w:t>- адрес почтовый: 630</w:t>
      </w:r>
      <w:r w:rsidR="00D076B0">
        <w:rPr>
          <w:rFonts w:ascii="Times New Roman" w:hAnsi="Times New Roman" w:cs="Times New Roman"/>
          <w:sz w:val="28"/>
          <w:szCs w:val="28"/>
        </w:rPr>
        <w:t>007</w:t>
      </w:r>
      <w:r w:rsidRPr="000622C5">
        <w:rPr>
          <w:rFonts w:ascii="Times New Roman" w:hAnsi="Times New Roman" w:cs="Times New Roman"/>
          <w:sz w:val="28"/>
          <w:szCs w:val="28"/>
        </w:rPr>
        <w:t>, г. Новосибирск,</w:t>
      </w:r>
      <w:r w:rsidR="00D076B0">
        <w:rPr>
          <w:rFonts w:ascii="Times New Roman" w:hAnsi="Times New Roman" w:cs="Times New Roman"/>
          <w:sz w:val="28"/>
          <w:szCs w:val="28"/>
        </w:rPr>
        <w:t xml:space="preserve"> Красный проспект,18 министерство экономического развития Новосибирской области</w:t>
      </w:r>
      <w:r w:rsidRPr="000622C5">
        <w:rPr>
          <w:rFonts w:ascii="Times New Roman" w:hAnsi="Times New Roman" w:cs="Times New Roman"/>
          <w:sz w:val="28"/>
          <w:szCs w:val="28"/>
        </w:rPr>
        <w:t>;</w:t>
      </w:r>
    </w:p>
    <w:p w:rsidR="000622C5" w:rsidRPr="000622C5" w:rsidRDefault="000622C5" w:rsidP="0006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C5"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proofErr w:type="spellStart"/>
      <w:r w:rsidR="00D076B0">
        <w:rPr>
          <w:rFonts w:ascii="Times New Roman" w:hAnsi="Times New Roman" w:cs="Times New Roman"/>
          <w:sz w:val="28"/>
          <w:szCs w:val="28"/>
          <w:lang w:val="en-US"/>
        </w:rPr>
        <w:t>znv</w:t>
      </w:r>
      <w:proofErr w:type="spellEnd"/>
      <w:r w:rsidR="00D076B0" w:rsidRPr="00D076B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076B0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D076B0" w:rsidRPr="00D076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076B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622C5">
        <w:rPr>
          <w:rFonts w:ascii="Times New Roman" w:hAnsi="Times New Roman" w:cs="Times New Roman"/>
          <w:sz w:val="28"/>
          <w:szCs w:val="28"/>
        </w:rPr>
        <w:t>.</w:t>
      </w:r>
    </w:p>
    <w:p w:rsidR="000622C5" w:rsidRPr="000622C5" w:rsidRDefault="000622C5" w:rsidP="0006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C5">
        <w:rPr>
          <w:rFonts w:ascii="Times New Roman" w:hAnsi="Times New Roman" w:cs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</w:t>
      </w:r>
      <w:r w:rsidR="00D076B0">
        <w:rPr>
          <w:rFonts w:ascii="Times New Roman" w:hAnsi="Times New Roman" w:cs="Times New Roman"/>
          <w:sz w:val="28"/>
          <w:szCs w:val="28"/>
        </w:rPr>
        <w:t>«</w:t>
      </w:r>
      <w:r w:rsidRPr="000622C5">
        <w:rPr>
          <w:rFonts w:ascii="Times New Roman" w:hAnsi="Times New Roman" w:cs="Times New Roman"/>
          <w:sz w:val="28"/>
          <w:szCs w:val="28"/>
        </w:rPr>
        <w:t>Электронная демократия Новосибирской области</w:t>
      </w:r>
      <w:r w:rsidR="00D076B0">
        <w:rPr>
          <w:rFonts w:ascii="Times New Roman" w:hAnsi="Times New Roman" w:cs="Times New Roman"/>
          <w:sz w:val="28"/>
          <w:szCs w:val="28"/>
        </w:rPr>
        <w:t>»</w:t>
      </w:r>
      <w:r w:rsidRPr="000622C5">
        <w:rPr>
          <w:rFonts w:ascii="Times New Roman" w:hAnsi="Times New Roman" w:cs="Times New Roman"/>
          <w:sz w:val="28"/>
          <w:szCs w:val="28"/>
        </w:rPr>
        <w:t>, на которой размещено настоящее уведомление.</w:t>
      </w:r>
    </w:p>
    <w:p w:rsidR="000622C5" w:rsidRPr="000622C5" w:rsidRDefault="000622C5" w:rsidP="0006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2C5">
        <w:rPr>
          <w:rFonts w:ascii="Times New Roman" w:hAnsi="Times New Roman" w:cs="Times New Roman"/>
          <w:sz w:val="28"/>
          <w:szCs w:val="28"/>
        </w:rPr>
        <w:t xml:space="preserve">5. Срок проведения публичных консультаций, в течение которого принимаются предложения и замечания в связи с размещением уведомления, - с </w:t>
      </w:r>
      <w:r>
        <w:rPr>
          <w:rFonts w:ascii="Times New Roman" w:hAnsi="Times New Roman" w:cs="Times New Roman"/>
          <w:sz w:val="28"/>
          <w:szCs w:val="28"/>
        </w:rPr>
        <w:t>04.03.2020</w:t>
      </w:r>
      <w:r w:rsidRPr="000622C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16.03.2020</w:t>
      </w:r>
      <w:r w:rsidRPr="000622C5">
        <w:rPr>
          <w:rFonts w:ascii="Times New Roman" w:hAnsi="Times New Roman" w:cs="Times New Roman"/>
          <w:sz w:val="28"/>
          <w:szCs w:val="28"/>
        </w:rPr>
        <w:t>.</w:t>
      </w:r>
    </w:p>
    <w:p w:rsidR="00B56722" w:rsidRPr="000622C5" w:rsidRDefault="00B56722">
      <w:pPr>
        <w:rPr>
          <w:rFonts w:ascii="Times New Roman" w:hAnsi="Times New Roman" w:cs="Times New Roman"/>
          <w:sz w:val="28"/>
          <w:szCs w:val="28"/>
        </w:rPr>
      </w:pPr>
    </w:p>
    <w:sectPr w:rsidR="00B56722" w:rsidRPr="0006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B107D"/>
    <w:multiLevelType w:val="hybridMultilevel"/>
    <w:tmpl w:val="805827BA"/>
    <w:lvl w:ilvl="0" w:tplc="96FA97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99"/>
    <w:rsid w:val="00011A8D"/>
    <w:rsid w:val="0004152D"/>
    <w:rsid w:val="000622C5"/>
    <w:rsid w:val="003B1399"/>
    <w:rsid w:val="004A4974"/>
    <w:rsid w:val="008C4E5D"/>
    <w:rsid w:val="009755F4"/>
    <w:rsid w:val="00B56722"/>
    <w:rsid w:val="00B93F81"/>
    <w:rsid w:val="00C852AD"/>
    <w:rsid w:val="00D076B0"/>
    <w:rsid w:val="00DA411E"/>
    <w:rsid w:val="00E13F52"/>
    <w:rsid w:val="00E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B98F"/>
  <w15:chartTrackingRefBased/>
  <w15:docId w15:val="{6BCC0307-6F5A-4652-8534-CD60D944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Золотцева Наталья Владиславовна</dc:creator>
  <cp:keywords/>
  <dc:description/>
  <cp:lastModifiedBy>Золотцева Наталья Владиславовна</cp:lastModifiedBy>
  <cp:revision>13</cp:revision>
  <dcterms:created xsi:type="dcterms:W3CDTF">2020-03-03T04:34:00Z</dcterms:created>
  <dcterms:modified xsi:type="dcterms:W3CDTF">2020-03-03T06:05:00Z</dcterms:modified>
</cp:coreProperties>
</file>