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531E4E" w:rsidRDefault="00531E4E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5ADF">
        <w:rPr>
          <w:rFonts w:ascii="Times New Roman" w:hAnsi="Times New Roman"/>
          <w:i/>
          <w:sz w:val="24"/>
          <w:szCs w:val="24"/>
          <w:u w:val="single"/>
        </w:rPr>
        <w:t>Решение внеочередной тридцатой сессии Совета депутатов Барабинского района третьего созыва от 28.01.2019 г. № 257 «Об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</w:t>
      </w:r>
      <w:proofErr w:type="gramEnd"/>
      <w:r w:rsidRPr="00655ADF">
        <w:rPr>
          <w:rFonts w:ascii="Times New Roman" w:hAnsi="Times New Roman"/>
          <w:i/>
          <w:sz w:val="24"/>
          <w:szCs w:val="24"/>
          <w:u w:val="single"/>
        </w:rPr>
        <w:t xml:space="preserve"> N 209-ФЗ "О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94EA9" w:rsidRDefault="00894EA9" w:rsidP="00531E4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531E4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5 февраля 202</w:t>
      </w:r>
      <w:r w:rsidR="00531E4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531E4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431A-2D52-4A32-804F-0BB84B2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18</cp:revision>
  <cp:lastPrinted>2020-01-22T02:42:00Z</cp:lastPrinted>
  <dcterms:created xsi:type="dcterms:W3CDTF">2016-06-06T08:37:00Z</dcterms:created>
  <dcterms:modified xsi:type="dcterms:W3CDTF">2021-01-13T07:51:00Z</dcterms:modified>
</cp:coreProperties>
</file>