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</w:t>
      </w:r>
      <w:r w:rsidR="00546742">
        <w:rPr>
          <w:b/>
          <w:sz w:val="26"/>
          <w:szCs w:val="26"/>
        </w:rPr>
        <w:t xml:space="preserve">я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2C0BB0">
        <w:t>Цилковская Евгения Викторовна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</w:t>
      </w:r>
      <w:r w:rsidR="002C0BB0">
        <w:t>1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8276AF" w:rsidRPr="00BE7280" w:rsidRDefault="008276AF" w:rsidP="008276AF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>
              <w:rPr>
                <w:rFonts w:eastAsia="Calibri"/>
              </w:rPr>
              <w:t>П</w:t>
            </w:r>
            <w:r w:rsidR="001D2ED0" w:rsidRPr="00BE7280">
              <w:rPr>
                <w:rFonts w:eastAsia="Calibri"/>
                <w:lang w:eastAsia="en-US"/>
              </w:rPr>
              <w:t>одпункт 8 пункта 10 п</w:t>
            </w:r>
            <w:hyperlink r:id="rId8" w:history="1">
              <w:r w:rsidR="001D2ED0" w:rsidRPr="00BE7280">
                <w:rPr>
                  <w:rFonts w:eastAsia="Calibri"/>
                  <w:lang w:eastAsia="en-US"/>
                </w:rPr>
                <w:t>риложения № </w:t>
              </w:r>
            </w:hyperlink>
            <w:r w:rsidR="001D2ED0" w:rsidRPr="00BE7280">
              <w:rPr>
                <w:rFonts w:eastAsia="Calibri"/>
                <w:lang w:eastAsia="en-US"/>
              </w:rPr>
              <w:t>2 «</w:t>
            </w:r>
            <w:r w:rsidR="001D2ED0" w:rsidRPr="00BE7280">
      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      </w:r>
            <w:proofErr w:type="spellStart"/>
            <w:r w:rsidR="001D2ED0" w:rsidRPr="00BE7280">
              <w:t>софинансируемые</w:t>
            </w:r>
            <w:proofErr w:type="spellEnd"/>
            <w:r w:rsidR="001D2ED0" w:rsidRPr="00BE7280">
              <w:t xml:space="preserve"> из федерального бюджета)</w:t>
            </w:r>
            <w:r w:rsidR="001D2ED0" w:rsidRPr="00BE7280">
              <w:rPr>
                <w:rFonts w:eastAsia="Calibri"/>
                <w:lang w:eastAsia="en-US"/>
              </w:rPr>
              <w:t xml:space="preserve">» к постановлению </w:t>
            </w:r>
            <w:r>
              <w:rPr>
                <w:rFonts w:eastAsia="Calibri"/>
                <w:lang w:eastAsia="en-US"/>
              </w:rPr>
              <w:t>не охватывает лиц ответственных за соблюдение противопожарных мероприятий на землях сельскохозяйственного назначения.</w:t>
            </w:r>
          </w:p>
        </w:tc>
        <w:tc>
          <w:tcPr>
            <w:tcW w:w="4537" w:type="dxa"/>
          </w:tcPr>
          <w:p w:rsidR="008276AF" w:rsidRPr="00D00FCA" w:rsidRDefault="008276AF" w:rsidP="001D2ED0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D00FCA">
              <w:rPr>
                <w:shd w:val="clear" w:color="auto" w:fill="FFFFFF"/>
              </w:rPr>
              <w:t>Недобросовестные собственники земель сельскохозяйственного назначения не</w:t>
            </w:r>
            <w:r w:rsidR="003553BC">
              <w:rPr>
                <w:shd w:val="clear" w:color="auto" w:fill="FFFFFF"/>
              </w:rPr>
              <w:t xml:space="preserve"> обеспечивают </w:t>
            </w:r>
            <w:r w:rsidR="003553BC" w:rsidRPr="003553BC">
              <w:rPr>
                <w:shd w:val="clear" w:color="auto" w:fill="FFFFFF"/>
              </w:rPr>
              <w:t>пожарн</w:t>
            </w:r>
            <w:r w:rsidR="003553BC">
              <w:rPr>
                <w:shd w:val="clear" w:color="auto" w:fill="FFFFFF"/>
              </w:rPr>
              <w:t>ую</w:t>
            </w:r>
            <w:r w:rsidR="003553BC" w:rsidRPr="003553BC">
              <w:rPr>
                <w:shd w:val="clear" w:color="auto" w:fill="FFFFFF"/>
              </w:rPr>
              <w:t xml:space="preserve"> безопасност</w:t>
            </w:r>
            <w:r w:rsidR="003553BC">
              <w:rPr>
                <w:shd w:val="clear" w:color="auto" w:fill="FFFFFF"/>
              </w:rPr>
              <w:t>ь</w:t>
            </w:r>
            <w:r w:rsidR="003553BC" w:rsidRPr="003553BC">
              <w:rPr>
                <w:shd w:val="clear" w:color="auto" w:fill="FFFFFF"/>
              </w:rPr>
              <w:t xml:space="preserve"> при проведении агротехнологических работ</w:t>
            </w:r>
            <w:r w:rsidR="003553BC">
              <w:rPr>
                <w:shd w:val="clear" w:color="auto" w:fill="FFFFFF"/>
              </w:rPr>
              <w:t>, не обеспечивают п</w:t>
            </w:r>
            <w:r w:rsidRPr="00D00FCA">
              <w:rPr>
                <w:shd w:val="clear" w:color="auto" w:fill="FFFFFF"/>
              </w:rPr>
              <w:t>роведение противопожарного инструктажа с лицами, задействованными в работе на землях, не обеспечивают сельскохозяйственную технику первичными средствами пожаротушения и исправными искрогасителями.</w:t>
            </w:r>
          </w:p>
          <w:p w:rsidR="0097063B" w:rsidRPr="00BE7280" w:rsidRDefault="003553BC" w:rsidP="003553BC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97063B" w:rsidRPr="00D00FCA">
              <w:rPr>
                <w:rFonts w:eastAsia="Calibri"/>
                <w:lang w:eastAsia="en-US"/>
              </w:rPr>
              <w:t>есоблюдени</w:t>
            </w:r>
            <w:r>
              <w:rPr>
                <w:rFonts w:eastAsia="Calibri"/>
                <w:lang w:eastAsia="en-US"/>
              </w:rPr>
              <w:t>е</w:t>
            </w:r>
            <w:r w:rsidR="0097063B" w:rsidRPr="00D00FCA">
              <w:rPr>
                <w:rFonts w:eastAsia="Calibri"/>
                <w:lang w:eastAsia="en-US"/>
              </w:rPr>
              <w:t xml:space="preserve"> противопожарного режима при проведении агротехнологических работ и </w:t>
            </w:r>
            <w:r w:rsidR="0097063B" w:rsidRPr="00D00FCA">
              <w:t>выжиган</w:t>
            </w:r>
            <w:r>
              <w:t>ие</w:t>
            </w:r>
            <w:bookmarkStart w:id="0" w:name="_GoBack"/>
            <w:bookmarkEnd w:id="0"/>
            <w:r w:rsidR="0097063B" w:rsidRPr="00D00FCA">
              <w:t xml:space="preserve"> сухой растительности приводят к порче плодородного слоя и снижению плодородности почв, порче защитных лесных насаждений и являются одной из причин возникновения лесных пожаров, возгорания жилых домов, хозяйственных построек, </w:t>
            </w:r>
            <w:proofErr w:type="spellStart"/>
            <w:r w:rsidR="0097063B" w:rsidRPr="00D00FCA">
              <w:t>травмирования</w:t>
            </w:r>
            <w:proofErr w:type="spellEnd"/>
            <w:r w:rsidR="0097063B" w:rsidRPr="00D00FCA">
              <w:t xml:space="preserve"> и гибели людей.</w:t>
            </w:r>
            <w:r w:rsidR="008C5607" w:rsidRPr="00D00FCA">
              <w:rPr>
                <w:rFonts w:eastAsia="Calibri"/>
              </w:rPr>
              <w:t xml:space="preserve"> 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5467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</w:t>
            </w:r>
            <w:r w:rsidR="00546742">
              <w:rPr>
                <w:sz w:val="26"/>
                <w:szCs w:val="26"/>
              </w:rPr>
              <w:t>я</w:t>
            </w:r>
            <w:r w:rsidRPr="00606697">
              <w:rPr>
                <w:sz w:val="26"/>
                <w:szCs w:val="26"/>
              </w:rPr>
              <w:t xml:space="preserve">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lastRenderedPageBreak/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9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Pr="00D4379C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D4379C">
        <w:rPr>
          <w:sz w:val="26"/>
          <w:szCs w:val="26"/>
        </w:rPr>
        <w:t>5</w:t>
      </w:r>
      <w:r w:rsidR="00A728F6" w:rsidRPr="00D4379C">
        <w:rPr>
          <w:sz w:val="26"/>
          <w:szCs w:val="26"/>
        </w:rPr>
        <w:t>. Срок</w:t>
      </w:r>
      <w:r w:rsidR="003C4768" w:rsidRPr="00D4379C">
        <w:rPr>
          <w:sz w:val="26"/>
          <w:szCs w:val="26"/>
        </w:rPr>
        <w:t xml:space="preserve"> проведения публичных консультаций</w:t>
      </w:r>
      <w:r w:rsidR="00A728F6" w:rsidRPr="00D4379C">
        <w:rPr>
          <w:sz w:val="26"/>
          <w:szCs w:val="26"/>
        </w:rPr>
        <w:t>, в течение которого принимаются предложения</w:t>
      </w:r>
      <w:r w:rsidR="00AA2F21" w:rsidRPr="00D4379C">
        <w:rPr>
          <w:sz w:val="26"/>
          <w:szCs w:val="26"/>
        </w:rPr>
        <w:t xml:space="preserve"> и замечания </w:t>
      </w:r>
      <w:r w:rsidR="00A728F6" w:rsidRPr="00D4379C">
        <w:rPr>
          <w:sz w:val="26"/>
          <w:szCs w:val="26"/>
        </w:rPr>
        <w:t>в связи с размещением уведомления</w:t>
      </w:r>
      <w:r w:rsidR="003C4768" w:rsidRPr="00D4379C">
        <w:rPr>
          <w:sz w:val="26"/>
          <w:szCs w:val="26"/>
        </w:rPr>
        <w:t>, -</w:t>
      </w:r>
      <w:r w:rsidR="004E374F" w:rsidRPr="00D4379C">
        <w:rPr>
          <w:sz w:val="26"/>
          <w:szCs w:val="26"/>
        </w:rPr>
        <w:t xml:space="preserve"> </w:t>
      </w:r>
      <w:r w:rsidR="008030EE" w:rsidRPr="00D4379C">
        <w:rPr>
          <w:sz w:val="26"/>
          <w:szCs w:val="26"/>
        </w:rPr>
        <w:t>с </w:t>
      </w:r>
      <w:r w:rsidR="00546742" w:rsidRPr="00D4379C">
        <w:rPr>
          <w:sz w:val="26"/>
          <w:szCs w:val="26"/>
        </w:rPr>
        <w:t>12</w:t>
      </w:r>
      <w:r w:rsidR="00C1102D" w:rsidRPr="00D4379C">
        <w:rPr>
          <w:sz w:val="26"/>
          <w:szCs w:val="26"/>
        </w:rPr>
        <w:t>.</w:t>
      </w:r>
      <w:r w:rsidR="00400715" w:rsidRPr="00D4379C">
        <w:rPr>
          <w:sz w:val="26"/>
          <w:szCs w:val="26"/>
        </w:rPr>
        <w:t>0</w:t>
      </w:r>
      <w:r w:rsidR="00546742" w:rsidRPr="00D4379C">
        <w:rPr>
          <w:sz w:val="26"/>
          <w:szCs w:val="26"/>
        </w:rPr>
        <w:t>5</w:t>
      </w:r>
      <w:r w:rsidR="00C1102D" w:rsidRPr="00D4379C">
        <w:rPr>
          <w:sz w:val="26"/>
          <w:szCs w:val="26"/>
        </w:rPr>
        <w:t>.20</w:t>
      </w:r>
      <w:r w:rsidR="008038D6" w:rsidRPr="00D4379C">
        <w:rPr>
          <w:sz w:val="26"/>
          <w:szCs w:val="26"/>
        </w:rPr>
        <w:t>2</w:t>
      </w:r>
      <w:r w:rsidR="00546742" w:rsidRPr="00D4379C">
        <w:rPr>
          <w:sz w:val="26"/>
          <w:szCs w:val="26"/>
        </w:rPr>
        <w:t xml:space="preserve">2 </w:t>
      </w:r>
      <w:r w:rsidR="008038D6" w:rsidRPr="00D4379C">
        <w:rPr>
          <w:sz w:val="26"/>
          <w:szCs w:val="26"/>
        </w:rPr>
        <w:t>по </w:t>
      </w:r>
      <w:r w:rsidR="00546742" w:rsidRPr="00D4379C">
        <w:rPr>
          <w:sz w:val="26"/>
          <w:szCs w:val="26"/>
        </w:rPr>
        <w:t>20</w:t>
      </w:r>
      <w:r w:rsidR="00C1102D" w:rsidRPr="00D4379C">
        <w:rPr>
          <w:sz w:val="26"/>
          <w:szCs w:val="26"/>
        </w:rPr>
        <w:t>.</w:t>
      </w:r>
      <w:r w:rsidR="00400715" w:rsidRPr="00D4379C">
        <w:rPr>
          <w:sz w:val="26"/>
          <w:szCs w:val="26"/>
        </w:rPr>
        <w:t>0</w:t>
      </w:r>
      <w:r w:rsidR="00546742" w:rsidRPr="00D4379C">
        <w:rPr>
          <w:sz w:val="26"/>
          <w:szCs w:val="26"/>
        </w:rPr>
        <w:t>5</w:t>
      </w:r>
      <w:r w:rsidR="00C1102D" w:rsidRPr="00D4379C">
        <w:rPr>
          <w:sz w:val="26"/>
          <w:szCs w:val="26"/>
        </w:rPr>
        <w:t>.20</w:t>
      </w:r>
      <w:r w:rsidR="001000A0" w:rsidRPr="00D4379C">
        <w:rPr>
          <w:sz w:val="26"/>
          <w:szCs w:val="26"/>
        </w:rPr>
        <w:t>2</w:t>
      </w:r>
      <w:r w:rsidR="00546742" w:rsidRPr="00D4379C">
        <w:rPr>
          <w:sz w:val="26"/>
          <w:szCs w:val="26"/>
        </w:rPr>
        <w:t>2</w:t>
      </w:r>
      <w:r w:rsidR="00C817FA" w:rsidRPr="00D4379C">
        <w:rPr>
          <w:sz w:val="26"/>
          <w:szCs w:val="26"/>
        </w:rPr>
        <w:t>.</w:t>
      </w:r>
    </w:p>
    <w:sectPr w:rsidR="00B014A4" w:rsidRPr="00D4379C" w:rsidSect="006704E2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3553B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1060"/>
    <w:rsid w:val="001A2236"/>
    <w:rsid w:val="001A5E73"/>
    <w:rsid w:val="001A6451"/>
    <w:rsid w:val="001B7541"/>
    <w:rsid w:val="001D001D"/>
    <w:rsid w:val="001D2ED0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553BC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4674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276AF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C5607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063B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E7280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0FCA"/>
    <w:rsid w:val="00D03FA0"/>
    <w:rsid w:val="00D14A51"/>
    <w:rsid w:val="00D27552"/>
    <w:rsid w:val="00D35B9C"/>
    <w:rsid w:val="00D3600C"/>
    <w:rsid w:val="00D4379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26EC4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B4DE2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148845-9DB9-401E-9601-37401C4E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347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Варфоломеева Лариса Владимировна</cp:lastModifiedBy>
  <cp:revision>14</cp:revision>
  <cp:lastPrinted>2020-02-13T09:54:00Z</cp:lastPrinted>
  <dcterms:created xsi:type="dcterms:W3CDTF">2020-02-13T08:23:00Z</dcterms:created>
  <dcterms:modified xsi:type="dcterms:W3CDTF">2022-05-11T09:09:00Z</dcterms:modified>
</cp:coreProperties>
</file>