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7A4" w:rsidRPr="00584E79" w:rsidRDefault="00A557A4">
      <w:pPr>
        <w:pStyle w:val="ConsPlusNormal"/>
        <w:jc w:val="center"/>
        <w:rPr>
          <w:rFonts w:ascii="Times New Roman" w:hAnsi="Times New Roman" w:cs="Times New Roman"/>
          <w:b/>
          <w:color w:val="000000" w:themeColor="text1"/>
          <w:sz w:val="28"/>
          <w:szCs w:val="28"/>
        </w:rPr>
      </w:pPr>
      <w:r w:rsidRPr="00584E79">
        <w:rPr>
          <w:rFonts w:ascii="Times New Roman" w:hAnsi="Times New Roman" w:cs="Times New Roman"/>
          <w:b/>
          <w:color w:val="000000" w:themeColor="text1"/>
          <w:sz w:val="28"/>
          <w:szCs w:val="28"/>
        </w:rPr>
        <w:t>Сводный отчет о проведении оценки регулирующего воздействия</w:t>
      </w:r>
    </w:p>
    <w:p w:rsidR="00A557A4" w:rsidRPr="00584E79" w:rsidRDefault="00A557A4">
      <w:pPr>
        <w:pStyle w:val="ConsPlusNormal"/>
        <w:jc w:val="center"/>
        <w:rPr>
          <w:rFonts w:ascii="Times New Roman" w:hAnsi="Times New Roman" w:cs="Times New Roman"/>
          <w:b/>
          <w:color w:val="000000" w:themeColor="text1"/>
          <w:sz w:val="28"/>
          <w:szCs w:val="28"/>
        </w:rPr>
      </w:pPr>
      <w:r w:rsidRPr="00584E79">
        <w:rPr>
          <w:rFonts w:ascii="Times New Roman" w:hAnsi="Times New Roman" w:cs="Times New Roman"/>
          <w:b/>
          <w:color w:val="000000" w:themeColor="text1"/>
          <w:sz w:val="28"/>
          <w:szCs w:val="28"/>
        </w:rPr>
        <w:t>проекта нормативного правового акта &lt;*&gt;</w:t>
      </w:r>
    </w:p>
    <w:p w:rsidR="00A557A4" w:rsidRPr="00584E79" w:rsidRDefault="00A557A4">
      <w:pPr>
        <w:pStyle w:val="ConsPlusNormal"/>
        <w:ind w:firstLine="540"/>
        <w:jc w:val="both"/>
        <w:outlineLvl w:val="0"/>
        <w:rPr>
          <w:rFonts w:ascii="Times New Roman" w:hAnsi="Times New Roman" w:cs="Times New Roman"/>
          <w:color w:val="000000" w:themeColor="text1"/>
          <w:sz w:val="28"/>
          <w:szCs w:val="28"/>
        </w:rPr>
      </w:pPr>
    </w:p>
    <w:p w:rsidR="00A557A4" w:rsidRPr="00584E79" w:rsidRDefault="00A557A4">
      <w:pPr>
        <w:pStyle w:val="ConsPlusNormal"/>
        <w:jc w:val="center"/>
        <w:outlineLvl w:val="0"/>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I. Общая информация</w:t>
      </w:r>
    </w:p>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1608C7" w:rsidRPr="00584E79" w:rsidRDefault="001608C7" w:rsidP="00626A45">
      <w:pPr>
        <w:pStyle w:val="ConsPlusNormal"/>
        <w:tabs>
          <w:tab w:val="left" w:pos="1843"/>
        </w:tabs>
        <w:ind w:firstLine="567"/>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1. </w:t>
      </w:r>
      <w:r w:rsidR="00A557A4" w:rsidRPr="00584E79">
        <w:rPr>
          <w:rFonts w:ascii="Times New Roman" w:hAnsi="Times New Roman" w:cs="Times New Roman"/>
          <w:color w:val="000000" w:themeColor="text1"/>
          <w:sz w:val="28"/>
          <w:szCs w:val="28"/>
        </w:rPr>
        <w:t xml:space="preserve">Наименование проекта нормативного правового акта (далее - проект акта): </w:t>
      </w:r>
    </w:p>
    <w:p w:rsidR="00A557A4" w:rsidRPr="00584E79" w:rsidRDefault="00A3501D" w:rsidP="00626A45">
      <w:pPr>
        <w:pStyle w:val="ConsPlusNormal"/>
        <w:ind w:firstLine="567"/>
        <w:jc w:val="both"/>
        <w:rPr>
          <w:rFonts w:ascii="Times New Roman" w:hAnsi="Times New Roman" w:cs="Times New Roman"/>
          <w:b/>
          <w:color w:val="000000" w:themeColor="text1"/>
          <w:sz w:val="28"/>
          <w:szCs w:val="28"/>
        </w:rPr>
      </w:pPr>
      <w:r w:rsidRPr="00584E79">
        <w:rPr>
          <w:rFonts w:ascii="Times New Roman" w:hAnsi="Times New Roman" w:cs="Times New Roman"/>
          <w:b/>
          <w:color w:val="000000" w:themeColor="text1"/>
          <w:sz w:val="28"/>
          <w:szCs w:val="28"/>
        </w:rPr>
        <w:t>«О внесении изменений в постановление Правительства Новосибирской области от 24.02.2014 № 83-п»</w:t>
      </w:r>
      <w:r w:rsidR="00A557A4" w:rsidRPr="00584E79">
        <w:rPr>
          <w:rFonts w:ascii="Times New Roman" w:hAnsi="Times New Roman" w:cs="Times New Roman"/>
          <w:color w:val="000000" w:themeColor="text1"/>
          <w:sz w:val="28"/>
          <w:szCs w:val="28"/>
        </w:rPr>
        <w:t>.</w:t>
      </w:r>
    </w:p>
    <w:p w:rsidR="001608C7" w:rsidRPr="00584E79" w:rsidRDefault="001608C7" w:rsidP="00626A45">
      <w:pPr>
        <w:pStyle w:val="ConsPlusNormal"/>
        <w:ind w:firstLine="567"/>
        <w:jc w:val="both"/>
        <w:rPr>
          <w:rFonts w:ascii="Times New Roman" w:hAnsi="Times New Roman" w:cs="Times New Roman"/>
          <w:color w:val="000000" w:themeColor="text1"/>
          <w:sz w:val="28"/>
          <w:szCs w:val="28"/>
          <w:u w:val="single"/>
        </w:rPr>
      </w:pPr>
      <w:r w:rsidRPr="00584E79">
        <w:rPr>
          <w:rFonts w:ascii="Times New Roman" w:hAnsi="Times New Roman" w:cs="Times New Roman"/>
          <w:color w:val="000000" w:themeColor="text1"/>
          <w:sz w:val="28"/>
          <w:szCs w:val="28"/>
        </w:rPr>
        <w:t>2. </w:t>
      </w:r>
      <w:r w:rsidR="00A557A4" w:rsidRPr="00584E79">
        <w:rPr>
          <w:rFonts w:ascii="Times New Roman" w:hAnsi="Times New Roman" w:cs="Times New Roman"/>
          <w:color w:val="000000" w:themeColor="text1"/>
          <w:sz w:val="28"/>
          <w:szCs w:val="28"/>
        </w:rPr>
        <w:t>Разработчик проекта акта, в том числе контактные данные:</w:t>
      </w:r>
    </w:p>
    <w:p w:rsidR="00C67097" w:rsidRPr="00584E79" w:rsidRDefault="001608C7" w:rsidP="00626A45">
      <w:pPr>
        <w:pStyle w:val="ConsPlusNormal"/>
        <w:ind w:firstLine="567"/>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Ми</w:t>
      </w:r>
      <w:r w:rsidR="00A3501D" w:rsidRPr="00584E79">
        <w:rPr>
          <w:rFonts w:ascii="Times New Roman" w:hAnsi="Times New Roman" w:cs="Times New Roman"/>
          <w:color w:val="000000" w:themeColor="text1"/>
          <w:sz w:val="28"/>
          <w:szCs w:val="28"/>
        </w:rPr>
        <w:t xml:space="preserve">нистерство транспорта и дорожного хозяйства Новосибирской области, </w:t>
      </w:r>
    </w:p>
    <w:p w:rsidR="00A557A4" w:rsidRPr="00584E79" w:rsidRDefault="009938D6" w:rsidP="00626A45">
      <w:pPr>
        <w:pStyle w:val="ConsPlusNormal"/>
        <w:ind w:firstLine="567"/>
        <w:jc w:val="both"/>
        <w:rPr>
          <w:rFonts w:ascii="Times New Roman" w:hAnsi="Times New Roman" w:cs="Times New Roman"/>
          <w:color w:val="000000" w:themeColor="text1"/>
          <w:sz w:val="28"/>
          <w:szCs w:val="28"/>
          <w:u w:val="single"/>
        </w:rPr>
      </w:pPr>
      <w:r w:rsidRPr="00584E79">
        <w:rPr>
          <w:rFonts w:ascii="Times New Roman" w:hAnsi="Times New Roman" w:cs="Times New Roman"/>
          <w:color w:val="000000" w:themeColor="text1"/>
          <w:sz w:val="28"/>
          <w:szCs w:val="28"/>
        </w:rPr>
        <w:t>к</w:t>
      </w:r>
      <w:r w:rsidR="00C67097" w:rsidRPr="00584E79">
        <w:rPr>
          <w:rFonts w:ascii="Times New Roman" w:hAnsi="Times New Roman" w:cs="Times New Roman"/>
          <w:color w:val="000000" w:themeColor="text1"/>
          <w:sz w:val="28"/>
          <w:szCs w:val="28"/>
        </w:rPr>
        <w:t>онсультант</w:t>
      </w:r>
      <w:r w:rsidRPr="00584E79">
        <w:rPr>
          <w:rFonts w:ascii="Times New Roman" w:hAnsi="Times New Roman" w:cs="Times New Roman"/>
          <w:color w:val="000000" w:themeColor="text1"/>
          <w:sz w:val="28"/>
          <w:szCs w:val="28"/>
        </w:rPr>
        <w:t xml:space="preserve"> отдела </w:t>
      </w:r>
      <w:proofErr w:type="gramStart"/>
      <w:r w:rsidRPr="00584E79">
        <w:rPr>
          <w:rFonts w:ascii="Times New Roman" w:hAnsi="Times New Roman" w:cs="Times New Roman"/>
          <w:color w:val="000000" w:themeColor="text1"/>
          <w:sz w:val="28"/>
          <w:szCs w:val="28"/>
        </w:rPr>
        <w:t xml:space="preserve">экономики </w:t>
      </w:r>
      <w:r w:rsidR="00C67097" w:rsidRPr="00584E79">
        <w:rPr>
          <w:rFonts w:ascii="Times New Roman" w:hAnsi="Times New Roman" w:cs="Times New Roman"/>
          <w:color w:val="000000" w:themeColor="text1"/>
          <w:sz w:val="28"/>
          <w:szCs w:val="28"/>
        </w:rPr>
        <w:t xml:space="preserve"> Т.В.</w:t>
      </w:r>
      <w:proofErr w:type="gramEnd"/>
      <w:r w:rsidR="00C67097" w:rsidRPr="00584E79">
        <w:rPr>
          <w:rFonts w:ascii="Times New Roman" w:hAnsi="Times New Roman" w:cs="Times New Roman"/>
          <w:color w:val="000000" w:themeColor="text1"/>
          <w:sz w:val="28"/>
          <w:szCs w:val="28"/>
        </w:rPr>
        <w:t xml:space="preserve"> Гурская, </w:t>
      </w:r>
      <w:r w:rsidR="00A3501D" w:rsidRPr="00584E79">
        <w:rPr>
          <w:rFonts w:ascii="Times New Roman" w:hAnsi="Times New Roman" w:cs="Times New Roman"/>
          <w:color w:val="000000" w:themeColor="text1"/>
          <w:sz w:val="28"/>
          <w:szCs w:val="28"/>
        </w:rPr>
        <w:t xml:space="preserve">тел. 8 (383) 238-68-35, </w:t>
      </w:r>
      <w:proofErr w:type="spellStart"/>
      <w:r w:rsidR="00A3501D" w:rsidRPr="00584E79">
        <w:rPr>
          <w:rFonts w:ascii="Times New Roman" w:hAnsi="Times New Roman" w:cs="Times New Roman"/>
          <w:color w:val="000000" w:themeColor="text1"/>
          <w:sz w:val="28"/>
          <w:szCs w:val="28"/>
          <w:lang w:val="en-US"/>
        </w:rPr>
        <w:t>gyt</w:t>
      </w:r>
      <w:proofErr w:type="spellEnd"/>
      <w:r w:rsidR="00A3501D" w:rsidRPr="00584E79">
        <w:rPr>
          <w:rFonts w:ascii="Times New Roman" w:hAnsi="Times New Roman" w:cs="Times New Roman"/>
          <w:color w:val="000000" w:themeColor="text1"/>
          <w:sz w:val="28"/>
          <w:szCs w:val="28"/>
        </w:rPr>
        <w:t>@</w:t>
      </w:r>
      <w:r w:rsidR="00A3501D" w:rsidRPr="00584E79">
        <w:rPr>
          <w:rFonts w:ascii="Times New Roman" w:hAnsi="Times New Roman" w:cs="Times New Roman"/>
          <w:color w:val="000000" w:themeColor="text1"/>
          <w:sz w:val="28"/>
          <w:szCs w:val="28"/>
          <w:lang w:val="en-US"/>
        </w:rPr>
        <w:t>nso</w:t>
      </w:r>
      <w:r w:rsidR="00A3501D" w:rsidRPr="00584E79">
        <w:rPr>
          <w:rFonts w:ascii="Times New Roman" w:hAnsi="Times New Roman" w:cs="Times New Roman"/>
          <w:color w:val="000000" w:themeColor="text1"/>
          <w:sz w:val="28"/>
          <w:szCs w:val="28"/>
        </w:rPr>
        <w:t>.</w:t>
      </w:r>
      <w:proofErr w:type="spellStart"/>
      <w:r w:rsidR="00A3501D" w:rsidRPr="00584E79">
        <w:rPr>
          <w:rFonts w:ascii="Times New Roman" w:hAnsi="Times New Roman" w:cs="Times New Roman"/>
          <w:color w:val="000000" w:themeColor="text1"/>
          <w:sz w:val="28"/>
          <w:szCs w:val="28"/>
          <w:lang w:val="en-US"/>
        </w:rPr>
        <w:t>ru</w:t>
      </w:r>
      <w:proofErr w:type="spellEnd"/>
      <w:r w:rsidR="00A557A4" w:rsidRPr="00584E79">
        <w:rPr>
          <w:rFonts w:ascii="Times New Roman" w:hAnsi="Times New Roman" w:cs="Times New Roman"/>
          <w:color w:val="000000" w:themeColor="text1"/>
          <w:sz w:val="28"/>
          <w:szCs w:val="28"/>
        </w:rPr>
        <w:t>.</w:t>
      </w:r>
    </w:p>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jc w:val="center"/>
        <w:outlineLvl w:val="0"/>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II. Сведения о проведении публичных консультаций</w:t>
      </w:r>
    </w:p>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по уведомлению о необходимости разработки проекта акта:</w:t>
      </w:r>
    </w:p>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1. Публичные консультации </w:t>
      </w:r>
      <w:r w:rsidR="00604DAA" w:rsidRPr="00584E79">
        <w:rPr>
          <w:rFonts w:ascii="Times New Roman" w:hAnsi="Times New Roman" w:cs="Times New Roman"/>
          <w:color w:val="000000" w:themeColor="text1"/>
          <w:sz w:val="28"/>
          <w:szCs w:val="28"/>
          <w:u w:val="single"/>
        </w:rPr>
        <w:t>проводились</w:t>
      </w:r>
      <w:r w:rsidRPr="00584E79">
        <w:rPr>
          <w:rFonts w:ascii="Times New Roman" w:hAnsi="Times New Roman" w:cs="Times New Roman"/>
          <w:color w:val="000000" w:themeColor="text1"/>
          <w:sz w:val="28"/>
          <w:szCs w:val="28"/>
          <w:u w:val="single"/>
        </w:rPr>
        <w:t xml:space="preserve"> </w:t>
      </w:r>
      <w:r w:rsidRPr="00584E79">
        <w:rPr>
          <w:rFonts w:ascii="Times New Roman" w:hAnsi="Times New Roman" w:cs="Times New Roman"/>
          <w:color w:val="000000" w:themeColor="text1"/>
          <w:sz w:val="28"/>
          <w:szCs w:val="28"/>
        </w:rPr>
        <w:t>(проводились/не проводились &lt;**&gt;).</w:t>
      </w:r>
    </w:p>
    <w:p w:rsidR="00E26F71" w:rsidRPr="00584E79" w:rsidRDefault="00604DAA">
      <w:pPr>
        <w:pStyle w:val="ConsPlusNormal"/>
        <w:spacing w:before="220"/>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2. </w:t>
      </w:r>
      <w:r w:rsidR="00A557A4" w:rsidRPr="00584E79">
        <w:rPr>
          <w:rFonts w:ascii="Times New Roman" w:hAnsi="Times New Roman" w:cs="Times New Roman"/>
          <w:color w:val="000000" w:themeColor="text1"/>
          <w:sz w:val="28"/>
          <w:szCs w:val="28"/>
        </w:rPr>
        <w:t>Даты проведения публичных консультаций:</w:t>
      </w:r>
    </w:p>
    <w:p w:rsidR="00E26F71" w:rsidRPr="00584E79" w:rsidRDefault="00604DAA" w:rsidP="00E26F71">
      <w:pPr>
        <w:pStyle w:val="ConsPlusNormal"/>
        <w:ind w:firstLine="709"/>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1) с 31.10.2018 по 09.11.2018; </w:t>
      </w:r>
    </w:p>
    <w:p w:rsidR="00A557A4" w:rsidRPr="00584E79" w:rsidRDefault="00604DAA" w:rsidP="00E26F71">
      <w:pPr>
        <w:pStyle w:val="ConsPlusNormal"/>
        <w:ind w:firstLine="709"/>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2)</w:t>
      </w:r>
      <w:r w:rsidRPr="00584E79">
        <w:rPr>
          <w:rFonts w:ascii="Times New Roman" w:hAnsi="Times New Roman" w:cs="Times New Roman"/>
          <w:color w:val="000000" w:themeColor="text1"/>
          <w:sz w:val="28"/>
          <w:szCs w:val="28"/>
          <w:lang w:val="en-US"/>
        </w:rPr>
        <w:t> </w:t>
      </w:r>
      <w:r w:rsidRPr="00584E79">
        <w:rPr>
          <w:rFonts w:ascii="Times New Roman" w:hAnsi="Times New Roman" w:cs="Times New Roman"/>
          <w:color w:val="000000" w:themeColor="text1"/>
          <w:sz w:val="28"/>
          <w:szCs w:val="28"/>
        </w:rPr>
        <w:t>с 09.07.2019 по 17.07.2019</w:t>
      </w:r>
      <w:r w:rsidR="00A557A4" w:rsidRPr="00584E79">
        <w:rPr>
          <w:rFonts w:ascii="Times New Roman" w:hAnsi="Times New Roman" w:cs="Times New Roman"/>
          <w:color w:val="000000" w:themeColor="text1"/>
          <w:sz w:val="28"/>
          <w:szCs w:val="28"/>
        </w:rPr>
        <w:t>.</w:t>
      </w:r>
    </w:p>
    <w:p w:rsidR="00604DAA" w:rsidRPr="00584E79" w:rsidRDefault="00604DAA">
      <w:pPr>
        <w:pStyle w:val="ConsPlusNormal"/>
        <w:spacing w:before="220"/>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3. </w:t>
      </w:r>
      <w:r w:rsidR="00A557A4" w:rsidRPr="00584E79">
        <w:rPr>
          <w:rFonts w:ascii="Times New Roman" w:hAnsi="Times New Roman" w:cs="Times New Roman"/>
          <w:color w:val="000000" w:themeColor="text1"/>
          <w:sz w:val="28"/>
          <w:szCs w:val="28"/>
        </w:rPr>
        <w:t>Ссылка на со</w:t>
      </w:r>
      <w:r w:rsidR="00626A45" w:rsidRPr="00584E79">
        <w:rPr>
          <w:rFonts w:ascii="Times New Roman" w:hAnsi="Times New Roman" w:cs="Times New Roman"/>
          <w:color w:val="000000" w:themeColor="text1"/>
          <w:sz w:val="28"/>
          <w:szCs w:val="28"/>
        </w:rPr>
        <w:t>ответствующую страницу ГИС НСО «</w:t>
      </w:r>
      <w:r w:rsidR="00A557A4" w:rsidRPr="00584E79">
        <w:rPr>
          <w:rFonts w:ascii="Times New Roman" w:hAnsi="Times New Roman" w:cs="Times New Roman"/>
          <w:color w:val="000000" w:themeColor="text1"/>
          <w:sz w:val="28"/>
          <w:szCs w:val="28"/>
        </w:rPr>
        <w:t>Электронная демократия Новосибирской области</w:t>
      </w:r>
      <w:r w:rsidR="00626A45" w:rsidRPr="00584E79">
        <w:rPr>
          <w:rFonts w:ascii="Times New Roman" w:hAnsi="Times New Roman" w:cs="Times New Roman"/>
          <w:color w:val="000000" w:themeColor="text1"/>
          <w:sz w:val="28"/>
          <w:szCs w:val="28"/>
        </w:rPr>
        <w:t>»</w:t>
      </w:r>
      <w:r w:rsidR="00A557A4" w:rsidRPr="00584E79">
        <w:rPr>
          <w:rFonts w:ascii="Times New Roman" w:hAnsi="Times New Roman" w:cs="Times New Roman"/>
          <w:color w:val="000000" w:themeColor="text1"/>
          <w:sz w:val="28"/>
          <w:szCs w:val="28"/>
        </w:rPr>
        <w:t xml:space="preserve">, где размещены документы о проведении оценки регулирующего воздействия проекта нормативного правового акта (в случае, если публичные консультации проводились): </w:t>
      </w:r>
    </w:p>
    <w:p w:rsidR="00604DAA" w:rsidRPr="00584E79" w:rsidRDefault="00604DAA">
      <w:pPr>
        <w:pStyle w:val="ConsPlusNormal"/>
        <w:spacing w:before="220"/>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1) </w:t>
      </w:r>
      <w:hyperlink r:id="rId6" w:history="1">
        <w:r w:rsidR="009F2C98" w:rsidRPr="00584E79">
          <w:rPr>
            <w:rStyle w:val="a5"/>
            <w:rFonts w:ascii="Times New Roman" w:hAnsi="Times New Roman" w:cs="Times New Roman"/>
            <w:color w:val="000000" w:themeColor="text1"/>
            <w:sz w:val="28"/>
            <w:szCs w:val="28"/>
          </w:rPr>
          <w:t>http://dem.nso.ru/lawandnpa/56c932a3-2bbc-4fff-aec7-62cc0d95eba7</w:t>
        </w:r>
      </w:hyperlink>
      <w:r w:rsidR="009F2C98" w:rsidRPr="00584E79">
        <w:rPr>
          <w:rFonts w:ascii="Times New Roman" w:hAnsi="Times New Roman" w:cs="Times New Roman"/>
          <w:color w:val="000000" w:themeColor="text1"/>
          <w:sz w:val="28"/>
          <w:szCs w:val="28"/>
          <w:u w:val="single"/>
        </w:rPr>
        <w:t> </w:t>
      </w:r>
      <w:r w:rsidR="009F2C98" w:rsidRPr="00584E79">
        <w:rPr>
          <w:rFonts w:ascii="Times New Roman" w:hAnsi="Times New Roman" w:cs="Times New Roman"/>
          <w:color w:val="000000" w:themeColor="text1"/>
          <w:sz w:val="28"/>
          <w:szCs w:val="28"/>
        </w:rPr>
        <w:t>(далее ОРВ продолжена по ссылке http://dem.nso.ru/lawandnpa/d7bde32d-238b-425b-be37-3d3c40ceeb43)</w:t>
      </w:r>
      <w:r w:rsidRPr="00584E79">
        <w:rPr>
          <w:rFonts w:ascii="Times New Roman" w:hAnsi="Times New Roman" w:cs="Times New Roman"/>
          <w:color w:val="000000" w:themeColor="text1"/>
          <w:sz w:val="28"/>
          <w:szCs w:val="28"/>
          <w:u w:val="single"/>
        </w:rPr>
        <w:t>;</w:t>
      </w:r>
    </w:p>
    <w:p w:rsidR="00A557A4" w:rsidRPr="00584E79" w:rsidRDefault="00604DAA">
      <w:pPr>
        <w:pStyle w:val="ConsPlusNormal"/>
        <w:spacing w:before="220"/>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2) </w:t>
      </w:r>
      <w:r w:rsidRPr="00584E79">
        <w:rPr>
          <w:rFonts w:ascii="Times New Roman" w:hAnsi="Times New Roman" w:cs="Times New Roman"/>
          <w:color w:val="000000" w:themeColor="text1"/>
          <w:sz w:val="28"/>
          <w:szCs w:val="28"/>
          <w:u w:val="single"/>
        </w:rPr>
        <w:t>http://dem.nso.ru/lawandnpa/d7bde32d-238b-425b-be37-3d3c40ceeb43</w:t>
      </w:r>
      <w:r w:rsidRPr="00584E79">
        <w:rPr>
          <w:rFonts w:ascii="Times New Roman" w:hAnsi="Times New Roman" w:cs="Times New Roman"/>
          <w:color w:val="000000" w:themeColor="text1"/>
          <w:sz w:val="28"/>
          <w:szCs w:val="28"/>
        </w:rPr>
        <w:t>. </w:t>
      </w:r>
    </w:p>
    <w:p w:rsidR="00A557A4" w:rsidRPr="00584E79" w:rsidRDefault="00A557A4" w:rsidP="00604DAA">
      <w:pPr>
        <w:pStyle w:val="ConsPlusNormal"/>
        <w:ind w:firstLine="540"/>
        <w:rPr>
          <w:rFonts w:ascii="Times New Roman" w:hAnsi="Times New Roman" w:cs="Times New Roman"/>
          <w:color w:val="000000" w:themeColor="text1"/>
          <w:sz w:val="28"/>
          <w:szCs w:val="28"/>
        </w:rPr>
      </w:pPr>
    </w:p>
    <w:p w:rsidR="00A557A4" w:rsidRPr="00584E79" w:rsidRDefault="00A557A4">
      <w:pPr>
        <w:pStyle w:val="ConsPlusNormal"/>
        <w:jc w:val="center"/>
        <w:outlineLvl w:val="0"/>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III. Описание проблем, для решения которых разработан</w:t>
      </w:r>
    </w:p>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проект акта, и предлагаемого регулирования</w:t>
      </w:r>
    </w:p>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1. Описание проблем, негативных эффектов и их обоснование:</w:t>
      </w:r>
    </w:p>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jc w:val="right"/>
        <w:outlineLvl w:val="1"/>
        <w:rPr>
          <w:rFonts w:ascii="Times New Roman" w:hAnsi="Times New Roman" w:cs="Times New Roman"/>
          <w:color w:val="000000" w:themeColor="text1"/>
          <w:sz w:val="28"/>
          <w:szCs w:val="28"/>
        </w:rPr>
      </w:pPr>
      <w:bookmarkStart w:id="0" w:name="P21"/>
      <w:bookmarkEnd w:id="0"/>
      <w:r w:rsidRPr="00584E79">
        <w:rPr>
          <w:rFonts w:ascii="Times New Roman" w:hAnsi="Times New Roman" w:cs="Times New Roman"/>
          <w:color w:val="000000" w:themeColor="text1"/>
          <w:sz w:val="28"/>
          <w:szCs w:val="28"/>
        </w:rPr>
        <w:t>Таблица 1</w:t>
      </w:r>
    </w:p>
    <w:p w:rsidR="00A557A4" w:rsidRPr="00584E79" w:rsidRDefault="00A557A4">
      <w:pPr>
        <w:pStyle w:val="ConsPlusNormal"/>
        <w:ind w:firstLine="540"/>
        <w:jc w:val="both"/>
        <w:rPr>
          <w:rFonts w:ascii="Times New Roman" w:hAnsi="Times New Roman" w:cs="Times New Roman"/>
          <w:color w:val="000000" w:themeColor="text1"/>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5028"/>
        <w:gridCol w:w="2910"/>
        <w:gridCol w:w="3469"/>
        <w:gridCol w:w="2976"/>
      </w:tblGrid>
      <w:tr w:rsidR="00584E79" w:rsidRPr="00584E79" w:rsidTr="00B2105F">
        <w:tc>
          <w:tcPr>
            <w:tcW w:w="421" w:type="dxa"/>
          </w:tcPr>
          <w:p w:rsidR="00A557A4" w:rsidRPr="00584E79" w:rsidRDefault="00130A33">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w:t>
            </w:r>
            <w:r w:rsidR="00A557A4" w:rsidRPr="00584E79">
              <w:rPr>
                <w:rFonts w:ascii="Times New Roman" w:hAnsi="Times New Roman" w:cs="Times New Roman"/>
                <w:color w:val="000000" w:themeColor="text1"/>
                <w:sz w:val="28"/>
                <w:szCs w:val="28"/>
              </w:rPr>
              <w:t xml:space="preserve"> п/п</w:t>
            </w:r>
          </w:p>
        </w:tc>
        <w:tc>
          <w:tcPr>
            <w:tcW w:w="5028"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Проблема (сущность проблемы)</w:t>
            </w:r>
          </w:p>
        </w:tc>
        <w:tc>
          <w:tcPr>
            <w:tcW w:w="2910"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Характер проблемы</w:t>
            </w:r>
          </w:p>
        </w:tc>
        <w:tc>
          <w:tcPr>
            <w:tcW w:w="3469"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Негативные эффекты</w:t>
            </w:r>
          </w:p>
        </w:tc>
        <w:tc>
          <w:tcPr>
            <w:tcW w:w="2976"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Обоснование негативных эффектов</w:t>
            </w:r>
          </w:p>
        </w:tc>
      </w:tr>
      <w:tr w:rsidR="00584E79" w:rsidRPr="00584E79" w:rsidTr="00B2105F">
        <w:trPr>
          <w:trHeight w:val="2485"/>
        </w:trPr>
        <w:tc>
          <w:tcPr>
            <w:tcW w:w="421" w:type="dxa"/>
          </w:tcPr>
          <w:p w:rsidR="000F7DA5" w:rsidRPr="00E37DE7" w:rsidRDefault="00902A95">
            <w:pPr>
              <w:pStyle w:val="ConsPlusNormal"/>
              <w:rPr>
                <w:rFonts w:ascii="Times New Roman" w:hAnsi="Times New Roman" w:cs="Times New Roman"/>
                <w:color w:val="000000" w:themeColor="text1"/>
                <w:sz w:val="28"/>
                <w:szCs w:val="28"/>
              </w:rPr>
            </w:pPr>
            <w:r w:rsidRPr="00E37DE7">
              <w:rPr>
                <w:rFonts w:ascii="Times New Roman" w:hAnsi="Times New Roman" w:cs="Times New Roman"/>
                <w:color w:val="000000" w:themeColor="text1"/>
                <w:sz w:val="28"/>
                <w:szCs w:val="28"/>
              </w:rPr>
              <w:t>1</w:t>
            </w:r>
            <w:r w:rsidR="00567828" w:rsidRPr="00E37DE7">
              <w:rPr>
                <w:rFonts w:ascii="Times New Roman" w:hAnsi="Times New Roman" w:cs="Times New Roman"/>
                <w:color w:val="000000" w:themeColor="text1"/>
                <w:sz w:val="28"/>
                <w:szCs w:val="28"/>
              </w:rPr>
              <w:t>.</w:t>
            </w:r>
          </w:p>
        </w:tc>
        <w:tc>
          <w:tcPr>
            <w:tcW w:w="5028" w:type="dxa"/>
          </w:tcPr>
          <w:p w:rsidR="00E028A4" w:rsidRPr="00E37DE7" w:rsidRDefault="00E028A4" w:rsidP="00E028A4">
            <w:pPr>
              <w:autoSpaceDE w:val="0"/>
              <w:autoSpaceDN w:val="0"/>
              <w:adjustRightInd w:val="0"/>
              <w:jc w:val="both"/>
              <w:rPr>
                <w:rFonts w:eastAsiaTheme="minorHAnsi"/>
                <w:color w:val="000000" w:themeColor="text1"/>
                <w:sz w:val="28"/>
                <w:szCs w:val="28"/>
                <w:lang w:eastAsia="en-US"/>
              </w:rPr>
            </w:pPr>
            <w:r w:rsidRPr="00E37DE7">
              <w:rPr>
                <w:color w:val="000000" w:themeColor="text1"/>
                <w:sz w:val="28"/>
                <w:szCs w:val="28"/>
              </w:rPr>
              <w:t xml:space="preserve">Наличие в Приложении №3 избыточных документов. </w:t>
            </w:r>
            <w:r w:rsidR="00D41C1B" w:rsidRPr="00E37DE7">
              <w:rPr>
                <w:color w:val="000000" w:themeColor="text1"/>
                <w:sz w:val="28"/>
                <w:szCs w:val="28"/>
              </w:rPr>
              <w:t>П.</w:t>
            </w:r>
            <w:r w:rsidR="009D16B0" w:rsidRPr="00E37DE7">
              <w:rPr>
                <w:color w:val="000000" w:themeColor="text1"/>
                <w:sz w:val="28"/>
                <w:szCs w:val="28"/>
              </w:rPr>
              <w:t xml:space="preserve"> </w:t>
            </w:r>
            <w:r w:rsidR="00D41C1B" w:rsidRPr="00E37DE7">
              <w:rPr>
                <w:color w:val="000000" w:themeColor="text1"/>
                <w:sz w:val="28"/>
                <w:szCs w:val="28"/>
              </w:rPr>
              <w:t xml:space="preserve">п. 7 п. </w:t>
            </w:r>
            <w:r w:rsidR="005457F2" w:rsidRPr="00E37DE7">
              <w:rPr>
                <w:color w:val="000000" w:themeColor="text1"/>
                <w:sz w:val="28"/>
                <w:szCs w:val="28"/>
              </w:rPr>
              <w:t xml:space="preserve">8 </w:t>
            </w:r>
            <w:r w:rsidR="00D41C1B" w:rsidRPr="00E37DE7">
              <w:rPr>
                <w:color w:val="000000" w:themeColor="text1"/>
                <w:sz w:val="28"/>
                <w:szCs w:val="28"/>
              </w:rPr>
              <w:t>Приложения 3 к постановлению Правительства Новосибирской области от 24.02.2014 № 83-п</w:t>
            </w:r>
            <w:r w:rsidR="003D4B36" w:rsidRPr="00E37DE7">
              <w:rPr>
                <w:color w:val="000000" w:themeColor="text1"/>
                <w:sz w:val="28"/>
                <w:szCs w:val="28"/>
              </w:rPr>
              <w:t xml:space="preserve"> (далее </w:t>
            </w:r>
            <w:r w:rsidR="00172B1D" w:rsidRPr="00E37DE7">
              <w:rPr>
                <w:color w:val="000000" w:themeColor="text1"/>
                <w:sz w:val="28"/>
                <w:szCs w:val="28"/>
              </w:rPr>
              <w:t>–</w:t>
            </w:r>
            <w:r w:rsidR="003D4B36" w:rsidRPr="00E37DE7">
              <w:rPr>
                <w:color w:val="000000" w:themeColor="text1"/>
                <w:sz w:val="28"/>
                <w:szCs w:val="28"/>
              </w:rPr>
              <w:t xml:space="preserve"> Порядок</w:t>
            </w:r>
            <w:r w:rsidR="00172B1D" w:rsidRPr="00E37DE7">
              <w:rPr>
                <w:color w:val="000000" w:themeColor="text1"/>
                <w:sz w:val="28"/>
                <w:szCs w:val="28"/>
              </w:rPr>
              <w:t xml:space="preserve"> 1</w:t>
            </w:r>
            <w:r w:rsidR="003D4B36" w:rsidRPr="00E37DE7">
              <w:rPr>
                <w:color w:val="000000" w:themeColor="text1"/>
                <w:sz w:val="28"/>
                <w:szCs w:val="28"/>
              </w:rPr>
              <w:t>)</w:t>
            </w:r>
            <w:r w:rsidR="005457F2" w:rsidRPr="00E37DE7">
              <w:rPr>
                <w:color w:val="000000" w:themeColor="text1"/>
                <w:sz w:val="28"/>
                <w:szCs w:val="28"/>
              </w:rPr>
              <w:t xml:space="preserve"> установлено требование</w:t>
            </w:r>
            <w:r w:rsidR="003D4B36" w:rsidRPr="00E37DE7">
              <w:rPr>
                <w:color w:val="000000" w:themeColor="text1"/>
                <w:sz w:val="28"/>
                <w:szCs w:val="28"/>
              </w:rPr>
              <w:t xml:space="preserve"> о</w:t>
            </w:r>
            <w:r w:rsidR="005457F2" w:rsidRPr="00E37DE7">
              <w:rPr>
                <w:color w:val="000000" w:themeColor="text1"/>
                <w:sz w:val="28"/>
                <w:szCs w:val="28"/>
              </w:rPr>
              <w:t xml:space="preserve"> </w:t>
            </w:r>
            <w:r w:rsidR="003D4B36" w:rsidRPr="00E37DE7">
              <w:rPr>
                <w:color w:val="000000" w:themeColor="text1"/>
                <w:sz w:val="28"/>
                <w:szCs w:val="28"/>
              </w:rPr>
              <w:t xml:space="preserve">представление статистической отчетности </w:t>
            </w:r>
            <w:r w:rsidR="005457F2" w:rsidRPr="00E37DE7">
              <w:rPr>
                <w:color w:val="000000" w:themeColor="text1"/>
                <w:sz w:val="28"/>
                <w:szCs w:val="28"/>
              </w:rPr>
              <w:t>для перевозчиков, претендующих</w:t>
            </w:r>
            <w:r w:rsidR="009717F3" w:rsidRPr="00E37DE7">
              <w:rPr>
                <w:color w:val="000000" w:themeColor="text1"/>
                <w:sz w:val="28"/>
                <w:szCs w:val="28"/>
              </w:rPr>
              <w:t xml:space="preserve"> на получение субсидии</w:t>
            </w:r>
            <w:r w:rsidRPr="00E37DE7">
              <w:rPr>
                <w:color w:val="000000" w:themeColor="text1"/>
                <w:sz w:val="28"/>
                <w:szCs w:val="28"/>
              </w:rPr>
              <w:t xml:space="preserve">. Наличие /отсутствие указанного документа фактически не влияет на заключение договора о предоставлении субсидии, т.е. данный документ для целей заключения договора является избыточным.  </w:t>
            </w:r>
          </w:p>
          <w:p w:rsidR="00D5605D" w:rsidRPr="00E37DE7" w:rsidRDefault="00D5605D" w:rsidP="009717F3">
            <w:pPr>
              <w:pStyle w:val="ConsPlusNormal"/>
              <w:rPr>
                <w:rFonts w:ascii="Times New Roman" w:hAnsi="Times New Roman" w:cs="Times New Roman"/>
                <w:color w:val="000000" w:themeColor="text1"/>
                <w:sz w:val="28"/>
                <w:szCs w:val="28"/>
              </w:rPr>
            </w:pPr>
          </w:p>
        </w:tc>
        <w:tc>
          <w:tcPr>
            <w:tcW w:w="2910" w:type="dxa"/>
          </w:tcPr>
          <w:p w:rsidR="00BF4A16" w:rsidRPr="00E37DE7" w:rsidRDefault="00BF4A16" w:rsidP="00BF4A16">
            <w:pPr>
              <w:autoSpaceDE w:val="0"/>
              <w:autoSpaceDN w:val="0"/>
              <w:adjustRightInd w:val="0"/>
              <w:jc w:val="both"/>
              <w:rPr>
                <w:rFonts w:eastAsiaTheme="minorHAnsi"/>
                <w:color w:val="000000" w:themeColor="text1"/>
                <w:sz w:val="28"/>
                <w:szCs w:val="28"/>
                <w:lang w:eastAsia="en-US"/>
              </w:rPr>
            </w:pPr>
            <w:r w:rsidRPr="00E37DE7">
              <w:rPr>
                <w:rFonts w:eastAsiaTheme="minorHAnsi"/>
                <w:color w:val="000000" w:themeColor="text1"/>
                <w:sz w:val="28"/>
                <w:szCs w:val="28"/>
                <w:lang w:eastAsia="en-US"/>
              </w:rPr>
              <w:t>Отрицательные последствия существующего регулирования</w:t>
            </w:r>
          </w:p>
          <w:p w:rsidR="000F7DA5" w:rsidRPr="00E37DE7" w:rsidRDefault="000F7DA5">
            <w:pPr>
              <w:pStyle w:val="ConsPlusNormal"/>
              <w:rPr>
                <w:rFonts w:ascii="Times New Roman" w:hAnsi="Times New Roman" w:cs="Times New Roman"/>
                <w:color w:val="000000" w:themeColor="text1"/>
                <w:sz w:val="28"/>
                <w:szCs w:val="28"/>
              </w:rPr>
            </w:pPr>
          </w:p>
          <w:p w:rsidR="009D16B0" w:rsidRPr="00E37DE7" w:rsidRDefault="009D16B0">
            <w:pPr>
              <w:pStyle w:val="ConsPlusNormal"/>
              <w:rPr>
                <w:rFonts w:ascii="Times New Roman" w:hAnsi="Times New Roman" w:cs="Times New Roman"/>
                <w:color w:val="000000" w:themeColor="text1"/>
                <w:sz w:val="28"/>
                <w:szCs w:val="28"/>
              </w:rPr>
            </w:pPr>
          </w:p>
          <w:p w:rsidR="009D16B0" w:rsidRPr="00E37DE7" w:rsidRDefault="009D16B0" w:rsidP="00A7286F">
            <w:pPr>
              <w:pStyle w:val="ConsPlusNormal"/>
              <w:rPr>
                <w:rFonts w:ascii="Times New Roman" w:hAnsi="Times New Roman" w:cs="Times New Roman"/>
                <w:color w:val="000000" w:themeColor="text1"/>
                <w:sz w:val="28"/>
                <w:szCs w:val="28"/>
              </w:rPr>
            </w:pPr>
          </w:p>
        </w:tc>
        <w:tc>
          <w:tcPr>
            <w:tcW w:w="3469" w:type="dxa"/>
          </w:tcPr>
          <w:p w:rsidR="009717F3" w:rsidRPr="00E37DE7" w:rsidRDefault="00172B1D" w:rsidP="00172B1D">
            <w:pPr>
              <w:pStyle w:val="ConsPlusNormal"/>
              <w:rPr>
                <w:rFonts w:ascii="Times New Roman" w:hAnsi="Times New Roman" w:cs="Times New Roman"/>
                <w:color w:val="000000" w:themeColor="text1"/>
                <w:sz w:val="28"/>
                <w:szCs w:val="28"/>
              </w:rPr>
            </w:pPr>
            <w:r w:rsidRPr="00E37DE7">
              <w:rPr>
                <w:rFonts w:ascii="Times New Roman" w:hAnsi="Times New Roman" w:cs="Times New Roman"/>
                <w:color w:val="000000" w:themeColor="text1"/>
                <w:sz w:val="28"/>
                <w:szCs w:val="28"/>
              </w:rPr>
              <w:t xml:space="preserve">Увеличивает время на подготовку пакета документов для заключения договора на получение субсидии </w:t>
            </w:r>
          </w:p>
        </w:tc>
        <w:tc>
          <w:tcPr>
            <w:tcW w:w="2976" w:type="dxa"/>
          </w:tcPr>
          <w:p w:rsidR="0069680B" w:rsidRPr="00E37DE7" w:rsidRDefault="009108A1" w:rsidP="008E2F1B">
            <w:pPr>
              <w:autoSpaceDE w:val="0"/>
              <w:autoSpaceDN w:val="0"/>
              <w:adjustRightInd w:val="0"/>
              <w:jc w:val="both"/>
              <w:rPr>
                <w:rFonts w:eastAsiaTheme="minorHAnsi"/>
                <w:color w:val="000000" w:themeColor="text1"/>
                <w:sz w:val="28"/>
                <w:szCs w:val="28"/>
                <w:lang w:eastAsia="en-US"/>
              </w:rPr>
            </w:pPr>
            <w:r w:rsidRPr="00E37DE7">
              <w:rPr>
                <w:color w:val="000000" w:themeColor="text1"/>
                <w:sz w:val="28"/>
                <w:szCs w:val="28"/>
              </w:rPr>
              <w:t xml:space="preserve">Избыточные документы, не подтверждающие </w:t>
            </w:r>
            <w:r w:rsidR="008E2F1B" w:rsidRPr="00E37DE7">
              <w:rPr>
                <w:color w:val="000000" w:themeColor="text1"/>
                <w:sz w:val="28"/>
                <w:szCs w:val="28"/>
              </w:rPr>
              <w:t xml:space="preserve">критерии и </w:t>
            </w:r>
            <w:r w:rsidRPr="00E37DE7">
              <w:rPr>
                <w:color w:val="000000" w:themeColor="text1"/>
                <w:sz w:val="28"/>
                <w:szCs w:val="28"/>
              </w:rPr>
              <w:t xml:space="preserve">условия </w:t>
            </w:r>
            <w:r w:rsidR="008E2F1B" w:rsidRPr="00E37DE7">
              <w:rPr>
                <w:color w:val="000000" w:themeColor="text1"/>
                <w:sz w:val="28"/>
                <w:szCs w:val="28"/>
              </w:rPr>
              <w:t xml:space="preserve">для </w:t>
            </w:r>
            <w:r w:rsidR="008E2F1B" w:rsidRPr="00E37DE7">
              <w:rPr>
                <w:rFonts w:eastAsiaTheme="minorHAnsi"/>
                <w:color w:val="000000" w:themeColor="text1"/>
                <w:sz w:val="28"/>
                <w:szCs w:val="28"/>
                <w:lang w:eastAsia="en-US"/>
              </w:rPr>
              <w:t>заключения договора о предоставлении субсидий. </w:t>
            </w:r>
          </w:p>
          <w:p w:rsidR="000F7DA5" w:rsidRPr="00E37DE7" w:rsidRDefault="008E2F1B" w:rsidP="00B2105F">
            <w:pPr>
              <w:autoSpaceDE w:val="0"/>
              <w:autoSpaceDN w:val="0"/>
              <w:adjustRightInd w:val="0"/>
              <w:jc w:val="both"/>
              <w:rPr>
                <w:rFonts w:eastAsiaTheme="minorHAnsi"/>
                <w:color w:val="000000" w:themeColor="text1"/>
                <w:sz w:val="28"/>
                <w:szCs w:val="28"/>
                <w:lang w:eastAsia="en-US"/>
              </w:rPr>
            </w:pPr>
            <w:r w:rsidRPr="00E37DE7">
              <w:rPr>
                <w:rFonts w:eastAsiaTheme="minorHAnsi"/>
                <w:color w:val="000000" w:themeColor="text1"/>
                <w:sz w:val="28"/>
                <w:szCs w:val="28"/>
                <w:lang w:eastAsia="en-US"/>
              </w:rPr>
              <w:t xml:space="preserve"> </w:t>
            </w:r>
          </w:p>
        </w:tc>
      </w:tr>
      <w:tr w:rsidR="00E37DE7" w:rsidRPr="00E37DE7" w:rsidTr="00B2105F">
        <w:tc>
          <w:tcPr>
            <w:tcW w:w="421" w:type="dxa"/>
          </w:tcPr>
          <w:p w:rsidR="000F7DA5" w:rsidRPr="00E37DE7" w:rsidRDefault="00902A95">
            <w:pPr>
              <w:pStyle w:val="ConsPlusNormal"/>
              <w:rPr>
                <w:rFonts w:ascii="Times New Roman" w:hAnsi="Times New Roman" w:cs="Times New Roman"/>
                <w:color w:val="000000" w:themeColor="text1"/>
                <w:sz w:val="28"/>
                <w:szCs w:val="28"/>
              </w:rPr>
            </w:pPr>
            <w:r w:rsidRPr="00E37DE7">
              <w:rPr>
                <w:rFonts w:ascii="Times New Roman" w:hAnsi="Times New Roman" w:cs="Times New Roman"/>
                <w:color w:val="000000" w:themeColor="text1"/>
                <w:sz w:val="28"/>
                <w:szCs w:val="28"/>
              </w:rPr>
              <w:t>2</w:t>
            </w:r>
            <w:r w:rsidR="00567828" w:rsidRPr="00E37DE7">
              <w:rPr>
                <w:rFonts w:ascii="Times New Roman" w:hAnsi="Times New Roman" w:cs="Times New Roman"/>
                <w:color w:val="000000" w:themeColor="text1"/>
                <w:sz w:val="28"/>
                <w:szCs w:val="28"/>
              </w:rPr>
              <w:t>.</w:t>
            </w:r>
          </w:p>
        </w:tc>
        <w:tc>
          <w:tcPr>
            <w:tcW w:w="5028" w:type="dxa"/>
          </w:tcPr>
          <w:p w:rsidR="00172B1D" w:rsidRPr="00E37DE7" w:rsidRDefault="00172B1D" w:rsidP="00742364">
            <w:pPr>
              <w:pStyle w:val="ConsPlusNormal"/>
              <w:rPr>
                <w:rFonts w:ascii="Times New Roman" w:hAnsi="Times New Roman" w:cs="Times New Roman"/>
                <w:color w:val="000000" w:themeColor="text1"/>
                <w:sz w:val="28"/>
                <w:szCs w:val="28"/>
              </w:rPr>
            </w:pPr>
            <w:r w:rsidRPr="00E37DE7">
              <w:rPr>
                <w:rFonts w:ascii="Times New Roman" w:hAnsi="Times New Roman" w:cs="Times New Roman"/>
                <w:color w:val="000000" w:themeColor="text1"/>
                <w:sz w:val="28"/>
                <w:szCs w:val="28"/>
              </w:rPr>
              <w:t>В п.18 Порядка 1 наименование формы</w:t>
            </w:r>
            <w:r w:rsidR="005550E2" w:rsidRPr="00E37DE7">
              <w:rPr>
                <w:rFonts w:ascii="Times New Roman" w:hAnsi="Times New Roman" w:cs="Times New Roman"/>
                <w:color w:val="000000" w:themeColor="text1"/>
                <w:sz w:val="28"/>
                <w:szCs w:val="28"/>
              </w:rPr>
              <w:t xml:space="preserve"> отчета</w:t>
            </w:r>
            <w:r w:rsidRPr="00E37DE7">
              <w:rPr>
                <w:rFonts w:ascii="Times New Roman" w:hAnsi="Times New Roman" w:cs="Times New Roman"/>
                <w:color w:val="000000" w:themeColor="text1"/>
                <w:sz w:val="28"/>
                <w:szCs w:val="28"/>
              </w:rPr>
              <w:t xml:space="preserve"> об</w:t>
            </w:r>
            <w:r w:rsidR="00B342B6" w:rsidRPr="00E37DE7">
              <w:rPr>
                <w:rFonts w:ascii="Times New Roman" w:hAnsi="Times New Roman" w:cs="Times New Roman"/>
                <w:color w:val="000000" w:themeColor="text1"/>
                <w:sz w:val="28"/>
                <w:szCs w:val="28"/>
              </w:rPr>
              <w:t xml:space="preserve"> основны</w:t>
            </w:r>
            <w:r w:rsidRPr="00E37DE7">
              <w:rPr>
                <w:rFonts w:ascii="Times New Roman" w:hAnsi="Times New Roman" w:cs="Times New Roman"/>
                <w:color w:val="000000" w:themeColor="text1"/>
                <w:sz w:val="28"/>
                <w:szCs w:val="28"/>
              </w:rPr>
              <w:t>х</w:t>
            </w:r>
            <w:r w:rsidR="00B342B6" w:rsidRPr="00E37DE7">
              <w:rPr>
                <w:rFonts w:ascii="Times New Roman" w:hAnsi="Times New Roman" w:cs="Times New Roman"/>
                <w:color w:val="000000" w:themeColor="text1"/>
                <w:sz w:val="28"/>
                <w:szCs w:val="28"/>
              </w:rPr>
              <w:t xml:space="preserve"> показател</w:t>
            </w:r>
            <w:r w:rsidRPr="00E37DE7">
              <w:rPr>
                <w:rFonts w:ascii="Times New Roman" w:hAnsi="Times New Roman" w:cs="Times New Roman"/>
                <w:color w:val="000000" w:themeColor="text1"/>
                <w:sz w:val="28"/>
                <w:szCs w:val="28"/>
              </w:rPr>
              <w:t>ях</w:t>
            </w:r>
            <w:r w:rsidR="00B342B6" w:rsidRPr="00E37DE7">
              <w:rPr>
                <w:rFonts w:ascii="Times New Roman" w:hAnsi="Times New Roman" w:cs="Times New Roman"/>
                <w:color w:val="000000" w:themeColor="text1"/>
                <w:sz w:val="28"/>
                <w:szCs w:val="28"/>
              </w:rPr>
              <w:t xml:space="preserve"> производственно-хозяйственной деятельности Перевозчика</w:t>
            </w:r>
            <w:r w:rsidRPr="00E37DE7">
              <w:rPr>
                <w:rFonts w:ascii="Times New Roman" w:hAnsi="Times New Roman" w:cs="Times New Roman"/>
                <w:color w:val="000000" w:themeColor="text1"/>
                <w:sz w:val="28"/>
                <w:szCs w:val="28"/>
              </w:rPr>
              <w:t xml:space="preserve"> не отражает </w:t>
            </w:r>
            <w:r w:rsidRPr="00E37DE7">
              <w:rPr>
                <w:rFonts w:ascii="Times New Roman" w:hAnsi="Times New Roman" w:cs="Times New Roman"/>
                <w:color w:val="000000" w:themeColor="text1"/>
                <w:sz w:val="28"/>
                <w:szCs w:val="28"/>
              </w:rPr>
              <w:lastRenderedPageBreak/>
              <w:t xml:space="preserve">содержание отчетных сведений. Вместо «отчетные сведения о доходах, расходах и результате производственно-хозяйственной деятельности» </w:t>
            </w:r>
            <w:r w:rsidR="00EC0270" w:rsidRPr="00E37DE7">
              <w:rPr>
                <w:rFonts w:ascii="Times New Roman" w:hAnsi="Times New Roman" w:cs="Times New Roman"/>
                <w:color w:val="000000" w:themeColor="text1"/>
                <w:sz w:val="28"/>
                <w:szCs w:val="28"/>
              </w:rPr>
              <w:t>планируется отразить «отчетные сведения о доходах, расходах и результате финансово-хозяйственной деятельности».</w:t>
            </w:r>
          </w:p>
          <w:p w:rsidR="00172B1D" w:rsidRPr="00E37DE7" w:rsidRDefault="00172B1D" w:rsidP="00742364">
            <w:pPr>
              <w:pStyle w:val="ConsPlusNormal"/>
              <w:rPr>
                <w:rFonts w:ascii="Times New Roman" w:hAnsi="Times New Roman" w:cs="Times New Roman"/>
                <w:color w:val="000000" w:themeColor="text1"/>
                <w:sz w:val="28"/>
                <w:szCs w:val="28"/>
              </w:rPr>
            </w:pPr>
          </w:p>
          <w:p w:rsidR="005550E2" w:rsidRPr="00E37DE7" w:rsidRDefault="005550E2" w:rsidP="00E37DE7">
            <w:pPr>
              <w:pStyle w:val="ConsPlusNormal"/>
              <w:rPr>
                <w:rFonts w:ascii="Times New Roman" w:hAnsi="Times New Roman" w:cs="Times New Roman"/>
                <w:color w:val="000000" w:themeColor="text1"/>
                <w:sz w:val="28"/>
                <w:szCs w:val="28"/>
              </w:rPr>
            </w:pPr>
          </w:p>
        </w:tc>
        <w:tc>
          <w:tcPr>
            <w:tcW w:w="2910" w:type="dxa"/>
          </w:tcPr>
          <w:p w:rsidR="0047174C" w:rsidRPr="00E37DE7" w:rsidRDefault="0047174C" w:rsidP="0047174C">
            <w:pPr>
              <w:autoSpaceDE w:val="0"/>
              <w:autoSpaceDN w:val="0"/>
              <w:adjustRightInd w:val="0"/>
              <w:jc w:val="both"/>
              <w:rPr>
                <w:rFonts w:eastAsiaTheme="minorHAnsi"/>
                <w:color w:val="000000" w:themeColor="text1"/>
                <w:sz w:val="28"/>
                <w:szCs w:val="28"/>
                <w:lang w:eastAsia="en-US"/>
              </w:rPr>
            </w:pPr>
            <w:r w:rsidRPr="00E37DE7">
              <w:rPr>
                <w:rFonts w:eastAsiaTheme="minorHAnsi"/>
                <w:color w:val="000000" w:themeColor="text1"/>
                <w:sz w:val="28"/>
                <w:szCs w:val="28"/>
                <w:lang w:eastAsia="en-US"/>
              </w:rPr>
              <w:lastRenderedPageBreak/>
              <w:t>Отрицательные последствия существующего регулирования</w:t>
            </w:r>
          </w:p>
          <w:p w:rsidR="000F7DA5" w:rsidRPr="00E37DE7" w:rsidRDefault="005550E2" w:rsidP="005550E2">
            <w:pPr>
              <w:pStyle w:val="ConsPlusNormal"/>
              <w:rPr>
                <w:rFonts w:ascii="Times New Roman" w:hAnsi="Times New Roman" w:cs="Times New Roman"/>
                <w:color w:val="000000" w:themeColor="text1"/>
                <w:sz w:val="28"/>
                <w:szCs w:val="28"/>
              </w:rPr>
            </w:pPr>
            <w:r w:rsidRPr="00E37DE7">
              <w:rPr>
                <w:rFonts w:ascii="Times New Roman" w:hAnsi="Times New Roman" w:cs="Times New Roman"/>
                <w:color w:val="000000" w:themeColor="text1"/>
                <w:sz w:val="28"/>
                <w:szCs w:val="28"/>
              </w:rPr>
              <w:lastRenderedPageBreak/>
              <w:t xml:space="preserve"> </w:t>
            </w:r>
          </w:p>
          <w:p w:rsidR="005550E2" w:rsidRPr="00E37DE7" w:rsidRDefault="005550E2" w:rsidP="005550E2">
            <w:pPr>
              <w:pStyle w:val="ConsPlusNormal"/>
              <w:rPr>
                <w:rFonts w:ascii="Times New Roman" w:hAnsi="Times New Roman" w:cs="Times New Roman"/>
                <w:color w:val="000000" w:themeColor="text1"/>
                <w:sz w:val="28"/>
                <w:szCs w:val="28"/>
              </w:rPr>
            </w:pPr>
          </w:p>
        </w:tc>
        <w:tc>
          <w:tcPr>
            <w:tcW w:w="3469" w:type="dxa"/>
          </w:tcPr>
          <w:p w:rsidR="005550E2" w:rsidRPr="00E37DE7" w:rsidRDefault="00EC0270" w:rsidP="00EC0270">
            <w:pPr>
              <w:pStyle w:val="ConsPlusNormal"/>
              <w:rPr>
                <w:rFonts w:ascii="Times New Roman" w:hAnsi="Times New Roman" w:cs="Times New Roman"/>
                <w:color w:val="000000" w:themeColor="text1"/>
                <w:sz w:val="28"/>
                <w:szCs w:val="28"/>
              </w:rPr>
            </w:pPr>
            <w:r w:rsidRPr="00E37DE7">
              <w:rPr>
                <w:rFonts w:ascii="Times New Roman" w:hAnsi="Times New Roman" w:cs="Times New Roman"/>
                <w:color w:val="000000" w:themeColor="text1"/>
                <w:sz w:val="28"/>
                <w:szCs w:val="28"/>
              </w:rPr>
              <w:lastRenderedPageBreak/>
              <w:t xml:space="preserve">Может ввести в заблуждение Перевозчиков при формировании отчетных данных. </w:t>
            </w:r>
            <w:r w:rsidR="007E08CD" w:rsidRPr="00E37DE7">
              <w:rPr>
                <w:rFonts w:ascii="Times New Roman" w:hAnsi="Times New Roman" w:cs="Times New Roman"/>
                <w:color w:val="000000" w:themeColor="text1"/>
                <w:sz w:val="28"/>
                <w:szCs w:val="28"/>
              </w:rPr>
              <w:lastRenderedPageBreak/>
              <w:t>Направление Минтрансом Новосибирской об</w:t>
            </w:r>
            <w:r w:rsidRPr="00E37DE7">
              <w:rPr>
                <w:rFonts w:ascii="Times New Roman" w:hAnsi="Times New Roman" w:cs="Times New Roman"/>
                <w:color w:val="000000" w:themeColor="text1"/>
                <w:sz w:val="28"/>
                <w:szCs w:val="28"/>
              </w:rPr>
              <w:t>ласти дополнительных запросов  П</w:t>
            </w:r>
            <w:r w:rsidR="007E08CD" w:rsidRPr="00E37DE7">
              <w:rPr>
                <w:rFonts w:ascii="Times New Roman" w:hAnsi="Times New Roman" w:cs="Times New Roman"/>
                <w:color w:val="000000" w:themeColor="text1"/>
                <w:sz w:val="28"/>
                <w:szCs w:val="28"/>
              </w:rPr>
              <w:t>еревозчикам.</w:t>
            </w:r>
          </w:p>
        </w:tc>
        <w:tc>
          <w:tcPr>
            <w:tcW w:w="2976" w:type="dxa"/>
          </w:tcPr>
          <w:p w:rsidR="00381CCC" w:rsidRPr="00E37DE7" w:rsidRDefault="00567828" w:rsidP="00381CCC">
            <w:pPr>
              <w:autoSpaceDE w:val="0"/>
              <w:autoSpaceDN w:val="0"/>
              <w:adjustRightInd w:val="0"/>
              <w:jc w:val="both"/>
              <w:rPr>
                <w:color w:val="000000" w:themeColor="text1"/>
                <w:sz w:val="28"/>
                <w:szCs w:val="28"/>
              </w:rPr>
            </w:pPr>
            <w:r w:rsidRPr="00E37DE7">
              <w:rPr>
                <w:color w:val="000000" w:themeColor="text1"/>
                <w:sz w:val="28"/>
                <w:szCs w:val="28"/>
              </w:rPr>
              <w:lastRenderedPageBreak/>
              <w:t xml:space="preserve">В целях проведения анализа финансового состояния автотранспортных </w:t>
            </w:r>
            <w:r w:rsidRPr="00E37DE7">
              <w:rPr>
                <w:color w:val="000000" w:themeColor="text1"/>
                <w:sz w:val="28"/>
                <w:szCs w:val="28"/>
              </w:rPr>
              <w:lastRenderedPageBreak/>
              <w:t xml:space="preserve">предприятий, осуществляющих пассажирские перевозки на территории Новосибирской области и </w:t>
            </w:r>
            <w:r w:rsidR="008C67D5" w:rsidRPr="00E37DE7">
              <w:rPr>
                <w:color w:val="000000" w:themeColor="text1"/>
                <w:sz w:val="28"/>
                <w:szCs w:val="28"/>
              </w:rPr>
              <w:t xml:space="preserve">в целях </w:t>
            </w:r>
            <w:r w:rsidR="00381CCC" w:rsidRPr="00E37DE7">
              <w:rPr>
                <w:color w:val="000000" w:themeColor="text1"/>
                <w:sz w:val="28"/>
                <w:szCs w:val="28"/>
              </w:rPr>
              <w:t>подтверждения соблюдения требований, установленных абзацами «в» подпункта 1, «к» подпункта 2 и «д» подпункта 3 пункта 7 Приложения № 3 к постановлению Правительства Новосибирской области (не превышения годового размера субсидии над возможными фактическими убытками без учета предоставленной субсидии)</w:t>
            </w:r>
          </w:p>
          <w:p w:rsidR="00EC0270" w:rsidRPr="00E37DE7" w:rsidRDefault="00EC0270" w:rsidP="00EC0270">
            <w:pPr>
              <w:pStyle w:val="ConsPlusNormal"/>
              <w:rPr>
                <w:rFonts w:ascii="Times New Roman" w:hAnsi="Times New Roman" w:cs="Times New Roman"/>
                <w:color w:val="000000" w:themeColor="text1"/>
                <w:sz w:val="28"/>
                <w:szCs w:val="28"/>
              </w:rPr>
            </w:pPr>
            <w:r w:rsidRPr="00E37DE7">
              <w:rPr>
                <w:rFonts w:ascii="Times New Roman" w:hAnsi="Times New Roman" w:cs="Times New Roman"/>
                <w:color w:val="000000" w:themeColor="text1"/>
                <w:sz w:val="28"/>
                <w:szCs w:val="28"/>
              </w:rPr>
              <w:t>Н</w:t>
            </w:r>
            <w:r w:rsidR="008C67D5" w:rsidRPr="00E37DE7">
              <w:rPr>
                <w:rFonts w:ascii="Times New Roman" w:hAnsi="Times New Roman" w:cs="Times New Roman"/>
                <w:color w:val="000000" w:themeColor="text1"/>
                <w:sz w:val="28"/>
                <w:szCs w:val="28"/>
              </w:rPr>
              <w:t>еобходим</w:t>
            </w:r>
            <w:r w:rsidRPr="00E37DE7">
              <w:rPr>
                <w:rFonts w:ascii="Times New Roman" w:hAnsi="Times New Roman" w:cs="Times New Roman"/>
                <w:color w:val="000000" w:themeColor="text1"/>
                <w:sz w:val="28"/>
                <w:szCs w:val="28"/>
              </w:rPr>
              <w:t>а единая форма</w:t>
            </w:r>
            <w:r w:rsidR="008C67D5" w:rsidRPr="00E37DE7">
              <w:rPr>
                <w:rFonts w:ascii="Times New Roman" w:hAnsi="Times New Roman" w:cs="Times New Roman"/>
                <w:color w:val="000000" w:themeColor="text1"/>
                <w:sz w:val="28"/>
                <w:szCs w:val="28"/>
              </w:rPr>
              <w:t xml:space="preserve"> </w:t>
            </w:r>
          </w:p>
          <w:p w:rsidR="00EC0270" w:rsidRPr="00E37DE7" w:rsidRDefault="008C67D5">
            <w:pPr>
              <w:spacing w:after="1" w:line="280" w:lineRule="atLeast"/>
              <w:jc w:val="both"/>
              <w:rPr>
                <w:color w:val="000000" w:themeColor="text1"/>
                <w:sz w:val="28"/>
                <w:szCs w:val="28"/>
              </w:rPr>
            </w:pPr>
            <w:r w:rsidRPr="00E37DE7">
              <w:rPr>
                <w:color w:val="000000" w:themeColor="text1"/>
                <w:sz w:val="28"/>
                <w:szCs w:val="28"/>
              </w:rPr>
              <w:lastRenderedPageBreak/>
              <w:t>отчетных сведений о доходах, расходах и результате финансово-хозяйственной деятельности.</w:t>
            </w:r>
            <w:r w:rsidR="00E37DE7" w:rsidRPr="00E37DE7">
              <w:rPr>
                <w:color w:val="000000" w:themeColor="text1"/>
                <w:sz w:val="28"/>
                <w:szCs w:val="28"/>
              </w:rPr>
              <w:t> </w:t>
            </w:r>
            <w:r w:rsidR="00EC0270" w:rsidRPr="00E37DE7">
              <w:rPr>
                <w:color w:val="000000" w:themeColor="text1"/>
                <w:sz w:val="28"/>
                <w:szCs w:val="28"/>
              </w:rPr>
              <w:t xml:space="preserve">Форма разрабатывается Минтрансом Новосибирской области и будет утверждена Приказом Минтранса Новосибирской области от 10.02.2017 № 26 </w:t>
            </w:r>
          </w:p>
          <w:p w:rsidR="000F7DA5" w:rsidRPr="00E37DE7" w:rsidRDefault="00EC0270" w:rsidP="00EC0270">
            <w:pPr>
              <w:spacing w:after="1" w:line="280" w:lineRule="atLeast"/>
              <w:rPr>
                <w:color w:val="000000" w:themeColor="text1"/>
                <w:sz w:val="28"/>
                <w:szCs w:val="28"/>
              </w:rPr>
            </w:pPr>
            <w:r w:rsidRPr="00E37DE7">
              <w:rPr>
                <w:color w:val="000000" w:themeColor="text1"/>
                <w:sz w:val="28"/>
                <w:szCs w:val="28"/>
              </w:rPr>
              <w:t xml:space="preserve">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w:t>
            </w:r>
            <w:r w:rsidRPr="00E37DE7">
              <w:rPr>
                <w:color w:val="000000" w:themeColor="text1"/>
                <w:sz w:val="28"/>
                <w:szCs w:val="28"/>
              </w:rPr>
              <w:lastRenderedPageBreak/>
              <w:t>также физическим лицам - производителям товаров, работ, услуг».</w:t>
            </w:r>
          </w:p>
        </w:tc>
      </w:tr>
      <w:tr w:rsidR="00584E79" w:rsidRPr="00584E79" w:rsidTr="00B2105F">
        <w:tc>
          <w:tcPr>
            <w:tcW w:w="421" w:type="dxa"/>
          </w:tcPr>
          <w:p w:rsidR="00B342B6" w:rsidRPr="00C30D69" w:rsidRDefault="00902A95" w:rsidP="00B342B6">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lastRenderedPageBreak/>
              <w:t>3</w:t>
            </w:r>
            <w:r w:rsidR="00314A95" w:rsidRPr="00C30D69">
              <w:rPr>
                <w:rFonts w:ascii="Times New Roman" w:hAnsi="Times New Roman" w:cs="Times New Roman"/>
                <w:color w:val="000000" w:themeColor="text1"/>
                <w:sz w:val="28"/>
                <w:szCs w:val="28"/>
              </w:rPr>
              <w:t>.</w:t>
            </w:r>
          </w:p>
        </w:tc>
        <w:tc>
          <w:tcPr>
            <w:tcW w:w="5028" w:type="dxa"/>
          </w:tcPr>
          <w:p w:rsidR="00AB5EE0" w:rsidRPr="00C30D69" w:rsidRDefault="00901B0B" w:rsidP="00AB5EE0">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t>Противоречие между Приложениями №3 и №4 и Приказом Минтранса НСО</w:t>
            </w:r>
            <w:r w:rsidR="00E37DE7" w:rsidRPr="00C30D69">
              <w:rPr>
                <w:color w:val="000000" w:themeColor="text1"/>
              </w:rPr>
              <w:t xml:space="preserve"> </w:t>
            </w:r>
            <w:r w:rsidR="00E37DE7" w:rsidRPr="00C30D69">
              <w:rPr>
                <w:rFonts w:ascii="Times New Roman" w:hAnsi="Times New Roman" w:cs="Times New Roman"/>
                <w:color w:val="000000" w:themeColor="text1"/>
                <w:sz w:val="28"/>
                <w:szCs w:val="28"/>
              </w:rPr>
              <w:t>от 10.02.2017 № 26</w:t>
            </w:r>
            <w:r w:rsidRPr="00C30D69">
              <w:rPr>
                <w:rFonts w:ascii="Times New Roman" w:hAnsi="Times New Roman" w:cs="Times New Roman"/>
                <w:color w:val="000000" w:themeColor="text1"/>
                <w:sz w:val="28"/>
                <w:szCs w:val="28"/>
              </w:rPr>
              <w:t>. Так, в</w:t>
            </w:r>
            <w:r w:rsidR="00AB5EE0" w:rsidRPr="00C30D69">
              <w:rPr>
                <w:rFonts w:ascii="Times New Roman" w:hAnsi="Times New Roman" w:cs="Times New Roman"/>
                <w:color w:val="000000" w:themeColor="text1"/>
                <w:sz w:val="28"/>
                <w:szCs w:val="28"/>
              </w:rPr>
              <w:t xml:space="preserve"> </w:t>
            </w:r>
            <w:r w:rsidRPr="00C30D69">
              <w:rPr>
                <w:rFonts w:ascii="Times New Roman" w:hAnsi="Times New Roman" w:cs="Times New Roman"/>
                <w:color w:val="000000" w:themeColor="text1"/>
                <w:sz w:val="28"/>
                <w:szCs w:val="28"/>
              </w:rPr>
              <w:t xml:space="preserve">формах </w:t>
            </w:r>
            <w:r w:rsidR="00AB5EE0" w:rsidRPr="00C30D69">
              <w:rPr>
                <w:rFonts w:ascii="Times New Roman" w:hAnsi="Times New Roman" w:cs="Times New Roman"/>
                <w:color w:val="000000" w:themeColor="text1"/>
                <w:sz w:val="28"/>
                <w:szCs w:val="28"/>
              </w:rPr>
              <w:t>договор</w:t>
            </w:r>
            <w:r w:rsidRPr="00C30D69">
              <w:rPr>
                <w:rFonts w:ascii="Times New Roman" w:hAnsi="Times New Roman" w:cs="Times New Roman"/>
                <w:color w:val="000000" w:themeColor="text1"/>
                <w:sz w:val="28"/>
                <w:szCs w:val="28"/>
              </w:rPr>
              <w:t>а</w:t>
            </w:r>
            <w:r w:rsidR="00AB5EE0" w:rsidRPr="00C30D69">
              <w:rPr>
                <w:rFonts w:ascii="Times New Roman" w:hAnsi="Times New Roman" w:cs="Times New Roman"/>
                <w:color w:val="000000" w:themeColor="text1"/>
                <w:sz w:val="28"/>
                <w:szCs w:val="28"/>
              </w:rPr>
              <w:t xml:space="preserve"> о предоставлении субсидий, в соответствии с Приказом Минтранса Новосибирской области от 10.02.2017 № 26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rsidR="00AB5EE0" w:rsidRPr="00C30D69" w:rsidRDefault="00AB5EE0" w:rsidP="001F1674">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t>установлена обязанность Получателя субсидий: «направлять по запросу Министерства документы и информацию, необходимые для осуществления контроля за соблюдением порядка, целей и усло</w:t>
            </w:r>
            <w:r w:rsidR="001F1674">
              <w:rPr>
                <w:rFonts w:ascii="Times New Roman" w:hAnsi="Times New Roman" w:cs="Times New Roman"/>
                <w:color w:val="000000" w:themeColor="text1"/>
                <w:sz w:val="28"/>
                <w:szCs w:val="28"/>
              </w:rPr>
              <w:t xml:space="preserve">вий предоставления </w:t>
            </w:r>
            <w:proofErr w:type="gramStart"/>
            <w:r w:rsidR="001F1674">
              <w:rPr>
                <w:rFonts w:ascii="Times New Roman" w:hAnsi="Times New Roman" w:cs="Times New Roman"/>
                <w:color w:val="000000" w:themeColor="text1"/>
                <w:sz w:val="28"/>
                <w:szCs w:val="28"/>
              </w:rPr>
              <w:t>Субсидии….</w:t>
            </w:r>
            <w:proofErr w:type="gramEnd"/>
            <w:r w:rsidR="001F1674">
              <w:rPr>
                <w:rFonts w:ascii="Times New Roman" w:hAnsi="Times New Roman" w:cs="Times New Roman"/>
                <w:color w:val="000000" w:themeColor="text1"/>
                <w:sz w:val="28"/>
                <w:szCs w:val="28"/>
              </w:rPr>
              <w:t>»</w:t>
            </w:r>
            <w:r w:rsidRPr="00C30D69">
              <w:rPr>
                <w:rFonts w:ascii="Times New Roman" w:hAnsi="Times New Roman" w:cs="Times New Roman"/>
                <w:color w:val="000000" w:themeColor="text1"/>
                <w:sz w:val="28"/>
                <w:szCs w:val="28"/>
              </w:rPr>
              <w:t>.</w:t>
            </w:r>
            <w:r w:rsidR="001F1674">
              <w:rPr>
                <w:rFonts w:ascii="Times New Roman" w:hAnsi="Times New Roman" w:cs="Times New Roman"/>
                <w:color w:val="000000" w:themeColor="text1"/>
                <w:sz w:val="28"/>
                <w:szCs w:val="28"/>
              </w:rPr>
              <w:t xml:space="preserve"> </w:t>
            </w:r>
            <w:r w:rsidRPr="00C30D69">
              <w:rPr>
                <w:rFonts w:ascii="Times New Roman" w:hAnsi="Times New Roman" w:cs="Times New Roman"/>
                <w:color w:val="000000" w:themeColor="text1"/>
                <w:sz w:val="28"/>
                <w:szCs w:val="28"/>
              </w:rPr>
              <w:t xml:space="preserve"> </w:t>
            </w:r>
            <w:r w:rsidR="00D6766D" w:rsidRPr="00C30D69">
              <w:rPr>
                <w:rFonts w:ascii="Times New Roman" w:hAnsi="Times New Roman" w:cs="Times New Roman"/>
                <w:color w:val="000000" w:themeColor="text1"/>
                <w:sz w:val="28"/>
                <w:szCs w:val="28"/>
              </w:rPr>
              <w:t xml:space="preserve">При этом </w:t>
            </w:r>
            <w:r w:rsidR="00B666A8" w:rsidRPr="00C30D69">
              <w:rPr>
                <w:rFonts w:ascii="Times New Roman" w:hAnsi="Times New Roman" w:cs="Times New Roman"/>
                <w:color w:val="000000" w:themeColor="text1"/>
                <w:sz w:val="28"/>
                <w:szCs w:val="28"/>
              </w:rPr>
              <w:t>в Порядках (Приложения №3 и №4) не установлена</w:t>
            </w:r>
            <w:r w:rsidR="00C17122" w:rsidRPr="00C30D69">
              <w:rPr>
                <w:rFonts w:ascii="Times New Roman" w:hAnsi="Times New Roman" w:cs="Times New Roman"/>
                <w:color w:val="000000" w:themeColor="text1"/>
                <w:sz w:val="28"/>
                <w:szCs w:val="28"/>
              </w:rPr>
              <w:t xml:space="preserve"> обязанность </w:t>
            </w:r>
            <w:r w:rsidR="00B666A8" w:rsidRPr="00C30D69">
              <w:rPr>
                <w:rFonts w:ascii="Times New Roman" w:hAnsi="Times New Roman" w:cs="Times New Roman"/>
                <w:color w:val="000000" w:themeColor="text1"/>
                <w:sz w:val="28"/>
                <w:szCs w:val="28"/>
              </w:rPr>
              <w:lastRenderedPageBreak/>
              <w:t>перевозчика.</w:t>
            </w:r>
          </w:p>
        </w:tc>
        <w:tc>
          <w:tcPr>
            <w:tcW w:w="2910" w:type="dxa"/>
          </w:tcPr>
          <w:p w:rsidR="00B342B6" w:rsidRPr="00C30D69" w:rsidRDefault="00BE1A66" w:rsidP="00AB5EE0">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lastRenderedPageBreak/>
              <w:t>Отрицательные последствия существующего регулирования</w:t>
            </w:r>
          </w:p>
        </w:tc>
        <w:tc>
          <w:tcPr>
            <w:tcW w:w="3469" w:type="dxa"/>
          </w:tcPr>
          <w:p w:rsidR="0076179E" w:rsidRPr="00C30D69" w:rsidRDefault="00B666A8" w:rsidP="0076179E">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t xml:space="preserve">Затрудняет осуществление министерством и органами государственного финансового контроля проверок соблюдения условий, целей и порядка предоставления субсидий. </w:t>
            </w:r>
            <w:r w:rsidR="007E08CD" w:rsidRPr="00C30D69">
              <w:rPr>
                <w:rFonts w:ascii="Times New Roman" w:hAnsi="Times New Roman" w:cs="Times New Roman"/>
                <w:color w:val="000000" w:themeColor="text1"/>
                <w:sz w:val="28"/>
                <w:szCs w:val="28"/>
              </w:rPr>
              <w:t>Противоречие типовой форме договора о п</w:t>
            </w:r>
            <w:r w:rsidR="00F64165" w:rsidRPr="00C30D69">
              <w:rPr>
                <w:rFonts w:ascii="Times New Roman" w:hAnsi="Times New Roman" w:cs="Times New Roman"/>
                <w:color w:val="000000" w:themeColor="text1"/>
                <w:sz w:val="28"/>
                <w:szCs w:val="28"/>
              </w:rPr>
              <w:t>редоставлении субсидии и Порядк</w:t>
            </w:r>
            <w:r w:rsidR="00C74D97" w:rsidRPr="00C30D69">
              <w:rPr>
                <w:rFonts w:ascii="Times New Roman" w:hAnsi="Times New Roman" w:cs="Times New Roman"/>
                <w:color w:val="000000" w:themeColor="text1"/>
                <w:sz w:val="28"/>
                <w:szCs w:val="28"/>
              </w:rPr>
              <w:t>а</w:t>
            </w:r>
            <w:r w:rsidR="00901B0B" w:rsidRPr="00C30D69">
              <w:rPr>
                <w:rFonts w:ascii="Times New Roman" w:hAnsi="Times New Roman" w:cs="Times New Roman"/>
                <w:color w:val="000000" w:themeColor="text1"/>
                <w:sz w:val="28"/>
                <w:szCs w:val="28"/>
              </w:rPr>
              <w:t>.</w:t>
            </w:r>
          </w:p>
        </w:tc>
        <w:tc>
          <w:tcPr>
            <w:tcW w:w="2976" w:type="dxa"/>
          </w:tcPr>
          <w:p w:rsidR="0076179E" w:rsidRPr="00C30D69" w:rsidRDefault="00B666A8" w:rsidP="00B666A8">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t>В</w:t>
            </w:r>
            <w:r w:rsidRPr="00C30D69">
              <w:rPr>
                <w:color w:val="000000" w:themeColor="text1"/>
              </w:rPr>
              <w:t xml:space="preserve"> </w:t>
            </w:r>
            <w:r w:rsidRPr="00C30D69">
              <w:rPr>
                <w:rFonts w:ascii="Times New Roman" w:hAnsi="Times New Roman" w:cs="Times New Roman"/>
                <w:color w:val="000000" w:themeColor="text1"/>
                <w:sz w:val="28"/>
                <w:szCs w:val="28"/>
              </w:rPr>
              <w:t>Приложениях №3 и №4 отсутствует обязанность перевозчика, которая установлена   т</w:t>
            </w:r>
            <w:r w:rsidR="0076179E" w:rsidRPr="00C30D69">
              <w:rPr>
                <w:rFonts w:ascii="Times New Roman" w:hAnsi="Times New Roman" w:cs="Times New Roman"/>
                <w:color w:val="000000" w:themeColor="text1"/>
                <w:sz w:val="28"/>
                <w:szCs w:val="28"/>
              </w:rPr>
              <w:t>иповы</w:t>
            </w:r>
            <w:r w:rsidRPr="00C30D69">
              <w:rPr>
                <w:rFonts w:ascii="Times New Roman" w:hAnsi="Times New Roman" w:cs="Times New Roman"/>
                <w:color w:val="000000" w:themeColor="text1"/>
                <w:sz w:val="28"/>
                <w:szCs w:val="28"/>
              </w:rPr>
              <w:t>ми</w:t>
            </w:r>
            <w:r w:rsidR="0076179E" w:rsidRPr="00C30D69">
              <w:rPr>
                <w:rFonts w:ascii="Times New Roman" w:hAnsi="Times New Roman" w:cs="Times New Roman"/>
                <w:color w:val="000000" w:themeColor="text1"/>
                <w:sz w:val="28"/>
                <w:szCs w:val="28"/>
              </w:rPr>
              <w:t xml:space="preserve"> форм</w:t>
            </w:r>
            <w:r w:rsidRPr="00C30D69">
              <w:rPr>
                <w:rFonts w:ascii="Times New Roman" w:hAnsi="Times New Roman" w:cs="Times New Roman"/>
                <w:color w:val="000000" w:themeColor="text1"/>
                <w:sz w:val="28"/>
                <w:szCs w:val="28"/>
              </w:rPr>
              <w:t>ами</w:t>
            </w:r>
            <w:r w:rsidR="0076179E" w:rsidRPr="00C30D69">
              <w:rPr>
                <w:rFonts w:ascii="Times New Roman" w:hAnsi="Times New Roman" w:cs="Times New Roman"/>
                <w:color w:val="000000" w:themeColor="text1"/>
                <w:sz w:val="28"/>
                <w:szCs w:val="28"/>
              </w:rPr>
              <w:t xml:space="preserve"> договора</w:t>
            </w:r>
            <w:r w:rsidR="006D5626" w:rsidRPr="00C30D69">
              <w:rPr>
                <w:color w:val="000000" w:themeColor="text1"/>
              </w:rPr>
              <w:t xml:space="preserve"> </w:t>
            </w:r>
            <w:r w:rsidR="006D5626" w:rsidRPr="00C30D69">
              <w:rPr>
                <w:rFonts w:ascii="Times New Roman" w:hAnsi="Times New Roman" w:cs="Times New Roman"/>
                <w:color w:val="000000" w:themeColor="text1"/>
                <w:sz w:val="28"/>
                <w:szCs w:val="28"/>
              </w:rPr>
              <w:t xml:space="preserve">о предоставлении субсидий, </w:t>
            </w:r>
            <w:r w:rsidRPr="00C30D69">
              <w:rPr>
                <w:rFonts w:ascii="Times New Roman" w:hAnsi="Times New Roman" w:cs="Times New Roman"/>
                <w:color w:val="000000" w:themeColor="text1"/>
                <w:sz w:val="28"/>
                <w:szCs w:val="28"/>
              </w:rPr>
              <w:t>в соответствии с</w:t>
            </w:r>
            <w:r w:rsidRPr="00C30D69">
              <w:rPr>
                <w:color w:val="000000" w:themeColor="text1"/>
              </w:rPr>
              <w:t xml:space="preserve"> </w:t>
            </w:r>
            <w:r w:rsidR="006D5626" w:rsidRPr="00C30D69">
              <w:rPr>
                <w:rFonts w:ascii="Times New Roman" w:hAnsi="Times New Roman" w:cs="Times New Roman"/>
                <w:color w:val="000000" w:themeColor="text1"/>
                <w:sz w:val="28"/>
                <w:szCs w:val="28"/>
              </w:rPr>
              <w:t>приказ</w:t>
            </w:r>
            <w:r w:rsidRPr="00C30D69">
              <w:rPr>
                <w:rFonts w:ascii="Times New Roman" w:hAnsi="Times New Roman" w:cs="Times New Roman"/>
                <w:color w:val="000000" w:themeColor="text1"/>
                <w:sz w:val="28"/>
                <w:szCs w:val="28"/>
              </w:rPr>
              <w:t>ом</w:t>
            </w:r>
            <w:r w:rsidR="006D5626" w:rsidRPr="00C30D69">
              <w:rPr>
                <w:rFonts w:ascii="Times New Roman" w:hAnsi="Times New Roman" w:cs="Times New Roman"/>
                <w:color w:val="000000" w:themeColor="text1"/>
                <w:sz w:val="28"/>
                <w:szCs w:val="28"/>
              </w:rPr>
              <w:t xml:space="preserve"> министерства финансов и налоговой политики Новосибирской области от 27.12.2016 №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w:t>
            </w:r>
            <w:r w:rsidR="006D5626" w:rsidRPr="00C30D69">
              <w:rPr>
                <w:rFonts w:ascii="Times New Roman" w:hAnsi="Times New Roman" w:cs="Times New Roman"/>
                <w:color w:val="000000" w:themeColor="text1"/>
                <w:sz w:val="28"/>
                <w:szCs w:val="28"/>
              </w:rPr>
              <w:lastRenderedPageBreak/>
              <w:t>субсидий государственным учреждениям), индивидуальным предпринимателям, а также физическим лицам - производителям товаров, работ, услуг»</w:t>
            </w:r>
            <w:r w:rsidRPr="00C30D69">
              <w:rPr>
                <w:rFonts w:ascii="Times New Roman" w:hAnsi="Times New Roman" w:cs="Times New Roman"/>
                <w:color w:val="000000" w:themeColor="text1"/>
                <w:sz w:val="28"/>
                <w:szCs w:val="28"/>
              </w:rPr>
              <w:t xml:space="preserve"> установлена обязанность перевозчика</w:t>
            </w:r>
            <w:r w:rsidR="0076179E" w:rsidRPr="00C30D69">
              <w:rPr>
                <w:rFonts w:ascii="Times New Roman" w:hAnsi="Times New Roman" w:cs="Times New Roman"/>
                <w:color w:val="000000" w:themeColor="text1"/>
                <w:sz w:val="28"/>
                <w:szCs w:val="28"/>
              </w:rPr>
              <w:t>.</w:t>
            </w:r>
          </w:p>
        </w:tc>
      </w:tr>
      <w:tr w:rsidR="00584E79" w:rsidRPr="00584E79" w:rsidTr="00B2105F">
        <w:tc>
          <w:tcPr>
            <w:tcW w:w="421" w:type="dxa"/>
          </w:tcPr>
          <w:p w:rsidR="00B342B6" w:rsidRPr="00584E79" w:rsidRDefault="00902A95" w:rsidP="00B342B6">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lastRenderedPageBreak/>
              <w:t>4</w:t>
            </w:r>
            <w:r w:rsidR="00314A95" w:rsidRPr="00584E79">
              <w:rPr>
                <w:rFonts w:ascii="Times New Roman" w:hAnsi="Times New Roman" w:cs="Times New Roman"/>
                <w:color w:val="000000" w:themeColor="text1"/>
                <w:sz w:val="28"/>
                <w:szCs w:val="28"/>
              </w:rPr>
              <w:t>.</w:t>
            </w:r>
          </w:p>
        </w:tc>
        <w:tc>
          <w:tcPr>
            <w:tcW w:w="5028" w:type="dxa"/>
          </w:tcPr>
          <w:p w:rsidR="00B342B6" w:rsidRPr="00584E79" w:rsidRDefault="00B342B6" w:rsidP="00B342B6">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В абзаце б) п.п.1 пункта 7  Приложения № 3 постановления Правительства Новосибирской области от 24.02.2014 № 83-п установлено требование «в расчете размера субсидии, предоставляемой перевозчику за отчетный месяц, r</w:t>
            </w:r>
            <w:proofErr w:type="spellStart"/>
            <w:r w:rsidRPr="00584E79">
              <w:rPr>
                <w:rFonts w:ascii="Times New Roman" w:hAnsi="Times New Roman" w:cs="Times New Roman"/>
                <w:color w:val="000000" w:themeColor="text1"/>
                <w:sz w:val="28"/>
                <w:szCs w:val="28"/>
                <w:vertAlign w:val="subscript"/>
                <w:lang w:val="en-US"/>
              </w:rPr>
              <w:t>i</w:t>
            </w:r>
            <w:proofErr w:type="spellEnd"/>
            <w:r w:rsidRPr="00584E79">
              <w:rPr>
                <w:rFonts w:ascii="Times New Roman" w:hAnsi="Times New Roman" w:cs="Times New Roman"/>
                <w:color w:val="000000" w:themeColor="text1"/>
                <w:sz w:val="28"/>
                <w:szCs w:val="28"/>
              </w:rPr>
              <w:t xml:space="preserve"> не должно превышать запланированного на отчетный месяц количества оборотных рейсов в соответствии с утвержденным расписанием и согласованными министерством плановыми показателями по данному маршруту на соответствующий финансовый год», при этом не установлено требование о соблюдении ежедневного расписания.</w:t>
            </w:r>
          </w:p>
        </w:tc>
        <w:tc>
          <w:tcPr>
            <w:tcW w:w="2910" w:type="dxa"/>
          </w:tcPr>
          <w:p w:rsidR="00805334" w:rsidRPr="00584E79" w:rsidRDefault="00805334" w:rsidP="00805334">
            <w:pPr>
              <w:autoSpaceDE w:val="0"/>
              <w:autoSpaceDN w:val="0"/>
              <w:adjustRightInd w:val="0"/>
              <w:jc w:val="both"/>
              <w:rPr>
                <w:rFonts w:eastAsiaTheme="minorHAnsi"/>
                <w:color w:val="000000" w:themeColor="text1"/>
                <w:sz w:val="28"/>
                <w:szCs w:val="28"/>
                <w:lang w:eastAsia="en-US"/>
              </w:rPr>
            </w:pPr>
            <w:r w:rsidRPr="00584E79">
              <w:rPr>
                <w:rFonts w:eastAsiaTheme="minorHAnsi"/>
                <w:color w:val="000000" w:themeColor="text1"/>
                <w:sz w:val="28"/>
                <w:szCs w:val="28"/>
                <w:lang w:eastAsia="en-US"/>
              </w:rPr>
              <w:t>Отрицательные последствия существующего регулирования</w:t>
            </w:r>
          </w:p>
          <w:p w:rsidR="00B342B6" w:rsidRPr="00584E79" w:rsidRDefault="00B342B6" w:rsidP="00B342B6">
            <w:pPr>
              <w:pStyle w:val="ConsPlusNormal"/>
              <w:rPr>
                <w:rFonts w:ascii="Times New Roman" w:hAnsi="Times New Roman" w:cs="Times New Roman"/>
                <w:color w:val="000000" w:themeColor="text1"/>
                <w:sz w:val="28"/>
                <w:szCs w:val="28"/>
              </w:rPr>
            </w:pPr>
          </w:p>
        </w:tc>
        <w:tc>
          <w:tcPr>
            <w:tcW w:w="3469" w:type="dxa"/>
          </w:tcPr>
          <w:p w:rsidR="00B342B6" w:rsidRPr="00584E79" w:rsidRDefault="00B342B6" w:rsidP="00B360D3">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Оплата рейсов, выполненных за пределами расписания не соответствуют сложившемуся пассажиропотоку. </w:t>
            </w:r>
          </w:p>
        </w:tc>
        <w:tc>
          <w:tcPr>
            <w:tcW w:w="2976" w:type="dxa"/>
          </w:tcPr>
          <w:p w:rsidR="00B342B6" w:rsidRPr="00584E79" w:rsidRDefault="00B360D3" w:rsidP="00B342B6">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Предусмотренные расписанием рейсы не выполняются, а дополнительные к расписанию рейсы, выполняются «вхолостую» без пассажиров, что приводит к нецелевому использованию бюджетных средств.</w:t>
            </w:r>
          </w:p>
        </w:tc>
      </w:tr>
      <w:tr w:rsidR="00584E79" w:rsidRPr="00584E79" w:rsidTr="00B2105F">
        <w:tc>
          <w:tcPr>
            <w:tcW w:w="421" w:type="dxa"/>
          </w:tcPr>
          <w:p w:rsidR="00B342B6" w:rsidRPr="00584E79" w:rsidRDefault="00902A95" w:rsidP="00B342B6">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lastRenderedPageBreak/>
              <w:t>5</w:t>
            </w:r>
            <w:r w:rsidR="00314A95" w:rsidRPr="00584E79">
              <w:rPr>
                <w:rFonts w:ascii="Times New Roman" w:hAnsi="Times New Roman" w:cs="Times New Roman"/>
                <w:color w:val="000000" w:themeColor="text1"/>
                <w:sz w:val="28"/>
                <w:szCs w:val="28"/>
              </w:rPr>
              <w:t>.</w:t>
            </w:r>
          </w:p>
        </w:tc>
        <w:tc>
          <w:tcPr>
            <w:tcW w:w="5028" w:type="dxa"/>
          </w:tcPr>
          <w:p w:rsidR="00314A95" w:rsidRPr="00584E79" w:rsidRDefault="00B342B6" w:rsidP="00B342B6">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В п.п.3 пункта 7 Приложения 3 постановления Правительства Новосибирской области от 24.02.2014 №</w:t>
            </w:r>
            <w:r w:rsidR="00742364" w:rsidRPr="00584E79">
              <w:rPr>
                <w:rFonts w:ascii="Times New Roman" w:hAnsi="Times New Roman" w:cs="Times New Roman"/>
                <w:color w:val="000000" w:themeColor="text1"/>
                <w:sz w:val="28"/>
                <w:szCs w:val="28"/>
              </w:rPr>
              <w:t> </w:t>
            </w:r>
            <w:r w:rsidRPr="00584E79">
              <w:rPr>
                <w:rFonts w:ascii="Times New Roman" w:hAnsi="Times New Roman" w:cs="Times New Roman"/>
                <w:color w:val="000000" w:themeColor="text1"/>
                <w:sz w:val="28"/>
                <w:szCs w:val="28"/>
              </w:rPr>
              <w:t>83-п</w:t>
            </w:r>
            <w:r w:rsidR="00314A95" w:rsidRPr="00584E79">
              <w:rPr>
                <w:rFonts w:ascii="Times New Roman" w:hAnsi="Times New Roman" w:cs="Times New Roman"/>
                <w:color w:val="000000" w:themeColor="text1"/>
                <w:sz w:val="28"/>
                <w:szCs w:val="28"/>
              </w:rPr>
              <w:t xml:space="preserve"> для </w:t>
            </w:r>
            <w:r w:rsidRPr="00584E79">
              <w:rPr>
                <w:rFonts w:ascii="Times New Roman" w:hAnsi="Times New Roman" w:cs="Times New Roman"/>
                <w:color w:val="000000" w:themeColor="text1"/>
                <w:sz w:val="28"/>
                <w:szCs w:val="28"/>
              </w:rPr>
              <w:t>расчет</w:t>
            </w:r>
            <w:r w:rsidR="00314A95" w:rsidRPr="00584E79">
              <w:rPr>
                <w:rFonts w:ascii="Times New Roman" w:hAnsi="Times New Roman" w:cs="Times New Roman"/>
                <w:color w:val="000000" w:themeColor="text1"/>
                <w:sz w:val="28"/>
                <w:szCs w:val="28"/>
              </w:rPr>
              <w:t>а</w:t>
            </w:r>
            <w:r w:rsidRPr="00584E79">
              <w:rPr>
                <w:rFonts w:ascii="Times New Roman" w:hAnsi="Times New Roman" w:cs="Times New Roman"/>
                <w:color w:val="000000" w:themeColor="text1"/>
                <w:sz w:val="28"/>
                <w:szCs w:val="28"/>
              </w:rPr>
              <w:t xml:space="preserve"> субсидии перевозчикам, осуществляющим перевозки пассажиров железнодорожным транспортом в пригородном сообщении по регулируемым тарифам, </w:t>
            </w:r>
            <w:r w:rsidR="00314A95" w:rsidRPr="00584E79">
              <w:rPr>
                <w:rFonts w:ascii="Times New Roman" w:hAnsi="Times New Roman" w:cs="Times New Roman"/>
                <w:color w:val="000000" w:themeColor="text1"/>
                <w:sz w:val="28"/>
                <w:szCs w:val="28"/>
              </w:rPr>
              <w:t>формулировки не соответствуе</w:t>
            </w:r>
            <w:r w:rsidR="00A25F25">
              <w:rPr>
                <w:rFonts w:ascii="Times New Roman" w:hAnsi="Times New Roman" w:cs="Times New Roman"/>
                <w:color w:val="000000" w:themeColor="text1"/>
                <w:sz w:val="28"/>
                <w:szCs w:val="28"/>
              </w:rPr>
              <w:t xml:space="preserve">т </w:t>
            </w:r>
            <w:r w:rsidR="00314A95" w:rsidRPr="00584E79">
              <w:rPr>
                <w:rFonts w:ascii="Times New Roman" w:hAnsi="Times New Roman" w:cs="Times New Roman"/>
                <w:color w:val="000000" w:themeColor="text1"/>
                <w:sz w:val="28"/>
                <w:szCs w:val="28"/>
              </w:rPr>
              <w:t>приказу департамента по тарифам Новосибирской области.</w:t>
            </w:r>
          </w:p>
          <w:p w:rsidR="00B342B6" w:rsidRPr="00584E79" w:rsidRDefault="00B342B6" w:rsidP="00B342B6">
            <w:pPr>
              <w:pStyle w:val="ConsPlusNormal"/>
              <w:rPr>
                <w:rFonts w:ascii="Times New Roman" w:hAnsi="Times New Roman" w:cs="Times New Roman"/>
                <w:color w:val="000000" w:themeColor="text1"/>
                <w:sz w:val="28"/>
                <w:szCs w:val="28"/>
              </w:rPr>
            </w:pPr>
          </w:p>
        </w:tc>
        <w:tc>
          <w:tcPr>
            <w:tcW w:w="2910" w:type="dxa"/>
          </w:tcPr>
          <w:p w:rsidR="00E35B29" w:rsidRPr="00584E79" w:rsidRDefault="00E35B29" w:rsidP="00E35B29">
            <w:pPr>
              <w:autoSpaceDE w:val="0"/>
              <w:autoSpaceDN w:val="0"/>
              <w:adjustRightInd w:val="0"/>
              <w:jc w:val="both"/>
              <w:rPr>
                <w:rFonts w:eastAsiaTheme="minorHAnsi"/>
                <w:color w:val="000000" w:themeColor="text1"/>
                <w:sz w:val="28"/>
                <w:szCs w:val="28"/>
                <w:lang w:eastAsia="en-US"/>
              </w:rPr>
            </w:pPr>
            <w:r w:rsidRPr="00584E79">
              <w:rPr>
                <w:rFonts w:eastAsiaTheme="minorHAnsi"/>
                <w:color w:val="000000" w:themeColor="text1"/>
                <w:sz w:val="28"/>
                <w:szCs w:val="28"/>
                <w:lang w:eastAsia="en-US"/>
              </w:rPr>
              <w:t>Отрицательные последствия существующего регулирования</w:t>
            </w:r>
          </w:p>
          <w:p w:rsidR="00B342B6" w:rsidRPr="00584E79" w:rsidRDefault="00B342B6" w:rsidP="00B342B6">
            <w:pPr>
              <w:pStyle w:val="ConsPlusNormal"/>
              <w:rPr>
                <w:rFonts w:ascii="Times New Roman" w:hAnsi="Times New Roman" w:cs="Times New Roman"/>
                <w:color w:val="000000" w:themeColor="text1"/>
                <w:sz w:val="28"/>
                <w:szCs w:val="28"/>
              </w:rPr>
            </w:pPr>
          </w:p>
        </w:tc>
        <w:tc>
          <w:tcPr>
            <w:tcW w:w="3469" w:type="dxa"/>
          </w:tcPr>
          <w:p w:rsidR="00B342B6" w:rsidRPr="00584E79" w:rsidRDefault="00B342B6" w:rsidP="00B342B6">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Необходимо привести в соответствие расчет субсидии в целях возмещения затрат и недополученных доходов перевозчика, осуществляющего перевозки пассажиров железнодорожным транспортом в пригородном сообщении с экономически обоснованный уровень тарифа, установленным департаментом по тарифам Новосибирской области на 2019 год.</w:t>
            </w:r>
          </w:p>
        </w:tc>
        <w:tc>
          <w:tcPr>
            <w:tcW w:w="2976" w:type="dxa"/>
          </w:tcPr>
          <w:p w:rsidR="00B342B6" w:rsidRPr="00584E79" w:rsidRDefault="00F01D73" w:rsidP="00E35B29">
            <w:pPr>
              <w:autoSpaceDE w:val="0"/>
              <w:autoSpaceDN w:val="0"/>
              <w:adjustRightInd w:val="0"/>
              <w:jc w:val="both"/>
              <w:rPr>
                <w:color w:val="000000" w:themeColor="text1"/>
                <w:sz w:val="28"/>
                <w:szCs w:val="28"/>
              </w:rPr>
            </w:pPr>
            <w:r w:rsidRPr="00584E79">
              <w:rPr>
                <w:color w:val="000000" w:themeColor="text1"/>
                <w:sz w:val="28"/>
                <w:szCs w:val="28"/>
              </w:rPr>
              <w:t>В</w:t>
            </w:r>
            <w:r w:rsidR="00B2105F" w:rsidRPr="00584E79">
              <w:rPr>
                <w:color w:val="000000" w:themeColor="text1"/>
                <w:sz w:val="28"/>
                <w:szCs w:val="28"/>
              </w:rPr>
              <w:t> </w:t>
            </w:r>
            <w:r w:rsidR="00E35B29" w:rsidRPr="00584E79">
              <w:rPr>
                <w:color w:val="000000" w:themeColor="text1"/>
                <w:sz w:val="28"/>
                <w:szCs w:val="28"/>
              </w:rPr>
              <w:t>Порядк</w:t>
            </w:r>
            <w:r w:rsidRPr="00584E79">
              <w:rPr>
                <w:color w:val="000000" w:themeColor="text1"/>
                <w:sz w:val="28"/>
                <w:szCs w:val="28"/>
              </w:rPr>
              <w:t>е</w:t>
            </w:r>
            <w:r w:rsidR="00E35B29" w:rsidRPr="00584E79">
              <w:rPr>
                <w:color w:val="000000" w:themeColor="text1"/>
                <w:sz w:val="28"/>
                <w:szCs w:val="28"/>
              </w:rPr>
              <w:t xml:space="preserve"> предоставления субсидий </w:t>
            </w:r>
            <w:r w:rsidRPr="00584E79">
              <w:rPr>
                <w:color w:val="000000" w:themeColor="text1"/>
                <w:sz w:val="28"/>
                <w:szCs w:val="28"/>
              </w:rPr>
              <w:t>определение</w:t>
            </w:r>
            <w:r w:rsidR="00E35B29" w:rsidRPr="00584E79">
              <w:rPr>
                <w:color w:val="000000" w:themeColor="text1"/>
                <w:sz w:val="28"/>
                <w:szCs w:val="28"/>
              </w:rPr>
              <w:t xml:space="preserve"> </w:t>
            </w:r>
            <w:r w:rsidRPr="00584E79">
              <w:rPr>
                <w:color w:val="000000" w:themeColor="text1"/>
                <w:sz w:val="28"/>
                <w:szCs w:val="28"/>
              </w:rPr>
              <w:t>экономически обоснованных расходов</w:t>
            </w:r>
            <w:r w:rsidR="00E35B29" w:rsidRPr="00584E79">
              <w:rPr>
                <w:color w:val="000000" w:themeColor="text1"/>
                <w:sz w:val="28"/>
                <w:szCs w:val="28"/>
              </w:rPr>
              <w:t xml:space="preserve"> на перевозку пассажиров железнодорожным транспортом в пригородном сообщении</w:t>
            </w:r>
            <w:r w:rsidRPr="00584E79">
              <w:rPr>
                <w:color w:val="000000" w:themeColor="text1"/>
                <w:sz w:val="28"/>
                <w:szCs w:val="28"/>
              </w:rPr>
              <w:t xml:space="preserve"> не соответствует </w:t>
            </w:r>
            <w:r w:rsidR="00E35B29" w:rsidRPr="00584E79">
              <w:rPr>
                <w:color w:val="000000" w:themeColor="text1"/>
                <w:sz w:val="28"/>
                <w:szCs w:val="28"/>
              </w:rPr>
              <w:t>приказу департамента п</w:t>
            </w:r>
            <w:r w:rsidRPr="00584E79">
              <w:rPr>
                <w:color w:val="000000" w:themeColor="text1"/>
                <w:sz w:val="28"/>
                <w:szCs w:val="28"/>
              </w:rPr>
              <w:t xml:space="preserve">о тарифам Новосибирской области, устанавливающего </w:t>
            </w:r>
          </w:p>
          <w:p w:rsidR="00E35B29" w:rsidRPr="00584E79" w:rsidRDefault="00F01D73" w:rsidP="00E35B29">
            <w:pPr>
              <w:autoSpaceDE w:val="0"/>
              <w:autoSpaceDN w:val="0"/>
              <w:adjustRightInd w:val="0"/>
              <w:jc w:val="both"/>
              <w:rPr>
                <w:rFonts w:eastAsia="Calibri"/>
                <w:color w:val="000000" w:themeColor="text1"/>
                <w:sz w:val="28"/>
                <w:szCs w:val="28"/>
              </w:rPr>
            </w:pPr>
            <w:r w:rsidRPr="00584E79">
              <w:rPr>
                <w:color w:val="000000" w:themeColor="text1"/>
                <w:sz w:val="28"/>
                <w:szCs w:val="28"/>
              </w:rPr>
              <w:t xml:space="preserve">Плановых </w:t>
            </w:r>
            <w:r w:rsidR="00E35B29" w:rsidRPr="00584E79">
              <w:rPr>
                <w:color w:val="000000" w:themeColor="text1"/>
                <w:sz w:val="28"/>
                <w:szCs w:val="28"/>
              </w:rPr>
              <w:t>пара</w:t>
            </w:r>
            <w:r w:rsidRPr="00584E79">
              <w:rPr>
                <w:color w:val="000000" w:themeColor="text1"/>
                <w:sz w:val="28"/>
                <w:szCs w:val="28"/>
              </w:rPr>
              <w:t>метров экономически обоснованный уровень</w:t>
            </w:r>
            <w:r w:rsidR="00E35B29" w:rsidRPr="00584E79">
              <w:rPr>
                <w:color w:val="000000" w:themeColor="text1"/>
                <w:sz w:val="28"/>
                <w:szCs w:val="28"/>
              </w:rPr>
              <w:t xml:space="preserve"> тарифов на услуги по перевозке пассажиров железнодорожным транспортом на текущий финансовый год</w:t>
            </w:r>
            <w:r w:rsidRPr="00584E79">
              <w:rPr>
                <w:color w:val="000000" w:themeColor="text1"/>
                <w:sz w:val="28"/>
                <w:szCs w:val="28"/>
              </w:rPr>
              <w:t>.</w:t>
            </w:r>
          </w:p>
        </w:tc>
      </w:tr>
      <w:tr w:rsidR="00584E79" w:rsidRPr="00584E79" w:rsidTr="00B2105F">
        <w:tc>
          <w:tcPr>
            <w:tcW w:w="421" w:type="dxa"/>
          </w:tcPr>
          <w:p w:rsidR="00902A95" w:rsidRPr="00C30D69" w:rsidRDefault="00902A95" w:rsidP="001B3863">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t>6.</w:t>
            </w:r>
          </w:p>
        </w:tc>
        <w:tc>
          <w:tcPr>
            <w:tcW w:w="5028" w:type="dxa"/>
          </w:tcPr>
          <w:p w:rsidR="00063724" w:rsidRPr="00C30D69" w:rsidRDefault="00063724" w:rsidP="001B3863">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t xml:space="preserve">Муниципальные образования Новосибирской области планируют организацию муниципальных </w:t>
            </w:r>
            <w:r w:rsidRPr="00C30D69">
              <w:rPr>
                <w:rFonts w:ascii="Times New Roman" w:hAnsi="Times New Roman" w:cs="Times New Roman"/>
                <w:color w:val="000000" w:themeColor="text1"/>
                <w:sz w:val="28"/>
                <w:szCs w:val="28"/>
              </w:rPr>
              <w:lastRenderedPageBreak/>
              <w:t>маршрутов регулярных перевозок по регулируемому тарифу с использованием транспортных средств категории МЗ.</w:t>
            </w:r>
          </w:p>
          <w:p w:rsidR="00902A95" w:rsidRPr="00C30D69" w:rsidRDefault="00902A95" w:rsidP="001B3863">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t>Порядком предоставления субсидий перевозчикам в целях возмещения недополученных доходов перевозчиков, возникающих в случае перевозки пассажиров, для которых</w:t>
            </w:r>
          </w:p>
          <w:p w:rsidR="00902A95" w:rsidRPr="00C30D69" w:rsidRDefault="00902A95" w:rsidP="001B3863">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t>законодательством установлены</w:t>
            </w:r>
            <w:r w:rsidR="00063724" w:rsidRPr="00C30D69">
              <w:rPr>
                <w:rFonts w:ascii="Times New Roman" w:hAnsi="Times New Roman" w:cs="Times New Roman"/>
                <w:color w:val="000000" w:themeColor="text1"/>
                <w:sz w:val="28"/>
                <w:szCs w:val="28"/>
              </w:rPr>
              <w:t xml:space="preserve"> меры социальной поддержки</w:t>
            </w:r>
            <w:r w:rsidRPr="00C30D69">
              <w:rPr>
                <w:rFonts w:ascii="Times New Roman" w:eastAsia="Calibri" w:hAnsi="Times New Roman" w:cs="Times New Roman"/>
                <w:color w:val="000000" w:themeColor="text1"/>
                <w:sz w:val="28"/>
                <w:szCs w:val="28"/>
              </w:rPr>
              <w:t xml:space="preserve"> приложении № 4 к постановлению</w:t>
            </w:r>
            <w:r w:rsidRPr="00C30D69">
              <w:rPr>
                <w:rFonts w:ascii="Times New Roman" w:hAnsi="Times New Roman" w:cs="Times New Roman"/>
                <w:b/>
                <w:color w:val="000000" w:themeColor="text1"/>
                <w:sz w:val="28"/>
                <w:szCs w:val="28"/>
              </w:rPr>
              <w:t xml:space="preserve"> </w:t>
            </w:r>
            <w:r w:rsidRPr="00C30D69">
              <w:rPr>
                <w:rFonts w:ascii="Times New Roman" w:hAnsi="Times New Roman" w:cs="Times New Roman"/>
                <w:color w:val="000000" w:themeColor="text1"/>
                <w:sz w:val="28"/>
                <w:szCs w:val="28"/>
              </w:rPr>
              <w:t>Правительства Новосибирской области от 24.02.2014 № 83-п) установлены критерии отбора перевозчиков для заключения договора о предоста</w:t>
            </w:r>
            <w:r w:rsidR="002501F8" w:rsidRPr="00C30D69">
              <w:rPr>
                <w:rFonts w:ascii="Times New Roman" w:hAnsi="Times New Roman" w:cs="Times New Roman"/>
                <w:color w:val="000000" w:themeColor="text1"/>
                <w:sz w:val="28"/>
                <w:szCs w:val="28"/>
              </w:rPr>
              <w:t>влении субсидий, ограничивающие</w:t>
            </w:r>
            <w:r w:rsidRPr="00C30D69">
              <w:rPr>
                <w:rFonts w:ascii="Times New Roman" w:hAnsi="Times New Roman" w:cs="Times New Roman"/>
                <w:color w:val="000000" w:themeColor="text1"/>
                <w:sz w:val="28"/>
                <w:szCs w:val="28"/>
              </w:rPr>
              <w:t xml:space="preserve"> использование транспортных средств по классам, осуществляющих перевозки пассажиров по регулируемому тарифу.</w:t>
            </w:r>
          </w:p>
          <w:p w:rsidR="002501F8" w:rsidRPr="00C30D69" w:rsidRDefault="002501F8" w:rsidP="002501F8">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t>Действующее ограничение в Порядке предоставления субсидий перевозчикам в целях возмещения недополученных доходов перевозчиков, возникающих в случае перевозки пассажиров, для которых</w:t>
            </w:r>
          </w:p>
          <w:p w:rsidR="00281651" w:rsidRPr="00C30D69" w:rsidRDefault="002501F8" w:rsidP="00063724">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t xml:space="preserve">законодательством установлены меры социальной поддержки затрудняют организацию перевозки граждан </w:t>
            </w:r>
            <w:r w:rsidR="00C30D69">
              <w:rPr>
                <w:rFonts w:ascii="Times New Roman" w:hAnsi="Times New Roman" w:cs="Times New Roman"/>
                <w:color w:val="000000" w:themeColor="text1"/>
                <w:sz w:val="28"/>
                <w:szCs w:val="28"/>
              </w:rPr>
              <w:lastRenderedPageBreak/>
              <w:t>льготных категорий.</w:t>
            </w:r>
          </w:p>
        </w:tc>
        <w:tc>
          <w:tcPr>
            <w:tcW w:w="2910" w:type="dxa"/>
          </w:tcPr>
          <w:p w:rsidR="00902A95" w:rsidRPr="00C30D69" w:rsidRDefault="00281651" w:rsidP="00265259">
            <w:pPr>
              <w:autoSpaceDE w:val="0"/>
              <w:autoSpaceDN w:val="0"/>
              <w:adjustRightInd w:val="0"/>
              <w:jc w:val="both"/>
              <w:rPr>
                <w:color w:val="000000" w:themeColor="text1"/>
                <w:sz w:val="28"/>
                <w:szCs w:val="28"/>
              </w:rPr>
            </w:pPr>
            <w:r w:rsidRPr="00C30D69">
              <w:rPr>
                <w:color w:val="000000" w:themeColor="text1"/>
                <w:sz w:val="28"/>
                <w:szCs w:val="28"/>
              </w:rPr>
              <w:lastRenderedPageBreak/>
              <w:t xml:space="preserve">Отрицательные последствия </w:t>
            </w:r>
            <w:r w:rsidRPr="00C30D69">
              <w:rPr>
                <w:color w:val="000000" w:themeColor="text1"/>
                <w:sz w:val="28"/>
                <w:szCs w:val="28"/>
              </w:rPr>
              <w:lastRenderedPageBreak/>
              <w:t>существующего регулирования</w:t>
            </w:r>
          </w:p>
        </w:tc>
        <w:tc>
          <w:tcPr>
            <w:tcW w:w="3469" w:type="dxa"/>
          </w:tcPr>
          <w:p w:rsidR="00902A95" w:rsidRPr="00C30D69" w:rsidRDefault="00902A95" w:rsidP="001B3863">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lastRenderedPageBreak/>
              <w:t xml:space="preserve">Ограничение равной доступности услуг общественного </w:t>
            </w:r>
            <w:r w:rsidRPr="00C30D69">
              <w:rPr>
                <w:rFonts w:ascii="Times New Roman" w:hAnsi="Times New Roman" w:cs="Times New Roman"/>
                <w:color w:val="000000" w:themeColor="text1"/>
                <w:sz w:val="28"/>
                <w:szCs w:val="28"/>
              </w:rPr>
              <w:lastRenderedPageBreak/>
              <w:t>пассажирского транспорта, в том числе по маршрутам, на которых осуществляется перевозка пассажиров автобусами малого класса, для граждан, имеющих право в соответствии с законодательством на меры социальной поддержки при проезде на транспорте.</w:t>
            </w:r>
          </w:p>
        </w:tc>
        <w:tc>
          <w:tcPr>
            <w:tcW w:w="2976" w:type="dxa"/>
          </w:tcPr>
          <w:p w:rsidR="00902A95" w:rsidRPr="006D5626" w:rsidRDefault="00902A95" w:rsidP="001B3863">
            <w:pPr>
              <w:pStyle w:val="ConsPlusNormal"/>
              <w:rPr>
                <w:rFonts w:ascii="Times New Roman" w:hAnsi="Times New Roman" w:cs="Times New Roman"/>
                <w:color w:val="000000" w:themeColor="text1"/>
                <w:sz w:val="28"/>
                <w:szCs w:val="28"/>
              </w:rPr>
            </w:pPr>
            <w:r w:rsidRPr="006D5626">
              <w:rPr>
                <w:rFonts w:ascii="Times New Roman" w:hAnsi="Times New Roman" w:cs="Times New Roman"/>
                <w:color w:val="000000" w:themeColor="text1"/>
                <w:sz w:val="28"/>
                <w:szCs w:val="28"/>
              </w:rPr>
              <w:lastRenderedPageBreak/>
              <w:t xml:space="preserve">В случае низкого пассажиропотока или дорожных условий </w:t>
            </w:r>
            <w:r w:rsidRPr="006D5626">
              <w:rPr>
                <w:rFonts w:ascii="Times New Roman" w:hAnsi="Times New Roman" w:cs="Times New Roman"/>
                <w:color w:val="000000" w:themeColor="text1"/>
                <w:sz w:val="28"/>
                <w:szCs w:val="28"/>
              </w:rPr>
              <w:lastRenderedPageBreak/>
              <w:t xml:space="preserve">отсутствует возможность организовать перевозки пассажиров по регулируемым тарифам транспортными средствами категории МЗ. </w:t>
            </w:r>
          </w:p>
          <w:p w:rsidR="00902A95" w:rsidRPr="006D5626" w:rsidRDefault="00902A95" w:rsidP="001B3863">
            <w:pPr>
              <w:pStyle w:val="ConsPlusNormal"/>
              <w:rPr>
                <w:rFonts w:ascii="Times New Roman" w:hAnsi="Times New Roman" w:cs="Times New Roman"/>
                <w:color w:val="000000" w:themeColor="text1"/>
                <w:sz w:val="28"/>
                <w:szCs w:val="28"/>
              </w:rPr>
            </w:pPr>
          </w:p>
        </w:tc>
      </w:tr>
      <w:tr w:rsidR="00584E79" w:rsidRPr="00584E79" w:rsidTr="00B2105F">
        <w:tc>
          <w:tcPr>
            <w:tcW w:w="421" w:type="dxa"/>
          </w:tcPr>
          <w:p w:rsidR="00902A95" w:rsidRPr="00C30D69" w:rsidRDefault="00902A95" w:rsidP="00B342B6">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lastRenderedPageBreak/>
              <w:t>7.</w:t>
            </w:r>
          </w:p>
        </w:tc>
        <w:tc>
          <w:tcPr>
            <w:tcW w:w="5028" w:type="dxa"/>
          </w:tcPr>
          <w:p w:rsidR="00902A95" w:rsidRPr="00C30D69" w:rsidRDefault="00367947" w:rsidP="00367947">
            <w:pPr>
              <w:jc w:val="both"/>
              <w:rPr>
                <w:color w:val="000000" w:themeColor="text1"/>
                <w:sz w:val="28"/>
                <w:szCs w:val="28"/>
              </w:rPr>
            </w:pPr>
            <w:r w:rsidRPr="00C30D69">
              <w:rPr>
                <w:rStyle w:val="blk"/>
                <w:color w:val="000000" w:themeColor="text1"/>
                <w:sz w:val="28"/>
                <w:szCs w:val="28"/>
              </w:rPr>
              <w:t>Отсутствие порядка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межмуниципальным маршрутам регулярных перевозок, размеров компенсации недополученных доходов, связанных с предоставлением льготы на проезд при осуществлении регулярных перевозок по нерегулируемым тарифам по межмуниципальным маршрутам регулярных перевозок.</w:t>
            </w:r>
          </w:p>
        </w:tc>
        <w:tc>
          <w:tcPr>
            <w:tcW w:w="2910" w:type="dxa"/>
          </w:tcPr>
          <w:p w:rsidR="00367947" w:rsidRPr="00C30D69" w:rsidRDefault="00367947" w:rsidP="00367947">
            <w:pPr>
              <w:autoSpaceDE w:val="0"/>
              <w:autoSpaceDN w:val="0"/>
              <w:adjustRightInd w:val="0"/>
              <w:jc w:val="both"/>
              <w:rPr>
                <w:rFonts w:eastAsiaTheme="minorHAnsi"/>
                <w:color w:val="000000" w:themeColor="text1"/>
                <w:sz w:val="28"/>
                <w:szCs w:val="28"/>
                <w:lang w:eastAsia="en-US"/>
              </w:rPr>
            </w:pPr>
            <w:r w:rsidRPr="00C30D69">
              <w:rPr>
                <w:rFonts w:eastAsiaTheme="minorHAnsi"/>
                <w:color w:val="000000" w:themeColor="text1"/>
                <w:sz w:val="28"/>
                <w:szCs w:val="28"/>
                <w:lang w:eastAsia="en-US"/>
              </w:rPr>
              <w:t>Отрицательные последствия существующего регулирования</w:t>
            </w:r>
          </w:p>
          <w:p w:rsidR="00902A95" w:rsidRPr="00C30D69" w:rsidRDefault="00902A95" w:rsidP="00A55846">
            <w:pPr>
              <w:autoSpaceDE w:val="0"/>
              <w:autoSpaceDN w:val="0"/>
              <w:adjustRightInd w:val="0"/>
              <w:jc w:val="both"/>
              <w:rPr>
                <w:rFonts w:eastAsiaTheme="minorHAnsi"/>
                <w:color w:val="000000" w:themeColor="text1"/>
                <w:sz w:val="28"/>
                <w:szCs w:val="28"/>
                <w:highlight w:val="yellow"/>
                <w:lang w:eastAsia="en-US"/>
              </w:rPr>
            </w:pPr>
          </w:p>
        </w:tc>
        <w:tc>
          <w:tcPr>
            <w:tcW w:w="3469" w:type="dxa"/>
          </w:tcPr>
          <w:p w:rsidR="00367947" w:rsidRPr="00C30D69" w:rsidRDefault="00367947" w:rsidP="00C25823">
            <w:pPr>
              <w:jc w:val="both"/>
              <w:rPr>
                <w:color w:val="000000" w:themeColor="text1"/>
                <w:sz w:val="28"/>
                <w:szCs w:val="28"/>
              </w:rPr>
            </w:pPr>
            <w:r w:rsidRPr="00C30D69">
              <w:rPr>
                <w:color w:val="000000" w:themeColor="text1"/>
                <w:sz w:val="28"/>
                <w:szCs w:val="28"/>
              </w:rPr>
              <w:t>Не соответствие статье 20 Федерального закона</w:t>
            </w:r>
            <w:r w:rsidR="00157BBF" w:rsidRPr="00C30D69">
              <w:rPr>
                <w:color w:val="000000" w:themeColor="text1"/>
              </w:rPr>
              <w:t xml:space="preserve"> </w:t>
            </w:r>
            <w:r w:rsidR="00157BBF" w:rsidRPr="00C30D69">
              <w:rPr>
                <w:color w:val="000000" w:themeColor="text1"/>
                <w:sz w:val="28"/>
                <w:szCs w:val="28"/>
              </w:rPr>
              <w:t>от 13.07.2015 № 220-ФЗ</w:t>
            </w:r>
            <w:r w:rsidRPr="00C30D69">
              <w:rPr>
                <w:color w:val="000000" w:themeColor="text1"/>
                <w:sz w:val="28"/>
                <w:szCs w:val="28"/>
              </w:rPr>
              <w:t xml:space="preserve"> </w:t>
            </w:r>
            <w:r w:rsidR="00157BBF" w:rsidRPr="00C30D69">
              <w:rPr>
                <w:color w:val="000000" w:themeColor="text1"/>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367947" w:rsidRPr="00C30D69" w:rsidRDefault="00367947" w:rsidP="00C25823">
            <w:pPr>
              <w:jc w:val="both"/>
              <w:rPr>
                <w:color w:val="000000" w:themeColor="text1"/>
                <w:sz w:val="28"/>
                <w:szCs w:val="28"/>
                <w:highlight w:val="yellow"/>
              </w:rPr>
            </w:pPr>
          </w:p>
          <w:p w:rsidR="00902A95" w:rsidRPr="00C30D69" w:rsidRDefault="00902A95" w:rsidP="00C25823">
            <w:pPr>
              <w:jc w:val="both"/>
              <w:rPr>
                <w:color w:val="000000" w:themeColor="text1"/>
                <w:sz w:val="28"/>
                <w:szCs w:val="28"/>
                <w:highlight w:val="yellow"/>
              </w:rPr>
            </w:pPr>
          </w:p>
        </w:tc>
        <w:tc>
          <w:tcPr>
            <w:tcW w:w="2976" w:type="dxa"/>
          </w:tcPr>
          <w:p w:rsidR="0020233A" w:rsidRPr="00C30D69" w:rsidRDefault="00157BBF" w:rsidP="002F56B3">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t>В приложении № 4 к постановлению Правительства Новосибирской области от 24.02.2014 № 83-п отсутствует</w:t>
            </w:r>
            <w:r w:rsidR="0020233A" w:rsidRPr="00C30D69">
              <w:rPr>
                <w:rFonts w:ascii="Times New Roman" w:hAnsi="Times New Roman" w:cs="Times New Roman"/>
                <w:color w:val="000000" w:themeColor="text1"/>
                <w:sz w:val="28"/>
                <w:szCs w:val="28"/>
              </w:rPr>
              <w:t xml:space="preserve"> порядок согласования </w:t>
            </w:r>
          </w:p>
          <w:p w:rsidR="0020233A" w:rsidRPr="00C30D69" w:rsidRDefault="0020233A" w:rsidP="002F56B3">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t xml:space="preserve">размеров компенсации недополученных доходов, связанных с предоставлением льготного проезда </w:t>
            </w:r>
          </w:p>
          <w:p w:rsidR="00157BBF" w:rsidRPr="00C30D69" w:rsidRDefault="0020233A" w:rsidP="0020233A">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t>при осуществлении регулярных перевозок по нерегулируемым тарифам по муниципальным маршрутам регулярных перевозок.</w:t>
            </w:r>
            <w:r w:rsidR="00157BBF" w:rsidRPr="00C30D69">
              <w:rPr>
                <w:rFonts w:ascii="Times New Roman" w:hAnsi="Times New Roman" w:cs="Times New Roman"/>
                <w:color w:val="000000" w:themeColor="text1"/>
                <w:sz w:val="28"/>
                <w:szCs w:val="28"/>
              </w:rPr>
              <w:t xml:space="preserve"> </w:t>
            </w:r>
          </w:p>
        </w:tc>
      </w:tr>
      <w:tr w:rsidR="00584E79" w:rsidRPr="00584E79" w:rsidTr="00B2105F">
        <w:tc>
          <w:tcPr>
            <w:tcW w:w="421" w:type="dxa"/>
          </w:tcPr>
          <w:p w:rsidR="00B342B6" w:rsidRPr="00584E79" w:rsidRDefault="002F56B3" w:rsidP="002F56B3">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8.</w:t>
            </w:r>
            <w:r w:rsidR="00FC1517" w:rsidRPr="00584E79">
              <w:rPr>
                <w:rFonts w:ascii="Times New Roman" w:hAnsi="Times New Roman" w:cs="Times New Roman"/>
                <w:color w:val="000000" w:themeColor="text1"/>
                <w:sz w:val="28"/>
                <w:szCs w:val="28"/>
              </w:rPr>
              <w:t> </w:t>
            </w:r>
          </w:p>
        </w:tc>
        <w:tc>
          <w:tcPr>
            <w:tcW w:w="5028" w:type="dxa"/>
          </w:tcPr>
          <w:p w:rsidR="00C25823" w:rsidRPr="00584E79" w:rsidRDefault="00C25823" w:rsidP="00C25823">
            <w:pPr>
              <w:jc w:val="both"/>
              <w:rPr>
                <w:color w:val="000000" w:themeColor="text1"/>
                <w:sz w:val="28"/>
                <w:szCs w:val="28"/>
              </w:rPr>
            </w:pPr>
            <w:r w:rsidRPr="00584E79">
              <w:rPr>
                <w:color w:val="000000" w:themeColor="text1"/>
                <w:sz w:val="28"/>
                <w:szCs w:val="28"/>
              </w:rPr>
              <w:t xml:space="preserve">Высокий уровень износа подвижного состава автотранспортных предприятий муниципальных районов Новосибирской области. </w:t>
            </w:r>
          </w:p>
          <w:p w:rsidR="00B342B6" w:rsidRPr="00584E79" w:rsidRDefault="00C25823" w:rsidP="00C25823">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Снижение качества транспортного обслуживания населения автомобильным транспортом по регулируемым тарифам на </w:t>
            </w:r>
            <w:r w:rsidRPr="00584E79">
              <w:rPr>
                <w:rFonts w:ascii="Times New Roman" w:hAnsi="Times New Roman" w:cs="Times New Roman"/>
                <w:color w:val="000000" w:themeColor="text1"/>
                <w:sz w:val="28"/>
                <w:szCs w:val="28"/>
              </w:rPr>
              <w:lastRenderedPageBreak/>
              <w:t>муниципальных маршрутах регулярных перевозок в границах муниципальных районов и межмуниципальных маршрутах регулярных перевозок в пригородном сообщении.</w:t>
            </w:r>
          </w:p>
        </w:tc>
        <w:tc>
          <w:tcPr>
            <w:tcW w:w="2910" w:type="dxa"/>
          </w:tcPr>
          <w:p w:rsidR="00A55846" w:rsidRPr="00584E79" w:rsidRDefault="00A55846" w:rsidP="00A55846">
            <w:pPr>
              <w:autoSpaceDE w:val="0"/>
              <w:autoSpaceDN w:val="0"/>
              <w:adjustRightInd w:val="0"/>
              <w:jc w:val="both"/>
              <w:rPr>
                <w:rFonts w:eastAsiaTheme="minorHAnsi"/>
                <w:color w:val="000000" w:themeColor="text1"/>
                <w:sz w:val="28"/>
                <w:szCs w:val="28"/>
                <w:lang w:eastAsia="en-US"/>
              </w:rPr>
            </w:pPr>
            <w:r w:rsidRPr="00584E79">
              <w:rPr>
                <w:rFonts w:eastAsiaTheme="minorHAnsi"/>
                <w:color w:val="000000" w:themeColor="text1"/>
                <w:sz w:val="28"/>
                <w:szCs w:val="28"/>
                <w:lang w:eastAsia="en-US"/>
              </w:rPr>
              <w:lastRenderedPageBreak/>
              <w:t>Отрицательные последствия существующего регулирования</w:t>
            </w:r>
          </w:p>
          <w:p w:rsidR="00B342B6" w:rsidRPr="00584E79" w:rsidRDefault="00B342B6" w:rsidP="00B342B6">
            <w:pPr>
              <w:pStyle w:val="ConsPlusNormal"/>
              <w:rPr>
                <w:rFonts w:ascii="Times New Roman" w:hAnsi="Times New Roman" w:cs="Times New Roman"/>
                <w:color w:val="000000" w:themeColor="text1"/>
                <w:sz w:val="28"/>
                <w:szCs w:val="28"/>
              </w:rPr>
            </w:pPr>
          </w:p>
        </w:tc>
        <w:tc>
          <w:tcPr>
            <w:tcW w:w="3469" w:type="dxa"/>
          </w:tcPr>
          <w:p w:rsidR="00B342B6" w:rsidRPr="00584E79" w:rsidRDefault="003D4740" w:rsidP="009054A2">
            <w:pPr>
              <w:jc w:val="both"/>
              <w:rPr>
                <w:color w:val="000000" w:themeColor="text1"/>
                <w:sz w:val="28"/>
                <w:szCs w:val="28"/>
              </w:rPr>
            </w:pPr>
            <w:r w:rsidRPr="00584E79">
              <w:rPr>
                <w:color w:val="000000" w:themeColor="text1"/>
                <w:sz w:val="28"/>
                <w:szCs w:val="28"/>
              </w:rPr>
              <w:t xml:space="preserve">Снижение уровня выполняемых рейсов, в связи с простоем и сходом с маршрута транспортных средств по техническим причинам. Рост расходов перевозчика на ремонт и </w:t>
            </w:r>
            <w:r w:rsidRPr="00584E79">
              <w:rPr>
                <w:color w:val="000000" w:themeColor="text1"/>
                <w:sz w:val="28"/>
                <w:szCs w:val="28"/>
              </w:rPr>
              <w:lastRenderedPageBreak/>
              <w:t xml:space="preserve">запасные части для подвижного состава. </w:t>
            </w:r>
          </w:p>
        </w:tc>
        <w:tc>
          <w:tcPr>
            <w:tcW w:w="2976" w:type="dxa"/>
          </w:tcPr>
          <w:p w:rsidR="009054A2" w:rsidRPr="00584E79" w:rsidRDefault="009054A2" w:rsidP="009054A2">
            <w:pPr>
              <w:jc w:val="both"/>
              <w:rPr>
                <w:color w:val="000000" w:themeColor="text1"/>
                <w:sz w:val="28"/>
                <w:szCs w:val="28"/>
              </w:rPr>
            </w:pPr>
            <w:r w:rsidRPr="00584E79">
              <w:rPr>
                <w:color w:val="000000" w:themeColor="text1"/>
                <w:sz w:val="28"/>
                <w:szCs w:val="28"/>
              </w:rPr>
              <w:lastRenderedPageBreak/>
              <w:t xml:space="preserve">Сокращение активности автотранспортных предприятий по приобретению (обновлению) автобусов в связи с </w:t>
            </w:r>
            <w:r w:rsidRPr="00584E79">
              <w:rPr>
                <w:color w:val="000000" w:themeColor="text1"/>
                <w:sz w:val="28"/>
                <w:szCs w:val="28"/>
              </w:rPr>
              <w:lastRenderedPageBreak/>
              <w:t>недостатком оборотных средств.</w:t>
            </w:r>
          </w:p>
          <w:p w:rsidR="00B342B6" w:rsidRPr="00584E79" w:rsidRDefault="002F56B3" w:rsidP="009054A2">
            <w:pPr>
              <w:pStyle w:val="ConsPlusNormal"/>
              <w:rPr>
                <w:rFonts w:ascii="Times New Roman" w:hAnsi="Times New Roman" w:cs="Times New Roman"/>
                <w:color w:val="000000" w:themeColor="text1"/>
                <w:sz w:val="28"/>
                <w:szCs w:val="28"/>
              </w:rPr>
            </w:pPr>
            <w:proofErr w:type="spellStart"/>
            <w:r w:rsidRPr="00584E79">
              <w:rPr>
                <w:rFonts w:ascii="Times New Roman" w:hAnsi="Times New Roman" w:cs="Times New Roman"/>
                <w:color w:val="000000" w:themeColor="text1"/>
                <w:sz w:val="28"/>
                <w:szCs w:val="28"/>
              </w:rPr>
              <w:t>Неосвоение</w:t>
            </w:r>
            <w:proofErr w:type="spellEnd"/>
            <w:r w:rsidRPr="00584E79">
              <w:rPr>
                <w:rFonts w:ascii="Times New Roman" w:hAnsi="Times New Roman" w:cs="Times New Roman"/>
                <w:color w:val="000000" w:themeColor="text1"/>
                <w:sz w:val="28"/>
                <w:szCs w:val="28"/>
              </w:rPr>
              <w:t xml:space="preserve"> средств облас</w:t>
            </w:r>
            <w:r w:rsidR="009054A2" w:rsidRPr="00584E79">
              <w:rPr>
                <w:rFonts w:ascii="Times New Roman" w:hAnsi="Times New Roman" w:cs="Times New Roman"/>
                <w:color w:val="000000" w:themeColor="text1"/>
                <w:sz w:val="28"/>
                <w:szCs w:val="28"/>
              </w:rPr>
              <w:t>т</w:t>
            </w:r>
            <w:r w:rsidRPr="00584E79">
              <w:rPr>
                <w:rFonts w:ascii="Times New Roman" w:hAnsi="Times New Roman" w:cs="Times New Roman"/>
                <w:color w:val="000000" w:themeColor="text1"/>
                <w:sz w:val="28"/>
                <w:szCs w:val="28"/>
              </w:rPr>
              <w:t>ного бюджета Новоси</w:t>
            </w:r>
            <w:r w:rsidR="009054A2" w:rsidRPr="00584E79">
              <w:rPr>
                <w:rFonts w:ascii="Times New Roman" w:hAnsi="Times New Roman" w:cs="Times New Roman"/>
                <w:color w:val="000000" w:themeColor="text1"/>
                <w:sz w:val="28"/>
                <w:szCs w:val="28"/>
              </w:rPr>
              <w:t>б</w:t>
            </w:r>
            <w:r w:rsidRPr="00584E79">
              <w:rPr>
                <w:rFonts w:ascii="Times New Roman" w:hAnsi="Times New Roman" w:cs="Times New Roman"/>
                <w:color w:val="000000" w:themeColor="text1"/>
                <w:sz w:val="28"/>
                <w:szCs w:val="28"/>
              </w:rPr>
              <w:t xml:space="preserve">ирской области, предусмотренных на государственную поддержку перевозчиков в форме создания условий для приобретения автобусов. </w:t>
            </w:r>
          </w:p>
        </w:tc>
      </w:tr>
      <w:tr w:rsidR="00B2105F" w:rsidRPr="00584E79" w:rsidTr="00B2105F">
        <w:tc>
          <w:tcPr>
            <w:tcW w:w="421" w:type="dxa"/>
          </w:tcPr>
          <w:p w:rsidR="00B342B6" w:rsidRPr="00C30D69" w:rsidRDefault="00E75F38" w:rsidP="00B342B6">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lastRenderedPageBreak/>
              <w:t>9</w:t>
            </w:r>
            <w:r w:rsidR="00FC1517" w:rsidRPr="00C30D69">
              <w:rPr>
                <w:rFonts w:ascii="Times New Roman" w:hAnsi="Times New Roman" w:cs="Times New Roman"/>
                <w:color w:val="000000" w:themeColor="text1"/>
                <w:sz w:val="28"/>
                <w:szCs w:val="28"/>
              </w:rPr>
              <w:t>.</w:t>
            </w:r>
          </w:p>
        </w:tc>
        <w:tc>
          <w:tcPr>
            <w:tcW w:w="5028" w:type="dxa"/>
          </w:tcPr>
          <w:p w:rsidR="006D5626" w:rsidRPr="00C30D69" w:rsidRDefault="006D5626" w:rsidP="006D5626">
            <w:pPr>
              <w:jc w:val="both"/>
              <w:rPr>
                <w:color w:val="000000" w:themeColor="text1"/>
                <w:sz w:val="28"/>
                <w:szCs w:val="28"/>
              </w:rPr>
            </w:pPr>
            <w:r w:rsidRPr="00C30D69">
              <w:rPr>
                <w:color w:val="000000" w:themeColor="text1"/>
                <w:sz w:val="28"/>
                <w:szCs w:val="28"/>
              </w:rPr>
              <w:t>Высокий уровень износа подвижного состава автотранспортных предприятий, осуществляющих работу на межмуниципальных маршрутах во внутриобластном сообщении с предоставлением льготного проезда гражданам, для которых законодательством установлены меры социальной поддержки.</w:t>
            </w:r>
          </w:p>
          <w:p w:rsidR="00B342B6" w:rsidRPr="00C30D69" w:rsidRDefault="00B342B6" w:rsidP="006D5626">
            <w:pPr>
              <w:pStyle w:val="ConsPlusNormal"/>
              <w:rPr>
                <w:rFonts w:ascii="Times New Roman" w:hAnsi="Times New Roman" w:cs="Times New Roman"/>
                <w:strike/>
                <w:color w:val="000000" w:themeColor="text1"/>
                <w:sz w:val="28"/>
                <w:szCs w:val="28"/>
              </w:rPr>
            </w:pPr>
          </w:p>
        </w:tc>
        <w:tc>
          <w:tcPr>
            <w:tcW w:w="2910" w:type="dxa"/>
          </w:tcPr>
          <w:p w:rsidR="00B342B6" w:rsidRPr="00C30D69" w:rsidRDefault="006D5626" w:rsidP="00B92089">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t xml:space="preserve">Отсутствие </w:t>
            </w:r>
            <w:r w:rsidR="00B92089" w:rsidRPr="00C30D69">
              <w:rPr>
                <w:rFonts w:ascii="Times New Roman" w:hAnsi="Times New Roman" w:cs="Times New Roman"/>
                <w:color w:val="000000" w:themeColor="text1"/>
                <w:sz w:val="28"/>
                <w:szCs w:val="28"/>
              </w:rPr>
              <w:t>регулирования</w:t>
            </w:r>
          </w:p>
        </w:tc>
        <w:tc>
          <w:tcPr>
            <w:tcW w:w="3469" w:type="dxa"/>
          </w:tcPr>
          <w:p w:rsidR="00FC1517" w:rsidRPr="00C30D69" w:rsidRDefault="00FC1517" w:rsidP="00FC1517">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t xml:space="preserve">Сокращение активности автотранспортных предприятий по приобретению (обновлению) автобусов </w:t>
            </w:r>
          </w:p>
          <w:p w:rsidR="00FC1517" w:rsidRPr="00C30D69" w:rsidRDefault="00FC1517" w:rsidP="00FC1517">
            <w:pPr>
              <w:jc w:val="both"/>
              <w:rPr>
                <w:color w:val="000000" w:themeColor="text1"/>
                <w:sz w:val="28"/>
                <w:szCs w:val="28"/>
              </w:rPr>
            </w:pPr>
          </w:p>
          <w:p w:rsidR="00FC1517" w:rsidRPr="00C30D69" w:rsidRDefault="00FC1517" w:rsidP="00B342B6">
            <w:pPr>
              <w:pStyle w:val="ConsPlusNormal"/>
              <w:rPr>
                <w:rFonts w:ascii="Times New Roman" w:hAnsi="Times New Roman" w:cs="Times New Roman"/>
                <w:color w:val="000000" w:themeColor="text1"/>
                <w:sz w:val="28"/>
                <w:szCs w:val="28"/>
              </w:rPr>
            </w:pPr>
          </w:p>
        </w:tc>
        <w:tc>
          <w:tcPr>
            <w:tcW w:w="2976" w:type="dxa"/>
          </w:tcPr>
          <w:p w:rsidR="006D5626" w:rsidRPr="00C30D69" w:rsidRDefault="007B2765" w:rsidP="00FC1517">
            <w:pPr>
              <w:pStyle w:val="ConsPlusNormal"/>
              <w:rPr>
                <w:rFonts w:ascii="Times New Roman" w:hAnsi="Times New Roman" w:cs="Times New Roman"/>
                <w:color w:val="000000" w:themeColor="text1"/>
                <w:sz w:val="28"/>
                <w:szCs w:val="28"/>
              </w:rPr>
            </w:pPr>
            <w:r w:rsidRPr="00C30D69">
              <w:rPr>
                <w:rFonts w:ascii="Times New Roman" w:hAnsi="Times New Roman" w:cs="Times New Roman"/>
                <w:color w:val="000000" w:themeColor="text1"/>
                <w:sz w:val="28"/>
                <w:szCs w:val="28"/>
              </w:rPr>
              <w:t xml:space="preserve">По состоянию на 01.07.2019 перевозка пассажиров по нерегулируемым тарифам на межмуниципальных маршрутах регулярных перевозок во внутриобластном сообщении осуществляется 177 автобусами, имеющими износ парка подвижного состава 60,7%. Более 26,5% (47 автобусов) </w:t>
            </w:r>
            <w:r w:rsidRPr="00C30D69">
              <w:rPr>
                <w:rFonts w:ascii="Times New Roman" w:hAnsi="Times New Roman" w:cs="Times New Roman"/>
                <w:color w:val="000000" w:themeColor="text1"/>
                <w:sz w:val="28"/>
                <w:szCs w:val="28"/>
              </w:rPr>
              <w:lastRenderedPageBreak/>
              <w:t>эксплуатируются за пределами сроков полезного использования. Их эксплуатация сопряжена с опасностью для пассажиров и большой нагрузкой на экологическую обстановку.</w:t>
            </w:r>
          </w:p>
        </w:tc>
      </w:tr>
    </w:tbl>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2. Описание способов решения заявленных проблем, применяемых в других субъектах Российской Федерации (странах), в том числе без введения предлагаемого регулирования:</w:t>
      </w:r>
    </w:p>
    <w:p w:rsidR="00057157" w:rsidRPr="00584E79" w:rsidRDefault="00057157">
      <w:pPr>
        <w:pStyle w:val="ConsPlusNormal"/>
        <w:jc w:val="right"/>
        <w:outlineLvl w:val="1"/>
        <w:rPr>
          <w:rFonts w:ascii="Times New Roman" w:hAnsi="Times New Roman" w:cs="Times New Roman"/>
          <w:color w:val="000000" w:themeColor="text1"/>
          <w:sz w:val="28"/>
          <w:szCs w:val="28"/>
        </w:rPr>
      </w:pPr>
      <w:bookmarkStart w:id="1" w:name="P36"/>
      <w:bookmarkEnd w:id="1"/>
    </w:p>
    <w:p w:rsidR="00A557A4" w:rsidRPr="00584E79" w:rsidRDefault="00A557A4">
      <w:pPr>
        <w:pStyle w:val="ConsPlusNormal"/>
        <w:jc w:val="right"/>
        <w:outlineLvl w:val="1"/>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Таблица 2</w:t>
      </w:r>
    </w:p>
    <w:p w:rsidR="00A557A4" w:rsidRPr="00584E79" w:rsidRDefault="00A557A4">
      <w:pPr>
        <w:pStyle w:val="ConsPlusNormal"/>
        <w:ind w:firstLine="540"/>
        <w:jc w:val="both"/>
        <w:rPr>
          <w:rFonts w:ascii="Times New Roman" w:hAnsi="Times New Roman" w:cs="Times New Roman"/>
          <w:color w:val="000000" w:themeColor="text1"/>
          <w:sz w:val="28"/>
          <w:szCs w:val="2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1985"/>
        <w:gridCol w:w="1984"/>
        <w:gridCol w:w="2059"/>
        <w:gridCol w:w="4178"/>
      </w:tblGrid>
      <w:tr w:rsidR="00584E79" w:rsidRPr="00584E79" w:rsidTr="00B2105F">
        <w:tc>
          <w:tcPr>
            <w:tcW w:w="4740" w:type="dxa"/>
            <w:vMerge w:val="restart"/>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Наименование проблемы с указанием номера (из </w:t>
            </w:r>
            <w:hyperlink w:anchor="P21" w:history="1">
              <w:r w:rsidRPr="00584E79">
                <w:rPr>
                  <w:rFonts w:ascii="Times New Roman" w:hAnsi="Times New Roman" w:cs="Times New Roman"/>
                  <w:color w:val="000000" w:themeColor="text1"/>
                  <w:sz w:val="28"/>
                  <w:szCs w:val="28"/>
                </w:rPr>
                <w:t>таблицы 1</w:t>
              </w:r>
            </w:hyperlink>
            <w:r w:rsidRPr="00584E79">
              <w:rPr>
                <w:rFonts w:ascii="Times New Roman" w:hAnsi="Times New Roman" w:cs="Times New Roman"/>
                <w:color w:val="000000" w:themeColor="text1"/>
                <w:sz w:val="28"/>
                <w:szCs w:val="28"/>
              </w:rPr>
              <w:t>)</w:t>
            </w:r>
          </w:p>
        </w:tc>
        <w:tc>
          <w:tcPr>
            <w:tcW w:w="3969" w:type="dxa"/>
            <w:gridSpan w:val="2"/>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Способ решения заявленных проблем</w:t>
            </w:r>
          </w:p>
        </w:tc>
        <w:tc>
          <w:tcPr>
            <w:tcW w:w="2059"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Наименование субъекта РФ (страны)</w:t>
            </w:r>
          </w:p>
        </w:tc>
        <w:tc>
          <w:tcPr>
            <w:tcW w:w="4178"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Источник данных (название статьи нормативного правового акта, адрес страницы сайта)</w:t>
            </w:r>
          </w:p>
        </w:tc>
      </w:tr>
      <w:tr w:rsidR="00584E79" w:rsidRPr="00584E79" w:rsidTr="00B2105F">
        <w:tc>
          <w:tcPr>
            <w:tcW w:w="4740" w:type="dxa"/>
            <w:vMerge/>
          </w:tcPr>
          <w:p w:rsidR="00A557A4" w:rsidRPr="00584E79" w:rsidRDefault="00A557A4">
            <w:pPr>
              <w:rPr>
                <w:color w:val="000000" w:themeColor="text1"/>
                <w:sz w:val="28"/>
                <w:szCs w:val="28"/>
              </w:rPr>
            </w:pPr>
          </w:p>
        </w:tc>
        <w:tc>
          <w:tcPr>
            <w:tcW w:w="1985" w:type="dxa"/>
          </w:tcPr>
          <w:p w:rsidR="00A557A4" w:rsidRPr="00584E79" w:rsidRDefault="00863F73" w:rsidP="00863F73">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 </w:t>
            </w:r>
            <w:r w:rsidR="00A557A4" w:rsidRPr="00584E79">
              <w:rPr>
                <w:rFonts w:ascii="Times New Roman" w:hAnsi="Times New Roman" w:cs="Times New Roman"/>
                <w:color w:val="000000" w:themeColor="text1"/>
                <w:sz w:val="28"/>
                <w:szCs w:val="28"/>
              </w:rPr>
              <w:t>способа</w:t>
            </w:r>
          </w:p>
        </w:tc>
        <w:tc>
          <w:tcPr>
            <w:tcW w:w="1984"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Описание способа</w:t>
            </w:r>
          </w:p>
        </w:tc>
        <w:tc>
          <w:tcPr>
            <w:tcW w:w="2059" w:type="dxa"/>
          </w:tcPr>
          <w:p w:rsidR="00A557A4" w:rsidRPr="00584E79" w:rsidRDefault="00A557A4">
            <w:pPr>
              <w:pStyle w:val="ConsPlusNormal"/>
              <w:rPr>
                <w:rFonts w:ascii="Times New Roman" w:hAnsi="Times New Roman" w:cs="Times New Roman"/>
                <w:color w:val="000000" w:themeColor="text1"/>
                <w:sz w:val="28"/>
                <w:szCs w:val="28"/>
              </w:rPr>
            </w:pPr>
          </w:p>
        </w:tc>
        <w:tc>
          <w:tcPr>
            <w:tcW w:w="4178" w:type="dxa"/>
          </w:tcPr>
          <w:p w:rsidR="00A557A4" w:rsidRPr="00584E79" w:rsidRDefault="00A557A4">
            <w:pPr>
              <w:pStyle w:val="ConsPlusNormal"/>
              <w:rPr>
                <w:rFonts w:ascii="Times New Roman" w:hAnsi="Times New Roman" w:cs="Times New Roman"/>
                <w:color w:val="000000" w:themeColor="text1"/>
                <w:sz w:val="28"/>
                <w:szCs w:val="28"/>
              </w:rPr>
            </w:pPr>
          </w:p>
        </w:tc>
      </w:tr>
      <w:tr w:rsidR="00584E79" w:rsidRPr="00584E79" w:rsidTr="00B2105F">
        <w:tc>
          <w:tcPr>
            <w:tcW w:w="4740" w:type="dxa"/>
          </w:tcPr>
          <w:p w:rsidR="00C242F7" w:rsidRPr="00584E79" w:rsidRDefault="00C242F7">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В целях исключения избыточных документов, необходимых для получения субсидий  исключить предоставление Перевозчиками ежеквартальных статистических форм </w:t>
            </w:r>
            <w:r w:rsidRPr="00584E79">
              <w:rPr>
                <w:rFonts w:ascii="Times New Roman" w:hAnsi="Times New Roman" w:cs="Times New Roman"/>
                <w:color w:val="000000" w:themeColor="text1"/>
                <w:sz w:val="28"/>
                <w:szCs w:val="28"/>
              </w:rPr>
              <w:lastRenderedPageBreak/>
              <w:t>отчетности (проблема 1)</w:t>
            </w:r>
          </w:p>
        </w:tc>
        <w:tc>
          <w:tcPr>
            <w:tcW w:w="10206" w:type="dxa"/>
            <w:gridSpan w:val="4"/>
          </w:tcPr>
          <w:p w:rsidR="00C242F7" w:rsidRPr="00584E79" w:rsidRDefault="00C242F7" w:rsidP="00C242F7">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lastRenderedPageBreak/>
              <w:t>отсутс</w:t>
            </w:r>
            <w:r w:rsidR="0051154A" w:rsidRPr="00584E79">
              <w:rPr>
                <w:rFonts w:ascii="Times New Roman" w:hAnsi="Times New Roman" w:cs="Times New Roman"/>
                <w:color w:val="000000" w:themeColor="text1"/>
                <w:sz w:val="28"/>
                <w:szCs w:val="28"/>
              </w:rPr>
              <w:t>т</w:t>
            </w:r>
            <w:r w:rsidRPr="00584E79">
              <w:rPr>
                <w:rFonts w:ascii="Times New Roman" w:hAnsi="Times New Roman" w:cs="Times New Roman"/>
                <w:color w:val="000000" w:themeColor="text1"/>
                <w:sz w:val="28"/>
                <w:szCs w:val="28"/>
              </w:rPr>
              <w:t>вует</w:t>
            </w:r>
          </w:p>
        </w:tc>
      </w:tr>
      <w:tr w:rsidR="00584E79" w:rsidRPr="00584E79" w:rsidTr="00B2105F">
        <w:tc>
          <w:tcPr>
            <w:tcW w:w="4740" w:type="dxa"/>
          </w:tcPr>
          <w:p w:rsidR="00AF4BF3" w:rsidRPr="00584E79" w:rsidRDefault="00AF4BF3">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В целях осуществления Минтрансом Новосибирской области, как главным распорядителем средств областного бюджета, внутреннего финансового контроля необходимо введение формы отчета, отражающей основные показатели производственно-хозяйственной деятельности Перевозчика (проблема 2).  </w:t>
            </w:r>
          </w:p>
        </w:tc>
        <w:tc>
          <w:tcPr>
            <w:tcW w:w="1985" w:type="dxa"/>
          </w:tcPr>
          <w:p w:rsidR="00AF4BF3" w:rsidRPr="00584E79" w:rsidRDefault="00262E38" w:rsidP="00B2105F">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1</w:t>
            </w:r>
          </w:p>
        </w:tc>
        <w:tc>
          <w:tcPr>
            <w:tcW w:w="1984" w:type="dxa"/>
          </w:tcPr>
          <w:p w:rsidR="00AF4BF3" w:rsidRPr="00584E79" w:rsidRDefault="00262E38" w:rsidP="00B2105F">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Принятие нормативного правового акта</w:t>
            </w:r>
          </w:p>
        </w:tc>
        <w:tc>
          <w:tcPr>
            <w:tcW w:w="2059" w:type="dxa"/>
          </w:tcPr>
          <w:p w:rsidR="00AF4BF3" w:rsidRPr="00584E79" w:rsidRDefault="0051154A" w:rsidP="00B2105F">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Приморский край</w:t>
            </w: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Кировская область</w:t>
            </w: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p w:rsidR="0051154A" w:rsidRPr="00584E79" w:rsidRDefault="0051154A" w:rsidP="00B2105F">
            <w:pPr>
              <w:pStyle w:val="ConsPlusNormal"/>
              <w:jc w:val="center"/>
              <w:rPr>
                <w:rFonts w:ascii="Times New Roman" w:hAnsi="Times New Roman" w:cs="Times New Roman"/>
                <w:color w:val="000000" w:themeColor="text1"/>
                <w:sz w:val="28"/>
                <w:szCs w:val="28"/>
              </w:rPr>
            </w:pPr>
          </w:p>
        </w:tc>
        <w:tc>
          <w:tcPr>
            <w:tcW w:w="4178" w:type="dxa"/>
          </w:tcPr>
          <w:p w:rsidR="00AF4BF3" w:rsidRPr="00584E79" w:rsidRDefault="0051154A">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lastRenderedPageBreak/>
              <w:t xml:space="preserve">Постановление администрации Черниговского района от </w:t>
            </w:r>
            <w:r w:rsidR="00A06CB6" w:rsidRPr="00584E79">
              <w:rPr>
                <w:rFonts w:ascii="Times New Roman" w:hAnsi="Times New Roman" w:cs="Times New Roman"/>
                <w:color w:val="000000" w:themeColor="text1"/>
                <w:sz w:val="28"/>
                <w:szCs w:val="28"/>
              </w:rPr>
              <w:t>01.12.2014 № 1370-па «</w:t>
            </w:r>
            <w:r w:rsidRPr="00584E79">
              <w:rPr>
                <w:rFonts w:ascii="Times New Roman" w:hAnsi="Times New Roman" w:cs="Times New Roman"/>
                <w:color w:val="000000" w:themeColor="text1"/>
                <w:sz w:val="28"/>
                <w:szCs w:val="28"/>
              </w:rPr>
              <w:t>Об утверждении Порядка предоставления субсидий юридическим лицам, индивидуальным предпринимателям, физическим лицам на возмещение части затрат, связанных с осуществлением пассажирских перевозок по городским и пригородным маршрутам Черниговского района автомобильным</w:t>
            </w:r>
            <w:r w:rsidR="00A06CB6" w:rsidRPr="00584E79">
              <w:rPr>
                <w:rFonts w:ascii="Times New Roman" w:hAnsi="Times New Roman" w:cs="Times New Roman"/>
                <w:color w:val="000000" w:themeColor="text1"/>
                <w:sz w:val="28"/>
                <w:szCs w:val="28"/>
              </w:rPr>
              <w:t xml:space="preserve"> транспортом общего пользования»</w:t>
            </w:r>
          </w:p>
          <w:p w:rsidR="0051154A" w:rsidRPr="00584E79" w:rsidRDefault="0051154A" w:rsidP="0051154A">
            <w:pPr>
              <w:autoSpaceDE w:val="0"/>
              <w:autoSpaceDN w:val="0"/>
              <w:adjustRightInd w:val="0"/>
              <w:rPr>
                <w:rFonts w:eastAsiaTheme="minorHAnsi"/>
                <w:color w:val="000000" w:themeColor="text1"/>
                <w:sz w:val="28"/>
                <w:szCs w:val="28"/>
                <w:lang w:eastAsia="en-US"/>
              </w:rPr>
            </w:pPr>
            <w:r w:rsidRPr="00584E79">
              <w:rPr>
                <w:rFonts w:eastAsiaTheme="minorHAnsi"/>
                <w:bCs/>
                <w:color w:val="000000" w:themeColor="text1"/>
                <w:sz w:val="28"/>
                <w:szCs w:val="28"/>
                <w:lang w:eastAsia="en-US"/>
              </w:rPr>
              <w:t>Источник публикации</w:t>
            </w:r>
          </w:p>
          <w:p w:rsidR="0051154A" w:rsidRPr="00584E79" w:rsidRDefault="00A06CB6" w:rsidP="0051154A">
            <w:pPr>
              <w:autoSpaceDE w:val="0"/>
              <w:autoSpaceDN w:val="0"/>
              <w:adjustRightInd w:val="0"/>
              <w:jc w:val="both"/>
              <w:rPr>
                <w:rFonts w:eastAsiaTheme="minorHAnsi"/>
                <w:color w:val="000000" w:themeColor="text1"/>
                <w:sz w:val="28"/>
                <w:szCs w:val="28"/>
                <w:lang w:eastAsia="en-US"/>
              </w:rPr>
            </w:pPr>
            <w:r w:rsidRPr="00584E79">
              <w:rPr>
                <w:rFonts w:eastAsiaTheme="minorHAnsi"/>
                <w:color w:val="000000" w:themeColor="text1"/>
                <w:sz w:val="28"/>
                <w:szCs w:val="28"/>
                <w:lang w:eastAsia="en-US"/>
              </w:rPr>
              <w:t>«</w:t>
            </w:r>
            <w:r w:rsidR="0051154A" w:rsidRPr="00584E79">
              <w:rPr>
                <w:rFonts w:eastAsiaTheme="minorHAnsi"/>
                <w:color w:val="000000" w:themeColor="text1"/>
                <w:sz w:val="28"/>
                <w:szCs w:val="28"/>
                <w:lang w:eastAsia="en-US"/>
              </w:rPr>
              <w:t>Новое время</w:t>
            </w:r>
            <w:r w:rsidRPr="00584E79">
              <w:rPr>
                <w:rFonts w:eastAsiaTheme="minorHAnsi"/>
                <w:color w:val="000000" w:themeColor="text1"/>
                <w:sz w:val="28"/>
                <w:szCs w:val="28"/>
                <w:lang w:eastAsia="en-US"/>
              </w:rPr>
              <w:t>»</w:t>
            </w:r>
            <w:r w:rsidR="0051154A" w:rsidRPr="00584E79">
              <w:rPr>
                <w:rFonts w:eastAsiaTheme="minorHAnsi"/>
                <w:color w:val="000000" w:themeColor="text1"/>
                <w:sz w:val="28"/>
                <w:szCs w:val="28"/>
                <w:lang w:eastAsia="en-US"/>
              </w:rPr>
              <w:t xml:space="preserve">, </w:t>
            </w:r>
            <w:proofErr w:type="spellStart"/>
            <w:r w:rsidR="0051154A" w:rsidRPr="00584E79">
              <w:rPr>
                <w:rFonts w:eastAsiaTheme="minorHAnsi"/>
                <w:color w:val="000000" w:themeColor="text1"/>
                <w:sz w:val="28"/>
                <w:szCs w:val="28"/>
                <w:lang w:eastAsia="en-US"/>
              </w:rPr>
              <w:t>спецвыпуск</w:t>
            </w:r>
            <w:proofErr w:type="spellEnd"/>
            <w:r w:rsidR="0051154A" w:rsidRPr="00584E79">
              <w:rPr>
                <w:rFonts w:eastAsiaTheme="minorHAnsi"/>
                <w:color w:val="000000" w:themeColor="text1"/>
                <w:sz w:val="28"/>
                <w:szCs w:val="28"/>
                <w:lang w:eastAsia="en-US"/>
              </w:rPr>
              <w:t xml:space="preserve">, </w:t>
            </w:r>
            <w:r w:rsidR="00B2105F" w:rsidRPr="00584E79">
              <w:rPr>
                <w:rFonts w:eastAsiaTheme="minorHAnsi"/>
                <w:color w:val="000000" w:themeColor="text1"/>
                <w:sz w:val="28"/>
                <w:szCs w:val="28"/>
                <w:lang w:eastAsia="en-US"/>
              </w:rPr>
              <w:t>№ </w:t>
            </w:r>
            <w:r w:rsidR="0051154A" w:rsidRPr="00584E79">
              <w:rPr>
                <w:rFonts w:eastAsiaTheme="minorHAnsi"/>
                <w:color w:val="000000" w:themeColor="text1"/>
                <w:sz w:val="28"/>
                <w:szCs w:val="28"/>
                <w:lang w:eastAsia="en-US"/>
              </w:rPr>
              <w:t>70(401), декабрь, 2014</w:t>
            </w:r>
          </w:p>
          <w:p w:rsidR="0051154A" w:rsidRPr="00584E79" w:rsidRDefault="0051154A" w:rsidP="0051154A">
            <w:pPr>
              <w:autoSpaceDE w:val="0"/>
              <w:autoSpaceDN w:val="0"/>
              <w:adjustRightInd w:val="0"/>
              <w:jc w:val="both"/>
              <w:rPr>
                <w:rFonts w:eastAsiaTheme="minorHAnsi"/>
                <w:color w:val="000000" w:themeColor="text1"/>
                <w:sz w:val="28"/>
                <w:szCs w:val="28"/>
                <w:lang w:eastAsia="en-US"/>
              </w:rPr>
            </w:pPr>
          </w:p>
          <w:p w:rsidR="0051154A" w:rsidRPr="00584E79" w:rsidRDefault="0051154A">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br/>
              <w:t>Постановление администрации Кирово-Чепецкого района К</w:t>
            </w:r>
            <w:r w:rsidR="00A06CB6" w:rsidRPr="00584E79">
              <w:rPr>
                <w:rFonts w:ascii="Times New Roman" w:hAnsi="Times New Roman" w:cs="Times New Roman"/>
                <w:color w:val="000000" w:themeColor="text1"/>
                <w:sz w:val="28"/>
                <w:szCs w:val="28"/>
              </w:rPr>
              <w:t>ировской области от 09.12.2015 № 1200 (ред. от 27.09.2017) «</w:t>
            </w:r>
            <w:r w:rsidRPr="00584E79">
              <w:rPr>
                <w:rFonts w:ascii="Times New Roman" w:hAnsi="Times New Roman" w:cs="Times New Roman"/>
                <w:color w:val="000000" w:themeColor="text1"/>
                <w:sz w:val="28"/>
                <w:szCs w:val="28"/>
              </w:rPr>
              <w:t xml:space="preserve">Об утверждении Порядка предоставления субсидии предприятиям автомобильного </w:t>
            </w:r>
            <w:r w:rsidRPr="00584E79">
              <w:rPr>
                <w:rFonts w:ascii="Times New Roman" w:hAnsi="Times New Roman" w:cs="Times New Roman"/>
                <w:color w:val="000000" w:themeColor="text1"/>
                <w:sz w:val="28"/>
                <w:szCs w:val="28"/>
              </w:rPr>
              <w:lastRenderedPageBreak/>
              <w:t>транспорта, индивидуальным предпринимателям, осуществляющим перевозку пассажиров автомобильным транспортом на пригородных маршрутах Кирово-Чепецкого района</w:t>
            </w:r>
            <w:r w:rsidR="00A06CB6" w:rsidRPr="00584E79">
              <w:rPr>
                <w:rFonts w:ascii="Times New Roman" w:hAnsi="Times New Roman" w:cs="Times New Roman"/>
                <w:color w:val="000000" w:themeColor="text1"/>
                <w:sz w:val="28"/>
                <w:szCs w:val="28"/>
              </w:rPr>
              <w:t>».</w:t>
            </w:r>
          </w:p>
          <w:p w:rsidR="0051154A" w:rsidRPr="00584E79" w:rsidRDefault="0051154A" w:rsidP="0051154A">
            <w:pPr>
              <w:autoSpaceDE w:val="0"/>
              <w:autoSpaceDN w:val="0"/>
              <w:adjustRightInd w:val="0"/>
              <w:jc w:val="both"/>
              <w:rPr>
                <w:rFonts w:eastAsiaTheme="minorHAnsi"/>
                <w:color w:val="000000" w:themeColor="text1"/>
                <w:sz w:val="28"/>
                <w:szCs w:val="28"/>
                <w:lang w:eastAsia="en-US"/>
              </w:rPr>
            </w:pPr>
            <w:r w:rsidRPr="00584E79">
              <w:rPr>
                <w:rFonts w:eastAsiaTheme="minorHAnsi"/>
                <w:color w:val="000000" w:themeColor="text1"/>
                <w:sz w:val="28"/>
                <w:szCs w:val="28"/>
                <w:lang w:eastAsia="en-US"/>
              </w:rPr>
              <w:t>Официальный сайт органов местного самоуправления Кирово-Чепецкого района www.admkchr.ru</w:t>
            </w:r>
          </w:p>
          <w:p w:rsidR="0051154A" w:rsidRPr="00584E79" w:rsidRDefault="0051154A">
            <w:pPr>
              <w:pStyle w:val="ConsPlusNormal"/>
              <w:rPr>
                <w:rFonts w:ascii="Times New Roman" w:hAnsi="Times New Roman" w:cs="Times New Roman"/>
                <w:color w:val="000000" w:themeColor="text1"/>
                <w:sz w:val="28"/>
                <w:szCs w:val="28"/>
              </w:rPr>
            </w:pPr>
          </w:p>
        </w:tc>
      </w:tr>
      <w:tr w:rsidR="00584E79" w:rsidRPr="00584E79" w:rsidTr="00B2105F">
        <w:tc>
          <w:tcPr>
            <w:tcW w:w="4740" w:type="dxa"/>
          </w:tcPr>
          <w:p w:rsidR="00AF4BF3" w:rsidRPr="00584E79" w:rsidRDefault="00AF4BF3">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lastRenderedPageBreak/>
              <w:t>В Порядках предоставления субсидий отсутствует ответственность перевозчиков за непредставление документов, запрашиваемых Минтрансом Новосибирской области  в рамках внутреннего финансового контроля (проблема 3).</w:t>
            </w:r>
          </w:p>
        </w:tc>
        <w:tc>
          <w:tcPr>
            <w:tcW w:w="1985" w:type="dxa"/>
          </w:tcPr>
          <w:p w:rsidR="00AF4BF3" w:rsidRPr="00584E79" w:rsidRDefault="00262E38" w:rsidP="00B2105F">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1</w:t>
            </w:r>
          </w:p>
        </w:tc>
        <w:tc>
          <w:tcPr>
            <w:tcW w:w="1984" w:type="dxa"/>
          </w:tcPr>
          <w:p w:rsidR="00AF4BF3" w:rsidRPr="00584E79" w:rsidRDefault="00262E38" w:rsidP="00B2105F">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Принятие нормативного правового акта</w:t>
            </w:r>
          </w:p>
        </w:tc>
        <w:tc>
          <w:tcPr>
            <w:tcW w:w="2059" w:type="dxa"/>
          </w:tcPr>
          <w:p w:rsidR="00AF4BF3" w:rsidRPr="00584E79" w:rsidRDefault="00AD678D" w:rsidP="00B2105F">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Московская область</w:t>
            </w:r>
          </w:p>
          <w:p w:rsidR="00AD678D" w:rsidRPr="00584E79" w:rsidRDefault="00AD678D" w:rsidP="00B2105F">
            <w:pPr>
              <w:pStyle w:val="ConsPlusNormal"/>
              <w:jc w:val="center"/>
              <w:rPr>
                <w:rFonts w:ascii="Times New Roman" w:hAnsi="Times New Roman" w:cs="Times New Roman"/>
                <w:color w:val="000000" w:themeColor="text1"/>
                <w:sz w:val="28"/>
                <w:szCs w:val="28"/>
              </w:rPr>
            </w:pPr>
          </w:p>
          <w:p w:rsidR="00AD678D" w:rsidRPr="00584E79" w:rsidRDefault="00AD678D" w:rsidP="00B2105F">
            <w:pPr>
              <w:pStyle w:val="ConsPlusNormal"/>
              <w:jc w:val="center"/>
              <w:rPr>
                <w:rFonts w:ascii="Times New Roman" w:hAnsi="Times New Roman" w:cs="Times New Roman"/>
                <w:color w:val="000000" w:themeColor="text1"/>
                <w:sz w:val="28"/>
                <w:szCs w:val="28"/>
              </w:rPr>
            </w:pPr>
          </w:p>
          <w:p w:rsidR="00AD678D" w:rsidRPr="00584E79" w:rsidRDefault="00AD678D" w:rsidP="00B2105F">
            <w:pPr>
              <w:pStyle w:val="ConsPlusNormal"/>
              <w:jc w:val="center"/>
              <w:rPr>
                <w:rFonts w:ascii="Times New Roman" w:hAnsi="Times New Roman" w:cs="Times New Roman"/>
                <w:color w:val="000000" w:themeColor="text1"/>
                <w:sz w:val="28"/>
                <w:szCs w:val="28"/>
              </w:rPr>
            </w:pPr>
          </w:p>
          <w:p w:rsidR="00AD678D" w:rsidRPr="00584E79" w:rsidRDefault="00AD678D" w:rsidP="00B2105F">
            <w:pPr>
              <w:pStyle w:val="ConsPlusNormal"/>
              <w:jc w:val="center"/>
              <w:rPr>
                <w:rFonts w:ascii="Times New Roman" w:hAnsi="Times New Roman" w:cs="Times New Roman"/>
                <w:color w:val="000000" w:themeColor="text1"/>
                <w:sz w:val="28"/>
                <w:szCs w:val="28"/>
              </w:rPr>
            </w:pPr>
          </w:p>
          <w:p w:rsidR="00AD678D" w:rsidRPr="00584E79" w:rsidRDefault="00AD678D" w:rsidP="00B2105F">
            <w:pPr>
              <w:pStyle w:val="ConsPlusNormal"/>
              <w:jc w:val="center"/>
              <w:rPr>
                <w:rFonts w:ascii="Times New Roman" w:hAnsi="Times New Roman" w:cs="Times New Roman"/>
                <w:color w:val="000000" w:themeColor="text1"/>
                <w:sz w:val="28"/>
                <w:szCs w:val="28"/>
              </w:rPr>
            </w:pPr>
          </w:p>
          <w:p w:rsidR="00AD678D" w:rsidRPr="00584E79" w:rsidRDefault="00AD678D" w:rsidP="00B2105F">
            <w:pPr>
              <w:pStyle w:val="ConsPlusNormal"/>
              <w:jc w:val="center"/>
              <w:rPr>
                <w:rFonts w:ascii="Times New Roman" w:hAnsi="Times New Roman" w:cs="Times New Roman"/>
                <w:color w:val="000000" w:themeColor="text1"/>
                <w:sz w:val="28"/>
                <w:szCs w:val="28"/>
              </w:rPr>
            </w:pPr>
          </w:p>
          <w:p w:rsidR="00AD678D" w:rsidRPr="00584E79" w:rsidRDefault="00AD678D" w:rsidP="00B2105F">
            <w:pPr>
              <w:pStyle w:val="ConsPlusNormal"/>
              <w:jc w:val="center"/>
              <w:rPr>
                <w:rFonts w:ascii="Times New Roman" w:hAnsi="Times New Roman" w:cs="Times New Roman"/>
                <w:color w:val="000000" w:themeColor="text1"/>
                <w:sz w:val="28"/>
                <w:szCs w:val="28"/>
              </w:rPr>
            </w:pPr>
          </w:p>
          <w:p w:rsidR="00AD678D" w:rsidRPr="00584E79" w:rsidRDefault="00AD678D" w:rsidP="00B2105F">
            <w:pPr>
              <w:pStyle w:val="ConsPlusNormal"/>
              <w:jc w:val="center"/>
              <w:rPr>
                <w:rFonts w:ascii="Times New Roman" w:hAnsi="Times New Roman" w:cs="Times New Roman"/>
                <w:color w:val="000000" w:themeColor="text1"/>
                <w:sz w:val="28"/>
                <w:szCs w:val="28"/>
              </w:rPr>
            </w:pPr>
          </w:p>
          <w:p w:rsidR="00AD678D" w:rsidRPr="00584E79" w:rsidRDefault="00AD678D" w:rsidP="00B2105F">
            <w:pPr>
              <w:pStyle w:val="ConsPlusNormal"/>
              <w:jc w:val="center"/>
              <w:rPr>
                <w:rFonts w:ascii="Times New Roman" w:hAnsi="Times New Roman" w:cs="Times New Roman"/>
                <w:color w:val="000000" w:themeColor="text1"/>
                <w:sz w:val="28"/>
                <w:szCs w:val="28"/>
              </w:rPr>
            </w:pPr>
          </w:p>
          <w:p w:rsidR="00AD678D" w:rsidRPr="00584E79" w:rsidRDefault="00AD678D" w:rsidP="00B2105F">
            <w:pPr>
              <w:pStyle w:val="ConsPlusNormal"/>
              <w:jc w:val="center"/>
              <w:rPr>
                <w:rFonts w:ascii="Times New Roman" w:hAnsi="Times New Roman" w:cs="Times New Roman"/>
                <w:color w:val="000000" w:themeColor="text1"/>
                <w:sz w:val="28"/>
                <w:szCs w:val="28"/>
              </w:rPr>
            </w:pPr>
          </w:p>
          <w:p w:rsidR="00AD678D" w:rsidRPr="00584E79" w:rsidRDefault="00AD678D" w:rsidP="00B2105F">
            <w:pPr>
              <w:pStyle w:val="ConsPlusNormal"/>
              <w:jc w:val="center"/>
              <w:rPr>
                <w:rFonts w:ascii="Times New Roman" w:hAnsi="Times New Roman" w:cs="Times New Roman"/>
                <w:color w:val="000000" w:themeColor="text1"/>
                <w:sz w:val="28"/>
                <w:szCs w:val="28"/>
              </w:rPr>
            </w:pPr>
          </w:p>
          <w:p w:rsidR="00AD678D" w:rsidRPr="00584E79" w:rsidRDefault="00AD678D" w:rsidP="00B2105F">
            <w:pPr>
              <w:pStyle w:val="ConsPlusNormal"/>
              <w:jc w:val="center"/>
              <w:rPr>
                <w:rFonts w:ascii="Times New Roman" w:hAnsi="Times New Roman" w:cs="Times New Roman"/>
                <w:color w:val="000000" w:themeColor="text1"/>
                <w:sz w:val="28"/>
                <w:szCs w:val="28"/>
              </w:rPr>
            </w:pPr>
          </w:p>
          <w:p w:rsidR="00AD678D" w:rsidRPr="00584E79" w:rsidRDefault="00AD678D" w:rsidP="00B2105F">
            <w:pPr>
              <w:pStyle w:val="ConsPlusNormal"/>
              <w:jc w:val="center"/>
              <w:rPr>
                <w:rFonts w:ascii="Times New Roman" w:hAnsi="Times New Roman" w:cs="Times New Roman"/>
                <w:color w:val="000000" w:themeColor="text1"/>
                <w:sz w:val="28"/>
                <w:szCs w:val="28"/>
              </w:rPr>
            </w:pPr>
          </w:p>
          <w:p w:rsidR="00AD678D" w:rsidRPr="00584E79" w:rsidRDefault="00AD678D" w:rsidP="00B2105F">
            <w:pPr>
              <w:pStyle w:val="ConsPlusNormal"/>
              <w:jc w:val="center"/>
              <w:rPr>
                <w:rFonts w:ascii="Times New Roman" w:hAnsi="Times New Roman" w:cs="Times New Roman"/>
                <w:color w:val="000000" w:themeColor="text1"/>
                <w:sz w:val="28"/>
                <w:szCs w:val="28"/>
              </w:rPr>
            </w:pPr>
          </w:p>
          <w:p w:rsidR="00AD678D" w:rsidRPr="00584E79" w:rsidRDefault="00AD678D" w:rsidP="00B2105F">
            <w:pPr>
              <w:pStyle w:val="ConsPlusNormal"/>
              <w:jc w:val="center"/>
              <w:rPr>
                <w:rFonts w:ascii="Times New Roman" w:hAnsi="Times New Roman" w:cs="Times New Roman"/>
                <w:color w:val="000000" w:themeColor="text1"/>
                <w:sz w:val="28"/>
                <w:szCs w:val="28"/>
              </w:rPr>
            </w:pPr>
          </w:p>
          <w:p w:rsidR="00AD678D" w:rsidRPr="00584E79" w:rsidRDefault="00AD678D" w:rsidP="00B2105F">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lastRenderedPageBreak/>
              <w:t>Мурманская область</w:t>
            </w:r>
          </w:p>
        </w:tc>
        <w:tc>
          <w:tcPr>
            <w:tcW w:w="4178" w:type="dxa"/>
          </w:tcPr>
          <w:p w:rsidR="00AF4BF3" w:rsidRPr="00584E79" w:rsidRDefault="00AD678D">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lastRenderedPageBreak/>
              <w:t xml:space="preserve">Постановление </w:t>
            </w:r>
            <w:r w:rsidR="00A06CB6" w:rsidRPr="00584E79">
              <w:rPr>
                <w:rFonts w:ascii="Times New Roman" w:hAnsi="Times New Roman" w:cs="Times New Roman"/>
                <w:color w:val="000000" w:themeColor="text1"/>
                <w:sz w:val="28"/>
                <w:szCs w:val="28"/>
              </w:rPr>
              <w:t>Правительства МО от 25.10.2016 №</w:t>
            </w:r>
            <w:r w:rsidRPr="00584E79">
              <w:rPr>
                <w:rFonts w:ascii="Times New Roman" w:hAnsi="Times New Roman" w:cs="Times New Roman"/>
                <w:color w:val="000000" w:themeColor="text1"/>
                <w:sz w:val="28"/>
                <w:szCs w:val="28"/>
              </w:rPr>
              <w:t xml:space="preserve"> 782/39 (ред. от 21.05.2019) </w:t>
            </w:r>
            <w:r w:rsidR="00A06CB6" w:rsidRPr="00584E79">
              <w:rPr>
                <w:rFonts w:ascii="Times New Roman" w:hAnsi="Times New Roman" w:cs="Times New Roman"/>
                <w:color w:val="000000" w:themeColor="text1"/>
                <w:sz w:val="28"/>
                <w:szCs w:val="28"/>
              </w:rPr>
              <w:t>«</w:t>
            </w:r>
            <w:r w:rsidRPr="00584E79">
              <w:rPr>
                <w:rFonts w:ascii="Times New Roman" w:hAnsi="Times New Roman" w:cs="Times New Roman"/>
                <w:color w:val="000000" w:themeColor="text1"/>
                <w:sz w:val="28"/>
                <w:szCs w:val="28"/>
              </w:rPr>
              <w:t>Об утверждении государственно</w:t>
            </w:r>
            <w:r w:rsidR="00A06CB6" w:rsidRPr="00584E79">
              <w:rPr>
                <w:rFonts w:ascii="Times New Roman" w:hAnsi="Times New Roman" w:cs="Times New Roman"/>
                <w:color w:val="000000" w:themeColor="text1"/>
                <w:sz w:val="28"/>
                <w:szCs w:val="28"/>
              </w:rPr>
              <w:t>й программы Московской области «</w:t>
            </w:r>
            <w:r w:rsidRPr="00584E79">
              <w:rPr>
                <w:rFonts w:ascii="Times New Roman" w:hAnsi="Times New Roman" w:cs="Times New Roman"/>
                <w:color w:val="000000" w:themeColor="text1"/>
                <w:sz w:val="28"/>
                <w:szCs w:val="28"/>
              </w:rPr>
              <w:t xml:space="preserve">Развитие и функционирование </w:t>
            </w:r>
            <w:r w:rsidR="00A06CB6" w:rsidRPr="00584E79">
              <w:rPr>
                <w:rFonts w:ascii="Times New Roman" w:hAnsi="Times New Roman" w:cs="Times New Roman"/>
                <w:color w:val="000000" w:themeColor="text1"/>
                <w:sz w:val="28"/>
                <w:szCs w:val="28"/>
              </w:rPr>
              <w:t>дорожно-транспортного комплекса» на 2017-2024 годы».</w:t>
            </w:r>
          </w:p>
          <w:p w:rsidR="00AD678D" w:rsidRPr="00584E79" w:rsidRDefault="00A06CB6" w:rsidP="00AD678D">
            <w:pPr>
              <w:autoSpaceDE w:val="0"/>
              <w:autoSpaceDN w:val="0"/>
              <w:adjustRightInd w:val="0"/>
              <w:jc w:val="both"/>
              <w:rPr>
                <w:rFonts w:eastAsiaTheme="minorHAnsi"/>
                <w:color w:val="000000" w:themeColor="text1"/>
                <w:sz w:val="28"/>
                <w:szCs w:val="28"/>
                <w:lang w:eastAsia="en-US"/>
              </w:rPr>
            </w:pPr>
            <w:r w:rsidRPr="00584E79">
              <w:rPr>
                <w:rFonts w:eastAsiaTheme="minorHAnsi"/>
                <w:color w:val="000000" w:themeColor="text1"/>
                <w:sz w:val="28"/>
                <w:szCs w:val="28"/>
                <w:lang w:eastAsia="en-US"/>
              </w:rPr>
              <w:t>О</w:t>
            </w:r>
            <w:r w:rsidR="00AD678D" w:rsidRPr="00584E79">
              <w:rPr>
                <w:rFonts w:eastAsiaTheme="minorHAnsi"/>
                <w:color w:val="000000" w:themeColor="text1"/>
                <w:sz w:val="28"/>
                <w:szCs w:val="28"/>
                <w:lang w:eastAsia="en-US"/>
              </w:rPr>
              <w:t>фициальном Интернет-портале Правительства Московской области http://www.mosreg.ru,</w:t>
            </w:r>
          </w:p>
          <w:p w:rsidR="00AD678D" w:rsidRPr="00584E79" w:rsidRDefault="00AD678D">
            <w:pPr>
              <w:pStyle w:val="ConsPlusNormal"/>
              <w:rPr>
                <w:rFonts w:ascii="Times New Roman" w:hAnsi="Times New Roman" w:cs="Times New Roman"/>
                <w:color w:val="000000" w:themeColor="text1"/>
                <w:sz w:val="28"/>
                <w:szCs w:val="28"/>
              </w:rPr>
            </w:pPr>
          </w:p>
          <w:p w:rsidR="00AD678D" w:rsidRPr="00584E79" w:rsidRDefault="00AD678D">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Постановление Правительства Му</w:t>
            </w:r>
            <w:r w:rsidR="00A06CB6" w:rsidRPr="00584E79">
              <w:rPr>
                <w:rFonts w:ascii="Times New Roman" w:hAnsi="Times New Roman" w:cs="Times New Roman"/>
                <w:color w:val="000000" w:themeColor="text1"/>
                <w:sz w:val="28"/>
                <w:szCs w:val="28"/>
              </w:rPr>
              <w:t>рманской области от 13.07.2017 № 354-ПП (ред. от 04.06.2018) «</w:t>
            </w:r>
            <w:r w:rsidRPr="00584E79">
              <w:rPr>
                <w:rFonts w:ascii="Times New Roman" w:hAnsi="Times New Roman" w:cs="Times New Roman"/>
                <w:color w:val="000000" w:themeColor="text1"/>
                <w:sz w:val="28"/>
                <w:szCs w:val="28"/>
              </w:rPr>
              <w:t xml:space="preserve">Об утверждении порядка предоставления </w:t>
            </w:r>
            <w:r w:rsidRPr="00584E79">
              <w:rPr>
                <w:rFonts w:ascii="Times New Roman" w:hAnsi="Times New Roman" w:cs="Times New Roman"/>
                <w:color w:val="000000" w:themeColor="text1"/>
                <w:sz w:val="28"/>
                <w:szCs w:val="28"/>
              </w:rPr>
              <w:lastRenderedPageBreak/>
              <w:t>субсидий на возмещение недополученных доходов перевозчикам, осуществляющим регулярные перевозки пассажиров и багажа на межмуниципальных маршрутах по регулируемым тарифам, не обеспечивающим возмещение понесенных затрат, и признании утратившими силу некоторых постановлений П</w:t>
            </w:r>
            <w:r w:rsidR="00A06CB6" w:rsidRPr="00584E79">
              <w:rPr>
                <w:rFonts w:ascii="Times New Roman" w:hAnsi="Times New Roman" w:cs="Times New Roman"/>
                <w:color w:val="000000" w:themeColor="text1"/>
                <w:sz w:val="28"/>
                <w:szCs w:val="28"/>
              </w:rPr>
              <w:t>равительства Мурманской области».</w:t>
            </w:r>
          </w:p>
          <w:p w:rsidR="00AD678D" w:rsidRPr="00584E79" w:rsidRDefault="00AD678D" w:rsidP="00AD678D">
            <w:pPr>
              <w:autoSpaceDE w:val="0"/>
              <w:autoSpaceDN w:val="0"/>
              <w:adjustRightInd w:val="0"/>
              <w:jc w:val="both"/>
              <w:rPr>
                <w:rFonts w:eastAsiaTheme="minorHAnsi"/>
                <w:color w:val="000000" w:themeColor="text1"/>
                <w:sz w:val="28"/>
                <w:szCs w:val="28"/>
                <w:lang w:eastAsia="en-US"/>
              </w:rPr>
            </w:pPr>
            <w:r w:rsidRPr="00584E79">
              <w:rPr>
                <w:rFonts w:eastAsiaTheme="minorHAnsi"/>
                <w:color w:val="000000" w:themeColor="text1"/>
                <w:sz w:val="28"/>
                <w:szCs w:val="28"/>
                <w:lang w:eastAsia="en-US"/>
              </w:rPr>
              <w:t>Официальный интернет-портал правовой информации" http</w:t>
            </w:r>
            <w:r w:rsidR="00A06CB6" w:rsidRPr="00584E79">
              <w:rPr>
                <w:rFonts w:eastAsiaTheme="minorHAnsi"/>
                <w:color w:val="000000" w:themeColor="text1"/>
                <w:sz w:val="28"/>
                <w:szCs w:val="28"/>
                <w:lang w:eastAsia="en-US"/>
              </w:rPr>
              <w:t>://www.pravo.gov.ru, 17.07.2017 «</w:t>
            </w:r>
            <w:r w:rsidRPr="00584E79">
              <w:rPr>
                <w:rFonts w:eastAsiaTheme="minorHAnsi"/>
                <w:color w:val="000000" w:themeColor="text1"/>
                <w:sz w:val="28"/>
                <w:szCs w:val="28"/>
                <w:lang w:eastAsia="en-US"/>
              </w:rPr>
              <w:t>Электронный бюллетень Правительства Мурманской области</w:t>
            </w:r>
            <w:r w:rsidR="00A06CB6" w:rsidRPr="00584E79">
              <w:rPr>
                <w:rFonts w:eastAsiaTheme="minorHAnsi"/>
                <w:color w:val="000000" w:themeColor="text1"/>
                <w:sz w:val="28"/>
                <w:szCs w:val="28"/>
                <w:lang w:eastAsia="en-US"/>
              </w:rPr>
              <w:t>»</w:t>
            </w:r>
            <w:r w:rsidRPr="00584E79">
              <w:rPr>
                <w:rFonts w:eastAsiaTheme="minorHAnsi"/>
                <w:color w:val="000000" w:themeColor="text1"/>
                <w:sz w:val="28"/>
                <w:szCs w:val="28"/>
                <w:lang w:eastAsia="en-US"/>
              </w:rPr>
              <w:t xml:space="preserve"> http://www.gov-murman.ru, 1</w:t>
            </w:r>
          </w:p>
          <w:p w:rsidR="00AD678D" w:rsidRPr="00584E79" w:rsidRDefault="00AD678D">
            <w:pPr>
              <w:pStyle w:val="ConsPlusNormal"/>
              <w:rPr>
                <w:rFonts w:ascii="Times New Roman" w:hAnsi="Times New Roman" w:cs="Times New Roman"/>
                <w:color w:val="000000" w:themeColor="text1"/>
                <w:sz w:val="28"/>
                <w:szCs w:val="28"/>
              </w:rPr>
            </w:pPr>
          </w:p>
        </w:tc>
      </w:tr>
      <w:tr w:rsidR="00584E79" w:rsidRPr="00584E79" w:rsidTr="00B2105F">
        <w:tc>
          <w:tcPr>
            <w:tcW w:w="4740" w:type="dxa"/>
          </w:tcPr>
          <w:p w:rsidR="00262E38" w:rsidRPr="00584E79" w:rsidRDefault="00262E38">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lastRenderedPageBreak/>
              <w:t>В абзаце б) п.п.1 пункта 7  Приложения № 3 постановления Правительства Новосибирской области от 24.02.2014 № 83-п установлено требование «в расчете размера субсидии, предоставляемой перевозчику за отчетный месяц, r</w:t>
            </w:r>
            <w:proofErr w:type="spellStart"/>
            <w:r w:rsidRPr="00584E79">
              <w:rPr>
                <w:rFonts w:ascii="Times New Roman" w:hAnsi="Times New Roman" w:cs="Times New Roman"/>
                <w:color w:val="000000" w:themeColor="text1"/>
                <w:sz w:val="28"/>
                <w:szCs w:val="28"/>
                <w:vertAlign w:val="subscript"/>
                <w:lang w:val="en-US"/>
              </w:rPr>
              <w:t>i</w:t>
            </w:r>
            <w:proofErr w:type="spellEnd"/>
            <w:r w:rsidRPr="00584E79">
              <w:rPr>
                <w:rFonts w:ascii="Times New Roman" w:hAnsi="Times New Roman" w:cs="Times New Roman"/>
                <w:color w:val="000000" w:themeColor="text1"/>
                <w:sz w:val="28"/>
                <w:szCs w:val="28"/>
              </w:rPr>
              <w:t xml:space="preserve"> не должно превышать запланированного на отчетный месяц количества </w:t>
            </w:r>
            <w:r w:rsidRPr="00584E79">
              <w:rPr>
                <w:rFonts w:ascii="Times New Roman" w:hAnsi="Times New Roman" w:cs="Times New Roman"/>
                <w:color w:val="000000" w:themeColor="text1"/>
                <w:sz w:val="28"/>
                <w:szCs w:val="28"/>
              </w:rPr>
              <w:lastRenderedPageBreak/>
              <w:t>оборотных рейсов в соответствии с утвержденным расписанием и согласованными министерством плановыми показателями по данному маршруту на соответствующий финансовый год», при этом не установлено требование о соблюдении ежедневного расписания (проблема 4).</w:t>
            </w:r>
          </w:p>
        </w:tc>
        <w:tc>
          <w:tcPr>
            <w:tcW w:w="10206" w:type="dxa"/>
            <w:gridSpan w:val="4"/>
          </w:tcPr>
          <w:p w:rsidR="00262E38" w:rsidRPr="00584E79" w:rsidRDefault="00262E38" w:rsidP="00262E38">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lastRenderedPageBreak/>
              <w:t>отсутствует</w:t>
            </w:r>
          </w:p>
        </w:tc>
      </w:tr>
      <w:tr w:rsidR="00584E79" w:rsidRPr="00584E79" w:rsidTr="00B2105F">
        <w:tc>
          <w:tcPr>
            <w:tcW w:w="4740" w:type="dxa"/>
          </w:tcPr>
          <w:p w:rsidR="00A81BB1" w:rsidRPr="00584E79" w:rsidRDefault="00A81BB1" w:rsidP="004458E4">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В п.п.3 пункта 7 Приложения 3 постановления Правительства Новосибирской области от 24.02.2014 № 83-п для расчета субсидии перевозчикам, осуществляющим перевозки пассажиров железнодорожным транспортом в пригородном сообщении по регулируемым тарифам, формулировки не соответствует приказу департамента по тарифам Новосибирской области (проблема 5).</w:t>
            </w:r>
          </w:p>
          <w:p w:rsidR="00A81BB1" w:rsidRPr="00584E79" w:rsidRDefault="00A81BB1">
            <w:pPr>
              <w:pStyle w:val="ConsPlusNormal"/>
              <w:rPr>
                <w:rFonts w:ascii="Times New Roman" w:hAnsi="Times New Roman" w:cs="Times New Roman"/>
                <w:color w:val="000000" w:themeColor="text1"/>
                <w:sz w:val="28"/>
                <w:szCs w:val="28"/>
              </w:rPr>
            </w:pPr>
          </w:p>
        </w:tc>
        <w:tc>
          <w:tcPr>
            <w:tcW w:w="10206" w:type="dxa"/>
            <w:gridSpan w:val="4"/>
          </w:tcPr>
          <w:p w:rsidR="00A81BB1" w:rsidRPr="00584E79" w:rsidRDefault="00A81BB1" w:rsidP="00A81BB1">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отсутствует</w:t>
            </w:r>
          </w:p>
        </w:tc>
      </w:tr>
      <w:tr w:rsidR="00584E79" w:rsidRPr="00584E79" w:rsidTr="00B2105F">
        <w:tc>
          <w:tcPr>
            <w:tcW w:w="4740" w:type="dxa"/>
          </w:tcPr>
          <w:p w:rsidR="00A81BB1" w:rsidRPr="00584E79" w:rsidRDefault="00A81BB1" w:rsidP="00A81BB1">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Порядком предоставления субсидий перевозчикам в целях возмещения недополученных доходов перевозчиков, возникающих в случае перевозки пассажиров, для которых</w:t>
            </w:r>
          </w:p>
          <w:p w:rsidR="00A81BB1" w:rsidRPr="00584E79" w:rsidRDefault="00A81BB1" w:rsidP="00A81BB1">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законодательством установлены меры </w:t>
            </w:r>
            <w:r w:rsidRPr="00584E79">
              <w:rPr>
                <w:rFonts w:ascii="Times New Roman" w:hAnsi="Times New Roman" w:cs="Times New Roman"/>
                <w:color w:val="000000" w:themeColor="text1"/>
                <w:sz w:val="28"/>
                <w:szCs w:val="28"/>
              </w:rPr>
              <w:lastRenderedPageBreak/>
              <w:t>социальной поддержки ( приложении № 4 к постановлению Правительства Новосибирской области от 24.02.2014 № 83-п) установлены критерии отбора перевозчиков для заключения договора о предоставлении субсидий, ограничивающие  использование транспортных средств по классам, осуществляющих перевозки пассажиров по регулируемому тарифу (проблема 6).</w:t>
            </w:r>
          </w:p>
        </w:tc>
        <w:tc>
          <w:tcPr>
            <w:tcW w:w="1985" w:type="dxa"/>
          </w:tcPr>
          <w:p w:rsidR="00A81BB1" w:rsidRPr="00584E79" w:rsidRDefault="00A81BB1" w:rsidP="00130A33">
            <w:pPr>
              <w:jc w:val="center"/>
              <w:rPr>
                <w:color w:val="000000" w:themeColor="text1"/>
                <w:sz w:val="28"/>
                <w:szCs w:val="28"/>
              </w:rPr>
            </w:pPr>
            <w:r w:rsidRPr="00584E79">
              <w:rPr>
                <w:color w:val="000000" w:themeColor="text1"/>
                <w:sz w:val="28"/>
                <w:szCs w:val="28"/>
              </w:rPr>
              <w:lastRenderedPageBreak/>
              <w:t>1</w:t>
            </w:r>
          </w:p>
        </w:tc>
        <w:tc>
          <w:tcPr>
            <w:tcW w:w="1984" w:type="dxa"/>
          </w:tcPr>
          <w:p w:rsidR="00A81BB1" w:rsidRPr="00584E79" w:rsidRDefault="00A81BB1" w:rsidP="00130A33">
            <w:pPr>
              <w:jc w:val="center"/>
              <w:rPr>
                <w:color w:val="000000" w:themeColor="text1"/>
                <w:sz w:val="28"/>
                <w:szCs w:val="28"/>
              </w:rPr>
            </w:pPr>
            <w:r w:rsidRPr="00584E79">
              <w:rPr>
                <w:color w:val="000000" w:themeColor="text1"/>
                <w:sz w:val="28"/>
                <w:szCs w:val="28"/>
              </w:rPr>
              <w:t>Принятие нормативного правового акта</w:t>
            </w:r>
          </w:p>
        </w:tc>
        <w:tc>
          <w:tcPr>
            <w:tcW w:w="2059" w:type="dxa"/>
          </w:tcPr>
          <w:p w:rsidR="00A81BB1" w:rsidRPr="00584E79" w:rsidRDefault="00F10C6A" w:rsidP="00130A33">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Республика Хакасия</w:t>
            </w:r>
          </w:p>
        </w:tc>
        <w:tc>
          <w:tcPr>
            <w:tcW w:w="4178" w:type="dxa"/>
          </w:tcPr>
          <w:p w:rsidR="00A81BB1" w:rsidRPr="00584E79" w:rsidRDefault="00F10C6A" w:rsidP="00A81BB1">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Постановление Правительства Ре</w:t>
            </w:r>
            <w:r w:rsidR="00A06CB6" w:rsidRPr="00584E79">
              <w:rPr>
                <w:rFonts w:ascii="Times New Roman" w:hAnsi="Times New Roman" w:cs="Times New Roman"/>
                <w:color w:val="000000" w:themeColor="text1"/>
                <w:sz w:val="28"/>
                <w:szCs w:val="28"/>
              </w:rPr>
              <w:t>спублики Хакасия от 29.12.2010 №</w:t>
            </w:r>
            <w:r w:rsidRPr="00584E79">
              <w:rPr>
                <w:rFonts w:ascii="Times New Roman" w:hAnsi="Times New Roman" w:cs="Times New Roman"/>
                <w:color w:val="000000" w:themeColor="text1"/>
                <w:sz w:val="28"/>
                <w:szCs w:val="28"/>
              </w:rPr>
              <w:t xml:space="preserve"> 748 (ред. от 23.08.2019) </w:t>
            </w:r>
            <w:r w:rsidR="00A06CB6" w:rsidRPr="00584E79">
              <w:rPr>
                <w:rFonts w:ascii="Times New Roman" w:hAnsi="Times New Roman" w:cs="Times New Roman"/>
                <w:color w:val="000000" w:themeColor="text1"/>
                <w:sz w:val="28"/>
                <w:szCs w:val="28"/>
              </w:rPr>
              <w:t>«</w:t>
            </w:r>
            <w:r w:rsidRPr="00584E79">
              <w:rPr>
                <w:rFonts w:ascii="Times New Roman" w:hAnsi="Times New Roman" w:cs="Times New Roman"/>
                <w:color w:val="000000" w:themeColor="text1"/>
                <w:sz w:val="28"/>
                <w:szCs w:val="28"/>
              </w:rPr>
              <w:t xml:space="preserve">Об утверждении Порядка предоставления субсидий из республиканского </w:t>
            </w:r>
            <w:r w:rsidRPr="00584E79">
              <w:rPr>
                <w:rFonts w:ascii="Times New Roman" w:hAnsi="Times New Roman" w:cs="Times New Roman"/>
                <w:color w:val="000000" w:themeColor="text1"/>
                <w:sz w:val="28"/>
                <w:szCs w:val="28"/>
              </w:rPr>
              <w:lastRenderedPageBreak/>
              <w:t>бюджета Республики Хакасия юридическим лицам (за исключением субсидий государственным (муниципальным) учреждениям), индивидуальным предпринимателям, осуществляющим предоставление услуг на маршрутах, обеспечивающих социально значимые перевозки пасса</w:t>
            </w:r>
            <w:r w:rsidR="00A06CB6" w:rsidRPr="00584E79">
              <w:rPr>
                <w:rFonts w:ascii="Times New Roman" w:hAnsi="Times New Roman" w:cs="Times New Roman"/>
                <w:color w:val="000000" w:themeColor="text1"/>
                <w:sz w:val="28"/>
                <w:szCs w:val="28"/>
              </w:rPr>
              <w:t>жиров автомобильным транспортом».</w:t>
            </w:r>
          </w:p>
          <w:p w:rsidR="00F10C6A" w:rsidRPr="00584E79" w:rsidRDefault="00F10C6A" w:rsidP="00A81BB1">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Официальном интернет-портале правовой информации </w:t>
            </w:r>
            <w:hyperlink r:id="rId7" w:history="1">
              <w:r w:rsidRPr="00584E79">
                <w:rPr>
                  <w:rStyle w:val="a5"/>
                  <w:rFonts w:ascii="Times New Roman" w:hAnsi="Times New Roman" w:cs="Times New Roman"/>
                  <w:color w:val="000000" w:themeColor="text1"/>
                  <w:sz w:val="28"/>
                  <w:szCs w:val="28"/>
                </w:rPr>
                <w:t>http://www.pravo.gov.ru</w:t>
              </w:r>
            </w:hyperlink>
          </w:p>
        </w:tc>
      </w:tr>
      <w:tr w:rsidR="00584E79" w:rsidRPr="00584E79" w:rsidTr="00B2105F">
        <w:tc>
          <w:tcPr>
            <w:tcW w:w="4740" w:type="dxa"/>
          </w:tcPr>
          <w:p w:rsidR="00CC6CD8" w:rsidRPr="00584E79" w:rsidRDefault="00CC6CD8" w:rsidP="00CC6CD8">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lastRenderedPageBreak/>
              <w:t xml:space="preserve">Отсутствие порядка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межмуниципальным маршрутам регулярных перевозок, размеров компенсации недополученных доходов, связанных с предоставлением льготы на проезд при осуществлении регулярных перевозок по нерегулируемым </w:t>
            </w:r>
            <w:r w:rsidRPr="00584E79">
              <w:rPr>
                <w:rFonts w:ascii="Times New Roman" w:hAnsi="Times New Roman" w:cs="Times New Roman"/>
                <w:color w:val="000000" w:themeColor="text1"/>
                <w:sz w:val="28"/>
                <w:szCs w:val="28"/>
              </w:rPr>
              <w:lastRenderedPageBreak/>
              <w:t>тарифам по межмуниципальным маршрутам регулярных перевозок (проблема 7).</w:t>
            </w:r>
          </w:p>
        </w:tc>
        <w:tc>
          <w:tcPr>
            <w:tcW w:w="1985" w:type="dxa"/>
          </w:tcPr>
          <w:p w:rsidR="00CC6CD8" w:rsidRPr="00584E79" w:rsidRDefault="00CC6CD8" w:rsidP="00130A33">
            <w:pPr>
              <w:jc w:val="center"/>
              <w:rPr>
                <w:color w:val="000000" w:themeColor="text1"/>
                <w:sz w:val="28"/>
                <w:szCs w:val="28"/>
              </w:rPr>
            </w:pPr>
            <w:r w:rsidRPr="00584E79">
              <w:rPr>
                <w:color w:val="000000" w:themeColor="text1"/>
                <w:sz w:val="28"/>
                <w:szCs w:val="28"/>
              </w:rPr>
              <w:lastRenderedPageBreak/>
              <w:t>1</w:t>
            </w:r>
          </w:p>
        </w:tc>
        <w:tc>
          <w:tcPr>
            <w:tcW w:w="1984" w:type="dxa"/>
          </w:tcPr>
          <w:p w:rsidR="00CC6CD8" w:rsidRPr="00584E79" w:rsidRDefault="00CC6CD8" w:rsidP="00130A33">
            <w:pPr>
              <w:jc w:val="center"/>
              <w:rPr>
                <w:color w:val="000000" w:themeColor="text1"/>
                <w:sz w:val="28"/>
                <w:szCs w:val="28"/>
              </w:rPr>
            </w:pPr>
            <w:r w:rsidRPr="00584E79">
              <w:rPr>
                <w:color w:val="000000" w:themeColor="text1"/>
                <w:sz w:val="28"/>
                <w:szCs w:val="28"/>
              </w:rPr>
              <w:t>Принятие нормативного правового акта</w:t>
            </w:r>
          </w:p>
        </w:tc>
        <w:tc>
          <w:tcPr>
            <w:tcW w:w="2059" w:type="dxa"/>
          </w:tcPr>
          <w:p w:rsidR="00A06CB6" w:rsidRPr="00584E79" w:rsidRDefault="00A06CB6" w:rsidP="00130A33">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Тульская область</w:t>
            </w:r>
          </w:p>
          <w:p w:rsidR="00A06CB6" w:rsidRPr="00584E79" w:rsidRDefault="00A06CB6" w:rsidP="00130A33">
            <w:pPr>
              <w:pStyle w:val="ConsPlusNormal"/>
              <w:jc w:val="center"/>
              <w:rPr>
                <w:rFonts w:ascii="Times New Roman" w:hAnsi="Times New Roman" w:cs="Times New Roman"/>
                <w:color w:val="000000" w:themeColor="text1"/>
                <w:sz w:val="28"/>
                <w:szCs w:val="28"/>
              </w:rPr>
            </w:pPr>
          </w:p>
          <w:p w:rsidR="00A06CB6" w:rsidRPr="00584E79" w:rsidRDefault="00A06CB6" w:rsidP="00130A33">
            <w:pPr>
              <w:pStyle w:val="ConsPlusNormal"/>
              <w:jc w:val="center"/>
              <w:rPr>
                <w:rFonts w:ascii="Times New Roman" w:hAnsi="Times New Roman" w:cs="Times New Roman"/>
                <w:color w:val="000000" w:themeColor="text1"/>
                <w:sz w:val="28"/>
                <w:szCs w:val="28"/>
              </w:rPr>
            </w:pPr>
          </w:p>
          <w:p w:rsidR="00A06CB6" w:rsidRPr="00584E79" w:rsidRDefault="00A06CB6" w:rsidP="00130A33">
            <w:pPr>
              <w:pStyle w:val="ConsPlusNormal"/>
              <w:jc w:val="center"/>
              <w:rPr>
                <w:rFonts w:ascii="Times New Roman" w:hAnsi="Times New Roman" w:cs="Times New Roman"/>
                <w:color w:val="000000" w:themeColor="text1"/>
                <w:sz w:val="28"/>
                <w:szCs w:val="28"/>
              </w:rPr>
            </w:pPr>
          </w:p>
          <w:p w:rsidR="00A06CB6" w:rsidRPr="00584E79" w:rsidRDefault="00A06CB6" w:rsidP="00130A33">
            <w:pPr>
              <w:pStyle w:val="ConsPlusNormal"/>
              <w:jc w:val="center"/>
              <w:rPr>
                <w:rFonts w:ascii="Times New Roman" w:hAnsi="Times New Roman" w:cs="Times New Roman"/>
                <w:color w:val="000000" w:themeColor="text1"/>
                <w:sz w:val="28"/>
                <w:szCs w:val="28"/>
              </w:rPr>
            </w:pPr>
          </w:p>
          <w:p w:rsidR="00A06CB6" w:rsidRPr="00584E79" w:rsidRDefault="00A06CB6" w:rsidP="00130A33">
            <w:pPr>
              <w:pStyle w:val="ConsPlusNormal"/>
              <w:jc w:val="center"/>
              <w:rPr>
                <w:rFonts w:ascii="Times New Roman" w:hAnsi="Times New Roman" w:cs="Times New Roman"/>
                <w:color w:val="000000" w:themeColor="text1"/>
                <w:sz w:val="28"/>
                <w:szCs w:val="28"/>
              </w:rPr>
            </w:pPr>
          </w:p>
          <w:p w:rsidR="00A06CB6" w:rsidRPr="00584E79" w:rsidRDefault="00A06CB6" w:rsidP="00130A33">
            <w:pPr>
              <w:pStyle w:val="ConsPlusNormal"/>
              <w:jc w:val="center"/>
              <w:rPr>
                <w:rFonts w:ascii="Times New Roman" w:hAnsi="Times New Roman" w:cs="Times New Roman"/>
                <w:color w:val="000000" w:themeColor="text1"/>
                <w:sz w:val="28"/>
                <w:szCs w:val="28"/>
              </w:rPr>
            </w:pPr>
          </w:p>
          <w:p w:rsidR="00A06CB6" w:rsidRPr="00584E79" w:rsidRDefault="00A06CB6" w:rsidP="00130A33">
            <w:pPr>
              <w:pStyle w:val="ConsPlusNormal"/>
              <w:jc w:val="center"/>
              <w:rPr>
                <w:rFonts w:ascii="Times New Roman" w:hAnsi="Times New Roman" w:cs="Times New Roman"/>
                <w:color w:val="000000" w:themeColor="text1"/>
                <w:sz w:val="28"/>
                <w:szCs w:val="28"/>
              </w:rPr>
            </w:pPr>
          </w:p>
          <w:p w:rsidR="00A06CB6" w:rsidRPr="00584E79" w:rsidRDefault="00A06CB6" w:rsidP="00130A33">
            <w:pPr>
              <w:pStyle w:val="ConsPlusNormal"/>
              <w:jc w:val="center"/>
              <w:rPr>
                <w:rFonts w:ascii="Times New Roman" w:hAnsi="Times New Roman" w:cs="Times New Roman"/>
                <w:color w:val="000000" w:themeColor="text1"/>
                <w:sz w:val="28"/>
                <w:szCs w:val="28"/>
              </w:rPr>
            </w:pPr>
          </w:p>
          <w:p w:rsidR="00A06CB6" w:rsidRPr="00584E79" w:rsidRDefault="00A06CB6" w:rsidP="00130A33">
            <w:pPr>
              <w:pStyle w:val="ConsPlusNormal"/>
              <w:jc w:val="center"/>
              <w:rPr>
                <w:rFonts w:ascii="Times New Roman" w:hAnsi="Times New Roman" w:cs="Times New Roman"/>
                <w:color w:val="000000" w:themeColor="text1"/>
                <w:sz w:val="28"/>
                <w:szCs w:val="28"/>
              </w:rPr>
            </w:pPr>
          </w:p>
          <w:p w:rsidR="00A06CB6" w:rsidRPr="00584E79" w:rsidRDefault="00A06CB6" w:rsidP="00130A33">
            <w:pPr>
              <w:pStyle w:val="ConsPlusNormal"/>
              <w:jc w:val="center"/>
              <w:rPr>
                <w:rFonts w:ascii="Times New Roman" w:hAnsi="Times New Roman" w:cs="Times New Roman"/>
                <w:color w:val="000000" w:themeColor="text1"/>
                <w:sz w:val="28"/>
                <w:szCs w:val="28"/>
              </w:rPr>
            </w:pPr>
          </w:p>
          <w:p w:rsidR="00A06CB6" w:rsidRPr="00584E79" w:rsidRDefault="00A06CB6" w:rsidP="00130A33">
            <w:pPr>
              <w:pStyle w:val="ConsPlusNormal"/>
              <w:jc w:val="center"/>
              <w:rPr>
                <w:rFonts w:ascii="Times New Roman" w:hAnsi="Times New Roman" w:cs="Times New Roman"/>
                <w:color w:val="000000" w:themeColor="text1"/>
                <w:sz w:val="28"/>
                <w:szCs w:val="28"/>
              </w:rPr>
            </w:pPr>
          </w:p>
          <w:p w:rsidR="00A06CB6" w:rsidRPr="00584E79" w:rsidRDefault="00A06CB6" w:rsidP="00130A33">
            <w:pPr>
              <w:pStyle w:val="ConsPlusNormal"/>
              <w:jc w:val="center"/>
              <w:rPr>
                <w:rFonts w:ascii="Times New Roman" w:hAnsi="Times New Roman" w:cs="Times New Roman"/>
                <w:color w:val="000000" w:themeColor="text1"/>
                <w:sz w:val="28"/>
                <w:szCs w:val="28"/>
              </w:rPr>
            </w:pPr>
          </w:p>
          <w:p w:rsidR="00A06CB6" w:rsidRPr="00584E79" w:rsidRDefault="00A06CB6" w:rsidP="00130A33">
            <w:pPr>
              <w:pStyle w:val="ConsPlusNormal"/>
              <w:jc w:val="center"/>
              <w:rPr>
                <w:rFonts w:ascii="Times New Roman" w:hAnsi="Times New Roman" w:cs="Times New Roman"/>
                <w:color w:val="000000" w:themeColor="text1"/>
                <w:sz w:val="28"/>
                <w:szCs w:val="28"/>
              </w:rPr>
            </w:pPr>
          </w:p>
          <w:p w:rsidR="00A06CB6" w:rsidRPr="00584E79" w:rsidRDefault="00A06CB6" w:rsidP="00130A33">
            <w:pPr>
              <w:pStyle w:val="ConsPlusNormal"/>
              <w:jc w:val="center"/>
              <w:rPr>
                <w:rFonts w:ascii="Times New Roman" w:hAnsi="Times New Roman" w:cs="Times New Roman"/>
                <w:color w:val="000000" w:themeColor="text1"/>
                <w:sz w:val="28"/>
                <w:szCs w:val="28"/>
              </w:rPr>
            </w:pPr>
          </w:p>
          <w:p w:rsidR="00A06CB6" w:rsidRPr="00584E79" w:rsidRDefault="00A06CB6" w:rsidP="00130A33">
            <w:pPr>
              <w:pStyle w:val="ConsPlusNormal"/>
              <w:jc w:val="center"/>
              <w:rPr>
                <w:rFonts w:ascii="Times New Roman" w:hAnsi="Times New Roman" w:cs="Times New Roman"/>
                <w:color w:val="000000" w:themeColor="text1"/>
                <w:sz w:val="28"/>
                <w:szCs w:val="28"/>
              </w:rPr>
            </w:pPr>
          </w:p>
          <w:p w:rsidR="00A06CB6" w:rsidRPr="00584E79" w:rsidRDefault="00A06CB6" w:rsidP="00130A33">
            <w:pPr>
              <w:pStyle w:val="ConsPlusNormal"/>
              <w:jc w:val="center"/>
              <w:rPr>
                <w:rFonts w:ascii="Times New Roman" w:hAnsi="Times New Roman" w:cs="Times New Roman"/>
                <w:color w:val="000000" w:themeColor="text1"/>
                <w:sz w:val="28"/>
                <w:szCs w:val="28"/>
              </w:rPr>
            </w:pPr>
          </w:p>
          <w:p w:rsidR="00A06CB6" w:rsidRPr="00584E79" w:rsidRDefault="00A06CB6" w:rsidP="00130A33">
            <w:pPr>
              <w:pStyle w:val="ConsPlusNormal"/>
              <w:jc w:val="center"/>
              <w:rPr>
                <w:rFonts w:ascii="Times New Roman" w:hAnsi="Times New Roman" w:cs="Times New Roman"/>
                <w:color w:val="000000" w:themeColor="text1"/>
                <w:sz w:val="28"/>
                <w:szCs w:val="28"/>
              </w:rPr>
            </w:pPr>
          </w:p>
          <w:p w:rsidR="00A06CB6" w:rsidRPr="00584E79" w:rsidRDefault="00A06CB6" w:rsidP="00130A33">
            <w:pPr>
              <w:pStyle w:val="ConsPlusNormal"/>
              <w:jc w:val="center"/>
              <w:rPr>
                <w:rFonts w:ascii="Times New Roman" w:hAnsi="Times New Roman" w:cs="Times New Roman"/>
                <w:color w:val="000000" w:themeColor="text1"/>
                <w:sz w:val="28"/>
                <w:szCs w:val="28"/>
              </w:rPr>
            </w:pPr>
          </w:p>
          <w:p w:rsidR="00A06CB6" w:rsidRPr="00584E79" w:rsidRDefault="00A06CB6" w:rsidP="00130A33">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Саратовская область</w:t>
            </w:r>
          </w:p>
          <w:p w:rsidR="00CC6CD8" w:rsidRPr="00584E79" w:rsidRDefault="00CC6CD8" w:rsidP="00130A33">
            <w:pPr>
              <w:pStyle w:val="ConsPlusNormal"/>
              <w:jc w:val="center"/>
              <w:rPr>
                <w:rFonts w:ascii="Times New Roman" w:hAnsi="Times New Roman" w:cs="Times New Roman"/>
                <w:color w:val="000000" w:themeColor="text1"/>
                <w:sz w:val="28"/>
                <w:szCs w:val="28"/>
              </w:rPr>
            </w:pPr>
          </w:p>
        </w:tc>
        <w:tc>
          <w:tcPr>
            <w:tcW w:w="4178" w:type="dxa"/>
          </w:tcPr>
          <w:p w:rsidR="00A06CB6" w:rsidRPr="00584E79" w:rsidRDefault="00A06CB6" w:rsidP="00A06CB6">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lastRenderedPageBreak/>
              <w:t>Постановление правительства Тульской области от 22.12.2016 N 608 (ред. от 12.03.2019) "О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w:t>
            </w:r>
          </w:p>
          <w:p w:rsidR="00A06CB6" w:rsidRPr="00584E79" w:rsidRDefault="00A06CB6" w:rsidP="00A06CB6">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Официальный интернет-портал правовой информации" </w:t>
            </w:r>
            <w:hyperlink r:id="rId8" w:history="1">
              <w:r w:rsidRPr="00584E79">
                <w:rPr>
                  <w:rStyle w:val="a5"/>
                  <w:rFonts w:ascii="Times New Roman" w:hAnsi="Times New Roman" w:cs="Times New Roman"/>
                  <w:color w:val="000000" w:themeColor="text1"/>
                  <w:sz w:val="28"/>
                  <w:szCs w:val="28"/>
                </w:rPr>
                <w:t>http://www.pravo.gov.ru</w:t>
              </w:r>
            </w:hyperlink>
          </w:p>
          <w:p w:rsidR="00A06CB6" w:rsidRPr="00584E79" w:rsidRDefault="00A06CB6" w:rsidP="00A06CB6">
            <w:pPr>
              <w:pStyle w:val="ConsPlusNormal"/>
              <w:rPr>
                <w:rFonts w:ascii="Times New Roman" w:hAnsi="Times New Roman" w:cs="Times New Roman"/>
                <w:color w:val="000000" w:themeColor="text1"/>
                <w:sz w:val="28"/>
                <w:szCs w:val="28"/>
              </w:rPr>
            </w:pPr>
          </w:p>
          <w:p w:rsidR="00A06CB6" w:rsidRPr="00584E79" w:rsidRDefault="00A06CB6" w:rsidP="00A06CB6">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Постановление Правительства Саратовской области от 10.05.2017 № 230-П «О порядке согласования размеров компенсации из областного бюджета недополученных доходов, связанных с предоставлением льгот на проезд отдельным категориям граждан при осуществлении регулярных перевозок по нерегулируемым тарифам».</w:t>
            </w:r>
          </w:p>
          <w:p w:rsidR="00CC6CD8" w:rsidRPr="00584E79" w:rsidRDefault="00A06CB6" w:rsidP="00A06CB6">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Официальный интернет-портал правовой информации www.pravo.gov.ru</w:t>
            </w:r>
          </w:p>
        </w:tc>
      </w:tr>
      <w:tr w:rsidR="00584E79" w:rsidRPr="00584E79" w:rsidTr="00B2105F">
        <w:tc>
          <w:tcPr>
            <w:tcW w:w="4740" w:type="dxa"/>
          </w:tcPr>
          <w:p w:rsidR="00FB272F" w:rsidRPr="00584E79" w:rsidRDefault="00FB272F" w:rsidP="00CC6CD8">
            <w:pPr>
              <w:jc w:val="both"/>
              <w:rPr>
                <w:color w:val="000000" w:themeColor="text1"/>
                <w:sz w:val="28"/>
                <w:szCs w:val="28"/>
              </w:rPr>
            </w:pPr>
            <w:r w:rsidRPr="00584E79">
              <w:rPr>
                <w:color w:val="000000" w:themeColor="text1"/>
                <w:sz w:val="28"/>
                <w:szCs w:val="28"/>
              </w:rPr>
              <w:lastRenderedPageBreak/>
              <w:t xml:space="preserve">Высокий уровень износа подвижного состава автотранспортных предприятий муниципальных районов Новосибирской области. </w:t>
            </w:r>
          </w:p>
          <w:p w:rsidR="00FB272F" w:rsidRPr="00584E79" w:rsidRDefault="00FB272F" w:rsidP="00CC6CD8">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Снижение качества транспортного обслуживания населения автомобильным транспортом по регулируемым тарифам на муниципальных маршрутах регулярных перевозок в границах муниципальных районов и межмуниципальных маршрутах </w:t>
            </w:r>
            <w:r w:rsidRPr="00584E79">
              <w:rPr>
                <w:rFonts w:ascii="Times New Roman" w:hAnsi="Times New Roman" w:cs="Times New Roman"/>
                <w:color w:val="000000" w:themeColor="text1"/>
                <w:sz w:val="28"/>
                <w:szCs w:val="28"/>
              </w:rPr>
              <w:lastRenderedPageBreak/>
              <w:t>регулярных перевозок в пригородном сообщении (проблема 8).</w:t>
            </w:r>
          </w:p>
        </w:tc>
        <w:tc>
          <w:tcPr>
            <w:tcW w:w="10206" w:type="dxa"/>
            <w:gridSpan w:val="4"/>
          </w:tcPr>
          <w:p w:rsidR="00FB272F" w:rsidRPr="00584E79" w:rsidRDefault="00FB272F" w:rsidP="00FB272F">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lastRenderedPageBreak/>
              <w:t>отсутствует</w:t>
            </w:r>
          </w:p>
        </w:tc>
      </w:tr>
      <w:tr w:rsidR="00F42028" w:rsidRPr="00584E79" w:rsidTr="00B2105F">
        <w:tc>
          <w:tcPr>
            <w:tcW w:w="4740" w:type="dxa"/>
          </w:tcPr>
          <w:p w:rsidR="00B17F82" w:rsidRPr="00584E79" w:rsidRDefault="00B17F82" w:rsidP="00B17F82">
            <w:pPr>
              <w:jc w:val="both"/>
              <w:rPr>
                <w:color w:val="000000" w:themeColor="text1"/>
                <w:sz w:val="28"/>
                <w:szCs w:val="28"/>
              </w:rPr>
            </w:pPr>
            <w:r w:rsidRPr="00584E79">
              <w:rPr>
                <w:color w:val="000000" w:themeColor="text1"/>
                <w:sz w:val="28"/>
                <w:szCs w:val="28"/>
              </w:rPr>
              <w:t>Отсутствие механизма предоставления государственной поддержки Перевозчиков, осуществляющих перевозку льготных категорий граждан на межмуниципальных маршрутах во внутриобластном сообщении (проблема 9).</w:t>
            </w:r>
          </w:p>
        </w:tc>
        <w:tc>
          <w:tcPr>
            <w:tcW w:w="1985" w:type="dxa"/>
          </w:tcPr>
          <w:p w:rsidR="00B17F82" w:rsidRPr="00584E79" w:rsidRDefault="00B17F82" w:rsidP="00130A33">
            <w:pPr>
              <w:jc w:val="center"/>
              <w:rPr>
                <w:color w:val="000000" w:themeColor="text1"/>
                <w:sz w:val="28"/>
                <w:szCs w:val="28"/>
              </w:rPr>
            </w:pPr>
            <w:r w:rsidRPr="00584E79">
              <w:rPr>
                <w:color w:val="000000" w:themeColor="text1"/>
                <w:sz w:val="28"/>
                <w:szCs w:val="28"/>
              </w:rPr>
              <w:t>1</w:t>
            </w:r>
          </w:p>
        </w:tc>
        <w:tc>
          <w:tcPr>
            <w:tcW w:w="1984" w:type="dxa"/>
          </w:tcPr>
          <w:p w:rsidR="00B17F82" w:rsidRPr="00584E79" w:rsidRDefault="00B17F82" w:rsidP="00130A33">
            <w:pPr>
              <w:jc w:val="center"/>
              <w:rPr>
                <w:color w:val="000000" w:themeColor="text1"/>
                <w:sz w:val="28"/>
                <w:szCs w:val="28"/>
              </w:rPr>
            </w:pPr>
            <w:r w:rsidRPr="00584E79">
              <w:rPr>
                <w:color w:val="000000" w:themeColor="text1"/>
                <w:sz w:val="28"/>
                <w:szCs w:val="28"/>
              </w:rPr>
              <w:t>Принятие нормативного правового акта</w:t>
            </w:r>
          </w:p>
        </w:tc>
        <w:tc>
          <w:tcPr>
            <w:tcW w:w="2059" w:type="dxa"/>
          </w:tcPr>
          <w:p w:rsidR="00B17F82" w:rsidRPr="00584E79" w:rsidRDefault="00B17F82" w:rsidP="00130A33">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Республика Татарстан</w:t>
            </w:r>
          </w:p>
        </w:tc>
        <w:tc>
          <w:tcPr>
            <w:tcW w:w="4178" w:type="dxa"/>
          </w:tcPr>
          <w:p w:rsidR="00B17F82" w:rsidRPr="00584E79" w:rsidRDefault="00B17F82" w:rsidP="00B17F82">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Пос</w:t>
            </w:r>
            <w:r w:rsidR="00A06CB6" w:rsidRPr="00584E79">
              <w:rPr>
                <w:rFonts w:ascii="Times New Roman" w:hAnsi="Times New Roman" w:cs="Times New Roman"/>
                <w:color w:val="000000" w:themeColor="text1"/>
                <w:sz w:val="28"/>
                <w:szCs w:val="28"/>
              </w:rPr>
              <w:t>тановление КМ РТ от 07.06.2019 № 480 «</w:t>
            </w:r>
            <w:r w:rsidRPr="00584E79">
              <w:rPr>
                <w:rFonts w:ascii="Times New Roman" w:hAnsi="Times New Roman" w:cs="Times New Roman"/>
                <w:color w:val="000000" w:themeColor="text1"/>
                <w:sz w:val="28"/>
                <w:szCs w:val="28"/>
              </w:rPr>
              <w:t>Об утверждении Порядка предоставления субсидий из бюджета Республики Татарстан транспортным организациям в целях финансового обеспечения (возмещения) части затрат, связанных с приобретением туристических автобусов для организации транспортного обслуживания населения по межмуниципальным маршрутам регулярных перевозок на территории Республики Татарстан</w:t>
            </w:r>
            <w:r w:rsidR="00A06CB6" w:rsidRPr="00584E79">
              <w:rPr>
                <w:rFonts w:ascii="Times New Roman" w:hAnsi="Times New Roman" w:cs="Times New Roman"/>
                <w:color w:val="000000" w:themeColor="text1"/>
                <w:sz w:val="28"/>
                <w:szCs w:val="28"/>
              </w:rPr>
              <w:t>».</w:t>
            </w:r>
          </w:p>
          <w:p w:rsidR="00B17F82" w:rsidRPr="00584E79" w:rsidRDefault="00B17F82" w:rsidP="00B17F82">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Официальный портал правовой информации Республики Татарстан http://pravo.tatarstan.ru</w:t>
            </w:r>
          </w:p>
        </w:tc>
      </w:tr>
    </w:tbl>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3. Описание иных способов решения заявленных проблем, в том числе без введения предлагаемого регулирования.</w:t>
      </w:r>
    </w:p>
    <w:p w:rsidR="00A557A4" w:rsidRPr="00584E79" w:rsidRDefault="00A557A4">
      <w:pPr>
        <w:pStyle w:val="ConsPlusNormal"/>
        <w:spacing w:before="220"/>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Помимо способов, описанных в </w:t>
      </w:r>
      <w:hyperlink w:anchor="P36" w:history="1">
        <w:r w:rsidRPr="00584E79">
          <w:rPr>
            <w:rFonts w:ascii="Times New Roman" w:hAnsi="Times New Roman" w:cs="Times New Roman"/>
            <w:color w:val="000000" w:themeColor="text1"/>
            <w:sz w:val="28"/>
            <w:szCs w:val="28"/>
          </w:rPr>
          <w:t>таблице 2</w:t>
        </w:r>
      </w:hyperlink>
      <w:r w:rsidRPr="00584E79">
        <w:rPr>
          <w:rFonts w:ascii="Times New Roman" w:hAnsi="Times New Roman" w:cs="Times New Roman"/>
          <w:color w:val="000000" w:themeColor="text1"/>
          <w:sz w:val="28"/>
          <w:szCs w:val="28"/>
        </w:rPr>
        <w:t>, заявленные проблемы могут быть решены также иными способами (в том числе без введения нового регулирования):</w:t>
      </w:r>
      <w:r w:rsidR="00E35FD7" w:rsidRPr="00584E79">
        <w:rPr>
          <w:rFonts w:ascii="Times New Roman" w:hAnsi="Times New Roman" w:cs="Times New Roman"/>
          <w:color w:val="000000" w:themeColor="text1"/>
          <w:sz w:val="28"/>
          <w:szCs w:val="28"/>
        </w:rPr>
        <w:t xml:space="preserve"> </w:t>
      </w:r>
    </w:p>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381CCC" w:rsidRPr="00584E79" w:rsidRDefault="00381CCC">
      <w:pPr>
        <w:pStyle w:val="ConsPlusNormal"/>
        <w:jc w:val="right"/>
        <w:outlineLvl w:val="1"/>
        <w:rPr>
          <w:rFonts w:ascii="Times New Roman" w:hAnsi="Times New Roman" w:cs="Times New Roman"/>
          <w:color w:val="000000" w:themeColor="text1"/>
          <w:sz w:val="28"/>
          <w:szCs w:val="28"/>
        </w:rPr>
      </w:pPr>
    </w:p>
    <w:p w:rsidR="00381CCC" w:rsidRPr="00584E79" w:rsidRDefault="00381CCC">
      <w:pPr>
        <w:pStyle w:val="ConsPlusNormal"/>
        <w:jc w:val="right"/>
        <w:outlineLvl w:val="1"/>
        <w:rPr>
          <w:rFonts w:ascii="Times New Roman" w:hAnsi="Times New Roman" w:cs="Times New Roman"/>
          <w:color w:val="000000" w:themeColor="text1"/>
          <w:sz w:val="28"/>
          <w:szCs w:val="28"/>
        </w:rPr>
      </w:pPr>
    </w:p>
    <w:p w:rsidR="00381CCC" w:rsidRPr="00584E79" w:rsidRDefault="00381CCC">
      <w:pPr>
        <w:pStyle w:val="ConsPlusNormal"/>
        <w:jc w:val="right"/>
        <w:outlineLvl w:val="1"/>
        <w:rPr>
          <w:rFonts w:ascii="Times New Roman" w:hAnsi="Times New Roman" w:cs="Times New Roman"/>
          <w:color w:val="000000" w:themeColor="text1"/>
          <w:sz w:val="28"/>
          <w:szCs w:val="28"/>
        </w:rPr>
      </w:pPr>
    </w:p>
    <w:p w:rsidR="00A557A4" w:rsidRPr="00584E79" w:rsidRDefault="00A557A4">
      <w:pPr>
        <w:pStyle w:val="ConsPlusNormal"/>
        <w:jc w:val="right"/>
        <w:outlineLvl w:val="1"/>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Таблица 3</w:t>
      </w:r>
    </w:p>
    <w:p w:rsidR="00A557A4" w:rsidRPr="00584E79" w:rsidRDefault="00A557A4">
      <w:pPr>
        <w:pStyle w:val="ConsPlusNormal"/>
        <w:ind w:firstLine="540"/>
        <w:jc w:val="both"/>
        <w:rPr>
          <w:rFonts w:ascii="Times New Roman" w:hAnsi="Times New Roman" w:cs="Times New Roman"/>
          <w:color w:val="000000" w:themeColor="text1"/>
          <w:sz w:val="28"/>
          <w:szCs w:val="2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2768"/>
        <w:gridCol w:w="2551"/>
        <w:gridCol w:w="4320"/>
      </w:tblGrid>
      <w:tr w:rsidR="00584E79" w:rsidRPr="00584E79" w:rsidTr="00B2105F">
        <w:tc>
          <w:tcPr>
            <w:tcW w:w="5449" w:type="dxa"/>
            <w:vMerge w:val="restart"/>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Наименование проблемы с указанием номера (из </w:t>
            </w:r>
            <w:hyperlink w:anchor="P21" w:history="1">
              <w:r w:rsidRPr="00584E79">
                <w:rPr>
                  <w:rFonts w:ascii="Times New Roman" w:hAnsi="Times New Roman" w:cs="Times New Roman"/>
                  <w:color w:val="000000" w:themeColor="text1"/>
                  <w:sz w:val="28"/>
                  <w:szCs w:val="28"/>
                </w:rPr>
                <w:t>таблицы 1</w:t>
              </w:r>
            </w:hyperlink>
            <w:r w:rsidRPr="00584E79">
              <w:rPr>
                <w:rFonts w:ascii="Times New Roman" w:hAnsi="Times New Roman" w:cs="Times New Roman"/>
                <w:color w:val="000000" w:themeColor="text1"/>
                <w:sz w:val="28"/>
                <w:szCs w:val="28"/>
              </w:rPr>
              <w:t>)</w:t>
            </w:r>
          </w:p>
        </w:tc>
        <w:tc>
          <w:tcPr>
            <w:tcW w:w="5319" w:type="dxa"/>
            <w:gridSpan w:val="2"/>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Способ решения заявленных проблем &lt;*&gt;</w:t>
            </w:r>
          </w:p>
        </w:tc>
        <w:tc>
          <w:tcPr>
            <w:tcW w:w="4320" w:type="dxa"/>
            <w:vMerge w:val="restart"/>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Примечания</w:t>
            </w:r>
          </w:p>
        </w:tc>
      </w:tr>
      <w:tr w:rsidR="00584E79" w:rsidRPr="00584E79" w:rsidTr="00B2105F">
        <w:tc>
          <w:tcPr>
            <w:tcW w:w="5449" w:type="dxa"/>
            <w:vMerge/>
          </w:tcPr>
          <w:p w:rsidR="00A557A4" w:rsidRPr="00584E79" w:rsidRDefault="00A557A4">
            <w:pPr>
              <w:rPr>
                <w:color w:val="000000" w:themeColor="text1"/>
                <w:sz w:val="28"/>
                <w:szCs w:val="28"/>
              </w:rPr>
            </w:pPr>
          </w:p>
        </w:tc>
        <w:tc>
          <w:tcPr>
            <w:tcW w:w="2768" w:type="dxa"/>
          </w:tcPr>
          <w:p w:rsidR="00A557A4" w:rsidRPr="00584E79" w:rsidRDefault="00424CD2">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w:t>
            </w:r>
            <w:r w:rsidR="00A557A4" w:rsidRPr="00584E79">
              <w:rPr>
                <w:rFonts w:ascii="Times New Roman" w:hAnsi="Times New Roman" w:cs="Times New Roman"/>
                <w:color w:val="000000" w:themeColor="text1"/>
                <w:sz w:val="28"/>
                <w:szCs w:val="28"/>
              </w:rPr>
              <w:t xml:space="preserve"> способа</w:t>
            </w:r>
          </w:p>
        </w:tc>
        <w:tc>
          <w:tcPr>
            <w:tcW w:w="2551"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Описание способа</w:t>
            </w:r>
          </w:p>
        </w:tc>
        <w:tc>
          <w:tcPr>
            <w:tcW w:w="4320" w:type="dxa"/>
            <w:vMerge/>
          </w:tcPr>
          <w:p w:rsidR="00A557A4" w:rsidRPr="00584E79" w:rsidRDefault="00A557A4">
            <w:pPr>
              <w:rPr>
                <w:color w:val="000000" w:themeColor="text1"/>
                <w:sz w:val="28"/>
                <w:szCs w:val="28"/>
              </w:rPr>
            </w:pPr>
          </w:p>
        </w:tc>
      </w:tr>
      <w:tr w:rsidR="00584E79" w:rsidRPr="00584E79" w:rsidTr="00B2105F">
        <w:tc>
          <w:tcPr>
            <w:tcW w:w="5449" w:type="dxa"/>
          </w:tcPr>
          <w:p w:rsidR="006E3CCE" w:rsidRPr="00584E79" w:rsidRDefault="006E3CCE" w:rsidP="006E3CCE">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В целях исключения избыточных документов, необходимых для получения субсидий  исключить предоставление Перевозчиками ежеквартальных статистических форм отчетности (проблема 1)</w:t>
            </w:r>
          </w:p>
        </w:tc>
        <w:tc>
          <w:tcPr>
            <w:tcW w:w="2768" w:type="dxa"/>
          </w:tcPr>
          <w:p w:rsidR="006E3CCE" w:rsidRPr="00584E79" w:rsidRDefault="006E3CCE" w:rsidP="00F42028">
            <w:pPr>
              <w:jc w:val="center"/>
              <w:rPr>
                <w:color w:val="000000" w:themeColor="text1"/>
                <w:sz w:val="28"/>
                <w:szCs w:val="28"/>
              </w:rPr>
            </w:pPr>
            <w:r w:rsidRPr="00584E79">
              <w:rPr>
                <w:color w:val="000000" w:themeColor="text1"/>
                <w:sz w:val="28"/>
                <w:szCs w:val="28"/>
              </w:rPr>
              <w:t>1</w:t>
            </w:r>
          </w:p>
        </w:tc>
        <w:tc>
          <w:tcPr>
            <w:tcW w:w="2551" w:type="dxa"/>
          </w:tcPr>
          <w:p w:rsidR="006E3CCE" w:rsidRPr="00584E79" w:rsidRDefault="006E3CCE" w:rsidP="00F42028">
            <w:pPr>
              <w:jc w:val="center"/>
              <w:rPr>
                <w:color w:val="000000" w:themeColor="text1"/>
                <w:sz w:val="28"/>
                <w:szCs w:val="28"/>
              </w:rPr>
            </w:pPr>
            <w:r w:rsidRPr="00584E79">
              <w:rPr>
                <w:color w:val="000000" w:themeColor="text1"/>
                <w:sz w:val="28"/>
                <w:szCs w:val="28"/>
              </w:rPr>
              <w:t>Принятие изменений в действующий нормативный правовой акт</w:t>
            </w:r>
          </w:p>
        </w:tc>
        <w:tc>
          <w:tcPr>
            <w:tcW w:w="4320" w:type="dxa"/>
          </w:tcPr>
          <w:p w:rsidR="006E3CCE" w:rsidRPr="00584E79" w:rsidRDefault="006E3CCE" w:rsidP="00F42028">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Внести изменений в   Приложения № 3 и № 4  постановления Правительства Новосибирской области от 24.02.2014 № 83-п</w:t>
            </w:r>
          </w:p>
        </w:tc>
      </w:tr>
      <w:tr w:rsidR="00584E79" w:rsidRPr="00584E79" w:rsidTr="00B2105F">
        <w:tc>
          <w:tcPr>
            <w:tcW w:w="5449" w:type="dxa"/>
          </w:tcPr>
          <w:p w:rsidR="006E3CCE" w:rsidRPr="00584E79" w:rsidRDefault="006E3CCE" w:rsidP="006E3CCE">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В абзаце б) п.п.1 пункта 7  Приложения № 3 постановления Правительства Новосибирской области от 24.02.2014 № 83-п установлено требование «в расчете размера субсидии, предоставляемой перевозчику за отчетный месяц, </w:t>
            </w:r>
            <w:proofErr w:type="spellStart"/>
            <w:r w:rsidRPr="00584E79">
              <w:rPr>
                <w:rFonts w:ascii="Times New Roman" w:hAnsi="Times New Roman" w:cs="Times New Roman"/>
                <w:color w:val="000000" w:themeColor="text1"/>
                <w:sz w:val="28"/>
                <w:szCs w:val="28"/>
              </w:rPr>
              <w:t>ri</w:t>
            </w:r>
            <w:proofErr w:type="spellEnd"/>
            <w:r w:rsidRPr="00584E79">
              <w:rPr>
                <w:rFonts w:ascii="Times New Roman" w:hAnsi="Times New Roman" w:cs="Times New Roman"/>
                <w:color w:val="000000" w:themeColor="text1"/>
                <w:sz w:val="28"/>
                <w:szCs w:val="28"/>
              </w:rPr>
              <w:t xml:space="preserve"> не должно превышать запланированного на отчетный месяц количества оборотных рейсов в соответствии с утвержденным расписанием и согласованными министерством плановыми показателями по данному маршруту на соответствующий финансовый год», при этом не установлено требование о соблюдении ежедневного расписания (проблема 4).</w:t>
            </w:r>
          </w:p>
        </w:tc>
        <w:tc>
          <w:tcPr>
            <w:tcW w:w="2768" w:type="dxa"/>
          </w:tcPr>
          <w:p w:rsidR="006E3CCE" w:rsidRPr="00584E79" w:rsidRDefault="006E3CCE" w:rsidP="00F42028">
            <w:pPr>
              <w:jc w:val="center"/>
              <w:rPr>
                <w:color w:val="000000" w:themeColor="text1"/>
                <w:sz w:val="28"/>
                <w:szCs w:val="28"/>
              </w:rPr>
            </w:pPr>
            <w:r w:rsidRPr="00584E79">
              <w:rPr>
                <w:color w:val="000000" w:themeColor="text1"/>
                <w:sz w:val="28"/>
                <w:szCs w:val="28"/>
              </w:rPr>
              <w:t>1</w:t>
            </w:r>
          </w:p>
        </w:tc>
        <w:tc>
          <w:tcPr>
            <w:tcW w:w="2551" w:type="dxa"/>
          </w:tcPr>
          <w:p w:rsidR="006E3CCE" w:rsidRPr="00584E79" w:rsidRDefault="006E3CCE" w:rsidP="00F42028">
            <w:pPr>
              <w:jc w:val="center"/>
              <w:rPr>
                <w:color w:val="000000" w:themeColor="text1"/>
                <w:sz w:val="28"/>
                <w:szCs w:val="28"/>
              </w:rPr>
            </w:pPr>
            <w:r w:rsidRPr="00584E79">
              <w:rPr>
                <w:color w:val="000000" w:themeColor="text1"/>
                <w:sz w:val="28"/>
                <w:szCs w:val="28"/>
              </w:rPr>
              <w:t>Принятие изменений в действующий нормативный правовой акт</w:t>
            </w:r>
          </w:p>
        </w:tc>
        <w:tc>
          <w:tcPr>
            <w:tcW w:w="4320" w:type="dxa"/>
          </w:tcPr>
          <w:p w:rsidR="006E3CCE" w:rsidRPr="00584E79" w:rsidRDefault="006E3CCE" w:rsidP="00F42028">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Внести изменений в абзац б) п.п.1 пункта 7  Приложения № 3 постановления Правительства Новосибирской области от 24.02.2014 № 83-п</w:t>
            </w:r>
          </w:p>
        </w:tc>
      </w:tr>
      <w:tr w:rsidR="00584E79" w:rsidRPr="00584E79" w:rsidTr="00B2105F">
        <w:tc>
          <w:tcPr>
            <w:tcW w:w="5449" w:type="dxa"/>
          </w:tcPr>
          <w:p w:rsidR="006E3CCE" w:rsidRPr="00584E79" w:rsidRDefault="006E3CCE" w:rsidP="006E3CCE">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lastRenderedPageBreak/>
              <w:t>В п.п.3 пункта 7 Приложения 3 постановления Правительства Новосибирской области от 24.02.2014 № 83-п для расчета субсидии перевозчикам, осуществляющим перевозки пассажиров железнодорожным транспортом в пригородном сообщении по регулируемым тарифам, формулировки не соответствует приказу департамента по тарифам Новосибирской области (проблема 5).</w:t>
            </w:r>
          </w:p>
          <w:p w:rsidR="006E3CCE" w:rsidRPr="00584E79" w:rsidRDefault="006E3CCE" w:rsidP="006E3CCE">
            <w:pPr>
              <w:pStyle w:val="ConsPlusNormal"/>
              <w:rPr>
                <w:rFonts w:ascii="Times New Roman" w:hAnsi="Times New Roman" w:cs="Times New Roman"/>
                <w:color w:val="000000" w:themeColor="text1"/>
                <w:sz w:val="28"/>
                <w:szCs w:val="28"/>
              </w:rPr>
            </w:pPr>
          </w:p>
        </w:tc>
        <w:tc>
          <w:tcPr>
            <w:tcW w:w="2768" w:type="dxa"/>
          </w:tcPr>
          <w:p w:rsidR="006E3CCE" w:rsidRPr="00584E79" w:rsidRDefault="006E3CCE" w:rsidP="00F42028">
            <w:pPr>
              <w:jc w:val="center"/>
              <w:rPr>
                <w:color w:val="000000" w:themeColor="text1"/>
                <w:sz w:val="28"/>
                <w:szCs w:val="28"/>
              </w:rPr>
            </w:pPr>
            <w:r w:rsidRPr="00584E79">
              <w:rPr>
                <w:color w:val="000000" w:themeColor="text1"/>
                <w:sz w:val="28"/>
                <w:szCs w:val="28"/>
              </w:rPr>
              <w:t>1</w:t>
            </w:r>
          </w:p>
        </w:tc>
        <w:tc>
          <w:tcPr>
            <w:tcW w:w="2551" w:type="dxa"/>
          </w:tcPr>
          <w:p w:rsidR="006E3CCE" w:rsidRPr="00584E79" w:rsidRDefault="006E3CCE" w:rsidP="00F42028">
            <w:pPr>
              <w:jc w:val="center"/>
              <w:rPr>
                <w:color w:val="000000" w:themeColor="text1"/>
                <w:sz w:val="28"/>
                <w:szCs w:val="28"/>
              </w:rPr>
            </w:pPr>
            <w:r w:rsidRPr="00584E79">
              <w:rPr>
                <w:color w:val="000000" w:themeColor="text1"/>
                <w:sz w:val="28"/>
                <w:szCs w:val="28"/>
              </w:rPr>
              <w:t>Принятие изменений в действующий нормативный правовой акт</w:t>
            </w:r>
          </w:p>
        </w:tc>
        <w:tc>
          <w:tcPr>
            <w:tcW w:w="4320" w:type="dxa"/>
          </w:tcPr>
          <w:p w:rsidR="006E3CCE" w:rsidRPr="00584E79" w:rsidRDefault="006E3CCE" w:rsidP="00F42028">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Внести изменений в  п.п.3 пункта 7 Приложения </w:t>
            </w:r>
            <w:r w:rsidR="00B2105F" w:rsidRPr="00584E79">
              <w:rPr>
                <w:rFonts w:ascii="Times New Roman" w:hAnsi="Times New Roman" w:cs="Times New Roman"/>
                <w:color w:val="000000" w:themeColor="text1"/>
                <w:sz w:val="28"/>
                <w:szCs w:val="28"/>
              </w:rPr>
              <w:t>№</w:t>
            </w:r>
            <w:r w:rsidRPr="00584E79">
              <w:rPr>
                <w:rFonts w:ascii="Times New Roman" w:hAnsi="Times New Roman" w:cs="Times New Roman"/>
                <w:color w:val="000000" w:themeColor="text1"/>
                <w:sz w:val="28"/>
                <w:szCs w:val="28"/>
              </w:rPr>
              <w:t>3 постановления Правительства Новосибирской области от 24.02.2014 № 83-п</w:t>
            </w:r>
          </w:p>
        </w:tc>
      </w:tr>
      <w:tr w:rsidR="00F42028" w:rsidRPr="00584E79" w:rsidTr="00B2105F">
        <w:tc>
          <w:tcPr>
            <w:tcW w:w="5449" w:type="dxa"/>
          </w:tcPr>
          <w:p w:rsidR="00FB272F" w:rsidRPr="00584E79" w:rsidRDefault="00FB272F" w:rsidP="00FB272F">
            <w:pPr>
              <w:jc w:val="both"/>
              <w:rPr>
                <w:color w:val="000000" w:themeColor="text1"/>
                <w:sz w:val="28"/>
                <w:szCs w:val="28"/>
              </w:rPr>
            </w:pPr>
            <w:r w:rsidRPr="00584E79">
              <w:rPr>
                <w:color w:val="000000" w:themeColor="text1"/>
                <w:sz w:val="28"/>
                <w:szCs w:val="28"/>
              </w:rPr>
              <w:t xml:space="preserve">Высокий уровень износа подвижного состава автотранспортных предприятий муниципальных районов Новосибирской области. </w:t>
            </w:r>
          </w:p>
          <w:p w:rsidR="00FB272F" w:rsidRPr="00584E79" w:rsidRDefault="00FB272F" w:rsidP="00FB272F">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Снижение качества транспортного обслуживания населения автомобильным транспортом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в пригородном сообщении (проблема 8).</w:t>
            </w:r>
          </w:p>
        </w:tc>
        <w:tc>
          <w:tcPr>
            <w:tcW w:w="2768" w:type="dxa"/>
          </w:tcPr>
          <w:p w:rsidR="00FB272F" w:rsidRPr="00584E79" w:rsidRDefault="00FB272F" w:rsidP="00F42028">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1</w:t>
            </w:r>
          </w:p>
        </w:tc>
        <w:tc>
          <w:tcPr>
            <w:tcW w:w="2551" w:type="dxa"/>
          </w:tcPr>
          <w:p w:rsidR="00FB272F" w:rsidRPr="00584E79" w:rsidRDefault="00FB272F" w:rsidP="00F42028">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Принятие изменений в действующий нормативный правовой акт в целях увеличений размера субсидий</w:t>
            </w:r>
          </w:p>
        </w:tc>
        <w:tc>
          <w:tcPr>
            <w:tcW w:w="4320" w:type="dxa"/>
          </w:tcPr>
          <w:p w:rsidR="00FB272F" w:rsidRPr="00584E79" w:rsidRDefault="00E101EE" w:rsidP="00F42028">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Изменений в Порядок предоставления субсидий, у</w:t>
            </w:r>
            <w:r w:rsidR="00F42028" w:rsidRPr="00584E79">
              <w:rPr>
                <w:rFonts w:ascii="Times New Roman" w:hAnsi="Times New Roman" w:cs="Times New Roman"/>
                <w:color w:val="000000" w:themeColor="text1"/>
                <w:sz w:val="28"/>
                <w:szCs w:val="28"/>
              </w:rPr>
              <w:t>твержденный Прило</w:t>
            </w:r>
            <w:r w:rsidRPr="00584E79">
              <w:rPr>
                <w:rFonts w:ascii="Times New Roman" w:hAnsi="Times New Roman" w:cs="Times New Roman"/>
                <w:color w:val="000000" w:themeColor="text1"/>
                <w:sz w:val="28"/>
                <w:szCs w:val="28"/>
              </w:rPr>
              <w:t>жением № 5 к Постановлению</w:t>
            </w:r>
            <w:r w:rsidR="00F42028" w:rsidRPr="00584E79">
              <w:rPr>
                <w:rFonts w:ascii="Times New Roman" w:hAnsi="Times New Roman" w:cs="Times New Roman"/>
                <w:color w:val="000000" w:themeColor="text1"/>
                <w:sz w:val="28"/>
                <w:szCs w:val="28"/>
              </w:rPr>
              <w:t xml:space="preserve"> правительства Новосибирской об</w:t>
            </w:r>
            <w:r w:rsidRPr="00584E79">
              <w:rPr>
                <w:rFonts w:ascii="Times New Roman" w:hAnsi="Times New Roman" w:cs="Times New Roman"/>
                <w:color w:val="000000" w:themeColor="text1"/>
                <w:sz w:val="28"/>
                <w:szCs w:val="28"/>
              </w:rPr>
              <w:t>л</w:t>
            </w:r>
            <w:r w:rsidR="00F42028" w:rsidRPr="00584E79">
              <w:rPr>
                <w:rFonts w:ascii="Times New Roman" w:hAnsi="Times New Roman" w:cs="Times New Roman"/>
                <w:color w:val="000000" w:themeColor="text1"/>
                <w:sz w:val="28"/>
                <w:szCs w:val="28"/>
              </w:rPr>
              <w:t>а</w:t>
            </w:r>
            <w:r w:rsidRPr="00584E79">
              <w:rPr>
                <w:rFonts w:ascii="Times New Roman" w:hAnsi="Times New Roman" w:cs="Times New Roman"/>
                <w:color w:val="000000" w:themeColor="text1"/>
                <w:sz w:val="28"/>
                <w:szCs w:val="28"/>
              </w:rPr>
              <w:t xml:space="preserve">сти от 24.02.201 № 83-п в целях увеличения размера субсидии областного бюджета Новосибирской области с 30% до 50% на возмещение перевозчикам расходов по приобретению автобусов для работы по регулируемым тарифам на муниципальных маршрутах регулярных перевозок в границах муниципальных районов Новосибирской области и  на межмуниципальных маршрутах </w:t>
            </w:r>
            <w:r w:rsidRPr="00584E79">
              <w:rPr>
                <w:rFonts w:ascii="Times New Roman" w:hAnsi="Times New Roman" w:cs="Times New Roman"/>
                <w:color w:val="000000" w:themeColor="text1"/>
                <w:sz w:val="28"/>
                <w:szCs w:val="28"/>
              </w:rPr>
              <w:lastRenderedPageBreak/>
              <w:t>регулярных перевозок в пригородном сообщении.</w:t>
            </w:r>
          </w:p>
        </w:tc>
      </w:tr>
    </w:tbl>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4. Предлагаемое разработчиком проекта акта регулирование.</w:t>
      </w:r>
    </w:p>
    <w:p w:rsidR="00424CD2" w:rsidRPr="00584E79" w:rsidRDefault="00A557A4">
      <w:pPr>
        <w:pStyle w:val="ConsPlusNormal"/>
        <w:spacing w:before="220"/>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4.1. Описание содержани</w:t>
      </w:r>
      <w:r w:rsidR="00424CD2" w:rsidRPr="00584E79">
        <w:rPr>
          <w:rFonts w:ascii="Times New Roman" w:hAnsi="Times New Roman" w:cs="Times New Roman"/>
          <w:color w:val="000000" w:themeColor="text1"/>
          <w:sz w:val="28"/>
          <w:szCs w:val="28"/>
        </w:rPr>
        <w:t xml:space="preserve">я предлагаемого регулирования: </w:t>
      </w:r>
    </w:p>
    <w:p w:rsidR="00424CD2" w:rsidRPr="00584E79" w:rsidRDefault="00424CD2">
      <w:pPr>
        <w:pStyle w:val="ConsPlusNormal"/>
        <w:spacing w:before="220"/>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1) внесение изменений в Порядок, утвержденный Приложением № 3 к постановлению Правительства Новосибирской области от 24.02.2014 № 83-п в целях:</w:t>
      </w:r>
    </w:p>
    <w:p w:rsidR="00424CD2" w:rsidRPr="00584E79" w:rsidRDefault="00424CD2" w:rsidP="00424CD2">
      <w:pPr>
        <w:ind w:firstLine="709"/>
        <w:jc w:val="both"/>
        <w:rPr>
          <w:color w:val="000000" w:themeColor="text1"/>
          <w:sz w:val="28"/>
          <w:szCs w:val="28"/>
        </w:rPr>
      </w:pPr>
      <w:r w:rsidRPr="00584E79">
        <w:rPr>
          <w:color w:val="000000" w:themeColor="text1"/>
          <w:sz w:val="28"/>
          <w:szCs w:val="28"/>
        </w:rPr>
        <w:t>- исключения избыточных документов, представляемых Перевозчиками необходимых для получения субсидии – ежеквартальная статистическая отчетность;</w:t>
      </w:r>
    </w:p>
    <w:p w:rsidR="00424CD2" w:rsidRPr="00584E79" w:rsidRDefault="00424CD2" w:rsidP="00424CD2">
      <w:pPr>
        <w:ind w:firstLine="709"/>
        <w:jc w:val="both"/>
        <w:rPr>
          <w:color w:val="000000" w:themeColor="text1"/>
          <w:sz w:val="28"/>
          <w:szCs w:val="28"/>
        </w:rPr>
      </w:pPr>
      <w:r w:rsidRPr="00584E79">
        <w:rPr>
          <w:color w:val="000000" w:themeColor="text1"/>
          <w:sz w:val="28"/>
          <w:szCs w:val="28"/>
        </w:rPr>
        <w:t>- в целях осуществления внутреннего финансового контроля Минтрансом Новосибирской области, как главным распорядителем средств областного бюджета: уточнена отчетность, отражающая основные показатели производственно-хозяйственной деятельности Перевозчика; введено согласие Перевозчика на представление информации и документов, запрашиваемых в рамках осуществления указанных проверок, включаемое в договор о предоставлении субсидий;</w:t>
      </w:r>
    </w:p>
    <w:p w:rsidR="00424CD2" w:rsidRPr="00584E79" w:rsidRDefault="00424CD2" w:rsidP="00424CD2">
      <w:pPr>
        <w:ind w:firstLine="709"/>
        <w:jc w:val="both"/>
        <w:rPr>
          <w:color w:val="000000" w:themeColor="text1"/>
          <w:sz w:val="28"/>
          <w:szCs w:val="28"/>
        </w:rPr>
      </w:pPr>
      <w:r w:rsidRPr="00584E79">
        <w:rPr>
          <w:color w:val="000000" w:themeColor="text1"/>
          <w:sz w:val="28"/>
          <w:szCs w:val="28"/>
        </w:rPr>
        <w:t>- уточнения формулировки показателей расчета плановой средней доходной ставки от перевозки одного пассажира железнодорожным транспортом в пригородном сообщении, в соответствии с параметрами, установленными департаментом по тарифам Новосибирской области</w:t>
      </w:r>
      <w:r w:rsidR="001824D4" w:rsidRPr="00584E79">
        <w:rPr>
          <w:color w:val="000000" w:themeColor="text1"/>
          <w:sz w:val="28"/>
          <w:szCs w:val="28"/>
        </w:rPr>
        <w:t>;</w:t>
      </w:r>
    </w:p>
    <w:p w:rsidR="001824D4" w:rsidRPr="00584E79" w:rsidRDefault="001824D4" w:rsidP="001824D4">
      <w:pPr>
        <w:pStyle w:val="ConsPlusNormal"/>
        <w:spacing w:before="220"/>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2) внесение изменений в Порядок, утвержденный Приложением № 4 к постановлению Правительства Новосибирской области от 24.02.2014 № 83-п в целях:</w:t>
      </w:r>
    </w:p>
    <w:p w:rsidR="001824D4" w:rsidRPr="00584E79" w:rsidRDefault="001824D4" w:rsidP="001824D4">
      <w:pPr>
        <w:ind w:firstLine="709"/>
        <w:jc w:val="both"/>
        <w:rPr>
          <w:color w:val="000000" w:themeColor="text1"/>
          <w:sz w:val="28"/>
          <w:szCs w:val="28"/>
        </w:rPr>
      </w:pPr>
      <w:r w:rsidRPr="00584E79">
        <w:rPr>
          <w:color w:val="000000" w:themeColor="text1"/>
          <w:sz w:val="28"/>
          <w:szCs w:val="28"/>
        </w:rPr>
        <w:t>- исключения избыточных документов, представляемых Перевозчиками необходимых для получения субсидии – ежеквартальная статистическая отчетность;</w:t>
      </w:r>
    </w:p>
    <w:p w:rsidR="001824D4" w:rsidRPr="00584E79" w:rsidRDefault="001824D4" w:rsidP="001824D4">
      <w:pPr>
        <w:ind w:firstLine="709"/>
        <w:jc w:val="both"/>
        <w:rPr>
          <w:color w:val="000000" w:themeColor="text1"/>
          <w:sz w:val="28"/>
          <w:szCs w:val="28"/>
        </w:rPr>
      </w:pPr>
      <w:r w:rsidRPr="00584E79">
        <w:rPr>
          <w:color w:val="000000" w:themeColor="text1"/>
          <w:sz w:val="28"/>
          <w:szCs w:val="28"/>
        </w:rPr>
        <w:t>- в целях осуществления внутреннего финансового контроля Минтрансом Новосибирской области, как главным распорядителем средств областного бюджета: уточнена отчетность, отражающая основные показатели производственно-хозяйственной деятельности Перевозчика; введено согласие Перевозчика на представление информации и документов, запрашиваемых в рамках осуществления указанных проверок, включаемое в договор о предоставлении субсидий;</w:t>
      </w:r>
    </w:p>
    <w:p w:rsidR="001824D4" w:rsidRPr="00584E79" w:rsidRDefault="001824D4" w:rsidP="001824D4">
      <w:pPr>
        <w:ind w:firstLine="709"/>
        <w:jc w:val="both"/>
        <w:rPr>
          <w:color w:val="000000" w:themeColor="text1"/>
          <w:sz w:val="28"/>
          <w:szCs w:val="28"/>
        </w:rPr>
      </w:pPr>
      <w:r w:rsidRPr="00584E79">
        <w:rPr>
          <w:color w:val="000000" w:themeColor="text1"/>
          <w:sz w:val="28"/>
          <w:szCs w:val="28"/>
        </w:rPr>
        <w:t xml:space="preserve">- в условиях для заключения договора о предоставлении субсидий в целях возмещения недополученных доходов перевозчика, возникающих в случае перевозки граждан льготных категорий, в целях обеспечения равной доступности </w:t>
      </w:r>
      <w:r w:rsidRPr="00584E79">
        <w:rPr>
          <w:color w:val="000000" w:themeColor="text1"/>
          <w:sz w:val="28"/>
          <w:szCs w:val="28"/>
        </w:rPr>
        <w:lastRenderedPageBreak/>
        <w:t>услуг общественного пассажирского транспорта исключены ограничения по классам транспортных средств, осуществляющих перевозки пассажиров по регулируемым тарифам;</w:t>
      </w:r>
    </w:p>
    <w:p w:rsidR="001824D4" w:rsidRPr="00584E79" w:rsidRDefault="001824D4" w:rsidP="001824D4">
      <w:pPr>
        <w:ind w:firstLine="709"/>
        <w:jc w:val="both"/>
        <w:rPr>
          <w:color w:val="000000" w:themeColor="text1"/>
          <w:sz w:val="28"/>
          <w:szCs w:val="28"/>
        </w:rPr>
      </w:pPr>
      <w:r w:rsidRPr="00584E79">
        <w:rPr>
          <w:color w:val="000000" w:themeColor="text1"/>
          <w:sz w:val="28"/>
          <w:szCs w:val="28"/>
        </w:rPr>
        <w:t>- уточнен порядок согласования предельного размера компенсации из областного бюджета недополученных доходов, связанных с предоставлением льгот на проезд отдельным категориям граждан при осуществлении регулярных перевозок по межмуниципальным маршрутам регулярных перевозок во внутриобластном сообщении по нерегулируемым тарифам;</w:t>
      </w:r>
    </w:p>
    <w:p w:rsidR="00C04B88" w:rsidRPr="00584E79" w:rsidRDefault="00C04B88" w:rsidP="00C04B88">
      <w:pPr>
        <w:shd w:val="clear" w:color="auto" w:fill="FFFFFF"/>
        <w:ind w:firstLine="709"/>
        <w:jc w:val="both"/>
        <w:rPr>
          <w:color w:val="000000" w:themeColor="text1"/>
          <w:sz w:val="28"/>
          <w:szCs w:val="28"/>
        </w:rPr>
      </w:pPr>
      <w:r w:rsidRPr="00584E79">
        <w:rPr>
          <w:color w:val="000000" w:themeColor="text1"/>
          <w:sz w:val="28"/>
          <w:szCs w:val="28"/>
        </w:rPr>
        <w:t>3) внесение изменений в Порядок, утвержденный Приложением № 5 к постановлению Правительства Новосибирской области от 24.02.2014 № 83-п в целях:</w:t>
      </w:r>
    </w:p>
    <w:p w:rsidR="00C04B88" w:rsidRPr="00584E79" w:rsidRDefault="00C04B88" w:rsidP="00C04B88">
      <w:pPr>
        <w:shd w:val="clear" w:color="auto" w:fill="FFFFFF"/>
        <w:ind w:firstLine="709"/>
        <w:jc w:val="both"/>
        <w:rPr>
          <w:color w:val="000000" w:themeColor="text1"/>
          <w:sz w:val="28"/>
          <w:szCs w:val="28"/>
        </w:rPr>
      </w:pPr>
      <w:r w:rsidRPr="00584E79">
        <w:rPr>
          <w:color w:val="000000" w:themeColor="text1"/>
          <w:sz w:val="28"/>
          <w:szCs w:val="28"/>
        </w:rPr>
        <w:t>- увеличения размера субсидии областного бюджета Новосибирской области с 30% до 50% на возмещение юридическим лицам расходов по приобретению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пригородного сообщения;</w:t>
      </w:r>
    </w:p>
    <w:p w:rsidR="00C04B88" w:rsidRPr="00584E79" w:rsidRDefault="00C04B88" w:rsidP="00C04B88">
      <w:pPr>
        <w:shd w:val="clear" w:color="auto" w:fill="FFFFFF"/>
        <w:ind w:firstLine="709"/>
        <w:jc w:val="both"/>
        <w:rPr>
          <w:color w:val="000000" w:themeColor="text1"/>
          <w:sz w:val="28"/>
          <w:szCs w:val="28"/>
        </w:rPr>
      </w:pPr>
      <w:r w:rsidRPr="00584E79">
        <w:rPr>
          <w:color w:val="000000" w:themeColor="text1"/>
          <w:sz w:val="28"/>
          <w:szCs w:val="28"/>
        </w:rPr>
        <w:t>- введение государственной поддержки перевозчиков в форме создания условий для приобретения автобусов для работы на межмуниципальных маршрутах внутриобластного сообщения с предоставлением льготного проезда. Государственная поддержка предоставляется перевозчикам в размере 30% от фактической стоимости приобретенного автобуса.</w:t>
      </w:r>
    </w:p>
    <w:p w:rsidR="00A557A4" w:rsidRPr="00584E79" w:rsidRDefault="00A557A4">
      <w:pPr>
        <w:pStyle w:val="ConsPlusNormal"/>
        <w:spacing w:before="220"/>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4.2. Обоснование выбора предлагаемого регулирования (выбранных способов решения проблем) в сопоставлении с иными возможными способами решения проблем:</w:t>
      </w:r>
    </w:p>
    <w:p w:rsidR="00A557A4" w:rsidRPr="00584E79" w:rsidRDefault="00E35FD7">
      <w:pPr>
        <w:pStyle w:val="ConsPlusNormal"/>
        <w:spacing w:before="220"/>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Проблемы №</w:t>
      </w:r>
      <w:r w:rsidR="00364118" w:rsidRPr="00584E79">
        <w:rPr>
          <w:rFonts w:ascii="Times New Roman" w:hAnsi="Times New Roman" w:cs="Times New Roman"/>
          <w:color w:val="000000" w:themeColor="text1"/>
          <w:sz w:val="28"/>
          <w:szCs w:val="28"/>
        </w:rPr>
        <w:t xml:space="preserve"> 1</w:t>
      </w:r>
      <w:r w:rsidRPr="00584E79">
        <w:rPr>
          <w:rFonts w:ascii="Times New Roman" w:hAnsi="Times New Roman" w:cs="Times New Roman"/>
          <w:color w:val="000000" w:themeColor="text1"/>
          <w:sz w:val="28"/>
          <w:szCs w:val="28"/>
        </w:rPr>
        <w:t>, № 3</w:t>
      </w:r>
      <w:r w:rsidR="00364118" w:rsidRPr="00584E79">
        <w:rPr>
          <w:rFonts w:ascii="Times New Roman" w:hAnsi="Times New Roman" w:cs="Times New Roman"/>
          <w:color w:val="000000" w:themeColor="text1"/>
          <w:sz w:val="28"/>
          <w:szCs w:val="28"/>
        </w:rPr>
        <w:t>: иной способ решения про</w:t>
      </w:r>
      <w:r w:rsidR="00BB219A" w:rsidRPr="00584E79">
        <w:rPr>
          <w:rFonts w:ascii="Times New Roman" w:hAnsi="Times New Roman" w:cs="Times New Roman"/>
          <w:color w:val="000000" w:themeColor="text1"/>
          <w:sz w:val="28"/>
          <w:szCs w:val="28"/>
        </w:rPr>
        <w:t>б</w:t>
      </w:r>
      <w:r w:rsidR="00364118" w:rsidRPr="00584E79">
        <w:rPr>
          <w:rFonts w:ascii="Times New Roman" w:hAnsi="Times New Roman" w:cs="Times New Roman"/>
          <w:color w:val="000000" w:themeColor="text1"/>
          <w:sz w:val="28"/>
          <w:szCs w:val="28"/>
        </w:rPr>
        <w:t>лем</w:t>
      </w:r>
      <w:r w:rsidR="00BB219A" w:rsidRPr="00584E79">
        <w:rPr>
          <w:rFonts w:ascii="Times New Roman" w:hAnsi="Times New Roman" w:cs="Times New Roman"/>
          <w:color w:val="000000" w:themeColor="text1"/>
          <w:sz w:val="28"/>
          <w:szCs w:val="28"/>
        </w:rPr>
        <w:t xml:space="preserve">ы, кроме внесения изменений в Порядки, утвержденный Приложением № 3 </w:t>
      </w:r>
      <w:r w:rsidRPr="00584E79">
        <w:rPr>
          <w:rFonts w:ascii="Times New Roman" w:hAnsi="Times New Roman" w:cs="Times New Roman"/>
          <w:color w:val="000000" w:themeColor="text1"/>
          <w:sz w:val="28"/>
          <w:szCs w:val="28"/>
        </w:rPr>
        <w:t xml:space="preserve">и Приложением № 4 </w:t>
      </w:r>
      <w:r w:rsidR="00BB219A" w:rsidRPr="00584E79">
        <w:rPr>
          <w:rFonts w:ascii="Times New Roman" w:hAnsi="Times New Roman" w:cs="Times New Roman"/>
          <w:color w:val="000000" w:themeColor="text1"/>
          <w:sz w:val="28"/>
          <w:szCs w:val="28"/>
        </w:rPr>
        <w:t>к постановлению Правительства Новосибирской области от 24.02.2014 № 83-п</w:t>
      </w:r>
      <w:r w:rsidRPr="00584E79">
        <w:rPr>
          <w:rFonts w:ascii="Times New Roman" w:hAnsi="Times New Roman" w:cs="Times New Roman"/>
          <w:color w:val="000000" w:themeColor="text1"/>
          <w:sz w:val="28"/>
          <w:szCs w:val="28"/>
        </w:rPr>
        <w:t>, отсутствует</w:t>
      </w:r>
      <w:r w:rsidR="00A557A4" w:rsidRPr="00584E79">
        <w:rPr>
          <w:rFonts w:ascii="Times New Roman" w:hAnsi="Times New Roman" w:cs="Times New Roman"/>
          <w:color w:val="000000" w:themeColor="text1"/>
          <w:sz w:val="28"/>
          <w:szCs w:val="28"/>
        </w:rPr>
        <w:t>.</w:t>
      </w:r>
    </w:p>
    <w:p w:rsidR="00BB0E23" w:rsidRPr="00584E79" w:rsidRDefault="00BB0E23" w:rsidP="00BB0E23">
      <w:pPr>
        <w:pStyle w:val="ConsPlusNormal"/>
        <w:spacing w:before="220"/>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Проблема № 2: иной способ решения проблемы, кроме внесения изменений в Порядок, утвержденный Приложением № 3 к постановлению Правительства Новосибирской области от 24.02.2014 № 83-п, отсутствует.</w:t>
      </w:r>
    </w:p>
    <w:p w:rsidR="00A557A4" w:rsidRPr="00584E79" w:rsidRDefault="00E35FD7" w:rsidP="00E35FD7">
      <w:pPr>
        <w:pStyle w:val="ConsPlusNormal"/>
        <w:spacing w:before="220"/>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Проблемы № 4. № 5</w:t>
      </w:r>
      <w:r w:rsidR="00A557A4" w:rsidRPr="00584E79">
        <w:rPr>
          <w:rFonts w:ascii="Times New Roman" w:hAnsi="Times New Roman" w:cs="Times New Roman"/>
          <w:color w:val="000000" w:themeColor="text1"/>
          <w:sz w:val="28"/>
          <w:szCs w:val="28"/>
        </w:rPr>
        <w:t>:</w:t>
      </w:r>
      <w:r w:rsidRPr="00584E79">
        <w:rPr>
          <w:rFonts w:ascii="Times New Roman" w:hAnsi="Times New Roman" w:cs="Times New Roman"/>
          <w:color w:val="000000" w:themeColor="text1"/>
          <w:sz w:val="28"/>
          <w:szCs w:val="28"/>
        </w:rPr>
        <w:t xml:space="preserve"> иной способ решения проблемы, кроме внесения изменений в Порядок, утвержденный Приложением № 3 к постановлению Правительства Новосибирской области от 24.02.2014 № 83-п, отсутствует.</w:t>
      </w:r>
    </w:p>
    <w:p w:rsidR="00A557A4" w:rsidRPr="00584E79" w:rsidRDefault="00E35FD7" w:rsidP="00E35FD7">
      <w:pPr>
        <w:pStyle w:val="ConsPlusNormal"/>
        <w:spacing w:before="220"/>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Проблема № 6: иной способ решения проблемы, кроме внесения изменений в Порядок, утвержденный Приложением </w:t>
      </w:r>
      <w:r w:rsidRPr="00584E79">
        <w:rPr>
          <w:rFonts w:ascii="Times New Roman" w:hAnsi="Times New Roman" w:cs="Times New Roman"/>
          <w:color w:val="000000" w:themeColor="text1"/>
          <w:sz w:val="28"/>
          <w:szCs w:val="28"/>
        </w:rPr>
        <w:lastRenderedPageBreak/>
        <w:t>№ 3 к постановлению Правительства Новосибирской области от 24.02.2014 № 83-п, отсутствует.</w:t>
      </w:r>
    </w:p>
    <w:p w:rsidR="00E35FD7" w:rsidRPr="00584E79" w:rsidRDefault="00E35FD7" w:rsidP="00E35FD7">
      <w:pPr>
        <w:pStyle w:val="ConsPlusNormal"/>
        <w:spacing w:before="220"/>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Проблема № 7: иной способ решения проблемы, кроме внесения изменений в Порядок, утвержденный Приложением № 3 к постановлению Правительства Новосибирской области от 24.02.2014 № 83-п, отсутствует.</w:t>
      </w:r>
    </w:p>
    <w:p w:rsidR="00E35FD7" w:rsidRPr="00584E79" w:rsidRDefault="00E35FD7" w:rsidP="00E35FD7">
      <w:pPr>
        <w:pStyle w:val="ConsPlusNormal"/>
        <w:spacing w:before="220"/>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Проблемы № 8, №9: иной способ решения проблемы, кроме внесения изменений в Порядок, утвержденный Приложением № 3 к постановлению Правительства Новосибирской области от 24.02.2014 № 83-п, отсутствует</w:t>
      </w:r>
      <w:r w:rsidR="0017078A">
        <w:rPr>
          <w:rFonts w:ascii="Times New Roman" w:hAnsi="Times New Roman" w:cs="Times New Roman"/>
          <w:color w:val="000000" w:themeColor="text1"/>
          <w:sz w:val="28"/>
          <w:szCs w:val="28"/>
        </w:rPr>
        <w:t>.</w:t>
      </w:r>
    </w:p>
    <w:p w:rsidR="00E35FD7" w:rsidRPr="00584E79" w:rsidRDefault="00E35FD7" w:rsidP="00E35FD7">
      <w:pPr>
        <w:pStyle w:val="ConsPlusNormal"/>
        <w:ind w:firstLine="540"/>
        <w:jc w:val="both"/>
        <w:rPr>
          <w:rFonts w:ascii="Times New Roman" w:hAnsi="Times New Roman" w:cs="Times New Roman"/>
          <w:color w:val="000000" w:themeColor="text1"/>
          <w:sz w:val="28"/>
          <w:szCs w:val="28"/>
        </w:rPr>
      </w:pPr>
    </w:p>
    <w:p w:rsidR="00022A15" w:rsidRDefault="00022A15">
      <w:pPr>
        <w:pStyle w:val="ConsPlusNormal"/>
        <w:jc w:val="right"/>
        <w:outlineLvl w:val="1"/>
        <w:rPr>
          <w:rFonts w:ascii="Times New Roman" w:hAnsi="Times New Roman" w:cs="Times New Roman"/>
          <w:color w:val="000000" w:themeColor="text1"/>
          <w:sz w:val="28"/>
          <w:szCs w:val="28"/>
        </w:rPr>
      </w:pPr>
      <w:bookmarkStart w:id="2" w:name="P75"/>
      <w:bookmarkEnd w:id="2"/>
    </w:p>
    <w:p w:rsidR="00022A15" w:rsidRPr="00022A15" w:rsidRDefault="00022A15" w:rsidP="00022A15">
      <w:pPr>
        <w:autoSpaceDE w:val="0"/>
        <w:autoSpaceDN w:val="0"/>
        <w:adjustRightInd w:val="0"/>
        <w:ind w:firstLine="540"/>
        <w:jc w:val="both"/>
        <w:rPr>
          <w:color w:val="000000" w:themeColor="text1"/>
          <w:sz w:val="28"/>
          <w:szCs w:val="28"/>
        </w:rPr>
      </w:pPr>
      <w:r w:rsidRPr="00022A15">
        <w:rPr>
          <w:color w:val="000000" w:themeColor="text1"/>
          <w:sz w:val="28"/>
          <w:szCs w:val="28"/>
        </w:rPr>
        <w:t>5. Цели регулирования:</w:t>
      </w:r>
    </w:p>
    <w:p w:rsidR="00022A15" w:rsidRDefault="00022A15">
      <w:pPr>
        <w:pStyle w:val="ConsPlusNormal"/>
        <w:jc w:val="right"/>
        <w:outlineLvl w:val="1"/>
        <w:rPr>
          <w:rFonts w:ascii="Times New Roman" w:hAnsi="Times New Roman" w:cs="Times New Roman"/>
          <w:color w:val="000000" w:themeColor="text1"/>
          <w:sz w:val="28"/>
          <w:szCs w:val="28"/>
        </w:rPr>
      </w:pPr>
      <w:bookmarkStart w:id="3" w:name="_GoBack"/>
      <w:bookmarkEnd w:id="3"/>
    </w:p>
    <w:p w:rsidR="00A557A4" w:rsidRPr="00584E79" w:rsidRDefault="00A557A4">
      <w:pPr>
        <w:pStyle w:val="ConsPlusNormal"/>
        <w:jc w:val="right"/>
        <w:outlineLvl w:val="1"/>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Таблица 4</w:t>
      </w:r>
    </w:p>
    <w:p w:rsidR="00A557A4" w:rsidRDefault="00A557A4">
      <w:pPr>
        <w:pStyle w:val="ConsPlusNormal"/>
        <w:ind w:firstLine="540"/>
        <w:jc w:val="both"/>
        <w:rPr>
          <w:rFonts w:ascii="Times New Roman" w:hAnsi="Times New Roman" w:cs="Times New Roman"/>
          <w:color w:val="000000" w:themeColor="text1"/>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458"/>
        <w:gridCol w:w="4819"/>
        <w:gridCol w:w="4961"/>
      </w:tblGrid>
      <w:tr w:rsidR="005957F0" w:rsidRPr="00230628" w:rsidTr="00C17122">
        <w:tc>
          <w:tcPr>
            <w:tcW w:w="566"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1.</w:t>
            </w:r>
          </w:p>
        </w:tc>
        <w:tc>
          <w:tcPr>
            <w:tcW w:w="4458"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Исключить избыточные документы для заключения договора на получение субсидии, в соответствии с Порядком 1 (проблема 1)</w:t>
            </w:r>
          </w:p>
        </w:tc>
        <w:tc>
          <w:tcPr>
            <w:tcW w:w="4819"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Наличие избыточных документов для заключения договора на получение субсидии, в соответствии с Порядком 1</w:t>
            </w:r>
          </w:p>
        </w:tc>
        <w:tc>
          <w:tcPr>
            <w:tcW w:w="4961"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Исключение избыточных документов для заключения договора на получение субсидии, в соответствии с Порядком 1</w:t>
            </w:r>
          </w:p>
        </w:tc>
      </w:tr>
      <w:tr w:rsidR="005957F0" w:rsidRPr="00230628" w:rsidTr="00C17122">
        <w:tc>
          <w:tcPr>
            <w:tcW w:w="566"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2.</w:t>
            </w:r>
          </w:p>
        </w:tc>
        <w:tc>
          <w:tcPr>
            <w:tcW w:w="4458"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 xml:space="preserve"> Принять единую форму </w:t>
            </w:r>
          </w:p>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отчетных сведений о доходах, расходах и результате финансово-хозяйственной деятельности (проблема 2)</w:t>
            </w:r>
          </w:p>
        </w:tc>
        <w:tc>
          <w:tcPr>
            <w:tcW w:w="4819"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 xml:space="preserve">Отсутствие единой формы </w:t>
            </w:r>
          </w:p>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отчетных сведений о доходах, расходах и результате финансово-хозяйственной деятельности</w:t>
            </w:r>
          </w:p>
        </w:tc>
        <w:tc>
          <w:tcPr>
            <w:tcW w:w="4961"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 xml:space="preserve">Утверждение единой формы </w:t>
            </w:r>
          </w:p>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отчетных сведений о доходах, расходах и результате финансово-хозяйственной деятельности</w:t>
            </w:r>
          </w:p>
        </w:tc>
      </w:tr>
      <w:tr w:rsidR="005957F0" w:rsidRPr="00230628" w:rsidTr="00C17122">
        <w:tc>
          <w:tcPr>
            <w:tcW w:w="566"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3.</w:t>
            </w:r>
          </w:p>
        </w:tc>
        <w:tc>
          <w:tcPr>
            <w:tcW w:w="4458"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Исключить противоречия    типовой форме договора о предоставлении субсидии и Порядков предоставления субсидий (проблема 3)</w:t>
            </w:r>
          </w:p>
        </w:tc>
        <w:tc>
          <w:tcPr>
            <w:tcW w:w="4819"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 xml:space="preserve">Отсутствие  в Порядках предоставления субсидий обязанности Получателя субсидий: «направлять по запросу Министерства документы и информацию, необходимые для </w:t>
            </w:r>
            <w:r w:rsidRPr="00E27B25">
              <w:rPr>
                <w:rFonts w:ascii="Times New Roman" w:hAnsi="Times New Roman" w:cs="Times New Roman"/>
                <w:color w:val="000000" w:themeColor="text1"/>
                <w:sz w:val="28"/>
                <w:szCs w:val="28"/>
              </w:rPr>
              <w:lastRenderedPageBreak/>
              <w:t>осуществления контроля за соблюдением порядка, целей и условий предоставления Субсидии»</w:t>
            </w:r>
          </w:p>
        </w:tc>
        <w:tc>
          <w:tcPr>
            <w:tcW w:w="4961"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lastRenderedPageBreak/>
              <w:t>Привести в соответствие типовую форму договора о предоставлении субсидии и Порядки предоставления субсидий</w:t>
            </w:r>
          </w:p>
        </w:tc>
      </w:tr>
      <w:tr w:rsidR="005957F0" w:rsidRPr="00230628" w:rsidTr="00C17122">
        <w:tc>
          <w:tcPr>
            <w:tcW w:w="566"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4.</w:t>
            </w:r>
          </w:p>
        </w:tc>
        <w:tc>
          <w:tcPr>
            <w:tcW w:w="4458"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Исключить из расчета размера субсидии  рейсы, выполняемые «вхолостую» без пассажиров и за пределами расписания (проблема 4)</w:t>
            </w:r>
          </w:p>
        </w:tc>
        <w:tc>
          <w:tcPr>
            <w:tcW w:w="4819"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 xml:space="preserve">Отсутствие в расчете размера субсидии параметра соблюдение перевозчиков ежедневного расписания.  </w:t>
            </w:r>
          </w:p>
        </w:tc>
        <w:tc>
          <w:tcPr>
            <w:tcW w:w="4961"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Исключение из расчета размера субсидии, предоставляемой перевозчику рейсов, выполняемых «вхолостую»</w:t>
            </w:r>
          </w:p>
        </w:tc>
      </w:tr>
      <w:tr w:rsidR="005957F0" w:rsidRPr="00230628" w:rsidTr="00C17122">
        <w:tc>
          <w:tcPr>
            <w:tcW w:w="566"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5.</w:t>
            </w:r>
          </w:p>
        </w:tc>
        <w:tc>
          <w:tcPr>
            <w:tcW w:w="4458"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Исключить несоответствие формулировок приказу департамента по тарифам Новосибирской области (проблема 5)</w:t>
            </w:r>
          </w:p>
        </w:tc>
        <w:tc>
          <w:tcPr>
            <w:tcW w:w="4819"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Наличие противоречий формулировок в Порядке 1 и приказа департамента по тарифам Новосибирской области</w:t>
            </w:r>
          </w:p>
        </w:tc>
        <w:tc>
          <w:tcPr>
            <w:tcW w:w="4961"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Приведение формулировок в соответствие в приказом департамента по тарифам Новосибирской области</w:t>
            </w:r>
          </w:p>
        </w:tc>
      </w:tr>
      <w:tr w:rsidR="005957F0" w:rsidRPr="00230628" w:rsidTr="00C17122">
        <w:tc>
          <w:tcPr>
            <w:tcW w:w="566"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6.</w:t>
            </w:r>
          </w:p>
        </w:tc>
        <w:tc>
          <w:tcPr>
            <w:tcW w:w="4458"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Исключить ограничение  организации перевозки пассажиров по регулируемым тарифам транспортными средствами категории МЗ (проблема 6)</w:t>
            </w:r>
          </w:p>
        </w:tc>
        <w:tc>
          <w:tcPr>
            <w:tcW w:w="4819"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Наличие ограничения организации перевозки пассажиров по регулируемым тарифам транспортными средствами категории МЗ.</w:t>
            </w:r>
          </w:p>
        </w:tc>
        <w:tc>
          <w:tcPr>
            <w:tcW w:w="4961"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Исключение ограничения организации перевозки пассажиров по регулируемым тарифам транспортными средствами категории МЗ.</w:t>
            </w:r>
          </w:p>
        </w:tc>
      </w:tr>
      <w:tr w:rsidR="005957F0" w:rsidRPr="00230628" w:rsidTr="00C17122">
        <w:tc>
          <w:tcPr>
            <w:tcW w:w="566"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7.</w:t>
            </w:r>
          </w:p>
        </w:tc>
        <w:tc>
          <w:tcPr>
            <w:tcW w:w="4458"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 xml:space="preserve">Принять порядок согласования </w:t>
            </w:r>
          </w:p>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 xml:space="preserve">размеров компенсации недополученных доходов, связанных с предоставлением льготного проезда </w:t>
            </w:r>
          </w:p>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при осуществлении регулярных перевозок по нерегулируемым тарифам по муниципальным маршрутам регулярных перевозок (проблема 7)</w:t>
            </w:r>
          </w:p>
        </w:tc>
        <w:tc>
          <w:tcPr>
            <w:tcW w:w="4819"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 xml:space="preserve">Отсутствие порядка согласования </w:t>
            </w:r>
          </w:p>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 xml:space="preserve">размеров компенсации недополученных доходов, связанных с предоставлением льготного проезда </w:t>
            </w:r>
          </w:p>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при осуществлении регулярных перевозок по нерегулируемым тарифам по муниципальным маршрутам регулярных перевозок.</w:t>
            </w:r>
          </w:p>
        </w:tc>
        <w:tc>
          <w:tcPr>
            <w:tcW w:w="4961"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 xml:space="preserve">Принятие порядка согласования </w:t>
            </w:r>
          </w:p>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 xml:space="preserve">размеров компенсации недополученных доходов, связанных с предоставлением льготного проезда </w:t>
            </w:r>
          </w:p>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при осуществлении регулярных перевозок по нерегулируемым тарифам по муниципальным маршрутам регулярных перевозок.</w:t>
            </w:r>
          </w:p>
        </w:tc>
      </w:tr>
      <w:tr w:rsidR="005957F0" w:rsidRPr="00230628" w:rsidTr="00C17122">
        <w:tc>
          <w:tcPr>
            <w:tcW w:w="566"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lastRenderedPageBreak/>
              <w:t>8.</w:t>
            </w:r>
          </w:p>
        </w:tc>
        <w:tc>
          <w:tcPr>
            <w:tcW w:w="4458"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 xml:space="preserve">Сокращение активности автотранспортных предприятий по приобретению (обновлению) автобусов для работы </w:t>
            </w:r>
            <w:r w:rsidRPr="00E27B25">
              <w:rPr>
                <w:color w:val="000000" w:themeColor="text1"/>
              </w:rPr>
              <w:t xml:space="preserve"> </w:t>
            </w:r>
            <w:r w:rsidRPr="00E27B25">
              <w:rPr>
                <w:rFonts w:ascii="Times New Roman" w:hAnsi="Times New Roman" w:cs="Times New Roman"/>
                <w:color w:val="000000" w:themeColor="text1"/>
                <w:sz w:val="28"/>
                <w:szCs w:val="28"/>
              </w:rPr>
              <w:t>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в пригородном сообщении (проблема 8)</w:t>
            </w:r>
          </w:p>
        </w:tc>
        <w:tc>
          <w:tcPr>
            <w:tcW w:w="4819"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Отсутствие стимулирования Перевозчиков в приобретении (обновлении) подвижного состава общественного пассажирского транспорта</w:t>
            </w:r>
          </w:p>
        </w:tc>
        <w:tc>
          <w:tcPr>
            <w:tcW w:w="4961"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Принятие увеличения размера государственной поддержки перевозчиков в форме создания условий для приобретения (обновления) подвижного состава общественного пассажирского транспорта</w:t>
            </w:r>
          </w:p>
        </w:tc>
      </w:tr>
      <w:tr w:rsidR="005957F0" w:rsidRPr="00230628" w:rsidTr="00C17122">
        <w:tc>
          <w:tcPr>
            <w:tcW w:w="566"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9.</w:t>
            </w:r>
          </w:p>
        </w:tc>
        <w:tc>
          <w:tcPr>
            <w:tcW w:w="4458" w:type="dxa"/>
          </w:tcPr>
          <w:p w:rsidR="005957F0" w:rsidRPr="00E27B25" w:rsidRDefault="005957F0" w:rsidP="00C17122">
            <w:pPr>
              <w:pStyle w:val="ConsPlusNormal"/>
              <w:rPr>
                <w:rFonts w:ascii="Times New Roman" w:hAnsi="Times New Roman" w:cs="Times New Roman"/>
                <w:color w:val="000000" w:themeColor="text1"/>
                <w:sz w:val="28"/>
                <w:szCs w:val="28"/>
              </w:rPr>
            </w:pPr>
            <w:r w:rsidRPr="00E27B25">
              <w:rPr>
                <w:rFonts w:ascii="Times New Roman" w:hAnsi="Times New Roman" w:cs="Times New Roman"/>
                <w:color w:val="000000" w:themeColor="text1"/>
                <w:sz w:val="28"/>
                <w:szCs w:val="28"/>
              </w:rPr>
              <w:t>Сокращение активности автотранспортных предприятий по приобретению (обновлению) автобусов, осуществляющих работу на межмуниципальных маршрутах во внутриобластном сообщении(проблема 9)</w:t>
            </w:r>
          </w:p>
        </w:tc>
        <w:tc>
          <w:tcPr>
            <w:tcW w:w="4819" w:type="dxa"/>
          </w:tcPr>
          <w:p w:rsidR="005957F0" w:rsidRPr="00E27B25" w:rsidRDefault="005957F0" w:rsidP="00C17122">
            <w:pPr>
              <w:rPr>
                <w:color w:val="000000" w:themeColor="text1"/>
                <w:sz w:val="28"/>
                <w:szCs w:val="28"/>
              </w:rPr>
            </w:pPr>
            <w:r w:rsidRPr="00E27B25">
              <w:rPr>
                <w:color w:val="000000" w:themeColor="text1"/>
                <w:sz w:val="28"/>
                <w:szCs w:val="28"/>
              </w:rPr>
              <w:t>Отсутствие порядка предоставления субсидий в целях оказания государственной поддержки организациям пассажирского автомобильного транспорта в целях возмещения части затрат на приобретение (обновление) подвижного состава общественного пассажирского транспорта</w:t>
            </w:r>
          </w:p>
        </w:tc>
        <w:tc>
          <w:tcPr>
            <w:tcW w:w="4961" w:type="dxa"/>
          </w:tcPr>
          <w:p w:rsidR="005957F0" w:rsidRPr="00E27B25" w:rsidRDefault="005957F0" w:rsidP="00C17122">
            <w:pPr>
              <w:rPr>
                <w:color w:val="000000" w:themeColor="text1"/>
                <w:sz w:val="28"/>
                <w:szCs w:val="28"/>
              </w:rPr>
            </w:pPr>
            <w:r w:rsidRPr="00E27B25">
              <w:rPr>
                <w:color w:val="000000" w:themeColor="text1"/>
                <w:sz w:val="28"/>
                <w:szCs w:val="28"/>
              </w:rPr>
              <w:t xml:space="preserve">Принятие  </w:t>
            </w:r>
            <w:proofErr w:type="spellStart"/>
            <w:r w:rsidRPr="00E27B25">
              <w:rPr>
                <w:color w:val="000000" w:themeColor="text1"/>
                <w:sz w:val="28"/>
                <w:szCs w:val="28"/>
              </w:rPr>
              <w:t>порядока</w:t>
            </w:r>
            <w:proofErr w:type="spellEnd"/>
            <w:r w:rsidRPr="00E27B25">
              <w:rPr>
                <w:color w:val="000000" w:themeColor="text1"/>
                <w:sz w:val="28"/>
                <w:szCs w:val="28"/>
              </w:rPr>
              <w:t xml:space="preserve"> предоставления субсидий в целях оказания государственной поддержки организациям пассажирского автомобильного транспорта в целях возмещения части затрат на приобретение (обновление) подвижного состава общественного пассажирского транспорта</w:t>
            </w:r>
          </w:p>
        </w:tc>
      </w:tr>
    </w:tbl>
    <w:p w:rsidR="005957F0" w:rsidRDefault="005957F0">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6. Описание способа расчета (оценки) значений индикаторов достижения цели предлагаемого регулирования.</w:t>
      </w:r>
    </w:p>
    <w:p w:rsidR="00F75F96" w:rsidRPr="00584E79" w:rsidRDefault="00A557A4" w:rsidP="00F75F96">
      <w:pPr>
        <w:pStyle w:val="ConsPlusNormal"/>
        <w:spacing w:before="220"/>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Значения индикаторов, приведенных в </w:t>
      </w:r>
      <w:hyperlink w:anchor="P75" w:history="1">
        <w:r w:rsidRPr="00584E79">
          <w:rPr>
            <w:rFonts w:ascii="Times New Roman" w:hAnsi="Times New Roman" w:cs="Times New Roman"/>
            <w:color w:val="000000" w:themeColor="text1"/>
            <w:sz w:val="28"/>
            <w:szCs w:val="28"/>
          </w:rPr>
          <w:t>таблице 4</w:t>
        </w:r>
      </w:hyperlink>
      <w:r w:rsidRPr="00584E79">
        <w:rPr>
          <w:rFonts w:ascii="Times New Roman" w:hAnsi="Times New Roman" w:cs="Times New Roman"/>
          <w:color w:val="000000" w:themeColor="text1"/>
          <w:sz w:val="28"/>
          <w:szCs w:val="28"/>
        </w:rPr>
        <w:t>, рассчитываются следующим образом и с получением информации из следующих источников:</w:t>
      </w:r>
      <w:r w:rsidR="009D70EA" w:rsidRPr="00584E79">
        <w:rPr>
          <w:rFonts w:ascii="Times New Roman" w:hAnsi="Times New Roman" w:cs="Times New Roman"/>
          <w:color w:val="000000" w:themeColor="text1"/>
          <w:sz w:val="28"/>
          <w:szCs w:val="28"/>
        </w:rPr>
        <w:t xml:space="preserve"> </w:t>
      </w:r>
      <w:r w:rsidR="00F75F96" w:rsidRPr="00584E79">
        <w:rPr>
          <w:rFonts w:ascii="Times New Roman" w:hAnsi="Times New Roman" w:cs="Times New Roman"/>
          <w:color w:val="000000" w:themeColor="text1"/>
          <w:sz w:val="28"/>
          <w:szCs w:val="28"/>
        </w:rPr>
        <w:t xml:space="preserve">в соответствии с ведомственными данными Минтранса Новосибирской области; данными, </w:t>
      </w:r>
      <w:proofErr w:type="spellStart"/>
      <w:r w:rsidR="00F75F96" w:rsidRPr="00584E79">
        <w:rPr>
          <w:rFonts w:ascii="Times New Roman" w:hAnsi="Times New Roman" w:cs="Times New Roman"/>
          <w:color w:val="000000" w:themeColor="text1"/>
          <w:sz w:val="28"/>
          <w:szCs w:val="28"/>
        </w:rPr>
        <w:t>содержащемися</w:t>
      </w:r>
      <w:proofErr w:type="spellEnd"/>
      <w:r w:rsidR="00F75F96" w:rsidRPr="00584E79">
        <w:rPr>
          <w:rFonts w:ascii="Times New Roman" w:hAnsi="Times New Roman" w:cs="Times New Roman"/>
          <w:color w:val="000000" w:themeColor="text1"/>
          <w:sz w:val="28"/>
          <w:szCs w:val="28"/>
        </w:rPr>
        <w:t xml:space="preserve"> в реестрах муниципальных маршрутов регулярных перевозок и Реестре  межмуниципальных маршрутов регулярных перевозок.</w:t>
      </w:r>
    </w:p>
    <w:p w:rsidR="00A557A4" w:rsidRPr="00584E79" w:rsidRDefault="00A557A4">
      <w:pPr>
        <w:pStyle w:val="ConsPlusNormal"/>
        <w:spacing w:before="220"/>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lastRenderedPageBreak/>
        <w:t>7. Иные сведения, которые, по мнению разработчика акта, позволяют оценить обоснованность предлагаемого регулирования</w:t>
      </w:r>
      <w:r w:rsidR="00F75F96" w:rsidRPr="00584E79">
        <w:rPr>
          <w:rFonts w:ascii="Times New Roman" w:hAnsi="Times New Roman" w:cs="Times New Roman"/>
          <w:color w:val="000000" w:themeColor="text1"/>
          <w:sz w:val="28"/>
          <w:szCs w:val="28"/>
        </w:rPr>
        <w:t>: обращения перевозчиков и уполномоченных органов муниципальных образований Новосибирской области.</w:t>
      </w:r>
    </w:p>
    <w:p w:rsidR="00A557A4" w:rsidRPr="00584E79" w:rsidRDefault="00A557A4">
      <w:pPr>
        <w:pStyle w:val="ConsPlusNormal"/>
        <w:jc w:val="center"/>
        <w:outlineLvl w:val="0"/>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IV. Обоснование необходимости представления</w:t>
      </w:r>
    </w:p>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документов, предусмотренных проектом акта</w:t>
      </w:r>
    </w:p>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(в случае, если проектом акта </w:t>
      </w:r>
      <w:proofErr w:type="gramStart"/>
      <w:r w:rsidRPr="00584E79">
        <w:rPr>
          <w:rFonts w:ascii="Times New Roman" w:hAnsi="Times New Roman" w:cs="Times New Roman"/>
          <w:color w:val="000000" w:themeColor="text1"/>
          <w:sz w:val="28"/>
          <w:szCs w:val="28"/>
        </w:rPr>
        <w:t>на субъектов</w:t>
      </w:r>
      <w:proofErr w:type="gramEnd"/>
    </w:p>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предпринимательской и инвестиционной деятельности</w:t>
      </w:r>
    </w:p>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возлагается обязанность по представлению документов)</w:t>
      </w:r>
    </w:p>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jc w:val="right"/>
        <w:outlineLvl w:val="1"/>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Таблица 5</w:t>
      </w:r>
    </w:p>
    <w:p w:rsidR="00A557A4" w:rsidRPr="00584E79" w:rsidRDefault="00A557A4">
      <w:pPr>
        <w:pStyle w:val="ConsPlusNormal"/>
        <w:ind w:firstLine="540"/>
        <w:jc w:val="both"/>
        <w:rPr>
          <w:rFonts w:ascii="Times New Roman" w:hAnsi="Times New Roman" w:cs="Times New Roman"/>
          <w:color w:val="000000" w:themeColor="text1"/>
          <w:sz w:val="28"/>
          <w:szCs w:val="2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18"/>
        <w:gridCol w:w="5528"/>
      </w:tblGrid>
      <w:tr w:rsidR="00584E79" w:rsidRPr="00584E79" w:rsidTr="00B2105F">
        <w:tc>
          <w:tcPr>
            <w:tcW w:w="9418"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Перечень документов, представляемых субъектом предпринимательской и инвестиционной деятельности</w:t>
            </w:r>
          </w:p>
        </w:tc>
        <w:tc>
          <w:tcPr>
            <w:tcW w:w="5528"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Обоснование необходимости представления документов</w:t>
            </w:r>
          </w:p>
        </w:tc>
      </w:tr>
      <w:tr w:rsidR="00584E79" w:rsidRPr="00584E79" w:rsidTr="00B2105F">
        <w:tc>
          <w:tcPr>
            <w:tcW w:w="9418" w:type="dxa"/>
          </w:tcPr>
          <w:p w:rsidR="00D548F0" w:rsidRPr="00584E79" w:rsidRDefault="00D548F0" w:rsidP="004D2050">
            <w:pPr>
              <w:pStyle w:val="ConsPlusNormal"/>
              <w:ind w:firstLine="284"/>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Перевозчикам, осуществляющие перевозки граждан по предъявлении ЕСПБ либо МПК автомобильным транспортом по нерегулируемым тарифам по межмуниципальным маршрутам регулярных перевозок во внутриобластном сообщении в соответствии с реестром межмуниципальных маршрутов регулярных перевозок на территории Новосибирской области, для заключения договора в целях возмещения (компенсации) из областного бюджета Новосибирской области недополученных доходов, связанных с предоставлением льгот на проезд отдельным категориям граждан предоставляют:</w:t>
            </w:r>
          </w:p>
          <w:p w:rsidR="00A557A4" w:rsidRPr="00584E79" w:rsidRDefault="00823371" w:rsidP="00D548F0">
            <w:pPr>
              <w:pStyle w:val="ConsPlusNormal"/>
              <w:ind w:firstLine="284"/>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1</w:t>
            </w:r>
            <w:r w:rsidR="00D548F0" w:rsidRPr="00584E79">
              <w:rPr>
                <w:rFonts w:ascii="Times New Roman" w:hAnsi="Times New Roman" w:cs="Times New Roman"/>
                <w:color w:val="000000" w:themeColor="text1"/>
                <w:sz w:val="28"/>
                <w:szCs w:val="28"/>
              </w:rPr>
              <w:t>) з</w:t>
            </w:r>
            <w:r w:rsidRPr="00584E79">
              <w:rPr>
                <w:rFonts w:ascii="Times New Roman" w:hAnsi="Times New Roman" w:cs="Times New Roman"/>
                <w:color w:val="000000" w:themeColor="text1"/>
                <w:sz w:val="28"/>
                <w:szCs w:val="28"/>
              </w:rPr>
              <w:t>аявление о заключении договора о предоставлении субсидий по форме, установленной министерством.</w:t>
            </w:r>
          </w:p>
          <w:p w:rsidR="00823371" w:rsidRPr="00584E79" w:rsidRDefault="00D548F0" w:rsidP="00D548F0">
            <w:pPr>
              <w:pStyle w:val="ConsPlusNormal"/>
              <w:ind w:firstLine="284"/>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2) п</w:t>
            </w:r>
            <w:r w:rsidR="00823371" w:rsidRPr="00584E79">
              <w:rPr>
                <w:rFonts w:ascii="Times New Roman" w:hAnsi="Times New Roman" w:cs="Times New Roman"/>
                <w:color w:val="000000" w:themeColor="text1"/>
                <w:sz w:val="28"/>
                <w:szCs w:val="28"/>
              </w:rPr>
              <w:t>одписанные перевозчиком договор о предоставлении субсидий, по форме, утвержденной министерством в соответствии с типовой формой, установленной министерством финансов и налоговой политики Новосибирской области</w:t>
            </w:r>
          </w:p>
        </w:tc>
        <w:tc>
          <w:tcPr>
            <w:tcW w:w="5528" w:type="dxa"/>
          </w:tcPr>
          <w:p w:rsidR="00FD7992" w:rsidRPr="00584E79" w:rsidRDefault="00F57730" w:rsidP="00FD7992">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Предоставление субсидии носит заявительный характер.  </w:t>
            </w:r>
          </w:p>
          <w:p w:rsidR="00A557A4" w:rsidRPr="00584E79" w:rsidRDefault="00FD7992" w:rsidP="00FD7992">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С</w:t>
            </w:r>
            <w:r w:rsidR="00F57730" w:rsidRPr="00584E79">
              <w:rPr>
                <w:rFonts w:ascii="Times New Roman" w:hAnsi="Times New Roman" w:cs="Times New Roman"/>
                <w:color w:val="000000" w:themeColor="text1"/>
                <w:sz w:val="28"/>
                <w:szCs w:val="28"/>
              </w:rPr>
              <w:t>огласие перевозчика</w:t>
            </w:r>
            <w:r w:rsidRPr="00584E79">
              <w:rPr>
                <w:rFonts w:ascii="Times New Roman" w:hAnsi="Times New Roman" w:cs="Times New Roman"/>
                <w:color w:val="000000" w:themeColor="text1"/>
                <w:sz w:val="28"/>
                <w:szCs w:val="28"/>
              </w:rPr>
              <w:t xml:space="preserve"> </w:t>
            </w:r>
            <w:r w:rsidR="00F57730" w:rsidRPr="00584E79">
              <w:rPr>
                <w:rFonts w:ascii="Times New Roman" w:hAnsi="Times New Roman" w:cs="Times New Roman"/>
                <w:color w:val="000000" w:themeColor="text1"/>
                <w:sz w:val="28"/>
                <w:szCs w:val="28"/>
              </w:rPr>
              <w:t xml:space="preserve"> </w:t>
            </w:r>
            <w:r w:rsidRPr="00584E79">
              <w:rPr>
                <w:rFonts w:ascii="Times New Roman" w:hAnsi="Times New Roman" w:cs="Times New Roman"/>
                <w:color w:val="000000" w:themeColor="text1"/>
                <w:sz w:val="28"/>
                <w:szCs w:val="28"/>
              </w:rPr>
              <w:t>возмещения (компенсации) из областного бюджета Новосибирской области недополученных доходов, связанных с предоставлением льгот на проезд отдельным категориям граждан является подписание договора о предоставлении субсидий.</w:t>
            </w:r>
          </w:p>
        </w:tc>
      </w:tr>
      <w:tr w:rsidR="00F42028" w:rsidRPr="00584E79" w:rsidTr="00B2105F">
        <w:tc>
          <w:tcPr>
            <w:tcW w:w="9418" w:type="dxa"/>
          </w:tcPr>
          <w:p w:rsidR="00D548F0" w:rsidRPr="00584E79" w:rsidRDefault="00D548F0" w:rsidP="00FD7992">
            <w:pPr>
              <w:autoSpaceDE w:val="0"/>
              <w:autoSpaceDN w:val="0"/>
              <w:adjustRightInd w:val="0"/>
              <w:ind w:firstLine="284"/>
              <w:jc w:val="both"/>
              <w:rPr>
                <w:rFonts w:eastAsiaTheme="minorHAnsi"/>
                <w:color w:val="000000" w:themeColor="text1"/>
                <w:sz w:val="28"/>
                <w:szCs w:val="28"/>
                <w:lang w:eastAsia="en-US"/>
              </w:rPr>
            </w:pPr>
            <w:r w:rsidRPr="00584E79">
              <w:rPr>
                <w:rFonts w:eastAsiaTheme="minorHAnsi"/>
                <w:color w:val="000000" w:themeColor="text1"/>
                <w:sz w:val="28"/>
                <w:szCs w:val="28"/>
                <w:lang w:eastAsia="en-US"/>
              </w:rPr>
              <w:lastRenderedPageBreak/>
              <w:t>Перевозчики, претендующие на получение субсидии оказание государственной поддержки в виде предоставления субсидий организациям пассажирского автомобильного транспорта в целях возмещения части затрат на приобретение (обновление) подвижного состава общественного пассажирского транспорта предоставляют:</w:t>
            </w:r>
          </w:p>
          <w:p w:rsidR="00823371" w:rsidRPr="00584E79" w:rsidRDefault="00D548F0" w:rsidP="00D548F0">
            <w:pPr>
              <w:autoSpaceDE w:val="0"/>
              <w:autoSpaceDN w:val="0"/>
              <w:adjustRightInd w:val="0"/>
              <w:ind w:firstLine="709"/>
              <w:jc w:val="both"/>
              <w:rPr>
                <w:rFonts w:eastAsiaTheme="minorHAnsi"/>
                <w:color w:val="000000" w:themeColor="text1"/>
                <w:sz w:val="28"/>
                <w:szCs w:val="28"/>
                <w:lang w:eastAsia="en-US"/>
              </w:rPr>
            </w:pPr>
            <w:r w:rsidRPr="00584E79">
              <w:rPr>
                <w:rFonts w:eastAsiaTheme="minorHAnsi"/>
                <w:color w:val="000000" w:themeColor="text1"/>
                <w:sz w:val="28"/>
                <w:szCs w:val="28"/>
                <w:lang w:eastAsia="en-US"/>
              </w:rPr>
              <w:t>1) </w:t>
            </w:r>
            <w:r w:rsidR="00823371" w:rsidRPr="00584E79">
              <w:rPr>
                <w:rFonts w:eastAsiaTheme="minorHAnsi"/>
                <w:color w:val="000000" w:themeColor="text1"/>
                <w:sz w:val="28"/>
                <w:szCs w:val="28"/>
                <w:lang w:eastAsia="en-US"/>
              </w:rPr>
              <w:t>заявление об оказании государственной поддержки по форме, установленной министерством;</w:t>
            </w:r>
          </w:p>
          <w:p w:rsidR="00823371" w:rsidRPr="00584E79" w:rsidRDefault="00D548F0" w:rsidP="00D548F0">
            <w:pPr>
              <w:autoSpaceDE w:val="0"/>
              <w:autoSpaceDN w:val="0"/>
              <w:adjustRightInd w:val="0"/>
              <w:ind w:firstLine="709"/>
              <w:jc w:val="both"/>
              <w:rPr>
                <w:rFonts w:eastAsiaTheme="minorHAnsi"/>
                <w:color w:val="000000" w:themeColor="text1"/>
                <w:sz w:val="28"/>
                <w:szCs w:val="28"/>
                <w:lang w:eastAsia="en-US"/>
              </w:rPr>
            </w:pPr>
            <w:r w:rsidRPr="00584E79">
              <w:rPr>
                <w:rFonts w:eastAsiaTheme="minorHAnsi"/>
                <w:color w:val="000000" w:themeColor="text1"/>
                <w:sz w:val="28"/>
                <w:szCs w:val="28"/>
                <w:lang w:eastAsia="en-US"/>
              </w:rPr>
              <w:t>2) </w:t>
            </w:r>
            <w:r w:rsidR="00823371" w:rsidRPr="00584E79">
              <w:rPr>
                <w:rFonts w:eastAsiaTheme="minorHAnsi"/>
                <w:color w:val="000000" w:themeColor="text1"/>
                <w:sz w:val="28"/>
                <w:szCs w:val="28"/>
                <w:lang w:eastAsia="en-US"/>
              </w:rPr>
              <w:t>копию договора купли-продажи (лизинга) автобуса, заверенную перевозчиком, а при приобретении автобуса по договору лизинга - копию договора купли-продажи, заключенного между продавцом и лизингодателем, заверенную перевозчиком;</w:t>
            </w:r>
          </w:p>
          <w:p w:rsidR="00823371" w:rsidRPr="00584E79" w:rsidRDefault="00D548F0" w:rsidP="00D548F0">
            <w:pPr>
              <w:autoSpaceDE w:val="0"/>
              <w:autoSpaceDN w:val="0"/>
              <w:adjustRightInd w:val="0"/>
              <w:ind w:firstLine="709"/>
              <w:jc w:val="both"/>
              <w:rPr>
                <w:rFonts w:eastAsiaTheme="minorHAnsi"/>
                <w:color w:val="000000" w:themeColor="text1"/>
                <w:sz w:val="28"/>
                <w:szCs w:val="28"/>
                <w:lang w:eastAsia="en-US"/>
              </w:rPr>
            </w:pPr>
            <w:r w:rsidRPr="00584E79">
              <w:rPr>
                <w:rFonts w:eastAsiaTheme="minorHAnsi"/>
                <w:color w:val="000000" w:themeColor="text1"/>
                <w:sz w:val="28"/>
                <w:szCs w:val="28"/>
                <w:lang w:eastAsia="en-US"/>
              </w:rPr>
              <w:t>3) </w:t>
            </w:r>
            <w:r w:rsidR="00823371" w:rsidRPr="00584E79">
              <w:rPr>
                <w:rFonts w:eastAsiaTheme="minorHAnsi"/>
                <w:color w:val="000000" w:themeColor="text1"/>
                <w:sz w:val="28"/>
                <w:szCs w:val="28"/>
                <w:lang w:eastAsia="en-US"/>
              </w:rPr>
              <w:t>копию акта приема-передачи автобуса, заверенную перевозчиком;</w:t>
            </w:r>
          </w:p>
          <w:p w:rsidR="00823371" w:rsidRPr="00584E79" w:rsidRDefault="00823371" w:rsidP="00D548F0">
            <w:pPr>
              <w:autoSpaceDE w:val="0"/>
              <w:autoSpaceDN w:val="0"/>
              <w:adjustRightInd w:val="0"/>
              <w:ind w:firstLine="709"/>
              <w:jc w:val="both"/>
              <w:rPr>
                <w:rFonts w:eastAsiaTheme="minorHAnsi"/>
                <w:color w:val="000000" w:themeColor="text1"/>
                <w:sz w:val="28"/>
                <w:szCs w:val="28"/>
                <w:lang w:eastAsia="en-US"/>
              </w:rPr>
            </w:pPr>
            <w:r w:rsidRPr="00584E79">
              <w:rPr>
                <w:rFonts w:eastAsiaTheme="minorHAnsi"/>
                <w:color w:val="000000" w:themeColor="text1"/>
                <w:sz w:val="28"/>
                <w:szCs w:val="28"/>
                <w:lang w:eastAsia="en-US"/>
              </w:rPr>
              <w:t>4)</w:t>
            </w:r>
            <w:r w:rsidR="00D548F0" w:rsidRPr="00584E79">
              <w:rPr>
                <w:rFonts w:eastAsiaTheme="minorHAnsi"/>
                <w:color w:val="000000" w:themeColor="text1"/>
                <w:sz w:val="28"/>
                <w:szCs w:val="28"/>
                <w:lang w:eastAsia="en-US"/>
              </w:rPr>
              <w:t> </w:t>
            </w:r>
            <w:r w:rsidRPr="00584E79">
              <w:rPr>
                <w:rFonts w:eastAsiaTheme="minorHAnsi"/>
                <w:color w:val="000000" w:themeColor="text1"/>
                <w:sz w:val="28"/>
                <w:szCs w:val="28"/>
                <w:lang w:eastAsia="en-US"/>
              </w:rPr>
              <w:t>копии товарной накладной или универсального передаточного документа на приобретенные автобусы, заверенные перевозчиком;</w:t>
            </w:r>
          </w:p>
          <w:p w:rsidR="00823371" w:rsidRPr="00584E79" w:rsidRDefault="00823371" w:rsidP="00D548F0">
            <w:pPr>
              <w:autoSpaceDE w:val="0"/>
              <w:autoSpaceDN w:val="0"/>
              <w:adjustRightInd w:val="0"/>
              <w:ind w:firstLine="709"/>
              <w:jc w:val="both"/>
              <w:rPr>
                <w:rFonts w:eastAsiaTheme="minorHAnsi"/>
                <w:color w:val="000000" w:themeColor="text1"/>
                <w:sz w:val="28"/>
                <w:szCs w:val="28"/>
                <w:lang w:eastAsia="en-US"/>
              </w:rPr>
            </w:pPr>
            <w:r w:rsidRPr="00584E79">
              <w:rPr>
                <w:rFonts w:eastAsiaTheme="minorHAnsi"/>
                <w:color w:val="000000" w:themeColor="text1"/>
                <w:sz w:val="28"/>
                <w:szCs w:val="28"/>
                <w:lang w:eastAsia="en-US"/>
              </w:rPr>
              <w:t>5) оригинал платежного поручения на оплату автобуса по договору купли-продажи. В случае приобретения автобуса по договору лизинга - оригиналы платежных поручений оплат лизинговых платежей в размере не менее 5% от стоимости автобуса по договору лизинга между лизингодателем и перевозчиком;</w:t>
            </w:r>
          </w:p>
          <w:p w:rsidR="00823371" w:rsidRPr="00584E79" w:rsidRDefault="00823371" w:rsidP="00D548F0">
            <w:pPr>
              <w:autoSpaceDE w:val="0"/>
              <w:autoSpaceDN w:val="0"/>
              <w:adjustRightInd w:val="0"/>
              <w:ind w:firstLine="709"/>
              <w:jc w:val="both"/>
              <w:rPr>
                <w:rFonts w:eastAsiaTheme="minorHAnsi"/>
                <w:color w:val="000000" w:themeColor="text1"/>
                <w:sz w:val="28"/>
                <w:szCs w:val="28"/>
                <w:lang w:eastAsia="en-US"/>
              </w:rPr>
            </w:pPr>
            <w:r w:rsidRPr="00584E79">
              <w:rPr>
                <w:rFonts w:eastAsiaTheme="minorHAnsi"/>
                <w:color w:val="000000" w:themeColor="text1"/>
                <w:sz w:val="28"/>
                <w:szCs w:val="28"/>
                <w:lang w:eastAsia="en-US"/>
              </w:rPr>
              <w:t>6) копию паспорта транспортного средства на автобус с отметкой о дате государственной регистрации транспортного средства за собственником - перевозчиком, претендующим на получение субсидии, заверенную перевозчиком.</w:t>
            </w:r>
          </w:p>
          <w:p w:rsidR="00823371" w:rsidRPr="00584E79" w:rsidRDefault="00823371" w:rsidP="00D548F0">
            <w:pPr>
              <w:autoSpaceDE w:val="0"/>
              <w:autoSpaceDN w:val="0"/>
              <w:adjustRightInd w:val="0"/>
              <w:ind w:firstLine="709"/>
              <w:jc w:val="both"/>
              <w:rPr>
                <w:rFonts w:eastAsiaTheme="minorHAnsi"/>
                <w:color w:val="000000" w:themeColor="text1"/>
                <w:sz w:val="28"/>
                <w:szCs w:val="28"/>
                <w:lang w:eastAsia="en-US"/>
              </w:rPr>
            </w:pPr>
            <w:r w:rsidRPr="00584E79">
              <w:rPr>
                <w:rFonts w:eastAsiaTheme="minorHAnsi"/>
                <w:color w:val="000000" w:themeColor="text1"/>
                <w:sz w:val="28"/>
                <w:szCs w:val="28"/>
                <w:lang w:eastAsia="en-US"/>
              </w:rPr>
              <w:t>Перевозчики представляют отчетность о достижении конкретных показателей результативности не позднее 15 января года, следующего за отчетным годом, по форме, установлен</w:t>
            </w:r>
            <w:r w:rsidR="00D548F0" w:rsidRPr="00584E79">
              <w:rPr>
                <w:rFonts w:eastAsiaTheme="minorHAnsi"/>
                <w:color w:val="000000" w:themeColor="text1"/>
                <w:sz w:val="28"/>
                <w:szCs w:val="28"/>
                <w:lang w:eastAsia="en-US"/>
              </w:rPr>
              <w:t>ной министерством в соглашении о предоставлении субсидий.</w:t>
            </w:r>
          </w:p>
        </w:tc>
        <w:tc>
          <w:tcPr>
            <w:tcW w:w="5528" w:type="dxa"/>
          </w:tcPr>
          <w:p w:rsidR="00FD7992" w:rsidRPr="00584E79" w:rsidRDefault="00FD7992" w:rsidP="00FD7992">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Предоставление субсидии носит заявительный характер.  </w:t>
            </w:r>
          </w:p>
          <w:p w:rsidR="00823371" w:rsidRPr="00584E79" w:rsidRDefault="00FD7992" w:rsidP="00FD7992">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Отчетность перевозчика предоставляют в целях осуществления министерством оценки результативности использования субсидий.</w:t>
            </w:r>
          </w:p>
        </w:tc>
      </w:tr>
    </w:tbl>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E27B25" w:rsidRDefault="00E27B25">
      <w:pPr>
        <w:pStyle w:val="ConsPlusNormal"/>
        <w:jc w:val="center"/>
        <w:outlineLvl w:val="0"/>
        <w:rPr>
          <w:rFonts w:ascii="Times New Roman" w:hAnsi="Times New Roman" w:cs="Times New Roman"/>
          <w:color w:val="000000" w:themeColor="text1"/>
          <w:sz w:val="28"/>
          <w:szCs w:val="28"/>
        </w:rPr>
      </w:pPr>
    </w:p>
    <w:p w:rsidR="00A557A4" w:rsidRPr="00584E79" w:rsidRDefault="00A557A4">
      <w:pPr>
        <w:pStyle w:val="ConsPlusNormal"/>
        <w:jc w:val="center"/>
        <w:outlineLvl w:val="0"/>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lastRenderedPageBreak/>
        <w:t>V. Заинтересованные лица и воздействие</w:t>
      </w:r>
    </w:p>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на них предлагаемого регулирования</w:t>
      </w:r>
    </w:p>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1. Основные группы субъектов предпринимательской и инвестиционной деятельности, затрагиваемых предлагаемым регулированием:</w:t>
      </w:r>
    </w:p>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jc w:val="right"/>
        <w:outlineLvl w:val="1"/>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Таблица 6</w:t>
      </w:r>
    </w:p>
    <w:p w:rsidR="00A557A4" w:rsidRPr="00584E79" w:rsidRDefault="00A557A4">
      <w:pPr>
        <w:pStyle w:val="ConsPlusNormal"/>
        <w:ind w:firstLine="540"/>
        <w:jc w:val="both"/>
        <w:rPr>
          <w:rFonts w:ascii="Times New Roman" w:hAnsi="Times New Roman" w:cs="Times New Roman"/>
          <w:color w:val="000000" w:themeColor="text1"/>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6"/>
        <w:gridCol w:w="3402"/>
        <w:gridCol w:w="4536"/>
      </w:tblGrid>
      <w:tr w:rsidR="00584E79" w:rsidRPr="00584E79" w:rsidTr="00B2105F">
        <w:tc>
          <w:tcPr>
            <w:tcW w:w="6866"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Наименование групп субъектов предпринимательской и инвестиционной деятельности</w:t>
            </w:r>
          </w:p>
        </w:tc>
        <w:tc>
          <w:tcPr>
            <w:tcW w:w="3402"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Оценка количества на стадии разработки проекта акта</w:t>
            </w:r>
          </w:p>
        </w:tc>
        <w:tc>
          <w:tcPr>
            <w:tcW w:w="4536"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Источники данных</w:t>
            </w:r>
          </w:p>
        </w:tc>
      </w:tr>
      <w:tr w:rsidR="00F42028" w:rsidRPr="00584E79" w:rsidTr="00B2105F">
        <w:tc>
          <w:tcPr>
            <w:tcW w:w="6866" w:type="dxa"/>
          </w:tcPr>
          <w:p w:rsidR="00A557A4" w:rsidRPr="00584E79" w:rsidRDefault="009D0CB7" w:rsidP="009D0CB7">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Юридические лица или индивидуальные предприниматели, осуществляющие пассажирские перевозки граждан, для которых федеральным законодательством и законодательством Новосибирской области установлены меры социальной поддержки при проезде на транспорте по маршрутам регулярного сообщения с посадкой и высадкой пассажиров только на предусмотренных остановочных пунктах</w:t>
            </w:r>
            <w:r w:rsidR="00BE0B06" w:rsidRPr="00584E79">
              <w:rPr>
                <w:rFonts w:ascii="Times New Roman" w:hAnsi="Times New Roman" w:cs="Times New Roman"/>
                <w:color w:val="000000" w:themeColor="text1"/>
                <w:sz w:val="28"/>
                <w:szCs w:val="28"/>
              </w:rPr>
              <w:t xml:space="preserve"> (перевозчики)</w:t>
            </w:r>
          </w:p>
        </w:tc>
        <w:tc>
          <w:tcPr>
            <w:tcW w:w="3402" w:type="dxa"/>
          </w:tcPr>
          <w:p w:rsidR="00A557A4" w:rsidRPr="00584E79" w:rsidRDefault="00A90E9C" w:rsidP="00A90E9C">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115</w:t>
            </w:r>
          </w:p>
        </w:tc>
        <w:tc>
          <w:tcPr>
            <w:tcW w:w="4536" w:type="dxa"/>
          </w:tcPr>
          <w:p w:rsidR="00A557A4" w:rsidRPr="00584E79" w:rsidRDefault="00A24C26" w:rsidP="00F42028">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Заключенные договора о предоставлении субсидий областного бюджета Новосибирской области в целях возмещения затрат и недополученных доходов перевозчиков. Реестр</w:t>
            </w:r>
            <w:r w:rsidR="00B81F79">
              <w:rPr>
                <w:rFonts w:ascii="Times New Roman" w:hAnsi="Times New Roman" w:cs="Times New Roman"/>
                <w:color w:val="000000" w:themeColor="text1"/>
                <w:sz w:val="28"/>
                <w:szCs w:val="28"/>
              </w:rPr>
              <w:t>ы</w:t>
            </w:r>
            <w:r w:rsidRPr="00584E79">
              <w:rPr>
                <w:rFonts w:ascii="Times New Roman" w:hAnsi="Times New Roman" w:cs="Times New Roman"/>
                <w:color w:val="000000" w:themeColor="text1"/>
                <w:sz w:val="28"/>
                <w:szCs w:val="28"/>
              </w:rPr>
              <w:t xml:space="preserve"> муниципальных маршрутов регулярных перевозок и Реестр  межмуниципальных маршрутов регулярных перевозок</w:t>
            </w:r>
          </w:p>
        </w:tc>
      </w:tr>
    </w:tbl>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E27B25" w:rsidRDefault="00E27B25">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2. Устанавливаемые или изменяемые обязанности субъектов предпринимательской и инвестиционной деятельности:</w:t>
      </w:r>
    </w:p>
    <w:p w:rsidR="00B2105F" w:rsidRDefault="00B2105F">
      <w:pPr>
        <w:pStyle w:val="ConsPlusNormal"/>
        <w:jc w:val="right"/>
        <w:outlineLvl w:val="1"/>
        <w:rPr>
          <w:rFonts w:ascii="Times New Roman" w:hAnsi="Times New Roman" w:cs="Times New Roman"/>
          <w:color w:val="000000" w:themeColor="text1"/>
          <w:sz w:val="28"/>
          <w:szCs w:val="28"/>
        </w:rPr>
      </w:pPr>
    </w:p>
    <w:p w:rsidR="00E27B25" w:rsidRDefault="00E27B25">
      <w:pPr>
        <w:pStyle w:val="ConsPlusNormal"/>
        <w:jc w:val="right"/>
        <w:outlineLvl w:val="1"/>
        <w:rPr>
          <w:rFonts w:ascii="Times New Roman" w:hAnsi="Times New Roman" w:cs="Times New Roman"/>
          <w:color w:val="000000" w:themeColor="text1"/>
          <w:sz w:val="28"/>
          <w:szCs w:val="28"/>
        </w:rPr>
      </w:pPr>
    </w:p>
    <w:p w:rsidR="00E27B25" w:rsidRDefault="00E27B25">
      <w:pPr>
        <w:pStyle w:val="ConsPlusNormal"/>
        <w:jc w:val="right"/>
        <w:outlineLvl w:val="1"/>
        <w:rPr>
          <w:rFonts w:ascii="Times New Roman" w:hAnsi="Times New Roman" w:cs="Times New Roman"/>
          <w:color w:val="000000" w:themeColor="text1"/>
          <w:sz w:val="28"/>
          <w:szCs w:val="28"/>
        </w:rPr>
      </w:pPr>
    </w:p>
    <w:p w:rsidR="00E27B25" w:rsidRDefault="00E27B25">
      <w:pPr>
        <w:pStyle w:val="ConsPlusNormal"/>
        <w:jc w:val="right"/>
        <w:outlineLvl w:val="1"/>
        <w:rPr>
          <w:rFonts w:ascii="Times New Roman" w:hAnsi="Times New Roman" w:cs="Times New Roman"/>
          <w:color w:val="000000" w:themeColor="text1"/>
          <w:sz w:val="28"/>
          <w:szCs w:val="28"/>
        </w:rPr>
      </w:pPr>
    </w:p>
    <w:p w:rsidR="00E27B25" w:rsidRDefault="00E27B25">
      <w:pPr>
        <w:pStyle w:val="ConsPlusNormal"/>
        <w:jc w:val="right"/>
        <w:outlineLvl w:val="1"/>
        <w:rPr>
          <w:rFonts w:ascii="Times New Roman" w:hAnsi="Times New Roman" w:cs="Times New Roman"/>
          <w:color w:val="000000" w:themeColor="text1"/>
          <w:sz w:val="28"/>
          <w:szCs w:val="28"/>
        </w:rPr>
      </w:pPr>
    </w:p>
    <w:p w:rsidR="00E27B25" w:rsidRPr="00584E79" w:rsidRDefault="00E27B25">
      <w:pPr>
        <w:pStyle w:val="ConsPlusNormal"/>
        <w:jc w:val="right"/>
        <w:outlineLvl w:val="1"/>
        <w:rPr>
          <w:rFonts w:ascii="Times New Roman" w:hAnsi="Times New Roman" w:cs="Times New Roman"/>
          <w:color w:val="000000" w:themeColor="text1"/>
          <w:sz w:val="28"/>
          <w:szCs w:val="28"/>
        </w:rPr>
      </w:pPr>
    </w:p>
    <w:p w:rsidR="00A557A4" w:rsidRPr="00584E79" w:rsidRDefault="00A557A4">
      <w:pPr>
        <w:pStyle w:val="ConsPlusNormal"/>
        <w:jc w:val="right"/>
        <w:outlineLvl w:val="1"/>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Таблица 7</w:t>
      </w:r>
    </w:p>
    <w:p w:rsidR="00A557A4" w:rsidRPr="00584E79" w:rsidRDefault="00A557A4">
      <w:pPr>
        <w:pStyle w:val="ConsPlusNormal"/>
        <w:ind w:firstLine="540"/>
        <w:jc w:val="both"/>
        <w:rPr>
          <w:rFonts w:ascii="Times New Roman" w:hAnsi="Times New Roman" w:cs="Times New Roman"/>
          <w:color w:val="000000" w:themeColor="text1"/>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4394"/>
        <w:gridCol w:w="5528"/>
      </w:tblGrid>
      <w:tr w:rsidR="00584E79" w:rsidRPr="00584E79" w:rsidTr="005F7BB6">
        <w:tc>
          <w:tcPr>
            <w:tcW w:w="4882"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Содержание новой (изменяемой) обязанности</w:t>
            </w:r>
          </w:p>
        </w:tc>
        <w:tc>
          <w:tcPr>
            <w:tcW w:w="4394"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Порядок организации исполнения</w:t>
            </w:r>
          </w:p>
        </w:tc>
        <w:tc>
          <w:tcPr>
            <w:tcW w:w="5528"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Оценка расходов субъектов (включая периодичность, если применимо)</w:t>
            </w:r>
          </w:p>
        </w:tc>
      </w:tr>
      <w:tr w:rsidR="00584E79" w:rsidRPr="00584E79" w:rsidTr="005F7BB6">
        <w:tc>
          <w:tcPr>
            <w:tcW w:w="14804" w:type="dxa"/>
            <w:gridSpan w:val="3"/>
          </w:tcPr>
          <w:p w:rsidR="00A557A4" w:rsidRPr="00584E79" w:rsidRDefault="00A90E9C">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Юридические лица или индивидуальные предприниматели, осуществляющие пассажирские перевозки граждан, для которых федеральным законодательством и законодательством Новосибирской области установлены меры социальной поддержки при проезде на транспорте по маршрутам регулярного сообщения с посадкой и высадкой пассажиров только на предусмотренных остановочных пунктах</w:t>
            </w:r>
            <w:r w:rsidR="00BE0B06" w:rsidRPr="00584E79">
              <w:rPr>
                <w:rFonts w:ascii="Times New Roman" w:hAnsi="Times New Roman" w:cs="Times New Roman"/>
                <w:color w:val="000000" w:themeColor="text1"/>
                <w:sz w:val="28"/>
                <w:szCs w:val="28"/>
              </w:rPr>
              <w:t xml:space="preserve"> (перевозчики)</w:t>
            </w:r>
          </w:p>
        </w:tc>
      </w:tr>
      <w:tr w:rsidR="00584E79" w:rsidRPr="00584E79" w:rsidTr="005F7BB6">
        <w:tc>
          <w:tcPr>
            <w:tcW w:w="4882" w:type="dxa"/>
          </w:tcPr>
          <w:p w:rsidR="00A557A4" w:rsidRPr="00584E79" w:rsidRDefault="00BE0B06" w:rsidP="00BE0B06">
            <w:pPr>
              <w:jc w:val="both"/>
              <w:rPr>
                <w:color w:val="000000" w:themeColor="text1"/>
                <w:sz w:val="28"/>
                <w:szCs w:val="28"/>
              </w:rPr>
            </w:pPr>
            <w:r w:rsidRPr="00584E79">
              <w:rPr>
                <w:color w:val="000000" w:themeColor="text1"/>
                <w:sz w:val="28"/>
                <w:szCs w:val="28"/>
              </w:rPr>
              <w:t>Подписания перевозчиком договора о предоставлении субсидий, и представления его в министерство в неизмененном виде с приложением документов, предусмотренных пунктом 8 Порядка (Приложение № 4 к постановлению Правительства Новосибирской области от 24.02.2014 № 83-п).</w:t>
            </w:r>
          </w:p>
        </w:tc>
        <w:tc>
          <w:tcPr>
            <w:tcW w:w="4394" w:type="dxa"/>
          </w:tcPr>
          <w:p w:rsidR="00A557A4" w:rsidRPr="00584E79" w:rsidRDefault="00BE0B06" w:rsidP="00BE0B06">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Подписанный договор предоставляется перевозчиком за десять рабочих дней до начала финансового года, но не позднее 20 декабря текущего года включительно</w:t>
            </w:r>
          </w:p>
        </w:tc>
        <w:tc>
          <w:tcPr>
            <w:tcW w:w="5528" w:type="dxa"/>
          </w:tcPr>
          <w:p w:rsidR="00A557A4" w:rsidRPr="00584E79" w:rsidRDefault="00BE0B06">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Расходы отсутствуют</w:t>
            </w:r>
          </w:p>
        </w:tc>
      </w:tr>
      <w:tr w:rsidR="00BE0B06" w:rsidRPr="00584E79" w:rsidTr="005F7BB6">
        <w:tc>
          <w:tcPr>
            <w:tcW w:w="4882" w:type="dxa"/>
          </w:tcPr>
          <w:p w:rsidR="00BE0B06" w:rsidRPr="00584E79" w:rsidRDefault="00BE0B06" w:rsidP="00BE0B06">
            <w:pPr>
              <w:jc w:val="both"/>
              <w:rPr>
                <w:color w:val="000000" w:themeColor="text1"/>
                <w:sz w:val="28"/>
                <w:szCs w:val="28"/>
              </w:rPr>
            </w:pPr>
            <w:r w:rsidRPr="00584E79">
              <w:rPr>
                <w:color w:val="000000" w:themeColor="text1"/>
                <w:sz w:val="28"/>
                <w:szCs w:val="28"/>
              </w:rPr>
              <w:t xml:space="preserve">Перевозчики, претендующие на получение субсидии оказание государственной поддержки в виде предоставления субсидий организациям пассажирского автомобильного транспорта в целях возмещения части затрат на приобретение (обновление) подвижного состава общественного </w:t>
            </w:r>
            <w:r w:rsidRPr="00584E79">
              <w:rPr>
                <w:color w:val="000000" w:themeColor="text1"/>
                <w:sz w:val="28"/>
                <w:szCs w:val="28"/>
              </w:rPr>
              <w:lastRenderedPageBreak/>
              <w:t>пассажирского транспорта предоставляют:</w:t>
            </w:r>
          </w:p>
          <w:p w:rsidR="00BE0B06" w:rsidRPr="00584E79" w:rsidRDefault="00BE0B06" w:rsidP="00BE0B06">
            <w:pPr>
              <w:jc w:val="both"/>
              <w:rPr>
                <w:color w:val="000000" w:themeColor="text1"/>
                <w:sz w:val="28"/>
                <w:szCs w:val="28"/>
              </w:rPr>
            </w:pPr>
            <w:r w:rsidRPr="00584E79">
              <w:rPr>
                <w:color w:val="000000" w:themeColor="text1"/>
                <w:sz w:val="28"/>
                <w:szCs w:val="28"/>
              </w:rPr>
              <w:t>1) заявление об оказании государственной поддержки по форме, установленной министерством;</w:t>
            </w:r>
          </w:p>
          <w:p w:rsidR="00BE0B06" w:rsidRPr="00584E79" w:rsidRDefault="00BE0B06" w:rsidP="00BE0B06">
            <w:pPr>
              <w:jc w:val="both"/>
              <w:rPr>
                <w:color w:val="000000" w:themeColor="text1"/>
                <w:sz w:val="28"/>
                <w:szCs w:val="28"/>
              </w:rPr>
            </w:pPr>
            <w:r w:rsidRPr="00584E79">
              <w:rPr>
                <w:color w:val="000000" w:themeColor="text1"/>
                <w:sz w:val="28"/>
                <w:szCs w:val="28"/>
              </w:rPr>
              <w:t>2) копию договора купли-продажи (лизинга) автобуса, заверенную перевозчиком, а при приобретении автобуса по договору лизинга - копию договора купли-продажи, заключенного между продавцом и лизингодателем, заверенную перевозчиком;</w:t>
            </w:r>
          </w:p>
          <w:p w:rsidR="00BE0B06" w:rsidRPr="00584E79" w:rsidRDefault="00BE0B06" w:rsidP="00BE0B06">
            <w:pPr>
              <w:jc w:val="both"/>
              <w:rPr>
                <w:color w:val="000000" w:themeColor="text1"/>
                <w:sz w:val="28"/>
                <w:szCs w:val="28"/>
              </w:rPr>
            </w:pPr>
            <w:r w:rsidRPr="00584E79">
              <w:rPr>
                <w:color w:val="000000" w:themeColor="text1"/>
                <w:sz w:val="28"/>
                <w:szCs w:val="28"/>
              </w:rPr>
              <w:t>3) копию акта приема-передачи автобуса, заверенную перевозчиком;</w:t>
            </w:r>
          </w:p>
          <w:p w:rsidR="00BE0B06" w:rsidRPr="00584E79" w:rsidRDefault="00BE0B06" w:rsidP="00BE0B06">
            <w:pPr>
              <w:jc w:val="both"/>
              <w:rPr>
                <w:color w:val="000000" w:themeColor="text1"/>
                <w:sz w:val="28"/>
                <w:szCs w:val="28"/>
              </w:rPr>
            </w:pPr>
            <w:r w:rsidRPr="00584E79">
              <w:rPr>
                <w:color w:val="000000" w:themeColor="text1"/>
                <w:sz w:val="28"/>
                <w:szCs w:val="28"/>
              </w:rPr>
              <w:t>4) копии товарной накладной или универсального передаточного документа на приобретенные автобусы, заверенные перевозчиком;</w:t>
            </w:r>
          </w:p>
          <w:p w:rsidR="00BE0B06" w:rsidRPr="00584E79" w:rsidRDefault="00BE0B06" w:rsidP="00BE0B06">
            <w:pPr>
              <w:jc w:val="both"/>
              <w:rPr>
                <w:color w:val="000000" w:themeColor="text1"/>
                <w:sz w:val="28"/>
                <w:szCs w:val="28"/>
              </w:rPr>
            </w:pPr>
            <w:r w:rsidRPr="00584E79">
              <w:rPr>
                <w:color w:val="000000" w:themeColor="text1"/>
                <w:sz w:val="28"/>
                <w:szCs w:val="28"/>
              </w:rPr>
              <w:t>5) оригинал платежного поручения на оплату автобуса по договору купли-продажи. В случае приобретения автобуса по договору лизинга - оригиналы платежных поручений оплат лизинговых платежей в размере не менее 5% от стоимости автобуса по договору лизинга между лизингодателем и перевозчиком;</w:t>
            </w:r>
          </w:p>
          <w:p w:rsidR="00BE0B06" w:rsidRPr="00584E79" w:rsidRDefault="00BE0B06" w:rsidP="00BE0B06">
            <w:pPr>
              <w:jc w:val="both"/>
              <w:rPr>
                <w:color w:val="000000" w:themeColor="text1"/>
                <w:sz w:val="28"/>
                <w:szCs w:val="28"/>
              </w:rPr>
            </w:pPr>
            <w:r w:rsidRPr="00584E79">
              <w:rPr>
                <w:color w:val="000000" w:themeColor="text1"/>
                <w:sz w:val="28"/>
                <w:szCs w:val="28"/>
              </w:rPr>
              <w:lastRenderedPageBreak/>
              <w:t>6) копию паспорта транспортного средства на автобус с отметкой о дате государственной регистрации транспортного средства за собственником - перевозчиком, претендующим на получение субсидии, заверенную перевозчиком.</w:t>
            </w:r>
          </w:p>
          <w:p w:rsidR="00BE0B06" w:rsidRPr="00584E79" w:rsidRDefault="00BE0B06" w:rsidP="00696E1C">
            <w:pPr>
              <w:jc w:val="both"/>
              <w:rPr>
                <w:color w:val="000000" w:themeColor="text1"/>
                <w:sz w:val="28"/>
                <w:szCs w:val="28"/>
              </w:rPr>
            </w:pPr>
            <w:r w:rsidRPr="00584E79">
              <w:rPr>
                <w:color w:val="000000" w:themeColor="text1"/>
                <w:sz w:val="28"/>
                <w:szCs w:val="28"/>
              </w:rPr>
              <w:t>Перевозчики представляют отчетность о достижении конкретных показателей результативности</w:t>
            </w:r>
            <w:r w:rsidR="00696E1C" w:rsidRPr="00584E79">
              <w:rPr>
                <w:color w:val="000000" w:themeColor="text1"/>
                <w:sz w:val="28"/>
                <w:szCs w:val="28"/>
              </w:rPr>
              <w:t>.</w:t>
            </w:r>
            <w:r w:rsidRPr="00584E79">
              <w:rPr>
                <w:color w:val="000000" w:themeColor="text1"/>
                <w:sz w:val="28"/>
                <w:szCs w:val="28"/>
              </w:rPr>
              <w:t xml:space="preserve"> </w:t>
            </w:r>
          </w:p>
        </w:tc>
        <w:tc>
          <w:tcPr>
            <w:tcW w:w="4394" w:type="dxa"/>
          </w:tcPr>
          <w:p w:rsidR="00696E1C" w:rsidRPr="00584E79" w:rsidRDefault="00696E1C" w:rsidP="00696E1C">
            <w:pPr>
              <w:autoSpaceDE w:val="0"/>
              <w:autoSpaceDN w:val="0"/>
              <w:adjustRightInd w:val="0"/>
              <w:jc w:val="both"/>
              <w:rPr>
                <w:rFonts w:eastAsiaTheme="minorHAnsi"/>
                <w:color w:val="000000" w:themeColor="text1"/>
                <w:sz w:val="28"/>
                <w:szCs w:val="28"/>
                <w:lang w:eastAsia="en-US"/>
              </w:rPr>
            </w:pPr>
            <w:r w:rsidRPr="00584E79">
              <w:rPr>
                <w:rFonts w:eastAsiaTheme="minorHAnsi"/>
                <w:color w:val="000000" w:themeColor="text1"/>
                <w:sz w:val="28"/>
                <w:szCs w:val="28"/>
                <w:lang w:eastAsia="en-US"/>
              </w:rPr>
              <w:lastRenderedPageBreak/>
              <w:t>Перевозчики, претендующие на получение субсидии, представляют документы в Минтранс Новосибирской области не позднее 19 декабря текущего финансового года.</w:t>
            </w:r>
          </w:p>
          <w:p w:rsidR="00696E1C" w:rsidRPr="00584E79" w:rsidRDefault="00696E1C">
            <w:pPr>
              <w:pStyle w:val="ConsPlusNormal"/>
              <w:rPr>
                <w:rFonts w:ascii="Times New Roman" w:hAnsi="Times New Roman" w:cs="Times New Roman"/>
                <w:color w:val="000000" w:themeColor="text1"/>
                <w:sz w:val="28"/>
                <w:szCs w:val="28"/>
              </w:rPr>
            </w:pPr>
          </w:p>
          <w:p w:rsidR="00696E1C" w:rsidRPr="00584E79" w:rsidRDefault="00696E1C">
            <w:pPr>
              <w:pStyle w:val="ConsPlusNormal"/>
              <w:rPr>
                <w:rFonts w:ascii="Times New Roman" w:hAnsi="Times New Roman" w:cs="Times New Roman"/>
                <w:color w:val="000000" w:themeColor="text1"/>
                <w:sz w:val="28"/>
                <w:szCs w:val="28"/>
              </w:rPr>
            </w:pPr>
          </w:p>
          <w:p w:rsidR="00BE0B06" w:rsidRPr="00584E79" w:rsidRDefault="00696E1C">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Отчетность предоставляется </w:t>
            </w:r>
            <w:r w:rsidRPr="00584E79">
              <w:rPr>
                <w:rFonts w:ascii="Times New Roman" w:hAnsi="Times New Roman" w:cs="Times New Roman"/>
                <w:color w:val="000000" w:themeColor="text1"/>
                <w:sz w:val="28"/>
                <w:szCs w:val="28"/>
              </w:rPr>
              <w:lastRenderedPageBreak/>
              <w:t xml:space="preserve">перевозчиком в </w:t>
            </w:r>
            <w:r w:rsidRPr="00584E79">
              <w:rPr>
                <w:rFonts w:ascii="Times New Roman" w:eastAsiaTheme="minorHAnsi" w:hAnsi="Times New Roman" w:cs="Times New Roman"/>
                <w:color w:val="000000" w:themeColor="text1"/>
                <w:sz w:val="28"/>
                <w:szCs w:val="28"/>
                <w:lang w:eastAsia="en-US"/>
              </w:rPr>
              <w:t>Минтранс Новосибирской области</w:t>
            </w:r>
            <w:r w:rsidRPr="00584E79">
              <w:rPr>
                <w:rFonts w:ascii="Times New Roman" w:hAnsi="Times New Roman" w:cs="Times New Roman"/>
                <w:color w:val="000000" w:themeColor="text1"/>
                <w:sz w:val="28"/>
                <w:szCs w:val="28"/>
              </w:rPr>
              <w:t xml:space="preserve"> не позднее 15 января года, следующего за отчетным годом, по форме, установленной министерством в соглашении о предоставлении субсидий.</w:t>
            </w:r>
          </w:p>
        </w:tc>
        <w:tc>
          <w:tcPr>
            <w:tcW w:w="5528" w:type="dxa"/>
          </w:tcPr>
          <w:p w:rsidR="00BE0B06" w:rsidRPr="00584E79" w:rsidRDefault="00696E1C">
            <w:pPr>
              <w:pStyle w:val="ConsPlusNormal"/>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lastRenderedPageBreak/>
              <w:t>Расходы в рамках текущей деятельности перевозчика</w:t>
            </w:r>
          </w:p>
        </w:tc>
      </w:tr>
    </w:tbl>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3. Оценка иных расходов субъектов предпринимательской и инвестиционной деятельности, связанных с введением предлагаемого регулирования:</w:t>
      </w:r>
    </w:p>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jc w:val="right"/>
        <w:outlineLvl w:val="1"/>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Таблица 8</w:t>
      </w:r>
    </w:p>
    <w:p w:rsidR="00A557A4" w:rsidRPr="00584E79" w:rsidRDefault="00A557A4">
      <w:pPr>
        <w:pStyle w:val="ConsPlusNormal"/>
        <w:ind w:firstLine="540"/>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11"/>
        <w:gridCol w:w="3949"/>
        <w:gridCol w:w="6095"/>
      </w:tblGrid>
      <w:tr w:rsidR="00584E79" w:rsidRPr="00584E79" w:rsidTr="00316C39">
        <w:tc>
          <w:tcPr>
            <w:tcW w:w="566" w:type="dxa"/>
            <w:vAlign w:val="center"/>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N п/п</w:t>
            </w:r>
          </w:p>
        </w:tc>
        <w:tc>
          <w:tcPr>
            <w:tcW w:w="3911" w:type="dxa"/>
            <w:vAlign w:val="center"/>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Положение проекта акта, реализация которого может потребовать расходы</w:t>
            </w:r>
          </w:p>
        </w:tc>
        <w:tc>
          <w:tcPr>
            <w:tcW w:w="3949" w:type="dxa"/>
            <w:vAlign w:val="center"/>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Вид расходов</w:t>
            </w:r>
          </w:p>
        </w:tc>
        <w:tc>
          <w:tcPr>
            <w:tcW w:w="6095" w:type="dxa"/>
            <w:vAlign w:val="center"/>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Оценка расходов (включая периодичность, если применимо)</w:t>
            </w:r>
          </w:p>
        </w:tc>
      </w:tr>
      <w:tr w:rsidR="00696E1C" w:rsidRPr="00584E79" w:rsidTr="001B3863">
        <w:tc>
          <w:tcPr>
            <w:tcW w:w="566" w:type="dxa"/>
          </w:tcPr>
          <w:p w:rsidR="00696E1C" w:rsidRPr="00584E79" w:rsidRDefault="00696E1C">
            <w:pPr>
              <w:pStyle w:val="ConsPlusNormal"/>
              <w:rPr>
                <w:rFonts w:ascii="Times New Roman" w:hAnsi="Times New Roman" w:cs="Times New Roman"/>
                <w:color w:val="000000" w:themeColor="text1"/>
                <w:sz w:val="28"/>
                <w:szCs w:val="28"/>
              </w:rPr>
            </w:pPr>
          </w:p>
        </w:tc>
        <w:tc>
          <w:tcPr>
            <w:tcW w:w="13955" w:type="dxa"/>
            <w:gridSpan w:val="3"/>
          </w:tcPr>
          <w:p w:rsidR="00696E1C" w:rsidRPr="00584E79" w:rsidRDefault="00696E1C" w:rsidP="00696E1C">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отсутствует</w:t>
            </w:r>
          </w:p>
        </w:tc>
      </w:tr>
    </w:tbl>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B2105F" w:rsidRPr="00584E79" w:rsidRDefault="00B2105F">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4. Полномочия органов государственной власти Новосибирской области/органов местного самоуправления муниципальных образований, устанавливаемые, изменяемые или отменяемые предлагаемым регулированием, и оценка расходов на их реализацию:</w:t>
      </w:r>
    </w:p>
    <w:p w:rsidR="00B2105F" w:rsidRPr="00584E79" w:rsidRDefault="00B2105F">
      <w:pPr>
        <w:pStyle w:val="ConsPlusNormal"/>
        <w:ind w:firstLine="540"/>
        <w:jc w:val="both"/>
        <w:rPr>
          <w:rFonts w:ascii="Times New Roman" w:hAnsi="Times New Roman" w:cs="Times New Roman"/>
          <w:color w:val="000000" w:themeColor="text1"/>
          <w:sz w:val="28"/>
          <w:szCs w:val="28"/>
        </w:rPr>
      </w:pPr>
    </w:p>
    <w:p w:rsidR="00B2105F" w:rsidRPr="00584E79" w:rsidRDefault="00B2105F">
      <w:pPr>
        <w:pStyle w:val="ConsPlusNormal"/>
        <w:ind w:firstLine="540"/>
        <w:jc w:val="both"/>
        <w:rPr>
          <w:rFonts w:ascii="Times New Roman" w:hAnsi="Times New Roman" w:cs="Times New Roman"/>
          <w:color w:val="000000" w:themeColor="text1"/>
          <w:sz w:val="28"/>
          <w:szCs w:val="28"/>
        </w:rPr>
      </w:pPr>
    </w:p>
    <w:p w:rsidR="00B2105F" w:rsidRPr="00584E79" w:rsidRDefault="00B2105F">
      <w:pPr>
        <w:pStyle w:val="ConsPlusNormal"/>
        <w:ind w:firstLine="540"/>
        <w:jc w:val="both"/>
        <w:rPr>
          <w:rFonts w:ascii="Times New Roman" w:hAnsi="Times New Roman" w:cs="Times New Roman"/>
          <w:color w:val="000000" w:themeColor="text1"/>
          <w:sz w:val="28"/>
          <w:szCs w:val="28"/>
        </w:rPr>
      </w:pPr>
    </w:p>
    <w:p w:rsidR="00B2105F" w:rsidRPr="00584E79" w:rsidRDefault="00B2105F">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jc w:val="right"/>
        <w:outlineLvl w:val="1"/>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Таблица 9</w:t>
      </w:r>
    </w:p>
    <w:p w:rsidR="00A557A4" w:rsidRPr="00584E79" w:rsidRDefault="00A557A4">
      <w:pPr>
        <w:pStyle w:val="ConsPlusNormal"/>
        <w:ind w:firstLine="540"/>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3118"/>
        <w:gridCol w:w="4253"/>
      </w:tblGrid>
      <w:tr w:rsidR="00584E79" w:rsidRPr="00584E79" w:rsidTr="00316C39">
        <w:tc>
          <w:tcPr>
            <w:tcW w:w="4173"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Полномочие</w:t>
            </w:r>
          </w:p>
        </w:tc>
        <w:tc>
          <w:tcPr>
            <w:tcW w:w="3119"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Характер воздействия (установление/изменение/отмена)</w:t>
            </w:r>
          </w:p>
        </w:tc>
        <w:tc>
          <w:tcPr>
            <w:tcW w:w="3118"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Предполагаемый порядок реализации</w:t>
            </w:r>
          </w:p>
        </w:tc>
        <w:tc>
          <w:tcPr>
            <w:tcW w:w="4253"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Расходы областного/муниципального бюджета</w:t>
            </w:r>
          </w:p>
        </w:tc>
      </w:tr>
      <w:tr w:rsidR="00584E79" w:rsidRPr="00584E79" w:rsidTr="00316C39">
        <w:tc>
          <w:tcPr>
            <w:tcW w:w="14663" w:type="dxa"/>
            <w:gridSpan w:val="4"/>
          </w:tcPr>
          <w:p w:rsidR="00A557A4" w:rsidRPr="00584E79" w:rsidRDefault="00316C39" w:rsidP="00316C39">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Министерство транспорта и дорожного хозяйства Новосибирской области</w:t>
            </w:r>
          </w:p>
        </w:tc>
      </w:tr>
      <w:tr w:rsidR="00A557A4" w:rsidRPr="00584E79" w:rsidTr="00316C39">
        <w:tc>
          <w:tcPr>
            <w:tcW w:w="4173" w:type="dxa"/>
          </w:tcPr>
          <w:p w:rsidR="00A557A4" w:rsidRPr="00584E79" w:rsidRDefault="00696E1C" w:rsidP="00696E1C">
            <w:pPr>
              <w:jc w:val="both"/>
              <w:rPr>
                <w:color w:val="000000" w:themeColor="text1"/>
                <w:sz w:val="28"/>
                <w:szCs w:val="28"/>
              </w:rPr>
            </w:pPr>
            <w:r w:rsidRPr="00584E79">
              <w:rPr>
                <w:color w:val="000000" w:themeColor="text1"/>
                <w:sz w:val="28"/>
                <w:szCs w:val="28"/>
              </w:rPr>
              <w:t>Оказание государственной поддержки перевозчикам на возмещение юридическим лицам расходов по приобретению автобусов</w:t>
            </w:r>
          </w:p>
        </w:tc>
        <w:tc>
          <w:tcPr>
            <w:tcW w:w="3119" w:type="dxa"/>
          </w:tcPr>
          <w:p w:rsidR="00A557A4" w:rsidRPr="00584E79" w:rsidRDefault="00316C39" w:rsidP="00316C39">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изменение</w:t>
            </w:r>
          </w:p>
        </w:tc>
        <w:tc>
          <w:tcPr>
            <w:tcW w:w="3118" w:type="dxa"/>
          </w:tcPr>
          <w:p w:rsidR="00316C39" w:rsidRPr="00584E79" w:rsidRDefault="00316C39" w:rsidP="00316C39">
            <w:pPr>
              <w:jc w:val="both"/>
              <w:rPr>
                <w:color w:val="000000" w:themeColor="text1"/>
                <w:sz w:val="28"/>
                <w:szCs w:val="28"/>
              </w:rPr>
            </w:pPr>
            <w:r w:rsidRPr="00584E79">
              <w:rPr>
                <w:color w:val="000000" w:themeColor="text1"/>
                <w:sz w:val="28"/>
                <w:szCs w:val="28"/>
              </w:rPr>
              <w:t xml:space="preserve">Изменения в Порядок, утвержденный Приложением № 5 к постановлению Правительства Новосибирской области от 24.02.2014 № 83-п внесены в целях увеличения размера субсидии областного бюджета Новосибирской области с 30% до 50% на возмещение юридическим лицам расходов по приобретению автобусов для работы по регулируемым тарифам на муниципальных маршрутах регулярных </w:t>
            </w:r>
            <w:r w:rsidRPr="00584E79">
              <w:rPr>
                <w:color w:val="000000" w:themeColor="text1"/>
                <w:sz w:val="28"/>
                <w:szCs w:val="28"/>
              </w:rPr>
              <w:lastRenderedPageBreak/>
              <w:t>перевозок в границах муниципальных районов и введения государственной поддержки перевозчикам в размере 30% от фактической стоимости приобретенного автобуса для работы на межмуниципальных маршрутах внутриобластного сообщения с предоставлением льготного проезда.</w:t>
            </w:r>
          </w:p>
          <w:p w:rsidR="00A557A4" w:rsidRPr="00584E79" w:rsidRDefault="00A557A4">
            <w:pPr>
              <w:pStyle w:val="ConsPlusNormal"/>
              <w:rPr>
                <w:rFonts w:ascii="Times New Roman" w:hAnsi="Times New Roman" w:cs="Times New Roman"/>
                <w:color w:val="000000" w:themeColor="text1"/>
                <w:sz w:val="28"/>
                <w:szCs w:val="28"/>
              </w:rPr>
            </w:pPr>
          </w:p>
        </w:tc>
        <w:tc>
          <w:tcPr>
            <w:tcW w:w="4253" w:type="dxa"/>
          </w:tcPr>
          <w:p w:rsidR="00316C39" w:rsidRPr="00584E79" w:rsidRDefault="00316C39" w:rsidP="00626A45">
            <w:pPr>
              <w:ind w:firstLine="85"/>
              <w:rPr>
                <w:color w:val="000000" w:themeColor="text1"/>
                <w:sz w:val="28"/>
                <w:szCs w:val="28"/>
              </w:rPr>
            </w:pPr>
            <w:r w:rsidRPr="00584E79">
              <w:rPr>
                <w:color w:val="000000" w:themeColor="text1"/>
                <w:sz w:val="28"/>
                <w:szCs w:val="28"/>
              </w:rPr>
              <w:lastRenderedPageBreak/>
              <w:t>Расходы на реализацию Проекта планируются</w:t>
            </w:r>
            <w:r w:rsidR="00626A45" w:rsidRPr="00584E79">
              <w:rPr>
                <w:color w:val="000000" w:themeColor="text1"/>
                <w:sz w:val="28"/>
                <w:szCs w:val="28"/>
              </w:rPr>
              <w:t xml:space="preserve"> с 2020 года в рамках мероприятия 1.3.4 «Создание условий для обновления (пополнения) организациями пассажирского автомобильного транспорта (юридическими лицами или индивидуальными предпринимателями) автобусов для работы на межмуниципальных маршрутах регулярных перевозок по нерегулируемым тарифам»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w:t>
            </w:r>
            <w:r w:rsidR="00626A45" w:rsidRPr="00584E79">
              <w:rPr>
                <w:color w:val="000000" w:themeColor="text1"/>
                <w:sz w:val="28"/>
                <w:szCs w:val="28"/>
              </w:rPr>
              <w:lastRenderedPageBreak/>
              <w:t xml:space="preserve">области», утвержденного постановлением Правительства Новосибирской области от 25.11.2019 № 449-п. </w:t>
            </w:r>
            <w:r w:rsidR="001237C3" w:rsidRPr="00584E79">
              <w:rPr>
                <w:color w:val="000000" w:themeColor="text1"/>
                <w:sz w:val="28"/>
                <w:szCs w:val="28"/>
              </w:rPr>
              <w:t xml:space="preserve">Реализация планируется  </w:t>
            </w:r>
            <w:r w:rsidRPr="00584E79">
              <w:rPr>
                <w:color w:val="000000" w:themeColor="text1"/>
                <w:sz w:val="28"/>
                <w:szCs w:val="28"/>
              </w:rPr>
              <w:t>за счет экономии расходов областного бюджета по итогам действующего мероприятия 1.3.2. «Государственная поддержка организаций пассажирского автомобильного транспорта (юридических лиц или индивидуальных предпринимателей) в целях обновления (пополнения)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w:t>
            </w:r>
          </w:p>
          <w:p w:rsidR="00316C39" w:rsidRPr="00584E79" w:rsidRDefault="00316C39" w:rsidP="00F42028">
            <w:pPr>
              <w:widowControl w:val="0"/>
              <w:autoSpaceDE w:val="0"/>
              <w:autoSpaceDN w:val="0"/>
              <w:adjustRightInd w:val="0"/>
              <w:ind w:firstLine="216"/>
              <w:jc w:val="both"/>
              <w:rPr>
                <w:bCs/>
                <w:color w:val="000000" w:themeColor="text1"/>
                <w:sz w:val="28"/>
                <w:szCs w:val="28"/>
              </w:rPr>
            </w:pPr>
            <w:r w:rsidRPr="00584E79">
              <w:rPr>
                <w:bCs/>
                <w:color w:val="000000" w:themeColor="text1"/>
                <w:sz w:val="28"/>
                <w:szCs w:val="28"/>
              </w:rPr>
              <w:t xml:space="preserve">В рамках действующего мероприятия 1.3.2. «Государственная поддержка организаций пассажирского автомобильного транспорта (юридических лиц или индивидуальных </w:t>
            </w:r>
            <w:r w:rsidRPr="00584E79">
              <w:rPr>
                <w:bCs/>
                <w:color w:val="000000" w:themeColor="text1"/>
                <w:sz w:val="28"/>
                <w:szCs w:val="28"/>
              </w:rPr>
              <w:lastRenderedPageBreak/>
              <w:t xml:space="preserve">предпринимателей) в целях обновления (пополнения)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 </w:t>
            </w:r>
            <w:r w:rsidR="001237C3" w:rsidRPr="00584E79">
              <w:rPr>
                <w:bCs/>
                <w:color w:val="000000" w:themeColor="text1"/>
                <w:sz w:val="28"/>
                <w:szCs w:val="28"/>
              </w:rPr>
              <w:t xml:space="preserve">проектом </w:t>
            </w:r>
            <w:r w:rsidRPr="00584E79">
              <w:rPr>
                <w:bCs/>
                <w:color w:val="000000" w:themeColor="text1"/>
                <w:sz w:val="28"/>
                <w:szCs w:val="28"/>
              </w:rPr>
              <w:t>Закон</w:t>
            </w:r>
            <w:r w:rsidR="001237C3" w:rsidRPr="00584E79">
              <w:rPr>
                <w:bCs/>
                <w:color w:val="000000" w:themeColor="text1"/>
                <w:sz w:val="28"/>
                <w:szCs w:val="28"/>
              </w:rPr>
              <w:t>а</w:t>
            </w:r>
            <w:r w:rsidRPr="00584E79">
              <w:rPr>
                <w:bCs/>
                <w:color w:val="000000" w:themeColor="text1"/>
                <w:sz w:val="28"/>
                <w:szCs w:val="28"/>
              </w:rPr>
              <w:t xml:space="preserve"> о бюджете на 20</w:t>
            </w:r>
            <w:r w:rsidR="001237C3" w:rsidRPr="00584E79">
              <w:rPr>
                <w:bCs/>
                <w:color w:val="000000" w:themeColor="text1"/>
                <w:sz w:val="28"/>
                <w:szCs w:val="28"/>
              </w:rPr>
              <w:t>20</w:t>
            </w:r>
            <w:r w:rsidRPr="00584E79">
              <w:rPr>
                <w:bCs/>
                <w:color w:val="000000" w:themeColor="text1"/>
                <w:sz w:val="28"/>
                <w:szCs w:val="28"/>
              </w:rPr>
              <w:t xml:space="preserve"> год </w:t>
            </w:r>
            <w:r w:rsidR="001237C3" w:rsidRPr="00584E79">
              <w:rPr>
                <w:bCs/>
                <w:color w:val="000000" w:themeColor="text1"/>
                <w:sz w:val="28"/>
                <w:szCs w:val="28"/>
              </w:rPr>
              <w:t>планируются</w:t>
            </w:r>
            <w:r w:rsidRPr="00584E79">
              <w:rPr>
                <w:bCs/>
                <w:color w:val="000000" w:themeColor="text1"/>
                <w:sz w:val="28"/>
                <w:szCs w:val="28"/>
              </w:rPr>
              <w:t xml:space="preserve"> бюджетные ассигнования</w:t>
            </w:r>
            <w:r w:rsidR="001237C3" w:rsidRPr="00584E79">
              <w:rPr>
                <w:bCs/>
                <w:color w:val="000000" w:themeColor="text1"/>
                <w:sz w:val="28"/>
                <w:szCs w:val="28"/>
              </w:rPr>
              <w:t xml:space="preserve"> в объеме 50 000,0 млн. рублей. </w:t>
            </w:r>
          </w:p>
          <w:p w:rsidR="00316C39" w:rsidRPr="00584E79" w:rsidRDefault="00316C39" w:rsidP="00F42028">
            <w:pPr>
              <w:widowControl w:val="0"/>
              <w:autoSpaceDE w:val="0"/>
              <w:autoSpaceDN w:val="0"/>
              <w:adjustRightInd w:val="0"/>
              <w:ind w:firstLine="357"/>
              <w:jc w:val="both"/>
              <w:rPr>
                <w:bCs/>
                <w:color w:val="000000" w:themeColor="text1"/>
                <w:sz w:val="28"/>
                <w:szCs w:val="28"/>
              </w:rPr>
            </w:pPr>
            <w:r w:rsidRPr="00584E79">
              <w:rPr>
                <w:bCs/>
                <w:color w:val="000000" w:themeColor="text1"/>
                <w:sz w:val="28"/>
                <w:szCs w:val="28"/>
              </w:rPr>
              <w:t xml:space="preserve">Минтрансом Новосибирской области проведен предварительный анализ ожидаемого приобретения организациями пассажирского автомобильного транспорта подвижного состава для работы на муниципальных маршрутах регулярных перевозок в границах муниципальных районов и межмуниципальных маршрутах регулярных перевозок. </w:t>
            </w:r>
          </w:p>
          <w:p w:rsidR="00316C39" w:rsidRPr="00584E79" w:rsidRDefault="00316C39" w:rsidP="001237C3">
            <w:pPr>
              <w:widowControl w:val="0"/>
              <w:autoSpaceDE w:val="0"/>
              <w:autoSpaceDN w:val="0"/>
              <w:adjustRightInd w:val="0"/>
              <w:ind w:firstLine="357"/>
              <w:jc w:val="both"/>
              <w:rPr>
                <w:bCs/>
                <w:color w:val="000000" w:themeColor="text1"/>
                <w:sz w:val="28"/>
                <w:szCs w:val="28"/>
              </w:rPr>
            </w:pPr>
            <w:r w:rsidRPr="00584E79">
              <w:rPr>
                <w:bCs/>
                <w:color w:val="000000" w:themeColor="text1"/>
                <w:sz w:val="28"/>
                <w:szCs w:val="28"/>
              </w:rPr>
              <w:t xml:space="preserve"> </w:t>
            </w:r>
          </w:p>
          <w:p w:rsidR="00316C39" w:rsidRPr="00584E79" w:rsidRDefault="00316C39" w:rsidP="00316C39">
            <w:pPr>
              <w:widowControl w:val="0"/>
              <w:autoSpaceDE w:val="0"/>
              <w:autoSpaceDN w:val="0"/>
              <w:adjustRightInd w:val="0"/>
              <w:ind w:firstLine="720"/>
              <w:jc w:val="both"/>
              <w:rPr>
                <w:bCs/>
                <w:color w:val="000000" w:themeColor="text1"/>
                <w:sz w:val="28"/>
                <w:szCs w:val="28"/>
              </w:rPr>
            </w:pPr>
          </w:p>
          <w:p w:rsidR="00F312B8" w:rsidRPr="00584E79" w:rsidRDefault="00F312B8" w:rsidP="00F312B8">
            <w:pPr>
              <w:widowControl w:val="0"/>
              <w:autoSpaceDE w:val="0"/>
              <w:autoSpaceDN w:val="0"/>
              <w:adjustRightInd w:val="0"/>
              <w:ind w:firstLine="163"/>
              <w:jc w:val="both"/>
              <w:rPr>
                <w:bCs/>
                <w:color w:val="000000" w:themeColor="text1"/>
                <w:sz w:val="28"/>
                <w:szCs w:val="28"/>
              </w:rPr>
            </w:pPr>
            <w:r w:rsidRPr="00584E79">
              <w:rPr>
                <w:bCs/>
                <w:color w:val="000000" w:themeColor="text1"/>
                <w:sz w:val="28"/>
                <w:szCs w:val="28"/>
              </w:rPr>
              <w:t xml:space="preserve">Возможные расходы областного бюджета на субсидии одной </w:t>
            </w:r>
            <w:r w:rsidRPr="00584E79">
              <w:rPr>
                <w:bCs/>
                <w:color w:val="000000" w:themeColor="text1"/>
                <w:sz w:val="28"/>
                <w:szCs w:val="28"/>
              </w:rPr>
              <w:lastRenderedPageBreak/>
              <w:t xml:space="preserve">единицы автобуса </w:t>
            </w:r>
            <w:r w:rsidRPr="00584E79">
              <w:rPr>
                <w:color w:val="000000" w:themeColor="text1"/>
                <w:sz w:val="28"/>
                <w:szCs w:val="28"/>
              </w:rPr>
              <w:t>для работы на муниципальных и межмуниципальных маршрутах регулярных перевозок по регулируемым тарифам составят:</w:t>
            </w:r>
          </w:p>
          <w:p w:rsidR="00F312B8" w:rsidRPr="00584E79" w:rsidRDefault="00F312B8" w:rsidP="00F312B8">
            <w:pPr>
              <w:widowControl w:val="0"/>
              <w:autoSpaceDE w:val="0"/>
              <w:autoSpaceDN w:val="0"/>
              <w:adjustRightInd w:val="0"/>
              <w:ind w:firstLine="720"/>
              <w:jc w:val="both"/>
              <w:rPr>
                <w:bCs/>
                <w:color w:val="000000" w:themeColor="text1"/>
                <w:sz w:val="28"/>
                <w:szCs w:val="28"/>
              </w:rPr>
            </w:pPr>
            <w:r w:rsidRPr="00584E79">
              <w:rPr>
                <w:bCs/>
                <w:color w:val="000000" w:themeColor="text1"/>
                <w:sz w:val="28"/>
                <w:szCs w:val="28"/>
              </w:rPr>
              <w:t>2 200,0 тыс. рублей (средняя стоимость автобуса) * 50% (размера субсидии областного бюджета) = 1 100,0 рублей.</w:t>
            </w:r>
          </w:p>
          <w:p w:rsidR="00F312B8" w:rsidRPr="00584E79" w:rsidRDefault="00F312B8" w:rsidP="001237C3">
            <w:pPr>
              <w:widowControl w:val="0"/>
              <w:autoSpaceDE w:val="0"/>
              <w:autoSpaceDN w:val="0"/>
              <w:adjustRightInd w:val="0"/>
              <w:ind w:firstLine="163"/>
              <w:jc w:val="both"/>
              <w:rPr>
                <w:bCs/>
                <w:color w:val="000000" w:themeColor="text1"/>
                <w:sz w:val="28"/>
                <w:szCs w:val="28"/>
              </w:rPr>
            </w:pPr>
          </w:p>
          <w:p w:rsidR="00316C39" w:rsidRPr="00584E79" w:rsidRDefault="001237C3" w:rsidP="001237C3">
            <w:pPr>
              <w:widowControl w:val="0"/>
              <w:autoSpaceDE w:val="0"/>
              <w:autoSpaceDN w:val="0"/>
              <w:adjustRightInd w:val="0"/>
              <w:ind w:firstLine="163"/>
              <w:jc w:val="both"/>
              <w:rPr>
                <w:bCs/>
                <w:color w:val="000000" w:themeColor="text1"/>
                <w:sz w:val="28"/>
                <w:szCs w:val="28"/>
              </w:rPr>
            </w:pPr>
            <w:r w:rsidRPr="00584E79">
              <w:rPr>
                <w:bCs/>
                <w:color w:val="000000" w:themeColor="text1"/>
                <w:sz w:val="28"/>
                <w:szCs w:val="28"/>
              </w:rPr>
              <w:t xml:space="preserve">Возможные </w:t>
            </w:r>
            <w:r w:rsidR="00316C39" w:rsidRPr="00584E79">
              <w:rPr>
                <w:bCs/>
                <w:color w:val="000000" w:themeColor="text1"/>
                <w:sz w:val="28"/>
                <w:szCs w:val="28"/>
              </w:rPr>
              <w:t>расходы областного бюджета на субсидии одно</w:t>
            </w:r>
            <w:r w:rsidRPr="00584E79">
              <w:rPr>
                <w:bCs/>
                <w:color w:val="000000" w:themeColor="text1"/>
                <w:sz w:val="28"/>
                <w:szCs w:val="28"/>
              </w:rPr>
              <w:t xml:space="preserve">й единицы автобуса </w:t>
            </w:r>
            <w:r w:rsidRPr="00584E79">
              <w:rPr>
                <w:color w:val="000000" w:themeColor="text1"/>
                <w:sz w:val="28"/>
                <w:szCs w:val="28"/>
              </w:rPr>
              <w:t>для работы на межмуниципальных маршрутах регулярных перевозок по нерегулируемым тарифам составят:</w:t>
            </w:r>
          </w:p>
          <w:p w:rsidR="00316C39" w:rsidRPr="00584E79" w:rsidRDefault="00316C39" w:rsidP="00316C39">
            <w:pPr>
              <w:widowControl w:val="0"/>
              <w:autoSpaceDE w:val="0"/>
              <w:autoSpaceDN w:val="0"/>
              <w:adjustRightInd w:val="0"/>
              <w:ind w:firstLine="720"/>
              <w:jc w:val="both"/>
              <w:rPr>
                <w:bCs/>
                <w:color w:val="000000" w:themeColor="text1"/>
                <w:sz w:val="28"/>
                <w:szCs w:val="28"/>
              </w:rPr>
            </w:pPr>
            <w:r w:rsidRPr="00584E79">
              <w:rPr>
                <w:bCs/>
                <w:color w:val="000000" w:themeColor="text1"/>
                <w:sz w:val="28"/>
                <w:szCs w:val="28"/>
              </w:rPr>
              <w:t>8 000,0 тыс. рублей (средняя стоимость автобуса) * 30% (размера субсидии облас</w:t>
            </w:r>
            <w:r w:rsidR="001237C3" w:rsidRPr="00584E79">
              <w:rPr>
                <w:bCs/>
                <w:color w:val="000000" w:themeColor="text1"/>
                <w:sz w:val="28"/>
                <w:szCs w:val="28"/>
              </w:rPr>
              <w:t>тного бюджета) = 2 400,0 рублей.</w:t>
            </w:r>
          </w:p>
          <w:p w:rsidR="00A557A4" w:rsidRPr="00584E79" w:rsidRDefault="00A557A4" w:rsidP="00316C39">
            <w:pPr>
              <w:pStyle w:val="ConsPlusNormal"/>
              <w:rPr>
                <w:rFonts w:ascii="Times New Roman" w:hAnsi="Times New Roman" w:cs="Times New Roman"/>
                <w:color w:val="000000" w:themeColor="text1"/>
                <w:sz w:val="28"/>
                <w:szCs w:val="28"/>
              </w:rPr>
            </w:pPr>
          </w:p>
        </w:tc>
      </w:tr>
    </w:tbl>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5. Оценка иных расходов бюджета Новосибирской области, бюджетов муниципальных образований, связанных с введением предлагаемого регулирования:</w:t>
      </w:r>
    </w:p>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7B65C4" w:rsidRDefault="007B65C4">
      <w:pPr>
        <w:pStyle w:val="ConsPlusNormal"/>
        <w:jc w:val="right"/>
        <w:outlineLvl w:val="1"/>
        <w:rPr>
          <w:rFonts w:ascii="Times New Roman" w:hAnsi="Times New Roman" w:cs="Times New Roman"/>
          <w:color w:val="000000" w:themeColor="text1"/>
          <w:sz w:val="28"/>
          <w:szCs w:val="28"/>
        </w:rPr>
      </w:pPr>
    </w:p>
    <w:p w:rsidR="007B65C4" w:rsidRDefault="007B65C4">
      <w:pPr>
        <w:pStyle w:val="ConsPlusNormal"/>
        <w:jc w:val="right"/>
        <w:outlineLvl w:val="1"/>
        <w:rPr>
          <w:rFonts w:ascii="Times New Roman" w:hAnsi="Times New Roman" w:cs="Times New Roman"/>
          <w:color w:val="000000" w:themeColor="text1"/>
          <w:sz w:val="28"/>
          <w:szCs w:val="28"/>
        </w:rPr>
      </w:pPr>
    </w:p>
    <w:p w:rsidR="007B65C4" w:rsidRDefault="007B65C4">
      <w:pPr>
        <w:pStyle w:val="ConsPlusNormal"/>
        <w:jc w:val="right"/>
        <w:outlineLvl w:val="1"/>
        <w:rPr>
          <w:rFonts w:ascii="Times New Roman" w:hAnsi="Times New Roman" w:cs="Times New Roman"/>
          <w:color w:val="000000" w:themeColor="text1"/>
          <w:sz w:val="28"/>
          <w:szCs w:val="28"/>
        </w:rPr>
      </w:pPr>
    </w:p>
    <w:p w:rsidR="00A557A4" w:rsidRPr="00584E79" w:rsidRDefault="00A557A4">
      <w:pPr>
        <w:pStyle w:val="ConsPlusNormal"/>
        <w:jc w:val="right"/>
        <w:outlineLvl w:val="1"/>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lastRenderedPageBreak/>
        <w:t>Таблица 10</w:t>
      </w:r>
    </w:p>
    <w:p w:rsidR="00A557A4" w:rsidRPr="00584E79" w:rsidRDefault="00A557A4">
      <w:pPr>
        <w:pStyle w:val="ConsPlusNormal"/>
        <w:ind w:firstLine="540"/>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308"/>
        <w:gridCol w:w="3827"/>
        <w:gridCol w:w="4678"/>
      </w:tblGrid>
      <w:tr w:rsidR="00584E79" w:rsidRPr="00584E79" w:rsidTr="00F42028">
        <w:tc>
          <w:tcPr>
            <w:tcW w:w="566" w:type="dxa"/>
          </w:tcPr>
          <w:p w:rsidR="00A557A4" w:rsidRPr="00584E79" w:rsidRDefault="007B65C4">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557A4" w:rsidRPr="00584E79">
              <w:rPr>
                <w:rFonts w:ascii="Times New Roman" w:hAnsi="Times New Roman" w:cs="Times New Roman"/>
                <w:color w:val="000000" w:themeColor="text1"/>
                <w:sz w:val="28"/>
                <w:szCs w:val="28"/>
              </w:rPr>
              <w:t xml:space="preserve"> п/п</w:t>
            </w:r>
          </w:p>
        </w:tc>
        <w:tc>
          <w:tcPr>
            <w:tcW w:w="5308"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Положение проекта акта, реализация которого может потребовать расходы</w:t>
            </w:r>
          </w:p>
        </w:tc>
        <w:tc>
          <w:tcPr>
            <w:tcW w:w="3827"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Вид расходов/уровень бюджета бюджетной системы</w:t>
            </w:r>
          </w:p>
        </w:tc>
        <w:tc>
          <w:tcPr>
            <w:tcW w:w="4678"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Оценка расходов бюджета (включая периодичность, если применимо)</w:t>
            </w:r>
          </w:p>
        </w:tc>
      </w:tr>
      <w:tr w:rsidR="00F42028" w:rsidRPr="00584E79" w:rsidTr="00F42028">
        <w:tc>
          <w:tcPr>
            <w:tcW w:w="566" w:type="dxa"/>
          </w:tcPr>
          <w:p w:rsidR="00A557A4" w:rsidRPr="00584E79" w:rsidRDefault="00A557A4">
            <w:pPr>
              <w:pStyle w:val="ConsPlusNormal"/>
              <w:rPr>
                <w:rFonts w:ascii="Times New Roman" w:hAnsi="Times New Roman" w:cs="Times New Roman"/>
                <w:color w:val="000000" w:themeColor="text1"/>
                <w:sz w:val="28"/>
                <w:szCs w:val="28"/>
              </w:rPr>
            </w:pPr>
          </w:p>
        </w:tc>
        <w:tc>
          <w:tcPr>
            <w:tcW w:w="5308" w:type="dxa"/>
          </w:tcPr>
          <w:p w:rsidR="00A557A4" w:rsidRPr="00584E79" w:rsidRDefault="00840479" w:rsidP="00840479">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w:t>
            </w:r>
          </w:p>
        </w:tc>
        <w:tc>
          <w:tcPr>
            <w:tcW w:w="3827" w:type="dxa"/>
          </w:tcPr>
          <w:p w:rsidR="00A557A4" w:rsidRPr="00584E79" w:rsidRDefault="00840479" w:rsidP="00840479">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w:t>
            </w:r>
          </w:p>
        </w:tc>
        <w:tc>
          <w:tcPr>
            <w:tcW w:w="4678" w:type="dxa"/>
          </w:tcPr>
          <w:p w:rsidR="00A557A4" w:rsidRPr="00584E79" w:rsidRDefault="00840479" w:rsidP="00840479">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w:t>
            </w:r>
          </w:p>
        </w:tc>
      </w:tr>
    </w:tbl>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6. Оценка возможных поступлений в областной бюджет/бюджеты муниципальных образований:</w:t>
      </w:r>
    </w:p>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jc w:val="right"/>
        <w:outlineLvl w:val="1"/>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Таблица 11</w:t>
      </w:r>
    </w:p>
    <w:p w:rsidR="00A557A4" w:rsidRPr="00584E79" w:rsidRDefault="00A557A4">
      <w:pPr>
        <w:pStyle w:val="ConsPlusNormal"/>
        <w:ind w:firstLine="540"/>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3119"/>
        <w:gridCol w:w="6095"/>
      </w:tblGrid>
      <w:tr w:rsidR="00584E79" w:rsidRPr="00584E79" w:rsidTr="00F42028">
        <w:tc>
          <w:tcPr>
            <w:tcW w:w="5165" w:type="dxa"/>
            <w:vAlign w:val="center"/>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Уровень бюджета бюджетной системы</w:t>
            </w:r>
          </w:p>
        </w:tc>
        <w:tc>
          <w:tcPr>
            <w:tcW w:w="3119" w:type="dxa"/>
            <w:vAlign w:val="center"/>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Источник поступлений</w:t>
            </w:r>
          </w:p>
        </w:tc>
        <w:tc>
          <w:tcPr>
            <w:tcW w:w="6095" w:type="dxa"/>
            <w:vAlign w:val="center"/>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Количественная оценка и периодичность возможных поступлений в соответствующий бюджет</w:t>
            </w:r>
          </w:p>
        </w:tc>
      </w:tr>
      <w:tr w:rsidR="00F42028" w:rsidRPr="00584E79" w:rsidTr="00F42028">
        <w:tc>
          <w:tcPr>
            <w:tcW w:w="5165" w:type="dxa"/>
          </w:tcPr>
          <w:p w:rsidR="00A557A4" w:rsidRPr="00584E79" w:rsidRDefault="001B3863" w:rsidP="001B3863">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w:t>
            </w:r>
          </w:p>
        </w:tc>
        <w:tc>
          <w:tcPr>
            <w:tcW w:w="3119" w:type="dxa"/>
          </w:tcPr>
          <w:p w:rsidR="00A557A4" w:rsidRPr="00584E79" w:rsidRDefault="001B3863" w:rsidP="001B3863">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w:t>
            </w:r>
          </w:p>
        </w:tc>
        <w:tc>
          <w:tcPr>
            <w:tcW w:w="6095" w:type="dxa"/>
          </w:tcPr>
          <w:p w:rsidR="00A557A4" w:rsidRPr="00584E79" w:rsidRDefault="001B3863" w:rsidP="001B3863">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w:t>
            </w:r>
          </w:p>
        </w:tc>
      </w:tr>
    </w:tbl>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7. Обоснование количественной оценки поступлений в соответствующий бюджет: ______________________________________________________________.</w:t>
      </w:r>
    </w:p>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jc w:val="center"/>
        <w:outlineLvl w:val="0"/>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VI. Анализ воздействия предлагаемого регулирования</w:t>
      </w:r>
    </w:p>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на состояние конкуренции в Новосибирской области</w:t>
      </w:r>
    </w:p>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в регулируемой сфере деятельности</w:t>
      </w:r>
    </w:p>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1. Положения, которые могут отрицательно воздействовать на состояние конкуренции:</w:t>
      </w:r>
    </w:p>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7B65C4" w:rsidRDefault="007B65C4">
      <w:pPr>
        <w:pStyle w:val="ConsPlusNormal"/>
        <w:jc w:val="right"/>
        <w:outlineLvl w:val="1"/>
        <w:rPr>
          <w:rFonts w:ascii="Times New Roman" w:hAnsi="Times New Roman" w:cs="Times New Roman"/>
          <w:color w:val="000000" w:themeColor="text1"/>
          <w:sz w:val="28"/>
          <w:szCs w:val="28"/>
        </w:rPr>
      </w:pPr>
    </w:p>
    <w:p w:rsidR="007B65C4" w:rsidRDefault="007B65C4">
      <w:pPr>
        <w:pStyle w:val="ConsPlusNormal"/>
        <w:jc w:val="right"/>
        <w:outlineLvl w:val="1"/>
        <w:rPr>
          <w:rFonts w:ascii="Times New Roman" w:hAnsi="Times New Roman" w:cs="Times New Roman"/>
          <w:color w:val="000000" w:themeColor="text1"/>
          <w:sz w:val="28"/>
          <w:szCs w:val="28"/>
        </w:rPr>
      </w:pPr>
    </w:p>
    <w:p w:rsidR="007B65C4" w:rsidRDefault="007B65C4">
      <w:pPr>
        <w:pStyle w:val="ConsPlusNormal"/>
        <w:jc w:val="right"/>
        <w:outlineLvl w:val="1"/>
        <w:rPr>
          <w:rFonts w:ascii="Times New Roman" w:hAnsi="Times New Roman" w:cs="Times New Roman"/>
          <w:color w:val="000000" w:themeColor="text1"/>
          <w:sz w:val="28"/>
          <w:szCs w:val="28"/>
        </w:rPr>
      </w:pPr>
    </w:p>
    <w:p w:rsidR="00A557A4" w:rsidRPr="00584E79" w:rsidRDefault="00A557A4">
      <w:pPr>
        <w:pStyle w:val="ConsPlusNormal"/>
        <w:jc w:val="right"/>
        <w:outlineLvl w:val="1"/>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lastRenderedPageBreak/>
        <w:t>Таблица 12</w:t>
      </w:r>
    </w:p>
    <w:p w:rsidR="00A557A4" w:rsidRPr="00584E79" w:rsidRDefault="00A557A4">
      <w:pPr>
        <w:pStyle w:val="ConsPlusNormal"/>
        <w:ind w:firstLine="540"/>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576"/>
        <w:gridCol w:w="3260"/>
        <w:gridCol w:w="3261"/>
      </w:tblGrid>
      <w:tr w:rsidR="00584E79" w:rsidRPr="00584E79" w:rsidTr="00130A33">
        <w:tc>
          <w:tcPr>
            <w:tcW w:w="566" w:type="dxa"/>
            <w:vMerge w:val="restart"/>
          </w:tcPr>
          <w:p w:rsidR="00A557A4" w:rsidRPr="00584E79" w:rsidRDefault="007B65C4">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557A4" w:rsidRPr="00584E79">
              <w:rPr>
                <w:rFonts w:ascii="Times New Roman" w:hAnsi="Times New Roman" w:cs="Times New Roman"/>
                <w:color w:val="000000" w:themeColor="text1"/>
                <w:sz w:val="28"/>
                <w:szCs w:val="28"/>
              </w:rPr>
              <w:t>п/п</w:t>
            </w:r>
          </w:p>
        </w:tc>
        <w:tc>
          <w:tcPr>
            <w:tcW w:w="7576" w:type="dxa"/>
            <w:vMerge w:val="restart"/>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Положение, которое может отрицательно воздействовать на состояние конкуренции</w:t>
            </w:r>
          </w:p>
        </w:tc>
        <w:tc>
          <w:tcPr>
            <w:tcW w:w="6521" w:type="dxa"/>
            <w:gridSpan w:val="2"/>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Наличие положения в проекте акта</w:t>
            </w:r>
          </w:p>
        </w:tc>
      </w:tr>
      <w:tr w:rsidR="00584E79" w:rsidRPr="00584E79" w:rsidTr="00130A33">
        <w:tc>
          <w:tcPr>
            <w:tcW w:w="566" w:type="dxa"/>
            <w:vMerge/>
          </w:tcPr>
          <w:p w:rsidR="00A557A4" w:rsidRPr="00584E79" w:rsidRDefault="00A557A4">
            <w:pPr>
              <w:rPr>
                <w:color w:val="000000" w:themeColor="text1"/>
                <w:sz w:val="28"/>
                <w:szCs w:val="28"/>
              </w:rPr>
            </w:pPr>
          </w:p>
        </w:tc>
        <w:tc>
          <w:tcPr>
            <w:tcW w:w="7576" w:type="dxa"/>
            <w:vMerge/>
          </w:tcPr>
          <w:p w:rsidR="00A557A4" w:rsidRPr="00584E79" w:rsidRDefault="00A557A4">
            <w:pPr>
              <w:rPr>
                <w:color w:val="000000" w:themeColor="text1"/>
                <w:sz w:val="28"/>
                <w:szCs w:val="28"/>
              </w:rPr>
            </w:pPr>
          </w:p>
        </w:tc>
        <w:tc>
          <w:tcPr>
            <w:tcW w:w="3260"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Есть/нет</w:t>
            </w:r>
          </w:p>
        </w:tc>
        <w:tc>
          <w:tcPr>
            <w:tcW w:w="3261"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Ссылка на положение</w:t>
            </w:r>
          </w:p>
        </w:tc>
      </w:tr>
      <w:tr w:rsidR="00584E79" w:rsidRPr="00584E79" w:rsidTr="00130A33">
        <w:tc>
          <w:tcPr>
            <w:tcW w:w="566"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1</w:t>
            </w:r>
          </w:p>
        </w:tc>
        <w:tc>
          <w:tcPr>
            <w:tcW w:w="14097" w:type="dxa"/>
            <w:gridSpan w:val="3"/>
          </w:tcPr>
          <w:p w:rsidR="00A557A4" w:rsidRPr="00584E79" w:rsidRDefault="00A557A4">
            <w:pPr>
              <w:pStyle w:val="ConsPlusNormal"/>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Ограничение количества или круга субъектов предпринимательской деятельности</w:t>
            </w:r>
          </w:p>
        </w:tc>
      </w:tr>
      <w:tr w:rsidR="00584E79" w:rsidRPr="00584E79" w:rsidTr="00130A33">
        <w:tc>
          <w:tcPr>
            <w:tcW w:w="566"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1.1</w:t>
            </w:r>
          </w:p>
        </w:tc>
        <w:tc>
          <w:tcPr>
            <w:tcW w:w="7576" w:type="dxa"/>
          </w:tcPr>
          <w:p w:rsidR="00A557A4" w:rsidRPr="00584E79" w:rsidRDefault="00A557A4">
            <w:pPr>
              <w:pStyle w:val="ConsPlusNormal"/>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Предоставляет преимущество по продаже товаров, выполнению работ, оказанию услуг субъекту (группе субъектов) предпринимательской деятельности</w:t>
            </w:r>
          </w:p>
        </w:tc>
        <w:tc>
          <w:tcPr>
            <w:tcW w:w="3260" w:type="dxa"/>
          </w:tcPr>
          <w:p w:rsidR="00A557A4" w:rsidRPr="00584E79" w:rsidRDefault="00AC0580" w:rsidP="00F42028">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нет</w:t>
            </w:r>
          </w:p>
        </w:tc>
        <w:tc>
          <w:tcPr>
            <w:tcW w:w="3261" w:type="dxa"/>
          </w:tcPr>
          <w:p w:rsidR="00A557A4" w:rsidRPr="00584E79" w:rsidRDefault="00A557A4" w:rsidP="00F42028">
            <w:pPr>
              <w:pStyle w:val="ConsPlusNormal"/>
              <w:jc w:val="center"/>
              <w:rPr>
                <w:rFonts w:ascii="Times New Roman" w:hAnsi="Times New Roman" w:cs="Times New Roman"/>
                <w:color w:val="000000" w:themeColor="text1"/>
                <w:sz w:val="28"/>
                <w:szCs w:val="28"/>
              </w:rPr>
            </w:pPr>
          </w:p>
        </w:tc>
      </w:tr>
      <w:tr w:rsidR="00584E79" w:rsidRPr="00584E79" w:rsidTr="00130A33">
        <w:tc>
          <w:tcPr>
            <w:tcW w:w="566"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1.2</w:t>
            </w:r>
          </w:p>
        </w:tc>
        <w:tc>
          <w:tcPr>
            <w:tcW w:w="7576" w:type="dxa"/>
          </w:tcPr>
          <w:p w:rsidR="00A557A4" w:rsidRPr="00584E79" w:rsidRDefault="00A557A4">
            <w:pPr>
              <w:pStyle w:val="ConsPlusNormal"/>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Ограничивает возможность субъектов предпринимательской деятельности продавать товары, выполнять работы, оказывать услуги</w:t>
            </w:r>
          </w:p>
        </w:tc>
        <w:tc>
          <w:tcPr>
            <w:tcW w:w="3260" w:type="dxa"/>
          </w:tcPr>
          <w:p w:rsidR="00A557A4" w:rsidRPr="00584E79" w:rsidRDefault="00AC0580" w:rsidP="00F42028">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нет</w:t>
            </w:r>
          </w:p>
        </w:tc>
        <w:tc>
          <w:tcPr>
            <w:tcW w:w="3261" w:type="dxa"/>
          </w:tcPr>
          <w:p w:rsidR="00A557A4" w:rsidRPr="00584E79" w:rsidRDefault="00A557A4" w:rsidP="00F42028">
            <w:pPr>
              <w:pStyle w:val="ConsPlusNormal"/>
              <w:jc w:val="center"/>
              <w:rPr>
                <w:rFonts w:ascii="Times New Roman" w:hAnsi="Times New Roman" w:cs="Times New Roman"/>
                <w:color w:val="000000" w:themeColor="text1"/>
                <w:sz w:val="28"/>
                <w:szCs w:val="28"/>
              </w:rPr>
            </w:pPr>
          </w:p>
        </w:tc>
      </w:tr>
      <w:tr w:rsidR="00584E79" w:rsidRPr="00584E79" w:rsidTr="00130A33">
        <w:tc>
          <w:tcPr>
            <w:tcW w:w="566"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1.3</w:t>
            </w:r>
          </w:p>
        </w:tc>
        <w:tc>
          <w:tcPr>
            <w:tcW w:w="7576" w:type="dxa"/>
          </w:tcPr>
          <w:p w:rsidR="00A557A4" w:rsidRPr="00584E79" w:rsidRDefault="00A557A4">
            <w:pPr>
              <w:pStyle w:val="ConsPlusNormal"/>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Вводит требование по получению разрешения или согласования в качестве условия для начала или продолжения деятельности</w:t>
            </w:r>
          </w:p>
        </w:tc>
        <w:tc>
          <w:tcPr>
            <w:tcW w:w="3260" w:type="dxa"/>
          </w:tcPr>
          <w:p w:rsidR="00A557A4" w:rsidRPr="00584E79" w:rsidRDefault="00AC0580" w:rsidP="00F42028">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нет</w:t>
            </w:r>
          </w:p>
        </w:tc>
        <w:tc>
          <w:tcPr>
            <w:tcW w:w="3261" w:type="dxa"/>
          </w:tcPr>
          <w:p w:rsidR="00A557A4" w:rsidRPr="00584E79" w:rsidRDefault="00A557A4" w:rsidP="00F42028">
            <w:pPr>
              <w:pStyle w:val="ConsPlusNormal"/>
              <w:jc w:val="center"/>
              <w:rPr>
                <w:rFonts w:ascii="Times New Roman" w:hAnsi="Times New Roman" w:cs="Times New Roman"/>
                <w:color w:val="000000" w:themeColor="text1"/>
                <w:sz w:val="28"/>
                <w:szCs w:val="28"/>
              </w:rPr>
            </w:pPr>
          </w:p>
        </w:tc>
      </w:tr>
      <w:tr w:rsidR="00584E79" w:rsidRPr="00584E79" w:rsidTr="00130A33">
        <w:tc>
          <w:tcPr>
            <w:tcW w:w="566"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1.4</w:t>
            </w:r>
          </w:p>
        </w:tc>
        <w:tc>
          <w:tcPr>
            <w:tcW w:w="7576" w:type="dxa"/>
          </w:tcPr>
          <w:p w:rsidR="00A557A4" w:rsidRPr="00584E79" w:rsidRDefault="00A557A4">
            <w:pPr>
              <w:pStyle w:val="ConsPlusNormal"/>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Создает географический барьер, ограничивающий возможность субъектов предпринимательской деятельности продавать товары, выполнять работы, оказывать услуги</w:t>
            </w:r>
          </w:p>
        </w:tc>
        <w:tc>
          <w:tcPr>
            <w:tcW w:w="3260" w:type="dxa"/>
          </w:tcPr>
          <w:p w:rsidR="00A557A4" w:rsidRPr="00584E79" w:rsidRDefault="00AC0580" w:rsidP="00F42028">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нет</w:t>
            </w:r>
          </w:p>
        </w:tc>
        <w:tc>
          <w:tcPr>
            <w:tcW w:w="3261" w:type="dxa"/>
          </w:tcPr>
          <w:p w:rsidR="00A557A4" w:rsidRPr="00584E79" w:rsidRDefault="00A557A4" w:rsidP="00F42028">
            <w:pPr>
              <w:pStyle w:val="ConsPlusNormal"/>
              <w:jc w:val="center"/>
              <w:rPr>
                <w:rFonts w:ascii="Times New Roman" w:hAnsi="Times New Roman" w:cs="Times New Roman"/>
                <w:color w:val="000000" w:themeColor="text1"/>
                <w:sz w:val="28"/>
                <w:szCs w:val="28"/>
              </w:rPr>
            </w:pPr>
          </w:p>
        </w:tc>
      </w:tr>
      <w:tr w:rsidR="00584E79" w:rsidRPr="00584E79" w:rsidTr="00130A33">
        <w:tc>
          <w:tcPr>
            <w:tcW w:w="566"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2</w:t>
            </w:r>
          </w:p>
        </w:tc>
        <w:tc>
          <w:tcPr>
            <w:tcW w:w="14097" w:type="dxa"/>
            <w:gridSpan w:val="3"/>
          </w:tcPr>
          <w:p w:rsidR="00A557A4" w:rsidRPr="00584E79" w:rsidRDefault="00A557A4">
            <w:pPr>
              <w:pStyle w:val="ConsPlusNormal"/>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Ограничение способности субъектов предпринимательской деятельности вести конкуренцию</w:t>
            </w:r>
          </w:p>
        </w:tc>
      </w:tr>
      <w:tr w:rsidR="00584E79" w:rsidRPr="00584E79" w:rsidTr="00130A33">
        <w:trPr>
          <w:trHeight w:val="1509"/>
        </w:trPr>
        <w:tc>
          <w:tcPr>
            <w:tcW w:w="566"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2.1</w:t>
            </w:r>
          </w:p>
        </w:tc>
        <w:tc>
          <w:tcPr>
            <w:tcW w:w="7576" w:type="dxa"/>
          </w:tcPr>
          <w:p w:rsidR="00A557A4" w:rsidRPr="00584E79" w:rsidRDefault="00A557A4">
            <w:pPr>
              <w:pStyle w:val="ConsPlusNormal"/>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Ограничивает возможность субъектов предпринимательской деятельности устанавливать цены на товары, работы или услуги</w:t>
            </w:r>
          </w:p>
        </w:tc>
        <w:tc>
          <w:tcPr>
            <w:tcW w:w="3260" w:type="dxa"/>
          </w:tcPr>
          <w:p w:rsidR="00A557A4" w:rsidRPr="00584E79" w:rsidRDefault="00AC0580" w:rsidP="00F42028">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нет</w:t>
            </w:r>
          </w:p>
        </w:tc>
        <w:tc>
          <w:tcPr>
            <w:tcW w:w="3261" w:type="dxa"/>
          </w:tcPr>
          <w:p w:rsidR="00A557A4" w:rsidRPr="00584E79" w:rsidRDefault="00A557A4" w:rsidP="00F42028">
            <w:pPr>
              <w:pStyle w:val="ConsPlusNormal"/>
              <w:jc w:val="center"/>
              <w:rPr>
                <w:rFonts w:ascii="Times New Roman" w:hAnsi="Times New Roman" w:cs="Times New Roman"/>
                <w:color w:val="000000" w:themeColor="text1"/>
                <w:sz w:val="28"/>
                <w:szCs w:val="28"/>
              </w:rPr>
            </w:pPr>
          </w:p>
        </w:tc>
      </w:tr>
      <w:tr w:rsidR="00F42028" w:rsidRPr="00584E79" w:rsidTr="00130A33">
        <w:tc>
          <w:tcPr>
            <w:tcW w:w="566" w:type="dxa"/>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2.2</w:t>
            </w:r>
          </w:p>
        </w:tc>
        <w:tc>
          <w:tcPr>
            <w:tcW w:w="7576" w:type="dxa"/>
          </w:tcPr>
          <w:p w:rsidR="00A557A4" w:rsidRPr="00584E79" w:rsidRDefault="00A557A4">
            <w:pPr>
              <w:pStyle w:val="ConsPlusNormal"/>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Ограничивает свободу субъектов предпринимательской </w:t>
            </w:r>
            <w:r w:rsidRPr="00584E79">
              <w:rPr>
                <w:rFonts w:ascii="Times New Roman" w:hAnsi="Times New Roman" w:cs="Times New Roman"/>
                <w:color w:val="000000" w:themeColor="text1"/>
                <w:sz w:val="28"/>
                <w:szCs w:val="28"/>
              </w:rPr>
              <w:lastRenderedPageBreak/>
              <w:t>деятельности осуществлять рекламу или маркетинг</w:t>
            </w:r>
          </w:p>
        </w:tc>
        <w:tc>
          <w:tcPr>
            <w:tcW w:w="3260" w:type="dxa"/>
          </w:tcPr>
          <w:p w:rsidR="00A557A4" w:rsidRPr="00584E79" w:rsidRDefault="00AC0580" w:rsidP="00F42028">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lastRenderedPageBreak/>
              <w:t>нет</w:t>
            </w:r>
          </w:p>
        </w:tc>
        <w:tc>
          <w:tcPr>
            <w:tcW w:w="3261" w:type="dxa"/>
          </w:tcPr>
          <w:p w:rsidR="00A557A4" w:rsidRPr="00584E79" w:rsidRDefault="00A557A4" w:rsidP="00F42028">
            <w:pPr>
              <w:pStyle w:val="ConsPlusNormal"/>
              <w:jc w:val="center"/>
              <w:rPr>
                <w:rFonts w:ascii="Times New Roman" w:hAnsi="Times New Roman" w:cs="Times New Roman"/>
                <w:color w:val="000000" w:themeColor="text1"/>
                <w:sz w:val="28"/>
                <w:szCs w:val="28"/>
              </w:rPr>
            </w:pPr>
          </w:p>
        </w:tc>
      </w:tr>
    </w:tbl>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A557A4" w:rsidRPr="00584E79" w:rsidRDefault="00A557A4">
      <w:pPr>
        <w:pStyle w:val="ConsPlusNormal"/>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2. Обоснование необходимости введения указанных разработчиком положений (при наличии): </w:t>
      </w:r>
      <w:r w:rsidR="00AC0580" w:rsidRPr="00584E79">
        <w:rPr>
          <w:rFonts w:ascii="Times New Roman" w:hAnsi="Times New Roman" w:cs="Times New Roman"/>
          <w:color w:val="000000" w:themeColor="text1"/>
          <w:sz w:val="28"/>
          <w:szCs w:val="28"/>
        </w:rPr>
        <w:t>отсутс</w:t>
      </w:r>
      <w:r w:rsidR="00F42028" w:rsidRPr="00584E79">
        <w:rPr>
          <w:rFonts w:ascii="Times New Roman" w:hAnsi="Times New Roman" w:cs="Times New Roman"/>
          <w:color w:val="000000" w:themeColor="text1"/>
          <w:sz w:val="28"/>
          <w:szCs w:val="28"/>
        </w:rPr>
        <w:t>т</w:t>
      </w:r>
      <w:r w:rsidR="00AC0580" w:rsidRPr="00584E79">
        <w:rPr>
          <w:rFonts w:ascii="Times New Roman" w:hAnsi="Times New Roman" w:cs="Times New Roman"/>
          <w:color w:val="000000" w:themeColor="text1"/>
          <w:sz w:val="28"/>
          <w:szCs w:val="28"/>
        </w:rPr>
        <w:t>вуют</w:t>
      </w:r>
      <w:r w:rsidRPr="00584E79">
        <w:rPr>
          <w:rFonts w:ascii="Times New Roman" w:hAnsi="Times New Roman" w:cs="Times New Roman"/>
          <w:color w:val="000000" w:themeColor="text1"/>
          <w:sz w:val="28"/>
          <w:szCs w:val="28"/>
        </w:rPr>
        <w:t>.</w:t>
      </w:r>
    </w:p>
    <w:p w:rsidR="00A557A4" w:rsidRPr="00584E79" w:rsidRDefault="00A557A4">
      <w:pPr>
        <w:pStyle w:val="ConsPlusNormal"/>
        <w:spacing w:before="220"/>
        <w:ind w:firstLine="540"/>
        <w:jc w:val="both"/>
        <w:rPr>
          <w:rFonts w:ascii="Times New Roman" w:hAnsi="Times New Roman" w:cs="Times New Roman"/>
          <w:color w:val="000000" w:themeColor="text1"/>
          <w:sz w:val="28"/>
          <w:szCs w:val="28"/>
        </w:rPr>
      </w:pPr>
      <w:bookmarkStart w:id="4" w:name="P227"/>
      <w:bookmarkEnd w:id="4"/>
      <w:r w:rsidRPr="00584E79">
        <w:rPr>
          <w:rFonts w:ascii="Times New Roman" w:hAnsi="Times New Roman" w:cs="Times New Roman"/>
          <w:color w:val="000000" w:themeColor="text1"/>
          <w:sz w:val="28"/>
          <w:szCs w:val="28"/>
        </w:rPr>
        <w:t>3. Расчет риска отрицательного воздействия на состояние конкуренции:</w:t>
      </w:r>
    </w:p>
    <w:p w:rsidR="00A557A4" w:rsidRPr="00584E79" w:rsidRDefault="00A557A4">
      <w:pPr>
        <w:pStyle w:val="ConsPlusNormal"/>
        <w:spacing w:before="220"/>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Количество лиц, осуществляющих предпринимательскую деятельность в регулируемой сфере, составляет </w:t>
      </w:r>
      <w:r w:rsidR="00840479" w:rsidRPr="00584E79">
        <w:rPr>
          <w:rFonts w:ascii="Times New Roman" w:hAnsi="Times New Roman" w:cs="Times New Roman"/>
          <w:color w:val="000000" w:themeColor="text1"/>
          <w:sz w:val="28"/>
          <w:szCs w:val="28"/>
        </w:rPr>
        <w:t>115 (источник:</w:t>
      </w:r>
      <w:r w:rsidR="00F42028" w:rsidRPr="00584E79">
        <w:rPr>
          <w:rFonts w:ascii="Times New Roman" w:hAnsi="Times New Roman" w:cs="Times New Roman"/>
          <w:color w:val="000000" w:themeColor="text1"/>
          <w:sz w:val="28"/>
          <w:szCs w:val="28"/>
        </w:rPr>
        <w:t xml:space="preserve"> </w:t>
      </w:r>
      <w:r w:rsidR="00840479" w:rsidRPr="00584E79">
        <w:rPr>
          <w:rFonts w:ascii="Times New Roman" w:hAnsi="Times New Roman" w:cs="Times New Roman"/>
          <w:color w:val="000000" w:themeColor="text1"/>
          <w:sz w:val="28"/>
          <w:szCs w:val="28"/>
        </w:rPr>
        <w:t>заключенные договора о предоставлении субсидий областного бюджета Новосибирской области в целях возмещения затрат и недополученных доходов перевозчиков. Реестр муниципальных маршрутов регулярных перевозок и Реестр межмуниципальных маршрутов регулярных перевозок</w:t>
      </w:r>
      <w:r w:rsidRPr="00584E79">
        <w:rPr>
          <w:rFonts w:ascii="Times New Roman" w:hAnsi="Times New Roman" w:cs="Times New Roman"/>
          <w:color w:val="000000" w:themeColor="text1"/>
          <w:sz w:val="28"/>
          <w:szCs w:val="28"/>
        </w:rPr>
        <w:t xml:space="preserve">). Из них соответствуют требованиям предлагаемого регулирования либо имеют возможность соответствовать им </w:t>
      </w:r>
      <w:r w:rsidR="00840479" w:rsidRPr="00584E79">
        <w:rPr>
          <w:rFonts w:ascii="Times New Roman" w:hAnsi="Times New Roman" w:cs="Times New Roman"/>
          <w:color w:val="000000" w:themeColor="text1"/>
          <w:sz w:val="28"/>
          <w:szCs w:val="28"/>
        </w:rPr>
        <w:t>115 (100</w:t>
      </w:r>
      <w:r w:rsidRPr="00584E79">
        <w:rPr>
          <w:rFonts w:ascii="Times New Roman" w:hAnsi="Times New Roman" w:cs="Times New Roman"/>
          <w:color w:val="000000" w:themeColor="text1"/>
          <w:sz w:val="28"/>
          <w:szCs w:val="28"/>
        </w:rPr>
        <w:t>% от указанного количества, доля).</w:t>
      </w:r>
    </w:p>
    <w:p w:rsidR="00A557A4" w:rsidRPr="00584E79" w:rsidRDefault="00A557A4">
      <w:pPr>
        <w:pStyle w:val="ConsPlusNormal"/>
        <w:spacing w:before="220"/>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Вводимое регулирование, в соответствии с нижеследующим порядком расчета, обладает </w:t>
      </w:r>
      <w:r w:rsidR="00AC0580" w:rsidRPr="00584E79">
        <w:rPr>
          <w:rFonts w:ascii="Times New Roman" w:hAnsi="Times New Roman" w:cs="Times New Roman"/>
          <w:color w:val="000000" w:themeColor="text1"/>
          <w:sz w:val="28"/>
          <w:szCs w:val="28"/>
        </w:rPr>
        <w:t>низкой</w:t>
      </w:r>
      <w:r w:rsidRPr="00584E79">
        <w:rPr>
          <w:rFonts w:ascii="Times New Roman" w:hAnsi="Times New Roman" w:cs="Times New Roman"/>
          <w:color w:val="000000" w:themeColor="text1"/>
          <w:sz w:val="28"/>
          <w:szCs w:val="28"/>
        </w:rPr>
        <w:t xml:space="preserve"> степенью риска отрицательного воздействия на состояние конкуренции.</w:t>
      </w:r>
    </w:p>
    <w:p w:rsidR="00F42028" w:rsidRPr="00584E79" w:rsidRDefault="00F42028">
      <w:pPr>
        <w:pStyle w:val="ConsPlusNormal"/>
        <w:jc w:val="right"/>
        <w:outlineLvl w:val="1"/>
        <w:rPr>
          <w:rFonts w:ascii="Times New Roman" w:hAnsi="Times New Roman" w:cs="Times New Roman"/>
          <w:color w:val="000000" w:themeColor="text1"/>
          <w:sz w:val="28"/>
          <w:szCs w:val="28"/>
        </w:rPr>
      </w:pPr>
    </w:p>
    <w:p w:rsidR="00C74541" w:rsidRDefault="00C74541">
      <w:pPr>
        <w:pStyle w:val="ConsPlusNormal"/>
        <w:jc w:val="right"/>
        <w:outlineLvl w:val="1"/>
        <w:rPr>
          <w:rFonts w:ascii="Times New Roman" w:hAnsi="Times New Roman" w:cs="Times New Roman"/>
          <w:color w:val="000000" w:themeColor="text1"/>
          <w:sz w:val="28"/>
          <w:szCs w:val="28"/>
        </w:rPr>
      </w:pPr>
    </w:p>
    <w:p w:rsidR="00C74541" w:rsidRDefault="00C74541">
      <w:pPr>
        <w:pStyle w:val="ConsPlusNormal"/>
        <w:jc w:val="right"/>
        <w:outlineLvl w:val="1"/>
        <w:rPr>
          <w:rFonts w:ascii="Times New Roman" w:hAnsi="Times New Roman" w:cs="Times New Roman"/>
          <w:color w:val="000000" w:themeColor="text1"/>
          <w:sz w:val="28"/>
          <w:szCs w:val="28"/>
        </w:rPr>
      </w:pPr>
    </w:p>
    <w:p w:rsidR="00A557A4" w:rsidRPr="00584E79" w:rsidRDefault="00A557A4">
      <w:pPr>
        <w:pStyle w:val="ConsPlusNormal"/>
        <w:jc w:val="right"/>
        <w:outlineLvl w:val="1"/>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Таблица 13</w:t>
      </w:r>
    </w:p>
    <w:p w:rsidR="00F42028" w:rsidRPr="00584E79" w:rsidRDefault="00F42028">
      <w:pPr>
        <w:pStyle w:val="ConsPlusNormal"/>
        <w:jc w:val="right"/>
        <w:outlineLvl w:val="1"/>
        <w:rPr>
          <w:rFonts w:ascii="Times New Roman" w:hAnsi="Times New Roman" w:cs="Times New Roman"/>
          <w:color w:val="000000" w:themeColor="text1"/>
          <w:sz w:val="28"/>
          <w:szCs w:val="28"/>
        </w:rPr>
      </w:pPr>
    </w:p>
    <w:p w:rsidR="00F42028" w:rsidRPr="00584E79" w:rsidRDefault="00F42028">
      <w:pPr>
        <w:pStyle w:val="ConsPlusNormal"/>
        <w:jc w:val="right"/>
        <w:outlineLvl w:val="1"/>
        <w:rPr>
          <w:rFonts w:ascii="Times New Roman" w:hAnsi="Times New Roman" w:cs="Times New Roman"/>
          <w:color w:val="000000" w:themeColor="text1"/>
          <w:sz w:val="28"/>
          <w:szCs w:val="28"/>
        </w:rPr>
      </w:pPr>
    </w:p>
    <w:p w:rsidR="00A557A4" w:rsidRPr="00584E79" w:rsidRDefault="00A557A4">
      <w:pPr>
        <w:pStyle w:val="ConsPlusNormal"/>
        <w:ind w:firstLine="540"/>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59"/>
        <w:gridCol w:w="1984"/>
        <w:gridCol w:w="1418"/>
        <w:gridCol w:w="2268"/>
      </w:tblGrid>
      <w:tr w:rsidR="00584E79" w:rsidRPr="00584E79" w:rsidTr="00F42028">
        <w:tc>
          <w:tcPr>
            <w:tcW w:w="7859" w:type="dxa"/>
            <w:vMerge w:val="restart"/>
            <w:vAlign w:val="center"/>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Доля лиц, указанных в </w:t>
            </w:r>
            <w:hyperlink w:anchor="P227" w:history="1">
              <w:r w:rsidRPr="00584E79">
                <w:rPr>
                  <w:rFonts w:ascii="Times New Roman" w:hAnsi="Times New Roman" w:cs="Times New Roman"/>
                  <w:color w:val="000000" w:themeColor="text1"/>
                  <w:sz w:val="28"/>
                  <w:szCs w:val="28"/>
                </w:rPr>
                <w:t>пункте 3 раздела VI</w:t>
              </w:r>
            </w:hyperlink>
            <w:r w:rsidRPr="00584E79">
              <w:rPr>
                <w:rFonts w:ascii="Times New Roman" w:hAnsi="Times New Roman" w:cs="Times New Roman"/>
                <w:color w:val="000000" w:themeColor="text1"/>
                <w:sz w:val="28"/>
                <w:szCs w:val="28"/>
              </w:rPr>
              <w:t xml:space="preserve"> сводного отчета</w:t>
            </w:r>
          </w:p>
        </w:tc>
        <w:tc>
          <w:tcPr>
            <w:tcW w:w="5670" w:type="dxa"/>
            <w:gridSpan w:val="3"/>
            <w:vAlign w:val="center"/>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Степень риска отрицательного воздействия</w:t>
            </w:r>
          </w:p>
        </w:tc>
      </w:tr>
      <w:tr w:rsidR="00584E79" w:rsidRPr="00584E79" w:rsidTr="00F42028">
        <w:tc>
          <w:tcPr>
            <w:tcW w:w="7859" w:type="dxa"/>
            <w:vMerge/>
          </w:tcPr>
          <w:p w:rsidR="00A557A4" w:rsidRPr="00584E79" w:rsidRDefault="00A557A4">
            <w:pPr>
              <w:rPr>
                <w:color w:val="000000" w:themeColor="text1"/>
                <w:sz w:val="28"/>
                <w:szCs w:val="28"/>
              </w:rPr>
            </w:pPr>
          </w:p>
        </w:tc>
        <w:tc>
          <w:tcPr>
            <w:tcW w:w="1984" w:type="dxa"/>
            <w:vAlign w:val="center"/>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Высокая</w:t>
            </w:r>
          </w:p>
        </w:tc>
        <w:tc>
          <w:tcPr>
            <w:tcW w:w="1418" w:type="dxa"/>
            <w:vAlign w:val="center"/>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Средняя</w:t>
            </w:r>
          </w:p>
        </w:tc>
        <w:tc>
          <w:tcPr>
            <w:tcW w:w="2268" w:type="dxa"/>
            <w:vAlign w:val="center"/>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Низкая</w:t>
            </w:r>
          </w:p>
        </w:tc>
      </w:tr>
      <w:tr w:rsidR="00584E79" w:rsidRPr="00584E79" w:rsidTr="00F42028">
        <w:tc>
          <w:tcPr>
            <w:tcW w:w="7859" w:type="dxa"/>
            <w:vAlign w:val="center"/>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менее 50%</w:t>
            </w:r>
          </w:p>
        </w:tc>
        <w:tc>
          <w:tcPr>
            <w:tcW w:w="1984" w:type="dxa"/>
            <w:vAlign w:val="center"/>
          </w:tcPr>
          <w:p w:rsidR="00A557A4" w:rsidRPr="00584E79" w:rsidRDefault="00A557A4">
            <w:pPr>
              <w:pStyle w:val="ConsPlusNormal"/>
              <w:jc w:val="center"/>
              <w:rPr>
                <w:rFonts w:ascii="Times New Roman" w:hAnsi="Times New Roman" w:cs="Times New Roman"/>
                <w:color w:val="000000" w:themeColor="text1"/>
                <w:sz w:val="28"/>
                <w:szCs w:val="28"/>
              </w:rPr>
            </w:pPr>
          </w:p>
        </w:tc>
        <w:tc>
          <w:tcPr>
            <w:tcW w:w="1418" w:type="dxa"/>
            <w:vAlign w:val="center"/>
          </w:tcPr>
          <w:p w:rsidR="00A557A4" w:rsidRPr="00584E79" w:rsidRDefault="00A557A4">
            <w:pPr>
              <w:pStyle w:val="ConsPlusNormal"/>
              <w:rPr>
                <w:rFonts w:ascii="Times New Roman" w:hAnsi="Times New Roman" w:cs="Times New Roman"/>
                <w:color w:val="000000" w:themeColor="text1"/>
                <w:sz w:val="28"/>
                <w:szCs w:val="28"/>
              </w:rPr>
            </w:pPr>
          </w:p>
        </w:tc>
        <w:tc>
          <w:tcPr>
            <w:tcW w:w="2268" w:type="dxa"/>
            <w:vAlign w:val="center"/>
          </w:tcPr>
          <w:p w:rsidR="00A557A4" w:rsidRPr="00584E79" w:rsidRDefault="00A557A4">
            <w:pPr>
              <w:pStyle w:val="ConsPlusNormal"/>
              <w:rPr>
                <w:rFonts w:ascii="Times New Roman" w:hAnsi="Times New Roman" w:cs="Times New Roman"/>
                <w:color w:val="000000" w:themeColor="text1"/>
                <w:sz w:val="28"/>
                <w:szCs w:val="28"/>
              </w:rPr>
            </w:pPr>
          </w:p>
        </w:tc>
      </w:tr>
      <w:tr w:rsidR="00584E79" w:rsidRPr="00584E79" w:rsidTr="00F42028">
        <w:tc>
          <w:tcPr>
            <w:tcW w:w="7859" w:type="dxa"/>
            <w:vAlign w:val="center"/>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от 50 до 80%</w:t>
            </w:r>
          </w:p>
        </w:tc>
        <w:tc>
          <w:tcPr>
            <w:tcW w:w="1984" w:type="dxa"/>
            <w:vAlign w:val="center"/>
          </w:tcPr>
          <w:p w:rsidR="00A557A4" w:rsidRPr="00584E79" w:rsidRDefault="00A557A4">
            <w:pPr>
              <w:pStyle w:val="ConsPlusNormal"/>
              <w:rPr>
                <w:rFonts w:ascii="Times New Roman" w:hAnsi="Times New Roman" w:cs="Times New Roman"/>
                <w:color w:val="000000" w:themeColor="text1"/>
                <w:sz w:val="28"/>
                <w:szCs w:val="28"/>
              </w:rPr>
            </w:pPr>
          </w:p>
        </w:tc>
        <w:tc>
          <w:tcPr>
            <w:tcW w:w="1418" w:type="dxa"/>
            <w:vAlign w:val="center"/>
          </w:tcPr>
          <w:p w:rsidR="00A557A4" w:rsidRPr="00584E79" w:rsidRDefault="00A557A4">
            <w:pPr>
              <w:pStyle w:val="ConsPlusNormal"/>
              <w:jc w:val="center"/>
              <w:rPr>
                <w:rFonts w:ascii="Times New Roman" w:hAnsi="Times New Roman" w:cs="Times New Roman"/>
                <w:color w:val="000000" w:themeColor="text1"/>
                <w:sz w:val="28"/>
                <w:szCs w:val="28"/>
              </w:rPr>
            </w:pPr>
          </w:p>
        </w:tc>
        <w:tc>
          <w:tcPr>
            <w:tcW w:w="2268" w:type="dxa"/>
            <w:vAlign w:val="center"/>
          </w:tcPr>
          <w:p w:rsidR="00A557A4" w:rsidRPr="00584E79" w:rsidRDefault="00A557A4">
            <w:pPr>
              <w:pStyle w:val="ConsPlusNormal"/>
              <w:rPr>
                <w:rFonts w:ascii="Times New Roman" w:hAnsi="Times New Roman" w:cs="Times New Roman"/>
                <w:color w:val="000000" w:themeColor="text1"/>
                <w:sz w:val="28"/>
                <w:szCs w:val="28"/>
              </w:rPr>
            </w:pPr>
          </w:p>
        </w:tc>
      </w:tr>
      <w:tr w:rsidR="00F42028" w:rsidRPr="00584E79" w:rsidTr="00F42028">
        <w:tc>
          <w:tcPr>
            <w:tcW w:w="7859" w:type="dxa"/>
            <w:vAlign w:val="center"/>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более 80%</w:t>
            </w:r>
          </w:p>
        </w:tc>
        <w:tc>
          <w:tcPr>
            <w:tcW w:w="1984" w:type="dxa"/>
            <w:vAlign w:val="center"/>
          </w:tcPr>
          <w:p w:rsidR="00A557A4" w:rsidRPr="00584E79" w:rsidRDefault="00A557A4">
            <w:pPr>
              <w:pStyle w:val="ConsPlusNormal"/>
              <w:rPr>
                <w:rFonts w:ascii="Times New Roman" w:hAnsi="Times New Roman" w:cs="Times New Roman"/>
                <w:color w:val="000000" w:themeColor="text1"/>
                <w:sz w:val="28"/>
                <w:szCs w:val="28"/>
              </w:rPr>
            </w:pPr>
          </w:p>
        </w:tc>
        <w:tc>
          <w:tcPr>
            <w:tcW w:w="1418" w:type="dxa"/>
            <w:vAlign w:val="center"/>
          </w:tcPr>
          <w:p w:rsidR="00A557A4" w:rsidRPr="00584E79" w:rsidRDefault="00A557A4">
            <w:pPr>
              <w:pStyle w:val="ConsPlusNormal"/>
              <w:rPr>
                <w:rFonts w:ascii="Times New Roman" w:hAnsi="Times New Roman" w:cs="Times New Roman"/>
                <w:color w:val="000000" w:themeColor="text1"/>
                <w:sz w:val="28"/>
                <w:szCs w:val="28"/>
              </w:rPr>
            </w:pPr>
          </w:p>
        </w:tc>
        <w:tc>
          <w:tcPr>
            <w:tcW w:w="2268" w:type="dxa"/>
            <w:vAlign w:val="center"/>
          </w:tcPr>
          <w:p w:rsidR="00A557A4" w:rsidRPr="00584E79" w:rsidRDefault="00A557A4">
            <w:pPr>
              <w:pStyle w:val="ConsPlusNormal"/>
              <w:jc w:val="center"/>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w:t>
            </w:r>
          </w:p>
        </w:tc>
      </w:tr>
    </w:tbl>
    <w:p w:rsidR="00A557A4" w:rsidRPr="00584E79" w:rsidRDefault="00A557A4">
      <w:pPr>
        <w:pStyle w:val="ConsPlusNormal"/>
        <w:ind w:firstLine="540"/>
        <w:jc w:val="both"/>
        <w:rPr>
          <w:rFonts w:ascii="Times New Roman" w:hAnsi="Times New Roman" w:cs="Times New Roman"/>
          <w:color w:val="000000" w:themeColor="text1"/>
          <w:sz w:val="28"/>
          <w:szCs w:val="28"/>
        </w:rPr>
      </w:pPr>
    </w:p>
    <w:p w:rsidR="00130A33" w:rsidRPr="00584E79" w:rsidRDefault="00130A33" w:rsidP="00130A33">
      <w:pPr>
        <w:pStyle w:val="ConsPlusNonformat"/>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lastRenderedPageBreak/>
        <w:t xml:space="preserve">                  Министр транспорта</w:t>
      </w:r>
    </w:p>
    <w:p w:rsidR="00130A33" w:rsidRPr="00584E79" w:rsidRDefault="00130A33" w:rsidP="00130A33">
      <w:pPr>
        <w:pStyle w:val="ConsPlusNonformat"/>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                  и дорожного хозяйства</w:t>
      </w:r>
    </w:p>
    <w:p w:rsidR="00130A33" w:rsidRPr="00584E79" w:rsidRDefault="00130A33" w:rsidP="00130A33">
      <w:pPr>
        <w:pStyle w:val="ConsPlusNonformat"/>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                  Новосибирской области              _________________/ А.В. Костылевский</w:t>
      </w:r>
    </w:p>
    <w:p w:rsidR="00A557A4" w:rsidRPr="00584E79" w:rsidRDefault="00130A33" w:rsidP="00130A33">
      <w:pPr>
        <w:pStyle w:val="ConsPlusNonformat"/>
        <w:rPr>
          <w:rFonts w:ascii="Times New Roman" w:hAnsi="Times New Roman" w:cs="Times New Roman"/>
          <w:color w:val="000000" w:themeColor="text1"/>
          <w:sz w:val="22"/>
          <w:szCs w:val="22"/>
        </w:rPr>
      </w:pPr>
      <w:r w:rsidRPr="00584E79">
        <w:rPr>
          <w:rFonts w:ascii="Times New Roman" w:hAnsi="Times New Roman" w:cs="Times New Roman"/>
          <w:color w:val="000000" w:themeColor="text1"/>
          <w:sz w:val="22"/>
          <w:szCs w:val="22"/>
        </w:rPr>
        <w:t xml:space="preserve">                                                                                                           (подпись)</w:t>
      </w:r>
    </w:p>
    <w:p w:rsidR="00A557A4" w:rsidRPr="00584E79" w:rsidRDefault="00A557A4" w:rsidP="00130A33">
      <w:pPr>
        <w:pStyle w:val="ConsPlusNonformat"/>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 xml:space="preserve">                               </w:t>
      </w:r>
      <w:r w:rsidR="00130A33" w:rsidRPr="00584E79">
        <w:rPr>
          <w:rFonts w:ascii="Times New Roman" w:hAnsi="Times New Roman" w:cs="Times New Roman"/>
          <w:color w:val="000000" w:themeColor="text1"/>
          <w:sz w:val="28"/>
          <w:szCs w:val="28"/>
        </w:rPr>
        <w:t xml:space="preserve">                                                                         </w:t>
      </w:r>
      <w:r w:rsidRPr="00584E79">
        <w:rPr>
          <w:rFonts w:ascii="Times New Roman" w:hAnsi="Times New Roman" w:cs="Times New Roman"/>
          <w:color w:val="000000" w:themeColor="text1"/>
          <w:sz w:val="28"/>
          <w:szCs w:val="28"/>
        </w:rPr>
        <w:t xml:space="preserve"> </w:t>
      </w:r>
    </w:p>
    <w:p w:rsidR="00A557A4" w:rsidRPr="00584E79" w:rsidRDefault="00A557A4">
      <w:pPr>
        <w:pStyle w:val="ConsPlusNormal"/>
        <w:ind w:firstLine="540"/>
        <w:jc w:val="both"/>
        <w:rPr>
          <w:rFonts w:ascii="Times New Roman" w:hAnsi="Times New Roman" w:cs="Times New Roman"/>
          <w:color w:val="000000" w:themeColor="text1"/>
          <w:sz w:val="28"/>
          <w:szCs w:val="28"/>
        </w:rPr>
      </w:pPr>
      <w:r w:rsidRPr="00584E79">
        <w:rPr>
          <w:rFonts w:ascii="Times New Roman" w:hAnsi="Times New Roman" w:cs="Times New Roman"/>
          <w:color w:val="000000" w:themeColor="text1"/>
          <w:sz w:val="28"/>
          <w:szCs w:val="28"/>
        </w:rPr>
        <w:t>--------------------------------</w:t>
      </w:r>
    </w:p>
    <w:p w:rsidR="00A557A4" w:rsidRPr="00584E79" w:rsidRDefault="00A557A4">
      <w:pPr>
        <w:pStyle w:val="ConsPlusNormal"/>
        <w:spacing w:before="220"/>
        <w:ind w:firstLine="540"/>
        <w:jc w:val="both"/>
        <w:rPr>
          <w:rFonts w:ascii="Times New Roman" w:hAnsi="Times New Roman" w:cs="Times New Roman"/>
          <w:color w:val="000000" w:themeColor="text1"/>
          <w:sz w:val="24"/>
          <w:szCs w:val="24"/>
        </w:rPr>
      </w:pPr>
      <w:r w:rsidRPr="00584E79">
        <w:rPr>
          <w:rFonts w:ascii="Times New Roman" w:hAnsi="Times New Roman" w:cs="Times New Roman"/>
          <w:color w:val="000000" w:themeColor="text1"/>
          <w:sz w:val="24"/>
          <w:szCs w:val="24"/>
        </w:rPr>
        <w:t xml:space="preserve">&lt;*&gt; В соответствии с </w:t>
      </w:r>
      <w:hyperlink r:id="rId9" w:history="1">
        <w:r w:rsidRPr="00584E79">
          <w:rPr>
            <w:rFonts w:ascii="Times New Roman" w:hAnsi="Times New Roman" w:cs="Times New Roman"/>
            <w:color w:val="000000" w:themeColor="text1"/>
            <w:sz w:val="24"/>
            <w:szCs w:val="24"/>
          </w:rPr>
          <w:t>Порядком</w:t>
        </w:r>
      </w:hyperlink>
      <w:r w:rsidRPr="00584E79">
        <w:rPr>
          <w:rFonts w:ascii="Times New Roman" w:hAnsi="Times New Roman" w:cs="Times New Roman"/>
          <w:color w:val="000000" w:themeColor="text1"/>
          <w:sz w:val="24"/>
          <w:szCs w:val="24"/>
        </w:rPr>
        <w:t xml:space="preserve">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w:t>
      </w:r>
      <w:r w:rsidR="00453FB5" w:rsidRPr="00584E79">
        <w:rPr>
          <w:rFonts w:ascii="Times New Roman" w:hAnsi="Times New Roman" w:cs="Times New Roman"/>
          <w:color w:val="000000" w:themeColor="text1"/>
          <w:sz w:val="24"/>
          <w:szCs w:val="24"/>
        </w:rPr>
        <w:t>ибирской области от 17.01.2017 №</w:t>
      </w:r>
      <w:r w:rsidRPr="00584E79">
        <w:rPr>
          <w:rFonts w:ascii="Times New Roman" w:hAnsi="Times New Roman" w:cs="Times New Roman"/>
          <w:color w:val="000000" w:themeColor="text1"/>
          <w:sz w:val="24"/>
          <w:szCs w:val="24"/>
        </w:rPr>
        <w:t>2, сводный отчет подписывается разработчиком и р</w:t>
      </w:r>
      <w:r w:rsidR="00B2105F" w:rsidRPr="00584E79">
        <w:rPr>
          <w:rFonts w:ascii="Times New Roman" w:hAnsi="Times New Roman" w:cs="Times New Roman"/>
          <w:color w:val="000000" w:themeColor="text1"/>
          <w:sz w:val="24"/>
          <w:szCs w:val="24"/>
        </w:rPr>
        <w:t>азмещается на странице ГИС НСО «</w:t>
      </w:r>
      <w:r w:rsidRPr="00584E79">
        <w:rPr>
          <w:rFonts w:ascii="Times New Roman" w:hAnsi="Times New Roman" w:cs="Times New Roman"/>
          <w:color w:val="000000" w:themeColor="text1"/>
          <w:sz w:val="24"/>
          <w:szCs w:val="24"/>
        </w:rPr>
        <w:t>Электронная де</w:t>
      </w:r>
      <w:r w:rsidR="00B2105F" w:rsidRPr="00584E79">
        <w:rPr>
          <w:rFonts w:ascii="Times New Roman" w:hAnsi="Times New Roman" w:cs="Times New Roman"/>
          <w:color w:val="000000" w:themeColor="text1"/>
          <w:sz w:val="24"/>
          <w:szCs w:val="24"/>
        </w:rPr>
        <w:t xml:space="preserve">мократия Новосибирской области» </w:t>
      </w:r>
      <w:r w:rsidRPr="00584E79">
        <w:rPr>
          <w:rFonts w:ascii="Times New Roman" w:hAnsi="Times New Roman" w:cs="Times New Roman"/>
          <w:color w:val="000000" w:themeColor="text1"/>
          <w:sz w:val="24"/>
          <w:szCs w:val="24"/>
        </w:rPr>
        <w:t xml:space="preserve">в формате </w:t>
      </w:r>
      <w:proofErr w:type="spellStart"/>
      <w:r w:rsidRPr="00584E79">
        <w:rPr>
          <w:rFonts w:ascii="Times New Roman" w:hAnsi="Times New Roman" w:cs="Times New Roman"/>
          <w:color w:val="000000" w:themeColor="text1"/>
          <w:sz w:val="24"/>
          <w:szCs w:val="24"/>
        </w:rPr>
        <w:t>pdf</w:t>
      </w:r>
      <w:proofErr w:type="spellEnd"/>
      <w:r w:rsidRPr="00584E79">
        <w:rPr>
          <w:rFonts w:ascii="Times New Roman" w:hAnsi="Times New Roman" w:cs="Times New Roman"/>
          <w:color w:val="000000" w:themeColor="text1"/>
          <w:sz w:val="24"/>
          <w:szCs w:val="24"/>
        </w:rPr>
        <w:t>.</w:t>
      </w:r>
    </w:p>
    <w:p w:rsidR="00A557A4" w:rsidRPr="00584E79" w:rsidRDefault="00A557A4">
      <w:pPr>
        <w:pStyle w:val="ConsPlusNormal"/>
        <w:spacing w:before="220"/>
        <w:ind w:firstLine="540"/>
        <w:jc w:val="both"/>
        <w:rPr>
          <w:rFonts w:ascii="Times New Roman" w:hAnsi="Times New Roman" w:cs="Times New Roman"/>
          <w:color w:val="000000" w:themeColor="text1"/>
          <w:sz w:val="24"/>
          <w:szCs w:val="24"/>
        </w:rPr>
      </w:pPr>
      <w:r w:rsidRPr="00584E79">
        <w:rPr>
          <w:rFonts w:ascii="Times New Roman" w:hAnsi="Times New Roman" w:cs="Times New Roman"/>
          <w:color w:val="000000" w:themeColor="text1"/>
          <w:sz w:val="24"/>
          <w:szCs w:val="24"/>
        </w:rPr>
        <w:t xml:space="preserve">&lt;**&gt; В случае, если публичные консультации по уведомлению о необходимости разработки проекта акта не проводились, необходимо указание на предусмотренное </w:t>
      </w:r>
      <w:hyperlink r:id="rId10" w:history="1">
        <w:r w:rsidRPr="00584E79">
          <w:rPr>
            <w:rFonts w:ascii="Times New Roman" w:hAnsi="Times New Roman" w:cs="Times New Roman"/>
            <w:color w:val="000000" w:themeColor="text1"/>
            <w:sz w:val="24"/>
            <w:szCs w:val="24"/>
          </w:rPr>
          <w:t>пунктом 10</w:t>
        </w:r>
      </w:hyperlink>
      <w:r w:rsidRPr="00584E79">
        <w:rPr>
          <w:rFonts w:ascii="Times New Roman" w:hAnsi="Times New Roman" w:cs="Times New Roman"/>
          <w:color w:val="000000" w:themeColor="text1"/>
          <w:sz w:val="24"/>
          <w:szCs w:val="24"/>
        </w:rPr>
        <w:t xml:space="preserve"> Порядка проведения оценки регулирующего воздействия проектов нормативных правовых актов Новосибирской области, установленного постановлением Губернатора Новосибирской области от</w:t>
      </w:r>
      <w:r w:rsidR="00453FB5" w:rsidRPr="00584E79">
        <w:rPr>
          <w:rFonts w:ascii="Times New Roman" w:hAnsi="Times New Roman" w:cs="Times New Roman"/>
          <w:color w:val="000000" w:themeColor="text1"/>
          <w:sz w:val="24"/>
          <w:szCs w:val="24"/>
        </w:rPr>
        <w:t xml:space="preserve"> 17.01.2017 №</w:t>
      </w:r>
      <w:r w:rsidRPr="00584E79">
        <w:rPr>
          <w:rFonts w:ascii="Times New Roman" w:hAnsi="Times New Roman" w:cs="Times New Roman"/>
          <w:color w:val="000000" w:themeColor="text1"/>
          <w:sz w:val="24"/>
          <w:szCs w:val="24"/>
        </w:rPr>
        <w:t>2, основание для несоставления такого уведомления.</w:t>
      </w:r>
    </w:p>
    <w:p w:rsidR="00A557A4" w:rsidRPr="00C74541" w:rsidRDefault="00A557A4" w:rsidP="00C74541">
      <w:pPr>
        <w:pStyle w:val="ConsPlusNormal"/>
        <w:spacing w:before="220"/>
        <w:ind w:firstLine="540"/>
        <w:jc w:val="both"/>
        <w:rPr>
          <w:rFonts w:ascii="Times New Roman" w:hAnsi="Times New Roman" w:cs="Times New Roman"/>
          <w:color w:val="000000" w:themeColor="text1"/>
          <w:sz w:val="24"/>
          <w:szCs w:val="24"/>
        </w:rPr>
      </w:pPr>
      <w:r w:rsidRPr="00584E79">
        <w:rPr>
          <w:rFonts w:ascii="Times New Roman" w:hAnsi="Times New Roman" w:cs="Times New Roman"/>
          <w:color w:val="000000" w:themeColor="text1"/>
          <w:sz w:val="24"/>
          <w:szCs w:val="24"/>
        </w:rPr>
        <w:t>&lt;*&gt; Необходимо включить в том числе все способы решения проблем, которые содержались в уведомлении, а также были предложены в ходе публичных консультаций по такому уведомлению (если уведомление составлялось).</w:t>
      </w:r>
    </w:p>
    <w:p w:rsidR="00593113" w:rsidRPr="00584E79" w:rsidRDefault="00593113">
      <w:pPr>
        <w:rPr>
          <w:color w:val="000000" w:themeColor="text1"/>
          <w:sz w:val="28"/>
          <w:szCs w:val="28"/>
        </w:rPr>
      </w:pPr>
    </w:p>
    <w:sectPr w:rsidR="00593113" w:rsidRPr="00584E79" w:rsidSect="00130A33">
      <w:pgSz w:w="16838" w:h="11906" w:orient="landscape"/>
      <w:pgMar w:top="707"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9121B4"/>
    <w:multiLevelType w:val="hybridMultilevel"/>
    <w:tmpl w:val="305EF06C"/>
    <w:lvl w:ilvl="0" w:tplc="D94006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A4"/>
    <w:rsid w:val="00022A15"/>
    <w:rsid w:val="00057157"/>
    <w:rsid w:val="00063724"/>
    <w:rsid w:val="000F7DA5"/>
    <w:rsid w:val="001237C3"/>
    <w:rsid w:val="00130A33"/>
    <w:rsid w:val="00144DF7"/>
    <w:rsid w:val="00157BBF"/>
    <w:rsid w:val="001608C7"/>
    <w:rsid w:val="0017078A"/>
    <w:rsid w:val="00172B1D"/>
    <w:rsid w:val="001824D4"/>
    <w:rsid w:val="001B3863"/>
    <w:rsid w:val="001C6098"/>
    <w:rsid w:val="001D0054"/>
    <w:rsid w:val="001D2609"/>
    <w:rsid w:val="001F1674"/>
    <w:rsid w:val="0020233A"/>
    <w:rsid w:val="002501F8"/>
    <w:rsid w:val="00262E38"/>
    <w:rsid w:val="00265259"/>
    <w:rsid w:val="0026527A"/>
    <w:rsid w:val="00281651"/>
    <w:rsid w:val="002B6715"/>
    <w:rsid w:val="002C699F"/>
    <w:rsid w:val="002D4467"/>
    <w:rsid w:val="002F56B3"/>
    <w:rsid w:val="00314A95"/>
    <w:rsid w:val="00316C39"/>
    <w:rsid w:val="0033067A"/>
    <w:rsid w:val="00330AAE"/>
    <w:rsid w:val="00330B0C"/>
    <w:rsid w:val="00364118"/>
    <w:rsid w:val="00367947"/>
    <w:rsid w:val="00381CCC"/>
    <w:rsid w:val="00381F87"/>
    <w:rsid w:val="003A17D5"/>
    <w:rsid w:val="003B6B2E"/>
    <w:rsid w:val="003C2227"/>
    <w:rsid w:val="003C747F"/>
    <w:rsid w:val="003D4740"/>
    <w:rsid w:val="003D4B36"/>
    <w:rsid w:val="003E2B7E"/>
    <w:rsid w:val="0042091D"/>
    <w:rsid w:val="00424CD2"/>
    <w:rsid w:val="004458E4"/>
    <w:rsid w:val="00453FB5"/>
    <w:rsid w:val="0047174C"/>
    <w:rsid w:val="004964CC"/>
    <w:rsid w:val="004D2050"/>
    <w:rsid w:val="004E6977"/>
    <w:rsid w:val="004E784E"/>
    <w:rsid w:val="0051154A"/>
    <w:rsid w:val="005139D1"/>
    <w:rsid w:val="0052111D"/>
    <w:rsid w:val="00537878"/>
    <w:rsid w:val="005457F2"/>
    <w:rsid w:val="005550E2"/>
    <w:rsid w:val="00567828"/>
    <w:rsid w:val="00584E79"/>
    <w:rsid w:val="00585B84"/>
    <w:rsid w:val="00593113"/>
    <w:rsid w:val="005957F0"/>
    <w:rsid w:val="005F7BB6"/>
    <w:rsid w:val="00604DAA"/>
    <w:rsid w:val="00625482"/>
    <w:rsid w:val="00626A45"/>
    <w:rsid w:val="00680ABD"/>
    <w:rsid w:val="0069680B"/>
    <w:rsid w:val="00696E1C"/>
    <w:rsid w:val="006D5626"/>
    <w:rsid w:val="006E3CCE"/>
    <w:rsid w:val="006F09DF"/>
    <w:rsid w:val="006F65C4"/>
    <w:rsid w:val="00742364"/>
    <w:rsid w:val="0076179E"/>
    <w:rsid w:val="007933C5"/>
    <w:rsid w:val="007B2765"/>
    <w:rsid w:val="007B65C4"/>
    <w:rsid w:val="007C4B8C"/>
    <w:rsid w:val="007E08CD"/>
    <w:rsid w:val="00805334"/>
    <w:rsid w:val="00823371"/>
    <w:rsid w:val="008265C0"/>
    <w:rsid w:val="00840479"/>
    <w:rsid w:val="0084148E"/>
    <w:rsid w:val="00863F73"/>
    <w:rsid w:val="008C67D5"/>
    <w:rsid w:val="008E2F1B"/>
    <w:rsid w:val="008E7D8D"/>
    <w:rsid w:val="00901B0B"/>
    <w:rsid w:val="00902A95"/>
    <w:rsid w:val="009054A2"/>
    <w:rsid w:val="009108A1"/>
    <w:rsid w:val="009717F3"/>
    <w:rsid w:val="00975751"/>
    <w:rsid w:val="009938D6"/>
    <w:rsid w:val="009B274C"/>
    <w:rsid w:val="009B4FD1"/>
    <w:rsid w:val="009D0CB7"/>
    <w:rsid w:val="009D16B0"/>
    <w:rsid w:val="009D70EA"/>
    <w:rsid w:val="009E41A5"/>
    <w:rsid w:val="009F2C98"/>
    <w:rsid w:val="00A06CB6"/>
    <w:rsid w:val="00A113D5"/>
    <w:rsid w:val="00A13718"/>
    <w:rsid w:val="00A24C26"/>
    <w:rsid w:val="00A25F25"/>
    <w:rsid w:val="00A3501D"/>
    <w:rsid w:val="00A5399F"/>
    <w:rsid w:val="00A557A4"/>
    <w:rsid w:val="00A55846"/>
    <w:rsid w:val="00A56C08"/>
    <w:rsid w:val="00A7286F"/>
    <w:rsid w:val="00A73567"/>
    <w:rsid w:val="00A81BB1"/>
    <w:rsid w:val="00A90E9C"/>
    <w:rsid w:val="00AA7A0C"/>
    <w:rsid w:val="00AB5EE0"/>
    <w:rsid w:val="00AC0580"/>
    <w:rsid w:val="00AD678D"/>
    <w:rsid w:val="00AF4BF3"/>
    <w:rsid w:val="00B17F82"/>
    <w:rsid w:val="00B2105F"/>
    <w:rsid w:val="00B30568"/>
    <w:rsid w:val="00B342B6"/>
    <w:rsid w:val="00B360D3"/>
    <w:rsid w:val="00B623AD"/>
    <w:rsid w:val="00B666A8"/>
    <w:rsid w:val="00B81F79"/>
    <w:rsid w:val="00B8458F"/>
    <w:rsid w:val="00B92089"/>
    <w:rsid w:val="00BA7B6E"/>
    <w:rsid w:val="00BB0E23"/>
    <w:rsid w:val="00BB219A"/>
    <w:rsid w:val="00BD573B"/>
    <w:rsid w:val="00BE0B06"/>
    <w:rsid w:val="00BE1A66"/>
    <w:rsid w:val="00BF0074"/>
    <w:rsid w:val="00BF4A16"/>
    <w:rsid w:val="00C04B88"/>
    <w:rsid w:val="00C17122"/>
    <w:rsid w:val="00C242F7"/>
    <w:rsid w:val="00C25823"/>
    <w:rsid w:val="00C30D69"/>
    <w:rsid w:val="00C32104"/>
    <w:rsid w:val="00C53440"/>
    <w:rsid w:val="00C67097"/>
    <w:rsid w:val="00C74541"/>
    <w:rsid w:val="00C74D97"/>
    <w:rsid w:val="00CB442D"/>
    <w:rsid w:val="00CC6CD8"/>
    <w:rsid w:val="00D41C1B"/>
    <w:rsid w:val="00D507DD"/>
    <w:rsid w:val="00D548F0"/>
    <w:rsid w:val="00D5605D"/>
    <w:rsid w:val="00D6766D"/>
    <w:rsid w:val="00DD1FC7"/>
    <w:rsid w:val="00E028A4"/>
    <w:rsid w:val="00E101EE"/>
    <w:rsid w:val="00E10875"/>
    <w:rsid w:val="00E26F71"/>
    <w:rsid w:val="00E27B25"/>
    <w:rsid w:val="00E35B29"/>
    <w:rsid w:val="00E35FD7"/>
    <w:rsid w:val="00E37DE7"/>
    <w:rsid w:val="00E5373E"/>
    <w:rsid w:val="00E75F38"/>
    <w:rsid w:val="00E847E9"/>
    <w:rsid w:val="00EC0270"/>
    <w:rsid w:val="00F01D73"/>
    <w:rsid w:val="00F03693"/>
    <w:rsid w:val="00F10C6A"/>
    <w:rsid w:val="00F21304"/>
    <w:rsid w:val="00F312B8"/>
    <w:rsid w:val="00F42028"/>
    <w:rsid w:val="00F57730"/>
    <w:rsid w:val="00F64165"/>
    <w:rsid w:val="00F65BC8"/>
    <w:rsid w:val="00F75F96"/>
    <w:rsid w:val="00F83A5E"/>
    <w:rsid w:val="00F972AD"/>
    <w:rsid w:val="00FB272F"/>
    <w:rsid w:val="00FC1517"/>
    <w:rsid w:val="00FD7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86842-6A5F-4CB9-A4F5-1D18991B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8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57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57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nhideWhenUsed/>
    <w:rsid w:val="00A557A4"/>
    <w:rPr>
      <w:rFonts w:ascii="Segoe UI" w:eastAsiaTheme="minorHAnsi" w:hAnsi="Segoe UI" w:cs="Segoe UI"/>
      <w:sz w:val="18"/>
      <w:szCs w:val="18"/>
      <w:lang w:eastAsia="en-US"/>
    </w:rPr>
  </w:style>
  <w:style w:type="character" w:customStyle="1" w:styleId="a4">
    <w:name w:val="Текст выноски Знак"/>
    <w:basedOn w:val="a0"/>
    <w:link w:val="a3"/>
    <w:rsid w:val="00A557A4"/>
    <w:rPr>
      <w:rFonts w:ascii="Segoe UI" w:hAnsi="Segoe UI" w:cs="Segoe UI"/>
      <w:sz w:val="18"/>
      <w:szCs w:val="18"/>
    </w:rPr>
  </w:style>
  <w:style w:type="character" w:styleId="a5">
    <w:name w:val="Hyperlink"/>
    <w:basedOn w:val="a0"/>
    <w:uiPriority w:val="99"/>
    <w:unhideWhenUsed/>
    <w:rsid w:val="00604DAA"/>
    <w:rPr>
      <w:color w:val="0563C1" w:themeColor="hyperlink"/>
      <w:u w:val="single"/>
    </w:rPr>
  </w:style>
  <w:style w:type="character" w:customStyle="1" w:styleId="blk">
    <w:name w:val="blk"/>
    <w:basedOn w:val="a0"/>
    <w:rsid w:val="00367947"/>
  </w:style>
  <w:style w:type="character" w:styleId="a6">
    <w:name w:val="annotation reference"/>
    <w:basedOn w:val="a0"/>
    <w:uiPriority w:val="99"/>
    <w:semiHidden/>
    <w:unhideWhenUsed/>
    <w:rsid w:val="00D6766D"/>
    <w:rPr>
      <w:sz w:val="16"/>
      <w:szCs w:val="16"/>
    </w:rPr>
  </w:style>
  <w:style w:type="paragraph" w:styleId="a7">
    <w:name w:val="annotation text"/>
    <w:basedOn w:val="a"/>
    <w:link w:val="a8"/>
    <w:uiPriority w:val="99"/>
    <w:semiHidden/>
    <w:unhideWhenUsed/>
    <w:rsid w:val="00D6766D"/>
    <w:rPr>
      <w:sz w:val="20"/>
      <w:szCs w:val="20"/>
    </w:rPr>
  </w:style>
  <w:style w:type="character" w:customStyle="1" w:styleId="a8">
    <w:name w:val="Текст примечания Знак"/>
    <w:basedOn w:val="a0"/>
    <w:link w:val="a7"/>
    <w:uiPriority w:val="99"/>
    <w:semiHidden/>
    <w:rsid w:val="00D6766D"/>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D6766D"/>
    <w:rPr>
      <w:b/>
      <w:bCs/>
    </w:rPr>
  </w:style>
  <w:style w:type="character" w:customStyle="1" w:styleId="aa">
    <w:name w:val="Тема примечания Знак"/>
    <w:basedOn w:val="a8"/>
    <w:link w:val="a9"/>
    <w:uiPriority w:val="99"/>
    <w:semiHidden/>
    <w:rsid w:val="00D6766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9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hyperlink" Target="http://www.pravo.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em.nso.ru/lawandnpa/56c932a3-2bbc-4fff-aec7-62cc0d95eba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EDF48665C44230EA6C0BF95891DA55E61848A3C9647B2F3ABAE14C93ED4826C8D796F9967FE7D65215EDCDCE701ED2016D2A7DF1F8D3B18FC53975AA2F5F" TargetMode="External"/><Relationship Id="rId4" Type="http://schemas.openxmlformats.org/officeDocument/2006/relationships/settings" Target="settings.xml"/><Relationship Id="rId9" Type="http://schemas.openxmlformats.org/officeDocument/2006/relationships/hyperlink" Target="consultantplus://offline/ref=3EDF48665C44230EA6C0BF95891DA55E61848A3C9647B2F3ABAE14C93ED4826C8D796F9967FE7D65215EDDDAE501ED2016D2A7DF1F8D3B18FC53975AA2F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FE2AB-FEBD-436E-824A-D59AB15D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7225</Words>
  <Characters>41186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Гурская Татьяна Викторовна</dc:creator>
  <cp:keywords/>
  <dc:description/>
  <cp:lastModifiedBy>Гарифулина Ольга Николаевна</cp:lastModifiedBy>
  <cp:revision>2</cp:revision>
  <cp:lastPrinted>2020-02-04T08:48:00Z</cp:lastPrinted>
  <dcterms:created xsi:type="dcterms:W3CDTF">2020-03-24T03:21:00Z</dcterms:created>
  <dcterms:modified xsi:type="dcterms:W3CDTF">2020-03-24T03:21:00Z</dcterms:modified>
</cp:coreProperties>
</file>