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Уведомление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 необходимости разработки проекта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постановления Правительства Новосибирской области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«О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внесении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изменений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от 31.01.2017 № 14-п»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</w:r>
      <w:bookmarkStart w:id="0" w:name="P62"/>
      <w:r>
        <w:rPr>
          <w:sz w:val="26"/>
          <w:szCs w:val="26"/>
        </w:rPr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1. Наименование разработчика: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промышленности, торговли и развития предпринимательства Новосибирской области.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Данилова Ирина Ураловна, тел. +7 (383) 238-62-02.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</w:r>
      <w:bookmarkStart w:id="1" w:name="P64"/>
      <w:r>
        <w:rPr>
          <w:sz w:val="26"/>
          <w:szCs w:val="26"/>
        </w:rPr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5733"/>
        <w:gridCol w:w="3827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33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субсидий, в том числе грантов в форме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субсидий, юридическим лицам (за исключением субсидий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предпринимателям - производителям товаров, работ,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мероприятий государственной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 «Р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азвитие субъектов малого и 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(приложение № 2 к постановлению Правительства Новосибирской области от 31.01.2017 № 14-п) (далее – Порядок по субсидиям)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положений, не соответствующих  федеральному законодательству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05" w:leader="none"/>
              </w:tabs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Невозможность предоставления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в 2025 году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финансовой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поддержки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субъектам МСП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в соответствии с Порядком по субсидиям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  <w:tr>
        <w:tblPrEx/>
        <w:trPr>
          <w:trHeight w:val="1164"/>
        </w:trPr>
        <w:tc>
          <w:tcPr>
            <w:tcW w:w="566" w:type="dxa"/>
            <w:textDirection w:val="lrTb"/>
            <w:noWrap w:val="false"/>
          </w:tcPr>
          <w:p>
            <w:pPr>
              <w:pStyle w:val="835"/>
              <w:jc w:val="center"/>
              <w:spacing w:after="198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733" w:type="dxa"/>
            <w:textDirection w:val="lrTb"/>
            <w:noWrap w:val="false"/>
          </w:tcPr>
          <w:p>
            <w:pPr>
              <w:spacing w:after="198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Отсутствие в Порядке по субсидиям положений об уплате пени  в случае недостижения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получателем субсидии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установленные соглашением сроки  результата предоставления субсидии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случаев злоупотребления получателями субсидий при подаче заявки на получение субсидии, влекущее за собой недостижение результата предоставления субсидии и нарушение интересов бюджета в виде недополученного дохода от использования бюджетных средств получателями субсидий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after="198" w:afterAutospacing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73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Наличие в Порядке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предоставления грантов в форме субсидий юридическим лицам,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индивидуальным предпринимателям - производителям товаров, 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работ, услуг на реализацию мероприятий государственной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программы Новосибирской области «Развитие субъектов малого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 среднего предпринимательства в Новосибирской области»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(приложение № 14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 Правительства Новосибирской области от 31.01.2017 № 14-п)  (далее – Порядок по грантам)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ссылок на прекративший действие региональный проект «Создание условий для легкого старта и комфортного ведения бизнеса»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(в том числе в части целевого назначения гранта)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Невозможность предоставления грантов в 2025 году в соответствии с Порядком по грантам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3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sz w:val="26"/>
          <w:szCs w:val="26"/>
        </w:rPr>
      </w:r>
      <w:bookmarkStart w:id="3" w:name="P77"/>
      <w:r>
        <w:rPr>
          <w:sz w:val="26"/>
          <w:szCs w:val="26"/>
        </w:rPr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3. Основные группы субъектов предпринимательской и иной экономической деятельности, затрагиваемые предлагаемым регу</w:t>
      </w:r>
      <w:r>
        <w:rPr>
          <w:rFonts w:ascii="Times New Roman" w:hAnsi="Times New Roman" w:cs="Times New Roman"/>
          <w:sz w:val="26"/>
          <w:szCs w:val="26"/>
        </w:rPr>
        <w:t xml:space="preserve">лированием: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</w:t>
      </w:r>
      <w:r>
        <w:rPr>
          <w:rFonts w:ascii="Times New Roman" w:hAnsi="Times New Roman" w:cs="Times New Roman"/>
          <w:sz w:val="26"/>
          <w:szCs w:val="26"/>
        </w:rPr>
        <w:t xml:space="preserve">МСП,</w:t>
      </w:r>
      <w:r>
        <w:rPr>
          <w:rFonts w:ascii="Times New Roman" w:hAnsi="Times New Roman" w:cs="Times New Roman"/>
          <w:sz w:val="26"/>
          <w:szCs w:val="26"/>
        </w:rPr>
        <w:t xml:space="preserve"> внесенные в единый реестр субъектов </w:t>
      </w:r>
      <w:r>
        <w:rPr>
          <w:rFonts w:ascii="Times New Roman" w:hAnsi="Times New Roman" w:cs="Times New Roman"/>
          <w:sz w:val="26"/>
          <w:szCs w:val="26"/>
        </w:rPr>
        <w:t xml:space="preserve">МСП </w:t>
      </w:r>
      <w:hyperlink r:id="rId8" w:tooltip="https://rmsp.nalog.ru/" w:history="1">
        <w:r>
          <w:rPr>
            <w:rStyle w:val="836"/>
            <w:rFonts w:ascii="Times New Roman" w:hAnsi="Times New Roman" w:cs="Times New Roman"/>
            <w:sz w:val="26"/>
            <w:szCs w:val="26"/>
          </w:rPr>
          <w:t xml:space="preserve">https://rmsp.nalog.ru/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в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в том числе  социальные предприятия и молодые предприниматели.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социальными предприятиями понимаются субъекты МСП, в </w:t>
      </w:r>
      <w:r>
        <w:rPr>
          <w:rFonts w:ascii="Times New Roman" w:hAnsi="Times New Roman" w:cs="Times New Roman"/>
          <w:sz w:val="26"/>
          <w:szCs w:val="26"/>
        </w:rPr>
        <w:t xml:space="preserve">отношении</w:t>
      </w:r>
      <w:r>
        <w:rPr>
          <w:rFonts w:ascii="Times New Roman" w:hAnsi="Times New Roman" w:cs="Times New Roman"/>
          <w:sz w:val="26"/>
          <w:szCs w:val="26"/>
        </w:rPr>
        <w:t xml:space="preserve"> которых в единый реестр субъектов МСП </w:t>
      </w:r>
      <w:hyperlink r:id="rId9" w:tooltip="https://rmsp.nalog.ru/" w:history="1">
        <w:r>
          <w:rPr>
            <w:rStyle w:val="836"/>
            <w:rFonts w:ascii="Times New Roman" w:hAnsi="Times New Roman" w:cs="Times New Roman"/>
            <w:sz w:val="26"/>
            <w:szCs w:val="26"/>
          </w:rPr>
          <w:t xml:space="preserve">https://rmsp.nalog.ru/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внесено указание о том, что они являются социальным предприятием.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молодыми предпринимателями понимаются субъекты МСП, созданные физическими лицами до 25 лет включительно (физическое лицо в возрасте до 25 лет (включительно) на момент подачи заявки для получения гранта зарегис</w:t>
      </w:r>
      <w:r>
        <w:rPr>
          <w:rFonts w:ascii="Times New Roman" w:hAnsi="Times New Roman" w:cs="Times New Roman"/>
          <w:sz w:val="26"/>
          <w:szCs w:val="26"/>
        </w:rPr>
        <w:t xml:space="preserve">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</w:r>
      <w:bookmarkStart w:id="4" w:name="P78"/>
      <w:r>
        <w:rPr>
          <w:sz w:val="26"/>
          <w:szCs w:val="26"/>
        </w:rPr>
      </w:r>
      <w:bookmarkEnd w:id="4"/>
      <w:r>
        <w:rPr>
          <w:rFonts w:ascii="Times New Roman" w:hAnsi="Times New Roman" w:cs="Times New Roman"/>
          <w:sz w:val="26"/>
          <w:szCs w:val="26"/>
        </w:rPr>
        <w:t xml:space="preserve">4. Известные разработчику способы решения каждой из указанных проблем, наиболее предпочтительный способ решения каждой из них: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40"/>
        <w:gridCol w:w="2551"/>
        <w:gridCol w:w="2552"/>
      </w:tblGrid>
      <w:tr>
        <w:tblPrEx/>
        <w:trPr/>
        <w:tc>
          <w:tcPr>
            <w:tcW w:w="4740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Наиболее предпочтительный способ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763"/>
        </w:trPr>
        <w:tc>
          <w:tcPr>
            <w:tcW w:w="474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субсидиям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положений, не соответствующих  федеральному законодательству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35"/>
              <w:spacing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Принятие постановления Правительства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5"/>
              <w:spacing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«О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внесении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изменений в постановление Правительства Новосибирской области от 31.01.2017 № 14-п» с целью внесения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необходимых изменений в Порядок по субсидиям и в Порядок по грантам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35"/>
              <w:spacing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Принятие постановления Правительства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35"/>
              <w:spacing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«О 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внесении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изменений в постановление Правительства Новосибирской области от 31.01.2017 № 14-п» с целью внесения необходимых изменений в Порядок по субсидия и в Порядок по грантам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613"/>
        </w:trPr>
        <w:tc>
          <w:tcPr>
            <w:tcW w:w="474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Отсутствие в Порядке по субсидиям положений об уплате пени  в случае недостижения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получателем субсидии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установленные соглашением сроки  результата предоставления субсидии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71"/>
        </w:trPr>
        <w:tc>
          <w:tcPr>
            <w:tcW w:w="474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Порядке по грантам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ссылок на прекративший действие региональный проект «Создание условий для легкого старта и комфортного ведения бизнеса» 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(в том числе в части целевого назначения гранта)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5"/>
        <w:ind w:firstLine="540"/>
        <w:jc w:val="both"/>
        <w:spacing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</w:r>
      <w:bookmarkStart w:id="5" w:name="P92"/>
      <w:r>
        <w:rPr>
          <w:sz w:val="26"/>
          <w:szCs w:val="26"/>
        </w:rPr>
      </w:r>
      <w:bookmarkEnd w:id="5"/>
      <w:r>
        <w:rPr>
          <w:rFonts w:ascii="Times New Roman" w:hAnsi="Times New Roman" w:cs="Times New Roman"/>
          <w:sz w:val="26"/>
          <w:szCs w:val="26"/>
        </w:rPr>
        <w:t xml:space="preserve">5. 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адрес почтовый: 630011, г. Новосибирск, ул. Кирова, 3, министерство промышленности, торговли и развития предпринимательства Новосибирской области.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адрес электронной почты: </w:t>
      </w:r>
      <w:hyperlink r:id="rId10" w:tooltip="mailto:diu@nso.ru" w:history="1">
        <w:r>
          <w:rPr>
            <w:rStyle w:val="836"/>
            <w:rFonts w:ascii="Times New Roman" w:hAnsi="Times New Roman" w:cs="Times New Roman"/>
            <w:sz w:val="26"/>
            <w:szCs w:val="26"/>
            <w:lang w:val="en-US"/>
          </w:rPr>
          <w:t xml:space="preserve">diu</w:t>
        </w:r>
        <w:r>
          <w:rPr>
            <w:rStyle w:val="836"/>
            <w:rFonts w:ascii="Times New Roman" w:hAnsi="Times New Roman" w:cs="Times New Roman"/>
            <w:sz w:val="26"/>
            <w:szCs w:val="26"/>
          </w:rPr>
          <w:t xml:space="preserve">@</w:t>
        </w:r>
        <w:r>
          <w:rPr>
            <w:rStyle w:val="836"/>
            <w:rFonts w:ascii="Times New Roman" w:hAnsi="Times New Roman" w:cs="Times New Roman"/>
            <w:sz w:val="26"/>
            <w:szCs w:val="26"/>
            <w:lang w:val="en-US"/>
          </w:rPr>
          <w:t xml:space="preserve">nso</w:t>
        </w:r>
        <w:r>
          <w:rPr>
            <w:rStyle w:val="836"/>
            <w:rFonts w:ascii="Times New Roman" w:hAnsi="Times New Roman" w:cs="Times New Roman"/>
            <w:sz w:val="26"/>
            <w:szCs w:val="26"/>
          </w:rPr>
          <w:t xml:space="preserve">.</w:t>
        </w:r>
        <w:r>
          <w:rPr>
            <w:rStyle w:val="836"/>
            <w:rFonts w:ascii="Times New Roman" w:hAnsi="Times New Roman" w:cs="Times New Roman"/>
            <w:sz w:val="26"/>
            <w:szCs w:val="26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</w:r>
      <w:bookmarkStart w:id="6" w:name="P96"/>
      <w:r>
        <w:rPr>
          <w:sz w:val="26"/>
          <w:szCs w:val="26"/>
        </w:rPr>
      </w:r>
      <w:bookmarkEnd w:id="6"/>
      <w:r>
        <w:rPr>
          <w:rFonts w:ascii="Times New Roman" w:hAnsi="Times New Roman" w:cs="Times New Roman"/>
          <w:sz w:val="26"/>
          <w:szCs w:val="26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  </w:t>
      </w:r>
      <w:r>
        <w:rPr>
          <w:rFonts w:ascii="Times New Roman" w:hAnsi="Times New Roman" w:cs="Times New Roman"/>
          <w:sz w:val="26"/>
          <w:szCs w:val="26"/>
        </w:rPr>
        <w:t xml:space="preserve">18 февраля 2025 года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z w:val="26"/>
          <w:szCs w:val="26"/>
        </w:rPr>
        <w:t xml:space="preserve"> 26 февраля 2025 года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continuous"/>
      <w:pgSz w:w="11906" w:h="16838" w:orient="portrait"/>
      <w:pgMar w:top="850" w:right="567" w:bottom="850" w:left="141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msp.nalog.ru/" TargetMode="External"/><Relationship Id="rId9" Type="http://schemas.openxmlformats.org/officeDocument/2006/relationships/hyperlink" Target="https://rmsp.nalog.ru/" TargetMode="External"/><Relationship Id="rId10" Type="http://schemas.openxmlformats.org/officeDocument/2006/relationships/hyperlink" Target="mailto:diu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5</cp:revision>
  <dcterms:created xsi:type="dcterms:W3CDTF">2023-12-06T07:59:00Z</dcterms:created>
  <dcterms:modified xsi:type="dcterms:W3CDTF">2025-02-17T09:28:59Z</dcterms:modified>
</cp:coreProperties>
</file>