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69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13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предоставления субсидий автономной некоммерческой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«Центр содействия развитию предпринимательства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реализации регионального проекта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Малое и среднее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предпринимательство и поддержка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предпринимательской инициативы»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Настоящий Порядок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регионального проекта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Малое и среднее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предпринимательство и поддержка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предпринимательской инициативы»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- Порядок) разработан в соответствии со статьей 78.1 Бюджетного кодекса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 1782 «Об утверждении общих требований к нормативны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цам - производителям товаров, работ, услуг и проведение отборов получателей указанных субсидий, в том числе грантов в форме субсидий», Законом Новосибирской области от 02.07.2008 № 245-ОЗ «О развитии малого и среднего предпринимательства в Новосибирской 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асти»,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(далее - областной бюджет), в том числе источником финансового обеспечения которых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являются субсидии из федерального бюджета, автономной некоммерческой организации «Центр содействия развитию предпринимательства Новосибирской области» (далее - получатель субсидии) в целях реализации регионального проекта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Малое и среднее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предпринимательство и поддержка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предпринимательской инициативы»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рамках государственной программы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соответственно - субсидии, Программа).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Субсидии предоставляются министерством промышленности, торговли и развития предпринимательства Новосибирской области (далее - Министерство), осуществляющим функции главного распорядителя бюджетных средств, до которого в соответствии с бюджетным законодат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Размер субсидий устанавливается законом Новосибирской области об областном бюджете на соответствующий финансовый год и плановый период.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Субсидии предоставляются в пределах лимитов бюджетных обязательств, утвержденных на реализацию регионального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Малое и среднее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предпринимательство и поддержка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предпринимательской инициативы»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региональный проект МСП) Программы.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Субсидии предоставляются в целях реализации регионального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МСП по направлениям: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обеспечение деятельности получателя субсидии (далее - субсидия на обеспечение деятельности);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2) обеспечение оказания услуг начинающим и действующим предпринимателям, гражданам, желающим вести бизнес, а также гражданам, применяющим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специальный налоговый режим «Налог на профессиональный доход»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- самозанятые граждане) в центре «Мой бизнес» (далее - субсидия центру «Мой бизнес»);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оказания услуг экспортно ориентированным субъектам малого и среднего 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субсидия на оказание услуг центра экспорта).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Субсидии предоставляются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одним из следующих способов: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финансовое обеспечение затрат получателя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на возмещение затрат получателя субсидии, понесенных получателем субсидии в целях реализации регионального проекта МСП до даты подачи заявки на предоставление субсидии, указанной в пункте 7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II. Условия и порядок предоставления субсидий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Для получения субсидии получатель субсидии представляет в Министерство заявку на предоставление субсидии (далее - заявка) по форме согласно приложению к настоящему Порядку.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заявке прилагаются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направления расходования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обязательство получателя субсидии не осуществлять за счет субсидии затраты по оплате товаров, работ, услуг по договорам, заключенным с аффилированными лицами, определяемыми в соответствии со статьей 4 Закона РСФСР от 22.03.1991 № 948-1 «О конкуренции и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граничении монополистической деятельности на товарных рынках»;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документы, подтверждающие осуществление затрат, произведенных получателем субсидии в соответствии с направлениями расходования субсидии, указанными в подпункте 1 настоящего пункта, в год предоставления субсидии до даты подачи заявки (копии договоров (кон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трактов), актов приемки товаров (работ, услуг), накладных, платежных документов), - в случае если заявка подается в том числе на возмещение затрат.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Заявка регистрируется в Министерстве в день подачи с указанием номера и даты регистрации. Заявка с приложенными документами не возвращается.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не являться иностранным агентом в соответствии с Федеральным законом от 14.07.2022 № 255-ФЗ «О контроле за деятельностью лиц, находящихся под иностранным влиянием».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 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ассматривает заявку с представленными в соответствии с пунктом 7 настоящего Порядка документами и осуществляет проверку получателя субсидии на соответствие требованиям, указанным в пункте 9 настоящего Порядка, в течение 5 рабочих дней с даты подачи заявки.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проверке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получателя субсидии на соответствие требованиям, указанным в пункте 9 настоящего Порядка, Министерство использует информацию (сведения), опубликованную в информационно-телекоммуникационной сети «Интернет» на официальном сайте Федеральной службы по финансо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результатам рассмотрения и проверки в срок, установленный абзацем первым настоящего пункта, принимается решение о предоставлении субсидии или об отказе в предоставлении субсидии, которое оформляется приказом Министерства.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принятом решении Министерство уведомляет получателя субсидии в письменном виде в течение 7 рабочих дней с даты подачи заявки.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уведомлении об отказе в предоставлении субсидии должны содержаться основания отказа в предоставлении субсидии в соответствии с пунктом 11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несоответствие получателя субсидии требованиям, указанным в пункте 9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несоответствие представленных получателем субсидии документов требованиям, определенным пунктом настоящего 7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 Министерство заключает с получателем субсидии соглашение о предоставлении субсидии на обеспечение деятельности,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центру «Мой бизнес», субсидии на оказание услуг центра экспорта (далее - соглашения) в течение 5 рабочих дней со дня принятия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Соглашения (дополнительные соглашения к соглашениям) заключаются в государственной интегрированной информационной системе управления общес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твенными финансами «Электронный бюджет» (далее - ГИИС «Электронный бюджет»).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оглашение (дополнительное соглашение к соглашению) заключается в соответствии с типовой формой соглашения, утвержденной приказом министерства финансов и налоговой политики Новосибирской области (далее - Минфин НСО) от 19.10.2017 № 57-НПА «Об утверждении 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 - форма соглашения, утвержденная приказом № 57-НПА).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оглашение (дополнительное соглашение к соглашению) в отношении субсидии, источником финансового обеспечения которой являются в том числе субсидии из федерального бюджета, заключается в соответствии с типовой формой соглашения (договора) о предоставлении 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 199н «Об утверждении типовой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 199н).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 В соглашениях в том числе должны содержаться: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дата достижения и значение результатов предоставления субсидии, установленных соответственно в пунктах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27, 30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32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график перечисления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направления расходования субсидии (направления затрат, на возмещение которых предоставляется субсидия);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обязательст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 получателя субсидии включать в договоры (соглашения),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 их уставных (складочных) капиталах), на осуществление в отношении их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ного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запрет приобретения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ания, сырья и комплектующих изделий, а также связанных с достижением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обязательство получателя субсидии включать в договоры (соглашения), заключенные в целях исполнения обязательств по соглашениям, запрет на приобретение за счет средств субсидии иностранной валюты, за исключением операций, осуществляемых в соответствии с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в случае принятия Министерством в установленном в соответствии с нормативным правовым актом Новосибирс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кой области порядке решения о наличии потребности в указанных средствах;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0) положения о казначейском сопровождении, устанавливаемые правилами казначейского сопровождения в соответствии с бюджетным законодательством Российской Федерации, - в случае, если субсидия в соответствии с бюджетным законодательством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подлежит казначейскому сопровождению;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2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Положения, указанные в подпунктах 6 - 10 настоящего пункта, включаются в соглашение в случае, если субсидия предоставляется на финансовое обеспечение затрат.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лица,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Перечисление субсидий осуществляется в соответствии с графиком перечисления субсидий, установленным соглашениями.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Перечисление субсидии на возмещение затрат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Запрещается приобретение за счет средств субсидий получателем субсидий, а также иными юридическими лицами, получающими средства на основании договоров, заключенных с получателем субсидии, иностранной валюты, за исключением операций, осуществляемых в соо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В случае наличия на конец отчетного финансового года неиспользованного остатка субсидии, предоставленной на финансовое обеспечение затрат (далее - остаток субсидии), получатель субсидии может заявить о наличии потребности в остатке субсидии в течение пе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рвых 20 рабочих дней текущего финансового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20. Заявление о наличии потребности в остатке субсидии (далее - заявление) представляется в Министерство в произвольной письменной форме с указанием: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получателя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целей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кода классификации расходов областного бюджета по предоставлению субсидии, указанного в соглашении;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размера остатка субсидии с указанием сумм, в отношении которых подтверждается наличие потребности.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(далее - пояснительная записка).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наличии остатка субсидии, источником финансового обеспечения которой являются в том числе субсидии из федерального бюджета, в пояснительной записке также должны быть указаны планируемые направления расходования такого остатка субсидии в случае, если в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тношении его полностью или частично отсутствуют принятые до 31 декабря отчетного финансового года обязательства (далее - планируемые направления расходования остатка субсидии).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 Заявление регистрируется в Министерстве в течение одного рабочего дня после его поступления.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22. Министерство рассматривает заявление и принимает решение о наличии потребности в остатке субсидии или решение о возврате в течение 10 рабочих дней с даты регистрации заявления.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отношении остатка субсидии, источником финансового обеспечения которой являются в том числе субсидии из федерального бюджета, решение о наличии потребности в остатке субсидии принимается как в части остатка субсидии, в отношении которого имеются принятые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31 декабря отчетного финансового года обязательства, так и в части остатка субсидии, в отношении которого принятые до 31 декабря отчетного финансового года обязательства отсутствуют, в случае, если иное не предусмотрено законодательством Российской Федер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23. Решение о наличии потребности в остатке субсидии принимается Министерством при соблюдении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размер средств, заявленных к подтверждению потребности, не превышает размера остатка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неисполненные обязательства соответствуют цели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планируемые направления расходования остатка субсидии соответствуют целям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представленные получателем субсидии заявление и пояснительная записка соответствуют требованиям, определенным пунктом 20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24. Министерство принимает решение о возврате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превышен размер средств, заявленных к подтверждению потребности, над размером остатков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неисполненные обязательства не соответствуют цели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непредставление заявления или пояснительной записки или их несоответствие требованиям, определенным пунктом 20 настоящего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планируемые направления расходования остатка субсидии не соответствуют целям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непредставлени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получателем субсидии в Министерство заявления и пояснительной записки в срок, установленный в пункте 19 настоящего Порядка, Министерство принимает решение о возврате в течение 10 рабочих дней после истечения срока, указанного в пункте 19 настоящего Поряд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25. 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26. В случае принятия решения о возврате остаток субсидии подлежит возврату в областной бюджет в течение 30 рабочих дней со дня направления Министерством получателю субсидии решения о возврате.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невозврата остатка субсидии в указанный срок Министерство обязано принять меры для его возврата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 Устанавливается следующий результат предоставления субсидии на обеспечение деятельности: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оличество центров «Мой бизнес», оказывающих комплекс услу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г, сервисов и мер поддержки субъектам малого и среднего предпринимательства (далее - субъекты МСП), гражданам, желающим вести бизнес, самозанятым гражданам на территории Новосибирской области на дату достижения результата предоставления субсидии на обеспеч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 деятельности, указанную в соглашении, - 1.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 Направления расходов, источником финансового обеспечения которых является субсидия на обеспечение деятельности: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оплата труда работников получателя субсидии, включая начисления на оплату труда;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иобретение основных средств и материалов для обеспечения деятельности центра «Мой бизнес»;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оплата аренды помещений, занимаемых получателем субсидии и предназначенных для обеспечения его деятельности и организации оказания комплекса услуг, сервисов и мер поддержки субъектам МСП, самозанятым гражданам, гражданам, желающим вести бизнес, в центре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«Мой бизнес», коммунальных услуг и услуг по содержанию имущества;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оплата услуг связи (за исключением мобильной связи);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прочие текущие расходы;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организация межрегиональных мероприятий (совещаний, конференций, форумов, семинаров) с участием представителей организаций инфраструктуры поддержки субъектов МСП и (или) федеральных институтов развития.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Получатель субсидии на обеспечение деятельности обеспечивает соответствие центра «Мой бизнес» требованиям, установленным пунктом 4.1.4 требований к реализации мероприятий, осуществляемых субъектами Российской Федерации, бюджетам которых предоставляются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ебований к организациям, образующим инфраструктуру поддержки субъектов малого и среднего предпринимательства, утвержденных приказом Министерства экономического развития Российской Федерации от 26.03.2021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142 </w:t>
      </w:r>
      <w:r>
        <w:rPr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утверждении требований к реализации меропр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(далее – Требования приказа № 142).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 Устанавливаются следующий результат предоставления субсидии центру «Мой бизнес»: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МСП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гражданам, желающим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вести бизнес, обеспечено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оказание услуг и мер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организациями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инфраструктуры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малого и среднего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(количество субъектов МСП и граждан, получивших услуги и меры поддержки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инфраструктуры 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малого и среднего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дату достижения результата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центру «Мой бизнес», указанную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результата предоставления субсидии центру «Мой бизнес» устанавливается региональным проектом МСП.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Направления расходования субсидии центру «Мой бизнес» на год предоставления субсидии центру «Мой бизнес»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утверждаются Министерством в соответствии с приложением № 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«Направления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расходования субсидии федерального бюджета и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субъекта Российской Федерации на финансирование центра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«Мой бизнес»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Требованиям приказа № 142.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случае, если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источником финансового обеспечения субсидии центру «Мой бизнес»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являются в том числе субсидии из федерального бюджета,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направления расходования субсидии центру «Мой бизнес» на год предоставления субсидии центру «Мой бизнес»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утверждаются Министерством по согласованию с Министерством экономического развития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32. Устанавливается следующий результат предоставления субсидии на оказание услуг центра экспорта: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убъектами МСП осущес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твлен экспорт товаров (работ, услуг) при поддержке центра поддержки экспорта (количество субъектов МСП - экспортеров, заключивших экспортные контракты по результатам услуг центра поддержки экспорта) на дату достижения результата предоставления субсидии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оказание услуг центра экспорта, указанную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Направления расходования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оказание услуг центра экспорта на год предоставления субсидии на оказание услуг центра экспорта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утверждаются Министерством в соответствии с приложением № 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расходования субсидии из федерального бюджета и бюджета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субъекта Российской Федерации на финансирование центра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экспорта (смета)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требованиям к реализации мероприятия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созданию и (или) развитию центров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экспорта,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осуществляемого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субъектами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бюджетам которых предоставляются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 на государственную поддержку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малого и среднего предпринимательства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субъектах Российской Федерации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достижения целей, показателей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результатов региональных проектов,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обеспечивающих достижение целей,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показателей и результатов федерального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проекта «Акселерация субъектов малого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среднего предпринимательства», входящего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состав национального проекта «Малое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среднее предпринимательство и поддержка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индивидуальной предпринимательской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инициативы», и требованиям к центрам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эксп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орта, утвержденным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приказом Минэкономразвития России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18.02.2021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 77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«Об утверждении требований к реал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применяющих специальный налоговый режим «Налог на профессиональный доход»,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Требования приказа № 77).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случае, если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источником финансового обеспе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чения субсидии на оказание услуг центра экспорта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являются в том числе субсидии из федерального бюджета,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направления расходования субсидии на оказание услуг центра экспорта на год предоставления субсидии на оказание услуг центра экспорта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утверждаются Министерством по согласованию с акционерным обществом «Российский экспортный центр».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34. Получатель субсидии на оказание услуг центра экспорта обеспечивает соответствие центра поддержки экспорта Требованиям приказа № 77.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III. Требования к отчетности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субсидии ежемесячно представляет в ГИИС «Электронный бюджет» отч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ет о дост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ижении значений результатов предоставления субсидий, установленных в пунктах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27, 30, 32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настоящего Порядка (далее - отчет о достижении результатов), в первый раб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очий день месяца, следующего за отчетным.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 субсидии ежеквартально представляет в ГИИС «Электронный бюджет» отчет об осуществлении расходов, источником финансового обеспечения которых является субсидия (далее - отчет о расходах), не позднее 5 рабочего дня месяца, следующего за отчетным кварталом.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36. Отчет о достижении результатов и отчет о расходах представляются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формам, определенным формой соглашения, утвержденной приказом № 57-НПА.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если источником финансового обеспечения субсидии являются в том числе субсидии из федерального бюджета, отчет о достижении результатов и отчет о расходах представляются по формам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формой соглашения, утвержденной приказом № 199н.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37. Министерство осуществляет проверку и принятие отчетов достижении результатов и отчетов о расходах в течение 20 рабочих дней со дня предоставления таких отчетов.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IV. 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 соблюдением условий и порядка предоставления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субсидий и ответственности за их нарушения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При предоставлении субсидий Министерством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государственного финансового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нар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ушения получателем субсидии условий предоставления субсидий, установленных в пункте 9, подпунктах 5, 6, 8 пункта 13, пункте 18 настоящего Порядка, выявленного в том числе по фактам проверок, проведенных Министерством и органом государственного финансового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онтроля, субсидии подлежат возврату в областной бюджет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39. При предоставлении субсидий проводится мониторинг достижения значения результата,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установленным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40. В случае если получателем субсидии по состоянию на дату достижения результата предоставления субсидии, указанную в соглашении, допущены нарушения обязательств по достижению значений результатов предоставления субсидии, указанных в пунктах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7, 30, 32 настоящего Порядка, объем средств, подлежащий возврату в областной бюджет в течение 30 рабочих дней после предъявления Министерством требования о возврате (V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= 0,1 х 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(1 - T / S),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размер предоставленной субсидии в соответствии с соглашениями;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фактически достигнутое значение результата предоставления субсидии, указанного соответственно в пунктах 27, 30, 32 Порядка, на отчетную дату;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плановое значение результата предоставления субсидии, указанного соответственно в пунктах 27, 30, 32 Порядка, установленное соглашениями;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расчете объема средств, подлежащих возврату в областной бюджет, в размере субсидии, предоставленной в соответствии с соглашениями (V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), не учитывается размер остатка субсидии, в отношении которого Министерством принято решение о возврате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Порядку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субсидий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некоммерческой организации «Центр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содействия развитию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реализации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регионального проекта Новосибирской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министерство промышленности,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торговли и развития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Заявка на предоставление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(наименование организации)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Порядком предоставления субсидий автономной некоммерческой организации «Це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нтр содействия развитию предпринимательства Новосибирской области» в целях реализации регионального проекта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«Малое и среднее предпринимательство и поддержка индивидуальной предпринимательской инициативы» (приложение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постановлению Правительства Новосибирской области от 31.01.2017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14-п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программы Новосибирской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субъектов малого и среднего предпринимательства 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- Порядок) направляет настоящую 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аявку на предоставление в 20___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субсидий в общем размере _______________________________________________ тыс. рублей, в том числе на: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обеспечение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автономной некоммерческой организации «Центр содействия развитию предпринимательства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____________________________________ тыс. рублей;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992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беспечение оказания услуг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начинающим и действующим предпринимателям, гражданам, желающим вести бизнес, а также гражданам, применяющим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специальный налоговый режим «Налог на профессиональный доход»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центре «Мой бизнес»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рублей;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992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оказания услуг экспортно ориентированным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___________________________________ тыс.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Подтверждаю, что_______________________________________________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(наименование организации)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получала средства из областного бюджета Новосибирской области 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иных 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ормативных правовых актов Новосибирской области на цели,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установленные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обязуется включать в договоры, заключенные в целях исполнения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обязательств по  соглашениям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предоставлении субсидии, согласие лиц,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являющихся поставщиками (подрядчиками,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исполнителями) по договорам,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заключенным в целях исполнения обязательств по соглашениям (за исключением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государственных (муниципальных) унитарных предприятий, хозяйственных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товариществ и обществ с участием публично-правовых образований в 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уставных (складочных) капиталах,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также коммерческих организаций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участием таких товариществ и обществ в 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уставных (складочных) капиталах),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в отношении их министерством промышленности, торговли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предпринимательства Новосибирской области проверки соблюдения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порядка и условий предоставления субсидии, в том числе в части достижения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результатов предоставления субсидии, а также проверки органами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государственного финансового контроля в соответствии со статьями 268.1 и 269.2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 (______________________)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_______________ 20___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68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2024-11-22T04:14:24Z</dcterms:modified>
</cp:coreProperties>
</file>