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Default="002F2750" w:rsidP="002F2750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5124F" w:rsidRDefault="002F2750" w:rsidP="002F2750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45124F" w:rsidRDefault="0045124F" w:rsidP="002F2750">
      <w:pPr>
        <w:ind w:firstLine="5954"/>
        <w:jc w:val="center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2F2750" w:rsidRDefault="002F2750" w:rsidP="00B87CE2">
      <w:pPr>
        <w:jc w:val="center"/>
        <w:rPr>
          <w:sz w:val="28"/>
          <w:szCs w:val="28"/>
        </w:rPr>
      </w:pPr>
    </w:p>
    <w:p w:rsidR="002F2750" w:rsidRDefault="002F2750" w:rsidP="00B87CE2">
      <w:pPr>
        <w:jc w:val="center"/>
        <w:rPr>
          <w:sz w:val="28"/>
          <w:szCs w:val="28"/>
        </w:rPr>
      </w:pPr>
    </w:p>
    <w:p w:rsidR="002F2750" w:rsidRDefault="002F2750" w:rsidP="00B87CE2">
      <w:pPr>
        <w:jc w:val="center"/>
        <w:rPr>
          <w:sz w:val="28"/>
          <w:szCs w:val="28"/>
        </w:rPr>
      </w:pPr>
    </w:p>
    <w:p w:rsidR="002F2750" w:rsidRDefault="002F2750" w:rsidP="00B87CE2">
      <w:pPr>
        <w:jc w:val="center"/>
        <w:rPr>
          <w:sz w:val="28"/>
          <w:szCs w:val="28"/>
        </w:rPr>
      </w:pPr>
    </w:p>
    <w:p w:rsidR="002F2750" w:rsidRDefault="002F2750" w:rsidP="00B87CE2">
      <w:pPr>
        <w:jc w:val="center"/>
        <w:rPr>
          <w:sz w:val="28"/>
          <w:szCs w:val="28"/>
        </w:rPr>
      </w:pPr>
    </w:p>
    <w:p w:rsidR="002F2750" w:rsidRDefault="002F2750" w:rsidP="00B87CE2">
      <w:pPr>
        <w:jc w:val="center"/>
        <w:rPr>
          <w:sz w:val="28"/>
          <w:szCs w:val="28"/>
        </w:rPr>
      </w:pPr>
    </w:p>
    <w:p w:rsidR="002929FE" w:rsidRDefault="002929FE" w:rsidP="00B87CE2">
      <w:pPr>
        <w:jc w:val="center"/>
        <w:rPr>
          <w:sz w:val="28"/>
          <w:szCs w:val="28"/>
        </w:rPr>
      </w:pPr>
    </w:p>
    <w:p w:rsidR="002F2750" w:rsidRDefault="002F2750" w:rsidP="00B87CE2">
      <w:pPr>
        <w:jc w:val="center"/>
        <w:rPr>
          <w:sz w:val="28"/>
          <w:szCs w:val="28"/>
        </w:rPr>
      </w:pPr>
    </w:p>
    <w:p w:rsidR="00B87CE2" w:rsidRDefault="002F2750" w:rsidP="002B4D08">
      <w:pPr>
        <w:jc w:val="center"/>
        <w:rPr>
          <w:sz w:val="28"/>
          <w:szCs w:val="28"/>
        </w:rPr>
      </w:pPr>
      <w:r w:rsidRPr="002F2750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2F2750">
        <w:rPr>
          <w:sz w:val="28"/>
          <w:szCs w:val="28"/>
        </w:rPr>
        <w:t>внесении изменений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2F2750">
        <w:rPr>
          <w:sz w:val="28"/>
          <w:szCs w:val="28"/>
        </w:rPr>
        <w:t>0</w:t>
      </w:r>
      <w:r w:rsidR="00FC2253">
        <w:rPr>
          <w:sz w:val="28"/>
          <w:szCs w:val="28"/>
        </w:rPr>
        <w:t>8</w:t>
      </w:r>
      <w:r w:rsidRPr="002F2750">
        <w:rPr>
          <w:sz w:val="28"/>
          <w:szCs w:val="28"/>
        </w:rPr>
        <w:t>.0</w:t>
      </w:r>
      <w:r w:rsidR="00FC2253">
        <w:rPr>
          <w:sz w:val="28"/>
          <w:szCs w:val="28"/>
        </w:rPr>
        <w:t>8</w:t>
      </w:r>
      <w:r w:rsidRPr="002F2750">
        <w:rPr>
          <w:sz w:val="28"/>
          <w:szCs w:val="28"/>
        </w:rPr>
        <w:t>.20</w:t>
      </w:r>
      <w:r w:rsidR="00FC2253">
        <w:rPr>
          <w:sz w:val="28"/>
          <w:szCs w:val="28"/>
        </w:rPr>
        <w:t>23</w:t>
      </w:r>
      <w:r w:rsidRPr="002F2750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FC2253">
        <w:rPr>
          <w:sz w:val="28"/>
          <w:szCs w:val="28"/>
        </w:rPr>
        <w:t>362</w:t>
      </w:r>
      <w:r w:rsidRPr="002F2750">
        <w:rPr>
          <w:sz w:val="28"/>
          <w:szCs w:val="28"/>
        </w:rPr>
        <w:t>-п</w:t>
      </w:r>
    </w:p>
    <w:p w:rsidR="00B87CE2" w:rsidRDefault="00B87CE2" w:rsidP="002B4D08">
      <w:pPr>
        <w:jc w:val="center"/>
        <w:rPr>
          <w:sz w:val="28"/>
          <w:szCs w:val="28"/>
        </w:rPr>
      </w:pPr>
    </w:p>
    <w:p w:rsidR="00A73EEA" w:rsidRDefault="00A73EEA" w:rsidP="002B4D08">
      <w:pPr>
        <w:jc w:val="center"/>
        <w:rPr>
          <w:sz w:val="28"/>
          <w:szCs w:val="28"/>
        </w:rPr>
      </w:pPr>
    </w:p>
    <w:p w:rsidR="002B4D08" w:rsidRDefault="0021155C" w:rsidP="0021155C">
      <w:pPr>
        <w:ind w:firstLine="709"/>
        <w:jc w:val="both"/>
        <w:rPr>
          <w:sz w:val="28"/>
          <w:szCs w:val="28"/>
        </w:rPr>
      </w:pPr>
      <w:r w:rsidRPr="0021155C">
        <w:rPr>
          <w:sz w:val="28"/>
          <w:szCs w:val="28"/>
        </w:rPr>
        <w:t>В соответствии с постановлением Правительства Российской Федерации от</w:t>
      </w:r>
      <w:r>
        <w:rPr>
          <w:sz w:val="28"/>
          <w:szCs w:val="28"/>
        </w:rPr>
        <w:t> </w:t>
      </w:r>
      <w:r w:rsidRPr="0021155C">
        <w:rPr>
          <w:sz w:val="28"/>
          <w:szCs w:val="28"/>
        </w:rPr>
        <w:t xml:space="preserve">05.05.2023 </w:t>
      </w:r>
      <w:r>
        <w:rPr>
          <w:sz w:val="28"/>
          <w:szCs w:val="28"/>
        </w:rPr>
        <w:t>№ </w:t>
      </w:r>
      <w:r w:rsidRPr="0021155C">
        <w:rPr>
          <w:sz w:val="28"/>
          <w:szCs w:val="28"/>
        </w:rPr>
        <w:t xml:space="preserve">704 </w:t>
      </w:r>
      <w:r>
        <w:rPr>
          <w:sz w:val="28"/>
          <w:szCs w:val="28"/>
        </w:rPr>
        <w:t>«</w:t>
      </w:r>
      <w:r w:rsidRPr="0021155C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21155C">
        <w:rPr>
          <w:sz w:val="28"/>
          <w:szCs w:val="28"/>
        </w:rPr>
        <w:t>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утратившими силу некоторых актов Правительства Российской Федерации</w:t>
      </w:r>
      <w:r>
        <w:rPr>
          <w:sz w:val="28"/>
          <w:szCs w:val="28"/>
        </w:rPr>
        <w:t>»</w:t>
      </w:r>
      <w:r w:rsidRPr="0021155C">
        <w:rPr>
          <w:sz w:val="28"/>
          <w:szCs w:val="28"/>
        </w:rPr>
        <w:t xml:space="preserve"> </w:t>
      </w:r>
      <w:r w:rsidR="002F2750" w:rsidRPr="002F2750">
        <w:rPr>
          <w:sz w:val="28"/>
          <w:szCs w:val="28"/>
        </w:rPr>
        <w:t xml:space="preserve">Правительство Новосибирской области </w:t>
      </w:r>
      <w:r w:rsidR="002B4D08" w:rsidRPr="00A07D1D">
        <w:rPr>
          <w:b/>
          <w:sz w:val="28"/>
          <w:szCs w:val="28"/>
        </w:rPr>
        <w:t>п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о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с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т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а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н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о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в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л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я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е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т</w:t>
      </w:r>
      <w:r w:rsidR="002B4D08" w:rsidRPr="002B4D08">
        <w:rPr>
          <w:sz w:val="28"/>
          <w:szCs w:val="28"/>
        </w:rPr>
        <w:t>:</w:t>
      </w:r>
    </w:p>
    <w:p w:rsidR="002F2750" w:rsidRDefault="002F2750" w:rsidP="00B87CE2">
      <w:pPr>
        <w:ind w:firstLine="709"/>
        <w:jc w:val="both"/>
        <w:rPr>
          <w:sz w:val="28"/>
          <w:szCs w:val="28"/>
        </w:rPr>
      </w:pPr>
      <w:r w:rsidRPr="002F2750">
        <w:rPr>
          <w:sz w:val="28"/>
          <w:szCs w:val="28"/>
        </w:rPr>
        <w:t xml:space="preserve">Внести в постановление </w:t>
      </w:r>
      <w:r w:rsidR="0073407B" w:rsidRPr="0073407B">
        <w:rPr>
          <w:sz w:val="28"/>
          <w:szCs w:val="28"/>
        </w:rPr>
        <w:t>Правительства Новосибирской области от</w:t>
      </w:r>
      <w:r w:rsidR="0073407B">
        <w:rPr>
          <w:sz w:val="28"/>
          <w:szCs w:val="28"/>
        </w:rPr>
        <w:t> </w:t>
      </w:r>
      <w:r w:rsidR="0073407B" w:rsidRPr="0073407B">
        <w:rPr>
          <w:sz w:val="28"/>
          <w:szCs w:val="28"/>
        </w:rPr>
        <w:t xml:space="preserve">08.08.2023 </w:t>
      </w:r>
      <w:r w:rsidR="0073407B">
        <w:rPr>
          <w:sz w:val="28"/>
          <w:szCs w:val="28"/>
        </w:rPr>
        <w:t>№ </w:t>
      </w:r>
      <w:r w:rsidR="0073407B" w:rsidRPr="0073407B">
        <w:rPr>
          <w:sz w:val="28"/>
          <w:szCs w:val="28"/>
        </w:rPr>
        <w:t xml:space="preserve">362-п </w:t>
      </w:r>
      <w:r w:rsidR="0073407B">
        <w:rPr>
          <w:sz w:val="28"/>
          <w:szCs w:val="28"/>
        </w:rPr>
        <w:t>«</w:t>
      </w:r>
      <w:r w:rsidR="0073407B" w:rsidRPr="0073407B">
        <w:rPr>
          <w:sz w:val="28"/>
          <w:szCs w:val="28"/>
        </w:rPr>
        <w:t>О</w:t>
      </w:r>
      <w:r w:rsidR="0073407B">
        <w:rPr>
          <w:sz w:val="28"/>
          <w:szCs w:val="28"/>
        </w:rPr>
        <w:t> </w:t>
      </w:r>
      <w:r w:rsidR="0073407B" w:rsidRPr="0073407B">
        <w:rPr>
          <w:sz w:val="28"/>
          <w:szCs w:val="28"/>
        </w:rPr>
        <w:t>нормативах минимальной обеспеченности населения площадью торговых объектов для Новосибирской области</w:t>
      </w:r>
      <w:r w:rsidR="0073407B">
        <w:rPr>
          <w:sz w:val="28"/>
          <w:szCs w:val="28"/>
        </w:rPr>
        <w:t>»</w:t>
      </w:r>
      <w:r w:rsidRPr="002F2750">
        <w:rPr>
          <w:sz w:val="28"/>
          <w:szCs w:val="28"/>
        </w:rPr>
        <w:t xml:space="preserve"> </w:t>
      </w:r>
      <w:r w:rsidR="0021155C">
        <w:rPr>
          <w:sz w:val="28"/>
          <w:szCs w:val="28"/>
        </w:rPr>
        <w:t xml:space="preserve">(далее – постановление) </w:t>
      </w:r>
      <w:r w:rsidRPr="002F2750">
        <w:rPr>
          <w:sz w:val="28"/>
          <w:szCs w:val="28"/>
        </w:rPr>
        <w:t>следующие изменения:</w:t>
      </w:r>
    </w:p>
    <w:p w:rsidR="0073407B" w:rsidRDefault="002F2750" w:rsidP="002F2750">
      <w:pPr>
        <w:ind w:firstLine="709"/>
        <w:jc w:val="both"/>
        <w:rPr>
          <w:sz w:val="28"/>
          <w:szCs w:val="28"/>
        </w:rPr>
      </w:pPr>
      <w:r w:rsidRPr="002F2750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73407B">
        <w:rPr>
          <w:sz w:val="28"/>
          <w:szCs w:val="28"/>
        </w:rPr>
        <w:t>Пункт 1 дополнить подпунктом 4 следующего содержания:</w:t>
      </w:r>
    </w:p>
    <w:p w:rsidR="0073407B" w:rsidRDefault="0073407B" w:rsidP="002F2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«4) </w:t>
      </w:r>
      <w:r w:rsidRPr="0073407B">
        <w:rPr>
          <w:sz w:val="28"/>
          <w:szCs w:val="28"/>
        </w:rPr>
        <w:t>норматив</w:t>
      </w:r>
      <w:r>
        <w:rPr>
          <w:sz w:val="28"/>
          <w:szCs w:val="28"/>
        </w:rPr>
        <w:t>ы</w:t>
      </w:r>
      <w:r w:rsidRPr="0073407B">
        <w:rPr>
          <w:sz w:val="28"/>
          <w:szCs w:val="28"/>
        </w:rPr>
        <w:t xml:space="preserve"> минимальной обеспеченности населения площадью торговых объектов по продаже периодической печатной продукции</w:t>
      </w:r>
      <w:r w:rsidRPr="005F3DD8">
        <w:rPr>
          <w:sz w:val="28"/>
          <w:szCs w:val="28"/>
        </w:rPr>
        <w:t xml:space="preserve"> </w:t>
      </w:r>
      <w:r w:rsidRPr="0073407B">
        <w:rPr>
          <w:sz w:val="28"/>
          <w:szCs w:val="28"/>
        </w:rPr>
        <w:t xml:space="preserve">для Новосибирской области и входящих в состав Новосибирской области муниципальных районов, муниципальных округов и городских округов, согласно приложению </w:t>
      </w:r>
      <w:r>
        <w:rPr>
          <w:sz w:val="28"/>
          <w:szCs w:val="28"/>
        </w:rPr>
        <w:t>№ 4</w:t>
      </w:r>
      <w:r w:rsidRPr="0073407B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.».</w:t>
      </w:r>
    </w:p>
    <w:p w:rsidR="001A4A82" w:rsidRDefault="0073407B" w:rsidP="001A4A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E522D">
        <w:rPr>
          <w:sz w:val="28"/>
          <w:szCs w:val="28"/>
        </w:rPr>
        <w:t> </w:t>
      </w:r>
      <w:r w:rsidR="001A4A82">
        <w:rPr>
          <w:sz w:val="28"/>
          <w:szCs w:val="28"/>
        </w:rPr>
        <w:t>В приложении № 1 к постановлению «Н</w:t>
      </w:r>
      <w:r w:rsidR="001A4A82" w:rsidRPr="00A1707D">
        <w:rPr>
          <w:sz w:val="28"/>
          <w:szCs w:val="28"/>
        </w:rPr>
        <w:t>ормативы минимальной обеспеченности населения площадью стационарных торговых объектов для Новосибирской области и входящих в состав Новосибирской области муниципальных районов, муниципальных округов и городских округов</w:t>
      </w:r>
      <w:r w:rsidR="001A4A82">
        <w:rPr>
          <w:sz w:val="28"/>
          <w:szCs w:val="28"/>
        </w:rPr>
        <w:t>» в графе «</w:t>
      </w:r>
      <w:r w:rsidR="001A4A82" w:rsidRPr="00E15E11">
        <w:rPr>
          <w:sz w:val="28"/>
          <w:szCs w:val="28"/>
        </w:rPr>
        <w:t>Наименование субъекта Российской Федерации, муниципальных районов, муниципальных округов и городских округов</w:t>
      </w:r>
      <w:r w:rsidR="001A4A82">
        <w:rPr>
          <w:sz w:val="28"/>
          <w:szCs w:val="28"/>
        </w:rPr>
        <w:t>»:</w:t>
      </w:r>
    </w:p>
    <w:p w:rsidR="001A4A82" w:rsidRDefault="001A4A82" w:rsidP="001A4A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 строке </w:t>
      </w:r>
      <w:r w:rsidRPr="002F2750">
        <w:rPr>
          <w:sz w:val="28"/>
          <w:szCs w:val="28"/>
        </w:rPr>
        <w:t>«</w:t>
      </w:r>
      <w:r>
        <w:rPr>
          <w:sz w:val="28"/>
          <w:szCs w:val="28"/>
        </w:rPr>
        <w:t>Карасукский район</w:t>
      </w:r>
      <w:r w:rsidRPr="002F2750">
        <w:rPr>
          <w:sz w:val="28"/>
          <w:szCs w:val="28"/>
        </w:rPr>
        <w:t>» слов</w:t>
      </w:r>
      <w:r>
        <w:rPr>
          <w:sz w:val="28"/>
          <w:szCs w:val="28"/>
        </w:rPr>
        <w:t>о «район» заменить словами «муниципальный округ»;</w:t>
      </w:r>
    </w:p>
    <w:p w:rsidR="001A4A82" w:rsidRDefault="001A4A82" w:rsidP="001A4A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строке </w:t>
      </w:r>
      <w:r w:rsidRPr="002F2750">
        <w:rPr>
          <w:sz w:val="28"/>
          <w:szCs w:val="28"/>
        </w:rPr>
        <w:t>«</w:t>
      </w:r>
      <w:r>
        <w:rPr>
          <w:sz w:val="28"/>
          <w:szCs w:val="28"/>
        </w:rPr>
        <w:t>Маслянинский район</w:t>
      </w:r>
      <w:r w:rsidRPr="002F2750">
        <w:rPr>
          <w:sz w:val="28"/>
          <w:szCs w:val="28"/>
        </w:rPr>
        <w:t>» слов</w:t>
      </w:r>
      <w:r>
        <w:rPr>
          <w:sz w:val="28"/>
          <w:szCs w:val="28"/>
        </w:rPr>
        <w:t>о «район» заменить словами «муниципальный округ»;</w:t>
      </w:r>
    </w:p>
    <w:p w:rsidR="003E522D" w:rsidRDefault="001A4A82" w:rsidP="001A4A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 в строке </w:t>
      </w:r>
      <w:r w:rsidRPr="002F2750">
        <w:rPr>
          <w:sz w:val="28"/>
          <w:szCs w:val="28"/>
        </w:rPr>
        <w:t>«</w:t>
      </w:r>
      <w:r>
        <w:rPr>
          <w:sz w:val="28"/>
          <w:szCs w:val="28"/>
        </w:rPr>
        <w:t>Татарский район</w:t>
      </w:r>
      <w:r w:rsidRPr="002F2750">
        <w:rPr>
          <w:sz w:val="28"/>
          <w:szCs w:val="28"/>
        </w:rPr>
        <w:t>» слов</w:t>
      </w:r>
      <w:r>
        <w:rPr>
          <w:sz w:val="28"/>
          <w:szCs w:val="28"/>
        </w:rPr>
        <w:t>о «район» заменить словами «муниципальный округ».</w:t>
      </w:r>
    </w:p>
    <w:p w:rsidR="001A4A82" w:rsidRPr="005D2940" w:rsidRDefault="003E522D" w:rsidP="001A4A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3407B">
        <w:rPr>
          <w:sz w:val="28"/>
          <w:szCs w:val="28"/>
        </w:rPr>
        <w:t> </w:t>
      </w:r>
      <w:r w:rsidR="001A4A82">
        <w:rPr>
          <w:sz w:val="28"/>
          <w:szCs w:val="28"/>
        </w:rPr>
        <w:t>В приложении № 2</w:t>
      </w:r>
      <w:r w:rsidR="001A4A82" w:rsidRPr="0021155C">
        <w:rPr>
          <w:sz w:val="28"/>
          <w:szCs w:val="28"/>
        </w:rPr>
        <w:t xml:space="preserve"> </w:t>
      </w:r>
      <w:r w:rsidR="001A4A82">
        <w:rPr>
          <w:sz w:val="28"/>
          <w:szCs w:val="28"/>
        </w:rPr>
        <w:t>к постановлению</w:t>
      </w:r>
      <w:r w:rsidR="001A4A82" w:rsidRPr="005D2940">
        <w:rPr>
          <w:sz w:val="28"/>
          <w:szCs w:val="28"/>
        </w:rPr>
        <w:t xml:space="preserve"> «Нормативы минимальной обеспеченности населения площадью нестационарных торговых объектов для Новосибирской области и входящих в состав Новосибирской области муниципальных районов, муниципальных округов и городских округов» в графе «Наименование субъекта Российской Федерации, муниципальных районов, муниципальных округов и городских округов»:</w:t>
      </w:r>
    </w:p>
    <w:p w:rsidR="001A4A82" w:rsidRPr="005D2940" w:rsidRDefault="001A4A82" w:rsidP="001A4A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5D294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строке </w:t>
      </w:r>
      <w:r w:rsidRPr="005D2940">
        <w:rPr>
          <w:sz w:val="28"/>
          <w:szCs w:val="28"/>
        </w:rPr>
        <w:t>«Карасукский район» слово «район» заменить словами «муниципальный округ»;</w:t>
      </w:r>
    </w:p>
    <w:p w:rsidR="001A4A82" w:rsidRPr="005D2940" w:rsidRDefault="001A4A82" w:rsidP="001A4A82">
      <w:pPr>
        <w:ind w:firstLine="709"/>
        <w:jc w:val="both"/>
        <w:rPr>
          <w:sz w:val="28"/>
          <w:szCs w:val="28"/>
        </w:rPr>
      </w:pPr>
      <w:r w:rsidRPr="005D294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5D294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строке </w:t>
      </w:r>
      <w:r w:rsidRPr="005D2940">
        <w:rPr>
          <w:sz w:val="28"/>
          <w:szCs w:val="28"/>
        </w:rPr>
        <w:t>«Маслянинский район» слово «район» заменить словами «муниципальный округ»;</w:t>
      </w:r>
    </w:p>
    <w:p w:rsidR="001A4A82" w:rsidRDefault="001A4A82" w:rsidP="001A4A82">
      <w:pPr>
        <w:ind w:firstLine="709"/>
        <w:jc w:val="both"/>
        <w:rPr>
          <w:sz w:val="28"/>
          <w:szCs w:val="28"/>
        </w:rPr>
      </w:pPr>
      <w:r w:rsidRPr="005D2940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5D294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строке </w:t>
      </w:r>
      <w:r w:rsidRPr="005D2940">
        <w:rPr>
          <w:sz w:val="28"/>
          <w:szCs w:val="28"/>
        </w:rPr>
        <w:t>«Татарский район» слово «район» заменить словами «муниципальный округ».</w:t>
      </w:r>
    </w:p>
    <w:p w:rsidR="001A4A82" w:rsidRPr="005D2940" w:rsidRDefault="003E522D" w:rsidP="001A4A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15E11">
        <w:rPr>
          <w:sz w:val="28"/>
          <w:szCs w:val="28"/>
        </w:rPr>
        <w:t> </w:t>
      </w:r>
      <w:r w:rsidR="001A4A82">
        <w:rPr>
          <w:sz w:val="28"/>
          <w:szCs w:val="28"/>
        </w:rPr>
        <w:t>В приложении № 3</w:t>
      </w:r>
      <w:r w:rsidR="001A4A82" w:rsidRPr="005D2940">
        <w:rPr>
          <w:sz w:val="28"/>
          <w:szCs w:val="28"/>
        </w:rPr>
        <w:t xml:space="preserve"> </w:t>
      </w:r>
      <w:r w:rsidR="001A4A82">
        <w:rPr>
          <w:sz w:val="28"/>
          <w:szCs w:val="28"/>
        </w:rPr>
        <w:t xml:space="preserve">к постановлению </w:t>
      </w:r>
      <w:r w:rsidR="001A4A82" w:rsidRPr="005D2940">
        <w:rPr>
          <w:sz w:val="28"/>
          <w:szCs w:val="28"/>
        </w:rPr>
        <w:t>«Нормативы минимальной обеспеченности населения площадью торговых мест, используемых для осуществления деятельности по продаже товаров на ярмарках и розничных рынках для Новосибирской области и входящих в состав Новосибирской области муниципальных районов, муниципальных округов и городских округов» в графе «Наименование субъекта Российской Федерации, муниципальных районов, муниципальных округов и городских округов»:</w:t>
      </w:r>
    </w:p>
    <w:p w:rsidR="001A4A82" w:rsidRPr="005D2940" w:rsidRDefault="001A4A82" w:rsidP="001A4A82">
      <w:pPr>
        <w:ind w:firstLine="709"/>
        <w:jc w:val="both"/>
        <w:rPr>
          <w:sz w:val="28"/>
          <w:szCs w:val="28"/>
        </w:rPr>
      </w:pPr>
      <w:r w:rsidRPr="005D2940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5D294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строке </w:t>
      </w:r>
      <w:r w:rsidRPr="005D2940">
        <w:rPr>
          <w:sz w:val="28"/>
          <w:szCs w:val="28"/>
        </w:rPr>
        <w:t>«Карасукский район» слово «район» заменить словами «муниципальный округ»;</w:t>
      </w:r>
    </w:p>
    <w:p w:rsidR="001A4A82" w:rsidRPr="005D2940" w:rsidRDefault="001A4A82" w:rsidP="001A4A82">
      <w:pPr>
        <w:ind w:firstLine="709"/>
        <w:jc w:val="both"/>
        <w:rPr>
          <w:sz w:val="28"/>
          <w:szCs w:val="28"/>
        </w:rPr>
      </w:pPr>
      <w:r w:rsidRPr="005D294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5D294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строке </w:t>
      </w:r>
      <w:r w:rsidRPr="005D2940">
        <w:rPr>
          <w:sz w:val="28"/>
          <w:szCs w:val="28"/>
        </w:rPr>
        <w:t>«Маслянинский район» слово «район» заменить словами «муниципальный округ»;</w:t>
      </w:r>
    </w:p>
    <w:p w:rsidR="001A4A82" w:rsidRDefault="001A4A82" w:rsidP="001A4A82">
      <w:pPr>
        <w:ind w:firstLine="709"/>
        <w:jc w:val="both"/>
        <w:rPr>
          <w:sz w:val="28"/>
          <w:szCs w:val="28"/>
        </w:rPr>
      </w:pPr>
      <w:r w:rsidRPr="005D2940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5D294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строке </w:t>
      </w:r>
      <w:r w:rsidRPr="005D2940">
        <w:rPr>
          <w:sz w:val="28"/>
          <w:szCs w:val="28"/>
        </w:rPr>
        <w:t>«Татарский район» слово «район» заменить словами «муниципальный округ».</w:t>
      </w:r>
    </w:p>
    <w:p w:rsidR="005D2940" w:rsidRDefault="003E522D" w:rsidP="001A4A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D2940">
        <w:rPr>
          <w:sz w:val="28"/>
          <w:szCs w:val="28"/>
        </w:rPr>
        <w:t> </w:t>
      </w:r>
      <w:r w:rsidR="001A4A82" w:rsidRPr="004551D2">
        <w:rPr>
          <w:sz w:val="28"/>
          <w:szCs w:val="28"/>
        </w:rPr>
        <w:t xml:space="preserve">Дополнить постановление приложением </w:t>
      </w:r>
      <w:r w:rsidR="001A4A82">
        <w:rPr>
          <w:sz w:val="28"/>
          <w:szCs w:val="28"/>
        </w:rPr>
        <w:t>№ </w:t>
      </w:r>
      <w:r w:rsidR="001A4A82" w:rsidRPr="004551D2">
        <w:rPr>
          <w:sz w:val="28"/>
          <w:szCs w:val="28"/>
        </w:rPr>
        <w:t xml:space="preserve">4 </w:t>
      </w:r>
      <w:r w:rsidR="001A4A82">
        <w:rPr>
          <w:sz w:val="28"/>
          <w:szCs w:val="28"/>
        </w:rPr>
        <w:t>«</w:t>
      </w:r>
      <w:r w:rsidR="001A4A82" w:rsidRPr="004551D2">
        <w:rPr>
          <w:sz w:val="28"/>
          <w:szCs w:val="28"/>
        </w:rPr>
        <w:t xml:space="preserve">Нормативы </w:t>
      </w:r>
      <w:r w:rsidR="001A4A82" w:rsidRPr="005D2940">
        <w:rPr>
          <w:sz w:val="28"/>
          <w:szCs w:val="28"/>
        </w:rPr>
        <w:t>минимальной обеспеченности населения площадью торговых объектов по продаже п</w:t>
      </w:r>
      <w:r w:rsidR="001A4A82">
        <w:rPr>
          <w:sz w:val="28"/>
          <w:szCs w:val="28"/>
        </w:rPr>
        <w:t>ериодической печатной продукции</w:t>
      </w:r>
      <w:r w:rsidR="001A4A82" w:rsidRPr="005D2940">
        <w:rPr>
          <w:sz w:val="28"/>
          <w:szCs w:val="28"/>
        </w:rPr>
        <w:t xml:space="preserve"> для Новосибирской области и входящих в состав Новосибирской области муниципальных районов, муниципальных округов и городских округов</w:t>
      </w:r>
      <w:r w:rsidR="001A4A82">
        <w:rPr>
          <w:sz w:val="28"/>
          <w:szCs w:val="28"/>
        </w:rPr>
        <w:t>»</w:t>
      </w:r>
      <w:r w:rsidR="001A4A82" w:rsidRPr="004551D2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C35D2A" w:rsidP="00C35D2A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 xml:space="preserve">области </w:t>
      </w:r>
      <w:r w:rsidR="00EE16FC">
        <w:rPr>
          <w:sz w:val="28"/>
          <w:szCs w:val="28"/>
        </w:rPr>
        <w:t>А.А. </w:t>
      </w:r>
      <w:r w:rsidR="00F80287">
        <w:rPr>
          <w:sz w:val="28"/>
          <w:szCs w:val="28"/>
        </w:rPr>
        <w:t>Травников</w:t>
      </w:r>
      <w:r>
        <w:rPr>
          <w:sz w:val="28"/>
          <w:szCs w:val="28"/>
        </w:rPr>
        <w:br/>
      </w:r>
    </w:p>
    <w:p w:rsidR="002929FE" w:rsidRDefault="002929FE" w:rsidP="00C35D2A">
      <w:pPr>
        <w:jc w:val="both"/>
        <w:rPr>
          <w:sz w:val="28"/>
          <w:szCs w:val="28"/>
        </w:rPr>
      </w:pPr>
    </w:p>
    <w:p w:rsidR="005D2940" w:rsidRDefault="005D2940" w:rsidP="00C35D2A">
      <w:pPr>
        <w:jc w:val="both"/>
        <w:rPr>
          <w:sz w:val="28"/>
          <w:szCs w:val="28"/>
        </w:rPr>
      </w:pPr>
    </w:p>
    <w:p w:rsidR="001A4A82" w:rsidRDefault="001A4A82" w:rsidP="00C35D2A">
      <w:pPr>
        <w:jc w:val="both"/>
        <w:rPr>
          <w:sz w:val="28"/>
          <w:szCs w:val="28"/>
        </w:rPr>
      </w:pPr>
    </w:p>
    <w:p w:rsidR="001A4A82" w:rsidRDefault="001A4A82" w:rsidP="00C35D2A">
      <w:pPr>
        <w:jc w:val="both"/>
        <w:rPr>
          <w:sz w:val="28"/>
          <w:szCs w:val="28"/>
        </w:rPr>
      </w:pPr>
      <w:bookmarkStart w:id="0" w:name="_GoBack"/>
      <w:bookmarkEnd w:id="0"/>
    </w:p>
    <w:p w:rsidR="005D2940" w:rsidRPr="00D06550" w:rsidRDefault="005D2940" w:rsidP="00C35D2A">
      <w:pPr>
        <w:jc w:val="both"/>
        <w:rPr>
          <w:sz w:val="28"/>
          <w:szCs w:val="28"/>
        </w:rPr>
      </w:pPr>
    </w:p>
    <w:p w:rsidR="00D06550" w:rsidRPr="00F2789D" w:rsidRDefault="00EE16FC" w:rsidP="00D06550">
      <w:pPr>
        <w:jc w:val="both"/>
      </w:pPr>
      <w:r>
        <w:t>А.А. Гончаров</w:t>
      </w:r>
    </w:p>
    <w:p w:rsidR="00862E36" w:rsidRPr="00EE16FC" w:rsidRDefault="00EE16FC" w:rsidP="00D06550">
      <w:pPr>
        <w:jc w:val="both"/>
      </w:pPr>
      <w:r>
        <w:t>238 61 60</w:t>
      </w:r>
    </w:p>
    <w:sectPr w:rsidR="00862E36" w:rsidRPr="00EE16FC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B5" w:rsidRDefault="00D31FB5">
      <w:r>
        <w:separator/>
      </w:r>
    </w:p>
  </w:endnote>
  <w:endnote w:type="continuationSeparator" w:id="0">
    <w:p w:rsidR="00D31FB5" w:rsidRDefault="00D3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B5" w:rsidRDefault="00D31FB5">
      <w:r>
        <w:separator/>
      </w:r>
    </w:p>
  </w:footnote>
  <w:footnote w:type="continuationSeparator" w:id="0">
    <w:p w:rsidR="00D31FB5" w:rsidRDefault="00D31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A4A82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2E97"/>
    <w:rsid w:val="0001507F"/>
    <w:rsid w:val="000307CD"/>
    <w:rsid w:val="000332CB"/>
    <w:rsid w:val="00043C40"/>
    <w:rsid w:val="00067050"/>
    <w:rsid w:val="00071563"/>
    <w:rsid w:val="000726E9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D43"/>
    <w:rsid w:val="0018046E"/>
    <w:rsid w:val="001931C8"/>
    <w:rsid w:val="00195A85"/>
    <w:rsid w:val="0019642C"/>
    <w:rsid w:val="001A4A82"/>
    <w:rsid w:val="001B0108"/>
    <w:rsid w:val="001F11B9"/>
    <w:rsid w:val="0020595F"/>
    <w:rsid w:val="0021155C"/>
    <w:rsid w:val="00220AAB"/>
    <w:rsid w:val="00235378"/>
    <w:rsid w:val="00236B8E"/>
    <w:rsid w:val="00242F83"/>
    <w:rsid w:val="00245EA5"/>
    <w:rsid w:val="002929FE"/>
    <w:rsid w:val="002B4D08"/>
    <w:rsid w:val="002D2330"/>
    <w:rsid w:val="002E3EDC"/>
    <w:rsid w:val="002F259C"/>
    <w:rsid w:val="002F2750"/>
    <w:rsid w:val="002F699B"/>
    <w:rsid w:val="00300351"/>
    <w:rsid w:val="003024FA"/>
    <w:rsid w:val="00306F9F"/>
    <w:rsid w:val="00334BBC"/>
    <w:rsid w:val="00337959"/>
    <w:rsid w:val="00363A5E"/>
    <w:rsid w:val="003660D2"/>
    <w:rsid w:val="00371B1F"/>
    <w:rsid w:val="00374DBA"/>
    <w:rsid w:val="0038746A"/>
    <w:rsid w:val="003A5A24"/>
    <w:rsid w:val="003B3E92"/>
    <w:rsid w:val="003B6D21"/>
    <w:rsid w:val="003C3BAE"/>
    <w:rsid w:val="003C60EE"/>
    <w:rsid w:val="003D2537"/>
    <w:rsid w:val="003D6B24"/>
    <w:rsid w:val="003E409E"/>
    <w:rsid w:val="003E522D"/>
    <w:rsid w:val="003E7B3B"/>
    <w:rsid w:val="003F0E13"/>
    <w:rsid w:val="00414262"/>
    <w:rsid w:val="00420924"/>
    <w:rsid w:val="0043036E"/>
    <w:rsid w:val="0044504E"/>
    <w:rsid w:val="00445D89"/>
    <w:rsid w:val="0045124F"/>
    <w:rsid w:val="00453F99"/>
    <w:rsid w:val="004551D2"/>
    <w:rsid w:val="0045763C"/>
    <w:rsid w:val="00462966"/>
    <w:rsid w:val="00464982"/>
    <w:rsid w:val="00487186"/>
    <w:rsid w:val="00494265"/>
    <w:rsid w:val="004B35AE"/>
    <w:rsid w:val="004F47F9"/>
    <w:rsid w:val="004F7A23"/>
    <w:rsid w:val="00500085"/>
    <w:rsid w:val="0050792C"/>
    <w:rsid w:val="00533DFE"/>
    <w:rsid w:val="00541811"/>
    <w:rsid w:val="0054795D"/>
    <w:rsid w:val="00580C04"/>
    <w:rsid w:val="005B5BF4"/>
    <w:rsid w:val="005C6B1B"/>
    <w:rsid w:val="005D2940"/>
    <w:rsid w:val="005E47A7"/>
    <w:rsid w:val="005F3DD8"/>
    <w:rsid w:val="005F4460"/>
    <w:rsid w:val="005F7844"/>
    <w:rsid w:val="0060415B"/>
    <w:rsid w:val="00616C71"/>
    <w:rsid w:val="006179C5"/>
    <w:rsid w:val="00624C2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407B"/>
    <w:rsid w:val="00737366"/>
    <w:rsid w:val="007410D1"/>
    <w:rsid w:val="00745582"/>
    <w:rsid w:val="00752AB3"/>
    <w:rsid w:val="007554DD"/>
    <w:rsid w:val="00766B7E"/>
    <w:rsid w:val="0077114A"/>
    <w:rsid w:val="007A56E0"/>
    <w:rsid w:val="007C655D"/>
    <w:rsid w:val="007D2FBC"/>
    <w:rsid w:val="00854415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1760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B1607"/>
    <w:rsid w:val="009C235F"/>
    <w:rsid w:val="009C65E4"/>
    <w:rsid w:val="009C66FE"/>
    <w:rsid w:val="009D6CD3"/>
    <w:rsid w:val="00A04F60"/>
    <w:rsid w:val="00A1707D"/>
    <w:rsid w:val="00A34EC6"/>
    <w:rsid w:val="00A44CCF"/>
    <w:rsid w:val="00A56AF8"/>
    <w:rsid w:val="00A70443"/>
    <w:rsid w:val="00A73EEA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5D2A"/>
    <w:rsid w:val="00C4021D"/>
    <w:rsid w:val="00C567F3"/>
    <w:rsid w:val="00C57FE0"/>
    <w:rsid w:val="00C6077A"/>
    <w:rsid w:val="00C75F5C"/>
    <w:rsid w:val="00C867C9"/>
    <w:rsid w:val="00C87E46"/>
    <w:rsid w:val="00CA2647"/>
    <w:rsid w:val="00CA7EBC"/>
    <w:rsid w:val="00CB0552"/>
    <w:rsid w:val="00CB0E03"/>
    <w:rsid w:val="00CC4611"/>
    <w:rsid w:val="00CD52B3"/>
    <w:rsid w:val="00CD611F"/>
    <w:rsid w:val="00CE47F8"/>
    <w:rsid w:val="00CE6F34"/>
    <w:rsid w:val="00D015E4"/>
    <w:rsid w:val="00D06550"/>
    <w:rsid w:val="00D26DD0"/>
    <w:rsid w:val="00D31FB5"/>
    <w:rsid w:val="00D34B4F"/>
    <w:rsid w:val="00D623E2"/>
    <w:rsid w:val="00D72015"/>
    <w:rsid w:val="00D84EDC"/>
    <w:rsid w:val="00DC606C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15E11"/>
    <w:rsid w:val="00E25A29"/>
    <w:rsid w:val="00E32C57"/>
    <w:rsid w:val="00E351A5"/>
    <w:rsid w:val="00E555F8"/>
    <w:rsid w:val="00E72157"/>
    <w:rsid w:val="00E72392"/>
    <w:rsid w:val="00E73762"/>
    <w:rsid w:val="00E75FF0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16FC"/>
    <w:rsid w:val="00EE5EB6"/>
    <w:rsid w:val="00EF2469"/>
    <w:rsid w:val="00EF3CD2"/>
    <w:rsid w:val="00F029B1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4B6C"/>
    <w:rsid w:val="00F76EA3"/>
    <w:rsid w:val="00F80287"/>
    <w:rsid w:val="00F86946"/>
    <w:rsid w:val="00F91E02"/>
    <w:rsid w:val="00F92B51"/>
    <w:rsid w:val="00FA202F"/>
    <w:rsid w:val="00FC2253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38722"/>
  <w14:defaultImageDpi w14:val="0"/>
  <w15:docId w15:val="{55CEF96C-DA3D-4465-A4BF-5A45460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734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CA00A1-7C98-4411-9F0D-3EEEAF30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Долгих Анна Анатольевна</cp:lastModifiedBy>
  <cp:revision>20</cp:revision>
  <cp:lastPrinted>2024-10-03T10:03:00Z</cp:lastPrinted>
  <dcterms:created xsi:type="dcterms:W3CDTF">2016-01-25T05:11:00Z</dcterms:created>
  <dcterms:modified xsi:type="dcterms:W3CDTF">2024-11-02T07:29:00Z</dcterms:modified>
</cp:coreProperties>
</file>