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Pr="00680206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П</w:t>
      </w:r>
      <w:r w:rsidR="000C7267" w:rsidRPr="00680206">
        <w:rPr>
          <w:rFonts w:ascii="Times New Roman" w:hAnsi="Times New Roman"/>
          <w:sz w:val="28"/>
          <w:szCs w:val="28"/>
        </w:rPr>
        <w:t>РИЛОЖЕНИЕ</w:t>
      </w:r>
    </w:p>
    <w:p w:rsidR="00447249" w:rsidRPr="00680206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к постановлению </w:t>
      </w:r>
      <w:r w:rsidR="00572543" w:rsidRPr="00680206">
        <w:rPr>
          <w:rFonts w:ascii="Times New Roman" w:hAnsi="Times New Roman"/>
          <w:sz w:val="28"/>
          <w:szCs w:val="28"/>
        </w:rPr>
        <w:t>Правительства</w:t>
      </w:r>
    </w:p>
    <w:p w:rsidR="000C7267" w:rsidRPr="00680206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Pr="00680206" w:rsidRDefault="00A9388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A9388F">
        <w:rPr>
          <w:rFonts w:ascii="Times New Roman" w:hAnsi="Times New Roman"/>
          <w:sz w:val="28"/>
          <w:szCs w:val="28"/>
        </w:rPr>
        <w:t>от 25.11.2024  № 529-п</w:t>
      </w:r>
      <w:bookmarkStart w:id="0" w:name="_GoBack"/>
      <w:bookmarkEnd w:id="0"/>
    </w:p>
    <w:p w:rsidR="00B14AFF" w:rsidRPr="00680206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Pr="00680206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D75F3" w:rsidRPr="00680206" w:rsidRDefault="00942DD5" w:rsidP="00EF7367">
      <w:pPr>
        <w:tabs>
          <w:tab w:val="left" w:pos="7088"/>
        </w:tabs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«У</w:t>
      </w:r>
      <w:r w:rsidR="002C4C00" w:rsidRPr="00680206">
        <w:rPr>
          <w:rFonts w:ascii="Times New Roman" w:hAnsi="Times New Roman"/>
          <w:sz w:val="28"/>
          <w:szCs w:val="28"/>
        </w:rPr>
        <w:t>ТВЕРЖДЕН</w:t>
      </w:r>
    </w:p>
    <w:p w:rsidR="00942DD5" w:rsidRPr="00680206" w:rsidRDefault="00942DD5" w:rsidP="00DA4BC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от 23.04.2012 № 212-п</w:t>
      </w:r>
    </w:p>
    <w:p w:rsidR="00942DD5" w:rsidRPr="00680206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Pr="00680206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Pr="00680206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Pr="00680206" w:rsidRDefault="00942DD5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ПОРЯДОК</w:t>
      </w:r>
    </w:p>
    <w:p w:rsidR="00667C36" w:rsidRPr="00680206" w:rsidRDefault="00942DD5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 xml:space="preserve">предоставления за счет средств областного бюджета Новосибирской </w:t>
      </w:r>
      <w:r w:rsidR="00741FD8" w:rsidRPr="00680206">
        <w:rPr>
          <w:rFonts w:ascii="Times New Roman" w:hAnsi="Times New Roman"/>
          <w:b/>
          <w:sz w:val="28"/>
          <w:szCs w:val="28"/>
        </w:rPr>
        <w:t>области субсидий хозяйствующим субъектам, осуществляющим торговую деятельность на территории Новосибирской области</w:t>
      </w:r>
    </w:p>
    <w:p w:rsidR="00667C36" w:rsidRPr="0068020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99C" w:rsidRPr="00680206" w:rsidRDefault="002D699C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99C" w:rsidRPr="00680206" w:rsidRDefault="002D699C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80206">
        <w:rPr>
          <w:rFonts w:ascii="Times New Roman" w:hAnsi="Times New Roman"/>
          <w:b/>
          <w:sz w:val="28"/>
          <w:szCs w:val="28"/>
        </w:rPr>
        <w:t>. Общие положения</w:t>
      </w:r>
      <w:r w:rsidR="001F539D" w:rsidRPr="00680206">
        <w:rPr>
          <w:rFonts w:ascii="Times New Roman" w:hAnsi="Times New Roman"/>
          <w:b/>
          <w:sz w:val="28"/>
          <w:szCs w:val="28"/>
        </w:rPr>
        <w:t xml:space="preserve"> о предоставлении субсидий</w:t>
      </w:r>
    </w:p>
    <w:p w:rsidR="007E3D71" w:rsidRPr="00680206" w:rsidRDefault="007E3D71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7C36" w:rsidRPr="00680206" w:rsidRDefault="007E3D71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1. Настоящий Порядок </w:t>
      </w:r>
      <w:r w:rsidR="00C348C1" w:rsidRPr="00680206">
        <w:rPr>
          <w:rFonts w:ascii="Times New Roman" w:hAnsi="Times New Roman"/>
          <w:sz w:val="28"/>
          <w:szCs w:val="28"/>
        </w:rPr>
        <w:t xml:space="preserve">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 (далее – Порядок), </w:t>
      </w:r>
      <w:r w:rsidRPr="00680206">
        <w:rPr>
          <w:rFonts w:ascii="Times New Roman" w:hAnsi="Times New Roman"/>
          <w:sz w:val="28"/>
          <w:szCs w:val="28"/>
        </w:rPr>
        <w:t>разработан в</w:t>
      </w:r>
      <w:r w:rsidR="007A2546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 xml:space="preserve">соответствии со </w:t>
      </w:r>
      <w:r w:rsidR="009838D2" w:rsidRPr="00680206">
        <w:rPr>
          <w:rFonts w:ascii="Times New Roman" w:hAnsi="Times New Roman"/>
          <w:sz w:val="28"/>
          <w:szCs w:val="28"/>
        </w:rPr>
        <w:t xml:space="preserve">статьей 78, абзацем вторым пункта 4 статьи 78.5 Бюджетного кодекса </w:t>
      </w:r>
      <w:r w:rsidRPr="00680206">
        <w:rPr>
          <w:rFonts w:ascii="Times New Roman" w:hAnsi="Times New Roman"/>
          <w:sz w:val="28"/>
          <w:szCs w:val="28"/>
        </w:rPr>
        <w:t xml:space="preserve">Российской Федерации, постановлением Правительства Российской Федерации </w:t>
      </w:r>
      <w:r w:rsidR="009838D2" w:rsidRPr="00680206">
        <w:rPr>
          <w:rFonts w:ascii="Times New Roman" w:hAnsi="Times New Roman"/>
          <w:sz w:val="28"/>
          <w:szCs w:val="28"/>
        </w:rPr>
        <w:t>от 25.10.2023 № 1782 «Об</w:t>
      </w:r>
      <w:r w:rsidR="00DA4BC4" w:rsidRPr="00680206">
        <w:rPr>
          <w:rFonts w:ascii="Times New Roman" w:hAnsi="Times New Roman"/>
          <w:sz w:val="28"/>
          <w:szCs w:val="28"/>
        </w:rPr>
        <w:t xml:space="preserve"> </w:t>
      </w:r>
      <w:r w:rsidR="009838D2" w:rsidRPr="00680206">
        <w:rPr>
          <w:rFonts w:ascii="Times New Roman" w:hAnsi="Times New Roman"/>
          <w:sz w:val="28"/>
          <w:szCs w:val="28"/>
        </w:rPr>
        <w:t>утверждении общих требований к</w:t>
      </w:r>
      <w:r w:rsidR="000F63E2" w:rsidRPr="00680206">
        <w:rPr>
          <w:rFonts w:ascii="Times New Roman" w:hAnsi="Times New Roman"/>
          <w:sz w:val="28"/>
          <w:szCs w:val="28"/>
        </w:rPr>
        <w:t xml:space="preserve"> </w:t>
      </w:r>
      <w:r w:rsidR="009838D2" w:rsidRPr="00680206">
        <w:rPr>
          <w:rFonts w:ascii="Times New Roman" w:hAnsi="Times New Roman"/>
          <w:sz w:val="28"/>
          <w:szCs w:val="28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</w:t>
      </w:r>
      <w:r w:rsidR="00304520" w:rsidRPr="00680206">
        <w:rPr>
          <w:rFonts w:ascii="Times New Roman" w:hAnsi="Times New Roman"/>
          <w:sz w:val="28"/>
          <w:szCs w:val="28"/>
        </w:rPr>
        <w:br/>
      </w:r>
      <w:r w:rsidR="009838D2" w:rsidRPr="00680206">
        <w:rPr>
          <w:rFonts w:ascii="Times New Roman" w:hAnsi="Times New Roman"/>
          <w:sz w:val="28"/>
          <w:szCs w:val="28"/>
        </w:rPr>
        <w:t>в том числе грантов в форме субсидий»</w:t>
      </w:r>
      <w:r w:rsidRPr="00680206">
        <w:rPr>
          <w:rFonts w:ascii="Times New Roman" w:hAnsi="Times New Roman"/>
          <w:sz w:val="28"/>
          <w:szCs w:val="28"/>
        </w:rPr>
        <w:t xml:space="preserve"> и </w:t>
      </w:r>
      <w:r w:rsidR="007A2546" w:rsidRPr="00680206">
        <w:rPr>
          <w:rFonts w:ascii="Times New Roman" w:hAnsi="Times New Roman"/>
          <w:sz w:val="28"/>
          <w:szCs w:val="28"/>
        </w:rPr>
        <w:t xml:space="preserve">определяет </w:t>
      </w:r>
      <w:r w:rsidRPr="00680206">
        <w:rPr>
          <w:rFonts w:ascii="Times New Roman" w:hAnsi="Times New Roman"/>
          <w:sz w:val="28"/>
          <w:szCs w:val="28"/>
        </w:rPr>
        <w:t>общие правила предоставления из областного бюджета Новосибирской области (далее –</w:t>
      </w:r>
      <w:r w:rsidR="009838D2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областной бюджет)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</w:t>
      </w:r>
      <w:r w:rsidR="00304520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11 километра от районных центров (далее</w:t>
      </w:r>
      <w:r w:rsidR="00A2393F" w:rsidRPr="00680206">
        <w:rPr>
          <w:rFonts w:ascii="Times New Roman" w:hAnsi="Times New Roman"/>
          <w:sz w:val="28"/>
          <w:szCs w:val="28"/>
        </w:rPr>
        <w:t xml:space="preserve"> </w:t>
      </w:r>
      <w:r w:rsidR="004A0D02" w:rsidRPr="00680206">
        <w:rPr>
          <w:rFonts w:ascii="Times New Roman" w:hAnsi="Times New Roman"/>
          <w:sz w:val="28"/>
          <w:szCs w:val="28"/>
        </w:rPr>
        <w:t>–</w:t>
      </w:r>
      <w:r w:rsidR="007A2546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субсидии)</w:t>
      </w:r>
      <w:r w:rsidR="007A2546" w:rsidRPr="00680206">
        <w:rPr>
          <w:rFonts w:ascii="Times New Roman" w:hAnsi="Times New Roman"/>
          <w:sz w:val="28"/>
          <w:szCs w:val="28"/>
        </w:rPr>
        <w:t>.</w:t>
      </w:r>
    </w:p>
    <w:p w:rsidR="002E14CB" w:rsidRPr="00680206" w:rsidRDefault="002E14CB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Для целей настоящего Порядка под районными центрами понимаются административные центры муниципальных районов, муниципальных округов Новосибирской области.</w:t>
      </w:r>
    </w:p>
    <w:p w:rsidR="000F63E2" w:rsidRPr="00680206" w:rsidRDefault="000F63E2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2. Цель предоставления субсидий – </w:t>
      </w:r>
      <w:r w:rsidR="005B3CFA" w:rsidRPr="00680206">
        <w:rPr>
          <w:rFonts w:ascii="Times New Roman" w:hAnsi="Times New Roman"/>
          <w:sz w:val="28"/>
          <w:szCs w:val="28"/>
        </w:rPr>
        <w:t xml:space="preserve">оказание финансовой поддержки хозяйствующим субъектам, </w:t>
      </w:r>
      <w:r w:rsidR="00B31E12" w:rsidRPr="00680206">
        <w:rPr>
          <w:rFonts w:ascii="Times New Roman" w:hAnsi="Times New Roman"/>
          <w:sz w:val="28"/>
          <w:szCs w:val="28"/>
        </w:rPr>
        <w:t xml:space="preserve">указанным в </w:t>
      </w:r>
      <w:r w:rsidR="00C348C1" w:rsidRPr="00680206">
        <w:rPr>
          <w:rFonts w:ascii="Times New Roman" w:hAnsi="Times New Roman"/>
          <w:sz w:val="28"/>
          <w:szCs w:val="28"/>
        </w:rPr>
        <w:t>пункт</w:t>
      </w:r>
      <w:r w:rsidR="00B31E12" w:rsidRPr="00680206">
        <w:rPr>
          <w:rFonts w:ascii="Times New Roman" w:hAnsi="Times New Roman"/>
          <w:sz w:val="28"/>
          <w:szCs w:val="28"/>
        </w:rPr>
        <w:t>е</w:t>
      </w:r>
      <w:r w:rsidR="00C348C1" w:rsidRPr="00680206">
        <w:rPr>
          <w:rFonts w:ascii="Times New Roman" w:hAnsi="Times New Roman"/>
          <w:sz w:val="28"/>
          <w:szCs w:val="28"/>
        </w:rPr>
        <w:t xml:space="preserve"> 1 настоящего Порядка</w:t>
      </w:r>
      <w:r w:rsidR="005B3CFA" w:rsidRPr="00680206">
        <w:rPr>
          <w:rFonts w:ascii="Times New Roman" w:hAnsi="Times New Roman"/>
          <w:sz w:val="28"/>
          <w:szCs w:val="28"/>
        </w:rPr>
        <w:t>, в</w:t>
      </w:r>
      <w:r w:rsidR="00B31E12" w:rsidRPr="00680206">
        <w:rPr>
          <w:rFonts w:ascii="Times New Roman" w:hAnsi="Times New Roman"/>
          <w:sz w:val="28"/>
          <w:szCs w:val="28"/>
        </w:rPr>
        <w:t xml:space="preserve"> </w:t>
      </w:r>
      <w:r w:rsidR="005B3CFA" w:rsidRPr="00680206">
        <w:rPr>
          <w:rFonts w:ascii="Times New Roman" w:hAnsi="Times New Roman"/>
          <w:sz w:val="28"/>
          <w:szCs w:val="28"/>
        </w:rPr>
        <w:t xml:space="preserve">рамках </w:t>
      </w:r>
      <w:r w:rsidRPr="00680206">
        <w:rPr>
          <w:rFonts w:ascii="Times New Roman" w:hAnsi="Times New Roman"/>
          <w:sz w:val="28"/>
          <w:szCs w:val="28"/>
        </w:rPr>
        <w:t>создани</w:t>
      </w:r>
      <w:r w:rsidR="005B3CFA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условий для бесперебойного обеспечения товарами первой необходимости населения отдаленных сел Новосибирской области, </w:t>
      </w:r>
      <w:r w:rsidRPr="00680206">
        <w:rPr>
          <w:rFonts w:ascii="Times New Roman" w:hAnsi="Times New Roman"/>
          <w:sz w:val="28"/>
          <w:szCs w:val="28"/>
        </w:rPr>
        <w:lastRenderedPageBreak/>
        <w:t>способствующих удовлетворению спроса населения в</w:t>
      </w:r>
      <w:r w:rsidR="00776491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потребительских товарах, повышение их ценовой и территориальной доступности.</w:t>
      </w:r>
    </w:p>
    <w:p w:rsidR="000F63E2" w:rsidRPr="00680206" w:rsidRDefault="000F63E2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3. Субсидии предоставляются министерством промышленности, торговли </w:t>
      </w:r>
      <w:r w:rsidR="00304520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 xml:space="preserve">и развития предпринимательства Новосибирской области (далее – Минпромторг НСО), </w:t>
      </w:r>
      <w:r w:rsidR="00C5575B" w:rsidRPr="00680206">
        <w:rPr>
          <w:rFonts w:ascii="Times New Roman" w:hAnsi="Times New Roman"/>
          <w:sz w:val="28"/>
          <w:szCs w:val="28"/>
        </w:rPr>
        <w:t xml:space="preserve">осуществляющим функции главного распорядителя бюджетных средств, </w:t>
      </w:r>
      <w:r w:rsidR="00304520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</w:r>
      <w:r w:rsidR="00E84AFD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 xml:space="preserve">на соответствующий финансовый год, в пределах лимитов </w:t>
      </w:r>
      <w:r w:rsidR="00986CDA" w:rsidRPr="00680206">
        <w:rPr>
          <w:rFonts w:ascii="Times New Roman" w:hAnsi="Times New Roman"/>
          <w:sz w:val="28"/>
          <w:szCs w:val="28"/>
        </w:rPr>
        <w:t xml:space="preserve">(остатков лимитов) </w:t>
      </w:r>
      <w:r w:rsidRPr="00680206">
        <w:rPr>
          <w:rFonts w:ascii="Times New Roman" w:hAnsi="Times New Roman"/>
          <w:sz w:val="28"/>
          <w:szCs w:val="28"/>
        </w:rPr>
        <w:t xml:space="preserve">бюджетных обязательств, утвержденных на </w:t>
      </w:r>
      <w:r w:rsidR="00A22544" w:rsidRPr="00680206">
        <w:rPr>
          <w:rFonts w:ascii="Times New Roman" w:hAnsi="Times New Roman"/>
          <w:sz w:val="28"/>
          <w:szCs w:val="28"/>
        </w:rPr>
        <w:t>предоставление субсиди</w:t>
      </w:r>
      <w:r w:rsidR="00103366" w:rsidRPr="00680206">
        <w:rPr>
          <w:rFonts w:ascii="Times New Roman" w:hAnsi="Times New Roman"/>
          <w:sz w:val="28"/>
          <w:szCs w:val="28"/>
        </w:rPr>
        <w:t>й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C66922" w:rsidRPr="00680206" w:rsidRDefault="00A22544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4. </w:t>
      </w:r>
      <w:r w:rsidR="009C1B61" w:rsidRPr="00680206">
        <w:rPr>
          <w:rFonts w:ascii="Times New Roman" w:hAnsi="Times New Roman"/>
          <w:sz w:val="28"/>
          <w:szCs w:val="28"/>
        </w:rPr>
        <w:t>Субсидии предоставляются</w:t>
      </w:r>
      <w:r w:rsidR="007A1B3F" w:rsidRPr="00680206">
        <w:rPr>
          <w:rFonts w:ascii="Times New Roman" w:hAnsi="Times New Roman"/>
          <w:sz w:val="28"/>
          <w:szCs w:val="28"/>
        </w:rPr>
        <w:t xml:space="preserve"> следующим категориям получателей </w:t>
      </w:r>
      <w:r w:rsidR="0059298B" w:rsidRPr="00680206">
        <w:rPr>
          <w:rFonts w:ascii="Times New Roman" w:hAnsi="Times New Roman"/>
          <w:sz w:val="28"/>
          <w:szCs w:val="28"/>
        </w:rPr>
        <w:br/>
      </w:r>
      <w:r w:rsidR="007A1B3F" w:rsidRPr="00680206">
        <w:rPr>
          <w:rFonts w:ascii="Times New Roman" w:hAnsi="Times New Roman"/>
          <w:sz w:val="28"/>
          <w:szCs w:val="28"/>
        </w:rPr>
        <w:t>субсиди</w:t>
      </w:r>
      <w:r w:rsidR="00103366" w:rsidRPr="00680206">
        <w:rPr>
          <w:rFonts w:ascii="Times New Roman" w:hAnsi="Times New Roman"/>
          <w:sz w:val="28"/>
          <w:szCs w:val="28"/>
        </w:rPr>
        <w:t>й</w:t>
      </w:r>
      <w:r w:rsidR="007A1B3F" w:rsidRPr="00680206">
        <w:rPr>
          <w:rFonts w:ascii="Times New Roman" w:hAnsi="Times New Roman"/>
          <w:sz w:val="28"/>
          <w:szCs w:val="28"/>
        </w:rPr>
        <w:t xml:space="preserve"> – юридическим лицам (за исключением государственных (муниципальных) учреждений) и индивидуальным предпринимателям, зарегистрированным в</w:t>
      </w:r>
      <w:r w:rsidR="00E84AFD" w:rsidRPr="00680206">
        <w:rPr>
          <w:rFonts w:ascii="Times New Roman" w:hAnsi="Times New Roman"/>
          <w:sz w:val="28"/>
          <w:szCs w:val="28"/>
        </w:rPr>
        <w:t xml:space="preserve"> </w:t>
      </w:r>
      <w:r w:rsidR="007A1B3F" w:rsidRPr="00680206">
        <w:rPr>
          <w:rFonts w:ascii="Times New Roman" w:hAnsi="Times New Roman"/>
          <w:sz w:val="28"/>
          <w:szCs w:val="28"/>
        </w:rPr>
        <w:t xml:space="preserve">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</w:t>
      </w:r>
      <w:r w:rsidR="0059298B" w:rsidRPr="00680206">
        <w:rPr>
          <w:rFonts w:ascii="Times New Roman" w:hAnsi="Times New Roman"/>
          <w:sz w:val="28"/>
          <w:szCs w:val="28"/>
        </w:rPr>
        <w:br/>
      </w:r>
      <w:r w:rsidR="00C66922" w:rsidRPr="00680206">
        <w:rPr>
          <w:rFonts w:ascii="Times New Roman" w:hAnsi="Times New Roman"/>
          <w:sz w:val="28"/>
          <w:szCs w:val="28"/>
        </w:rPr>
        <w:t xml:space="preserve">с учетом особенности, предусмотренной абзацем вторым настоящего пункта </w:t>
      </w:r>
      <w:r w:rsidR="0059298B" w:rsidRPr="00680206">
        <w:rPr>
          <w:rFonts w:ascii="Times New Roman" w:hAnsi="Times New Roman"/>
          <w:sz w:val="28"/>
          <w:szCs w:val="28"/>
        </w:rPr>
        <w:br/>
      </w:r>
      <w:r w:rsidR="00C66922" w:rsidRPr="00680206">
        <w:rPr>
          <w:rFonts w:ascii="Times New Roman" w:hAnsi="Times New Roman"/>
          <w:sz w:val="28"/>
          <w:szCs w:val="28"/>
        </w:rPr>
        <w:t>(далее – получатели субсиди</w:t>
      </w:r>
      <w:r w:rsidR="00103366" w:rsidRPr="00680206">
        <w:rPr>
          <w:rFonts w:ascii="Times New Roman" w:hAnsi="Times New Roman"/>
          <w:sz w:val="28"/>
          <w:szCs w:val="28"/>
        </w:rPr>
        <w:t>й</w:t>
      </w:r>
      <w:r w:rsidR="00C66922" w:rsidRPr="00680206">
        <w:rPr>
          <w:rFonts w:ascii="Times New Roman" w:hAnsi="Times New Roman"/>
          <w:sz w:val="28"/>
          <w:szCs w:val="28"/>
        </w:rPr>
        <w:t>).</w:t>
      </w:r>
    </w:p>
    <w:p w:rsidR="009C1B61" w:rsidRPr="00680206" w:rsidRDefault="00C66922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В отношении населенных пунктов Новосибирского района Новосибирской области действие настоящего </w:t>
      </w:r>
      <w:r w:rsidR="00F208AE" w:rsidRPr="00680206">
        <w:rPr>
          <w:rFonts w:ascii="Times New Roman" w:hAnsi="Times New Roman"/>
          <w:sz w:val="28"/>
          <w:szCs w:val="28"/>
        </w:rPr>
        <w:t>Порядка</w:t>
      </w:r>
      <w:r w:rsidRPr="00680206">
        <w:rPr>
          <w:rFonts w:ascii="Times New Roman" w:hAnsi="Times New Roman"/>
          <w:sz w:val="28"/>
          <w:szCs w:val="28"/>
        </w:rPr>
        <w:t xml:space="preserve"> распространяется на </w:t>
      </w:r>
      <w:r w:rsidR="007A1B3F" w:rsidRPr="00680206">
        <w:rPr>
          <w:rFonts w:ascii="Times New Roman" w:hAnsi="Times New Roman"/>
          <w:sz w:val="28"/>
          <w:szCs w:val="28"/>
        </w:rPr>
        <w:t>населенны</w:t>
      </w:r>
      <w:r w:rsidRPr="00680206">
        <w:rPr>
          <w:rFonts w:ascii="Times New Roman" w:hAnsi="Times New Roman"/>
          <w:sz w:val="28"/>
          <w:szCs w:val="28"/>
        </w:rPr>
        <w:t>е</w:t>
      </w:r>
      <w:r w:rsidR="007A1B3F" w:rsidRPr="00680206">
        <w:rPr>
          <w:rFonts w:ascii="Times New Roman" w:hAnsi="Times New Roman"/>
          <w:sz w:val="28"/>
          <w:szCs w:val="28"/>
        </w:rPr>
        <w:t xml:space="preserve"> пункт</w:t>
      </w:r>
      <w:r w:rsidRPr="00680206">
        <w:rPr>
          <w:rFonts w:ascii="Times New Roman" w:hAnsi="Times New Roman"/>
          <w:sz w:val="28"/>
          <w:szCs w:val="28"/>
        </w:rPr>
        <w:t>ы</w:t>
      </w:r>
      <w:r w:rsidR="007A1B3F" w:rsidRPr="00680206">
        <w:rPr>
          <w:rFonts w:ascii="Times New Roman" w:hAnsi="Times New Roman"/>
          <w:sz w:val="28"/>
          <w:szCs w:val="28"/>
        </w:rPr>
        <w:t>, указанны</w:t>
      </w:r>
      <w:r w:rsidR="00F87549" w:rsidRPr="00680206">
        <w:rPr>
          <w:rFonts w:ascii="Times New Roman" w:hAnsi="Times New Roman"/>
          <w:sz w:val="28"/>
          <w:szCs w:val="28"/>
        </w:rPr>
        <w:t>е</w:t>
      </w:r>
      <w:r w:rsidR="007A1B3F" w:rsidRPr="00680206">
        <w:rPr>
          <w:rFonts w:ascii="Times New Roman" w:hAnsi="Times New Roman"/>
          <w:sz w:val="28"/>
          <w:szCs w:val="28"/>
        </w:rPr>
        <w:t xml:space="preserve"> в перечне согласно приложению №</w:t>
      </w:r>
      <w:r w:rsidR="00E84AFD" w:rsidRPr="00680206">
        <w:rPr>
          <w:rFonts w:ascii="Times New Roman" w:hAnsi="Times New Roman"/>
          <w:sz w:val="28"/>
          <w:szCs w:val="28"/>
        </w:rPr>
        <w:t> </w:t>
      </w:r>
      <w:r w:rsidR="007A1B3F" w:rsidRPr="00680206">
        <w:rPr>
          <w:rFonts w:ascii="Times New Roman" w:hAnsi="Times New Roman"/>
          <w:sz w:val="28"/>
          <w:szCs w:val="28"/>
        </w:rPr>
        <w:t>1 к</w:t>
      </w:r>
      <w:r w:rsidRPr="00680206">
        <w:rPr>
          <w:rFonts w:ascii="Times New Roman" w:hAnsi="Times New Roman"/>
          <w:sz w:val="28"/>
          <w:szCs w:val="28"/>
        </w:rPr>
        <w:t xml:space="preserve"> </w:t>
      </w:r>
      <w:r w:rsidR="007A1B3F" w:rsidRPr="00680206">
        <w:rPr>
          <w:rFonts w:ascii="Times New Roman" w:hAnsi="Times New Roman"/>
          <w:sz w:val="28"/>
          <w:szCs w:val="28"/>
        </w:rPr>
        <w:t>настоящему Порядку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6F2D60" w:rsidRPr="00680206" w:rsidRDefault="005A46E5" w:rsidP="00ED2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5. </w:t>
      </w:r>
      <w:r w:rsidR="006F2D60" w:rsidRPr="00680206">
        <w:rPr>
          <w:rFonts w:ascii="Times New Roman" w:hAnsi="Times New Roman"/>
          <w:sz w:val="28"/>
          <w:szCs w:val="28"/>
        </w:rPr>
        <w:t>Субсидии предоставляются по</w:t>
      </w:r>
      <w:r w:rsidR="00ED287F" w:rsidRPr="00680206">
        <w:rPr>
          <w:rFonts w:ascii="Times New Roman" w:hAnsi="Times New Roman"/>
          <w:sz w:val="28"/>
          <w:szCs w:val="28"/>
        </w:rPr>
        <w:t xml:space="preserve"> направлениям затрат, указанным в абзацах седьмом–десятом пункта 1</w:t>
      </w:r>
      <w:r w:rsidR="00216D04" w:rsidRPr="00680206">
        <w:rPr>
          <w:rFonts w:ascii="Times New Roman" w:hAnsi="Times New Roman"/>
          <w:sz w:val="28"/>
          <w:szCs w:val="28"/>
        </w:rPr>
        <w:t>3</w:t>
      </w:r>
      <w:r w:rsidR="00ED287F" w:rsidRPr="0068020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F2D60" w:rsidRPr="00680206" w:rsidRDefault="006F2D60" w:rsidP="004A0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6. Способом предоставления субсиди</w:t>
      </w:r>
      <w:r w:rsidR="00103366" w:rsidRPr="00680206">
        <w:rPr>
          <w:rFonts w:ascii="Times New Roman" w:hAnsi="Times New Roman"/>
          <w:sz w:val="28"/>
          <w:szCs w:val="28"/>
        </w:rPr>
        <w:t>й</w:t>
      </w:r>
      <w:r w:rsidRPr="00680206">
        <w:rPr>
          <w:rFonts w:ascii="Times New Roman" w:hAnsi="Times New Roman"/>
          <w:sz w:val="28"/>
          <w:szCs w:val="28"/>
        </w:rPr>
        <w:t xml:space="preserve"> является возмещение части затрат, понесенных получателями субсиди</w:t>
      </w:r>
      <w:r w:rsidR="00103366" w:rsidRPr="00680206">
        <w:rPr>
          <w:rFonts w:ascii="Times New Roman" w:hAnsi="Times New Roman"/>
          <w:sz w:val="28"/>
          <w:szCs w:val="28"/>
        </w:rPr>
        <w:t>й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5A46E5" w:rsidRPr="00680206" w:rsidRDefault="00776491" w:rsidP="00F3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7.</w:t>
      </w:r>
      <w:r w:rsidR="005A46E5" w:rsidRPr="00680206">
        <w:rPr>
          <w:rFonts w:ascii="Times New Roman" w:hAnsi="Times New Roman"/>
          <w:sz w:val="28"/>
          <w:szCs w:val="28"/>
        </w:rPr>
        <w:t> </w:t>
      </w:r>
      <w:r w:rsidR="00A31556" w:rsidRPr="00680206">
        <w:rPr>
          <w:rFonts w:ascii="Times New Roman" w:hAnsi="Times New Roman"/>
          <w:sz w:val="28"/>
          <w:szCs w:val="28"/>
        </w:rPr>
        <w:t>Определение получателей субсидий осуществляется по результатам отбора путем проведения конкурса, организатором которого является Минпромторг НСО (далее – отбор).</w:t>
      </w:r>
    </w:p>
    <w:p w:rsidR="00A31556" w:rsidRPr="00680206" w:rsidRDefault="00A31556" w:rsidP="00F3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Проведение отбора осуществляется в пределах объема средств, предусмотренных в составе областного бюджета на соответствующий финансовый период в пределах лимитов бюджетных обязательств, утвержденных </w:t>
      </w:r>
      <w:r w:rsidR="00E84AFD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на предоставление субсиди</w:t>
      </w:r>
      <w:r w:rsidR="00103366" w:rsidRPr="00680206">
        <w:rPr>
          <w:rFonts w:ascii="Times New Roman" w:hAnsi="Times New Roman"/>
          <w:sz w:val="28"/>
          <w:szCs w:val="28"/>
        </w:rPr>
        <w:t>й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D91CC9" w:rsidRPr="00680206" w:rsidRDefault="00776491" w:rsidP="00494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8.</w:t>
      </w:r>
      <w:r w:rsidR="00E916AF" w:rsidRPr="00680206">
        <w:rPr>
          <w:rFonts w:ascii="Times New Roman" w:hAnsi="Times New Roman"/>
          <w:sz w:val="28"/>
          <w:szCs w:val="28"/>
        </w:rPr>
        <w:t> </w:t>
      </w:r>
      <w:r w:rsidR="004946CE" w:rsidRPr="00680206">
        <w:rPr>
          <w:rFonts w:ascii="Times New Roman" w:hAnsi="Times New Roman"/>
          <w:sz w:val="28"/>
          <w:szCs w:val="28"/>
        </w:rPr>
        <w:t xml:space="preserve">Информация о субсидиях </w:t>
      </w:r>
      <w:r w:rsidR="00604983" w:rsidRPr="00680206">
        <w:rPr>
          <w:rFonts w:ascii="Times New Roman" w:hAnsi="Times New Roman"/>
          <w:sz w:val="28"/>
          <w:szCs w:val="28"/>
        </w:rPr>
        <w:t>размещается</w:t>
      </w:r>
      <w:r w:rsidR="004946CE" w:rsidRPr="00680206">
        <w:rPr>
          <w:rFonts w:ascii="Times New Roman" w:hAnsi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604983" w:rsidRPr="00680206">
        <w:rPr>
          <w:rFonts w:ascii="Times New Roman" w:hAnsi="Times New Roman"/>
          <w:sz w:val="28"/>
          <w:szCs w:val="28"/>
        </w:rPr>
        <w:t>«</w:t>
      </w:r>
      <w:r w:rsidR="004946CE" w:rsidRPr="00680206">
        <w:rPr>
          <w:rFonts w:ascii="Times New Roman" w:hAnsi="Times New Roman"/>
          <w:sz w:val="28"/>
          <w:szCs w:val="28"/>
        </w:rPr>
        <w:t>Интернет</w:t>
      </w:r>
      <w:r w:rsidR="00604983" w:rsidRPr="00680206">
        <w:rPr>
          <w:rFonts w:ascii="Times New Roman" w:hAnsi="Times New Roman"/>
          <w:sz w:val="28"/>
          <w:szCs w:val="28"/>
        </w:rPr>
        <w:t>»</w:t>
      </w:r>
      <w:r w:rsidR="004946CE" w:rsidRPr="00680206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="00FF0D90" w:rsidRPr="00680206">
        <w:rPr>
          <w:rFonts w:ascii="Times New Roman" w:hAnsi="Times New Roman"/>
          <w:sz w:val="28"/>
          <w:szCs w:val="28"/>
        </w:rPr>
        <w:t>–</w:t>
      </w:r>
      <w:r w:rsidR="004946CE" w:rsidRPr="00680206">
        <w:rPr>
          <w:rFonts w:ascii="Times New Roman" w:hAnsi="Times New Roman"/>
          <w:sz w:val="28"/>
          <w:szCs w:val="28"/>
        </w:rPr>
        <w:t xml:space="preserve"> </w:t>
      </w:r>
      <w:r w:rsidR="00E916AF" w:rsidRPr="00680206">
        <w:rPr>
          <w:rFonts w:ascii="Times New Roman" w:hAnsi="Times New Roman"/>
          <w:sz w:val="28"/>
          <w:szCs w:val="28"/>
        </w:rPr>
        <w:t>сеть «Интернет», единый портал</w:t>
      </w:r>
      <w:r w:rsidR="004946CE" w:rsidRPr="00680206">
        <w:rPr>
          <w:rFonts w:ascii="Times New Roman" w:hAnsi="Times New Roman"/>
          <w:sz w:val="28"/>
          <w:szCs w:val="28"/>
        </w:rPr>
        <w:t>) (в разделе единого портала)</w:t>
      </w:r>
      <w:r w:rsidR="00FF0D90" w:rsidRPr="00680206">
        <w:rPr>
          <w:rFonts w:ascii="Times New Roman" w:hAnsi="Times New Roman"/>
          <w:sz w:val="28"/>
          <w:szCs w:val="28"/>
        </w:rPr>
        <w:t xml:space="preserve"> </w:t>
      </w:r>
      <w:r w:rsidR="004946CE" w:rsidRPr="00680206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0C3607" w:rsidRPr="00680206" w:rsidRDefault="000C3607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Pr="00680206" w:rsidRDefault="001F539D" w:rsidP="00B93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80206">
        <w:rPr>
          <w:rFonts w:ascii="Times New Roman" w:hAnsi="Times New Roman"/>
          <w:b/>
          <w:sz w:val="28"/>
          <w:szCs w:val="28"/>
        </w:rPr>
        <w:t>. Условия и порядок предоставления субсидий</w:t>
      </w:r>
    </w:p>
    <w:p w:rsidR="004E642C" w:rsidRPr="00680206" w:rsidRDefault="004E642C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1B0" w:rsidRPr="00680206" w:rsidRDefault="00776491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9.</w:t>
      </w:r>
      <w:r w:rsidR="004E2979" w:rsidRPr="00680206">
        <w:rPr>
          <w:rFonts w:ascii="Times New Roman" w:hAnsi="Times New Roman"/>
          <w:sz w:val="28"/>
          <w:szCs w:val="28"/>
        </w:rPr>
        <w:t> </w:t>
      </w:r>
      <w:r w:rsidR="001E31B0" w:rsidRPr="00680206">
        <w:rPr>
          <w:rFonts w:ascii="Times New Roman" w:hAnsi="Times New Roman"/>
          <w:sz w:val="28"/>
          <w:szCs w:val="28"/>
        </w:rPr>
        <w:t xml:space="preserve">Субсидия предоставляется при </w:t>
      </w:r>
      <w:r w:rsidR="00193FEF" w:rsidRPr="00680206">
        <w:rPr>
          <w:rFonts w:ascii="Times New Roman" w:hAnsi="Times New Roman"/>
          <w:sz w:val="28"/>
          <w:szCs w:val="28"/>
        </w:rPr>
        <w:t xml:space="preserve">соответствии </w:t>
      </w:r>
      <w:r w:rsidR="00653E28" w:rsidRPr="00680206">
        <w:rPr>
          <w:rFonts w:ascii="Times New Roman" w:hAnsi="Times New Roman"/>
          <w:sz w:val="28"/>
          <w:szCs w:val="28"/>
        </w:rPr>
        <w:t>получател</w:t>
      </w:r>
      <w:r w:rsidR="00193FEF" w:rsidRPr="00680206">
        <w:rPr>
          <w:rFonts w:ascii="Times New Roman" w:hAnsi="Times New Roman"/>
          <w:sz w:val="28"/>
          <w:szCs w:val="28"/>
        </w:rPr>
        <w:t>я</w:t>
      </w:r>
      <w:r w:rsidR="00653E28" w:rsidRPr="00680206">
        <w:rPr>
          <w:rFonts w:ascii="Times New Roman" w:hAnsi="Times New Roman"/>
          <w:sz w:val="28"/>
          <w:szCs w:val="28"/>
        </w:rPr>
        <w:t xml:space="preserve"> субсидии (</w:t>
      </w:r>
      <w:r w:rsidR="001E31B0" w:rsidRPr="00680206">
        <w:rPr>
          <w:rFonts w:ascii="Times New Roman" w:hAnsi="Times New Roman"/>
          <w:sz w:val="28"/>
          <w:szCs w:val="28"/>
        </w:rPr>
        <w:t>участник</w:t>
      </w:r>
      <w:r w:rsidR="00193FEF" w:rsidRPr="00680206">
        <w:rPr>
          <w:rFonts w:ascii="Times New Roman" w:hAnsi="Times New Roman"/>
          <w:sz w:val="28"/>
          <w:szCs w:val="28"/>
        </w:rPr>
        <w:t>а</w:t>
      </w:r>
      <w:r w:rsidR="001E31B0" w:rsidRPr="00680206">
        <w:rPr>
          <w:rFonts w:ascii="Times New Roman" w:hAnsi="Times New Roman"/>
          <w:sz w:val="28"/>
          <w:szCs w:val="28"/>
        </w:rPr>
        <w:t xml:space="preserve"> отбора</w:t>
      </w:r>
      <w:r w:rsidR="00653E28" w:rsidRPr="00680206">
        <w:rPr>
          <w:rFonts w:ascii="Times New Roman" w:hAnsi="Times New Roman"/>
          <w:sz w:val="28"/>
          <w:szCs w:val="28"/>
        </w:rPr>
        <w:t>)</w:t>
      </w:r>
      <w:r w:rsidR="001E31B0" w:rsidRPr="00680206">
        <w:rPr>
          <w:rFonts w:ascii="Times New Roman" w:hAnsi="Times New Roman"/>
          <w:sz w:val="28"/>
          <w:szCs w:val="28"/>
        </w:rPr>
        <w:t xml:space="preserve"> </w:t>
      </w:r>
      <w:r w:rsidR="00193FEF" w:rsidRPr="00680206">
        <w:rPr>
          <w:rFonts w:ascii="Times New Roman" w:hAnsi="Times New Roman"/>
          <w:sz w:val="28"/>
          <w:szCs w:val="28"/>
        </w:rPr>
        <w:t>следующим требованиям</w:t>
      </w:r>
      <w:r w:rsidR="001E31B0" w:rsidRPr="00680206">
        <w:rPr>
          <w:rFonts w:ascii="Times New Roman" w:hAnsi="Times New Roman"/>
          <w:sz w:val="28"/>
          <w:szCs w:val="28"/>
        </w:rPr>
        <w:t>:</w:t>
      </w:r>
    </w:p>
    <w:p w:rsidR="001E31B0" w:rsidRPr="00680206" w:rsidRDefault="001E31B0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</w:t>
      </w:r>
      <w:r w:rsidR="00653E28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на дату подачи заявки</w:t>
      </w:r>
      <w:r w:rsidR="00C02C3E" w:rsidRPr="00680206">
        <w:rPr>
          <w:rFonts w:ascii="Times New Roman" w:hAnsi="Times New Roman"/>
          <w:sz w:val="28"/>
          <w:szCs w:val="28"/>
        </w:rPr>
        <w:t xml:space="preserve"> </w:t>
      </w:r>
      <w:r w:rsidR="00EA29C0" w:rsidRPr="00680206">
        <w:rPr>
          <w:rFonts w:ascii="Times New Roman" w:hAnsi="Times New Roman"/>
          <w:sz w:val="28"/>
          <w:szCs w:val="28"/>
        </w:rPr>
        <w:t>на участие в отборе (далее – заявка)</w:t>
      </w:r>
      <w:r w:rsidRPr="00680206">
        <w:rPr>
          <w:rFonts w:ascii="Times New Roman" w:hAnsi="Times New Roman"/>
          <w:sz w:val="28"/>
          <w:szCs w:val="28"/>
        </w:rPr>
        <w:t>:</w:t>
      </w:r>
    </w:p>
    <w:p w:rsidR="009A71BB" w:rsidRPr="00680206" w:rsidRDefault="00193FEF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а) </w:t>
      </w:r>
      <w:r w:rsidR="009A71BB" w:rsidRPr="00680206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</w:t>
      </w:r>
      <w:r w:rsidR="009A71BB" w:rsidRPr="00680206">
        <w:rPr>
          <w:rFonts w:ascii="Times New Roman" w:hAnsi="Times New Roman"/>
          <w:sz w:val="28"/>
          <w:szCs w:val="28"/>
        </w:rPr>
        <w:lastRenderedPageBreak/>
        <w:t xml:space="preserve"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</w:t>
      </w:r>
      <w:r w:rsidR="00E84AFD" w:rsidRPr="00680206">
        <w:rPr>
          <w:rFonts w:ascii="Times New Roman" w:hAnsi="Times New Roman"/>
          <w:sz w:val="28"/>
          <w:szCs w:val="28"/>
        </w:rPr>
        <w:br/>
      </w:r>
      <w:r w:rsidR="009A71BB" w:rsidRPr="00680206">
        <w:rPr>
          <w:rFonts w:ascii="Times New Roman" w:hAnsi="Times New Roman"/>
          <w:sz w:val="28"/>
          <w:szCs w:val="28"/>
        </w:rPr>
        <w:t>в</w:t>
      </w:r>
      <w:r w:rsidRPr="00680206">
        <w:rPr>
          <w:rFonts w:ascii="Times New Roman" w:hAnsi="Times New Roman"/>
          <w:sz w:val="28"/>
          <w:szCs w:val="28"/>
        </w:rPr>
        <w:t xml:space="preserve"> </w:t>
      </w:r>
      <w:r w:rsidR="009A71BB" w:rsidRPr="00680206">
        <w:rPr>
          <w:rFonts w:ascii="Times New Roman" w:hAnsi="Times New Roman"/>
          <w:sz w:val="28"/>
          <w:szCs w:val="28"/>
        </w:rPr>
        <w:t xml:space="preserve">капитале других российских юридических лиц, реализованное через участие </w:t>
      </w:r>
      <w:r w:rsidR="00E84AFD" w:rsidRPr="00680206">
        <w:rPr>
          <w:rFonts w:ascii="Times New Roman" w:hAnsi="Times New Roman"/>
          <w:sz w:val="28"/>
          <w:szCs w:val="28"/>
        </w:rPr>
        <w:br/>
      </w:r>
      <w:r w:rsidR="009A71BB" w:rsidRPr="00680206">
        <w:rPr>
          <w:rFonts w:ascii="Times New Roman" w:hAnsi="Times New Roman"/>
          <w:sz w:val="28"/>
          <w:szCs w:val="28"/>
        </w:rPr>
        <w:t>в</w:t>
      </w:r>
      <w:r w:rsidR="009C4D14" w:rsidRPr="00680206">
        <w:rPr>
          <w:rFonts w:ascii="Times New Roman" w:hAnsi="Times New Roman"/>
          <w:sz w:val="28"/>
          <w:szCs w:val="28"/>
        </w:rPr>
        <w:t xml:space="preserve"> </w:t>
      </w:r>
      <w:r w:rsidR="009A71BB" w:rsidRPr="00680206">
        <w:rPr>
          <w:rFonts w:ascii="Times New Roman" w:hAnsi="Times New Roman"/>
          <w:sz w:val="28"/>
          <w:szCs w:val="28"/>
        </w:rPr>
        <w:t>капитале указанных публичных акционерных обществ;</w:t>
      </w:r>
    </w:p>
    <w:p w:rsidR="00233A5D" w:rsidRPr="00680206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б) </w:t>
      </w:r>
      <w:r w:rsidR="00233A5D" w:rsidRPr="00680206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33A5D" w:rsidRPr="00680206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в) </w:t>
      </w:r>
      <w:r w:rsidR="00233A5D" w:rsidRPr="00680206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</w:t>
      </w:r>
      <w:r w:rsidR="00EE32F4" w:rsidRPr="00680206">
        <w:rPr>
          <w:rFonts w:ascii="Times New Roman" w:hAnsi="Times New Roman"/>
          <w:sz w:val="28"/>
          <w:szCs w:val="28"/>
        </w:rPr>
        <w:t> </w:t>
      </w:r>
      <w:r w:rsidR="00233A5D" w:rsidRPr="00680206">
        <w:rPr>
          <w:rFonts w:ascii="Times New Roman" w:hAnsi="Times New Roman"/>
          <w:sz w:val="28"/>
          <w:szCs w:val="28"/>
        </w:rPr>
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4D0138" w:rsidRPr="00680206">
        <w:rPr>
          <w:rFonts w:ascii="Times New Roman" w:hAnsi="Times New Roman"/>
          <w:sz w:val="28"/>
          <w:szCs w:val="28"/>
        </w:rPr>
        <w:t> </w:t>
      </w:r>
      <w:r w:rsidR="00233A5D" w:rsidRPr="00680206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уничтожения;</w:t>
      </w:r>
    </w:p>
    <w:p w:rsidR="00233A5D" w:rsidRPr="00680206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г) </w:t>
      </w:r>
      <w:r w:rsidR="00233A5D" w:rsidRPr="00680206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получает средства </w:t>
      </w:r>
      <w:r w:rsidR="00E84AFD" w:rsidRPr="00680206">
        <w:rPr>
          <w:rFonts w:ascii="Times New Roman" w:hAnsi="Times New Roman"/>
          <w:sz w:val="28"/>
          <w:szCs w:val="28"/>
        </w:rPr>
        <w:br/>
      </w:r>
      <w:r w:rsidR="00233A5D" w:rsidRPr="00680206">
        <w:rPr>
          <w:rFonts w:ascii="Times New Roman" w:hAnsi="Times New Roman"/>
          <w:sz w:val="28"/>
          <w:szCs w:val="28"/>
        </w:rPr>
        <w:t xml:space="preserve">из областного бюджета в соответствии с </w:t>
      </w:r>
      <w:r w:rsidR="00C2303A" w:rsidRPr="00680206">
        <w:rPr>
          <w:rFonts w:ascii="Times New Roman" w:hAnsi="Times New Roman"/>
          <w:sz w:val="28"/>
          <w:szCs w:val="28"/>
        </w:rPr>
        <w:t xml:space="preserve">настоящим </w:t>
      </w:r>
      <w:r w:rsidR="00EE32F4" w:rsidRPr="00680206">
        <w:rPr>
          <w:rFonts w:ascii="Times New Roman" w:hAnsi="Times New Roman"/>
          <w:sz w:val="28"/>
          <w:szCs w:val="28"/>
        </w:rPr>
        <w:t>П</w:t>
      </w:r>
      <w:r w:rsidR="00C2303A" w:rsidRPr="00680206">
        <w:rPr>
          <w:rFonts w:ascii="Times New Roman" w:hAnsi="Times New Roman"/>
          <w:sz w:val="28"/>
          <w:szCs w:val="28"/>
        </w:rPr>
        <w:t>орядком</w:t>
      </w:r>
      <w:r w:rsidR="00233A5D" w:rsidRPr="00680206">
        <w:rPr>
          <w:rFonts w:ascii="Times New Roman" w:hAnsi="Times New Roman"/>
          <w:sz w:val="28"/>
          <w:szCs w:val="28"/>
        </w:rPr>
        <w:t xml:space="preserve">, на основании иных нормативных правовых актов </w:t>
      </w:r>
      <w:r w:rsidR="00EE32F4" w:rsidRPr="00680206">
        <w:rPr>
          <w:rFonts w:ascii="Times New Roman" w:hAnsi="Times New Roman"/>
          <w:sz w:val="28"/>
          <w:szCs w:val="28"/>
        </w:rPr>
        <w:t>или</w:t>
      </w:r>
      <w:r w:rsidR="00233A5D" w:rsidRPr="00680206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EE32F4" w:rsidRPr="00680206">
        <w:rPr>
          <w:rFonts w:ascii="Times New Roman" w:hAnsi="Times New Roman"/>
          <w:sz w:val="28"/>
          <w:szCs w:val="28"/>
        </w:rPr>
        <w:t xml:space="preserve">на </w:t>
      </w:r>
      <w:r w:rsidR="002B2517" w:rsidRPr="00680206">
        <w:rPr>
          <w:rFonts w:ascii="Times New Roman" w:hAnsi="Times New Roman"/>
          <w:sz w:val="28"/>
          <w:szCs w:val="28"/>
        </w:rPr>
        <w:t>цель предоставления субсидии, указанную в пункте 2 настоящего Порядка</w:t>
      </w:r>
      <w:r w:rsidR="00233A5D" w:rsidRPr="00680206">
        <w:rPr>
          <w:rFonts w:ascii="Times New Roman" w:hAnsi="Times New Roman"/>
          <w:sz w:val="28"/>
          <w:szCs w:val="28"/>
        </w:rPr>
        <w:t>;</w:t>
      </w:r>
    </w:p>
    <w:p w:rsidR="00233A5D" w:rsidRPr="00680206" w:rsidRDefault="009C4D14" w:rsidP="00233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д) </w:t>
      </w:r>
      <w:r w:rsidR="00233A5D" w:rsidRPr="00680206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агентом в</w:t>
      </w:r>
      <w:r w:rsidR="00EE32F4" w:rsidRPr="00680206">
        <w:rPr>
          <w:rFonts w:ascii="Times New Roman" w:hAnsi="Times New Roman"/>
          <w:sz w:val="28"/>
          <w:szCs w:val="28"/>
        </w:rPr>
        <w:t> </w:t>
      </w:r>
      <w:r w:rsidR="00233A5D" w:rsidRPr="00680206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="008934F9" w:rsidRPr="00680206">
        <w:rPr>
          <w:rFonts w:ascii="Times New Roman" w:hAnsi="Times New Roman"/>
          <w:sz w:val="28"/>
          <w:szCs w:val="28"/>
        </w:rPr>
        <w:t xml:space="preserve"> от 14.07.2022 № 255-ФЗ</w:t>
      </w:r>
      <w:r w:rsidR="00233A5D" w:rsidRPr="00680206">
        <w:rPr>
          <w:rFonts w:ascii="Times New Roman" w:hAnsi="Times New Roman"/>
          <w:sz w:val="28"/>
          <w:szCs w:val="28"/>
        </w:rPr>
        <w:t xml:space="preserve"> </w:t>
      </w:r>
      <w:r w:rsidR="00EE32F4" w:rsidRPr="00680206">
        <w:rPr>
          <w:rFonts w:ascii="Times New Roman" w:hAnsi="Times New Roman"/>
          <w:sz w:val="28"/>
          <w:szCs w:val="28"/>
        </w:rPr>
        <w:t>«</w:t>
      </w:r>
      <w:r w:rsidR="00233A5D" w:rsidRPr="00680206">
        <w:rPr>
          <w:rFonts w:ascii="Times New Roman" w:hAnsi="Times New Roman"/>
          <w:sz w:val="28"/>
          <w:szCs w:val="28"/>
        </w:rPr>
        <w:t>О</w:t>
      </w:r>
      <w:r w:rsidR="00E84AFD" w:rsidRPr="00680206">
        <w:rPr>
          <w:rFonts w:ascii="Times New Roman" w:hAnsi="Times New Roman"/>
          <w:sz w:val="28"/>
          <w:szCs w:val="28"/>
        </w:rPr>
        <w:t xml:space="preserve"> </w:t>
      </w:r>
      <w:r w:rsidR="00233A5D" w:rsidRPr="00680206">
        <w:rPr>
          <w:rFonts w:ascii="Times New Roman" w:hAnsi="Times New Roman"/>
          <w:sz w:val="28"/>
          <w:szCs w:val="28"/>
        </w:rPr>
        <w:t xml:space="preserve">контроле </w:t>
      </w:r>
      <w:r w:rsidR="00E84AFD" w:rsidRPr="00680206">
        <w:rPr>
          <w:rFonts w:ascii="Times New Roman" w:hAnsi="Times New Roman"/>
          <w:sz w:val="28"/>
          <w:szCs w:val="28"/>
        </w:rPr>
        <w:br/>
      </w:r>
      <w:r w:rsidR="00233A5D" w:rsidRPr="00680206">
        <w:rPr>
          <w:rFonts w:ascii="Times New Roman" w:hAnsi="Times New Roman"/>
          <w:sz w:val="28"/>
          <w:szCs w:val="28"/>
        </w:rPr>
        <w:t>за</w:t>
      </w:r>
      <w:r w:rsidR="00E47ED4" w:rsidRPr="00680206">
        <w:rPr>
          <w:rFonts w:ascii="Times New Roman" w:hAnsi="Times New Roman"/>
          <w:sz w:val="28"/>
          <w:szCs w:val="28"/>
        </w:rPr>
        <w:t xml:space="preserve"> </w:t>
      </w:r>
      <w:r w:rsidR="00233A5D" w:rsidRPr="00680206">
        <w:rPr>
          <w:rFonts w:ascii="Times New Roman" w:hAnsi="Times New Roman"/>
          <w:sz w:val="28"/>
          <w:szCs w:val="28"/>
        </w:rPr>
        <w:t>деятельностью лиц, находящихся под иностранным влиянием</w:t>
      </w:r>
      <w:r w:rsidR="00EE32F4" w:rsidRPr="00680206">
        <w:rPr>
          <w:rFonts w:ascii="Times New Roman" w:hAnsi="Times New Roman"/>
          <w:sz w:val="28"/>
          <w:szCs w:val="28"/>
        </w:rPr>
        <w:t>»</w:t>
      </w:r>
      <w:r w:rsidR="00233A5D" w:rsidRPr="00680206">
        <w:rPr>
          <w:rFonts w:ascii="Times New Roman" w:hAnsi="Times New Roman"/>
          <w:sz w:val="28"/>
          <w:szCs w:val="28"/>
        </w:rPr>
        <w:t>;</w:t>
      </w:r>
    </w:p>
    <w:p w:rsidR="00904F28" w:rsidRPr="00680206" w:rsidRDefault="009C4D14" w:rsidP="00904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е) </w:t>
      </w:r>
      <w:r w:rsidR="00904F28" w:rsidRPr="00680206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</w:t>
      </w:r>
      <w:r w:rsidR="00E84AFD" w:rsidRPr="00680206">
        <w:rPr>
          <w:rFonts w:ascii="Times New Roman" w:hAnsi="Times New Roman"/>
          <w:sz w:val="28"/>
          <w:szCs w:val="28"/>
        </w:rPr>
        <w:br/>
      </w:r>
      <w:r w:rsidR="00904F28" w:rsidRPr="00680206">
        <w:rPr>
          <w:rFonts w:ascii="Times New Roman" w:hAnsi="Times New Roman"/>
          <w:sz w:val="28"/>
          <w:szCs w:val="28"/>
        </w:rPr>
        <w:t>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FB434B" w:rsidRPr="00680206" w:rsidRDefault="00A540A2" w:rsidP="00FB4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ж) </w:t>
      </w:r>
      <w:r w:rsidR="00FB434B" w:rsidRPr="00680206">
        <w:rPr>
          <w:rFonts w:ascii="Times New Roman" w:hAnsi="Times New Roman"/>
          <w:sz w:val="28"/>
          <w:szCs w:val="28"/>
        </w:rPr>
        <w:t>у получателя субсидии (участника отбора) отсутствует просроченная задолженность по выплате заработной платы;</w:t>
      </w:r>
    </w:p>
    <w:p w:rsidR="001E31B0" w:rsidRPr="00680206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з) </w:t>
      </w:r>
      <w:r w:rsidR="0064761C" w:rsidRPr="00680206">
        <w:rPr>
          <w:rFonts w:ascii="Times New Roman" w:hAnsi="Times New Roman"/>
          <w:sz w:val="28"/>
          <w:szCs w:val="28"/>
        </w:rPr>
        <w:t>получатель субсидии (участник отбора)</w:t>
      </w:r>
      <w:r w:rsidR="001E31B0" w:rsidRPr="00680206">
        <w:rPr>
          <w:rFonts w:ascii="Times New Roman" w:hAnsi="Times New Roman"/>
          <w:sz w:val="28"/>
          <w:szCs w:val="28"/>
        </w:rPr>
        <w:t>, являющи</w:t>
      </w:r>
      <w:r w:rsidR="0064761C" w:rsidRPr="00680206">
        <w:rPr>
          <w:rFonts w:ascii="Times New Roman" w:hAnsi="Times New Roman"/>
          <w:sz w:val="28"/>
          <w:szCs w:val="28"/>
        </w:rPr>
        <w:t>й</w:t>
      </w:r>
      <w:r w:rsidR="001E31B0" w:rsidRPr="00680206">
        <w:rPr>
          <w:rFonts w:ascii="Times New Roman" w:hAnsi="Times New Roman"/>
          <w:sz w:val="28"/>
          <w:szCs w:val="28"/>
        </w:rPr>
        <w:t>ся юридическим лиц</w:t>
      </w:r>
      <w:r w:rsidR="00923851" w:rsidRPr="00680206">
        <w:rPr>
          <w:rFonts w:ascii="Times New Roman" w:hAnsi="Times New Roman"/>
          <w:sz w:val="28"/>
          <w:szCs w:val="28"/>
        </w:rPr>
        <w:t>ом</w:t>
      </w:r>
      <w:r w:rsidR="001E31B0" w:rsidRPr="00680206">
        <w:rPr>
          <w:rFonts w:ascii="Times New Roman" w:hAnsi="Times New Roman"/>
          <w:sz w:val="28"/>
          <w:szCs w:val="28"/>
        </w:rPr>
        <w:t xml:space="preserve">, не находится в процессе реорганизации (за исключением реорганизации в форме присоединения к юридическому лицу, являющемуся </w:t>
      </w:r>
      <w:r w:rsidR="00923851" w:rsidRPr="00680206">
        <w:rPr>
          <w:rFonts w:ascii="Times New Roman" w:hAnsi="Times New Roman"/>
          <w:sz w:val="28"/>
          <w:szCs w:val="28"/>
        </w:rPr>
        <w:t>получателем субсидии (</w:t>
      </w:r>
      <w:r w:rsidR="001E31B0" w:rsidRPr="00680206">
        <w:rPr>
          <w:rFonts w:ascii="Times New Roman" w:hAnsi="Times New Roman"/>
          <w:sz w:val="28"/>
          <w:szCs w:val="28"/>
        </w:rPr>
        <w:t>участником отбора</w:t>
      </w:r>
      <w:r w:rsidR="00923851" w:rsidRPr="00680206">
        <w:rPr>
          <w:rFonts w:ascii="Times New Roman" w:hAnsi="Times New Roman"/>
          <w:sz w:val="28"/>
          <w:szCs w:val="28"/>
        </w:rPr>
        <w:t>)</w:t>
      </w:r>
      <w:r w:rsidR="001E31B0" w:rsidRPr="00680206">
        <w:rPr>
          <w:rFonts w:ascii="Times New Roman" w:hAnsi="Times New Roman"/>
          <w:sz w:val="28"/>
          <w:szCs w:val="28"/>
        </w:rPr>
        <w:t xml:space="preserve">, другого юридического лица), ликвидации, в отношении </w:t>
      </w:r>
      <w:r w:rsidR="00923851" w:rsidRPr="00680206">
        <w:rPr>
          <w:rFonts w:ascii="Times New Roman" w:hAnsi="Times New Roman"/>
          <w:sz w:val="28"/>
          <w:szCs w:val="28"/>
        </w:rPr>
        <w:t>его</w:t>
      </w:r>
      <w:r w:rsidR="001E31B0" w:rsidRPr="00680206">
        <w:rPr>
          <w:rFonts w:ascii="Times New Roman" w:hAnsi="Times New Roman"/>
          <w:sz w:val="28"/>
          <w:szCs w:val="28"/>
        </w:rPr>
        <w:t xml:space="preserve"> не введена процедура банкротства, деятельность </w:t>
      </w:r>
      <w:r w:rsidR="00923851" w:rsidRPr="00680206">
        <w:rPr>
          <w:rFonts w:ascii="Times New Roman" w:hAnsi="Times New Roman"/>
          <w:sz w:val="28"/>
          <w:szCs w:val="28"/>
        </w:rPr>
        <w:t>получателя субсидии (</w:t>
      </w:r>
      <w:r w:rsidR="001E31B0" w:rsidRPr="00680206">
        <w:rPr>
          <w:rFonts w:ascii="Times New Roman" w:hAnsi="Times New Roman"/>
          <w:sz w:val="28"/>
          <w:szCs w:val="28"/>
        </w:rPr>
        <w:t>участника отбора</w:t>
      </w:r>
      <w:r w:rsidR="00923851" w:rsidRPr="00680206">
        <w:rPr>
          <w:rFonts w:ascii="Times New Roman" w:hAnsi="Times New Roman"/>
          <w:sz w:val="28"/>
          <w:szCs w:val="28"/>
        </w:rPr>
        <w:t>)</w:t>
      </w:r>
      <w:r w:rsidR="001E31B0" w:rsidRPr="00680206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923851" w:rsidRPr="00680206">
        <w:rPr>
          <w:rFonts w:ascii="Times New Roman" w:hAnsi="Times New Roman"/>
          <w:sz w:val="28"/>
          <w:szCs w:val="28"/>
        </w:rPr>
        <w:t>получатель субсидии (</w:t>
      </w:r>
      <w:r w:rsidR="001E31B0" w:rsidRPr="00680206">
        <w:rPr>
          <w:rFonts w:ascii="Times New Roman" w:hAnsi="Times New Roman"/>
          <w:sz w:val="28"/>
          <w:szCs w:val="28"/>
        </w:rPr>
        <w:t>участник отбора</w:t>
      </w:r>
      <w:r w:rsidR="00923851" w:rsidRPr="00680206">
        <w:rPr>
          <w:rFonts w:ascii="Times New Roman" w:hAnsi="Times New Roman"/>
          <w:sz w:val="28"/>
          <w:szCs w:val="28"/>
        </w:rPr>
        <w:t>)</w:t>
      </w:r>
      <w:r w:rsidR="001E31B0" w:rsidRPr="00680206">
        <w:rPr>
          <w:rFonts w:ascii="Times New Roman" w:hAnsi="Times New Roman"/>
          <w:sz w:val="28"/>
          <w:szCs w:val="28"/>
        </w:rPr>
        <w:t>, являющи</w:t>
      </w:r>
      <w:r w:rsidR="00923851" w:rsidRPr="00680206">
        <w:rPr>
          <w:rFonts w:ascii="Times New Roman" w:hAnsi="Times New Roman"/>
          <w:sz w:val="28"/>
          <w:szCs w:val="28"/>
        </w:rPr>
        <w:t>й</w:t>
      </w:r>
      <w:r w:rsidR="001E31B0" w:rsidRPr="00680206">
        <w:rPr>
          <w:rFonts w:ascii="Times New Roman" w:hAnsi="Times New Roman"/>
          <w:sz w:val="28"/>
          <w:szCs w:val="28"/>
        </w:rPr>
        <w:t xml:space="preserve">ся </w:t>
      </w:r>
      <w:r w:rsidR="001E31B0" w:rsidRPr="00680206">
        <w:rPr>
          <w:rFonts w:ascii="Times New Roman" w:hAnsi="Times New Roman"/>
          <w:sz w:val="28"/>
          <w:szCs w:val="28"/>
        </w:rPr>
        <w:lastRenderedPageBreak/>
        <w:t>индивидуальным предпринимател</w:t>
      </w:r>
      <w:r w:rsidR="00923851" w:rsidRPr="00680206">
        <w:rPr>
          <w:rFonts w:ascii="Times New Roman" w:hAnsi="Times New Roman"/>
          <w:sz w:val="28"/>
          <w:szCs w:val="28"/>
        </w:rPr>
        <w:t>ем</w:t>
      </w:r>
      <w:r w:rsidR="001E31B0" w:rsidRPr="00680206">
        <w:rPr>
          <w:rFonts w:ascii="Times New Roman" w:hAnsi="Times New Roman"/>
          <w:sz w:val="28"/>
          <w:szCs w:val="28"/>
        </w:rPr>
        <w:t>, не прекрати</w:t>
      </w:r>
      <w:r w:rsidR="00923851" w:rsidRPr="00680206">
        <w:rPr>
          <w:rFonts w:ascii="Times New Roman" w:hAnsi="Times New Roman"/>
          <w:sz w:val="28"/>
          <w:szCs w:val="28"/>
        </w:rPr>
        <w:t>л</w:t>
      </w:r>
      <w:r w:rsidR="001E31B0" w:rsidRPr="00680206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1E31B0" w:rsidRPr="00680206" w:rsidRDefault="00A540A2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</w:t>
      </w:r>
      <w:r w:rsidR="001E31B0" w:rsidRPr="00680206">
        <w:rPr>
          <w:rFonts w:ascii="Times New Roman" w:hAnsi="Times New Roman"/>
          <w:sz w:val="28"/>
          <w:szCs w:val="28"/>
        </w:rPr>
        <w:t>)</w:t>
      </w:r>
      <w:r w:rsidR="00801569" w:rsidRPr="00680206">
        <w:rPr>
          <w:rFonts w:ascii="Times New Roman" w:hAnsi="Times New Roman"/>
          <w:sz w:val="28"/>
          <w:szCs w:val="28"/>
        </w:rPr>
        <w:t> </w:t>
      </w:r>
      <w:r w:rsidR="001E31B0" w:rsidRPr="00680206">
        <w:rPr>
          <w:rFonts w:ascii="Times New Roman" w:hAnsi="Times New Roman"/>
          <w:sz w:val="28"/>
          <w:szCs w:val="28"/>
        </w:rPr>
        <w:t>на дату не ранее первого числа месяца подачи заявки</w:t>
      </w:r>
      <w:r w:rsidRPr="00680206">
        <w:rPr>
          <w:rFonts w:ascii="Times New Roman" w:hAnsi="Times New Roman"/>
          <w:sz w:val="28"/>
          <w:szCs w:val="28"/>
        </w:rPr>
        <w:t xml:space="preserve"> </w:t>
      </w:r>
      <w:r w:rsidR="001E31B0" w:rsidRPr="00680206">
        <w:rPr>
          <w:rFonts w:ascii="Times New Roman" w:hAnsi="Times New Roman"/>
          <w:sz w:val="28"/>
          <w:szCs w:val="28"/>
        </w:rPr>
        <w:t xml:space="preserve">у </w:t>
      </w:r>
      <w:r w:rsidR="00801569" w:rsidRPr="00680206">
        <w:rPr>
          <w:rFonts w:ascii="Times New Roman" w:hAnsi="Times New Roman"/>
          <w:sz w:val="28"/>
          <w:szCs w:val="28"/>
        </w:rPr>
        <w:t>получателя субсидии (</w:t>
      </w:r>
      <w:r w:rsidR="001E31B0" w:rsidRPr="00680206">
        <w:rPr>
          <w:rFonts w:ascii="Times New Roman" w:hAnsi="Times New Roman"/>
          <w:sz w:val="28"/>
          <w:szCs w:val="28"/>
        </w:rPr>
        <w:t>участника отбора</w:t>
      </w:r>
      <w:r w:rsidR="00801569" w:rsidRPr="00680206">
        <w:rPr>
          <w:rFonts w:ascii="Times New Roman" w:hAnsi="Times New Roman"/>
          <w:sz w:val="28"/>
          <w:szCs w:val="28"/>
        </w:rPr>
        <w:t>)</w:t>
      </w:r>
      <w:r w:rsidR="001E31B0" w:rsidRPr="00680206">
        <w:rPr>
          <w:rFonts w:ascii="Times New Roman" w:hAnsi="Times New Roman"/>
          <w:sz w:val="28"/>
          <w:szCs w:val="28"/>
        </w:rPr>
        <w:t xml:space="preserve"> </w:t>
      </w:r>
      <w:r w:rsidR="00801569" w:rsidRPr="00680206">
        <w:rPr>
          <w:rFonts w:ascii="Times New Roman" w:hAnsi="Times New Roman"/>
          <w:sz w:val="28"/>
          <w:szCs w:val="28"/>
        </w:rPr>
        <w:t xml:space="preserve">на едином налоговом счете отсутствует </w:t>
      </w:r>
      <w:r w:rsidR="0060467B" w:rsidRPr="00680206">
        <w:rPr>
          <w:rFonts w:ascii="Times New Roman" w:hAnsi="Times New Roman"/>
          <w:sz w:val="28"/>
          <w:szCs w:val="28"/>
        </w:rPr>
        <w:t>или не превышает размер, определенный пунктом</w:t>
      </w:r>
      <w:r w:rsidR="00176CFB" w:rsidRPr="00680206">
        <w:rPr>
          <w:rFonts w:ascii="Times New Roman" w:hAnsi="Times New Roman"/>
          <w:sz w:val="28"/>
          <w:szCs w:val="28"/>
        </w:rPr>
        <w:t xml:space="preserve"> </w:t>
      </w:r>
      <w:r w:rsidR="0060467B" w:rsidRPr="00680206">
        <w:rPr>
          <w:rFonts w:ascii="Times New Roman" w:hAnsi="Times New Roman"/>
          <w:sz w:val="28"/>
          <w:szCs w:val="28"/>
        </w:rPr>
        <w:t>3 статьи</w:t>
      </w:r>
      <w:r w:rsidR="00176CFB" w:rsidRPr="00680206">
        <w:rPr>
          <w:rFonts w:ascii="Times New Roman" w:hAnsi="Times New Roman"/>
          <w:sz w:val="28"/>
          <w:szCs w:val="28"/>
        </w:rPr>
        <w:t xml:space="preserve"> </w:t>
      </w:r>
      <w:r w:rsidR="0060467B" w:rsidRPr="00680206">
        <w:rPr>
          <w:rFonts w:ascii="Times New Roman" w:hAnsi="Times New Roman"/>
          <w:sz w:val="28"/>
          <w:szCs w:val="28"/>
        </w:rPr>
        <w:t>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31B0" w:rsidRPr="00680206" w:rsidRDefault="00A540A2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</w:t>
      </w:r>
      <w:r w:rsidR="001E31B0" w:rsidRPr="00680206">
        <w:rPr>
          <w:rFonts w:ascii="Times New Roman" w:hAnsi="Times New Roman"/>
          <w:sz w:val="28"/>
          <w:szCs w:val="28"/>
        </w:rPr>
        <w:t>)</w:t>
      </w:r>
      <w:r w:rsidR="005A47B9" w:rsidRPr="00680206">
        <w:rPr>
          <w:rFonts w:ascii="Times New Roman" w:hAnsi="Times New Roman"/>
          <w:sz w:val="28"/>
          <w:szCs w:val="28"/>
        </w:rPr>
        <w:t> </w:t>
      </w:r>
      <w:r w:rsidR="001E31B0" w:rsidRPr="00680206">
        <w:rPr>
          <w:rFonts w:ascii="Times New Roman" w:hAnsi="Times New Roman"/>
          <w:sz w:val="28"/>
          <w:szCs w:val="28"/>
        </w:rPr>
        <w:t xml:space="preserve">уровень среднемесячной заработной платы работников </w:t>
      </w:r>
      <w:r w:rsidR="00B10862" w:rsidRPr="00680206">
        <w:rPr>
          <w:rFonts w:ascii="Times New Roman" w:hAnsi="Times New Roman"/>
          <w:sz w:val="28"/>
          <w:szCs w:val="28"/>
        </w:rPr>
        <w:t xml:space="preserve">в квартале, предшествующем кварталу, в котором подана заявка, </w:t>
      </w:r>
      <w:r w:rsidR="001E31B0" w:rsidRPr="00680206">
        <w:rPr>
          <w:rFonts w:ascii="Times New Roman" w:hAnsi="Times New Roman"/>
          <w:sz w:val="28"/>
          <w:szCs w:val="28"/>
        </w:rPr>
        <w:t>должен превышать величину прожиточного минимума в Новосибирской области для трудоспособного населения;</w:t>
      </w:r>
    </w:p>
    <w:p w:rsidR="001E31B0" w:rsidRPr="00680206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</w:t>
      </w:r>
      <w:r w:rsidR="001E31B0" w:rsidRPr="00680206">
        <w:rPr>
          <w:rFonts w:ascii="Times New Roman" w:hAnsi="Times New Roman"/>
          <w:sz w:val="28"/>
          <w:szCs w:val="28"/>
        </w:rPr>
        <w:t>)</w:t>
      </w:r>
      <w:r w:rsidR="00982927" w:rsidRPr="00680206">
        <w:rPr>
          <w:rFonts w:ascii="Times New Roman" w:hAnsi="Times New Roman"/>
          <w:sz w:val="28"/>
          <w:szCs w:val="28"/>
        </w:rPr>
        <w:t> </w:t>
      </w:r>
      <w:r w:rsidR="001E31B0" w:rsidRPr="00680206">
        <w:rPr>
          <w:rFonts w:ascii="Times New Roman" w:hAnsi="Times New Roman"/>
          <w:sz w:val="28"/>
          <w:szCs w:val="28"/>
        </w:rPr>
        <w:t xml:space="preserve">наличие </w:t>
      </w:r>
      <w:r w:rsidR="00FA40C4" w:rsidRPr="00680206">
        <w:rPr>
          <w:rFonts w:ascii="Times New Roman" w:hAnsi="Times New Roman"/>
          <w:sz w:val="28"/>
          <w:szCs w:val="28"/>
        </w:rPr>
        <w:t xml:space="preserve">в квартале, предшествующем кварталу, в котором подана заявка, </w:t>
      </w:r>
      <w:r w:rsidR="001E31B0" w:rsidRPr="00680206">
        <w:rPr>
          <w:rFonts w:ascii="Times New Roman" w:hAnsi="Times New Roman"/>
          <w:sz w:val="28"/>
          <w:szCs w:val="28"/>
        </w:rPr>
        <w:t xml:space="preserve">торгового объекта в отдаленных селах, начиная с 11 </w:t>
      </w:r>
      <w:r w:rsidR="00EA4D53" w:rsidRPr="00680206">
        <w:rPr>
          <w:rFonts w:ascii="Times New Roman" w:hAnsi="Times New Roman"/>
          <w:sz w:val="28"/>
          <w:szCs w:val="28"/>
        </w:rPr>
        <w:t>километра</w:t>
      </w:r>
      <w:r w:rsidR="001E31B0" w:rsidRPr="00680206">
        <w:rPr>
          <w:rFonts w:ascii="Times New Roman" w:hAnsi="Times New Roman"/>
          <w:sz w:val="28"/>
          <w:szCs w:val="28"/>
        </w:rPr>
        <w:t xml:space="preserve"> от районных центров;</w:t>
      </w:r>
    </w:p>
    <w:p w:rsidR="001E31B0" w:rsidRPr="00680206" w:rsidRDefault="00FB434B" w:rsidP="00982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</w:t>
      </w:r>
      <w:r w:rsidR="001E31B0" w:rsidRPr="00680206">
        <w:rPr>
          <w:rFonts w:ascii="Times New Roman" w:hAnsi="Times New Roman"/>
          <w:sz w:val="28"/>
          <w:szCs w:val="28"/>
        </w:rPr>
        <w:t>)</w:t>
      </w:r>
      <w:r w:rsidR="00982927" w:rsidRPr="00680206">
        <w:rPr>
          <w:rFonts w:ascii="Times New Roman" w:hAnsi="Times New Roman"/>
          <w:sz w:val="28"/>
          <w:szCs w:val="28"/>
        </w:rPr>
        <w:t> </w:t>
      </w:r>
      <w:r w:rsidR="001E31B0" w:rsidRPr="00680206">
        <w:rPr>
          <w:rFonts w:ascii="Times New Roman" w:hAnsi="Times New Roman"/>
          <w:sz w:val="28"/>
          <w:szCs w:val="28"/>
        </w:rPr>
        <w:t xml:space="preserve">обеспечение </w:t>
      </w:r>
      <w:r w:rsidR="00FA40C4" w:rsidRPr="00680206">
        <w:rPr>
          <w:rFonts w:ascii="Times New Roman" w:hAnsi="Times New Roman"/>
          <w:sz w:val="28"/>
          <w:szCs w:val="28"/>
        </w:rPr>
        <w:t xml:space="preserve">в квартале, предшествующем кварталу, в котором подана заявка, </w:t>
      </w:r>
      <w:r w:rsidR="0025706F" w:rsidRPr="00680206">
        <w:rPr>
          <w:rFonts w:ascii="Times New Roman" w:hAnsi="Times New Roman"/>
          <w:sz w:val="28"/>
          <w:szCs w:val="28"/>
        </w:rPr>
        <w:t xml:space="preserve">в торговом объекте </w:t>
      </w:r>
      <w:r w:rsidR="001E31B0" w:rsidRPr="00680206">
        <w:rPr>
          <w:rFonts w:ascii="Times New Roman" w:hAnsi="Times New Roman"/>
          <w:sz w:val="28"/>
          <w:szCs w:val="28"/>
        </w:rPr>
        <w:t xml:space="preserve">соблюдения минимального перечня товаров первой необходимости для реализации в отдаленных селах, начиная с 11 километра </w:t>
      </w:r>
      <w:r w:rsidR="00176CFB" w:rsidRPr="00680206">
        <w:rPr>
          <w:rFonts w:ascii="Times New Roman" w:hAnsi="Times New Roman"/>
          <w:sz w:val="28"/>
          <w:szCs w:val="28"/>
        </w:rPr>
        <w:br/>
      </w:r>
      <w:r w:rsidR="001E31B0" w:rsidRPr="00680206">
        <w:rPr>
          <w:rFonts w:ascii="Times New Roman" w:hAnsi="Times New Roman"/>
          <w:sz w:val="28"/>
          <w:szCs w:val="28"/>
        </w:rPr>
        <w:t>от</w:t>
      </w:r>
      <w:r w:rsidR="00176CFB" w:rsidRPr="00680206">
        <w:rPr>
          <w:rFonts w:ascii="Times New Roman" w:hAnsi="Times New Roman"/>
          <w:sz w:val="28"/>
          <w:szCs w:val="28"/>
        </w:rPr>
        <w:t xml:space="preserve"> </w:t>
      </w:r>
      <w:r w:rsidR="001E31B0" w:rsidRPr="00680206">
        <w:rPr>
          <w:rFonts w:ascii="Times New Roman" w:hAnsi="Times New Roman"/>
          <w:sz w:val="28"/>
          <w:szCs w:val="28"/>
        </w:rPr>
        <w:t xml:space="preserve">районных центров, по доставке которых предоставляется субсидия, установленного приложением </w:t>
      </w:r>
      <w:r w:rsidR="00982927" w:rsidRPr="00680206">
        <w:rPr>
          <w:rFonts w:ascii="Times New Roman" w:hAnsi="Times New Roman"/>
          <w:sz w:val="28"/>
          <w:szCs w:val="28"/>
        </w:rPr>
        <w:t>№ </w:t>
      </w:r>
      <w:r w:rsidR="001E31B0" w:rsidRPr="00680206">
        <w:rPr>
          <w:rFonts w:ascii="Times New Roman" w:hAnsi="Times New Roman"/>
          <w:sz w:val="28"/>
          <w:szCs w:val="28"/>
        </w:rPr>
        <w:t xml:space="preserve">2 к настоящему Порядку (далее </w:t>
      </w:r>
      <w:r w:rsidR="00982927" w:rsidRPr="00680206">
        <w:rPr>
          <w:rFonts w:ascii="Times New Roman" w:hAnsi="Times New Roman"/>
          <w:sz w:val="28"/>
          <w:szCs w:val="28"/>
        </w:rPr>
        <w:t>–</w:t>
      </w:r>
      <w:r w:rsidR="001E31B0" w:rsidRPr="00680206">
        <w:rPr>
          <w:rFonts w:ascii="Times New Roman" w:hAnsi="Times New Roman"/>
          <w:sz w:val="28"/>
          <w:szCs w:val="28"/>
        </w:rPr>
        <w:t xml:space="preserve"> перечень товаров);</w:t>
      </w:r>
    </w:p>
    <w:p w:rsidR="004E642C" w:rsidRPr="00680206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</w:t>
      </w:r>
      <w:r w:rsidR="001E31B0" w:rsidRPr="00680206">
        <w:rPr>
          <w:rFonts w:ascii="Times New Roman" w:hAnsi="Times New Roman"/>
          <w:sz w:val="28"/>
          <w:szCs w:val="28"/>
        </w:rPr>
        <w:t>)</w:t>
      </w:r>
      <w:r w:rsidR="00982927" w:rsidRPr="00680206">
        <w:rPr>
          <w:rFonts w:ascii="Times New Roman" w:hAnsi="Times New Roman"/>
          <w:sz w:val="28"/>
          <w:szCs w:val="28"/>
        </w:rPr>
        <w:t> </w:t>
      </w:r>
      <w:r w:rsidR="001E31B0" w:rsidRPr="00680206">
        <w:rPr>
          <w:rFonts w:ascii="Times New Roman" w:hAnsi="Times New Roman"/>
          <w:sz w:val="28"/>
          <w:szCs w:val="28"/>
        </w:rPr>
        <w:t xml:space="preserve">обеспечение в торговом объекте уровня розничных цен на товары, </w:t>
      </w:r>
      <w:r w:rsidR="00636757" w:rsidRPr="00680206">
        <w:rPr>
          <w:rFonts w:ascii="Times New Roman" w:hAnsi="Times New Roman"/>
          <w:sz w:val="28"/>
          <w:szCs w:val="28"/>
        </w:rPr>
        <w:t>включенные</w:t>
      </w:r>
      <w:r w:rsidR="001E31B0" w:rsidRPr="00680206">
        <w:rPr>
          <w:rFonts w:ascii="Times New Roman" w:hAnsi="Times New Roman"/>
          <w:sz w:val="28"/>
          <w:szCs w:val="28"/>
        </w:rPr>
        <w:t xml:space="preserve"> в перечень товаров, не выше средних потребительских цен </w:t>
      </w:r>
      <w:r w:rsidR="00176CFB" w:rsidRPr="00680206">
        <w:rPr>
          <w:rFonts w:ascii="Times New Roman" w:hAnsi="Times New Roman"/>
          <w:sz w:val="28"/>
          <w:szCs w:val="28"/>
        </w:rPr>
        <w:br/>
      </w:r>
      <w:r w:rsidR="001E31B0" w:rsidRPr="00680206">
        <w:rPr>
          <w:rFonts w:ascii="Times New Roman" w:hAnsi="Times New Roman"/>
          <w:sz w:val="28"/>
          <w:szCs w:val="28"/>
        </w:rPr>
        <w:t>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</w:t>
      </w:r>
      <w:r w:rsidR="00C53E49" w:rsidRPr="00680206">
        <w:rPr>
          <w:rFonts w:ascii="Times New Roman" w:hAnsi="Times New Roman"/>
          <w:sz w:val="28"/>
          <w:szCs w:val="28"/>
        </w:rPr>
        <w:t>;</w:t>
      </w:r>
    </w:p>
    <w:p w:rsidR="00C53E49" w:rsidRPr="00680206" w:rsidRDefault="00FB434B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</w:t>
      </w:r>
      <w:r w:rsidR="00C53E49" w:rsidRPr="00680206">
        <w:rPr>
          <w:rFonts w:ascii="Times New Roman" w:hAnsi="Times New Roman"/>
          <w:sz w:val="28"/>
          <w:szCs w:val="28"/>
        </w:rPr>
        <w:t>) </w:t>
      </w:r>
      <w:r w:rsidR="0072106F" w:rsidRPr="00680206">
        <w:rPr>
          <w:rFonts w:ascii="Times New Roman" w:hAnsi="Times New Roman"/>
          <w:sz w:val="28"/>
          <w:szCs w:val="28"/>
        </w:rPr>
        <w:t xml:space="preserve">получателем субсидии (участником отбора) </w:t>
      </w:r>
      <w:r w:rsidR="00C53E49" w:rsidRPr="00680206">
        <w:rPr>
          <w:rFonts w:ascii="Times New Roman" w:hAnsi="Times New Roman"/>
          <w:sz w:val="28"/>
          <w:szCs w:val="28"/>
        </w:rPr>
        <w:t>представлены документы, указанные в пункт</w:t>
      </w:r>
      <w:r w:rsidR="00EA4D53" w:rsidRPr="00680206">
        <w:rPr>
          <w:rFonts w:ascii="Times New Roman" w:hAnsi="Times New Roman"/>
          <w:sz w:val="28"/>
          <w:szCs w:val="28"/>
        </w:rPr>
        <w:t>ах</w:t>
      </w:r>
      <w:r w:rsidR="00C53E49" w:rsidRPr="00680206">
        <w:rPr>
          <w:rFonts w:ascii="Times New Roman" w:hAnsi="Times New Roman"/>
          <w:sz w:val="28"/>
          <w:szCs w:val="28"/>
        </w:rPr>
        <w:t xml:space="preserve"> </w:t>
      </w:r>
      <w:r w:rsidR="00180FE3" w:rsidRPr="00680206">
        <w:rPr>
          <w:rFonts w:ascii="Times New Roman" w:hAnsi="Times New Roman"/>
          <w:sz w:val="28"/>
          <w:szCs w:val="28"/>
        </w:rPr>
        <w:t>3</w:t>
      </w:r>
      <w:r w:rsidR="00ED6C1C" w:rsidRPr="00680206">
        <w:rPr>
          <w:rFonts w:ascii="Times New Roman" w:hAnsi="Times New Roman"/>
          <w:sz w:val="28"/>
          <w:szCs w:val="28"/>
        </w:rPr>
        <w:t>5</w:t>
      </w:r>
      <w:r w:rsidR="00EA4D53" w:rsidRPr="00680206">
        <w:rPr>
          <w:rFonts w:ascii="Times New Roman" w:hAnsi="Times New Roman"/>
          <w:sz w:val="28"/>
          <w:szCs w:val="28"/>
        </w:rPr>
        <w:t>, 3</w:t>
      </w:r>
      <w:r w:rsidR="00ED6C1C" w:rsidRPr="00680206">
        <w:rPr>
          <w:rFonts w:ascii="Times New Roman" w:hAnsi="Times New Roman"/>
          <w:sz w:val="28"/>
          <w:szCs w:val="28"/>
        </w:rPr>
        <w:t>6</w:t>
      </w:r>
      <w:r w:rsidR="00C53E49" w:rsidRPr="00680206">
        <w:rPr>
          <w:rFonts w:ascii="Times New Roman" w:hAnsi="Times New Roman"/>
          <w:sz w:val="28"/>
          <w:szCs w:val="28"/>
        </w:rPr>
        <w:t xml:space="preserve"> настоящего Порядка </w:t>
      </w:r>
      <w:r w:rsidR="0072106F" w:rsidRPr="00680206">
        <w:rPr>
          <w:rFonts w:ascii="Times New Roman" w:hAnsi="Times New Roman"/>
          <w:sz w:val="28"/>
          <w:szCs w:val="28"/>
        </w:rPr>
        <w:t>(за исключением документов</w:t>
      </w:r>
      <w:r w:rsidR="00615B16" w:rsidRPr="00680206">
        <w:rPr>
          <w:rFonts w:ascii="Times New Roman" w:hAnsi="Times New Roman"/>
          <w:sz w:val="28"/>
          <w:szCs w:val="28"/>
        </w:rPr>
        <w:t>, запрашиваемых Минпромторгом НСО в порядке межведомственного взаимодействия)</w:t>
      </w:r>
      <w:r w:rsidR="00FC6351" w:rsidRPr="00680206">
        <w:rPr>
          <w:rFonts w:ascii="Times New Roman" w:hAnsi="Times New Roman"/>
          <w:sz w:val="28"/>
          <w:szCs w:val="28"/>
        </w:rPr>
        <w:t>.</w:t>
      </w:r>
    </w:p>
    <w:p w:rsidR="009356F7" w:rsidRPr="00680206" w:rsidRDefault="00A2393F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10.</w:t>
      </w:r>
      <w:r w:rsidR="00FE1C7D" w:rsidRPr="00680206">
        <w:rPr>
          <w:rFonts w:ascii="Times New Roman" w:hAnsi="Times New Roman"/>
          <w:sz w:val="28"/>
          <w:szCs w:val="28"/>
        </w:rPr>
        <w:t> </w:t>
      </w:r>
      <w:r w:rsidR="001741CE" w:rsidRPr="00680206">
        <w:rPr>
          <w:rFonts w:ascii="Times New Roman" w:hAnsi="Times New Roman"/>
          <w:sz w:val="28"/>
          <w:szCs w:val="28"/>
        </w:rPr>
        <w:t>Проверка участника отбора на соответствие требованиям, указанным в</w:t>
      </w:r>
      <w:r w:rsidR="00E47ED4" w:rsidRPr="00680206">
        <w:rPr>
          <w:rFonts w:ascii="Times New Roman" w:hAnsi="Times New Roman"/>
          <w:sz w:val="28"/>
          <w:szCs w:val="28"/>
        </w:rPr>
        <w:t> </w:t>
      </w:r>
      <w:r w:rsidR="001741CE" w:rsidRPr="00680206">
        <w:rPr>
          <w:rFonts w:ascii="Times New Roman" w:hAnsi="Times New Roman"/>
          <w:sz w:val="28"/>
          <w:szCs w:val="28"/>
        </w:rPr>
        <w:t xml:space="preserve">пункте </w:t>
      </w:r>
      <w:r w:rsidRPr="00680206">
        <w:rPr>
          <w:rFonts w:ascii="Times New Roman" w:hAnsi="Times New Roman"/>
          <w:sz w:val="28"/>
          <w:szCs w:val="28"/>
        </w:rPr>
        <w:t>9</w:t>
      </w:r>
      <w:r w:rsidR="001741CE" w:rsidRPr="00680206">
        <w:rPr>
          <w:rFonts w:ascii="Times New Roman" w:hAnsi="Times New Roman"/>
          <w:sz w:val="28"/>
          <w:szCs w:val="28"/>
        </w:rPr>
        <w:t xml:space="preserve"> настоящего Порядка, осуществляется </w:t>
      </w:r>
      <w:r w:rsidR="004242EA" w:rsidRPr="00680206">
        <w:rPr>
          <w:rFonts w:ascii="Times New Roman" w:hAnsi="Times New Roman"/>
          <w:sz w:val="28"/>
          <w:szCs w:val="28"/>
        </w:rPr>
        <w:t>Минпромторг</w:t>
      </w:r>
      <w:r w:rsidR="001741CE" w:rsidRPr="00680206">
        <w:rPr>
          <w:rFonts w:ascii="Times New Roman" w:hAnsi="Times New Roman"/>
          <w:sz w:val="28"/>
          <w:szCs w:val="28"/>
        </w:rPr>
        <w:t>ом</w:t>
      </w:r>
      <w:r w:rsidR="004242EA" w:rsidRPr="00680206">
        <w:rPr>
          <w:rFonts w:ascii="Times New Roman" w:hAnsi="Times New Roman"/>
          <w:sz w:val="28"/>
          <w:szCs w:val="28"/>
        </w:rPr>
        <w:t xml:space="preserve"> НСО в течение </w:t>
      </w:r>
      <w:r w:rsidR="002D1AE9" w:rsidRPr="00680206">
        <w:rPr>
          <w:rFonts w:ascii="Times New Roman" w:hAnsi="Times New Roman"/>
          <w:sz w:val="28"/>
          <w:szCs w:val="28"/>
        </w:rPr>
        <w:t>пяти</w:t>
      </w:r>
      <w:r w:rsidR="004242EA" w:rsidRPr="00680206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</w:t>
      </w:r>
      <w:r w:rsidR="001741CE" w:rsidRPr="00680206">
        <w:rPr>
          <w:rFonts w:ascii="Times New Roman" w:hAnsi="Times New Roman"/>
          <w:sz w:val="28"/>
          <w:szCs w:val="28"/>
        </w:rPr>
        <w:t>.</w:t>
      </w:r>
    </w:p>
    <w:p w:rsidR="002447ED" w:rsidRPr="00680206" w:rsidRDefault="00A2393F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11.</w:t>
      </w:r>
      <w:r w:rsidR="00E9439B" w:rsidRPr="00680206">
        <w:rPr>
          <w:rFonts w:ascii="Times New Roman" w:hAnsi="Times New Roman"/>
          <w:sz w:val="28"/>
          <w:szCs w:val="28"/>
        </w:rPr>
        <w:t> </w:t>
      </w:r>
      <w:r w:rsidR="002447ED" w:rsidRPr="00680206">
        <w:rPr>
          <w:rFonts w:ascii="Times New Roman" w:hAnsi="Times New Roman"/>
          <w:sz w:val="28"/>
          <w:szCs w:val="28"/>
        </w:rPr>
        <w:t xml:space="preserve">При проверке получателя субсидии (участника отбора) на соответствие требованиям, указанным в пункте </w:t>
      </w:r>
      <w:r w:rsidRPr="00680206">
        <w:rPr>
          <w:rFonts w:ascii="Times New Roman" w:hAnsi="Times New Roman"/>
          <w:sz w:val="28"/>
          <w:szCs w:val="28"/>
        </w:rPr>
        <w:t>9</w:t>
      </w:r>
      <w:r w:rsidR="002447ED" w:rsidRPr="00680206">
        <w:rPr>
          <w:rFonts w:ascii="Times New Roman" w:hAnsi="Times New Roman"/>
          <w:sz w:val="28"/>
          <w:szCs w:val="28"/>
        </w:rPr>
        <w:t xml:space="preserve"> настоящего Порядка, Минпромторг НСО использует информацию (сведения), </w:t>
      </w:r>
      <w:r w:rsidR="00E9439B" w:rsidRPr="00680206">
        <w:rPr>
          <w:rFonts w:ascii="Times New Roman" w:hAnsi="Times New Roman"/>
          <w:sz w:val="28"/>
          <w:szCs w:val="28"/>
        </w:rPr>
        <w:t xml:space="preserve">указанные в заявке, </w:t>
      </w:r>
      <w:r w:rsidR="002447ED" w:rsidRPr="00680206">
        <w:rPr>
          <w:rFonts w:ascii="Times New Roman" w:hAnsi="Times New Roman"/>
          <w:sz w:val="28"/>
          <w:szCs w:val="28"/>
        </w:rPr>
        <w:t xml:space="preserve">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Федерации, а также </w:t>
      </w:r>
      <w:r w:rsidR="00E47ED4" w:rsidRPr="00680206">
        <w:rPr>
          <w:rFonts w:ascii="Times New Roman" w:hAnsi="Times New Roman"/>
          <w:sz w:val="28"/>
          <w:szCs w:val="28"/>
        </w:rPr>
        <w:t xml:space="preserve">полученные </w:t>
      </w:r>
      <w:r w:rsidR="00521B4E" w:rsidRPr="00680206">
        <w:rPr>
          <w:rFonts w:ascii="Times New Roman" w:hAnsi="Times New Roman"/>
          <w:sz w:val="28"/>
          <w:szCs w:val="28"/>
        </w:rPr>
        <w:t>в порядке межведомственного взаимодействия</w:t>
      </w:r>
      <w:r w:rsidR="00E47ED4" w:rsidRPr="00680206">
        <w:rPr>
          <w:rFonts w:ascii="Times New Roman" w:hAnsi="Times New Roman"/>
          <w:sz w:val="28"/>
          <w:szCs w:val="28"/>
        </w:rPr>
        <w:t>.</w:t>
      </w:r>
    </w:p>
    <w:p w:rsidR="000B1179" w:rsidRPr="00680206" w:rsidRDefault="00216D04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12.</w:t>
      </w:r>
      <w:r w:rsidR="00E9439B" w:rsidRPr="00680206">
        <w:rPr>
          <w:rFonts w:ascii="Times New Roman" w:hAnsi="Times New Roman"/>
          <w:sz w:val="28"/>
          <w:szCs w:val="28"/>
        </w:rPr>
        <w:t> </w:t>
      </w:r>
      <w:r w:rsidR="000B1179" w:rsidRPr="00680206">
        <w:rPr>
          <w:rFonts w:ascii="Times New Roman" w:hAnsi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0B1179" w:rsidRPr="00680206" w:rsidRDefault="000B1179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 несоответствие представленных получателем субсидии документов требованиям, определенным пункт</w:t>
      </w:r>
      <w:r w:rsidR="00DE185F" w:rsidRPr="00680206">
        <w:rPr>
          <w:rFonts w:ascii="Times New Roman" w:hAnsi="Times New Roman"/>
          <w:sz w:val="28"/>
          <w:szCs w:val="28"/>
        </w:rPr>
        <w:t>ами</w:t>
      </w:r>
      <w:r w:rsidRPr="00680206">
        <w:rPr>
          <w:rFonts w:ascii="Times New Roman" w:hAnsi="Times New Roman"/>
          <w:sz w:val="28"/>
          <w:szCs w:val="28"/>
        </w:rPr>
        <w:t xml:space="preserve"> </w:t>
      </w:r>
      <w:r w:rsidR="00180FE3" w:rsidRPr="00680206">
        <w:rPr>
          <w:rFonts w:ascii="Times New Roman" w:hAnsi="Times New Roman"/>
          <w:sz w:val="28"/>
          <w:szCs w:val="28"/>
        </w:rPr>
        <w:t>3</w:t>
      </w:r>
      <w:r w:rsidR="00ED6C1C" w:rsidRPr="00680206">
        <w:rPr>
          <w:rFonts w:ascii="Times New Roman" w:hAnsi="Times New Roman"/>
          <w:sz w:val="28"/>
          <w:szCs w:val="28"/>
        </w:rPr>
        <w:t>5</w:t>
      </w:r>
      <w:r w:rsidR="00DE185F" w:rsidRPr="00680206">
        <w:rPr>
          <w:rFonts w:ascii="Times New Roman" w:hAnsi="Times New Roman"/>
          <w:sz w:val="28"/>
          <w:szCs w:val="28"/>
        </w:rPr>
        <w:t>, 3</w:t>
      </w:r>
      <w:r w:rsidR="00ED6C1C" w:rsidRPr="00680206">
        <w:rPr>
          <w:rFonts w:ascii="Times New Roman" w:hAnsi="Times New Roman"/>
          <w:sz w:val="28"/>
          <w:szCs w:val="28"/>
        </w:rPr>
        <w:t>6</w:t>
      </w:r>
      <w:r w:rsidRPr="00680206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B1179" w:rsidRPr="00680206" w:rsidRDefault="000B1179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2) установление факта недостоверности представленной получателем субсидии информации;</w:t>
      </w:r>
    </w:p>
    <w:p w:rsidR="00354B7A" w:rsidRPr="00680206" w:rsidRDefault="000B1179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3)</w:t>
      </w:r>
      <w:r w:rsidR="00BE1185" w:rsidRPr="00680206">
        <w:rPr>
          <w:rFonts w:ascii="Times New Roman" w:hAnsi="Times New Roman"/>
          <w:sz w:val="28"/>
          <w:szCs w:val="28"/>
        </w:rPr>
        <w:t> </w:t>
      </w:r>
      <w:r w:rsidR="00354B7A" w:rsidRPr="00680206">
        <w:rPr>
          <w:rFonts w:ascii="Times New Roman" w:hAnsi="Times New Roman"/>
          <w:sz w:val="28"/>
          <w:szCs w:val="28"/>
        </w:rPr>
        <w:t xml:space="preserve">несоответствие получателя субсидии требованиям, установленным </w:t>
      </w:r>
      <w:r w:rsidR="004432B9" w:rsidRPr="00680206">
        <w:rPr>
          <w:rFonts w:ascii="Times New Roman" w:hAnsi="Times New Roman"/>
          <w:sz w:val="28"/>
          <w:szCs w:val="28"/>
        </w:rPr>
        <w:t>в</w:t>
      </w:r>
      <w:r w:rsidR="00216D04" w:rsidRPr="00680206">
        <w:rPr>
          <w:rFonts w:ascii="Times New Roman" w:hAnsi="Times New Roman"/>
          <w:sz w:val="28"/>
          <w:szCs w:val="28"/>
        </w:rPr>
        <w:t> </w:t>
      </w:r>
      <w:r w:rsidR="00354B7A" w:rsidRPr="00680206">
        <w:rPr>
          <w:rFonts w:ascii="Times New Roman" w:hAnsi="Times New Roman"/>
          <w:sz w:val="28"/>
          <w:szCs w:val="28"/>
        </w:rPr>
        <w:t>пункт</w:t>
      </w:r>
      <w:r w:rsidR="004432B9" w:rsidRPr="00680206">
        <w:rPr>
          <w:rFonts w:ascii="Times New Roman" w:hAnsi="Times New Roman"/>
          <w:sz w:val="28"/>
          <w:szCs w:val="28"/>
        </w:rPr>
        <w:t>е</w:t>
      </w:r>
      <w:r w:rsidR="00354B7A" w:rsidRPr="00680206">
        <w:rPr>
          <w:rFonts w:ascii="Times New Roman" w:hAnsi="Times New Roman"/>
          <w:sz w:val="28"/>
          <w:szCs w:val="28"/>
        </w:rPr>
        <w:t xml:space="preserve"> </w:t>
      </w:r>
      <w:r w:rsidR="00216D04" w:rsidRPr="00680206">
        <w:rPr>
          <w:rFonts w:ascii="Times New Roman" w:hAnsi="Times New Roman"/>
          <w:sz w:val="28"/>
          <w:szCs w:val="28"/>
        </w:rPr>
        <w:t>9</w:t>
      </w:r>
      <w:r w:rsidR="00354B7A" w:rsidRPr="0068020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356F7" w:rsidRPr="00680206" w:rsidRDefault="00354B7A" w:rsidP="000B1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4) </w:t>
      </w:r>
      <w:r w:rsidR="004432B9" w:rsidRPr="00680206">
        <w:rPr>
          <w:rFonts w:ascii="Times New Roman" w:hAnsi="Times New Roman"/>
          <w:sz w:val="28"/>
          <w:szCs w:val="28"/>
        </w:rPr>
        <w:t xml:space="preserve">недостаточность </w:t>
      </w:r>
      <w:r w:rsidR="000B1179" w:rsidRPr="00680206">
        <w:rPr>
          <w:rFonts w:ascii="Times New Roman" w:hAnsi="Times New Roman"/>
          <w:sz w:val="28"/>
          <w:szCs w:val="28"/>
        </w:rPr>
        <w:t xml:space="preserve">лимитов бюджетных обязательств, утвержденных </w:t>
      </w:r>
      <w:r w:rsidR="00176CFB" w:rsidRPr="00680206">
        <w:rPr>
          <w:rFonts w:ascii="Times New Roman" w:hAnsi="Times New Roman"/>
          <w:sz w:val="28"/>
          <w:szCs w:val="28"/>
        </w:rPr>
        <w:br/>
      </w:r>
      <w:r w:rsidR="000B1179" w:rsidRPr="00680206">
        <w:rPr>
          <w:rFonts w:ascii="Times New Roman" w:hAnsi="Times New Roman"/>
          <w:sz w:val="28"/>
          <w:szCs w:val="28"/>
        </w:rPr>
        <w:t>на соответствующую форму финансовой поддержки на соответствующий финансовый год.</w:t>
      </w:r>
    </w:p>
    <w:p w:rsidR="00BE1185" w:rsidRPr="00680206" w:rsidRDefault="00216D04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13.</w:t>
      </w:r>
      <w:r w:rsidR="00017CE6" w:rsidRPr="00680206">
        <w:rPr>
          <w:rFonts w:ascii="Times New Roman" w:hAnsi="Times New Roman"/>
          <w:sz w:val="28"/>
          <w:szCs w:val="28"/>
        </w:rPr>
        <w:t> </w:t>
      </w:r>
      <w:r w:rsidR="00BE1185" w:rsidRPr="00680206">
        <w:rPr>
          <w:rFonts w:ascii="Times New Roman" w:hAnsi="Times New Roman"/>
          <w:sz w:val="28"/>
          <w:szCs w:val="28"/>
        </w:rPr>
        <w:t>Размер субсидии определяется по формуле: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680206" w:rsidRDefault="00BE1185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с</w:t>
      </w:r>
      <w:r w:rsidRPr="00680206">
        <w:rPr>
          <w:rFonts w:ascii="Times New Roman" w:hAnsi="Times New Roman"/>
          <w:sz w:val="28"/>
          <w:szCs w:val="28"/>
        </w:rPr>
        <w:t xml:space="preserve"> = Р</w:t>
      </w:r>
      <w:r w:rsidRPr="00680206">
        <w:rPr>
          <w:rFonts w:ascii="Times New Roman" w:hAnsi="Times New Roman"/>
          <w:sz w:val="28"/>
          <w:szCs w:val="28"/>
          <w:vertAlign w:val="subscript"/>
        </w:rPr>
        <w:t>1</w:t>
      </w:r>
      <w:r w:rsidRPr="00680206">
        <w:rPr>
          <w:rFonts w:ascii="Times New Roman" w:hAnsi="Times New Roman"/>
          <w:sz w:val="28"/>
          <w:szCs w:val="28"/>
        </w:rPr>
        <w:t xml:space="preserve"> x 50 / 100, где: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с</w:t>
      </w:r>
      <w:r w:rsidRPr="00680206">
        <w:rPr>
          <w:rFonts w:ascii="Times New Roman" w:hAnsi="Times New Roman"/>
          <w:sz w:val="28"/>
          <w:szCs w:val="28"/>
        </w:rPr>
        <w:t xml:space="preserve"> – размер предоставляемой субсидии;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1</w:t>
      </w:r>
      <w:r w:rsidR="002E6B33" w:rsidRPr="00680206">
        <w:rPr>
          <w:rFonts w:ascii="Times New Roman" w:hAnsi="Times New Roman"/>
          <w:sz w:val="28"/>
          <w:szCs w:val="28"/>
        </w:rPr>
        <w:t> </w:t>
      </w:r>
      <w:r w:rsidR="00EF7367" w:rsidRPr="00680206">
        <w:rPr>
          <w:rFonts w:ascii="Times New Roman" w:hAnsi="Times New Roman"/>
          <w:sz w:val="28"/>
          <w:szCs w:val="28"/>
        </w:rPr>
        <w:t>–</w:t>
      </w:r>
      <w:r w:rsidR="002E6B3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объем транспортных расходов по доставке товаров первой н</w:t>
      </w:r>
      <w:r w:rsidR="00DE185F" w:rsidRPr="00680206">
        <w:rPr>
          <w:rFonts w:ascii="Times New Roman" w:hAnsi="Times New Roman"/>
          <w:sz w:val="28"/>
          <w:szCs w:val="28"/>
        </w:rPr>
        <w:t>еобходимости в отдаленные села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 районных центров,</w:t>
      </w:r>
      <w:r w:rsidRPr="00680206">
        <w:rPr>
          <w:rFonts w:ascii="Times New Roman" w:hAnsi="Times New Roman"/>
          <w:sz w:val="28"/>
          <w:szCs w:val="28"/>
        </w:rPr>
        <w:t xml:space="preserve"> за отчетный квартал, предшествующий кварталу, в котором подана заявка.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Объем транспортных расходов по доставке товаров первой необходимости в</w:t>
      </w:r>
      <w:r w:rsidR="00EF4D4B" w:rsidRPr="00680206">
        <w:rPr>
          <w:rFonts w:ascii="Times New Roman" w:hAnsi="Times New Roman"/>
          <w:sz w:val="28"/>
          <w:szCs w:val="28"/>
        </w:rPr>
        <w:t> </w:t>
      </w:r>
      <w:r w:rsidR="00DE185F" w:rsidRPr="00680206">
        <w:rPr>
          <w:rFonts w:ascii="Times New Roman" w:hAnsi="Times New Roman"/>
          <w:sz w:val="28"/>
          <w:szCs w:val="28"/>
        </w:rPr>
        <w:t>отдаленные села</w:t>
      </w:r>
      <w:r w:rsidR="001D46CA" w:rsidRPr="00680206">
        <w:rPr>
          <w:rFonts w:ascii="Times New Roman" w:hAnsi="Times New Roman"/>
          <w:sz w:val="28"/>
          <w:szCs w:val="28"/>
        </w:rPr>
        <w:t xml:space="preserve">, начиная с 11 километра от районных центров, </w:t>
      </w:r>
      <w:r w:rsidRPr="00680206">
        <w:rPr>
          <w:rFonts w:ascii="Times New Roman" w:hAnsi="Times New Roman"/>
          <w:sz w:val="28"/>
          <w:szCs w:val="28"/>
        </w:rPr>
        <w:t>за отчетный квартал, предшествующий кварталу, в котором подана заявка, определяется по</w:t>
      </w:r>
      <w:r w:rsidR="00EF4D4B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формуле: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680206" w:rsidRDefault="00BE1185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1</w:t>
      </w:r>
      <w:r w:rsidRPr="00680206">
        <w:rPr>
          <w:rFonts w:ascii="Times New Roman" w:hAnsi="Times New Roman"/>
          <w:sz w:val="28"/>
          <w:szCs w:val="28"/>
        </w:rPr>
        <w:t xml:space="preserve"> = Р</w:t>
      </w:r>
      <w:r w:rsidRPr="00680206">
        <w:rPr>
          <w:rFonts w:ascii="Times New Roman" w:hAnsi="Times New Roman"/>
          <w:sz w:val="28"/>
          <w:szCs w:val="28"/>
          <w:vertAlign w:val="subscript"/>
        </w:rPr>
        <w:t>G</w:t>
      </w:r>
      <w:r w:rsidRPr="00680206">
        <w:rPr>
          <w:rFonts w:ascii="Times New Roman" w:hAnsi="Times New Roman"/>
          <w:sz w:val="28"/>
          <w:szCs w:val="28"/>
        </w:rPr>
        <w:t xml:space="preserve"> + Р</w:t>
      </w:r>
      <w:r w:rsidRPr="00680206">
        <w:rPr>
          <w:rFonts w:ascii="Times New Roman" w:hAnsi="Times New Roman"/>
          <w:sz w:val="28"/>
          <w:szCs w:val="28"/>
          <w:vertAlign w:val="subscript"/>
        </w:rPr>
        <w:t>Z</w:t>
      </w:r>
      <w:r w:rsidRPr="00680206">
        <w:rPr>
          <w:rFonts w:ascii="Times New Roman" w:hAnsi="Times New Roman"/>
          <w:sz w:val="28"/>
          <w:szCs w:val="28"/>
        </w:rPr>
        <w:t xml:space="preserve"> + Р</w:t>
      </w:r>
      <w:r w:rsidRPr="00680206">
        <w:rPr>
          <w:rFonts w:ascii="Times New Roman" w:hAnsi="Times New Roman"/>
          <w:sz w:val="28"/>
          <w:szCs w:val="28"/>
          <w:vertAlign w:val="subscript"/>
        </w:rPr>
        <w:t>r</w:t>
      </w:r>
      <w:r w:rsidRPr="00680206">
        <w:rPr>
          <w:rFonts w:ascii="Times New Roman" w:hAnsi="Times New Roman"/>
          <w:sz w:val="28"/>
          <w:szCs w:val="28"/>
        </w:rPr>
        <w:t xml:space="preserve"> + Р</w:t>
      </w:r>
      <w:r w:rsidRPr="00680206">
        <w:rPr>
          <w:rFonts w:ascii="Times New Roman" w:hAnsi="Times New Roman"/>
          <w:sz w:val="28"/>
          <w:szCs w:val="28"/>
          <w:vertAlign w:val="subscript"/>
        </w:rPr>
        <w:t>a</w:t>
      </w:r>
      <w:r w:rsidRPr="00680206">
        <w:rPr>
          <w:rFonts w:ascii="Times New Roman" w:hAnsi="Times New Roman"/>
          <w:sz w:val="28"/>
          <w:szCs w:val="28"/>
        </w:rPr>
        <w:t>, где: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G</w:t>
      </w:r>
      <w:r w:rsidR="00EF7367" w:rsidRPr="00680206">
        <w:rPr>
          <w:rFonts w:ascii="Times New Roman" w:hAnsi="Times New Roman"/>
          <w:sz w:val="28"/>
          <w:szCs w:val="28"/>
        </w:rPr>
        <w:t xml:space="preserve"> – </w:t>
      </w:r>
      <w:r w:rsidRPr="00680206">
        <w:rPr>
          <w:rFonts w:ascii="Times New Roman" w:hAnsi="Times New Roman"/>
          <w:sz w:val="28"/>
          <w:szCs w:val="28"/>
        </w:rPr>
        <w:t>расходы на горюче-смазочные материалы, необходимые для доставки товаров первой необходимости в отдаленные села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</w:t>
      </w:r>
      <w:r w:rsidR="00216D04" w:rsidRPr="00680206">
        <w:rPr>
          <w:rFonts w:ascii="Times New Roman" w:hAnsi="Times New Roman"/>
          <w:sz w:val="28"/>
          <w:szCs w:val="28"/>
        </w:rPr>
        <w:t> </w:t>
      </w:r>
      <w:r w:rsidR="001D46CA" w:rsidRPr="00680206">
        <w:rPr>
          <w:rFonts w:ascii="Times New Roman" w:hAnsi="Times New Roman"/>
          <w:sz w:val="28"/>
          <w:szCs w:val="28"/>
        </w:rPr>
        <w:t>районных центров,</w:t>
      </w:r>
      <w:r w:rsidRPr="00680206">
        <w:rPr>
          <w:rFonts w:ascii="Times New Roman" w:hAnsi="Times New Roman"/>
          <w:sz w:val="28"/>
          <w:szCs w:val="28"/>
        </w:rPr>
        <w:t xml:space="preserve"> за отчетный квартал, предшествующий кварталу, в котором подана заявка;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Z</w:t>
      </w:r>
      <w:r w:rsidR="00EF7367" w:rsidRPr="00680206">
        <w:rPr>
          <w:rFonts w:ascii="Times New Roman" w:hAnsi="Times New Roman"/>
          <w:sz w:val="28"/>
          <w:szCs w:val="28"/>
        </w:rPr>
        <w:t> – </w:t>
      </w:r>
      <w:r w:rsidRPr="00680206">
        <w:rPr>
          <w:rFonts w:ascii="Times New Roman" w:hAnsi="Times New Roman"/>
          <w:sz w:val="28"/>
          <w:szCs w:val="28"/>
        </w:rPr>
        <w:t>расходы на покупку и замену запасных частей к автомобилям, на</w:t>
      </w:r>
      <w:r w:rsidR="00EF4D4B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которых осуществляется доставка товаров первой необходимости в</w:t>
      </w:r>
      <w:r w:rsidR="00216D04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отдаленные села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 районных центров,</w:t>
      </w:r>
      <w:r w:rsidRPr="00680206">
        <w:rPr>
          <w:rFonts w:ascii="Times New Roman" w:hAnsi="Times New Roman"/>
          <w:sz w:val="28"/>
          <w:szCs w:val="28"/>
        </w:rPr>
        <w:t xml:space="preserve"> </w:t>
      </w:r>
      <w:r w:rsidR="00C66922" w:rsidRPr="00680206">
        <w:rPr>
          <w:rFonts w:ascii="Times New Roman" w:hAnsi="Times New Roman"/>
          <w:sz w:val="28"/>
          <w:szCs w:val="28"/>
        </w:rPr>
        <w:t xml:space="preserve">за отчетный квартал, </w:t>
      </w:r>
      <w:r w:rsidRPr="00680206">
        <w:rPr>
          <w:rFonts w:ascii="Times New Roman" w:hAnsi="Times New Roman"/>
          <w:sz w:val="28"/>
          <w:szCs w:val="28"/>
        </w:rPr>
        <w:t>предшествующий кварталу, в</w:t>
      </w:r>
      <w:r w:rsidR="00C66922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котором подана заявка;</w:t>
      </w:r>
    </w:p>
    <w:p w:rsidR="00BE1185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r</w:t>
      </w:r>
      <w:r w:rsidR="00EF7367" w:rsidRPr="00680206">
        <w:rPr>
          <w:rFonts w:ascii="Times New Roman" w:hAnsi="Times New Roman"/>
          <w:sz w:val="28"/>
          <w:szCs w:val="28"/>
        </w:rPr>
        <w:t xml:space="preserve"> – </w:t>
      </w:r>
      <w:r w:rsidRPr="00680206">
        <w:rPr>
          <w:rFonts w:ascii="Times New Roman" w:hAnsi="Times New Roman"/>
          <w:sz w:val="28"/>
          <w:szCs w:val="28"/>
        </w:rPr>
        <w:t>расходы на ремонт автомобилей, на которых осуществляется доставка товаров первой необходимости в отдаленные села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</w:t>
      </w:r>
      <w:r w:rsidR="00216D04" w:rsidRPr="00680206">
        <w:rPr>
          <w:rFonts w:ascii="Times New Roman" w:hAnsi="Times New Roman"/>
          <w:sz w:val="28"/>
          <w:szCs w:val="28"/>
        </w:rPr>
        <w:t> </w:t>
      </w:r>
      <w:r w:rsidR="001D46CA" w:rsidRPr="00680206">
        <w:rPr>
          <w:rFonts w:ascii="Times New Roman" w:hAnsi="Times New Roman"/>
          <w:sz w:val="28"/>
          <w:szCs w:val="28"/>
        </w:rPr>
        <w:t>районных центров,</w:t>
      </w:r>
      <w:r w:rsidR="00DE185F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за отчетный квартал, предшествующий кварталу, в котором подана заявка;</w:t>
      </w:r>
    </w:p>
    <w:p w:rsidR="00BE1185" w:rsidRPr="00680206" w:rsidRDefault="005E49B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</w:t>
      </w:r>
      <w:r w:rsidRPr="00680206">
        <w:rPr>
          <w:rFonts w:ascii="Times New Roman" w:hAnsi="Times New Roman"/>
          <w:sz w:val="28"/>
          <w:szCs w:val="28"/>
          <w:vertAlign w:val="subscript"/>
        </w:rPr>
        <w:t>a</w:t>
      </w:r>
      <w:r w:rsidR="00EF7367" w:rsidRPr="00680206">
        <w:rPr>
          <w:rFonts w:ascii="Times New Roman" w:hAnsi="Times New Roman"/>
          <w:sz w:val="28"/>
          <w:szCs w:val="28"/>
        </w:rPr>
        <w:t> – </w:t>
      </w:r>
      <w:r w:rsidR="00BE1185" w:rsidRPr="00680206">
        <w:rPr>
          <w:rFonts w:ascii="Times New Roman" w:hAnsi="Times New Roman"/>
          <w:sz w:val="28"/>
          <w:szCs w:val="28"/>
        </w:rPr>
        <w:t>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 районных центров,</w:t>
      </w:r>
      <w:r w:rsidR="00BE1185" w:rsidRPr="00680206">
        <w:rPr>
          <w:rFonts w:ascii="Times New Roman" w:hAnsi="Times New Roman"/>
          <w:sz w:val="28"/>
          <w:szCs w:val="28"/>
        </w:rPr>
        <w:t xml:space="preserve"> за отчетный квартал, предшествующий кварталу, в котором подана заявка.</w:t>
      </w:r>
    </w:p>
    <w:p w:rsidR="009356F7" w:rsidRPr="00680206" w:rsidRDefault="00BE1185" w:rsidP="00BE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Размер субсидии не может превышать 500 тыс. рублей. Предоставление субсидии получателю субсидии осуществляется не чаще трех раз в год.</w:t>
      </w:r>
    </w:p>
    <w:p w:rsidR="003A507E" w:rsidRPr="00680206" w:rsidRDefault="00216D04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14.</w:t>
      </w:r>
      <w:r w:rsidR="005E49B5" w:rsidRPr="00680206">
        <w:rPr>
          <w:rFonts w:ascii="Times New Roman" w:hAnsi="Times New Roman"/>
          <w:sz w:val="28"/>
          <w:szCs w:val="28"/>
        </w:rPr>
        <w:t> </w:t>
      </w:r>
      <w:r w:rsidR="003A507E" w:rsidRPr="00680206">
        <w:rPr>
          <w:rFonts w:ascii="Times New Roman" w:hAnsi="Times New Roman"/>
          <w:sz w:val="28"/>
          <w:szCs w:val="28"/>
        </w:rPr>
        <w:t>Результатом предоставления субсидии является стопроцентная обеспеченность получателем субсидии торговым обслуживанием товарами первой необходимости населения отдаленных сел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 районн</w:t>
      </w:r>
      <w:r w:rsidR="008D76BF" w:rsidRPr="00680206">
        <w:rPr>
          <w:rFonts w:ascii="Times New Roman" w:hAnsi="Times New Roman"/>
          <w:sz w:val="28"/>
          <w:szCs w:val="28"/>
        </w:rPr>
        <w:t>ого</w:t>
      </w:r>
      <w:r w:rsidR="001D46CA" w:rsidRPr="00680206">
        <w:rPr>
          <w:rFonts w:ascii="Times New Roman" w:hAnsi="Times New Roman"/>
          <w:sz w:val="28"/>
          <w:szCs w:val="28"/>
        </w:rPr>
        <w:t xml:space="preserve"> центр</w:t>
      </w:r>
      <w:r w:rsidR="008D76BF" w:rsidRPr="00680206">
        <w:rPr>
          <w:rFonts w:ascii="Times New Roman" w:hAnsi="Times New Roman"/>
          <w:sz w:val="28"/>
          <w:szCs w:val="28"/>
        </w:rPr>
        <w:t>а</w:t>
      </w:r>
      <w:r w:rsidR="001D46CA" w:rsidRPr="00680206">
        <w:rPr>
          <w:rFonts w:ascii="Times New Roman" w:hAnsi="Times New Roman"/>
          <w:sz w:val="28"/>
          <w:szCs w:val="28"/>
        </w:rPr>
        <w:t xml:space="preserve">, </w:t>
      </w:r>
      <w:r w:rsidR="003A507E" w:rsidRPr="00680206">
        <w:rPr>
          <w:rFonts w:ascii="Times New Roman" w:hAnsi="Times New Roman"/>
          <w:sz w:val="28"/>
          <w:szCs w:val="28"/>
        </w:rPr>
        <w:t>в течение квартала, в котором получателем субсидии была подана заявка (далее – результат предоставления субсидии).</w:t>
      </w:r>
    </w:p>
    <w:p w:rsidR="003A507E" w:rsidRPr="00680206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 xml:space="preserve">Характеристикой результата предоставления субсидии </w:t>
      </w:r>
      <w:r w:rsidR="00E162A7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(далее – характеристика результата) является количество торговых объектов получателя субсидии, осуществляющего торговое обслуживание товарами первой необходимости населения отдаленных сел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 районн</w:t>
      </w:r>
      <w:r w:rsidR="008D76BF" w:rsidRPr="00680206">
        <w:rPr>
          <w:rFonts w:ascii="Times New Roman" w:hAnsi="Times New Roman"/>
          <w:sz w:val="28"/>
          <w:szCs w:val="28"/>
        </w:rPr>
        <w:t xml:space="preserve">ого </w:t>
      </w:r>
      <w:r w:rsidR="001D46CA" w:rsidRPr="00680206">
        <w:rPr>
          <w:rFonts w:ascii="Times New Roman" w:hAnsi="Times New Roman"/>
          <w:sz w:val="28"/>
          <w:szCs w:val="28"/>
        </w:rPr>
        <w:t>центр</w:t>
      </w:r>
      <w:r w:rsidR="008D76BF" w:rsidRPr="00680206">
        <w:rPr>
          <w:rFonts w:ascii="Times New Roman" w:hAnsi="Times New Roman"/>
          <w:sz w:val="28"/>
          <w:szCs w:val="28"/>
        </w:rPr>
        <w:t>а</w:t>
      </w:r>
      <w:r w:rsidR="001D46CA" w:rsidRPr="00680206">
        <w:rPr>
          <w:rFonts w:ascii="Times New Roman" w:hAnsi="Times New Roman"/>
          <w:sz w:val="28"/>
          <w:szCs w:val="28"/>
        </w:rPr>
        <w:t>,</w:t>
      </w:r>
      <w:r w:rsidRPr="00680206">
        <w:rPr>
          <w:rFonts w:ascii="Times New Roman" w:hAnsi="Times New Roman"/>
          <w:sz w:val="28"/>
          <w:szCs w:val="28"/>
        </w:rPr>
        <w:t xml:space="preserve"> в квартале, в котором получателем субсидии была подана заявка.</w:t>
      </w:r>
    </w:p>
    <w:p w:rsidR="003A507E" w:rsidRPr="00680206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Значени</w:t>
      </w:r>
      <w:r w:rsidR="00C66922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результата предоставления субсидии и характеристики результата устанавлива</w:t>
      </w:r>
      <w:r w:rsidR="00C66922" w:rsidRPr="00680206">
        <w:rPr>
          <w:rFonts w:ascii="Times New Roman" w:hAnsi="Times New Roman"/>
          <w:sz w:val="28"/>
          <w:szCs w:val="28"/>
        </w:rPr>
        <w:t>ю</w:t>
      </w:r>
      <w:r w:rsidRPr="00680206">
        <w:rPr>
          <w:rFonts w:ascii="Times New Roman" w:hAnsi="Times New Roman"/>
          <w:sz w:val="28"/>
          <w:szCs w:val="28"/>
        </w:rPr>
        <w:t>тся в соглашении</w:t>
      </w:r>
      <w:r w:rsidR="00DE185F" w:rsidRPr="00680206">
        <w:rPr>
          <w:rFonts w:ascii="Times New Roman" w:hAnsi="Times New Roman"/>
          <w:sz w:val="28"/>
          <w:szCs w:val="28"/>
        </w:rPr>
        <w:t xml:space="preserve"> о предоставлении субсидии за счет средств областного бюджета (далее – соглашение)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685162" w:rsidRPr="00680206" w:rsidRDefault="001A67E4" w:rsidP="002F6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15.</w:t>
      </w:r>
      <w:r w:rsidR="003A507E" w:rsidRPr="00680206">
        <w:rPr>
          <w:rFonts w:ascii="Times New Roman" w:hAnsi="Times New Roman"/>
          <w:sz w:val="28"/>
          <w:szCs w:val="28"/>
        </w:rPr>
        <w:t> </w:t>
      </w:r>
      <w:r w:rsidR="00685162" w:rsidRPr="00680206">
        <w:rPr>
          <w:rFonts w:ascii="Times New Roman" w:hAnsi="Times New Roman"/>
          <w:sz w:val="28"/>
          <w:szCs w:val="28"/>
        </w:rPr>
        <w:t xml:space="preserve">Минпромторг НСО заключает с получателем субсидии </w:t>
      </w:r>
      <w:r w:rsidR="00BC08A9" w:rsidRPr="00680206">
        <w:rPr>
          <w:rFonts w:ascii="Times New Roman" w:hAnsi="Times New Roman"/>
          <w:sz w:val="28"/>
          <w:szCs w:val="28"/>
        </w:rPr>
        <w:t>соглашение</w:t>
      </w:r>
      <w:r w:rsidR="00685162" w:rsidRPr="00680206">
        <w:rPr>
          <w:rFonts w:ascii="Times New Roman" w:hAnsi="Times New Roman"/>
          <w:sz w:val="28"/>
          <w:szCs w:val="28"/>
        </w:rPr>
        <w:t xml:space="preserve"> в</w:t>
      </w:r>
      <w:r w:rsidR="00DE185F" w:rsidRPr="00680206">
        <w:rPr>
          <w:rFonts w:ascii="Times New Roman" w:hAnsi="Times New Roman"/>
          <w:sz w:val="28"/>
          <w:szCs w:val="28"/>
        </w:rPr>
        <w:t> </w:t>
      </w:r>
      <w:r w:rsidR="00685162" w:rsidRPr="00680206">
        <w:rPr>
          <w:rFonts w:ascii="Times New Roman" w:hAnsi="Times New Roman"/>
          <w:sz w:val="28"/>
          <w:szCs w:val="28"/>
        </w:rPr>
        <w:t xml:space="preserve">течение </w:t>
      </w:r>
      <w:r w:rsidR="002D1AE9" w:rsidRPr="00680206">
        <w:rPr>
          <w:rFonts w:ascii="Times New Roman" w:hAnsi="Times New Roman"/>
          <w:sz w:val="28"/>
          <w:szCs w:val="28"/>
        </w:rPr>
        <w:t>пяти</w:t>
      </w:r>
      <w:r w:rsidR="00685162" w:rsidRPr="00680206">
        <w:rPr>
          <w:rFonts w:ascii="Times New Roman" w:hAnsi="Times New Roman"/>
          <w:sz w:val="28"/>
          <w:szCs w:val="28"/>
        </w:rPr>
        <w:t xml:space="preserve"> календарных дней со дня принятия решения о предоставлении субсидии</w:t>
      </w:r>
      <w:r w:rsidR="0019574C" w:rsidRPr="00680206">
        <w:rPr>
          <w:rFonts w:ascii="Times New Roman" w:hAnsi="Times New Roman"/>
          <w:sz w:val="28"/>
          <w:szCs w:val="28"/>
        </w:rPr>
        <w:t xml:space="preserve"> по итогам отбора</w:t>
      </w:r>
      <w:r w:rsidR="00685162" w:rsidRPr="00680206">
        <w:rPr>
          <w:rFonts w:ascii="Times New Roman" w:hAnsi="Times New Roman"/>
          <w:sz w:val="28"/>
          <w:szCs w:val="28"/>
        </w:rPr>
        <w:t>.</w:t>
      </w:r>
    </w:p>
    <w:p w:rsidR="00E1535A" w:rsidRPr="00680206" w:rsidRDefault="00E1535A" w:rsidP="002F6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Соглашение (дополнительное соглашение к соглашению) заключается в 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соответствии с типовой формой соглашения, утвержденной приказом министерства финансов и налоговой политики Новосибирской области от 27.12.2016 № 80-НПА «Об</w:t>
      </w:r>
      <w:r w:rsidR="00EF7367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</w:p>
    <w:p w:rsidR="00590970" w:rsidRPr="00680206" w:rsidRDefault="001A67E4" w:rsidP="002F69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16.</w:t>
      </w:r>
      <w:r w:rsidR="00590970" w:rsidRPr="00680206">
        <w:rPr>
          <w:rFonts w:ascii="Times New Roman" w:hAnsi="Times New Roman"/>
          <w:sz w:val="28"/>
          <w:szCs w:val="28"/>
        </w:rPr>
        <w:t xml:space="preserve"> В случае неподписания </w:t>
      </w:r>
      <w:r w:rsidR="00126B32" w:rsidRPr="00680206">
        <w:rPr>
          <w:rFonts w:ascii="Times New Roman" w:hAnsi="Times New Roman"/>
          <w:sz w:val="28"/>
          <w:szCs w:val="28"/>
        </w:rPr>
        <w:t>получателем субсидии соглашения</w:t>
      </w:r>
      <w:r w:rsidR="00590970" w:rsidRPr="00680206">
        <w:rPr>
          <w:rFonts w:ascii="Times New Roman" w:hAnsi="Times New Roman"/>
          <w:sz w:val="28"/>
          <w:szCs w:val="28"/>
        </w:rPr>
        <w:t xml:space="preserve"> в срок, указанный в пункте 1</w:t>
      </w:r>
      <w:r w:rsidRPr="00680206">
        <w:rPr>
          <w:rFonts w:ascii="Times New Roman" w:hAnsi="Times New Roman"/>
          <w:sz w:val="28"/>
          <w:szCs w:val="28"/>
        </w:rPr>
        <w:t>5</w:t>
      </w:r>
      <w:r w:rsidR="00590970" w:rsidRPr="00680206">
        <w:rPr>
          <w:rFonts w:ascii="Times New Roman" w:hAnsi="Times New Roman"/>
          <w:sz w:val="28"/>
          <w:szCs w:val="28"/>
        </w:rPr>
        <w:t xml:space="preserve"> настоящего Порядка, получатель субсидии считается уклонившимся от заключения </w:t>
      </w:r>
      <w:r w:rsidR="00126B32" w:rsidRPr="00680206">
        <w:rPr>
          <w:rFonts w:ascii="Times New Roman" w:hAnsi="Times New Roman"/>
          <w:sz w:val="28"/>
          <w:szCs w:val="28"/>
        </w:rPr>
        <w:t>соглашения</w:t>
      </w:r>
      <w:r w:rsidR="00590970" w:rsidRPr="00680206">
        <w:rPr>
          <w:rFonts w:ascii="Times New Roman" w:hAnsi="Times New Roman"/>
          <w:sz w:val="28"/>
          <w:szCs w:val="28"/>
        </w:rPr>
        <w:t>.</w:t>
      </w:r>
    </w:p>
    <w:p w:rsidR="008B2941" w:rsidRPr="00680206" w:rsidRDefault="001A67E4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17.</w:t>
      </w:r>
      <w:r w:rsidR="000308B6" w:rsidRPr="00680206">
        <w:rPr>
          <w:rFonts w:ascii="Times New Roman" w:hAnsi="Times New Roman"/>
          <w:sz w:val="28"/>
          <w:szCs w:val="28"/>
        </w:rPr>
        <w:t xml:space="preserve"> В </w:t>
      </w:r>
      <w:r w:rsidR="00126B32" w:rsidRPr="00680206">
        <w:rPr>
          <w:rFonts w:ascii="Times New Roman" w:hAnsi="Times New Roman"/>
          <w:sz w:val="28"/>
          <w:szCs w:val="28"/>
        </w:rPr>
        <w:t>соглашении</w:t>
      </w:r>
      <w:r w:rsidR="000308B6" w:rsidRPr="00680206">
        <w:rPr>
          <w:rFonts w:ascii="Times New Roman" w:hAnsi="Times New Roman"/>
          <w:sz w:val="28"/>
          <w:szCs w:val="28"/>
        </w:rPr>
        <w:t xml:space="preserve"> </w:t>
      </w:r>
      <w:r w:rsidR="008B2941" w:rsidRPr="00680206">
        <w:rPr>
          <w:rFonts w:ascii="Times New Roman" w:hAnsi="Times New Roman"/>
          <w:sz w:val="28"/>
          <w:szCs w:val="28"/>
        </w:rPr>
        <w:t>в том числе должны содержаться</w:t>
      </w:r>
      <w:r w:rsidR="003A507E" w:rsidRPr="00680206">
        <w:rPr>
          <w:rFonts w:ascii="Times New Roman" w:hAnsi="Times New Roman"/>
          <w:sz w:val="28"/>
          <w:szCs w:val="28"/>
        </w:rPr>
        <w:t>:</w:t>
      </w:r>
    </w:p>
    <w:p w:rsidR="003A507E" w:rsidRPr="00680206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 значение результата предоставления субсидии и характеристики результата, указанных в пункте 1</w:t>
      </w:r>
      <w:r w:rsidR="001A67E4" w:rsidRPr="00680206">
        <w:rPr>
          <w:rFonts w:ascii="Times New Roman" w:hAnsi="Times New Roman"/>
          <w:sz w:val="28"/>
          <w:szCs w:val="28"/>
        </w:rPr>
        <w:t>4</w:t>
      </w:r>
      <w:r w:rsidRPr="0068020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A507E" w:rsidRPr="00680206" w:rsidRDefault="003A507E" w:rsidP="003A5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2) размер субсидии;</w:t>
      </w:r>
    </w:p>
    <w:p w:rsidR="00B654D5" w:rsidRPr="00680206" w:rsidRDefault="00082906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3) </w:t>
      </w:r>
      <w:r w:rsidR="00B654D5" w:rsidRPr="00680206">
        <w:rPr>
          <w:rFonts w:ascii="Times New Roman" w:hAnsi="Times New Roman"/>
          <w:sz w:val="28"/>
          <w:szCs w:val="28"/>
        </w:rPr>
        <w:t>срок перечисления субсидии;</w:t>
      </w:r>
    </w:p>
    <w:p w:rsidR="002B07FF" w:rsidRPr="00680206" w:rsidRDefault="00B654D5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4) </w:t>
      </w:r>
      <w:r w:rsidR="002B07FF" w:rsidRPr="00680206">
        <w:rPr>
          <w:rFonts w:ascii="Times New Roman" w:hAnsi="Times New Roman"/>
          <w:sz w:val="28"/>
          <w:szCs w:val="28"/>
        </w:rPr>
        <w:t>сроки представления получателем субсидии дополнительной отчетности;</w:t>
      </w:r>
    </w:p>
    <w:p w:rsidR="000308B6" w:rsidRPr="00680206" w:rsidRDefault="002B07FF" w:rsidP="001E3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5) </w:t>
      </w:r>
      <w:r w:rsidR="000308B6" w:rsidRPr="00680206">
        <w:rPr>
          <w:rFonts w:ascii="Times New Roman" w:hAnsi="Times New Roman"/>
          <w:sz w:val="28"/>
          <w:szCs w:val="28"/>
        </w:rPr>
        <w:t xml:space="preserve">условие о согласовании новых условий </w:t>
      </w:r>
      <w:r w:rsidR="00FA3AD0" w:rsidRPr="00680206">
        <w:rPr>
          <w:rFonts w:ascii="Times New Roman" w:hAnsi="Times New Roman"/>
          <w:sz w:val="28"/>
          <w:szCs w:val="28"/>
        </w:rPr>
        <w:t>соглашения</w:t>
      </w:r>
      <w:r w:rsidR="000308B6" w:rsidRPr="00680206">
        <w:rPr>
          <w:rFonts w:ascii="Times New Roman" w:hAnsi="Times New Roman"/>
          <w:sz w:val="28"/>
          <w:szCs w:val="28"/>
        </w:rPr>
        <w:t xml:space="preserve"> или о расторжении </w:t>
      </w:r>
      <w:r w:rsidR="00FA3AD0" w:rsidRPr="00680206">
        <w:rPr>
          <w:rFonts w:ascii="Times New Roman" w:hAnsi="Times New Roman"/>
          <w:sz w:val="28"/>
          <w:szCs w:val="28"/>
        </w:rPr>
        <w:t>соглашения</w:t>
      </w:r>
      <w:r w:rsidR="000308B6" w:rsidRPr="00680206">
        <w:rPr>
          <w:rFonts w:ascii="Times New Roman" w:hAnsi="Times New Roman"/>
          <w:sz w:val="28"/>
          <w:szCs w:val="28"/>
        </w:rPr>
        <w:t xml:space="preserve"> при недостижении согласия по новым условиям в случае уменьшения Минпромторгу НСО как получателю бюджетных средств ранее доведенных лимитов бюджетных обязательств, </w:t>
      </w:r>
      <w:r w:rsidR="00BB77AA" w:rsidRPr="00680206">
        <w:rPr>
          <w:rFonts w:ascii="Times New Roman" w:hAnsi="Times New Roman"/>
          <w:sz w:val="28"/>
          <w:szCs w:val="28"/>
        </w:rPr>
        <w:t xml:space="preserve">указанных в пункте 3 настоящего Порядка, </w:t>
      </w:r>
      <w:r w:rsidR="000308B6" w:rsidRPr="00680206">
        <w:rPr>
          <w:rFonts w:ascii="Times New Roman" w:hAnsi="Times New Roman"/>
          <w:sz w:val="28"/>
          <w:szCs w:val="28"/>
        </w:rPr>
        <w:t xml:space="preserve">приводящего к невозможности предоставления субсидии в размере, определенном в </w:t>
      </w:r>
      <w:r w:rsidR="00FA3AD0" w:rsidRPr="00680206">
        <w:rPr>
          <w:rFonts w:ascii="Times New Roman" w:hAnsi="Times New Roman"/>
          <w:sz w:val="28"/>
          <w:szCs w:val="28"/>
        </w:rPr>
        <w:t>соглашении</w:t>
      </w:r>
      <w:r w:rsidR="00BB77AA" w:rsidRPr="00680206">
        <w:rPr>
          <w:rFonts w:ascii="Times New Roman" w:hAnsi="Times New Roman"/>
          <w:sz w:val="28"/>
          <w:szCs w:val="28"/>
        </w:rPr>
        <w:t>.</w:t>
      </w:r>
    </w:p>
    <w:p w:rsidR="0036630F" w:rsidRPr="00680206" w:rsidRDefault="001A67E4" w:rsidP="00366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18.</w:t>
      </w:r>
      <w:r w:rsidR="00AC6F7E" w:rsidRPr="00680206">
        <w:rPr>
          <w:rFonts w:ascii="Times New Roman" w:hAnsi="Times New Roman"/>
          <w:sz w:val="28"/>
          <w:szCs w:val="28"/>
        </w:rPr>
        <w:t> </w:t>
      </w:r>
      <w:r w:rsidR="0036630F" w:rsidRPr="00680206">
        <w:rPr>
          <w:rFonts w:ascii="Times New Roman" w:hAnsi="Times New Roman"/>
          <w:sz w:val="28"/>
          <w:szCs w:val="28"/>
        </w:rPr>
        <w:t xml:space="preserve">Перечисление субсидии осуществляется единовременно не позднее десятого рабочего дня, следующего за днем принятия </w:t>
      </w:r>
      <w:r w:rsidR="00AB0C97" w:rsidRPr="00680206">
        <w:rPr>
          <w:rFonts w:ascii="Times New Roman" w:hAnsi="Times New Roman"/>
          <w:sz w:val="28"/>
          <w:szCs w:val="28"/>
        </w:rPr>
        <w:t xml:space="preserve">Минпромторгом НСО </w:t>
      </w:r>
      <w:r w:rsidR="0036630F" w:rsidRPr="00680206">
        <w:rPr>
          <w:rFonts w:ascii="Times New Roman" w:hAnsi="Times New Roman"/>
          <w:sz w:val="28"/>
          <w:szCs w:val="28"/>
        </w:rPr>
        <w:t>решения о предоставлении субсидии.</w:t>
      </w:r>
    </w:p>
    <w:p w:rsidR="009E0F2E" w:rsidRPr="00680206" w:rsidRDefault="001A67E4" w:rsidP="00366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19.</w:t>
      </w:r>
      <w:r w:rsidR="00AB0C97" w:rsidRPr="00680206">
        <w:rPr>
          <w:rFonts w:ascii="Times New Roman" w:hAnsi="Times New Roman"/>
          <w:sz w:val="28"/>
          <w:szCs w:val="28"/>
        </w:rPr>
        <w:t> </w:t>
      </w:r>
      <w:r w:rsidR="0036630F" w:rsidRPr="00680206">
        <w:rPr>
          <w:rFonts w:ascii="Times New Roman" w:hAnsi="Times New Roman"/>
          <w:sz w:val="28"/>
          <w:szCs w:val="28"/>
        </w:rPr>
        <w:t>Субсиди</w:t>
      </w:r>
      <w:r w:rsidR="00680206" w:rsidRPr="00680206">
        <w:rPr>
          <w:rFonts w:ascii="Times New Roman" w:hAnsi="Times New Roman"/>
          <w:sz w:val="28"/>
          <w:szCs w:val="28"/>
        </w:rPr>
        <w:t>я</w:t>
      </w:r>
      <w:r w:rsidR="0036630F" w:rsidRPr="00680206">
        <w:rPr>
          <w:rFonts w:ascii="Times New Roman" w:hAnsi="Times New Roman"/>
          <w:sz w:val="28"/>
          <w:szCs w:val="28"/>
        </w:rPr>
        <w:t xml:space="preserve"> предоставля</w:t>
      </w:r>
      <w:r w:rsidR="00680206" w:rsidRPr="00680206">
        <w:rPr>
          <w:rFonts w:ascii="Times New Roman" w:hAnsi="Times New Roman"/>
          <w:sz w:val="28"/>
          <w:szCs w:val="28"/>
        </w:rPr>
        <w:t>ется</w:t>
      </w:r>
      <w:r w:rsidR="0036630F" w:rsidRPr="00680206">
        <w:rPr>
          <w:rFonts w:ascii="Times New Roman" w:hAnsi="Times New Roman"/>
          <w:sz w:val="28"/>
          <w:szCs w:val="28"/>
        </w:rPr>
        <w:t xml:space="preserve"> путем перечисления денежных средств с лицевого счета Минпромторга НСО,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253F35" w:rsidRPr="00680206" w:rsidRDefault="001A67E4" w:rsidP="00366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20.</w:t>
      </w:r>
      <w:r w:rsidR="00253F35" w:rsidRPr="00680206">
        <w:rPr>
          <w:rFonts w:ascii="Times New Roman" w:hAnsi="Times New Roman"/>
          <w:sz w:val="28"/>
          <w:szCs w:val="28"/>
        </w:rPr>
        <w:t xml:space="preserve"> При реорганизации получателя субсидии, являющегося юридическим лицом, в форме слияния, присоединения или преобразования в </w:t>
      </w:r>
      <w:r w:rsidR="001C2E20" w:rsidRPr="00680206">
        <w:rPr>
          <w:rFonts w:ascii="Times New Roman" w:hAnsi="Times New Roman"/>
          <w:sz w:val="28"/>
          <w:szCs w:val="28"/>
        </w:rPr>
        <w:t>соглашение</w:t>
      </w:r>
      <w:r w:rsidR="00253F35" w:rsidRPr="00680206">
        <w:rPr>
          <w:rFonts w:ascii="Times New Roman" w:hAnsi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1C2E20" w:rsidRPr="00680206">
        <w:rPr>
          <w:rFonts w:ascii="Times New Roman" w:hAnsi="Times New Roman"/>
          <w:sz w:val="28"/>
          <w:szCs w:val="28"/>
        </w:rPr>
        <w:t>соглашению</w:t>
      </w:r>
      <w:r w:rsidR="00253F35" w:rsidRPr="00680206">
        <w:rPr>
          <w:rFonts w:ascii="Times New Roman" w:hAnsi="Times New Roman"/>
          <w:sz w:val="28"/>
          <w:szCs w:val="28"/>
        </w:rPr>
        <w:t xml:space="preserve"> в части перемены лица в обязательстве с указанием в </w:t>
      </w:r>
      <w:r w:rsidR="00DE185F" w:rsidRPr="00680206">
        <w:rPr>
          <w:rFonts w:ascii="Times New Roman" w:hAnsi="Times New Roman"/>
          <w:sz w:val="28"/>
          <w:szCs w:val="28"/>
        </w:rPr>
        <w:t>соглашении</w:t>
      </w:r>
      <w:r w:rsidR="00253F35" w:rsidRPr="00680206">
        <w:rPr>
          <w:rFonts w:ascii="Times New Roman" w:hAnsi="Times New Roman"/>
          <w:sz w:val="28"/>
          <w:szCs w:val="28"/>
        </w:rPr>
        <w:t xml:space="preserve"> юридического лица, являющегося правопреемником</w:t>
      </w:r>
      <w:r w:rsidR="00791FA7" w:rsidRPr="00680206">
        <w:rPr>
          <w:rFonts w:ascii="Times New Roman" w:hAnsi="Times New Roman"/>
          <w:sz w:val="28"/>
          <w:szCs w:val="28"/>
        </w:rPr>
        <w:t>.</w:t>
      </w:r>
    </w:p>
    <w:p w:rsidR="00791FA7" w:rsidRPr="00680206" w:rsidRDefault="001A67E4" w:rsidP="00791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21.</w:t>
      </w:r>
      <w:r w:rsidR="00791FA7" w:rsidRPr="00680206">
        <w:rPr>
          <w:rFonts w:ascii="Times New Roman" w:hAnsi="Times New Roman"/>
          <w:sz w:val="28"/>
          <w:szCs w:val="28"/>
        </w:rPr>
        <w:t>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</w:t>
      </w:r>
      <w:r w:rsidR="002D1AE9" w:rsidRPr="00680206">
        <w:rPr>
          <w:rFonts w:ascii="Times New Roman" w:hAnsi="Times New Roman"/>
          <w:sz w:val="28"/>
          <w:szCs w:val="28"/>
        </w:rPr>
        <w:t> </w:t>
      </w:r>
      <w:r w:rsidR="00791FA7" w:rsidRPr="00680206">
        <w:rPr>
          <w:rFonts w:ascii="Times New Roman" w:hAnsi="Times New Roman"/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крестьянского (фермерского) хозяйства в</w:t>
      </w:r>
      <w:r w:rsidR="002D1AE9" w:rsidRPr="00680206">
        <w:rPr>
          <w:rFonts w:ascii="Times New Roman" w:hAnsi="Times New Roman"/>
          <w:sz w:val="28"/>
          <w:szCs w:val="28"/>
        </w:rPr>
        <w:t> </w:t>
      </w:r>
      <w:r w:rsidR="00791FA7" w:rsidRPr="00680206">
        <w:rPr>
          <w:rFonts w:ascii="Times New Roman" w:hAnsi="Times New Roman"/>
          <w:sz w:val="28"/>
          <w:szCs w:val="28"/>
        </w:rPr>
        <w:t xml:space="preserve">соответствии с абзацем вторым пункта 5 статьи 23 Гражданского кодекса Российской Федерации), </w:t>
      </w:r>
      <w:r w:rsidR="00EE50C2" w:rsidRPr="00680206">
        <w:rPr>
          <w:rFonts w:ascii="Times New Roman" w:hAnsi="Times New Roman"/>
          <w:sz w:val="28"/>
          <w:szCs w:val="28"/>
        </w:rPr>
        <w:t>соглашение</w:t>
      </w:r>
      <w:r w:rsidR="00791FA7" w:rsidRPr="00680206">
        <w:rPr>
          <w:rFonts w:ascii="Times New Roman" w:hAnsi="Times New Roman"/>
          <w:sz w:val="28"/>
          <w:szCs w:val="28"/>
        </w:rPr>
        <w:t xml:space="preserve"> расторгается с формированием уведомления о расторжении </w:t>
      </w:r>
      <w:r w:rsidR="00EE50C2" w:rsidRPr="00680206">
        <w:rPr>
          <w:rFonts w:ascii="Times New Roman" w:hAnsi="Times New Roman"/>
          <w:sz w:val="28"/>
          <w:szCs w:val="28"/>
        </w:rPr>
        <w:t>соглашения</w:t>
      </w:r>
      <w:r w:rsidR="00791FA7" w:rsidRPr="00680206">
        <w:rPr>
          <w:rFonts w:ascii="Times New Roman" w:hAnsi="Times New Roman"/>
          <w:sz w:val="28"/>
          <w:szCs w:val="28"/>
        </w:rPr>
        <w:t xml:space="preserve"> в одностороннем порядке</w:t>
      </w:r>
      <w:r w:rsidR="009258B6" w:rsidRPr="00680206">
        <w:rPr>
          <w:rFonts w:ascii="Times New Roman" w:hAnsi="Times New Roman"/>
          <w:sz w:val="28"/>
          <w:szCs w:val="28"/>
        </w:rPr>
        <w:t>.</w:t>
      </w:r>
    </w:p>
    <w:p w:rsidR="00791FA7" w:rsidRPr="00680206" w:rsidRDefault="001A67E4" w:rsidP="00791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22.</w:t>
      </w:r>
      <w:r w:rsidR="008936C8" w:rsidRPr="00680206">
        <w:rPr>
          <w:rFonts w:ascii="Times New Roman" w:hAnsi="Times New Roman"/>
          <w:sz w:val="28"/>
          <w:szCs w:val="28"/>
        </w:rPr>
        <w:t> П</w:t>
      </w:r>
      <w:r w:rsidR="00791FA7" w:rsidRPr="00680206">
        <w:rPr>
          <w:rFonts w:ascii="Times New Roman" w:hAnsi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8936C8" w:rsidRPr="00680206">
        <w:rPr>
          <w:rFonts w:ascii="Times New Roman" w:hAnsi="Times New Roman"/>
          <w:sz w:val="28"/>
          <w:szCs w:val="28"/>
        </w:rPr>
        <w:t>от 11.06.2003 № 74-ФЗ «</w:t>
      </w:r>
      <w:r w:rsidR="00791FA7" w:rsidRPr="00680206">
        <w:rPr>
          <w:rFonts w:ascii="Times New Roman" w:hAnsi="Times New Roman"/>
          <w:sz w:val="28"/>
          <w:szCs w:val="28"/>
        </w:rPr>
        <w:t>О</w:t>
      </w:r>
      <w:r w:rsidR="008936C8" w:rsidRPr="00680206">
        <w:rPr>
          <w:rFonts w:ascii="Times New Roman" w:hAnsi="Times New Roman"/>
          <w:sz w:val="28"/>
          <w:szCs w:val="28"/>
        </w:rPr>
        <w:t> </w:t>
      </w:r>
      <w:r w:rsidR="00791FA7" w:rsidRPr="00680206">
        <w:rPr>
          <w:rFonts w:ascii="Times New Roman" w:hAnsi="Times New Roman"/>
          <w:sz w:val="28"/>
          <w:szCs w:val="28"/>
        </w:rPr>
        <w:t>крестьянском (фермерском) хозяйстве</w:t>
      </w:r>
      <w:r w:rsidR="008936C8" w:rsidRPr="00680206">
        <w:rPr>
          <w:rFonts w:ascii="Times New Roman" w:hAnsi="Times New Roman"/>
          <w:sz w:val="28"/>
          <w:szCs w:val="28"/>
        </w:rPr>
        <w:t>»</w:t>
      </w:r>
      <w:r w:rsidR="00791FA7" w:rsidRPr="00680206">
        <w:rPr>
          <w:rFonts w:ascii="Times New Roman" w:hAnsi="Times New Roman"/>
          <w:sz w:val="28"/>
          <w:szCs w:val="28"/>
        </w:rPr>
        <w:t>, в</w:t>
      </w:r>
      <w:r w:rsidR="00B9503D" w:rsidRPr="00680206">
        <w:rPr>
          <w:rFonts w:ascii="Times New Roman" w:hAnsi="Times New Roman"/>
          <w:sz w:val="28"/>
          <w:szCs w:val="28"/>
        </w:rPr>
        <w:t> </w:t>
      </w:r>
      <w:r w:rsidR="00EE50C2" w:rsidRPr="00680206">
        <w:rPr>
          <w:rFonts w:ascii="Times New Roman" w:hAnsi="Times New Roman"/>
          <w:sz w:val="28"/>
          <w:szCs w:val="28"/>
        </w:rPr>
        <w:t>соглашение</w:t>
      </w:r>
      <w:r w:rsidR="00791FA7" w:rsidRPr="00680206">
        <w:rPr>
          <w:rFonts w:ascii="Times New Roman" w:hAnsi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EE50C2" w:rsidRPr="00680206">
        <w:rPr>
          <w:rFonts w:ascii="Times New Roman" w:hAnsi="Times New Roman"/>
          <w:sz w:val="28"/>
          <w:szCs w:val="28"/>
        </w:rPr>
        <w:t>соглашению</w:t>
      </w:r>
      <w:r w:rsidR="00791FA7" w:rsidRPr="00680206">
        <w:rPr>
          <w:rFonts w:ascii="Times New Roman" w:hAnsi="Times New Roman"/>
          <w:sz w:val="28"/>
          <w:szCs w:val="28"/>
        </w:rPr>
        <w:t xml:space="preserve"> в</w:t>
      </w:r>
      <w:r w:rsidR="00EE50C2" w:rsidRPr="00680206">
        <w:rPr>
          <w:rFonts w:ascii="Times New Roman" w:hAnsi="Times New Roman"/>
          <w:sz w:val="28"/>
          <w:szCs w:val="28"/>
        </w:rPr>
        <w:t xml:space="preserve"> </w:t>
      </w:r>
      <w:r w:rsidR="00791FA7" w:rsidRPr="00680206">
        <w:rPr>
          <w:rFonts w:ascii="Times New Roman" w:hAnsi="Times New Roman"/>
          <w:sz w:val="28"/>
          <w:szCs w:val="28"/>
        </w:rPr>
        <w:t xml:space="preserve">части перемены лица в обязательстве с указанием стороны в </w:t>
      </w:r>
      <w:r w:rsidR="00EE50C2" w:rsidRPr="00680206">
        <w:rPr>
          <w:rFonts w:ascii="Times New Roman" w:hAnsi="Times New Roman"/>
          <w:sz w:val="28"/>
          <w:szCs w:val="28"/>
        </w:rPr>
        <w:t>соглашении</w:t>
      </w:r>
      <w:r w:rsidR="00791FA7" w:rsidRPr="00680206">
        <w:rPr>
          <w:rFonts w:ascii="Times New Roman" w:hAnsi="Times New Roman"/>
          <w:sz w:val="28"/>
          <w:szCs w:val="28"/>
        </w:rPr>
        <w:t xml:space="preserve"> иного лица, являющегося правопреемником.</w:t>
      </w:r>
    </w:p>
    <w:p w:rsidR="00BE418B" w:rsidRPr="00680206" w:rsidRDefault="00BE418B" w:rsidP="00BE41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418B" w:rsidRPr="00680206" w:rsidRDefault="00BE418B" w:rsidP="00EF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III. Требования к отчетности</w:t>
      </w:r>
    </w:p>
    <w:p w:rsidR="00BE418B" w:rsidRPr="00680206" w:rsidRDefault="00BE418B" w:rsidP="00BE41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7532" w:rsidRPr="00680206" w:rsidRDefault="001A67E4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23.</w:t>
      </w:r>
      <w:r w:rsidR="00B50D88" w:rsidRPr="00680206">
        <w:rPr>
          <w:rFonts w:ascii="Times New Roman" w:hAnsi="Times New Roman"/>
          <w:sz w:val="28"/>
          <w:szCs w:val="28"/>
        </w:rPr>
        <w:t> </w:t>
      </w:r>
      <w:r w:rsidR="00E97532" w:rsidRPr="00680206">
        <w:rPr>
          <w:rFonts w:ascii="Times New Roman" w:hAnsi="Times New Roman"/>
          <w:sz w:val="28"/>
          <w:szCs w:val="28"/>
        </w:rPr>
        <w:t xml:space="preserve">Получатели субсидий представляют в Минпромторг НСО в срок </w:t>
      </w:r>
      <w:r w:rsidR="00E44599" w:rsidRPr="00680206">
        <w:rPr>
          <w:rFonts w:ascii="Times New Roman" w:hAnsi="Times New Roman"/>
          <w:sz w:val="28"/>
          <w:szCs w:val="28"/>
        </w:rPr>
        <w:br/>
      </w:r>
      <w:r w:rsidR="00E97532" w:rsidRPr="00680206">
        <w:rPr>
          <w:rFonts w:ascii="Times New Roman" w:hAnsi="Times New Roman"/>
          <w:sz w:val="28"/>
          <w:szCs w:val="28"/>
        </w:rPr>
        <w:t>до 25 числа месяца, следующего за кварталом, в котором была предоставлена субсидия, отчет о достижении значений результата</w:t>
      </w:r>
      <w:r w:rsidR="00CF3C23" w:rsidRPr="00680206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D669AA" w:rsidRPr="00680206">
        <w:rPr>
          <w:rFonts w:ascii="Times New Roman" w:hAnsi="Times New Roman"/>
          <w:sz w:val="28"/>
          <w:szCs w:val="28"/>
        </w:rPr>
        <w:t xml:space="preserve"> </w:t>
      </w:r>
      <w:r w:rsidR="00E44599" w:rsidRPr="00680206">
        <w:rPr>
          <w:rFonts w:ascii="Times New Roman" w:hAnsi="Times New Roman"/>
          <w:sz w:val="28"/>
          <w:szCs w:val="28"/>
        </w:rPr>
        <w:br/>
      </w:r>
      <w:r w:rsidR="00D669AA" w:rsidRPr="00680206">
        <w:rPr>
          <w:rFonts w:ascii="Times New Roman" w:hAnsi="Times New Roman"/>
          <w:sz w:val="28"/>
          <w:szCs w:val="28"/>
        </w:rPr>
        <w:t>и</w:t>
      </w:r>
      <w:r w:rsidR="00CE25C6" w:rsidRPr="00680206">
        <w:rPr>
          <w:rFonts w:ascii="Times New Roman" w:hAnsi="Times New Roman"/>
          <w:sz w:val="28"/>
          <w:szCs w:val="28"/>
        </w:rPr>
        <w:t xml:space="preserve"> </w:t>
      </w:r>
      <w:r w:rsidR="00E97532" w:rsidRPr="00680206">
        <w:rPr>
          <w:rFonts w:ascii="Times New Roman" w:hAnsi="Times New Roman"/>
          <w:sz w:val="28"/>
          <w:szCs w:val="28"/>
        </w:rPr>
        <w:t xml:space="preserve">характеристики </w:t>
      </w:r>
      <w:r w:rsidR="00760D1C" w:rsidRPr="00680206">
        <w:rPr>
          <w:rFonts w:ascii="Times New Roman" w:hAnsi="Times New Roman"/>
          <w:sz w:val="28"/>
          <w:szCs w:val="28"/>
        </w:rPr>
        <w:t xml:space="preserve">результата </w:t>
      </w:r>
      <w:r w:rsidR="00E97532" w:rsidRPr="00680206">
        <w:rPr>
          <w:rFonts w:ascii="Times New Roman" w:hAnsi="Times New Roman"/>
          <w:sz w:val="28"/>
          <w:szCs w:val="28"/>
        </w:rPr>
        <w:t xml:space="preserve">по форме, </w:t>
      </w:r>
      <w:r w:rsidR="00CE25C6" w:rsidRPr="00680206">
        <w:rPr>
          <w:rFonts w:ascii="Times New Roman" w:hAnsi="Times New Roman"/>
          <w:sz w:val="28"/>
          <w:szCs w:val="28"/>
        </w:rPr>
        <w:t>определенной</w:t>
      </w:r>
      <w:r w:rsidR="00E97532" w:rsidRPr="00680206">
        <w:rPr>
          <w:rFonts w:ascii="Times New Roman" w:hAnsi="Times New Roman"/>
          <w:sz w:val="28"/>
          <w:szCs w:val="28"/>
        </w:rPr>
        <w:t xml:space="preserve"> </w:t>
      </w:r>
      <w:r w:rsidR="00760D1C" w:rsidRPr="00680206">
        <w:rPr>
          <w:rFonts w:ascii="Times New Roman" w:hAnsi="Times New Roman"/>
          <w:sz w:val="28"/>
          <w:szCs w:val="28"/>
        </w:rPr>
        <w:t>соглашением</w:t>
      </w:r>
      <w:r w:rsidR="00B654D5" w:rsidRPr="00680206">
        <w:rPr>
          <w:rFonts w:ascii="Times New Roman" w:hAnsi="Times New Roman"/>
          <w:sz w:val="28"/>
          <w:szCs w:val="28"/>
        </w:rPr>
        <w:t>, посредством системы «Электронный бюджет».</w:t>
      </w:r>
    </w:p>
    <w:p w:rsidR="00E97532" w:rsidRPr="00680206" w:rsidRDefault="001A67E4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24.</w:t>
      </w:r>
      <w:r w:rsidR="00E97532" w:rsidRPr="00680206">
        <w:rPr>
          <w:rFonts w:ascii="Times New Roman" w:hAnsi="Times New Roman"/>
          <w:sz w:val="28"/>
          <w:szCs w:val="28"/>
        </w:rPr>
        <w:t xml:space="preserve"> Получатели субсидий представляют </w:t>
      </w:r>
      <w:r w:rsidR="002B07FF" w:rsidRPr="00680206">
        <w:rPr>
          <w:rFonts w:ascii="Times New Roman" w:hAnsi="Times New Roman"/>
          <w:sz w:val="28"/>
          <w:szCs w:val="28"/>
        </w:rPr>
        <w:t>в Минпромторг НСО</w:t>
      </w:r>
      <w:r w:rsidR="00B654D5" w:rsidRPr="00680206">
        <w:rPr>
          <w:rFonts w:ascii="Times New Roman" w:hAnsi="Times New Roman"/>
          <w:sz w:val="28"/>
          <w:szCs w:val="28"/>
        </w:rPr>
        <w:t xml:space="preserve"> </w:t>
      </w:r>
      <w:r w:rsidR="0038350C" w:rsidRPr="00680206">
        <w:rPr>
          <w:rFonts w:ascii="Times New Roman" w:hAnsi="Times New Roman"/>
          <w:sz w:val="28"/>
          <w:szCs w:val="28"/>
        </w:rPr>
        <w:t xml:space="preserve">следующую </w:t>
      </w:r>
      <w:r w:rsidR="00E97532" w:rsidRPr="00680206">
        <w:rPr>
          <w:rFonts w:ascii="Times New Roman" w:hAnsi="Times New Roman"/>
          <w:sz w:val="28"/>
          <w:szCs w:val="28"/>
        </w:rPr>
        <w:t>дополнительную отчетность</w:t>
      </w:r>
      <w:r w:rsidR="0038350C" w:rsidRPr="00680206">
        <w:rPr>
          <w:rFonts w:ascii="Times New Roman" w:hAnsi="Times New Roman"/>
          <w:sz w:val="28"/>
          <w:szCs w:val="28"/>
        </w:rPr>
        <w:t xml:space="preserve"> в срок,</w:t>
      </w:r>
      <w:r w:rsidR="00CE25C6" w:rsidRPr="00680206">
        <w:rPr>
          <w:rFonts w:ascii="Times New Roman" w:hAnsi="Times New Roman"/>
          <w:sz w:val="28"/>
          <w:szCs w:val="28"/>
        </w:rPr>
        <w:t xml:space="preserve"> </w:t>
      </w:r>
      <w:r w:rsidR="003424E9" w:rsidRPr="00680206">
        <w:rPr>
          <w:rFonts w:ascii="Times New Roman" w:hAnsi="Times New Roman"/>
          <w:sz w:val="28"/>
          <w:szCs w:val="28"/>
        </w:rPr>
        <w:t>указанный в пункте 23 настоящего Порядка</w:t>
      </w:r>
      <w:r w:rsidR="0038350C" w:rsidRPr="00680206">
        <w:rPr>
          <w:rFonts w:ascii="Times New Roman" w:hAnsi="Times New Roman"/>
          <w:sz w:val="28"/>
          <w:szCs w:val="28"/>
        </w:rPr>
        <w:t>:</w:t>
      </w:r>
    </w:p>
    <w:p w:rsidR="00E97532" w:rsidRPr="00680206" w:rsidRDefault="0047066B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справк</w:t>
      </w:r>
      <w:r w:rsidR="00E436A2" w:rsidRPr="00680206">
        <w:rPr>
          <w:rFonts w:ascii="Times New Roman" w:hAnsi="Times New Roman"/>
          <w:sz w:val="28"/>
          <w:szCs w:val="28"/>
        </w:rPr>
        <w:t>у</w:t>
      </w:r>
      <w:r w:rsidRPr="00680206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 w:rsidR="00DE185F" w:rsidRPr="00680206">
        <w:rPr>
          <w:rFonts w:ascii="Times New Roman" w:hAnsi="Times New Roman"/>
          <w:sz w:val="28"/>
          <w:szCs w:val="28"/>
        </w:rPr>
        <w:t xml:space="preserve"> или</w:t>
      </w:r>
      <w:r w:rsidRPr="00680206">
        <w:rPr>
          <w:rFonts w:ascii="Times New Roman" w:hAnsi="Times New Roman"/>
          <w:sz w:val="28"/>
          <w:szCs w:val="28"/>
        </w:rPr>
        <w:t xml:space="preserve"> муниципального округа Новосибирской области, подтверждающ</w:t>
      </w:r>
      <w:r w:rsidR="0037686B" w:rsidRPr="00680206">
        <w:rPr>
          <w:rFonts w:ascii="Times New Roman" w:hAnsi="Times New Roman"/>
          <w:sz w:val="28"/>
          <w:szCs w:val="28"/>
        </w:rPr>
        <w:t>ую</w:t>
      </w:r>
      <w:r w:rsidRPr="00680206">
        <w:rPr>
          <w:rFonts w:ascii="Times New Roman" w:hAnsi="Times New Roman"/>
          <w:sz w:val="28"/>
          <w:szCs w:val="28"/>
        </w:rPr>
        <w:t xml:space="preserve"> осуществление получателем субсидии торгового обслуживания населения отдаленных сел</w:t>
      </w:r>
      <w:r w:rsidR="001D46CA" w:rsidRPr="00680206">
        <w:rPr>
          <w:rFonts w:ascii="Times New Roman" w:hAnsi="Times New Roman"/>
          <w:sz w:val="28"/>
          <w:szCs w:val="28"/>
        </w:rPr>
        <w:t>, начиная с 11 километра от</w:t>
      </w:r>
      <w:r w:rsidR="00343C81" w:rsidRPr="00680206">
        <w:rPr>
          <w:rFonts w:ascii="Times New Roman" w:hAnsi="Times New Roman"/>
          <w:sz w:val="28"/>
          <w:szCs w:val="28"/>
        </w:rPr>
        <w:t> </w:t>
      </w:r>
      <w:r w:rsidR="001D46CA" w:rsidRPr="00680206">
        <w:rPr>
          <w:rFonts w:ascii="Times New Roman" w:hAnsi="Times New Roman"/>
          <w:sz w:val="28"/>
          <w:szCs w:val="28"/>
        </w:rPr>
        <w:t>районн</w:t>
      </w:r>
      <w:r w:rsidR="00343C81" w:rsidRPr="00680206">
        <w:rPr>
          <w:rFonts w:ascii="Times New Roman" w:hAnsi="Times New Roman"/>
          <w:sz w:val="28"/>
          <w:szCs w:val="28"/>
        </w:rPr>
        <w:t>ого</w:t>
      </w:r>
      <w:r w:rsidR="001D46CA" w:rsidRPr="00680206">
        <w:rPr>
          <w:rFonts w:ascii="Times New Roman" w:hAnsi="Times New Roman"/>
          <w:sz w:val="28"/>
          <w:szCs w:val="28"/>
        </w:rPr>
        <w:t xml:space="preserve"> центр</w:t>
      </w:r>
      <w:r w:rsidR="00343C81" w:rsidRPr="00680206">
        <w:rPr>
          <w:rFonts w:ascii="Times New Roman" w:hAnsi="Times New Roman"/>
          <w:sz w:val="28"/>
          <w:szCs w:val="28"/>
        </w:rPr>
        <w:t>а</w:t>
      </w:r>
      <w:r w:rsidR="001D46CA" w:rsidRPr="00680206">
        <w:rPr>
          <w:rFonts w:ascii="Times New Roman" w:hAnsi="Times New Roman"/>
          <w:sz w:val="28"/>
          <w:szCs w:val="28"/>
        </w:rPr>
        <w:t>,</w:t>
      </w:r>
      <w:r w:rsidR="008E2645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 xml:space="preserve">с указанием </w:t>
      </w:r>
      <w:r w:rsidR="003424E9" w:rsidRPr="00680206">
        <w:rPr>
          <w:rFonts w:ascii="Times New Roman" w:hAnsi="Times New Roman"/>
          <w:sz w:val="28"/>
          <w:szCs w:val="28"/>
        </w:rPr>
        <w:t xml:space="preserve">их </w:t>
      </w:r>
      <w:r w:rsidRPr="00680206">
        <w:rPr>
          <w:rFonts w:ascii="Times New Roman" w:hAnsi="Times New Roman"/>
          <w:sz w:val="28"/>
          <w:szCs w:val="28"/>
        </w:rPr>
        <w:t xml:space="preserve">названий, удаленности в километрах </w:t>
      </w:r>
      <w:r w:rsidR="00E44599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от</w:t>
      </w:r>
      <w:r w:rsidR="008E2645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районного центра, типов и количества торговых объектов и обеспечение наличия товаров первой необходимости в соответствии с</w:t>
      </w:r>
      <w:r w:rsidR="001D46CA" w:rsidRPr="00680206">
        <w:rPr>
          <w:rFonts w:ascii="Times New Roman" w:hAnsi="Times New Roman"/>
          <w:sz w:val="28"/>
          <w:szCs w:val="28"/>
        </w:rPr>
        <w:t xml:space="preserve"> </w:t>
      </w:r>
      <w:r w:rsidR="007F37A0" w:rsidRPr="00680206">
        <w:rPr>
          <w:rFonts w:ascii="Times New Roman" w:hAnsi="Times New Roman"/>
          <w:sz w:val="28"/>
          <w:szCs w:val="28"/>
        </w:rPr>
        <w:t>перечнем товаров</w:t>
      </w:r>
      <w:r w:rsidR="003424E9" w:rsidRPr="00680206">
        <w:rPr>
          <w:rFonts w:ascii="Times New Roman" w:hAnsi="Times New Roman"/>
        </w:rPr>
        <w:t xml:space="preserve"> </w:t>
      </w:r>
      <w:r w:rsidR="003424E9" w:rsidRPr="00680206">
        <w:rPr>
          <w:rFonts w:ascii="Times New Roman" w:hAnsi="Times New Roman"/>
          <w:sz w:val="28"/>
          <w:szCs w:val="28"/>
        </w:rPr>
        <w:t>в течение квартала, в котором получателем субсидии была подана заявка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EA3962" w:rsidRPr="00680206" w:rsidRDefault="001A67E4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25.</w:t>
      </w:r>
      <w:r w:rsidR="00EA3962" w:rsidRPr="00680206">
        <w:rPr>
          <w:rFonts w:ascii="Times New Roman" w:hAnsi="Times New Roman"/>
          <w:sz w:val="28"/>
          <w:szCs w:val="28"/>
        </w:rPr>
        <w:t xml:space="preserve"> Минпромторг НСО осуществляет проверку и принятие отчета </w:t>
      </w:r>
      <w:r w:rsidR="00E44599" w:rsidRPr="00680206">
        <w:rPr>
          <w:rFonts w:ascii="Times New Roman" w:hAnsi="Times New Roman"/>
          <w:sz w:val="28"/>
          <w:szCs w:val="28"/>
        </w:rPr>
        <w:br/>
      </w:r>
      <w:r w:rsidR="00EA3962" w:rsidRPr="00680206">
        <w:rPr>
          <w:rFonts w:ascii="Times New Roman" w:hAnsi="Times New Roman"/>
          <w:sz w:val="28"/>
          <w:szCs w:val="28"/>
        </w:rPr>
        <w:t>о достижении значений результата</w:t>
      </w:r>
      <w:r w:rsidR="00912632" w:rsidRPr="00680206">
        <w:rPr>
          <w:rFonts w:ascii="Times New Roman" w:hAnsi="Times New Roman"/>
          <w:sz w:val="28"/>
          <w:szCs w:val="28"/>
        </w:rPr>
        <w:t xml:space="preserve"> предоставлени</w:t>
      </w:r>
      <w:r w:rsidR="00103366" w:rsidRPr="00680206">
        <w:rPr>
          <w:rFonts w:ascii="Times New Roman" w:hAnsi="Times New Roman"/>
          <w:sz w:val="28"/>
          <w:szCs w:val="28"/>
        </w:rPr>
        <w:t>я</w:t>
      </w:r>
      <w:r w:rsidR="00912632" w:rsidRPr="00680206">
        <w:rPr>
          <w:rFonts w:ascii="Times New Roman" w:hAnsi="Times New Roman"/>
          <w:sz w:val="28"/>
          <w:szCs w:val="28"/>
        </w:rPr>
        <w:t xml:space="preserve"> субсидии</w:t>
      </w:r>
      <w:r w:rsidR="00EA3962" w:rsidRPr="00680206">
        <w:rPr>
          <w:rFonts w:ascii="Times New Roman" w:hAnsi="Times New Roman"/>
          <w:sz w:val="28"/>
          <w:szCs w:val="28"/>
        </w:rPr>
        <w:t xml:space="preserve"> и характеристики</w:t>
      </w:r>
      <w:r w:rsidR="00912632" w:rsidRPr="00680206">
        <w:rPr>
          <w:rFonts w:ascii="Times New Roman" w:hAnsi="Times New Roman"/>
          <w:sz w:val="28"/>
          <w:szCs w:val="28"/>
        </w:rPr>
        <w:t xml:space="preserve"> результата</w:t>
      </w:r>
      <w:r w:rsidR="00EA3962" w:rsidRPr="00680206">
        <w:rPr>
          <w:rFonts w:ascii="Times New Roman" w:hAnsi="Times New Roman"/>
          <w:sz w:val="28"/>
          <w:szCs w:val="28"/>
        </w:rPr>
        <w:t xml:space="preserve"> и дополнительной отчетности в течение </w:t>
      </w:r>
      <w:r w:rsidR="00E17F43" w:rsidRPr="00680206">
        <w:rPr>
          <w:rFonts w:ascii="Times New Roman" w:hAnsi="Times New Roman"/>
          <w:sz w:val="28"/>
          <w:szCs w:val="28"/>
        </w:rPr>
        <w:t>семи</w:t>
      </w:r>
      <w:r w:rsidR="00EA3962" w:rsidRPr="00680206">
        <w:rPr>
          <w:rFonts w:ascii="Times New Roman" w:hAnsi="Times New Roman"/>
          <w:sz w:val="28"/>
          <w:szCs w:val="28"/>
        </w:rPr>
        <w:t xml:space="preserve"> рабочих дней </w:t>
      </w:r>
      <w:r w:rsidR="00912632" w:rsidRPr="00680206">
        <w:rPr>
          <w:rFonts w:ascii="Times New Roman" w:hAnsi="Times New Roman"/>
          <w:sz w:val="28"/>
          <w:szCs w:val="28"/>
        </w:rPr>
        <w:t>с</w:t>
      </w:r>
      <w:r w:rsidR="00EA3962" w:rsidRPr="00680206">
        <w:rPr>
          <w:rFonts w:ascii="Times New Roman" w:hAnsi="Times New Roman"/>
          <w:sz w:val="28"/>
          <w:szCs w:val="28"/>
        </w:rPr>
        <w:t xml:space="preserve">о дня представления отчета о достижении значений результата </w:t>
      </w:r>
      <w:r w:rsidR="00D669AA" w:rsidRPr="00680206">
        <w:rPr>
          <w:rFonts w:ascii="Times New Roman" w:hAnsi="Times New Roman"/>
          <w:sz w:val="28"/>
          <w:szCs w:val="28"/>
        </w:rPr>
        <w:t xml:space="preserve">предоставления субсидии и характеристики результата </w:t>
      </w:r>
      <w:r w:rsidR="00EA3962" w:rsidRPr="00680206">
        <w:rPr>
          <w:rFonts w:ascii="Times New Roman" w:hAnsi="Times New Roman"/>
          <w:sz w:val="28"/>
          <w:szCs w:val="28"/>
        </w:rPr>
        <w:t>и дополнительной отчетности.</w:t>
      </w:r>
    </w:p>
    <w:p w:rsidR="00EA3962" w:rsidRPr="00680206" w:rsidRDefault="001A67E4" w:rsidP="00B5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26.</w:t>
      </w:r>
      <w:r w:rsidR="00EA3962" w:rsidRPr="00680206">
        <w:rPr>
          <w:rFonts w:ascii="Times New Roman" w:hAnsi="Times New Roman"/>
          <w:sz w:val="28"/>
          <w:szCs w:val="28"/>
        </w:rPr>
        <w:t> Получатели субсидии несут ответственность за достоверность представленных сведений</w:t>
      </w:r>
      <w:r w:rsidR="00421377" w:rsidRPr="00680206">
        <w:rPr>
          <w:rFonts w:ascii="Times New Roman" w:hAnsi="Times New Roman"/>
          <w:sz w:val="28"/>
          <w:szCs w:val="28"/>
        </w:rPr>
        <w:t>.</w:t>
      </w:r>
    </w:p>
    <w:p w:rsidR="00421377" w:rsidRPr="00680206" w:rsidRDefault="00421377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377" w:rsidRPr="00680206" w:rsidRDefault="00421377" w:rsidP="00EF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 xml:space="preserve">IV. Требования об осуществлении контроля за соблюдением условий </w:t>
      </w:r>
      <w:r w:rsidR="00DC336A" w:rsidRPr="00680206">
        <w:rPr>
          <w:rFonts w:ascii="Times New Roman" w:hAnsi="Times New Roman"/>
          <w:b/>
          <w:sz w:val="28"/>
          <w:szCs w:val="28"/>
        </w:rPr>
        <w:br/>
      </w:r>
      <w:r w:rsidRPr="00680206">
        <w:rPr>
          <w:rFonts w:ascii="Times New Roman" w:hAnsi="Times New Roman"/>
          <w:b/>
          <w:sz w:val="28"/>
          <w:szCs w:val="28"/>
        </w:rPr>
        <w:t>и порядка предоставления субсидий и ответственность за их нарушение</w:t>
      </w:r>
    </w:p>
    <w:p w:rsidR="00421377" w:rsidRPr="00680206" w:rsidRDefault="00421377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FC7" w:rsidRPr="00680206" w:rsidRDefault="001A67E4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27.</w:t>
      </w:r>
      <w:r w:rsidR="00651FC7" w:rsidRPr="00680206">
        <w:rPr>
          <w:rFonts w:ascii="Times New Roman" w:hAnsi="Times New Roman"/>
          <w:sz w:val="28"/>
          <w:szCs w:val="28"/>
        </w:rPr>
        <w:t> Минпромторгом НСО проводится проверка соблюдения получателем субсидии условий и порядка предоставления субсидий, в том числ</w:t>
      </w:r>
      <w:r w:rsidR="00BF3702" w:rsidRPr="00680206">
        <w:rPr>
          <w:rFonts w:ascii="Times New Roman" w:hAnsi="Times New Roman"/>
          <w:sz w:val="28"/>
          <w:szCs w:val="28"/>
        </w:rPr>
        <w:t>е в части достижения результата предоставления субсидии</w:t>
      </w:r>
      <w:r w:rsidR="00425527" w:rsidRPr="00680206">
        <w:rPr>
          <w:rFonts w:ascii="Times New Roman" w:hAnsi="Times New Roman"/>
          <w:sz w:val="28"/>
          <w:szCs w:val="28"/>
        </w:rPr>
        <w:t>, а также проводится проверка о</w:t>
      </w:r>
      <w:r w:rsidR="00BF3702" w:rsidRPr="00680206">
        <w:rPr>
          <w:rFonts w:ascii="Times New Roman" w:hAnsi="Times New Roman"/>
          <w:sz w:val="28"/>
          <w:szCs w:val="28"/>
        </w:rPr>
        <w:t>р</w:t>
      </w:r>
      <w:r w:rsidR="00651FC7" w:rsidRPr="00680206">
        <w:rPr>
          <w:rFonts w:ascii="Times New Roman" w:hAnsi="Times New Roman"/>
          <w:sz w:val="28"/>
          <w:szCs w:val="28"/>
        </w:rPr>
        <w:t>ган</w:t>
      </w:r>
      <w:r w:rsidR="00425527" w:rsidRPr="00680206">
        <w:rPr>
          <w:rFonts w:ascii="Times New Roman" w:hAnsi="Times New Roman"/>
          <w:sz w:val="28"/>
          <w:szCs w:val="28"/>
        </w:rPr>
        <w:t>ами</w:t>
      </w:r>
      <w:r w:rsidR="00651FC7" w:rsidRPr="00680206">
        <w:rPr>
          <w:rFonts w:ascii="Times New Roman" w:hAnsi="Times New Roman"/>
          <w:sz w:val="28"/>
          <w:szCs w:val="28"/>
        </w:rPr>
        <w:t xml:space="preserve"> государственного финансового контроля в</w:t>
      </w:r>
      <w:r w:rsidR="00425527" w:rsidRPr="00680206">
        <w:rPr>
          <w:rFonts w:ascii="Times New Roman" w:hAnsi="Times New Roman"/>
          <w:sz w:val="28"/>
          <w:szCs w:val="28"/>
        </w:rPr>
        <w:t xml:space="preserve"> </w:t>
      </w:r>
      <w:r w:rsidR="00651FC7" w:rsidRPr="00680206">
        <w:rPr>
          <w:rFonts w:ascii="Times New Roman" w:hAnsi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651FC7" w:rsidRPr="00680206" w:rsidRDefault="00ED6C1C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28.</w:t>
      </w:r>
      <w:r w:rsidR="00651FC7" w:rsidRPr="00680206">
        <w:rPr>
          <w:rFonts w:ascii="Times New Roman" w:hAnsi="Times New Roman"/>
          <w:sz w:val="28"/>
          <w:szCs w:val="28"/>
        </w:rPr>
        <w:t> Субсидия подлежит возврату получателем субсидии в доход областного бюджета в случаях:</w:t>
      </w:r>
    </w:p>
    <w:p w:rsidR="00651FC7" w:rsidRPr="00680206" w:rsidRDefault="00651FC7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</w:t>
      </w:r>
      <w:r w:rsidR="005E395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нарушения получателем субсидии условий, установленных при предоставлении субсидий, выявленного в том числе по фактам проверок, проведенных Минпромторгом НСО и органом государственного финансового контроля;</w:t>
      </w:r>
    </w:p>
    <w:p w:rsidR="00421377" w:rsidRPr="00680206" w:rsidRDefault="00651FC7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2)</w:t>
      </w:r>
      <w:r w:rsidR="005E395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недостижения значений результата</w:t>
      </w:r>
      <w:r w:rsidR="008F4E24" w:rsidRPr="00680206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5E3953" w:rsidRPr="00680206" w:rsidRDefault="00ED6C1C" w:rsidP="005E3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29.</w:t>
      </w:r>
      <w:r w:rsidR="005E3953" w:rsidRPr="00680206">
        <w:rPr>
          <w:rFonts w:ascii="Times New Roman" w:hAnsi="Times New Roman"/>
          <w:sz w:val="28"/>
          <w:szCs w:val="28"/>
        </w:rPr>
        <w:t xml:space="preserve"> Минпромторг НСО в течение </w:t>
      </w:r>
      <w:r w:rsidR="00E9439B" w:rsidRPr="00680206">
        <w:rPr>
          <w:rFonts w:ascii="Times New Roman" w:hAnsi="Times New Roman"/>
          <w:sz w:val="28"/>
          <w:szCs w:val="28"/>
        </w:rPr>
        <w:t>десяти</w:t>
      </w:r>
      <w:r w:rsidR="005E3953" w:rsidRPr="00680206">
        <w:rPr>
          <w:rFonts w:ascii="Times New Roman" w:hAnsi="Times New Roman"/>
          <w:sz w:val="28"/>
          <w:szCs w:val="28"/>
        </w:rPr>
        <w:t xml:space="preserve"> рабочих дней со дня выявления факта нарушения получателем субсидии условий предоставления субсидий, недостижения значений результата </w:t>
      </w:r>
      <w:r w:rsidR="008F4E24" w:rsidRPr="00680206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5E3953" w:rsidRPr="00680206">
        <w:rPr>
          <w:rFonts w:ascii="Times New Roman" w:hAnsi="Times New Roman"/>
          <w:sz w:val="28"/>
          <w:szCs w:val="28"/>
        </w:rPr>
        <w:t>направляет получателю субсидии заказным почтовым отправлением с уведомлением о</w:t>
      </w:r>
      <w:r w:rsidR="00E9439B" w:rsidRPr="00680206">
        <w:rPr>
          <w:rFonts w:ascii="Times New Roman" w:hAnsi="Times New Roman"/>
          <w:sz w:val="28"/>
          <w:szCs w:val="28"/>
        </w:rPr>
        <w:t> </w:t>
      </w:r>
      <w:r w:rsidR="005E3953" w:rsidRPr="00680206">
        <w:rPr>
          <w:rFonts w:ascii="Times New Roman" w:hAnsi="Times New Roman"/>
          <w:sz w:val="28"/>
          <w:szCs w:val="28"/>
        </w:rPr>
        <w:t>вручении письменное уведомление о возврате в доход областного бюджета денежных средств в объеме, определенном суммой субсиди</w:t>
      </w:r>
      <w:r w:rsidR="00103366" w:rsidRPr="00680206">
        <w:rPr>
          <w:rFonts w:ascii="Times New Roman" w:hAnsi="Times New Roman"/>
          <w:sz w:val="28"/>
          <w:szCs w:val="28"/>
        </w:rPr>
        <w:t>и</w:t>
      </w:r>
      <w:r w:rsidR="005E3953" w:rsidRPr="00680206">
        <w:rPr>
          <w:rFonts w:ascii="Times New Roman" w:hAnsi="Times New Roman"/>
          <w:sz w:val="28"/>
          <w:szCs w:val="28"/>
        </w:rPr>
        <w:t>, полученн</w:t>
      </w:r>
      <w:r w:rsidR="00103366" w:rsidRPr="00680206">
        <w:rPr>
          <w:rFonts w:ascii="Times New Roman" w:hAnsi="Times New Roman"/>
          <w:sz w:val="28"/>
          <w:szCs w:val="28"/>
        </w:rPr>
        <w:t>ой</w:t>
      </w:r>
      <w:r w:rsidR="005E3953" w:rsidRPr="00680206">
        <w:rPr>
          <w:rFonts w:ascii="Times New Roman" w:hAnsi="Times New Roman"/>
          <w:sz w:val="28"/>
          <w:szCs w:val="28"/>
        </w:rPr>
        <w:t xml:space="preserve"> в</w:t>
      </w:r>
      <w:r w:rsidR="00E9439B" w:rsidRPr="00680206">
        <w:rPr>
          <w:rFonts w:ascii="Times New Roman" w:hAnsi="Times New Roman"/>
          <w:sz w:val="28"/>
          <w:szCs w:val="28"/>
        </w:rPr>
        <w:t> </w:t>
      </w:r>
      <w:r w:rsidR="005E3953" w:rsidRPr="00680206">
        <w:rPr>
          <w:rFonts w:ascii="Times New Roman" w:hAnsi="Times New Roman"/>
          <w:sz w:val="28"/>
          <w:szCs w:val="28"/>
        </w:rPr>
        <w:t>соответствии с настоящим Порядком.</w:t>
      </w:r>
    </w:p>
    <w:p w:rsidR="005E3953" w:rsidRPr="00680206" w:rsidRDefault="00ED6C1C" w:rsidP="005E3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30.</w:t>
      </w:r>
      <w:r w:rsidR="00EB5793" w:rsidRPr="00680206">
        <w:rPr>
          <w:rFonts w:ascii="Times New Roman" w:hAnsi="Times New Roman"/>
          <w:sz w:val="28"/>
          <w:szCs w:val="28"/>
        </w:rPr>
        <w:t> </w:t>
      </w:r>
      <w:r w:rsidR="005E3953" w:rsidRPr="00680206">
        <w:rPr>
          <w:rFonts w:ascii="Times New Roman" w:hAnsi="Times New Roman"/>
          <w:sz w:val="28"/>
          <w:szCs w:val="28"/>
        </w:rPr>
        <w:t xml:space="preserve">Получатель субсидии обязан в течение 30 календарных дней со дня получения письменного уведомления, указанного в пункте </w:t>
      </w:r>
      <w:r w:rsidR="00EB5793" w:rsidRPr="00680206">
        <w:rPr>
          <w:rFonts w:ascii="Times New Roman" w:hAnsi="Times New Roman"/>
          <w:sz w:val="28"/>
          <w:szCs w:val="28"/>
        </w:rPr>
        <w:t>2</w:t>
      </w:r>
      <w:r w:rsidRPr="00680206">
        <w:rPr>
          <w:rFonts w:ascii="Times New Roman" w:hAnsi="Times New Roman"/>
          <w:sz w:val="28"/>
          <w:szCs w:val="28"/>
        </w:rPr>
        <w:t>9</w:t>
      </w:r>
      <w:r w:rsidR="005E3953" w:rsidRPr="00680206">
        <w:rPr>
          <w:rFonts w:ascii="Times New Roman" w:hAnsi="Times New Roman"/>
          <w:sz w:val="28"/>
          <w:szCs w:val="28"/>
        </w:rPr>
        <w:t xml:space="preserve"> настоящего Порядка, перечислить денежные средства в доход областного бюджета.</w:t>
      </w:r>
    </w:p>
    <w:p w:rsidR="005E3953" w:rsidRPr="00680206" w:rsidRDefault="005E3953" w:rsidP="005E3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В случае отказа от добровольного возврата указанных средств они по иску Минпромторга НСО истребуются в судебном порядке в соответствии с</w:t>
      </w:r>
      <w:r w:rsidR="00E9439B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5E3953" w:rsidRPr="00680206" w:rsidRDefault="005E3953" w:rsidP="0065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573" w:rsidRPr="00680206" w:rsidRDefault="003D7573" w:rsidP="00EF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V. Порядок проведения отбора</w:t>
      </w:r>
    </w:p>
    <w:p w:rsidR="0024212F" w:rsidRPr="00680206" w:rsidRDefault="0024212F" w:rsidP="006D0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E2B" w:rsidRPr="00680206" w:rsidRDefault="00ED6C1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31.</w:t>
      </w:r>
      <w:r w:rsidR="00271E2B" w:rsidRPr="00680206">
        <w:rPr>
          <w:rFonts w:ascii="Times New Roman" w:hAnsi="Times New Roman"/>
          <w:sz w:val="28"/>
          <w:szCs w:val="28"/>
        </w:rPr>
        <w:t xml:space="preserve"> Объявление о проведении отбора не позднее чем за </w:t>
      </w:r>
      <w:r w:rsidR="005C23E8" w:rsidRPr="00680206">
        <w:rPr>
          <w:rFonts w:ascii="Times New Roman" w:hAnsi="Times New Roman"/>
          <w:sz w:val="28"/>
          <w:szCs w:val="28"/>
        </w:rPr>
        <w:t>семь</w:t>
      </w:r>
      <w:r w:rsidR="00271E2B" w:rsidRPr="00680206">
        <w:rPr>
          <w:rFonts w:ascii="Times New Roman" w:hAnsi="Times New Roman"/>
          <w:sz w:val="28"/>
          <w:szCs w:val="28"/>
        </w:rPr>
        <w:t xml:space="preserve"> календарных дней до начала приема заявок участников отбора размещается на едином портале и официальном сайте Минпромторга НСО в сети «Интернет» (далее – официальный сайт) </w:t>
      </w:r>
      <w:r w:rsidR="0045183A" w:rsidRPr="00680206">
        <w:rPr>
          <w:rFonts w:ascii="Times New Roman" w:hAnsi="Times New Roman"/>
          <w:sz w:val="28"/>
          <w:szCs w:val="28"/>
        </w:rPr>
        <w:t>и содержит следующую информацию</w:t>
      </w:r>
      <w:r w:rsidR="00271E2B" w:rsidRPr="00680206">
        <w:rPr>
          <w:rFonts w:ascii="Times New Roman" w:hAnsi="Times New Roman"/>
          <w:sz w:val="28"/>
          <w:szCs w:val="28"/>
        </w:rPr>
        <w:t>:</w:t>
      </w:r>
    </w:p>
    <w:p w:rsidR="00271E2B" w:rsidRPr="00680206" w:rsidRDefault="00271E2B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 срок</w:t>
      </w:r>
      <w:r w:rsidR="0045183A" w:rsidRPr="00680206">
        <w:rPr>
          <w:rFonts w:ascii="Times New Roman" w:hAnsi="Times New Roman"/>
          <w:sz w:val="28"/>
          <w:szCs w:val="28"/>
        </w:rPr>
        <w:t>и</w:t>
      </w:r>
      <w:r w:rsidRPr="00680206">
        <w:rPr>
          <w:rFonts w:ascii="Times New Roman" w:hAnsi="Times New Roman"/>
          <w:sz w:val="28"/>
          <w:szCs w:val="28"/>
        </w:rPr>
        <w:t xml:space="preserve"> проведения отбора;</w:t>
      </w:r>
    </w:p>
    <w:p w:rsidR="00271E2B" w:rsidRPr="00680206" w:rsidRDefault="001F1513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271E2B" w:rsidRPr="00680206">
        <w:rPr>
          <w:rFonts w:ascii="Times New Roman" w:hAnsi="Times New Roman"/>
          <w:sz w:val="28"/>
          <w:szCs w:val="28"/>
        </w:rPr>
        <w:t>дат</w:t>
      </w:r>
      <w:r w:rsidR="0045183A" w:rsidRPr="00680206">
        <w:rPr>
          <w:rFonts w:ascii="Times New Roman" w:hAnsi="Times New Roman"/>
          <w:sz w:val="28"/>
          <w:szCs w:val="28"/>
        </w:rPr>
        <w:t>у</w:t>
      </w:r>
      <w:r w:rsidR="00271E2B" w:rsidRPr="00680206">
        <w:rPr>
          <w:rFonts w:ascii="Times New Roman" w:hAnsi="Times New Roman"/>
          <w:sz w:val="28"/>
          <w:szCs w:val="28"/>
        </w:rPr>
        <w:t xml:space="preserve"> начала подачи и окончания приема заявок участников отбора, </w:t>
      </w:r>
      <w:r w:rsidR="0045183A" w:rsidRPr="00680206">
        <w:rPr>
          <w:rFonts w:ascii="Times New Roman" w:hAnsi="Times New Roman"/>
          <w:sz w:val="28"/>
          <w:szCs w:val="28"/>
        </w:rPr>
        <w:t>при этом дата окончания приема заявок</w:t>
      </w:r>
      <w:r w:rsidR="00271E2B" w:rsidRPr="00680206">
        <w:rPr>
          <w:rFonts w:ascii="Times New Roman" w:hAnsi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271E2B" w:rsidRPr="00680206" w:rsidRDefault="001F1513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271E2B" w:rsidRPr="00680206">
        <w:rPr>
          <w:rFonts w:ascii="Times New Roman" w:hAnsi="Times New Roman"/>
          <w:sz w:val="28"/>
          <w:szCs w:val="28"/>
        </w:rPr>
        <w:t>наименовани</w:t>
      </w:r>
      <w:r w:rsidR="0045183A" w:rsidRPr="00680206">
        <w:rPr>
          <w:rFonts w:ascii="Times New Roman" w:hAnsi="Times New Roman"/>
          <w:sz w:val="28"/>
          <w:szCs w:val="28"/>
        </w:rPr>
        <w:t>е</w:t>
      </w:r>
      <w:r w:rsidR="00271E2B" w:rsidRPr="00680206">
        <w:rPr>
          <w:rFonts w:ascii="Times New Roman" w:hAnsi="Times New Roman"/>
          <w:sz w:val="28"/>
          <w:szCs w:val="28"/>
        </w:rPr>
        <w:t>, мест</w:t>
      </w:r>
      <w:r w:rsidR="0045183A" w:rsidRPr="00680206">
        <w:rPr>
          <w:rFonts w:ascii="Times New Roman" w:hAnsi="Times New Roman"/>
          <w:sz w:val="28"/>
          <w:szCs w:val="28"/>
        </w:rPr>
        <w:t>о нахождения, почтовый</w:t>
      </w:r>
      <w:r w:rsidR="00271E2B" w:rsidRPr="00680206">
        <w:rPr>
          <w:rFonts w:ascii="Times New Roman" w:hAnsi="Times New Roman"/>
          <w:sz w:val="28"/>
          <w:szCs w:val="28"/>
        </w:rPr>
        <w:t xml:space="preserve"> адрес</w:t>
      </w:r>
      <w:r w:rsidR="0045183A" w:rsidRPr="00680206">
        <w:rPr>
          <w:rFonts w:ascii="Times New Roman" w:hAnsi="Times New Roman"/>
          <w:sz w:val="28"/>
          <w:szCs w:val="28"/>
        </w:rPr>
        <w:t>, адрес</w:t>
      </w:r>
      <w:r w:rsidR="00271E2B" w:rsidRPr="00680206">
        <w:rPr>
          <w:rFonts w:ascii="Times New Roman" w:hAnsi="Times New Roman"/>
          <w:sz w:val="28"/>
          <w:szCs w:val="28"/>
        </w:rPr>
        <w:t xml:space="preserve"> электронной почты Минпромторга НСО;</w:t>
      </w:r>
    </w:p>
    <w:p w:rsidR="00271E2B" w:rsidRPr="00680206" w:rsidRDefault="001F1513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4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271E2B" w:rsidRPr="00680206">
        <w:rPr>
          <w:rFonts w:ascii="Times New Roman" w:hAnsi="Times New Roman"/>
          <w:sz w:val="28"/>
          <w:szCs w:val="28"/>
        </w:rPr>
        <w:t>результат предоставления субсидии</w:t>
      </w:r>
      <w:r w:rsidR="00FE7AF6" w:rsidRPr="00680206">
        <w:rPr>
          <w:rFonts w:ascii="Times New Roman" w:hAnsi="Times New Roman"/>
          <w:sz w:val="28"/>
          <w:szCs w:val="28"/>
        </w:rPr>
        <w:t>, а также характеристику</w:t>
      </w:r>
      <w:r w:rsidR="00E05F55" w:rsidRPr="00680206">
        <w:rPr>
          <w:rFonts w:ascii="Times New Roman" w:hAnsi="Times New Roman"/>
          <w:sz w:val="28"/>
          <w:szCs w:val="28"/>
        </w:rPr>
        <w:t xml:space="preserve"> результата</w:t>
      </w:r>
      <w:r w:rsidR="00271E2B" w:rsidRPr="00680206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ED6C1C" w:rsidRPr="00680206">
        <w:rPr>
          <w:rFonts w:ascii="Times New Roman" w:hAnsi="Times New Roman"/>
          <w:sz w:val="28"/>
          <w:szCs w:val="28"/>
        </w:rPr>
        <w:t>14</w:t>
      </w:r>
      <w:r w:rsidR="00271E2B" w:rsidRPr="0068020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B0654" w:rsidRPr="00680206" w:rsidRDefault="00E05F55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271E2B" w:rsidRPr="00680206">
        <w:rPr>
          <w:rFonts w:ascii="Times New Roman" w:hAnsi="Times New Roman"/>
          <w:sz w:val="28"/>
          <w:szCs w:val="28"/>
        </w:rPr>
        <w:t>доменно</w:t>
      </w:r>
      <w:r w:rsidRPr="00680206">
        <w:rPr>
          <w:rFonts w:ascii="Times New Roman" w:hAnsi="Times New Roman"/>
          <w:sz w:val="28"/>
          <w:szCs w:val="28"/>
        </w:rPr>
        <w:t>е</w:t>
      </w:r>
      <w:r w:rsidR="00271E2B" w:rsidRPr="00680206">
        <w:rPr>
          <w:rFonts w:ascii="Times New Roman" w:hAnsi="Times New Roman"/>
          <w:sz w:val="28"/>
          <w:szCs w:val="28"/>
        </w:rPr>
        <w:t xml:space="preserve"> им</w:t>
      </w:r>
      <w:r w:rsidRPr="00680206">
        <w:rPr>
          <w:rFonts w:ascii="Times New Roman" w:hAnsi="Times New Roman"/>
          <w:sz w:val="28"/>
          <w:szCs w:val="28"/>
        </w:rPr>
        <w:t>я</w:t>
      </w:r>
      <w:r w:rsidR="00271E2B" w:rsidRPr="00680206">
        <w:rPr>
          <w:rFonts w:ascii="Times New Roman" w:hAnsi="Times New Roman"/>
          <w:sz w:val="28"/>
          <w:szCs w:val="28"/>
        </w:rPr>
        <w:t xml:space="preserve"> и (или) указател</w:t>
      </w:r>
      <w:r w:rsidRPr="00680206">
        <w:rPr>
          <w:rFonts w:ascii="Times New Roman" w:hAnsi="Times New Roman"/>
          <w:sz w:val="28"/>
          <w:szCs w:val="28"/>
        </w:rPr>
        <w:t>ь</w:t>
      </w:r>
      <w:r w:rsidR="008B0654" w:rsidRPr="00680206">
        <w:rPr>
          <w:rFonts w:ascii="Times New Roman" w:hAnsi="Times New Roman"/>
          <w:sz w:val="28"/>
          <w:szCs w:val="28"/>
        </w:rPr>
        <w:t xml:space="preserve"> страниц официального сайта;</w:t>
      </w:r>
    </w:p>
    <w:p w:rsidR="00271E2B" w:rsidRPr="00680206" w:rsidRDefault="000E676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271E2B" w:rsidRPr="00680206">
        <w:rPr>
          <w:rFonts w:ascii="Times New Roman" w:hAnsi="Times New Roman"/>
          <w:sz w:val="28"/>
          <w:szCs w:val="28"/>
        </w:rPr>
        <w:t>требовани</w:t>
      </w:r>
      <w:r w:rsidRPr="00680206">
        <w:rPr>
          <w:rFonts w:ascii="Times New Roman" w:hAnsi="Times New Roman"/>
          <w:sz w:val="28"/>
          <w:szCs w:val="28"/>
        </w:rPr>
        <w:t>я</w:t>
      </w:r>
      <w:r w:rsidR="00271E2B" w:rsidRPr="00680206">
        <w:rPr>
          <w:rFonts w:ascii="Times New Roman" w:hAnsi="Times New Roman"/>
          <w:sz w:val="28"/>
          <w:szCs w:val="28"/>
        </w:rPr>
        <w:t xml:space="preserve"> к участникам отбора</w:t>
      </w:r>
      <w:r w:rsidR="005C23E8" w:rsidRPr="00680206">
        <w:rPr>
          <w:rFonts w:ascii="Times New Roman" w:hAnsi="Times New Roman"/>
          <w:sz w:val="28"/>
          <w:szCs w:val="28"/>
        </w:rPr>
        <w:t xml:space="preserve"> </w:t>
      </w:r>
      <w:r w:rsidR="00271E2B" w:rsidRPr="00680206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D6C1C" w:rsidRPr="00680206">
        <w:rPr>
          <w:rFonts w:ascii="Times New Roman" w:hAnsi="Times New Roman"/>
          <w:sz w:val="28"/>
          <w:szCs w:val="28"/>
        </w:rPr>
        <w:t>9</w:t>
      </w:r>
      <w:r w:rsidR="00271E2B" w:rsidRPr="00680206">
        <w:rPr>
          <w:rFonts w:ascii="Times New Roman" w:hAnsi="Times New Roman"/>
          <w:sz w:val="28"/>
          <w:szCs w:val="28"/>
        </w:rPr>
        <w:t xml:space="preserve"> настоящего Порядка и переч</w:t>
      </w:r>
      <w:r w:rsidR="000A0667" w:rsidRPr="00680206">
        <w:rPr>
          <w:rFonts w:ascii="Times New Roman" w:hAnsi="Times New Roman"/>
          <w:sz w:val="28"/>
          <w:szCs w:val="28"/>
        </w:rPr>
        <w:t>ню</w:t>
      </w:r>
      <w:r w:rsidR="00271E2B" w:rsidRPr="00680206">
        <w:rPr>
          <w:rFonts w:ascii="Times New Roman" w:hAnsi="Times New Roman"/>
          <w:sz w:val="28"/>
          <w:szCs w:val="28"/>
        </w:rPr>
        <w:t xml:space="preserve"> документов</w:t>
      </w:r>
      <w:r w:rsidR="00425527" w:rsidRPr="00680206">
        <w:rPr>
          <w:rFonts w:ascii="Times New Roman" w:hAnsi="Times New Roman"/>
          <w:sz w:val="28"/>
          <w:szCs w:val="28"/>
        </w:rPr>
        <w:t xml:space="preserve"> в соответствии с пункт</w:t>
      </w:r>
      <w:r w:rsidR="008E2645" w:rsidRPr="00680206">
        <w:rPr>
          <w:rFonts w:ascii="Times New Roman" w:hAnsi="Times New Roman"/>
          <w:sz w:val="28"/>
          <w:szCs w:val="28"/>
        </w:rPr>
        <w:t>ами</w:t>
      </w:r>
      <w:r w:rsidR="00425527" w:rsidRPr="00680206">
        <w:rPr>
          <w:rFonts w:ascii="Times New Roman" w:hAnsi="Times New Roman"/>
          <w:sz w:val="28"/>
          <w:szCs w:val="28"/>
        </w:rPr>
        <w:t xml:space="preserve"> 3</w:t>
      </w:r>
      <w:r w:rsidR="00ED6C1C" w:rsidRPr="00680206">
        <w:rPr>
          <w:rFonts w:ascii="Times New Roman" w:hAnsi="Times New Roman"/>
          <w:sz w:val="28"/>
          <w:szCs w:val="28"/>
        </w:rPr>
        <w:t>5</w:t>
      </w:r>
      <w:r w:rsidR="008E2645" w:rsidRPr="00680206">
        <w:rPr>
          <w:rFonts w:ascii="Times New Roman" w:hAnsi="Times New Roman"/>
          <w:sz w:val="28"/>
          <w:szCs w:val="28"/>
        </w:rPr>
        <w:t>, 3</w:t>
      </w:r>
      <w:r w:rsidR="00ED6C1C" w:rsidRPr="00680206">
        <w:rPr>
          <w:rFonts w:ascii="Times New Roman" w:hAnsi="Times New Roman"/>
          <w:sz w:val="28"/>
          <w:szCs w:val="28"/>
        </w:rPr>
        <w:t>6</w:t>
      </w:r>
      <w:r w:rsidR="00425527" w:rsidRPr="00680206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271E2B" w:rsidRPr="00680206">
        <w:rPr>
          <w:rFonts w:ascii="Times New Roman" w:hAnsi="Times New Roman"/>
          <w:sz w:val="28"/>
          <w:szCs w:val="28"/>
        </w:rPr>
        <w:t>, представляемых участниками отбора для подтверждения соответствия указанным требованиям;</w:t>
      </w:r>
    </w:p>
    <w:p w:rsidR="00176C38" w:rsidRPr="00680206" w:rsidRDefault="000A0667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7) </w:t>
      </w:r>
      <w:r w:rsidR="00176C38" w:rsidRPr="00680206">
        <w:rPr>
          <w:rFonts w:ascii="Times New Roman" w:hAnsi="Times New Roman"/>
          <w:sz w:val="28"/>
          <w:szCs w:val="28"/>
        </w:rPr>
        <w:t xml:space="preserve">категории получателей субсидий </w:t>
      </w:r>
      <w:r w:rsidR="00702D6D" w:rsidRPr="00680206">
        <w:rPr>
          <w:rFonts w:ascii="Times New Roman" w:hAnsi="Times New Roman"/>
          <w:sz w:val="28"/>
          <w:szCs w:val="28"/>
        </w:rPr>
        <w:t>и критерии оценки, показатели критериев оценки</w:t>
      </w:r>
      <w:r w:rsidR="00176C38" w:rsidRPr="00680206">
        <w:rPr>
          <w:rFonts w:ascii="Times New Roman" w:hAnsi="Times New Roman"/>
          <w:sz w:val="28"/>
          <w:szCs w:val="28"/>
        </w:rPr>
        <w:t>;</w:t>
      </w:r>
    </w:p>
    <w:p w:rsidR="00176C38" w:rsidRPr="00680206" w:rsidRDefault="00D73A0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8) </w:t>
      </w:r>
      <w:r w:rsidR="00702D6D" w:rsidRPr="00680206">
        <w:rPr>
          <w:rFonts w:ascii="Times New Roman" w:hAnsi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271E2B" w:rsidRPr="00680206" w:rsidRDefault="00176C38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9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702D6D" w:rsidRPr="00680206">
        <w:rPr>
          <w:rFonts w:ascii="Times New Roman" w:hAnsi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71E2B" w:rsidRPr="00680206" w:rsidRDefault="00176C38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10) </w:t>
      </w:r>
      <w:r w:rsidR="00702D6D" w:rsidRPr="00680206">
        <w:rPr>
          <w:rFonts w:ascii="Times New Roman" w:hAnsi="Times New Roman"/>
          <w:sz w:val="28"/>
          <w:szCs w:val="28"/>
        </w:rPr>
        <w:t xml:space="preserve">правила рассмотрения и оценки заявок в соответствии с пунктами </w:t>
      </w:r>
      <w:r w:rsidR="008E2645" w:rsidRPr="00680206">
        <w:rPr>
          <w:rFonts w:ascii="Times New Roman" w:hAnsi="Times New Roman"/>
          <w:sz w:val="28"/>
          <w:szCs w:val="28"/>
        </w:rPr>
        <w:t>4</w:t>
      </w:r>
      <w:r w:rsidR="006F0D49" w:rsidRPr="00680206">
        <w:rPr>
          <w:rFonts w:ascii="Times New Roman" w:hAnsi="Times New Roman"/>
          <w:sz w:val="28"/>
          <w:szCs w:val="28"/>
        </w:rPr>
        <w:t>3</w:t>
      </w:r>
      <w:r w:rsidR="008E2645" w:rsidRPr="00680206">
        <w:rPr>
          <w:rFonts w:ascii="Times New Roman" w:hAnsi="Times New Roman"/>
          <w:sz w:val="28"/>
          <w:szCs w:val="28"/>
        </w:rPr>
        <w:t>-4</w:t>
      </w:r>
      <w:r w:rsidR="006F0D49" w:rsidRPr="00680206">
        <w:rPr>
          <w:rFonts w:ascii="Times New Roman" w:hAnsi="Times New Roman"/>
          <w:sz w:val="28"/>
          <w:szCs w:val="28"/>
        </w:rPr>
        <w:t>8</w:t>
      </w:r>
      <w:r w:rsidR="00702D6D" w:rsidRPr="0068020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71E2B" w:rsidRPr="00680206" w:rsidRDefault="009012C4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11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223030" w:rsidRPr="00680206">
        <w:rPr>
          <w:rFonts w:ascii="Times New Roman" w:hAnsi="Times New Roman"/>
          <w:sz w:val="28"/>
          <w:szCs w:val="28"/>
        </w:rPr>
        <w:t>порядок возврата заявок на доработку;</w:t>
      </w:r>
    </w:p>
    <w:p w:rsidR="00F3475B" w:rsidRPr="00680206" w:rsidRDefault="00F3475B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12) </w:t>
      </w:r>
      <w:r w:rsidR="00223030" w:rsidRPr="00680206">
        <w:rPr>
          <w:rFonts w:ascii="Times New Roman" w:hAnsi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733FBF" w:rsidRPr="00680206" w:rsidRDefault="00733FB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13) </w:t>
      </w:r>
      <w:r w:rsidR="00223030" w:rsidRPr="00680206">
        <w:rPr>
          <w:rFonts w:ascii="Times New Roman" w:hAnsi="Times New Roman"/>
          <w:sz w:val="28"/>
          <w:szCs w:val="28"/>
        </w:rPr>
        <w:t>порядок оценки заявок, включающий критерии оценки, показатели критериев оценки, и их весовое значение в общей оценке, сроки оценки заявок, а также информацию об участии комиссии в оценке заявок;</w:t>
      </w:r>
    </w:p>
    <w:p w:rsidR="00733FBF" w:rsidRPr="00680206" w:rsidRDefault="00733FB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14) </w:t>
      </w:r>
      <w:r w:rsidR="00223030" w:rsidRPr="00680206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 в соответствии с пунктом 1</w:t>
      </w:r>
      <w:r w:rsidR="00ED6C1C" w:rsidRPr="00680206">
        <w:rPr>
          <w:rFonts w:ascii="Times New Roman" w:hAnsi="Times New Roman"/>
          <w:sz w:val="28"/>
          <w:szCs w:val="28"/>
        </w:rPr>
        <w:t>3</w:t>
      </w:r>
      <w:r w:rsidR="00223030" w:rsidRPr="00680206">
        <w:rPr>
          <w:rFonts w:ascii="Times New Roman" w:hAnsi="Times New Roman"/>
          <w:sz w:val="28"/>
          <w:szCs w:val="28"/>
        </w:rPr>
        <w:t xml:space="preserve"> настоящего Порядка, правила распределения субсидии по результатам отбора, которые включают максимальный размер субсидии, предоставляемой победителю (победителям) отбора;</w:t>
      </w:r>
    </w:p>
    <w:p w:rsidR="007275B2" w:rsidRPr="00680206" w:rsidRDefault="007275B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15) </w:t>
      </w:r>
      <w:r w:rsidR="00223030" w:rsidRPr="00680206">
        <w:rPr>
          <w:rFonts w:ascii="Times New Roman" w:hAnsi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1E2B" w:rsidRPr="00680206" w:rsidRDefault="007275B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16</w:t>
      </w:r>
      <w:r w:rsidR="00271E2B" w:rsidRPr="00680206">
        <w:rPr>
          <w:rFonts w:ascii="Times New Roman" w:hAnsi="Times New Roman"/>
          <w:sz w:val="28"/>
          <w:szCs w:val="28"/>
        </w:rPr>
        <w:t>)</w:t>
      </w:r>
      <w:r w:rsidRPr="00680206">
        <w:rPr>
          <w:rFonts w:ascii="Times New Roman" w:hAnsi="Times New Roman"/>
          <w:sz w:val="28"/>
          <w:szCs w:val="28"/>
        </w:rPr>
        <w:t> </w:t>
      </w:r>
      <w:r w:rsidR="00223030" w:rsidRPr="00680206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должен подписать соглашение;</w:t>
      </w:r>
    </w:p>
    <w:p w:rsidR="00271E2B" w:rsidRPr="00680206" w:rsidRDefault="00271E2B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</w:t>
      </w:r>
      <w:r w:rsidR="007275B2" w:rsidRPr="00680206">
        <w:rPr>
          <w:rFonts w:ascii="Times New Roman" w:hAnsi="Times New Roman"/>
          <w:sz w:val="28"/>
          <w:szCs w:val="28"/>
        </w:rPr>
        <w:t>7</w:t>
      </w:r>
      <w:r w:rsidRPr="00680206">
        <w:rPr>
          <w:rFonts w:ascii="Times New Roman" w:hAnsi="Times New Roman"/>
          <w:sz w:val="28"/>
          <w:szCs w:val="28"/>
        </w:rPr>
        <w:t>)</w:t>
      </w:r>
      <w:r w:rsidR="007275B2" w:rsidRPr="00680206">
        <w:rPr>
          <w:rFonts w:ascii="Times New Roman" w:hAnsi="Times New Roman"/>
          <w:sz w:val="28"/>
          <w:szCs w:val="28"/>
        </w:rPr>
        <w:t> </w:t>
      </w:r>
      <w:r w:rsidR="00026340" w:rsidRPr="00680206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уклонившимся </w:t>
      </w:r>
      <w:r w:rsidR="005F6BEC" w:rsidRPr="00680206">
        <w:rPr>
          <w:rFonts w:ascii="Times New Roman" w:hAnsi="Times New Roman"/>
          <w:sz w:val="28"/>
          <w:szCs w:val="28"/>
        </w:rPr>
        <w:br/>
      </w:r>
      <w:r w:rsidR="00026340" w:rsidRPr="00680206">
        <w:rPr>
          <w:rFonts w:ascii="Times New Roman" w:hAnsi="Times New Roman"/>
          <w:sz w:val="28"/>
          <w:szCs w:val="28"/>
        </w:rPr>
        <w:t>от заключения соглашения;</w:t>
      </w:r>
    </w:p>
    <w:p w:rsidR="00271E2B" w:rsidRPr="00680206" w:rsidRDefault="00271E2B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0206">
        <w:rPr>
          <w:rFonts w:ascii="Times New Roman" w:hAnsi="Times New Roman"/>
          <w:sz w:val="28"/>
          <w:szCs w:val="28"/>
        </w:rPr>
        <w:t>1</w:t>
      </w:r>
      <w:r w:rsidR="00084F9D" w:rsidRPr="00680206">
        <w:rPr>
          <w:rFonts w:ascii="Times New Roman" w:hAnsi="Times New Roman"/>
          <w:sz w:val="28"/>
          <w:szCs w:val="28"/>
        </w:rPr>
        <w:t>8</w:t>
      </w:r>
      <w:r w:rsidRPr="00680206">
        <w:rPr>
          <w:rFonts w:ascii="Times New Roman" w:hAnsi="Times New Roman"/>
          <w:sz w:val="28"/>
          <w:szCs w:val="28"/>
        </w:rPr>
        <w:t>)</w:t>
      </w:r>
      <w:r w:rsidR="00084F9D" w:rsidRPr="00680206">
        <w:rPr>
          <w:rFonts w:ascii="Times New Roman" w:hAnsi="Times New Roman"/>
          <w:sz w:val="28"/>
          <w:szCs w:val="28"/>
        </w:rPr>
        <w:t> </w:t>
      </w:r>
      <w:r w:rsidR="00026340" w:rsidRPr="00680206">
        <w:rPr>
          <w:rFonts w:ascii="Times New Roman" w:hAnsi="Times New Roman"/>
          <w:sz w:val="28"/>
          <w:szCs w:val="28"/>
        </w:rPr>
        <w:t>срок размещения документа об итогах проведения отбора на едином портале, а также на официальном сайте, которы</w:t>
      </w:r>
      <w:r w:rsidR="00484806" w:rsidRPr="00680206">
        <w:rPr>
          <w:rFonts w:ascii="Times New Roman" w:hAnsi="Times New Roman"/>
          <w:sz w:val="28"/>
          <w:szCs w:val="28"/>
        </w:rPr>
        <w:t>й</w:t>
      </w:r>
      <w:r w:rsidR="00026340" w:rsidRPr="00680206">
        <w:rPr>
          <w:rFonts w:ascii="Times New Roman" w:hAnsi="Times New Roman"/>
          <w:sz w:val="28"/>
          <w:szCs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8B0C46" w:rsidRPr="00680206" w:rsidRDefault="00ED6C1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32.</w:t>
      </w:r>
      <w:r w:rsidR="008B0C46" w:rsidRPr="00680206">
        <w:rPr>
          <w:rFonts w:ascii="Times New Roman" w:hAnsi="Times New Roman"/>
          <w:sz w:val="28"/>
          <w:szCs w:val="28"/>
        </w:rPr>
        <w:t xml:space="preserve"> Сроки подачи заявок участниками отбора (даты и время начала подачи </w:t>
      </w:r>
      <w:r w:rsidR="005F6BEC" w:rsidRPr="00680206">
        <w:rPr>
          <w:rFonts w:ascii="Times New Roman" w:hAnsi="Times New Roman"/>
          <w:sz w:val="28"/>
          <w:szCs w:val="28"/>
        </w:rPr>
        <w:br/>
      </w:r>
      <w:r w:rsidR="008B0C46" w:rsidRPr="00680206">
        <w:rPr>
          <w:rFonts w:ascii="Times New Roman" w:hAnsi="Times New Roman"/>
          <w:sz w:val="28"/>
          <w:szCs w:val="28"/>
        </w:rPr>
        <w:t>и окончания приема заявок участников отбора) устанавливаются приказом Минпромторга НСО.</w:t>
      </w:r>
    </w:p>
    <w:p w:rsidR="004D4849" w:rsidRPr="00680206" w:rsidRDefault="00ED6C1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33. </w:t>
      </w:r>
      <w:r w:rsidR="00735B3E" w:rsidRPr="00680206">
        <w:rPr>
          <w:rFonts w:ascii="Times New Roman" w:hAnsi="Times New Roman"/>
          <w:sz w:val="28"/>
          <w:szCs w:val="28"/>
        </w:rPr>
        <w:t xml:space="preserve">Не позднее чем за </w:t>
      </w:r>
      <w:r w:rsidR="004D4849" w:rsidRPr="00680206">
        <w:rPr>
          <w:rFonts w:ascii="Times New Roman" w:hAnsi="Times New Roman"/>
          <w:sz w:val="28"/>
          <w:szCs w:val="28"/>
        </w:rPr>
        <w:t xml:space="preserve">один </w:t>
      </w:r>
      <w:r w:rsidR="00735B3E" w:rsidRPr="00680206">
        <w:rPr>
          <w:rFonts w:ascii="Times New Roman" w:hAnsi="Times New Roman"/>
          <w:sz w:val="28"/>
          <w:szCs w:val="28"/>
        </w:rPr>
        <w:t>рабочи</w:t>
      </w:r>
      <w:r w:rsidR="004D4849" w:rsidRPr="00680206">
        <w:rPr>
          <w:rFonts w:ascii="Times New Roman" w:hAnsi="Times New Roman"/>
          <w:sz w:val="28"/>
          <w:szCs w:val="28"/>
        </w:rPr>
        <w:t>й</w:t>
      </w:r>
      <w:r w:rsidR="00735B3E" w:rsidRPr="00680206">
        <w:rPr>
          <w:rFonts w:ascii="Times New Roman" w:hAnsi="Times New Roman"/>
          <w:sz w:val="28"/>
          <w:szCs w:val="28"/>
        </w:rPr>
        <w:t xml:space="preserve"> д</w:t>
      </w:r>
      <w:r w:rsidR="004D4849" w:rsidRPr="00680206">
        <w:rPr>
          <w:rFonts w:ascii="Times New Roman" w:hAnsi="Times New Roman"/>
          <w:sz w:val="28"/>
          <w:szCs w:val="28"/>
        </w:rPr>
        <w:t>ень</w:t>
      </w:r>
      <w:r w:rsidR="00735B3E" w:rsidRPr="00680206">
        <w:rPr>
          <w:rFonts w:ascii="Times New Roman" w:hAnsi="Times New Roman"/>
          <w:sz w:val="28"/>
          <w:szCs w:val="28"/>
        </w:rPr>
        <w:t xml:space="preserve"> до </w:t>
      </w:r>
      <w:r w:rsidR="004D4849" w:rsidRPr="00680206">
        <w:rPr>
          <w:rFonts w:ascii="Times New Roman" w:hAnsi="Times New Roman"/>
          <w:sz w:val="28"/>
          <w:szCs w:val="28"/>
        </w:rPr>
        <w:t>даты окончания приема заявок, определенной в соответствии с подпунктом 2 пункта 3</w:t>
      </w:r>
      <w:r w:rsidRPr="00680206">
        <w:rPr>
          <w:rFonts w:ascii="Times New Roman" w:hAnsi="Times New Roman"/>
          <w:sz w:val="28"/>
          <w:szCs w:val="28"/>
        </w:rPr>
        <w:t>1</w:t>
      </w:r>
      <w:r w:rsidR="004D4849" w:rsidRPr="00680206">
        <w:rPr>
          <w:rFonts w:ascii="Times New Roman" w:hAnsi="Times New Roman"/>
          <w:sz w:val="28"/>
          <w:szCs w:val="28"/>
        </w:rPr>
        <w:t xml:space="preserve"> настоящего Порядка, Минпромторг НСО</w:t>
      </w:r>
      <w:r w:rsidR="00735B3E" w:rsidRPr="00680206">
        <w:rPr>
          <w:rFonts w:ascii="Times New Roman" w:hAnsi="Times New Roman"/>
          <w:sz w:val="28"/>
          <w:szCs w:val="28"/>
        </w:rPr>
        <w:t xml:space="preserve"> вправе </w:t>
      </w:r>
      <w:r w:rsidR="004D4849" w:rsidRPr="00680206">
        <w:rPr>
          <w:rFonts w:ascii="Times New Roman" w:hAnsi="Times New Roman"/>
          <w:sz w:val="28"/>
          <w:szCs w:val="28"/>
        </w:rPr>
        <w:t xml:space="preserve">принять решение об отмене </w:t>
      </w:r>
      <w:r w:rsidR="002F57FE" w:rsidRPr="00680206">
        <w:rPr>
          <w:rFonts w:ascii="Times New Roman" w:hAnsi="Times New Roman"/>
          <w:sz w:val="28"/>
          <w:szCs w:val="28"/>
        </w:rPr>
        <w:t xml:space="preserve">проведения </w:t>
      </w:r>
      <w:r w:rsidR="004D4849" w:rsidRPr="00680206">
        <w:rPr>
          <w:rFonts w:ascii="Times New Roman" w:hAnsi="Times New Roman"/>
          <w:sz w:val="28"/>
          <w:szCs w:val="28"/>
        </w:rPr>
        <w:t>отбора в случае уменьшения</w:t>
      </w:r>
      <w:r w:rsidR="002F57FE" w:rsidRPr="00680206">
        <w:rPr>
          <w:rFonts w:ascii="Times New Roman" w:hAnsi="Times New Roman"/>
          <w:sz w:val="28"/>
          <w:szCs w:val="28"/>
        </w:rPr>
        <w:t xml:space="preserve"> </w:t>
      </w:r>
      <w:r w:rsidR="004D4849" w:rsidRPr="00680206">
        <w:rPr>
          <w:rFonts w:ascii="Times New Roman" w:hAnsi="Times New Roman"/>
          <w:sz w:val="28"/>
          <w:szCs w:val="28"/>
        </w:rPr>
        <w:t xml:space="preserve">или отзыва лимитов бюджетных обязательств на предоставление субсидий на соответствующий финансовый год </w:t>
      </w:r>
      <w:r w:rsidR="002F57FE" w:rsidRPr="00680206">
        <w:rPr>
          <w:rFonts w:ascii="Times New Roman" w:hAnsi="Times New Roman"/>
          <w:sz w:val="28"/>
          <w:szCs w:val="28"/>
        </w:rPr>
        <w:t>или внесения изменений в</w:t>
      </w:r>
      <w:r w:rsidRPr="00680206">
        <w:rPr>
          <w:rFonts w:ascii="Times New Roman" w:hAnsi="Times New Roman"/>
          <w:sz w:val="28"/>
          <w:szCs w:val="28"/>
        </w:rPr>
        <w:t> </w:t>
      </w:r>
      <w:r w:rsidR="002F57FE" w:rsidRPr="00680206">
        <w:rPr>
          <w:rFonts w:ascii="Times New Roman" w:hAnsi="Times New Roman"/>
          <w:sz w:val="28"/>
          <w:szCs w:val="28"/>
        </w:rPr>
        <w:t>законодательство Российской Федерации, требующих внесения изменений в</w:t>
      </w:r>
      <w:r w:rsidRPr="00680206">
        <w:rPr>
          <w:rFonts w:ascii="Times New Roman" w:hAnsi="Times New Roman"/>
          <w:sz w:val="28"/>
          <w:szCs w:val="28"/>
        </w:rPr>
        <w:t> </w:t>
      </w:r>
      <w:r w:rsidR="002F57FE" w:rsidRPr="00680206">
        <w:rPr>
          <w:rFonts w:ascii="Times New Roman" w:hAnsi="Times New Roman"/>
          <w:sz w:val="28"/>
          <w:szCs w:val="28"/>
        </w:rPr>
        <w:t>настоящий Порядок.</w:t>
      </w:r>
    </w:p>
    <w:p w:rsidR="002F57FE" w:rsidRPr="00680206" w:rsidRDefault="002F57FE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 xml:space="preserve">Решение об отмене проведения отбора оформляется </w:t>
      </w:r>
      <w:r w:rsidR="00735B3E" w:rsidRPr="00680206">
        <w:rPr>
          <w:rFonts w:ascii="Times New Roman" w:hAnsi="Times New Roman"/>
          <w:sz w:val="28"/>
          <w:szCs w:val="28"/>
        </w:rPr>
        <w:t>соответствующ</w:t>
      </w:r>
      <w:r w:rsidRPr="00680206">
        <w:rPr>
          <w:rFonts w:ascii="Times New Roman" w:hAnsi="Times New Roman"/>
          <w:sz w:val="28"/>
          <w:szCs w:val="28"/>
        </w:rPr>
        <w:t>им</w:t>
      </w:r>
      <w:r w:rsidR="00735B3E" w:rsidRPr="00680206">
        <w:rPr>
          <w:rFonts w:ascii="Times New Roman" w:hAnsi="Times New Roman"/>
          <w:sz w:val="28"/>
          <w:szCs w:val="28"/>
        </w:rPr>
        <w:t xml:space="preserve"> приказ</w:t>
      </w:r>
      <w:r w:rsidRPr="00680206">
        <w:rPr>
          <w:rFonts w:ascii="Times New Roman" w:hAnsi="Times New Roman"/>
          <w:sz w:val="28"/>
          <w:szCs w:val="28"/>
        </w:rPr>
        <w:t>ом Минпромторга НСО.</w:t>
      </w:r>
    </w:p>
    <w:p w:rsidR="002F57FE" w:rsidRPr="00680206" w:rsidRDefault="00722424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Объявление об отмене проведения отбора с указанием причин его отмены размещается на едином портале, а также на официальном сайте в день принятия решения об отмене проведения отбора. </w:t>
      </w:r>
      <w:r w:rsidR="002F57FE" w:rsidRPr="00680206">
        <w:rPr>
          <w:rFonts w:ascii="Times New Roman" w:hAnsi="Times New Roman"/>
          <w:sz w:val="28"/>
          <w:szCs w:val="28"/>
        </w:rPr>
        <w:t>Отбор считается отмененным со дня раз</w:t>
      </w:r>
      <w:r w:rsidRPr="00680206">
        <w:rPr>
          <w:rFonts w:ascii="Times New Roman" w:hAnsi="Times New Roman"/>
          <w:sz w:val="28"/>
          <w:szCs w:val="28"/>
        </w:rPr>
        <w:t>мещения объявления о его отмене.</w:t>
      </w:r>
    </w:p>
    <w:p w:rsidR="00E678CE" w:rsidRPr="00680206" w:rsidRDefault="00ED6C1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34. </w:t>
      </w:r>
      <w:r w:rsidR="00E678CE" w:rsidRPr="00680206">
        <w:rPr>
          <w:rFonts w:ascii="Times New Roman" w:hAnsi="Times New Roman"/>
          <w:sz w:val="28"/>
          <w:szCs w:val="28"/>
        </w:rPr>
        <w:t>В случае непоступления</w:t>
      </w:r>
      <w:r w:rsidR="00735B3E" w:rsidRPr="00680206">
        <w:rPr>
          <w:rFonts w:ascii="Times New Roman" w:hAnsi="Times New Roman"/>
          <w:i/>
          <w:sz w:val="28"/>
          <w:szCs w:val="28"/>
        </w:rPr>
        <w:t xml:space="preserve"> </w:t>
      </w:r>
      <w:r w:rsidR="00E678CE" w:rsidRPr="00680206">
        <w:rPr>
          <w:rFonts w:ascii="Times New Roman" w:hAnsi="Times New Roman"/>
          <w:sz w:val="28"/>
          <w:szCs w:val="28"/>
        </w:rPr>
        <w:t>заявок до даты окончания приема заявок, определенной в соответствии с подпунктом 2 пункта 3</w:t>
      </w:r>
      <w:r w:rsidRPr="00680206">
        <w:rPr>
          <w:rFonts w:ascii="Times New Roman" w:hAnsi="Times New Roman"/>
          <w:sz w:val="28"/>
          <w:szCs w:val="28"/>
        </w:rPr>
        <w:t>1</w:t>
      </w:r>
      <w:r w:rsidR="00E678CE" w:rsidRPr="00680206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735B3E" w:rsidRPr="00680206">
        <w:rPr>
          <w:rFonts w:ascii="Times New Roman" w:hAnsi="Times New Roman"/>
          <w:sz w:val="28"/>
          <w:szCs w:val="28"/>
        </w:rPr>
        <w:t xml:space="preserve">данный </w:t>
      </w:r>
      <w:r w:rsidR="00E678CE" w:rsidRPr="00680206">
        <w:rPr>
          <w:rFonts w:ascii="Times New Roman" w:hAnsi="Times New Roman"/>
          <w:sz w:val="28"/>
          <w:szCs w:val="28"/>
        </w:rPr>
        <w:t xml:space="preserve">отбор признается несостоявшимся. Информация о признании отбора несостоявшимся размещается </w:t>
      </w:r>
      <w:r w:rsidR="00735B3E" w:rsidRPr="00680206">
        <w:rPr>
          <w:rFonts w:ascii="Times New Roman" w:hAnsi="Times New Roman"/>
          <w:sz w:val="28"/>
          <w:szCs w:val="28"/>
        </w:rPr>
        <w:t xml:space="preserve">на едином портале и официальном сайте </w:t>
      </w:r>
      <w:r w:rsidR="00E678CE" w:rsidRPr="00680206">
        <w:rPr>
          <w:rFonts w:ascii="Times New Roman" w:hAnsi="Times New Roman"/>
          <w:sz w:val="28"/>
          <w:szCs w:val="28"/>
        </w:rPr>
        <w:t>в течение пяти календарных дней с даты окончания приема заявок, определенной в</w:t>
      </w:r>
      <w:r w:rsidRPr="00680206">
        <w:rPr>
          <w:rFonts w:ascii="Times New Roman" w:hAnsi="Times New Roman"/>
          <w:sz w:val="28"/>
          <w:szCs w:val="28"/>
        </w:rPr>
        <w:t> </w:t>
      </w:r>
      <w:r w:rsidR="00E678CE" w:rsidRPr="00680206">
        <w:rPr>
          <w:rFonts w:ascii="Times New Roman" w:hAnsi="Times New Roman"/>
          <w:sz w:val="28"/>
          <w:szCs w:val="28"/>
        </w:rPr>
        <w:t xml:space="preserve">соответствии с подпунктом </w:t>
      </w:r>
      <w:r w:rsidR="00735B3E" w:rsidRPr="00680206">
        <w:rPr>
          <w:rFonts w:ascii="Times New Roman" w:hAnsi="Times New Roman"/>
          <w:sz w:val="28"/>
          <w:szCs w:val="28"/>
        </w:rPr>
        <w:t>2</w:t>
      </w:r>
      <w:r w:rsidR="00E678CE" w:rsidRPr="00680206">
        <w:rPr>
          <w:rFonts w:ascii="Times New Roman" w:hAnsi="Times New Roman"/>
          <w:sz w:val="28"/>
          <w:szCs w:val="28"/>
        </w:rPr>
        <w:t xml:space="preserve"> пункта </w:t>
      </w:r>
      <w:r w:rsidR="00735B3E" w:rsidRPr="00680206">
        <w:rPr>
          <w:rFonts w:ascii="Times New Roman" w:hAnsi="Times New Roman"/>
          <w:sz w:val="28"/>
          <w:szCs w:val="28"/>
        </w:rPr>
        <w:t>3</w:t>
      </w:r>
      <w:r w:rsidRPr="00680206">
        <w:rPr>
          <w:rFonts w:ascii="Times New Roman" w:hAnsi="Times New Roman"/>
          <w:sz w:val="28"/>
          <w:szCs w:val="28"/>
        </w:rPr>
        <w:t>1</w:t>
      </w:r>
      <w:r w:rsidR="00735B3E" w:rsidRPr="00680206">
        <w:rPr>
          <w:rFonts w:ascii="Times New Roman" w:hAnsi="Times New Roman"/>
          <w:sz w:val="28"/>
          <w:szCs w:val="28"/>
        </w:rPr>
        <w:t xml:space="preserve"> настоящего </w:t>
      </w:r>
      <w:r w:rsidR="00E678CE" w:rsidRPr="00680206">
        <w:rPr>
          <w:rFonts w:ascii="Times New Roman" w:hAnsi="Times New Roman"/>
          <w:sz w:val="28"/>
          <w:szCs w:val="28"/>
        </w:rPr>
        <w:t>Порядка.</w:t>
      </w:r>
    </w:p>
    <w:p w:rsidR="003A699E" w:rsidRPr="00680206" w:rsidRDefault="00ED6C1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35.</w:t>
      </w:r>
      <w:r w:rsidR="003A699E" w:rsidRPr="00680206">
        <w:rPr>
          <w:rFonts w:ascii="Times New Roman" w:hAnsi="Times New Roman"/>
          <w:sz w:val="28"/>
          <w:szCs w:val="28"/>
        </w:rPr>
        <w:t> </w:t>
      </w:r>
      <w:r w:rsidR="00912882" w:rsidRPr="00680206">
        <w:rPr>
          <w:rFonts w:ascii="Times New Roman" w:hAnsi="Times New Roman"/>
          <w:sz w:val="28"/>
          <w:szCs w:val="28"/>
        </w:rPr>
        <w:t xml:space="preserve">Для предоставления субсидии участники отбора подают в Минпромторг НСО заявку по форме, установленной приложением </w:t>
      </w:r>
      <w:r w:rsidR="00430AA9" w:rsidRPr="00680206">
        <w:rPr>
          <w:rFonts w:ascii="Times New Roman" w:hAnsi="Times New Roman"/>
          <w:sz w:val="28"/>
          <w:szCs w:val="28"/>
        </w:rPr>
        <w:t>№</w:t>
      </w:r>
      <w:r w:rsidR="00912882" w:rsidRPr="00680206">
        <w:rPr>
          <w:rFonts w:ascii="Times New Roman" w:hAnsi="Times New Roman"/>
          <w:sz w:val="28"/>
          <w:szCs w:val="28"/>
        </w:rPr>
        <w:t xml:space="preserve"> 3 к</w:t>
      </w:r>
      <w:r w:rsidR="00180FE3" w:rsidRPr="00680206">
        <w:rPr>
          <w:rFonts w:ascii="Times New Roman" w:hAnsi="Times New Roman"/>
          <w:sz w:val="28"/>
          <w:szCs w:val="28"/>
        </w:rPr>
        <w:t xml:space="preserve"> </w:t>
      </w:r>
      <w:r w:rsidR="00912882" w:rsidRPr="00680206">
        <w:rPr>
          <w:rFonts w:ascii="Times New Roman" w:hAnsi="Times New Roman"/>
          <w:sz w:val="28"/>
          <w:szCs w:val="28"/>
        </w:rPr>
        <w:t>настоящему Порядку.</w:t>
      </w:r>
    </w:p>
    <w:p w:rsidR="00430AA9" w:rsidRPr="00680206" w:rsidRDefault="008E2645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</w:t>
      </w:r>
      <w:r w:rsidR="00ED6C1C" w:rsidRPr="00680206">
        <w:rPr>
          <w:rFonts w:ascii="Times New Roman" w:hAnsi="Times New Roman"/>
          <w:sz w:val="28"/>
          <w:szCs w:val="28"/>
        </w:rPr>
        <w:t>6</w:t>
      </w:r>
      <w:r w:rsidRPr="00680206">
        <w:rPr>
          <w:rFonts w:ascii="Times New Roman" w:hAnsi="Times New Roman"/>
          <w:sz w:val="28"/>
          <w:szCs w:val="28"/>
        </w:rPr>
        <w:t>. </w:t>
      </w:r>
      <w:r w:rsidR="00430AA9" w:rsidRPr="00680206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E65BB0" w:rsidRPr="00680206" w:rsidRDefault="00430AA9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 </w:t>
      </w:r>
      <w:r w:rsidR="00E65BB0" w:rsidRPr="00680206">
        <w:rPr>
          <w:rFonts w:ascii="Times New Roman" w:hAnsi="Times New Roman"/>
          <w:sz w:val="28"/>
          <w:szCs w:val="28"/>
        </w:rPr>
        <w:t xml:space="preserve">справка о численности работников и среднемесячной заработной плате работников за </w:t>
      </w:r>
      <w:r w:rsidR="008F75B6" w:rsidRPr="00680206">
        <w:rPr>
          <w:rFonts w:ascii="Times New Roman" w:hAnsi="Times New Roman"/>
          <w:sz w:val="28"/>
          <w:szCs w:val="28"/>
        </w:rPr>
        <w:t>отчетный квартал, предшествующий кварталу, в котором подана заявка</w:t>
      </w:r>
      <w:r w:rsidR="00E65BB0" w:rsidRPr="00680206">
        <w:rPr>
          <w:rFonts w:ascii="Times New Roman" w:hAnsi="Times New Roman"/>
          <w:sz w:val="28"/>
          <w:szCs w:val="28"/>
        </w:rPr>
        <w:t>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печати).</w:t>
      </w:r>
      <w:r w:rsidR="003424E9" w:rsidRPr="00680206">
        <w:rPr>
          <w:rFonts w:ascii="Times New Roman" w:hAnsi="Times New Roman"/>
          <w:sz w:val="28"/>
          <w:szCs w:val="28"/>
        </w:rPr>
        <w:t xml:space="preserve"> </w:t>
      </w:r>
      <w:r w:rsidR="00E65BB0" w:rsidRPr="00680206">
        <w:rPr>
          <w:rFonts w:ascii="Times New Roman" w:hAnsi="Times New Roman"/>
          <w:sz w:val="28"/>
          <w:szCs w:val="28"/>
        </w:rPr>
        <w:t xml:space="preserve">В случае установления для работников неполного рабочего времени </w:t>
      </w:r>
      <w:r w:rsidR="008F75B6" w:rsidRPr="00680206">
        <w:rPr>
          <w:rFonts w:ascii="Times New Roman" w:hAnsi="Times New Roman"/>
          <w:sz w:val="28"/>
          <w:szCs w:val="28"/>
        </w:rPr>
        <w:t>получатель субсидии (</w:t>
      </w:r>
      <w:r w:rsidR="00E65BB0" w:rsidRPr="00680206">
        <w:rPr>
          <w:rFonts w:ascii="Times New Roman" w:hAnsi="Times New Roman"/>
          <w:sz w:val="28"/>
          <w:szCs w:val="28"/>
        </w:rPr>
        <w:t>участник отбора</w:t>
      </w:r>
      <w:r w:rsidR="008F75B6" w:rsidRPr="00680206">
        <w:rPr>
          <w:rFonts w:ascii="Times New Roman" w:hAnsi="Times New Roman"/>
          <w:sz w:val="28"/>
          <w:szCs w:val="28"/>
        </w:rPr>
        <w:t>)</w:t>
      </w:r>
      <w:r w:rsidR="00E65BB0" w:rsidRPr="00680206">
        <w:rPr>
          <w:rFonts w:ascii="Times New Roman" w:hAnsi="Times New Roman"/>
          <w:sz w:val="28"/>
          <w:szCs w:val="28"/>
        </w:rPr>
        <w:t xml:space="preserve"> дополнительно представляет пояснительную записку в произвольной форме </w:t>
      </w:r>
      <w:r w:rsidR="005F6BEC" w:rsidRPr="00680206">
        <w:rPr>
          <w:rFonts w:ascii="Times New Roman" w:hAnsi="Times New Roman"/>
          <w:sz w:val="28"/>
          <w:szCs w:val="28"/>
        </w:rPr>
        <w:br/>
      </w:r>
      <w:r w:rsidR="00E65BB0" w:rsidRPr="00680206">
        <w:rPr>
          <w:rFonts w:ascii="Times New Roman" w:hAnsi="Times New Roman"/>
          <w:sz w:val="28"/>
          <w:szCs w:val="28"/>
        </w:rPr>
        <w:t xml:space="preserve">о формировании месячной заработной платы работников, заверенную руководителем юридического лица или индивидуальным предпринимателем </w:t>
      </w:r>
      <w:r w:rsidR="005F6BEC" w:rsidRPr="00680206">
        <w:rPr>
          <w:rFonts w:ascii="Times New Roman" w:hAnsi="Times New Roman"/>
          <w:sz w:val="28"/>
          <w:szCs w:val="28"/>
        </w:rPr>
        <w:br/>
      </w:r>
      <w:r w:rsidR="00E65BB0" w:rsidRPr="00680206">
        <w:rPr>
          <w:rFonts w:ascii="Times New Roman" w:hAnsi="Times New Roman"/>
          <w:sz w:val="28"/>
          <w:szCs w:val="28"/>
        </w:rPr>
        <w:t>и печатью юридического лица или индивидуального предпринимателя (при наличии печати</w:t>
      </w:r>
      <w:r w:rsidR="008E2645" w:rsidRPr="00680206">
        <w:rPr>
          <w:rFonts w:ascii="Times New Roman" w:hAnsi="Times New Roman"/>
          <w:sz w:val="28"/>
          <w:szCs w:val="28"/>
        </w:rPr>
        <w:t>)</w:t>
      </w:r>
      <w:r w:rsidR="00E65BB0" w:rsidRPr="00680206">
        <w:rPr>
          <w:rFonts w:ascii="Times New Roman" w:hAnsi="Times New Roman"/>
          <w:sz w:val="28"/>
          <w:szCs w:val="28"/>
        </w:rPr>
        <w:t>;</w:t>
      </w:r>
    </w:p>
    <w:p w:rsidR="00E65BB0" w:rsidRPr="00680206" w:rsidRDefault="008F75B6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2) справка о фактических транспортных расходах по доставке товаров первой необходимости в отдаленные села, начиная с 11 километра от районных центров, за отчетный квартал, предшествующий кварталу, в котором подана заявка,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печати), с приложением копий финансовых документов, подтверждающих транспортные расходы получателя субсидии (участника отбора), указанные в пункте </w:t>
      </w:r>
      <w:r w:rsidR="00B65E4C" w:rsidRPr="00680206">
        <w:rPr>
          <w:rFonts w:ascii="Times New Roman" w:hAnsi="Times New Roman"/>
          <w:sz w:val="28"/>
          <w:szCs w:val="28"/>
        </w:rPr>
        <w:t>1</w:t>
      </w:r>
      <w:r w:rsidR="00ED6C1C" w:rsidRPr="00680206">
        <w:rPr>
          <w:rFonts w:ascii="Times New Roman" w:hAnsi="Times New Roman"/>
          <w:sz w:val="28"/>
          <w:szCs w:val="28"/>
        </w:rPr>
        <w:t>3</w:t>
      </w:r>
      <w:r w:rsidRPr="00680206">
        <w:rPr>
          <w:rFonts w:ascii="Times New Roman" w:hAnsi="Times New Roman"/>
          <w:sz w:val="28"/>
          <w:szCs w:val="28"/>
        </w:rPr>
        <w:t xml:space="preserve"> настоящего Порядка (платежных поручений, кассовых чеков</w:t>
      </w:r>
      <w:r w:rsidR="00A46FF7" w:rsidRPr="00680206">
        <w:rPr>
          <w:rFonts w:ascii="Times New Roman" w:hAnsi="Times New Roman"/>
          <w:sz w:val="28"/>
          <w:szCs w:val="28"/>
        </w:rPr>
        <w:t xml:space="preserve">, договоров предоставления транспортных услуг, предоставления транспортных средств </w:t>
      </w:r>
      <w:r w:rsidRPr="00680206">
        <w:rPr>
          <w:rFonts w:ascii="Times New Roman" w:hAnsi="Times New Roman"/>
          <w:sz w:val="28"/>
          <w:szCs w:val="28"/>
        </w:rPr>
        <w:t>и др</w:t>
      </w:r>
      <w:r w:rsidR="008E2645" w:rsidRPr="00680206">
        <w:rPr>
          <w:rFonts w:ascii="Times New Roman" w:hAnsi="Times New Roman"/>
          <w:sz w:val="28"/>
          <w:szCs w:val="28"/>
        </w:rPr>
        <w:t>угих</w:t>
      </w:r>
      <w:r w:rsidR="004278C2" w:rsidRPr="00680206">
        <w:rPr>
          <w:rFonts w:ascii="Times New Roman" w:hAnsi="Times New Roman"/>
          <w:sz w:val="28"/>
          <w:szCs w:val="28"/>
        </w:rPr>
        <w:t xml:space="preserve"> финансовых документов</w:t>
      </w:r>
      <w:r w:rsidRPr="00680206">
        <w:rPr>
          <w:rFonts w:ascii="Times New Roman" w:hAnsi="Times New Roman"/>
          <w:sz w:val="28"/>
          <w:szCs w:val="28"/>
        </w:rPr>
        <w:t>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печати);</w:t>
      </w:r>
    </w:p>
    <w:p w:rsidR="00F04CA8" w:rsidRPr="00680206" w:rsidRDefault="001B103D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3) </w:t>
      </w:r>
      <w:r w:rsidR="00F04CA8" w:rsidRPr="00680206">
        <w:rPr>
          <w:rFonts w:ascii="Times New Roman" w:hAnsi="Times New Roman"/>
          <w:sz w:val="28"/>
          <w:szCs w:val="28"/>
        </w:rPr>
        <w:t>справка о наличии на дату формирования справки положительного, отрицательного или нулевого сальдо единого налог</w:t>
      </w:r>
      <w:r w:rsidR="00E65BB0" w:rsidRPr="00680206">
        <w:rPr>
          <w:rFonts w:ascii="Times New Roman" w:hAnsi="Times New Roman"/>
          <w:sz w:val="28"/>
          <w:szCs w:val="28"/>
        </w:rPr>
        <w:t>о</w:t>
      </w:r>
      <w:r w:rsidR="00F04CA8" w:rsidRPr="00680206">
        <w:rPr>
          <w:rFonts w:ascii="Times New Roman" w:hAnsi="Times New Roman"/>
          <w:sz w:val="28"/>
          <w:szCs w:val="28"/>
        </w:rPr>
        <w:t>вого счета налогоплательщика, плательщика сбора, плательщика страховых взносов или налогового агента по состоянию на дату не ранее первого числа месяца подачи заявки</w:t>
      </w:r>
      <w:r w:rsidR="008F75B6" w:rsidRPr="00680206">
        <w:rPr>
          <w:rFonts w:ascii="Times New Roman" w:hAnsi="Times New Roman"/>
          <w:sz w:val="28"/>
          <w:szCs w:val="28"/>
        </w:rPr>
        <w:t>, заверенн</w:t>
      </w:r>
      <w:r w:rsidR="007F37A0" w:rsidRPr="00680206">
        <w:rPr>
          <w:rFonts w:ascii="Times New Roman" w:hAnsi="Times New Roman"/>
          <w:sz w:val="28"/>
          <w:szCs w:val="28"/>
        </w:rPr>
        <w:t>ая</w:t>
      </w:r>
      <w:r w:rsidR="008F75B6" w:rsidRPr="00680206">
        <w:rPr>
          <w:rFonts w:ascii="Times New Roman" w:hAnsi="Times New Roman"/>
          <w:sz w:val="28"/>
          <w:szCs w:val="28"/>
        </w:rPr>
        <w:t xml:space="preserve"> руководителем юридического лица или индивидуальным </w:t>
      </w:r>
      <w:r w:rsidR="008F75B6" w:rsidRPr="00680206">
        <w:rPr>
          <w:rFonts w:ascii="Times New Roman" w:hAnsi="Times New Roman"/>
          <w:sz w:val="28"/>
          <w:szCs w:val="28"/>
        </w:rPr>
        <w:lastRenderedPageBreak/>
        <w:t>предпринимателем и печатью юридического лица или индивидуального предпринимателя (при наличии печати);</w:t>
      </w:r>
    </w:p>
    <w:p w:rsidR="001A257D" w:rsidRPr="00680206" w:rsidRDefault="001B103D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4) </w:t>
      </w:r>
      <w:r w:rsidR="001A257D" w:rsidRPr="0068020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или выписк</w:t>
      </w:r>
      <w:r w:rsidR="00F04CA8" w:rsidRPr="00680206">
        <w:rPr>
          <w:rFonts w:ascii="Times New Roman" w:hAnsi="Times New Roman"/>
          <w:sz w:val="28"/>
          <w:szCs w:val="28"/>
        </w:rPr>
        <w:t>а</w:t>
      </w:r>
      <w:r w:rsidR="001A257D" w:rsidRPr="00680206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1B103D" w:rsidRPr="00680206" w:rsidRDefault="001B103D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5) справка администрации муниципального района или муниципального округа Новосибирской области, подтверждающая осуществление получателем субсидии (участником отбора) торгового обслуживания населения отдаленных сел</w:t>
      </w:r>
      <w:r w:rsidR="008D76BF" w:rsidRPr="00680206">
        <w:rPr>
          <w:rFonts w:ascii="Times New Roman" w:hAnsi="Times New Roman"/>
          <w:sz w:val="28"/>
          <w:szCs w:val="28"/>
        </w:rPr>
        <w:t>, начиная с 11 километра от районного центра,</w:t>
      </w:r>
      <w:r w:rsidR="007F37A0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 xml:space="preserve">с указанием их названий, удаленности в километрах от районного центра, типов и количества торговых объектов </w:t>
      </w:r>
      <w:r w:rsidR="005F6BEC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и обеспечение наличия товаров в соответствии с</w:t>
      </w:r>
      <w:r w:rsidR="007F37A0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перечнем товаров, за отчетный квартал, предшествующий кварталу, в котором подана заявка;</w:t>
      </w:r>
    </w:p>
    <w:p w:rsidR="00BE00AB" w:rsidRPr="00680206" w:rsidRDefault="00BE00AB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6) справка администрации муниципального района или муниципального округа Новосибирской области, подтверждающая, что в торговых объектах, находящихся в отдаленных селах</w:t>
      </w:r>
      <w:r w:rsidR="008D76BF" w:rsidRPr="00680206">
        <w:rPr>
          <w:rFonts w:ascii="Times New Roman" w:hAnsi="Times New Roman"/>
          <w:sz w:val="28"/>
          <w:szCs w:val="28"/>
        </w:rPr>
        <w:t>, начиная с 11 километра от районного центра</w:t>
      </w:r>
      <w:r w:rsidRPr="00680206">
        <w:rPr>
          <w:rFonts w:ascii="Times New Roman" w:hAnsi="Times New Roman"/>
          <w:sz w:val="28"/>
          <w:szCs w:val="28"/>
        </w:rPr>
        <w:t xml:space="preserve">, уровень розничных цен на товары, включенные в перечень товаров, не превышает средних потребительских цен на отдельные виды товаров и услуг </w:t>
      </w:r>
      <w:r w:rsidR="005F6BEC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по Новосибирской области,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месяц.</w:t>
      </w:r>
    </w:p>
    <w:p w:rsidR="00610DF2" w:rsidRPr="00680206" w:rsidRDefault="00180FE3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</w:t>
      </w:r>
      <w:r w:rsidR="00D7610A" w:rsidRPr="00680206">
        <w:rPr>
          <w:rFonts w:ascii="Times New Roman" w:hAnsi="Times New Roman"/>
          <w:sz w:val="28"/>
          <w:szCs w:val="28"/>
        </w:rPr>
        <w:t>7</w:t>
      </w:r>
      <w:r w:rsidRPr="00680206">
        <w:rPr>
          <w:rFonts w:ascii="Times New Roman" w:hAnsi="Times New Roman"/>
          <w:sz w:val="28"/>
          <w:szCs w:val="28"/>
        </w:rPr>
        <w:t>. </w:t>
      </w:r>
      <w:r w:rsidR="00610DF2" w:rsidRPr="00680206">
        <w:rPr>
          <w:rFonts w:ascii="Times New Roman" w:hAnsi="Times New Roman"/>
          <w:sz w:val="28"/>
          <w:szCs w:val="28"/>
        </w:rPr>
        <w:t xml:space="preserve">Заявка с документами может быть подана в Минпромторг НСО </w:t>
      </w:r>
      <w:r w:rsidR="005F6BEC" w:rsidRPr="00680206">
        <w:rPr>
          <w:rFonts w:ascii="Times New Roman" w:hAnsi="Times New Roman"/>
          <w:sz w:val="28"/>
          <w:szCs w:val="28"/>
        </w:rPr>
        <w:br/>
      </w:r>
      <w:r w:rsidR="00C40758" w:rsidRPr="00680206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610DF2" w:rsidRPr="00680206">
        <w:rPr>
          <w:rFonts w:ascii="Times New Roman" w:hAnsi="Times New Roman"/>
          <w:sz w:val="28"/>
          <w:szCs w:val="28"/>
        </w:rPr>
        <w:t>лично, через представителя по доверенности или посредством почтового отправления.</w:t>
      </w:r>
    </w:p>
    <w:p w:rsidR="00610DF2" w:rsidRPr="00680206" w:rsidRDefault="00610DF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Заявка с документами также может быть подана в электронной форме путем направления на адрес электронной почты Минпромторга НСО, при этом заявка должна быть подписана усиленной квалифицированной электронной подписью участника отбора.</w:t>
      </w:r>
    </w:p>
    <w:p w:rsidR="00180FE3" w:rsidRPr="00680206" w:rsidRDefault="00610DF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38. </w:t>
      </w:r>
      <w:r w:rsidR="00180FE3" w:rsidRPr="00680206">
        <w:rPr>
          <w:rFonts w:ascii="Times New Roman" w:hAnsi="Times New Roman"/>
          <w:sz w:val="28"/>
          <w:szCs w:val="28"/>
        </w:rPr>
        <w:t>Документы, предусмотренные подпунктами 3-6 пункта 3</w:t>
      </w:r>
      <w:r w:rsidR="00D7610A" w:rsidRPr="00680206">
        <w:rPr>
          <w:rFonts w:ascii="Times New Roman" w:hAnsi="Times New Roman"/>
          <w:sz w:val="28"/>
          <w:szCs w:val="28"/>
        </w:rPr>
        <w:t>6</w:t>
      </w:r>
      <w:r w:rsidR="00180FE3" w:rsidRPr="00680206">
        <w:rPr>
          <w:rFonts w:ascii="Times New Roman" w:hAnsi="Times New Roman"/>
          <w:sz w:val="28"/>
          <w:szCs w:val="28"/>
        </w:rPr>
        <w:t xml:space="preserve"> настоящего Порядка, представляются участниками отбора по собственной инициативе. В случае если указанные документы не представлены, Минпромторг НСО запрашивает необходимые документы и сведения в порядке межведомственного взаимодействия, в том числе в электронной форме с использованием единой системы межведомственного электронного взаимодействия.</w:t>
      </w:r>
    </w:p>
    <w:p w:rsidR="00BE00AB" w:rsidRPr="00680206" w:rsidRDefault="00610DF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39.</w:t>
      </w:r>
      <w:r w:rsidR="00BE00AB" w:rsidRPr="00680206">
        <w:rPr>
          <w:rFonts w:ascii="Times New Roman" w:hAnsi="Times New Roman"/>
          <w:sz w:val="28"/>
          <w:szCs w:val="28"/>
        </w:rPr>
        <w:t> </w:t>
      </w:r>
      <w:r w:rsidR="007F17C0" w:rsidRPr="00680206">
        <w:rPr>
          <w:rFonts w:ascii="Times New Roman" w:hAnsi="Times New Roman"/>
          <w:sz w:val="28"/>
          <w:szCs w:val="28"/>
        </w:rPr>
        <w:t>Все страницы заявки и документов должны быть четкими и читаемыми.</w:t>
      </w:r>
    </w:p>
    <w:p w:rsidR="007F17C0" w:rsidRPr="00680206" w:rsidRDefault="004278C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40</w:t>
      </w:r>
      <w:r w:rsidR="007F17C0" w:rsidRPr="00680206">
        <w:rPr>
          <w:rFonts w:ascii="Times New Roman" w:hAnsi="Times New Roman"/>
          <w:sz w:val="28"/>
          <w:szCs w:val="28"/>
        </w:rPr>
        <w:t>. Минпромторг НСО принимает поступившие заявки и приложенные к ним документы, регистрирует их в день поступления с указанием номера и даты регистрации.</w:t>
      </w:r>
    </w:p>
    <w:p w:rsidR="007F17C0" w:rsidRPr="00680206" w:rsidRDefault="007F17C0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Датой подачи заявки считается дата ее регистрации в Минпромторге НСО.</w:t>
      </w:r>
    </w:p>
    <w:p w:rsidR="007F17C0" w:rsidRPr="00680206" w:rsidRDefault="004278C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41</w:t>
      </w:r>
      <w:r w:rsidR="007F17C0" w:rsidRPr="00680206">
        <w:rPr>
          <w:rFonts w:ascii="Times New Roman" w:hAnsi="Times New Roman"/>
          <w:sz w:val="28"/>
          <w:szCs w:val="28"/>
        </w:rPr>
        <w:t>.</w:t>
      </w:r>
      <w:r w:rsidR="00A37FC6" w:rsidRPr="00680206">
        <w:rPr>
          <w:rFonts w:ascii="Times New Roman" w:hAnsi="Times New Roman"/>
          <w:sz w:val="28"/>
          <w:szCs w:val="28"/>
        </w:rPr>
        <w:t> </w:t>
      </w:r>
      <w:r w:rsidR="007F17C0" w:rsidRPr="00680206">
        <w:rPr>
          <w:rFonts w:ascii="Times New Roman" w:hAnsi="Times New Roman"/>
          <w:sz w:val="28"/>
          <w:szCs w:val="28"/>
        </w:rPr>
        <w:t>Зарегистрированные заявки и приложенные к ним документы не</w:t>
      </w:r>
      <w:r w:rsidR="009356F7" w:rsidRPr="00680206">
        <w:rPr>
          <w:rFonts w:ascii="Times New Roman" w:hAnsi="Times New Roman"/>
          <w:sz w:val="28"/>
          <w:szCs w:val="28"/>
        </w:rPr>
        <w:t> </w:t>
      </w:r>
      <w:r w:rsidR="007F17C0" w:rsidRPr="00680206">
        <w:rPr>
          <w:rFonts w:ascii="Times New Roman" w:hAnsi="Times New Roman"/>
          <w:sz w:val="28"/>
          <w:szCs w:val="28"/>
        </w:rPr>
        <w:t>возвращаются.</w:t>
      </w:r>
    </w:p>
    <w:p w:rsidR="007F17C0" w:rsidRPr="00680206" w:rsidRDefault="007F17C0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Внесение изменений в заявку</w:t>
      </w:r>
      <w:r w:rsidR="00F3475B" w:rsidRPr="00680206">
        <w:rPr>
          <w:rFonts w:ascii="Times New Roman" w:hAnsi="Times New Roman"/>
          <w:sz w:val="28"/>
          <w:szCs w:val="28"/>
        </w:rPr>
        <w:t>, доработка заявок</w:t>
      </w:r>
      <w:r w:rsidRPr="00680206">
        <w:rPr>
          <w:rFonts w:ascii="Times New Roman" w:hAnsi="Times New Roman"/>
          <w:sz w:val="28"/>
          <w:szCs w:val="28"/>
        </w:rPr>
        <w:t xml:space="preserve"> не допуска</w:t>
      </w:r>
      <w:r w:rsidR="00F3475B" w:rsidRPr="00680206">
        <w:rPr>
          <w:rFonts w:ascii="Times New Roman" w:hAnsi="Times New Roman"/>
          <w:sz w:val="28"/>
          <w:szCs w:val="28"/>
        </w:rPr>
        <w:t>ю</w:t>
      </w:r>
      <w:r w:rsidRPr="00680206">
        <w:rPr>
          <w:rFonts w:ascii="Times New Roman" w:hAnsi="Times New Roman"/>
          <w:sz w:val="28"/>
          <w:szCs w:val="28"/>
        </w:rPr>
        <w:t>тся.</w:t>
      </w:r>
    </w:p>
    <w:p w:rsidR="005C0882" w:rsidRPr="00680206" w:rsidRDefault="00343E6D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Участники отбора вправе отозвать заявку в любое время до даты рассмотрения и оцен</w:t>
      </w:r>
      <w:r w:rsidR="005C0882" w:rsidRPr="00680206">
        <w:rPr>
          <w:rFonts w:ascii="Times New Roman" w:hAnsi="Times New Roman"/>
          <w:sz w:val="28"/>
          <w:szCs w:val="28"/>
        </w:rPr>
        <w:t xml:space="preserve">ки заявок, </w:t>
      </w:r>
      <w:r w:rsidRPr="00680206">
        <w:rPr>
          <w:rFonts w:ascii="Times New Roman" w:hAnsi="Times New Roman"/>
          <w:sz w:val="28"/>
          <w:szCs w:val="28"/>
        </w:rPr>
        <w:t>направ</w:t>
      </w:r>
      <w:r w:rsidR="005C0882" w:rsidRPr="00680206">
        <w:rPr>
          <w:rFonts w:ascii="Times New Roman" w:hAnsi="Times New Roman"/>
          <w:sz w:val="28"/>
          <w:szCs w:val="28"/>
        </w:rPr>
        <w:t>ив</w:t>
      </w:r>
      <w:r w:rsidRPr="00680206">
        <w:rPr>
          <w:rFonts w:ascii="Times New Roman" w:hAnsi="Times New Roman"/>
          <w:sz w:val="28"/>
          <w:szCs w:val="28"/>
        </w:rPr>
        <w:t xml:space="preserve"> в Минпромторг</w:t>
      </w:r>
      <w:r w:rsidR="005C0882" w:rsidRPr="00680206">
        <w:rPr>
          <w:rFonts w:ascii="Times New Roman" w:hAnsi="Times New Roman"/>
          <w:sz w:val="28"/>
          <w:szCs w:val="28"/>
        </w:rPr>
        <w:t xml:space="preserve"> НСО обращение об отзыве заявки в письменной форме лично, через представителя по доверенности или посредством почтового отправления.</w:t>
      </w:r>
    </w:p>
    <w:p w:rsidR="005C0882" w:rsidRPr="00680206" w:rsidRDefault="005C088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Обращение об отзыве заявки может быть подано в электронной форме путем направления на адрес электронной почты Минпромторга НСО, при этом обращение об отзыве заявки должно быть подписано усиленной квалифицированной электронной подписью участника отбора.</w:t>
      </w:r>
    </w:p>
    <w:p w:rsidR="00343E6D" w:rsidRPr="00680206" w:rsidRDefault="005C088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Обращение об отзыве заявки </w:t>
      </w:r>
      <w:r w:rsidR="00343E6D" w:rsidRPr="00680206">
        <w:rPr>
          <w:rFonts w:ascii="Times New Roman" w:hAnsi="Times New Roman"/>
          <w:sz w:val="28"/>
          <w:szCs w:val="28"/>
        </w:rPr>
        <w:t>регистрируется в Минпромторге НСО в день его поступления. Датой отзыва заявки считается дата регистрации в Минпромторге НСО обращения об отзыве заявки.</w:t>
      </w:r>
    </w:p>
    <w:p w:rsidR="007F17C0" w:rsidRPr="00680206" w:rsidRDefault="004278C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42</w:t>
      </w:r>
      <w:r w:rsidR="007F17C0" w:rsidRPr="00680206">
        <w:rPr>
          <w:rFonts w:ascii="Times New Roman" w:hAnsi="Times New Roman"/>
          <w:sz w:val="28"/>
          <w:szCs w:val="28"/>
        </w:rPr>
        <w:t>.</w:t>
      </w:r>
      <w:r w:rsidR="00AF6F0F" w:rsidRPr="00680206">
        <w:rPr>
          <w:rFonts w:ascii="Times New Roman" w:hAnsi="Times New Roman"/>
          <w:sz w:val="28"/>
          <w:szCs w:val="28"/>
        </w:rPr>
        <w:t> </w:t>
      </w:r>
      <w:r w:rsidR="007F17C0" w:rsidRPr="00680206">
        <w:rPr>
          <w:rFonts w:ascii="Times New Roman" w:hAnsi="Times New Roman"/>
          <w:sz w:val="28"/>
          <w:szCs w:val="28"/>
        </w:rPr>
        <w:t>Ответственность за сохранность заявки и приложенных к ней документов несет лицо, принявшее заявку и приложенные к ней документы.</w:t>
      </w:r>
    </w:p>
    <w:p w:rsidR="00860605" w:rsidRPr="00680206" w:rsidRDefault="004278C2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43</w:t>
      </w:r>
      <w:r w:rsidR="00AF6F0F" w:rsidRPr="00680206">
        <w:rPr>
          <w:rFonts w:ascii="Times New Roman" w:hAnsi="Times New Roman"/>
          <w:sz w:val="28"/>
          <w:szCs w:val="28"/>
        </w:rPr>
        <w:t>. </w:t>
      </w:r>
      <w:r w:rsidR="00860605" w:rsidRPr="00680206">
        <w:rPr>
          <w:rFonts w:ascii="Times New Roman" w:hAnsi="Times New Roman"/>
          <w:sz w:val="28"/>
          <w:szCs w:val="28"/>
        </w:rPr>
        <w:t xml:space="preserve">Минпромторг НСО в течение </w:t>
      </w:r>
      <w:r w:rsidR="00351B5C" w:rsidRPr="00680206">
        <w:rPr>
          <w:rFonts w:ascii="Times New Roman" w:hAnsi="Times New Roman"/>
          <w:sz w:val="28"/>
          <w:szCs w:val="28"/>
        </w:rPr>
        <w:t>пяти</w:t>
      </w:r>
      <w:r w:rsidR="00860605" w:rsidRPr="00680206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 направляет участнику отбора письменное уведомление об</w:t>
      </w:r>
      <w:r w:rsidR="00610DF2" w:rsidRPr="00680206">
        <w:rPr>
          <w:rFonts w:ascii="Times New Roman" w:hAnsi="Times New Roman"/>
          <w:sz w:val="28"/>
          <w:szCs w:val="28"/>
        </w:rPr>
        <w:t xml:space="preserve"> </w:t>
      </w:r>
      <w:r w:rsidR="00860605" w:rsidRPr="00680206">
        <w:rPr>
          <w:rFonts w:ascii="Times New Roman" w:hAnsi="Times New Roman"/>
          <w:sz w:val="28"/>
          <w:szCs w:val="28"/>
        </w:rPr>
        <w:t>отклонении заявки с указанием причин такого отклонения способом, указанным в заявке, в</w:t>
      </w:r>
      <w:r w:rsidR="00095C07" w:rsidRPr="00680206">
        <w:rPr>
          <w:rFonts w:ascii="Times New Roman" w:hAnsi="Times New Roman"/>
          <w:sz w:val="28"/>
          <w:szCs w:val="28"/>
        </w:rPr>
        <w:t> </w:t>
      </w:r>
      <w:r w:rsidR="00860605" w:rsidRPr="00680206">
        <w:rPr>
          <w:rFonts w:ascii="Times New Roman" w:hAnsi="Times New Roman"/>
          <w:sz w:val="28"/>
          <w:szCs w:val="28"/>
        </w:rPr>
        <w:t>случаях:</w:t>
      </w:r>
    </w:p>
    <w:p w:rsidR="00351B5C" w:rsidRPr="00680206" w:rsidRDefault="00860605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 </w:t>
      </w:r>
      <w:r w:rsidR="00351B5C" w:rsidRPr="00680206">
        <w:rPr>
          <w:rFonts w:ascii="Times New Roman" w:hAnsi="Times New Roman"/>
          <w:sz w:val="28"/>
          <w:szCs w:val="28"/>
        </w:rPr>
        <w:t xml:space="preserve">несоответствия участника отбора требованиям, установленным в пункте </w:t>
      </w:r>
      <w:r w:rsidR="004278C2" w:rsidRPr="00680206">
        <w:rPr>
          <w:rFonts w:ascii="Times New Roman" w:hAnsi="Times New Roman"/>
          <w:sz w:val="28"/>
          <w:szCs w:val="28"/>
        </w:rPr>
        <w:t>9</w:t>
      </w:r>
      <w:r w:rsidR="00351B5C" w:rsidRPr="0068020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51B5C" w:rsidRPr="00680206" w:rsidRDefault="00351B5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2) непредставлени</w:t>
      </w:r>
      <w:r w:rsidR="00B47A35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(представлени</w:t>
      </w:r>
      <w:r w:rsidR="00B47A35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не в полном объеме) документов, указанных в</w:t>
      </w:r>
      <w:r w:rsidR="00E91326" w:rsidRPr="00680206">
        <w:rPr>
          <w:rFonts w:ascii="Times New Roman" w:hAnsi="Times New Roman"/>
          <w:sz w:val="28"/>
          <w:szCs w:val="28"/>
        </w:rPr>
        <w:t xml:space="preserve"> объявлении о проведении отбора</w:t>
      </w:r>
      <w:r w:rsidRPr="00680206">
        <w:rPr>
          <w:rFonts w:ascii="Times New Roman" w:hAnsi="Times New Roman"/>
          <w:sz w:val="28"/>
          <w:szCs w:val="28"/>
        </w:rPr>
        <w:t>;</w:t>
      </w:r>
    </w:p>
    <w:p w:rsidR="00351B5C" w:rsidRPr="00680206" w:rsidRDefault="00E91326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3) несоответстви</w:t>
      </w:r>
      <w:r w:rsidR="00B47A35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представленных участником отбора заявки и (или) документов требованиям, установленным в объявлении о проведении отбора;</w:t>
      </w:r>
    </w:p>
    <w:p w:rsidR="00E91326" w:rsidRPr="00680206" w:rsidRDefault="00E91326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4) недостоверност</w:t>
      </w:r>
      <w:r w:rsidR="00B47A35" w:rsidRPr="00680206">
        <w:rPr>
          <w:rFonts w:ascii="Times New Roman" w:hAnsi="Times New Roman"/>
          <w:sz w:val="28"/>
          <w:szCs w:val="28"/>
        </w:rPr>
        <w:t>и</w:t>
      </w:r>
      <w:r w:rsidRPr="00680206">
        <w:rPr>
          <w:rFonts w:ascii="Times New Roman" w:hAnsi="Times New Roman"/>
          <w:sz w:val="28"/>
          <w:szCs w:val="28"/>
        </w:rPr>
        <w:t xml:space="preserve"> информации, содержащейся в документах, представленных участником отбора в целях подтверждения соответствия требованиям, установленным в пункте </w:t>
      </w:r>
      <w:r w:rsidR="004278C2" w:rsidRPr="00680206">
        <w:rPr>
          <w:rFonts w:ascii="Times New Roman" w:hAnsi="Times New Roman"/>
          <w:sz w:val="28"/>
          <w:szCs w:val="28"/>
        </w:rPr>
        <w:t>9</w:t>
      </w:r>
      <w:r w:rsidRPr="00680206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E91326" w:rsidRPr="00680206" w:rsidRDefault="002B2A5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5) </w:t>
      </w:r>
      <w:r w:rsidR="00E91326" w:rsidRPr="00680206">
        <w:rPr>
          <w:rFonts w:ascii="Times New Roman" w:hAnsi="Times New Roman"/>
          <w:sz w:val="28"/>
          <w:szCs w:val="28"/>
        </w:rPr>
        <w:t>подач</w:t>
      </w:r>
      <w:r w:rsidR="00B47A35" w:rsidRPr="00680206">
        <w:rPr>
          <w:rFonts w:ascii="Times New Roman" w:hAnsi="Times New Roman"/>
          <w:sz w:val="28"/>
          <w:szCs w:val="28"/>
        </w:rPr>
        <w:t>и</w:t>
      </w:r>
      <w:r w:rsidR="00E91326" w:rsidRPr="00680206">
        <w:rPr>
          <w:rFonts w:ascii="Times New Roman" w:hAnsi="Times New Roman"/>
          <w:sz w:val="28"/>
          <w:szCs w:val="28"/>
        </w:rPr>
        <w:t xml:space="preserve"> участником отбора заявки после даты и (или) времени, определенных для подачи заявок;</w:t>
      </w:r>
    </w:p>
    <w:p w:rsidR="00860605" w:rsidRPr="00680206" w:rsidRDefault="002B2A5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6) несоответстви</w:t>
      </w:r>
      <w:r w:rsidR="00B47A35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участника отбора категориям, установленным в пункте 4 настоящего Порядка</w:t>
      </w:r>
      <w:r w:rsidR="00860605" w:rsidRPr="00680206">
        <w:rPr>
          <w:rFonts w:ascii="Times New Roman" w:hAnsi="Times New Roman"/>
          <w:sz w:val="28"/>
          <w:szCs w:val="28"/>
        </w:rPr>
        <w:t>;</w:t>
      </w:r>
    </w:p>
    <w:p w:rsidR="00AF6F0F" w:rsidRPr="00680206" w:rsidRDefault="002B2A5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</w:t>
      </w:r>
      <w:r w:rsidR="00860605" w:rsidRPr="00680206">
        <w:rPr>
          <w:rFonts w:ascii="Times New Roman" w:hAnsi="Times New Roman"/>
          <w:sz w:val="28"/>
          <w:szCs w:val="28"/>
        </w:rPr>
        <w:t>)</w:t>
      </w:r>
      <w:r w:rsidR="00277C36" w:rsidRPr="00680206">
        <w:rPr>
          <w:rFonts w:ascii="Times New Roman" w:hAnsi="Times New Roman"/>
          <w:sz w:val="28"/>
          <w:szCs w:val="28"/>
        </w:rPr>
        <w:t> </w:t>
      </w:r>
      <w:r w:rsidR="00860605" w:rsidRPr="00680206">
        <w:rPr>
          <w:rFonts w:ascii="Times New Roman" w:hAnsi="Times New Roman"/>
          <w:sz w:val="28"/>
          <w:szCs w:val="28"/>
        </w:rPr>
        <w:t>возмещени</w:t>
      </w:r>
      <w:r w:rsidR="00B47A35" w:rsidRPr="00680206">
        <w:rPr>
          <w:rFonts w:ascii="Times New Roman" w:hAnsi="Times New Roman"/>
          <w:sz w:val="28"/>
          <w:szCs w:val="28"/>
        </w:rPr>
        <w:t>я</w:t>
      </w:r>
      <w:r w:rsidR="00860605" w:rsidRPr="00680206">
        <w:rPr>
          <w:rFonts w:ascii="Times New Roman" w:hAnsi="Times New Roman"/>
          <w:sz w:val="28"/>
          <w:szCs w:val="28"/>
        </w:rPr>
        <w:t xml:space="preserve"> транспортных расходов по доставке товаров первой необходимости в отдаленные села, </w:t>
      </w:r>
      <w:r w:rsidR="00D019B7" w:rsidRPr="00680206">
        <w:rPr>
          <w:rFonts w:ascii="Times New Roman" w:hAnsi="Times New Roman"/>
          <w:sz w:val="28"/>
          <w:szCs w:val="28"/>
        </w:rPr>
        <w:t xml:space="preserve">начиная с 11 километра от районных центров, </w:t>
      </w:r>
      <w:r w:rsidR="00860605" w:rsidRPr="00680206">
        <w:rPr>
          <w:rFonts w:ascii="Times New Roman" w:hAnsi="Times New Roman"/>
          <w:sz w:val="28"/>
          <w:szCs w:val="28"/>
        </w:rPr>
        <w:t xml:space="preserve">по которым ранее предоставлены субсидии в рамках мероприятий </w:t>
      </w:r>
      <w:r w:rsidR="001E4C66" w:rsidRPr="00680206">
        <w:rPr>
          <w:rFonts w:ascii="Times New Roman" w:hAnsi="Times New Roman"/>
          <w:sz w:val="28"/>
          <w:szCs w:val="28"/>
        </w:rPr>
        <w:t>государственных</w:t>
      </w:r>
      <w:r w:rsidR="00860605" w:rsidRPr="00680206">
        <w:rPr>
          <w:rFonts w:ascii="Times New Roman" w:hAnsi="Times New Roman"/>
          <w:sz w:val="28"/>
          <w:szCs w:val="28"/>
        </w:rPr>
        <w:t xml:space="preserve"> или муниципальных программ.</w:t>
      </w:r>
    </w:p>
    <w:p w:rsidR="0038171A" w:rsidRPr="00680206" w:rsidRDefault="002B2A5C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</w:t>
      </w:r>
      <w:r w:rsidR="004278C2" w:rsidRPr="00680206">
        <w:rPr>
          <w:rFonts w:ascii="Times New Roman" w:hAnsi="Times New Roman"/>
          <w:sz w:val="28"/>
          <w:szCs w:val="28"/>
        </w:rPr>
        <w:t>4</w:t>
      </w:r>
      <w:r w:rsidR="0038171A" w:rsidRPr="00680206">
        <w:rPr>
          <w:rFonts w:ascii="Times New Roman" w:hAnsi="Times New Roman"/>
          <w:sz w:val="28"/>
          <w:szCs w:val="28"/>
        </w:rPr>
        <w:t>. </w:t>
      </w:r>
      <w:r w:rsidR="00586EFE" w:rsidRPr="00680206">
        <w:rPr>
          <w:rFonts w:ascii="Times New Roman" w:hAnsi="Times New Roman"/>
          <w:sz w:val="28"/>
          <w:szCs w:val="28"/>
        </w:rPr>
        <w:t>З</w:t>
      </w:r>
      <w:r w:rsidR="0038171A" w:rsidRPr="00680206">
        <w:rPr>
          <w:rFonts w:ascii="Times New Roman" w:hAnsi="Times New Roman"/>
          <w:sz w:val="28"/>
          <w:szCs w:val="28"/>
        </w:rPr>
        <w:t xml:space="preserve">аявки оцениваются комиссией по развитию торговли, созданной приказом Минпромторга НСО от 19.03.2012 № 76 </w:t>
      </w:r>
      <w:r w:rsidR="00016448" w:rsidRPr="00680206">
        <w:rPr>
          <w:rFonts w:ascii="Times New Roman" w:hAnsi="Times New Roman"/>
          <w:sz w:val="28"/>
          <w:szCs w:val="28"/>
        </w:rPr>
        <w:t>«</w:t>
      </w:r>
      <w:r w:rsidR="0038171A" w:rsidRPr="00680206">
        <w:rPr>
          <w:rFonts w:ascii="Times New Roman" w:hAnsi="Times New Roman"/>
          <w:sz w:val="28"/>
          <w:szCs w:val="28"/>
        </w:rPr>
        <w:t>О</w:t>
      </w:r>
      <w:r w:rsidR="00EF7367" w:rsidRPr="00680206">
        <w:rPr>
          <w:rFonts w:ascii="Times New Roman" w:hAnsi="Times New Roman"/>
          <w:sz w:val="28"/>
          <w:szCs w:val="28"/>
        </w:rPr>
        <w:t xml:space="preserve"> </w:t>
      </w:r>
      <w:r w:rsidR="0038171A" w:rsidRPr="00680206">
        <w:rPr>
          <w:rFonts w:ascii="Times New Roman" w:hAnsi="Times New Roman"/>
          <w:sz w:val="28"/>
          <w:szCs w:val="28"/>
        </w:rPr>
        <w:t xml:space="preserve">создании комиссии </w:t>
      </w:r>
      <w:r w:rsidR="00956C6A" w:rsidRPr="00680206">
        <w:rPr>
          <w:rFonts w:ascii="Times New Roman" w:hAnsi="Times New Roman"/>
          <w:sz w:val="28"/>
          <w:szCs w:val="28"/>
        </w:rPr>
        <w:br/>
      </w:r>
      <w:r w:rsidR="0038171A" w:rsidRPr="00680206">
        <w:rPr>
          <w:rFonts w:ascii="Times New Roman" w:hAnsi="Times New Roman"/>
          <w:sz w:val="28"/>
          <w:szCs w:val="28"/>
        </w:rPr>
        <w:t>по развитию торговли</w:t>
      </w:r>
      <w:r w:rsidR="00016448" w:rsidRPr="00680206">
        <w:rPr>
          <w:rFonts w:ascii="Times New Roman" w:hAnsi="Times New Roman"/>
          <w:sz w:val="28"/>
          <w:szCs w:val="28"/>
        </w:rPr>
        <w:t>»</w:t>
      </w:r>
      <w:r w:rsidR="0038171A" w:rsidRPr="00680206">
        <w:rPr>
          <w:rFonts w:ascii="Times New Roman" w:hAnsi="Times New Roman"/>
          <w:sz w:val="28"/>
          <w:szCs w:val="28"/>
        </w:rPr>
        <w:t xml:space="preserve"> (далее </w:t>
      </w:r>
      <w:r w:rsidR="00016448" w:rsidRPr="00680206">
        <w:rPr>
          <w:rFonts w:ascii="Times New Roman" w:hAnsi="Times New Roman"/>
          <w:sz w:val="28"/>
          <w:szCs w:val="28"/>
        </w:rPr>
        <w:t>–</w:t>
      </w:r>
      <w:r w:rsidR="0038171A" w:rsidRPr="00680206">
        <w:rPr>
          <w:rFonts w:ascii="Times New Roman" w:hAnsi="Times New Roman"/>
          <w:sz w:val="28"/>
          <w:szCs w:val="28"/>
        </w:rPr>
        <w:t xml:space="preserve"> комиссия), по следующим критериям:</w:t>
      </w:r>
    </w:p>
    <w:p w:rsidR="00016448" w:rsidRPr="00680206" w:rsidRDefault="00016448" w:rsidP="00EF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49"/>
        <w:gridCol w:w="1134"/>
        <w:gridCol w:w="2835"/>
        <w:gridCol w:w="1201"/>
      </w:tblGrid>
      <w:tr w:rsidR="0069716D" w:rsidRPr="00680206" w:rsidTr="00956C6A">
        <w:trPr>
          <w:trHeight w:val="866"/>
          <w:jc w:val="center"/>
        </w:trPr>
        <w:tc>
          <w:tcPr>
            <w:tcW w:w="566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9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Критерий</w:t>
            </w:r>
            <w:r w:rsidR="00F376FA" w:rsidRPr="00680206">
              <w:rPr>
                <w:rFonts w:ascii="Times New Roman" w:hAnsi="Times New Roman"/>
                <w:sz w:val="28"/>
                <w:szCs w:val="28"/>
              </w:rPr>
              <w:t xml:space="preserve"> оценки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 заявки</w:t>
            </w:r>
          </w:p>
        </w:tc>
        <w:tc>
          <w:tcPr>
            <w:tcW w:w="1134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ind w:left="-64"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Показатели критерия</w:t>
            </w:r>
            <w:r w:rsidR="00F376FA" w:rsidRPr="00680206">
              <w:rPr>
                <w:rFonts w:ascii="Times New Roman" w:hAnsi="Times New Roman"/>
                <w:sz w:val="28"/>
                <w:szCs w:val="28"/>
              </w:rPr>
              <w:t xml:space="preserve"> оценки</w:t>
            </w:r>
            <w:r w:rsidR="00473EC6" w:rsidRPr="00680206">
              <w:rPr>
                <w:rFonts w:ascii="Times New Roman" w:hAnsi="Times New Roman"/>
                <w:sz w:val="28"/>
                <w:szCs w:val="28"/>
              </w:rPr>
              <w:t xml:space="preserve"> заявки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69716D" w:rsidRPr="00680206" w:rsidTr="00956C6A">
        <w:trPr>
          <w:trHeight w:val="115"/>
          <w:tblHeader/>
          <w:jc w:val="center"/>
        </w:trPr>
        <w:tc>
          <w:tcPr>
            <w:tcW w:w="566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Превышение уровня среднемесячной заработной платы одного работника за</w:t>
            </w:r>
            <w:r w:rsidR="00956C6A" w:rsidRPr="00680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отчетный квартал, предшествующий кварталу, в котором подана заявка, по отношению к величине прожиточного минимума </w:t>
            </w:r>
            <w:r w:rsidR="00956C6A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="00956C6A" w:rsidRPr="006802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>Новосибирской области для трудоспособного населения</w:t>
            </w:r>
            <w:r w:rsidRPr="00680206">
              <w:rPr>
                <w:rStyle w:val="ae"/>
                <w:rFonts w:ascii="Times New Roman" w:hAnsi="Times New Roman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134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свыше чем в 2,0 раза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1,6 раза до 2,0 раза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1,1 раза до 1,5 раза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менее чем в 1,1 раза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Средняя численность населения отдаленных сел</w:t>
            </w:r>
            <w:r w:rsidRPr="00680206">
              <w:rPr>
                <w:rStyle w:val="ae"/>
                <w:rFonts w:ascii="Times New Roman" w:hAnsi="Times New Roman"/>
                <w:sz w:val="28"/>
                <w:szCs w:val="28"/>
              </w:rPr>
              <w:footnoteReference w:customMarkFollows="1" w:id="2"/>
              <w:sym w:font="Symbol" w:char="F02A"/>
            </w:r>
            <w:r w:rsidRPr="00680206">
              <w:rPr>
                <w:rStyle w:val="ae"/>
                <w:rFonts w:ascii="Times New Roman" w:hAnsi="Times New Roman"/>
                <w:sz w:val="28"/>
                <w:szCs w:val="28"/>
              </w:rPr>
              <w:sym w:font="Symbol" w:char="F02A"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019B7" w:rsidRPr="00680206">
              <w:rPr>
                <w:rFonts w:ascii="Times New Roman" w:hAnsi="Times New Roman"/>
                <w:sz w:val="28"/>
                <w:szCs w:val="28"/>
              </w:rPr>
              <w:t xml:space="preserve">расположенных начиная с 11 километра от районного центра,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в которых участником отбора осуществляется торговая деятельность в торговых объектах и обеспечивается наличие товаров, включенных </w:t>
            </w:r>
            <w:r w:rsidR="00956C6A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>в перечень товаров</w:t>
            </w:r>
          </w:p>
        </w:tc>
        <w:tc>
          <w:tcPr>
            <w:tcW w:w="1134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менее</w:t>
            </w:r>
            <w:r w:rsidR="00473EC6" w:rsidRPr="00680206">
              <w:rPr>
                <w:rFonts w:ascii="Times New Roman" w:hAnsi="Times New Roman"/>
                <w:sz w:val="28"/>
                <w:szCs w:val="28"/>
              </w:rPr>
              <w:t xml:space="preserve"> 100 человек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100 до 500 человек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свыше 500 человек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9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Средняя удаленность от</w:t>
            </w:r>
            <w:r w:rsidR="00EF7367" w:rsidRPr="00680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районных центров отдаленных сел, </w:t>
            </w:r>
            <w:r w:rsidR="00D019B7" w:rsidRPr="00680206">
              <w:rPr>
                <w:rFonts w:ascii="Times New Roman" w:hAnsi="Times New Roman"/>
                <w:sz w:val="28"/>
                <w:szCs w:val="28"/>
              </w:rPr>
              <w:t xml:space="preserve">расположенных начиная </w:t>
            </w:r>
            <w:r w:rsidR="00956C6A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="00D019B7" w:rsidRPr="00680206">
              <w:rPr>
                <w:rFonts w:ascii="Times New Roman" w:hAnsi="Times New Roman"/>
                <w:sz w:val="28"/>
                <w:szCs w:val="28"/>
              </w:rPr>
              <w:t xml:space="preserve">с 11 километра от районного центра,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>в которых участником отбора осуществляется торговая деятельность в торговых объектах и обеспечивается наличие товаров, включенных в перечень товаров</w:t>
            </w:r>
          </w:p>
        </w:tc>
        <w:tc>
          <w:tcPr>
            <w:tcW w:w="1134" w:type="dxa"/>
            <w:vMerge w:val="restart"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свыше 60 км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51 км до 60 км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41 км до 50 км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31 км до 40 км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20 км до 30 км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716D" w:rsidRPr="00680206" w:rsidTr="00956C6A">
        <w:trPr>
          <w:jc w:val="center"/>
        </w:trPr>
        <w:tc>
          <w:tcPr>
            <w:tcW w:w="566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28" w:type="dxa"/>
            </w:tcMar>
          </w:tcPr>
          <w:p w:rsidR="0069716D" w:rsidRPr="00680206" w:rsidRDefault="0069716D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менее 20 км</w:t>
            </w:r>
          </w:p>
        </w:tc>
        <w:tc>
          <w:tcPr>
            <w:tcW w:w="1201" w:type="dxa"/>
            <w:tcMar>
              <w:top w:w="0" w:type="dxa"/>
              <w:bottom w:w="28" w:type="dxa"/>
            </w:tcMar>
          </w:tcPr>
          <w:p w:rsidR="0069716D" w:rsidRPr="00680206" w:rsidRDefault="00473EC6" w:rsidP="0095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012C4" w:rsidRPr="00680206" w:rsidRDefault="009012C4" w:rsidP="009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2C4" w:rsidRPr="00680206" w:rsidRDefault="00DE48E3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</w:t>
      </w:r>
      <w:r w:rsidR="004278C2" w:rsidRPr="00680206">
        <w:rPr>
          <w:rFonts w:ascii="Times New Roman" w:hAnsi="Times New Roman"/>
          <w:sz w:val="28"/>
          <w:szCs w:val="28"/>
        </w:rPr>
        <w:t>5</w:t>
      </w:r>
      <w:r w:rsidR="009012C4" w:rsidRPr="00680206">
        <w:rPr>
          <w:rFonts w:ascii="Times New Roman" w:hAnsi="Times New Roman"/>
          <w:sz w:val="28"/>
          <w:szCs w:val="28"/>
        </w:rPr>
        <w:t>. Минпромторг НСО в течение 17 календарных дней со дня окончания срока приема заявок ранжирует заявки (за исключением заявок, отклоненных в</w:t>
      </w:r>
      <w:r w:rsidRPr="00680206">
        <w:rPr>
          <w:rFonts w:ascii="Times New Roman" w:hAnsi="Times New Roman"/>
          <w:sz w:val="28"/>
          <w:szCs w:val="28"/>
        </w:rPr>
        <w:t> </w:t>
      </w:r>
      <w:r w:rsidR="009012C4" w:rsidRPr="00680206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D019B7" w:rsidRPr="00680206">
        <w:rPr>
          <w:rFonts w:ascii="Times New Roman" w:hAnsi="Times New Roman"/>
          <w:sz w:val="28"/>
          <w:szCs w:val="28"/>
        </w:rPr>
        <w:t>4</w:t>
      </w:r>
      <w:r w:rsidR="004278C2" w:rsidRPr="00680206">
        <w:rPr>
          <w:rFonts w:ascii="Times New Roman" w:hAnsi="Times New Roman"/>
          <w:sz w:val="28"/>
          <w:szCs w:val="28"/>
        </w:rPr>
        <w:t>3</w:t>
      </w:r>
      <w:r w:rsidR="009012C4" w:rsidRPr="00680206">
        <w:rPr>
          <w:rFonts w:ascii="Times New Roman" w:hAnsi="Times New Roman"/>
          <w:sz w:val="28"/>
          <w:szCs w:val="28"/>
        </w:rPr>
        <w:t xml:space="preserve"> настоящего Порядка) по баллам, проставленным </w:t>
      </w:r>
      <w:r w:rsidR="00956C6A" w:rsidRPr="00680206">
        <w:rPr>
          <w:rFonts w:ascii="Times New Roman" w:hAnsi="Times New Roman"/>
          <w:sz w:val="28"/>
          <w:szCs w:val="28"/>
        </w:rPr>
        <w:br/>
      </w:r>
      <w:r w:rsidR="009012C4" w:rsidRPr="00680206">
        <w:rPr>
          <w:rFonts w:ascii="Times New Roman" w:hAnsi="Times New Roman"/>
          <w:sz w:val="28"/>
          <w:szCs w:val="28"/>
        </w:rPr>
        <w:t xml:space="preserve">по критериям, установленным пунктом </w:t>
      </w:r>
      <w:r w:rsidRPr="00680206">
        <w:rPr>
          <w:rFonts w:ascii="Times New Roman" w:hAnsi="Times New Roman"/>
          <w:sz w:val="28"/>
          <w:szCs w:val="28"/>
        </w:rPr>
        <w:t>4</w:t>
      </w:r>
      <w:r w:rsidR="004278C2" w:rsidRPr="00680206">
        <w:rPr>
          <w:rFonts w:ascii="Times New Roman" w:hAnsi="Times New Roman"/>
          <w:sz w:val="28"/>
          <w:szCs w:val="28"/>
        </w:rPr>
        <w:t>4</w:t>
      </w:r>
      <w:r w:rsidR="009012C4" w:rsidRPr="0068020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Итоговое количество баллов заявки вычисляется как сумма баллов, проставленных по каждому из критериев с учетом весового значения.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По ранжированным заявкам Минпромторг НСО готовит заключения </w:t>
      </w:r>
      <w:r w:rsidR="00956C6A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и сводные таблицы расчета итоговых баллов по форме согласно приложению № </w:t>
      </w:r>
      <w:r w:rsidR="00DE48E3" w:rsidRPr="00680206">
        <w:rPr>
          <w:rFonts w:ascii="Times New Roman" w:hAnsi="Times New Roman"/>
          <w:sz w:val="28"/>
          <w:szCs w:val="28"/>
        </w:rPr>
        <w:t>4</w:t>
      </w:r>
      <w:r w:rsidRPr="00680206">
        <w:rPr>
          <w:rFonts w:ascii="Times New Roman" w:hAnsi="Times New Roman"/>
          <w:sz w:val="28"/>
          <w:szCs w:val="28"/>
        </w:rPr>
        <w:t xml:space="preserve"> к настоящему Порядку (далее – сводная таблица) и направляет их в комиссию для рассмотрения.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В случае если суммарный объем субсидий по заявкам 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Минпромторг НСО присваивает заявкам порядковые номера от</w:t>
      </w:r>
      <w:r w:rsidR="00DE48E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максимального количества итоговых баллов к минимальному с учетом следующих правил: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 xml:space="preserve">в случае равенства итогового количества баллов в сводной таблице между участниками отбора приоритет отдается участнику отбора с большим количеством отдаленных сел, </w:t>
      </w:r>
      <w:r w:rsidR="00C57649" w:rsidRPr="00680206">
        <w:rPr>
          <w:rFonts w:ascii="Times New Roman" w:hAnsi="Times New Roman"/>
          <w:sz w:val="28"/>
          <w:szCs w:val="28"/>
        </w:rPr>
        <w:t xml:space="preserve">расположенных начиная с 11 километра от районного центра, </w:t>
      </w:r>
      <w:r w:rsidRPr="00680206">
        <w:rPr>
          <w:rFonts w:ascii="Times New Roman" w:hAnsi="Times New Roman"/>
          <w:sz w:val="28"/>
          <w:szCs w:val="28"/>
        </w:rPr>
        <w:t>в</w:t>
      </w:r>
      <w:r w:rsidR="00C57649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 xml:space="preserve">которых участником </w:t>
      </w:r>
      <w:r w:rsidR="00DE48E3" w:rsidRPr="00680206">
        <w:rPr>
          <w:rFonts w:ascii="Times New Roman" w:hAnsi="Times New Roman"/>
          <w:sz w:val="28"/>
          <w:szCs w:val="28"/>
        </w:rPr>
        <w:t>отбора осуществляется торговая деятельность в торговых объектах и обеспечивается наличие товаров, включенных в перечень товаров</w:t>
      </w:r>
      <w:r w:rsidRPr="00680206">
        <w:rPr>
          <w:rFonts w:ascii="Times New Roman" w:hAnsi="Times New Roman"/>
          <w:sz w:val="28"/>
          <w:szCs w:val="28"/>
        </w:rPr>
        <w:t>;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в случае равенства количества отдаленных сел, </w:t>
      </w:r>
      <w:r w:rsidR="00C57649" w:rsidRPr="00680206">
        <w:rPr>
          <w:rFonts w:ascii="Times New Roman" w:hAnsi="Times New Roman"/>
          <w:sz w:val="28"/>
          <w:szCs w:val="28"/>
        </w:rPr>
        <w:t xml:space="preserve">расположенных начиная </w:t>
      </w:r>
      <w:r w:rsidR="005E051C" w:rsidRPr="00680206">
        <w:rPr>
          <w:rFonts w:ascii="Times New Roman" w:hAnsi="Times New Roman"/>
          <w:sz w:val="28"/>
          <w:szCs w:val="28"/>
        </w:rPr>
        <w:br/>
      </w:r>
      <w:r w:rsidR="00C57649" w:rsidRPr="00680206">
        <w:rPr>
          <w:rFonts w:ascii="Times New Roman" w:hAnsi="Times New Roman"/>
          <w:sz w:val="28"/>
          <w:szCs w:val="28"/>
        </w:rPr>
        <w:t xml:space="preserve">с 11 километра от районного центра, </w:t>
      </w:r>
      <w:r w:rsidRPr="00680206">
        <w:rPr>
          <w:rFonts w:ascii="Times New Roman" w:hAnsi="Times New Roman"/>
          <w:sz w:val="28"/>
          <w:szCs w:val="28"/>
        </w:rPr>
        <w:t xml:space="preserve">в которых участником </w:t>
      </w:r>
      <w:r w:rsidR="00DE48E3" w:rsidRPr="00680206">
        <w:rPr>
          <w:rFonts w:ascii="Times New Roman" w:hAnsi="Times New Roman"/>
          <w:sz w:val="28"/>
          <w:szCs w:val="28"/>
        </w:rPr>
        <w:t>отбора осуществляется торговая деятельность в торговых объектах и обеспечивается наличие товаров, включенных в перечень товаров</w:t>
      </w:r>
      <w:r w:rsidRPr="00680206">
        <w:rPr>
          <w:rFonts w:ascii="Times New Roman" w:hAnsi="Times New Roman"/>
          <w:sz w:val="28"/>
          <w:szCs w:val="28"/>
        </w:rPr>
        <w:t>, приоритет отдается участнику отбора, заявка которого зарегистрирована раньше.</w:t>
      </w:r>
    </w:p>
    <w:p w:rsidR="009012C4" w:rsidRPr="00680206" w:rsidRDefault="00DE48E3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</w:t>
      </w:r>
      <w:r w:rsidR="006F0D49" w:rsidRPr="00680206">
        <w:rPr>
          <w:rFonts w:ascii="Times New Roman" w:hAnsi="Times New Roman"/>
          <w:sz w:val="28"/>
          <w:szCs w:val="28"/>
        </w:rPr>
        <w:t>6</w:t>
      </w:r>
      <w:r w:rsidR="009012C4" w:rsidRPr="00680206">
        <w:rPr>
          <w:rFonts w:ascii="Times New Roman" w:hAnsi="Times New Roman"/>
          <w:sz w:val="28"/>
          <w:szCs w:val="28"/>
        </w:rPr>
        <w:t xml:space="preserve">. Комиссия рассматривает полученные заключения и сводные таблицы </w:t>
      </w:r>
      <w:r w:rsidR="005E051C" w:rsidRPr="00680206">
        <w:rPr>
          <w:rFonts w:ascii="Times New Roman" w:hAnsi="Times New Roman"/>
          <w:sz w:val="28"/>
          <w:szCs w:val="28"/>
        </w:rPr>
        <w:br/>
      </w:r>
      <w:r w:rsidR="009012C4" w:rsidRPr="00680206">
        <w:rPr>
          <w:rFonts w:ascii="Times New Roman" w:hAnsi="Times New Roman"/>
          <w:sz w:val="28"/>
          <w:szCs w:val="28"/>
        </w:rPr>
        <w:t xml:space="preserve">на своем заседании в дату, указанную в объявлении о проведении отбора </w:t>
      </w:r>
      <w:r w:rsidR="005E051C" w:rsidRPr="00680206">
        <w:rPr>
          <w:rFonts w:ascii="Times New Roman" w:hAnsi="Times New Roman"/>
          <w:sz w:val="28"/>
          <w:szCs w:val="28"/>
        </w:rPr>
        <w:br/>
      </w:r>
      <w:r w:rsidR="009012C4" w:rsidRPr="00680206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F057E9" w:rsidRPr="00680206">
        <w:rPr>
          <w:rFonts w:ascii="Times New Roman" w:hAnsi="Times New Roman"/>
          <w:sz w:val="28"/>
          <w:szCs w:val="28"/>
        </w:rPr>
        <w:t>3</w:t>
      </w:r>
      <w:r w:rsidR="006F0D49" w:rsidRPr="00680206">
        <w:rPr>
          <w:rFonts w:ascii="Times New Roman" w:hAnsi="Times New Roman"/>
          <w:sz w:val="28"/>
          <w:szCs w:val="28"/>
        </w:rPr>
        <w:t>1</w:t>
      </w:r>
      <w:r w:rsidR="009012C4" w:rsidRPr="00680206">
        <w:rPr>
          <w:rFonts w:ascii="Times New Roman" w:hAnsi="Times New Roman"/>
          <w:sz w:val="28"/>
          <w:szCs w:val="28"/>
        </w:rPr>
        <w:t xml:space="preserve"> настоящего Порядка, без участия участников отбора и в течение </w:t>
      </w:r>
      <w:r w:rsidR="00F057E9" w:rsidRPr="00680206">
        <w:rPr>
          <w:rFonts w:ascii="Times New Roman" w:hAnsi="Times New Roman"/>
          <w:sz w:val="28"/>
          <w:szCs w:val="28"/>
        </w:rPr>
        <w:t>трех</w:t>
      </w:r>
      <w:r w:rsidR="009012C4" w:rsidRPr="00680206">
        <w:rPr>
          <w:rFonts w:ascii="Times New Roman" w:hAnsi="Times New Roman"/>
          <w:sz w:val="28"/>
          <w:szCs w:val="28"/>
        </w:rPr>
        <w:t xml:space="preserve"> рабочих дней со дня заседания направляет в Минпромторг НСО предложение о предоставлении субсидии или об отказе в предоставлении субсидии с указанием причин отказа.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Решение комиссии оформляется протоколом</w:t>
      </w:r>
      <w:r w:rsidR="00925CB3" w:rsidRPr="00680206">
        <w:rPr>
          <w:rFonts w:ascii="Times New Roman" w:hAnsi="Times New Roman"/>
          <w:sz w:val="28"/>
          <w:szCs w:val="28"/>
        </w:rPr>
        <w:t xml:space="preserve"> подведения итогов отбора</w:t>
      </w:r>
      <w:r w:rsidRPr="00680206">
        <w:rPr>
          <w:rFonts w:ascii="Times New Roman" w:hAnsi="Times New Roman"/>
          <w:sz w:val="28"/>
          <w:szCs w:val="28"/>
        </w:rPr>
        <w:t>.</w:t>
      </w:r>
    </w:p>
    <w:p w:rsidR="009012C4" w:rsidRPr="00680206" w:rsidRDefault="00B47A35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</w:t>
      </w:r>
      <w:r w:rsidR="006F0D49" w:rsidRPr="00680206">
        <w:rPr>
          <w:rFonts w:ascii="Times New Roman" w:hAnsi="Times New Roman"/>
          <w:sz w:val="28"/>
          <w:szCs w:val="28"/>
        </w:rPr>
        <w:t>7</w:t>
      </w:r>
      <w:r w:rsidR="00F057E9" w:rsidRPr="00680206">
        <w:rPr>
          <w:rFonts w:ascii="Times New Roman" w:hAnsi="Times New Roman"/>
          <w:sz w:val="28"/>
          <w:szCs w:val="28"/>
        </w:rPr>
        <w:t>.</w:t>
      </w:r>
      <w:r w:rsidR="00AF7C11" w:rsidRPr="00680206">
        <w:rPr>
          <w:rFonts w:ascii="Times New Roman" w:hAnsi="Times New Roman"/>
          <w:sz w:val="28"/>
          <w:szCs w:val="28"/>
        </w:rPr>
        <w:t> </w:t>
      </w:r>
      <w:r w:rsidR="009012C4" w:rsidRPr="00680206">
        <w:rPr>
          <w:rFonts w:ascii="Times New Roman" w:hAnsi="Times New Roman"/>
          <w:sz w:val="28"/>
          <w:szCs w:val="28"/>
        </w:rPr>
        <w:t xml:space="preserve">Минпромторг НСО в течение </w:t>
      </w:r>
      <w:r w:rsidR="00F057E9" w:rsidRPr="00680206">
        <w:rPr>
          <w:rFonts w:ascii="Times New Roman" w:hAnsi="Times New Roman"/>
          <w:sz w:val="28"/>
          <w:szCs w:val="28"/>
        </w:rPr>
        <w:t>пяти</w:t>
      </w:r>
      <w:r w:rsidR="009012C4" w:rsidRPr="00680206">
        <w:rPr>
          <w:rFonts w:ascii="Times New Roman" w:hAnsi="Times New Roman"/>
          <w:sz w:val="28"/>
          <w:szCs w:val="28"/>
        </w:rPr>
        <w:t xml:space="preserve"> календарных дней со дня </w:t>
      </w:r>
      <w:r w:rsidR="00CB61D8" w:rsidRPr="00680206">
        <w:rPr>
          <w:rFonts w:ascii="Times New Roman" w:hAnsi="Times New Roman"/>
          <w:sz w:val="28"/>
          <w:szCs w:val="28"/>
        </w:rPr>
        <w:t>подписания протокола</w:t>
      </w:r>
      <w:r w:rsidR="009012C4" w:rsidRPr="00680206">
        <w:rPr>
          <w:rFonts w:ascii="Times New Roman" w:hAnsi="Times New Roman"/>
          <w:sz w:val="28"/>
          <w:szCs w:val="28"/>
        </w:rPr>
        <w:t xml:space="preserve">, указанного в </w:t>
      </w:r>
      <w:r w:rsidR="000C14A0" w:rsidRPr="00680206">
        <w:rPr>
          <w:rFonts w:ascii="Times New Roman" w:hAnsi="Times New Roman"/>
          <w:sz w:val="28"/>
          <w:szCs w:val="28"/>
        </w:rPr>
        <w:t xml:space="preserve">абзаце втором </w:t>
      </w:r>
      <w:r w:rsidR="009012C4" w:rsidRPr="00680206">
        <w:rPr>
          <w:rFonts w:ascii="Times New Roman" w:hAnsi="Times New Roman"/>
          <w:sz w:val="28"/>
          <w:szCs w:val="28"/>
        </w:rPr>
        <w:t>пункт</w:t>
      </w:r>
      <w:r w:rsidR="000C14A0" w:rsidRPr="00680206">
        <w:rPr>
          <w:rFonts w:ascii="Times New Roman" w:hAnsi="Times New Roman"/>
          <w:sz w:val="28"/>
          <w:szCs w:val="28"/>
        </w:rPr>
        <w:t>а</w:t>
      </w:r>
      <w:r w:rsidR="009012C4" w:rsidRPr="00680206">
        <w:rPr>
          <w:rFonts w:ascii="Times New Roman" w:hAnsi="Times New Roman"/>
          <w:sz w:val="28"/>
          <w:szCs w:val="28"/>
        </w:rPr>
        <w:t xml:space="preserve"> </w:t>
      </w:r>
      <w:r w:rsidR="00F057E9" w:rsidRPr="00680206">
        <w:rPr>
          <w:rFonts w:ascii="Times New Roman" w:hAnsi="Times New Roman"/>
          <w:sz w:val="28"/>
          <w:szCs w:val="28"/>
        </w:rPr>
        <w:t>4</w:t>
      </w:r>
      <w:r w:rsidR="006F0D49" w:rsidRPr="00680206">
        <w:rPr>
          <w:rFonts w:ascii="Times New Roman" w:hAnsi="Times New Roman"/>
          <w:sz w:val="28"/>
          <w:szCs w:val="28"/>
        </w:rPr>
        <w:t>6</w:t>
      </w:r>
      <w:r w:rsidR="009012C4" w:rsidRPr="00680206">
        <w:rPr>
          <w:rFonts w:ascii="Times New Roman" w:hAnsi="Times New Roman"/>
          <w:sz w:val="28"/>
          <w:szCs w:val="28"/>
        </w:rPr>
        <w:t xml:space="preserve"> настоящего Порядка, с учетом предложений комиссии и на основании документов, представленных участниками отбора, принимает решение о предоставлении субсидии или об отказе в ее предоставлении и направляет письменное уведомление участнику отбора </w:t>
      </w:r>
      <w:r w:rsidR="005E051C" w:rsidRPr="00680206">
        <w:rPr>
          <w:rFonts w:ascii="Times New Roman" w:hAnsi="Times New Roman"/>
          <w:sz w:val="28"/>
          <w:szCs w:val="28"/>
        </w:rPr>
        <w:br/>
      </w:r>
      <w:r w:rsidR="009012C4" w:rsidRPr="00680206">
        <w:rPr>
          <w:rFonts w:ascii="Times New Roman" w:hAnsi="Times New Roman"/>
          <w:sz w:val="28"/>
          <w:szCs w:val="28"/>
        </w:rPr>
        <w:t>о</w:t>
      </w:r>
      <w:r w:rsidR="00085417" w:rsidRPr="00680206">
        <w:rPr>
          <w:rFonts w:ascii="Times New Roman" w:hAnsi="Times New Roman"/>
          <w:sz w:val="28"/>
          <w:szCs w:val="28"/>
        </w:rPr>
        <w:t xml:space="preserve"> </w:t>
      </w:r>
      <w:r w:rsidR="009012C4" w:rsidRPr="00680206">
        <w:rPr>
          <w:rFonts w:ascii="Times New Roman" w:hAnsi="Times New Roman"/>
          <w:sz w:val="28"/>
          <w:szCs w:val="28"/>
        </w:rPr>
        <w:t>принятом решении способом, указанным в заявке.</w:t>
      </w:r>
    </w:p>
    <w:p w:rsidR="009012C4" w:rsidRPr="00680206" w:rsidRDefault="00500635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</w:t>
      </w:r>
      <w:r w:rsidR="006F0D49" w:rsidRPr="00680206">
        <w:rPr>
          <w:rFonts w:ascii="Times New Roman" w:hAnsi="Times New Roman"/>
          <w:sz w:val="28"/>
          <w:szCs w:val="28"/>
        </w:rPr>
        <w:t>8</w:t>
      </w:r>
      <w:r w:rsidR="009012C4" w:rsidRPr="00680206">
        <w:rPr>
          <w:rFonts w:ascii="Times New Roman" w:hAnsi="Times New Roman"/>
          <w:sz w:val="28"/>
          <w:szCs w:val="28"/>
        </w:rPr>
        <w:t>.</w:t>
      </w:r>
      <w:r w:rsidR="00DE0FC3" w:rsidRPr="00680206">
        <w:rPr>
          <w:rFonts w:ascii="Times New Roman" w:hAnsi="Times New Roman"/>
          <w:sz w:val="28"/>
          <w:szCs w:val="28"/>
        </w:rPr>
        <w:t> </w:t>
      </w:r>
      <w:r w:rsidR="000B7C03" w:rsidRPr="00680206">
        <w:rPr>
          <w:rFonts w:ascii="Times New Roman" w:hAnsi="Times New Roman"/>
          <w:sz w:val="28"/>
          <w:szCs w:val="28"/>
        </w:rPr>
        <w:t xml:space="preserve">Документ об итогах проведения отбора </w:t>
      </w:r>
      <w:r w:rsidR="009012C4" w:rsidRPr="00680206">
        <w:rPr>
          <w:rFonts w:ascii="Times New Roman" w:hAnsi="Times New Roman"/>
          <w:sz w:val="28"/>
          <w:szCs w:val="28"/>
        </w:rPr>
        <w:t>размещается на едином портале</w:t>
      </w:r>
      <w:r w:rsidR="000B7C03" w:rsidRPr="00680206">
        <w:rPr>
          <w:rFonts w:ascii="Times New Roman" w:hAnsi="Times New Roman"/>
          <w:sz w:val="28"/>
          <w:szCs w:val="28"/>
        </w:rPr>
        <w:t>,</w:t>
      </w:r>
      <w:r w:rsidR="009012C4" w:rsidRPr="00680206">
        <w:rPr>
          <w:rFonts w:ascii="Times New Roman" w:hAnsi="Times New Roman"/>
          <w:sz w:val="28"/>
          <w:szCs w:val="28"/>
        </w:rPr>
        <w:t xml:space="preserve"> </w:t>
      </w:r>
      <w:r w:rsidR="000B7C03" w:rsidRPr="00680206">
        <w:rPr>
          <w:rFonts w:ascii="Times New Roman" w:hAnsi="Times New Roman"/>
          <w:sz w:val="28"/>
          <w:szCs w:val="28"/>
        </w:rPr>
        <w:t xml:space="preserve">а также на официальном сайте </w:t>
      </w:r>
      <w:r w:rsidR="009012C4" w:rsidRPr="00680206">
        <w:rPr>
          <w:rFonts w:ascii="Times New Roman" w:hAnsi="Times New Roman"/>
          <w:sz w:val="28"/>
          <w:szCs w:val="28"/>
        </w:rPr>
        <w:t xml:space="preserve">в течение </w:t>
      </w:r>
      <w:r w:rsidRPr="00680206">
        <w:rPr>
          <w:rFonts w:ascii="Times New Roman" w:hAnsi="Times New Roman"/>
          <w:sz w:val="28"/>
          <w:szCs w:val="28"/>
        </w:rPr>
        <w:t>семи</w:t>
      </w:r>
      <w:r w:rsidR="009012C4" w:rsidRPr="00680206">
        <w:rPr>
          <w:rFonts w:ascii="Times New Roman" w:hAnsi="Times New Roman"/>
          <w:sz w:val="28"/>
          <w:szCs w:val="28"/>
        </w:rPr>
        <w:t xml:space="preserve"> календарных дней после</w:t>
      </w:r>
      <w:r w:rsidR="00B47A35" w:rsidRPr="00680206">
        <w:rPr>
          <w:rFonts w:ascii="Times New Roman" w:hAnsi="Times New Roman"/>
          <w:sz w:val="28"/>
          <w:szCs w:val="28"/>
        </w:rPr>
        <w:t xml:space="preserve"> дня принятия Минпромторгом НСО решения</w:t>
      </w:r>
      <w:r w:rsidR="0078011D" w:rsidRPr="00680206">
        <w:rPr>
          <w:rFonts w:ascii="Times New Roman" w:hAnsi="Times New Roman"/>
          <w:sz w:val="28"/>
          <w:szCs w:val="28"/>
        </w:rPr>
        <w:t>, указанного в пункте 4</w:t>
      </w:r>
      <w:r w:rsidR="007171EB" w:rsidRPr="00680206">
        <w:rPr>
          <w:rFonts w:ascii="Times New Roman" w:hAnsi="Times New Roman"/>
          <w:sz w:val="28"/>
          <w:szCs w:val="28"/>
        </w:rPr>
        <w:t>7</w:t>
      </w:r>
      <w:r w:rsidR="0078011D" w:rsidRPr="00680206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171EB" w:rsidRPr="00680206">
        <w:rPr>
          <w:rFonts w:ascii="Times New Roman" w:hAnsi="Times New Roman"/>
          <w:sz w:val="28"/>
          <w:szCs w:val="28"/>
        </w:rPr>
        <w:t>,</w:t>
      </w:r>
      <w:r w:rsidR="009012C4" w:rsidRPr="00680206">
        <w:rPr>
          <w:rFonts w:ascii="Times New Roman" w:hAnsi="Times New Roman"/>
          <w:sz w:val="28"/>
          <w:szCs w:val="28"/>
        </w:rPr>
        <w:t xml:space="preserve"> и включает </w:t>
      </w:r>
      <w:r w:rsidR="000B7C03" w:rsidRPr="00680206">
        <w:rPr>
          <w:rFonts w:ascii="Times New Roman" w:hAnsi="Times New Roman"/>
          <w:sz w:val="28"/>
          <w:szCs w:val="28"/>
        </w:rPr>
        <w:t>следующие сведения</w:t>
      </w:r>
      <w:r w:rsidR="009012C4" w:rsidRPr="00680206">
        <w:rPr>
          <w:rFonts w:ascii="Times New Roman" w:hAnsi="Times New Roman"/>
          <w:sz w:val="28"/>
          <w:szCs w:val="28"/>
        </w:rPr>
        <w:t>: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</w:t>
      </w:r>
      <w:r w:rsidR="00DE0FC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дат</w:t>
      </w:r>
      <w:r w:rsidR="000B7C03" w:rsidRPr="00680206">
        <w:rPr>
          <w:rFonts w:ascii="Times New Roman" w:hAnsi="Times New Roman"/>
          <w:sz w:val="28"/>
          <w:szCs w:val="28"/>
        </w:rPr>
        <w:t>а</w:t>
      </w:r>
      <w:r w:rsidRPr="00680206">
        <w:rPr>
          <w:rFonts w:ascii="Times New Roman" w:hAnsi="Times New Roman"/>
          <w:sz w:val="28"/>
          <w:szCs w:val="28"/>
        </w:rPr>
        <w:t>, время и место проведения рассмотрения заявок;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2)</w:t>
      </w:r>
      <w:r w:rsidR="00DE0FC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дат</w:t>
      </w:r>
      <w:r w:rsidR="000B7C03" w:rsidRPr="00680206">
        <w:rPr>
          <w:rFonts w:ascii="Times New Roman" w:hAnsi="Times New Roman"/>
          <w:sz w:val="28"/>
          <w:szCs w:val="28"/>
        </w:rPr>
        <w:t>а</w:t>
      </w:r>
      <w:r w:rsidRPr="00680206">
        <w:rPr>
          <w:rFonts w:ascii="Times New Roman" w:hAnsi="Times New Roman"/>
          <w:sz w:val="28"/>
          <w:szCs w:val="28"/>
        </w:rPr>
        <w:t>, время и место оценки заявок;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3)</w:t>
      </w:r>
      <w:r w:rsidR="00DE0FC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информаци</w:t>
      </w:r>
      <w:r w:rsidR="000B7C03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4)</w:t>
      </w:r>
      <w:r w:rsidR="00DE0FC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>информаци</w:t>
      </w:r>
      <w:r w:rsidR="000B7C03" w:rsidRPr="00680206">
        <w:rPr>
          <w:rFonts w:ascii="Times New Roman" w:hAnsi="Times New Roman"/>
          <w:sz w:val="28"/>
          <w:szCs w:val="28"/>
        </w:rPr>
        <w:t>я</w:t>
      </w:r>
      <w:r w:rsidRPr="00680206">
        <w:rPr>
          <w:rFonts w:ascii="Times New Roman" w:hAnsi="Times New Roman"/>
          <w:sz w:val="28"/>
          <w:szCs w:val="28"/>
        </w:rPr>
        <w:t xml:space="preserve"> об участниках отбора, заявки которых были отклонены, </w:t>
      </w:r>
      <w:r w:rsidR="005E051C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5E051C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о проведении отбора, которым не соответствуют заявки;</w:t>
      </w:r>
    </w:p>
    <w:p w:rsidR="009012C4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5)</w:t>
      </w:r>
      <w:r w:rsidR="00DE0FC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 xml:space="preserve">последовательность оценки заявок, присвоенные заявкам значения </w:t>
      </w:r>
      <w:r w:rsidR="00956C6A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016448" w:rsidRPr="00680206" w:rsidRDefault="009012C4" w:rsidP="0090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6)</w:t>
      </w:r>
      <w:r w:rsidR="00DE0FC3" w:rsidRPr="00680206">
        <w:rPr>
          <w:rFonts w:ascii="Times New Roman" w:hAnsi="Times New Roman"/>
          <w:sz w:val="28"/>
          <w:szCs w:val="28"/>
        </w:rPr>
        <w:t> </w:t>
      </w:r>
      <w:r w:rsidRPr="00680206">
        <w:rPr>
          <w:rFonts w:ascii="Times New Roman" w:hAnsi="Times New Roman"/>
          <w:sz w:val="28"/>
          <w:szCs w:val="28"/>
        </w:rPr>
        <w:t xml:space="preserve">наименование получателя (получателей) субсидии, с которым заключается </w:t>
      </w:r>
      <w:r w:rsidR="000B7C03" w:rsidRPr="00680206">
        <w:rPr>
          <w:rFonts w:ascii="Times New Roman" w:hAnsi="Times New Roman"/>
          <w:sz w:val="28"/>
          <w:szCs w:val="28"/>
        </w:rPr>
        <w:t>соглашение</w:t>
      </w:r>
      <w:r w:rsidRPr="00680206">
        <w:rPr>
          <w:rFonts w:ascii="Times New Roman" w:hAnsi="Times New Roman"/>
          <w:sz w:val="28"/>
          <w:szCs w:val="28"/>
        </w:rPr>
        <w:t xml:space="preserve"> и размер предоставляемой ему субсидии.</w:t>
      </w:r>
    </w:p>
    <w:p w:rsidR="004E642C" w:rsidRPr="00680206" w:rsidRDefault="004E642C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367" w:rsidRPr="00680206" w:rsidRDefault="00EF7367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DF7" w:rsidRPr="00680206" w:rsidRDefault="00181DF7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DF7" w:rsidRPr="00680206" w:rsidRDefault="00B93CF0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81DF7" w:rsidRPr="00680206" w:rsidSect="00DA4BC4">
          <w:headerReference w:type="default" r:id="rId8"/>
          <w:pgSz w:w="11907" w:h="16840" w:code="9"/>
          <w:pgMar w:top="1134" w:right="567" w:bottom="1134" w:left="1418" w:header="720" w:footer="720" w:gutter="0"/>
          <w:cols w:space="708"/>
          <w:titlePg/>
          <w:docGrid w:linePitch="381"/>
        </w:sectPr>
      </w:pPr>
      <w:r w:rsidRPr="00680206">
        <w:rPr>
          <w:rFonts w:ascii="Times New Roman" w:hAnsi="Times New Roman"/>
          <w:sz w:val="28"/>
          <w:szCs w:val="28"/>
        </w:rPr>
        <w:t>_________</w:t>
      </w:r>
    </w:p>
    <w:p w:rsidR="00181DF7" w:rsidRPr="00680206" w:rsidRDefault="00181DF7" w:rsidP="00DB6AF8">
      <w:pPr>
        <w:pStyle w:val="ConsPlusNormal"/>
        <w:ind w:left="4820"/>
        <w:jc w:val="center"/>
      </w:pPr>
      <w:r w:rsidRPr="00680206">
        <w:lastRenderedPageBreak/>
        <w:t>ПРИЛОЖЕНИЕ № 1</w:t>
      </w:r>
    </w:p>
    <w:p w:rsidR="00181DF7" w:rsidRPr="00680206" w:rsidRDefault="00181DF7" w:rsidP="00DB6AF8">
      <w:pPr>
        <w:pStyle w:val="ConsPlusNormal"/>
        <w:ind w:left="4820"/>
        <w:jc w:val="center"/>
      </w:pPr>
      <w:r w:rsidRPr="00680206">
        <w:t>к Порядку предоставления за</w:t>
      </w:r>
      <w:r w:rsidR="00304520" w:rsidRPr="00680206">
        <w:t xml:space="preserve"> </w:t>
      </w:r>
      <w:r w:rsidRPr="00680206">
        <w:t>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</w:p>
    <w:p w:rsidR="00181DF7" w:rsidRPr="00680206" w:rsidRDefault="00181DF7" w:rsidP="00304520">
      <w:pPr>
        <w:pStyle w:val="ConsPlusNormal"/>
        <w:jc w:val="center"/>
      </w:pPr>
    </w:p>
    <w:p w:rsidR="00181DF7" w:rsidRPr="00680206" w:rsidRDefault="00181DF7" w:rsidP="00304520">
      <w:pPr>
        <w:pStyle w:val="ConsPlusNormal"/>
        <w:jc w:val="center"/>
      </w:pPr>
    </w:p>
    <w:p w:rsidR="00181DF7" w:rsidRPr="00680206" w:rsidRDefault="00181DF7" w:rsidP="00304520">
      <w:pPr>
        <w:pStyle w:val="ConsPlusNormal"/>
        <w:jc w:val="center"/>
      </w:pPr>
    </w:p>
    <w:p w:rsidR="00181DF7" w:rsidRPr="00680206" w:rsidRDefault="00181DF7" w:rsidP="00181DF7">
      <w:pPr>
        <w:pStyle w:val="ConsPlusNormal"/>
        <w:jc w:val="center"/>
        <w:rPr>
          <w:b/>
        </w:rPr>
      </w:pPr>
      <w:r w:rsidRPr="00680206">
        <w:rPr>
          <w:b/>
        </w:rPr>
        <w:t>ПЕРЕЧЕНЬ</w:t>
      </w:r>
    </w:p>
    <w:p w:rsidR="00181DF7" w:rsidRPr="00680206" w:rsidRDefault="00181DF7" w:rsidP="00181DF7">
      <w:pPr>
        <w:pStyle w:val="ConsPlusNormal"/>
        <w:jc w:val="center"/>
        <w:rPr>
          <w:b/>
        </w:rPr>
      </w:pPr>
      <w:r w:rsidRPr="00680206">
        <w:rPr>
          <w:b/>
        </w:rPr>
        <w:t>населенных пунктов Новосибирского района Новосибирской области, на которые распространяется действие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 территории Новосибирской области</w:t>
      </w:r>
    </w:p>
    <w:p w:rsidR="00181DF7" w:rsidRPr="00680206" w:rsidRDefault="00181DF7" w:rsidP="00181DF7">
      <w:pPr>
        <w:pStyle w:val="ConsPlusNormal"/>
        <w:jc w:val="center"/>
      </w:pPr>
    </w:p>
    <w:p w:rsidR="00181DF7" w:rsidRPr="00680206" w:rsidRDefault="00181DF7" w:rsidP="00181DF7">
      <w:pPr>
        <w:pStyle w:val="ConsPlusNormal"/>
        <w:jc w:val="center"/>
      </w:pPr>
    </w:p>
    <w:tbl>
      <w:tblPr>
        <w:tblStyle w:val="a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181DF7" w:rsidRPr="00680206" w:rsidTr="00EF7367">
        <w:trPr>
          <w:trHeight w:val="322"/>
          <w:jc w:val="center"/>
        </w:trPr>
        <w:tc>
          <w:tcPr>
            <w:tcW w:w="567" w:type="dxa"/>
            <w:vMerge w:val="restart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</w:tr>
      <w:tr w:rsidR="00181DF7" w:rsidRPr="00680206" w:rsidTr="00EF7367">
        <w:trPr>
          <w:trHeight w:val="322"/>
          <w:jc w:val="center"/>
        </w:trPr>
        <w:tc>
          <w:tcPr>
            <w:tcW w:w="567" w:type="dxa"/>
            <w:vMerge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vMerge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Малиновка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населенный пункт 47 км Геодезическая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Пионерский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Бибиха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Зеленый Мыс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Ломовская Дача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Седова Заимка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Воробьевский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Катковский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Михайловский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село Ярское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поселок Комаровка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BB2FCF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14" w:type="dxa"/>
          </w:tcPr>
          <w:p w:rsidR="00181DF7" w:rsidRPr="00680206" w:rsidRDefault="00181DF7" w:rsidP="00BB2FCF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село Шилово</w:t>
            </w:r>
          </w:p>
        </w:tc>
      </w:tr>
    </w:tbl>
    <w:p w:rsidR="00181DF7" w:rsidRPr="00680206" w:rsidRDefault="00181DF7" w:rsidP="00181DF7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F7367" w:rsidRPr="00680206" w:rsidRDefault="00EF7367" w:rsidP="00181DF7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81DF7" w:rsidRPr="00680206" w:rsidRDefault="00181DF7" w:rsidP="00181DF7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81DF7" w:rsidRPr="00680206" w:rsidRDefault="00181DF7" w:rsidP="00181DF7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  <w:sectPr w:rsidR="00181DF7" w:rsidRPr="00680206" w:rsidSect="00956C6A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680206"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181DF7" w:rsidRPr="00680206" w:rsidRDefault="00181DF7" w:rsidP="00EF7367">
      <w:pPr>
        <w:pStyle w:val="ConsPlusNormal"/>
        <w:ind w:left="4820"/>
        <w:jc w:val="center"/>
      </w:pPr>
      <w:r w:rsidRPr="00680206">
        <w:lastRenderedPageBreak/>
        <w:t>ПРИЛОЖЕНИЕ № 2</w:t>
      </w:r>
    </w:p>
    <w:p w:rsidR="00181DF7" w:rsidRPr="00680206" w:rsidRDefault="00181DF7" w:rsidP="00EF7367">
      <w:pPr>
        <w:pStyle w:val="ConsPlusNormal"/>
        <w:ind w:left="4820"/>
        <w:jc w:val="center"/>
      </w:pPr>
      <w:r w:rsidRPr="00680206">
        <w:t>к Порядку предоставления за</w:t>
      </w:r>
      <w:r w:rsidR="00EF7367" w:rsidRPr="00680206">
        <w:t xml:space="preserve"> </w:t>
      </w:r>
      <w:r w:rsidRPr="00680206">
        <w:t>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</w:p>
    <w:p w:rsidR="00956C6A" w:rsidRPr="00680206" w:rsidRDefault="00956C6A" w:rsidP="00EF7367">
      <w:pPr>
        <w:pStyle w:val="ConsPlusNormal"/>
        <w:jc w:val="center"/>
      </w:pPr>
    </w:p>
    <w:p w:rsidR="00181DF7" w:rsidRPr="00680206" w:rsidRDefault="00181DF7" w:rsidP="00EF7367">
      <w:pPr>
        <w:pStyle w:val="ConsPlusNormal"/>
        <w:jc w:val="center"/>
      </w:pPr>
    </w:p>
    <w:p w:rsidR="00181DF7" w:rsidRPr="00680206" w:rsidRDefault="00181DF7" w:rsidP="00181DF7">
      <w:pPr>
        <w:pStyle w:val="ConsPlusNormal"/>
        <w:jc w:val="center"/>
        <w:rPr>
          <w:b/>
        </w:rPr>
      </w:pPr>
      <w:r w:rsidRPr="00680206">
        <w:rPr>
          <w:b/>
        </w:rPr>
        <w:t>МИНИМАЛЬНЫЙ ПЕРЕЧЕНЬ</w:t>
      </w:r>
    </w:p>
    <w:p w:rsidR="00181DF7" w:rsidRPr="00680206" w:rsidRDefault="00181DF7" w:rsidP="00181DF7">
      <w:pPr>
        <w:pStyle w:val="ConsPlusNormal"/>
        <w:jc w:val="center"/>
        <w:rPr>
          <w:b/>
        </w:rPr>
      </w:pPr>
      <w:r w:rsidRPr="00680206">
        <w:rPr>
          <w:b/>
        </w:rPr>
        <w:t>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 отдаленные села, начиная с 11 километра от районных центров</w:t>
      </w:r>
    </w:p>
    <w:p w:rsidR="006403B1" w:rsidRPr="00680206" w:rsidRDefault="006403B1" w:rsidP="00181DF7">
      <w:pPr>
        <w:pStyle w:val="ConsPlusNormal"/>
        <w:jc w:val="center"/>
      </w:pPr>
    </w:p>
    <w:p w:rsidR="006403B1" w:rsidRPr="00680206" w:rsidRDefault="006403B1" w:rsidP="00181DF7">
      <w:pPr>
        <w:pStyle w:val="ConsPlusNormal"/>
        <w:jc w:val="center"/>
      </w:pPr>
    </w:p>
    <w:tbl>
      <w:tblPr>
        <w:tblStyle w:val="a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181DF7" w:rsidRPr="00680206" w:rsidTr="00EF7367">
        <w:trPr>
          <w:trHeight w:val="322"/>
          <w:jc w:val="center"/>
        </w:trPr>
        <w:tc>
          <w:tcPr>
            <w:tcW w:w="567" w:type="dxa"/>
            <w:vMerge w:val="restart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Наименование товара первой необходимости</w:t>
            </w:r>
          </w:p>
        </w:tc>
      </w:tr>
      <w:tr w:rsidR="00181DF7" w:rsidRPr="00680206" w:rsidTr="00EF7367">
        <w:trPr>
          <w:trHeight w:val="322"/>
          <w:jc w:val="center"/>
        </w:trPr>
        <w:tc>
          <w:tcPr>
            <w:tcW w:w="567" w:type="dxa"/>
            <w:vMerge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vMerge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Хлеб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Соль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Сахар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Мука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Крупа (не менее трех наименований)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Макаронные изделия (не менее трех наименований)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Чай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Масло растительное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Кондитерские изделия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Спички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Моющие средства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Одежда и обувь рабочие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Чулочно-носочные изделия (детские и взрослые)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Посуда (стеклянная, металлическая, стальная, эмалированная)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Предметы санитарии и гигиены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Канцелярские и школьно-письменные принадлежности (карандаши, ручки, тетради, линейки, клей, стержни)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Электротовары (электрические лампочки – не менее двух наименований, выключатели, розетки)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Мыло хозяйственное</w:t>
            </w:r>
          </w:p>
        </w:tc>
      </w:tr>
      <w:tr w:rsidR="00181DF7" w:rsidRPr="00680206" w:rsidTr="00EF7367">
        <w:trPr>
          <w:jc w:val="center"/>
        </w:trPr>
        <w:tc>
          <w:tcPr>
            <w:tcW w:w="567" w:type="dxa"/>
          </w:tcPr>
          <w:p w:rsidR="00181DF7" w:rsidRPr="00680206" w:rsidRDefault="00181DF7" w:rsidP="00EF7367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214" w:type="dxa"/>
          </w:tcPr>
          <w:p w:rsidR="00181DF7" w:rsidRPr="00680206" w:rsidRDefault="00181DF7" w:rsidP="00EF7367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680206">
              <w:rPr>
                <w:sz w:val="28"/>
                <w:szCs w:val="28"/>
                <w:lang w:eastAsia="en-US"/>
              </w:rPr>
              <w:t>Мыло туалетное</w:t>
            </w:r>
          </w:p>
        </w:tc>
      </w:tr>
    </w:tbl>
    <w:p w:rsidR="00181DF7" w:rsidRPr="00680206" w:rsidRDefault="00181DF7" w:rsidP="00181DF7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F7367" w:rsidRPr="00680206" w:rsidRDefault="00EF7367" w:rsidP="00181DF7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157C1" w:rsidRPr="00680206" w:rsidRDefault="00C157C1" w:rsidP="00181DF7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B2FCF" w:rsidRPr="00680206" w:rsidRDefault="00181DF7" w:rsidP="00181DF7">
      <w:pPr>
        <w:pStyle w:val="af"/>
        <w:jc w:val="center"/>
        <w:rPr>
          <w:rFonts w:ascii="Times New Roman" w:hAnsi="Times New Roman"/>
          <w:sz w:val="24"/>
          <w:szCs w:val="28"/>
          <w:lang w:eastAsia="en-US"/>
        </w:rPr>
        <w:sectPr w:rsidR="00BB2FCF" w:rsidRPr="00680206" w:rsidSect="001B5E6E"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680206"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BB2FCF" w:rsidRPr="00680206" w:rsidRDefault="00BB2FCF" w:rsidP="00EF7367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EF7367" w:rsidRPr="00680206" w:rsidRDefault="00BB2FCF" w:rsidP="00EF7367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к Порядку предоставления за</w:t>
      </w:r>
      <w:r w:rsidR="00EF7367" w:rsidRPr="00680206">
        <w:rPr>
          <w:rFonts w:ascii="Times New Roman" w:hAnsi="Times New Roman"/>
          <w:sz w:val="28"/>
          <w:szCs w:val="28"/>
        </w:rPr>
        <w:t xml:space="preserve"> счет средств</w:t>
      </w:r>
    </w:p>
    <w:p w:rsidR="00BB2FCF" w:rsidRPr="00680206" w:rsidRDefault="00BB2FCF" w:rsidP="00EF7367">
      <w:pPr>
        <w:spacing w:after="0" w:line="240" w:lineRule="auto"/>
        <w:ind w:left="4819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областног</w:t>
      </w:r>
      <w:r w:rsidR="00EF7367" w:rsidRPr="00680206">
        <w:rPr>
          <w:rFonts w:ascii="Times New Roman" w:hAnsi="Times New Roman"/>
          <w:sz w:val="28"/>
          <w:szCs w:val="28"/>
        </w:rPr>
        <w:t xml:space="preserve">о бюджета Новосибирской области </w:t>
      </w:r>
      <w:r w:rsidRPr="00680206">
        <w:rPr>
          <w:rFonts w:ascii="Times New Roman" w:hAnsi="Times New Roman"/>
          <w:sz w:val="28"/>
          <w:szCs w:val="28"/>
        </w:rPr>
        <w:t>су</w:t>
      </w:r>
      <w:r w:rsidR="00EF7367" w:rsidRPr="00680206">
        <w:rPr>
          <w:rFonts w:ascii="Times New Roman" w:hAnsi="Times New Roman"/>
          <w:sz w:val="28"/>
          <w:szCs w:val="28"/>
        </w:rPr>
        <w:t xml:space="preserve">бсидий хозяйствующим субъектам, </w:t>
      </w:r>
      <w:r w:rsidRPr="00680206">
        <w:rPr>
          <w:rFonts w:ascii="Times New Roman" w:hAnsi="Times New Roman"/>
          <w:sz w:val="28"/>
          <w:szCs w:val="28"/>
        </w:rPr>
        <w:t>осуще</w:t>
      </w:r>
      <w:r w:rsidR="00EF7367" w:rsidRPr="00680206">
        <w:rPr>
          <w:rFonts w:ascii="Times New Roman" w:hAnsi="Times New Roman"/>
          <w:sz w:val="28"/>
          <w:szCs w:val="28"/>
        </w:rPr>
        <w:t xml:space="preserve">ствляющим торговую деятельность </w:t>
      </w:r>
      <w:r w:rsidRPr="00680206">
        <w:rPr>
          <w:rFonts w:ascii="Times New Roman" w:hAnsi="Times New Roman"/>
          <w:sz w:val="28"/>
          <w:szCs w:val="28"/>
        </w:rPr>
        <w:t>на территории Новосибирской области</w:t>
      </w:r>
    </w:p>
    <w:p w:rsidR="00BB2FCF" w:rsidRPr="00680206" w:rsidRDefault="00BB2FCF" w:rsidP="00BB2FC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EF7367">
      <w:pPr>
        <w:pStyle w:val="ConsPlusNormal"/>
        <w:ind w:left="5954"/>
        <w:jc w:val="center"/>
      </w:pPr>
      <w:r w:rsidRPr="00680206">
        <w:t>Форма</w:t>
      </w:r>
    </w:p>
    <w:p w:rsidR="00BB2FCF" w:rsidRPr="00680206" w:rsidRDefault="00BB2FCF" w:rsidP="00EF7367">
      <w:pPr>
        <w:pStyle w:val="ConsPlusNormal"/>
        <w:ind w:left="5954"/>
        <w:jc w:val="center"/>
      </w:pPr>
    </w:p>
    <w:p w:rsidR="00EF7367" w:rsidRPr="00680206" w:rsidRDefault="00BB2FCF" w:rsidP="00EF7367">
      <w:pPr>
        <w:pStyle w:val="ConsPlusNormal"/>
        <w:ind w:left="5954"/>
        <w:jc w:val="center"/>
      </w:pPr>
      <w:r w:rsidRPr="00680206">
        <w:t>В минист</w:t>
      </w:r>
      <w:r w:rsidR="00EF7367" w:rsidRPr="00680206">
        <w:t>ерство промышленности, торговли</w:t>
      </w:r>
    </w:p>
    <w:p w:rsidR="00BB2FCF" w:rsidRPr="00680206" w:rsidRDefault="00BB2FCF" w:rsidP="00EF7367">
      <w:pPr>
        <w:pStyle w:val="ConsPlusNormal"/>
        <w:ind w:left="5954"/>
        <w:jc w:val="center"/>
      </w:pPr>
      <w:r w:rsidRPr="00680206">
        <w:t>и развития предпринимательства Новосибирской области</w:t>
      </w:r>
    </w:p>
    <w:p w:rsidR="00BB2FCF" w:rsidRPr="00680206" w:rsidRDefault="00BB2FCF" w:rsidP="00BB2FCF">
      <w:pPr>
        <w:pStyle w:val="ConsPlusNormal"/>
        <w:jc w:val="center"/>
      </w:pPr>
    </w:p>
    <w:p w:rsidR="00BB2FCF" w:rsidRPr="00680206" w:rsidRDefault="00BB2FCF" w:rsidP="00BB2FCF">
      <w:pPr>
        <w:pStyle w:val="ConsPlusNormal"/>
        <w:jc w:val="center"/>
      </w:pPr>
    </w:p>
    <w:p w:rsidR="00BB2FCF" w:rsidRPr="00680206" w:rsidRDefault="00BB2FCF" w:rsidP="00BB2FCF">
      <w:pPr>
        <w:pStyle w:val="ConsPlusNormal"/>
        <w:jc w:val="center"/>
      </w:pPr>
    </w:p>
    <w:p w:rsidR="00BB2FCF" w:rsidRPr="00680206" w:rsidRDefault="00BB2FCF" w:rsidP="00EF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ЗАЯВКА (для юридических лиц)</w:t>
      </w:r>
    </w:p>
    <w:p w:rsidR="00527B63" w:rsidRDefault="00BB2FCF" w:rsidP="00EF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на участие в отборе на предоста</w:t>
      </w:r>
      <w:r w:rsidR="00527B63">
        <w:rPr>
          <w:rFonts w:ascii="Times New Roman" w:hAnsi="Times New Roman"/>
          <w:b/>
          <w:sz w:val="28"/>
          <w:szCs w:val="28"/>
        </w:rPr>
        <w:t>вление субсидии за счет средств</w:t>
      </w:r>
    </w:p>
    <w:p w:rsidR="00527B63" w:rsidRDefault="00BB2FCF" w:rsidP="00EF7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областного бюджета Новосибирской области на компенсацию части транспортных расходов по достав</w:t>
      </w:r>
      <w:r w:rsidR="00527B63">
        <w:rPr>
          <w:rFonts w:ascii="Times New Roman" w:hAnsi="Times New Roman"/>
          <w:b/>
          <w:sz w:val="28"/>
          <w:szCs w:val="28"/>
        </w:rPr>
        <w:t>ке товаров первой необходимости</w:t>
      </w:r>
    </w:p>
    <w:p w:rsidR="00BB2FCF" w:rsidRPr="00680206" w:rsidRDefault="00BB2FCF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в отдаленные села, начиная с 11 километра от районного центра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 полное и сокращенное)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номер телефона/мобильного телефона _____________________________________,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адрес электронной почты ________________________________________________,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 ____ квартал 20___ года по доставке товаров первой необходимости в отдаленные села, начиная с 11 километра от районного центра.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Наименование муниципального района (округа) Новосибирской области, </w:t>
      </w:r>
      <w:r w:rsidR="001B5E6E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в отдаленные села, начиная с 11 километра от районного центра, которого осуществляется доставка товаров первой необходимости_____________________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района (округа) Новосибирской области)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Общие сведения: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1. ОГРН __________________________________________________________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2. ИНН __________________________________________________________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3. КПП __________________________________________________________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4. Регистрационный номер в Фонде пенсионного и социального страхования Российской Федерации 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5. Юридический адрес _____________________________________________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6. Почтовый адрес _________________________________________________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7. Банковские реквизиты: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наименование обслуживающего банка ________________________________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расчетный счет 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корреспондентский счет 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код БИК _________________________________________________________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8. Подтверждаю, что 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лица)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по состоянию на дату подачи заявки: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 не является иностранным юридическим лицом, в том числе местом регистрации которого является государство или территория, включенные в 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 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4) не получает средства из областного бюджета Новосибирской области </w:t>
      </w:r>
      <w:r w:rsidR="001B5E6E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5) не является иностранным агентом в соответствии с Федеральным законом от</w:t>
      </w:r>
      <w:r w:rsidRPr="00680206">
        <w:rPr>
          <w:rFonts w:ascii="Times New Roman" w:hAnsi="Times New Roman"/>
          <w:sz w:val="28"/>
          <w:szCs w:val="28"/>
          <w:lang w:val="en-US"/>
        </w:rPr>
        <w:t> </w:t>
      </w:r>
      <w:r w:rsidRPr="00680206">
        <w:rPr>
          <w:rFonts w:ascii="Times New Roman" w:hAnsi="Times New Roman"/>
          <w:sz w:val="28"/>
          <w:szCs w:val="28"/>
        </w:rPr>
        <w:t>14.07.2022 №</w:t>
      </w:r>
      <w:r w:rsidRPr="00680206">
        <w:rPr>
          <w:rFonts w:ascii="Times New Roman" w:hAnsi="Times New Roman"/>
          <w:sz w:val="28"/>
          <w:szCs w:val="28"/>
          <w:lang w:val="en-US"/>
        </w:rPr>
        <w:t> </w:t>
      </w:r>
      <w:r w:rsidRPr="00680206">
        <w:rPr>
          <w:rFonts w:ascii="Times New Roman" w:hAnsi="Times New Roman"/>
          <w:sz w:val="28"/>
          <w:szCs w:val="28"/>
        </w:rPr>
        <w:t>255-ФЗ «О</w:t>
      </w:r>
      <w:r w:rsidR="001B5E6E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>контроле за деятельностью лиц, находящихся под иностранным влиянием»;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6)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7) не имеет просроченной задолженности по выплате заработной платы;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8) не находится в процессе реорганизации (за исключением реорганизации </w:t>
      </w:r>
      <w:r w:rsidR="001B5E6E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в</w:t>
      </w:r>
      <w:r w:rsidR="001B5E6E"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</w:rPr>
        <w:t xml:space="preserve">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1B5E6E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9. В случае предоставления субсидии юридическое лицо 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11. 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(нужное подчеркнуть):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в письменной форме по почтовому адресу или в форме электронного документа на адрес электронной почты.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Руководитель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(должность)</w:t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(Ф.И.О. (последнее – при наличии)</w:t>
      </w:r>
      <w:r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  <w:vertAlign w:val="superscript"/>
        </w:rPr>
        <w:t>полностью)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МП (при наличии печати у юридического лица)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Главный бухгалтер / Иное должностное лицо, на которое возлагается ведение бухгалтерского учета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(должность)</w:t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(Ф.И.О. (отчество – при наличии) полностью)</w:t>
      </w:r>
    </w:p>
    <w:p w:rsidR="00BB2FCF" w:rsidRPr="00680206" w:rsidRDefault="00BB2FCF" w:rsidP="0058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Номер мобильного телефона _____________________________________________</w:t>
      </w:r>
      <w:r w:rsidRPr="00680206">
        <w:rPr>
          <w:rFonts w:ascii="Times New Roman" w:hAnsi="Times New Roman"/>
          <w:sz w:val="28"/>
          <w:szCs w:val="28"/>
        </w:rPr>
        <w:br w:type="page"/>
      </w:r>
    </w:p>
    <w:p w:rsidR="00EF7367" w:rsidRPr="00680206" w:rsidRDefault="00BB2FCF" w:rsidP="00BB2FCF">
      <w:pPr>
        <w:pStyle w:val="ConsPlusNormal"/>
        <w:ind w:left="5954"/>
        <w:jc w:val="center"/>
      </w:pPr>
      <w:r w:rsidRPr="00680206">
        <w:lastRenderedPageBreak/>
        <w:t>В минист</w:t>
      </w:r>
      <w:r w:rsidR="00EF7367" w:rsidRPr="00680206">
        <w:t>ерство промышленности, торговли</w:t>
      </w:r>
    </w:p>
    <w:p w:rsidR="00BB2FCF" w:rsidRPr="00680206" w:rsidRDefault="00BB2FCF" w:rsidP="00BB2FCF">
      <w:pPr>
        <w:pStyle w:val="ConsPlusNormal"/>
        <w:ind w:left="5954"/>
        <w:jc w:val="center"/>
      </w:pPr>
      <w:r w:rsidRPr="00680206">
        <w:t>и развития предпринимательства Новосибирской области</w:t>
      </w:r>
    </w:p>
    <w:p w:rsidR="00BB2FCF" w:rsidRPr="00680206" w:rsidRDefault="00BB2FCF" w:rsidP="00BB2FCF">
      <w:pPr>
        <w:pStyle w:val="ConsPlusNormal"/>
        <w:jc w:val="center"/>
      </w:pPr>
    </w:p>
    <w:p w:rsidR="00BB2FCF" w:rsidRPr="00680206" w:rsidRDefault="00BB2FCF" w:rsidP="00BB2FCF">
      <w:pPr>
        <w:pStyle w:val="ConsPlusNormal"/>
        <w:jc w:val="center"/>
      </w:pP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ЗАЯВКА (для индивидуальных предпринимателей)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b/>
          <w:sz w:val="28"/>
          <w:szCs w:val="28"/>
        </w:rPr>
        <w:t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индивидуального предпринимателя)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______________________________________________________________________,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номер телефона/мобильного телефона _____________________________________,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адрес электронной почты ________________________________________________,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 ____ квартал 20___ года по доставке товаров первой необходимости в отдаленные села, начиная с 11 километра от районного центра.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Наименование муниципального района (округа) Новосибирской области, в отдаленные села, начиная с 11 километра от районного центра, которого осуществляется доставка товаров первой необходимости_____________________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района (округа) Новосибирской области)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Общие сведения: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1. ОГРН __________________________________________________________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2. ИНН __________________________________________________________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3. СНИЛС ________________________________________________________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4. Регистрационный номер в Фонде пенсионного и социального страхования Российской Федерации 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5. Юридический адрес _____________________________________________</w:t>
      </w:r>
    </w:p>
    <w:p w:rsidR="00BB2FCF" w:rsidRPr="00680206" w:rsidRDefault="00BB2FCF" w:rsidP="00EF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6. Почтовый адрес _________________________________________________</w:t>
      </w:r>
    </w:p>
    <w:p w:rsidR="00BB2FCF" w:rsidRPr="00680206" w:rsidRDefault="00BB2FCF" w:rsidP="00EF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7. Банковские реквизиты: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наименование обслуживающего банка ________________________________</w:t>
      </w:r>
    </w:p>
    <w:p w:rsidR="00BB2FCF" w:rsidRPr="00680206" w:rsidRDefault="00BB2FCF" w:rsidP="00EF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расчетный счет 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корреспондентский счет 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код БИК _________________________________________________________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8. Подтверждаю, что 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лица)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по состоянию на дату подачи заявки: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1)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2)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3) не получает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4) не является иностранным агентом в соответствии с Федеральным законом от</w:t>
      </w:r>
      <w:r w:rsidRPr="00680206">
        <w:rPr>
          <w:rFonts w:ascii="Times New Roman" w:hAnsi="Times New Roman"/>
          <w:sz w:val="28"/>
          <w:szCs w:val="28"/>
          <w:lang w:val="en-US"/>
        </w:rPr>
        <w:t> </w:t>
      </w:r>
      <w:r w:rsidRPr="00680206">
        <w:rPr>
          <w:rFonts w:ascii="Times New Roman" w:hAnsi="Times New Roman"/>
          <w:sz w:val="28"/>
          <w:szCs w:val="28"/>
        </w:rPr>
        <w:t>14.07.2022 №</w:t>
      </w:r>
      <w:r w:rsidRPr="00680206">
        <w:rPr>
          <w:rFonts w:ascii="Times New Roman" w:hAnsi="Times New Roman"/>
          <w:sz w:val="28"/>
          <w:szCs w:val="28"/>
          <w:lang w:val="en-US"/>
        </w:rPr>
        <w:t> </w:t>
      </w:r>
      <w:r w:rsidRPr="00680206">
        <w:rPr>
          <w:rFonts w:ascii="Times New Roman" w:hAnsi="Times New Roman"/>
          <w:sz w:val="28"/>
          <w:szCs w:val="28"/>
        </w:rPr>
        <w:t>255-ФЗ «О</w:t>
      </w:r>
      <w:r w:rsidRPr="00680206">
        <w:rPr>
          <w:rFonts w:ascii="Times New Roman" w:hAnsi="Times New Roman"/>
          <w:sz w:val="28"/>
          <w:szCs w:val="28"/>
          <w:lang w:val="en-US"/>
        </w:rPr>
        <w:t> </w:t>
      </w:r>
      <w:r w:rsidRPr="00680206">
        <w:rPr>
          <w:rFonts w:ascii="Times New Roman" w:hAnsi="Times New Roman"/>
          <w:sz w:val="28"/>
          <w:szCs w:val="28"/>
        </w:rPr>
        <w:t>контроле за деятельностью лиц, находящихся под иностранным влиянием»;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5)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6) не имеет просроченной задолженности по выплате заработной платы;</w:t>
      </w:r>
    </w:p>
    <w:p w:rsidR="00BB2FCF" w:rsidRPr="00680206" w:rsidRDefault="00BB2FCF" w:rsidP="00EF7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7) не прекратил деятельность в качестве индивидуального предпринимателя.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9. В случае предоставления субсидии индивидуальный предприниматель 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(наименование индивидуального предпринимателя)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10. Даю свое согласие на публикацию (размещение) в информационно-телекоммуникационной сети «Интернет» информации об участнике отбора, </w:t>
      </w:r>
      <w:r w:rsidR="00272D50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 xml:space="preserve">11. Способ направления министерством промышленности, торговли </w:t>
      </w:r>
      <w:r w:rsidR="00272D50" w:rsidRPr="00680206">
        <w:rPr>
          <w:rFonts w:ascii="Times New Roman" w:hAnsi="Times New Roman"/>
          <w:sz w:val="28"/>
          <w:szCs w:val="28"/>
        </w:rPr>
        <w:br/>
      </w:r>
      <w:r w:rsidRPr="00680206">
        <w:rPr>
          <w:rFonts w:ascii="Times New Roman" w:hAnsi="Times New Roman"/>
          <w:sz w:val="28"/>
          <w:szCs w:val="28"/>
        </w:rPr>
        <w:t>и развития предпринимательства Новосибирской области участнику отбора уведомлений по вопросам, связанным с предоставлением субсидии (нужное подчеркнуть):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в письменной форме по почтовому адресу или в форме электронного документа на адрес электронной почты.</w:t>
      </w:r>
    </w:p>
    <w:p w:rsidR="00BB2FCF" w:rsidRPr="00680206" w:rsidRDefault="00BB2FCF" w:rsidP="00BB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lastRenderedPageBreak/>
        <w:t>Индивидуальный предприниматель ________________________________________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(Ф.И.О. (последнее – при наличии)</w:t>
      </w:r>
      <w:r w:rsidRPr="00680206">
        <w:rPr>
          <w:rFonts w:ascii="Times New Roman" w:hAnsi="Times New Roman"/>
          <w:sz w:val="28"/>
          <w:szCs w:val="28"/>
        </w:rPr>
        <w:t xml:space="preserve"> </w:t>
      </w:r>
      <w:r w:rsidRPr="00680206">
        <w:rPr>
          <w:rFonts w:ascii="Times New Roman" w:hAnsi="Times New Roman"/>
          <w:sz w:val="28"/>
          <w:szCs w:val="28"/>
          <w:vertAlign w:val="superscript"/>
        </w:rPr>
        <w:t>полностью)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МП (при наличии печати у индивидуального предпринимателя)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Бухгалтер / Иное должностное лицо, на которое возлагается ведение бухгалтерского учета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80206">
        <w:rPr>
          <w:rFonts w:ascii="Times New Roman" w:hAnsi="Times New Roman"/>
          <w:sz w:val="28"/>
          <w:szCs w:val="28"/>
          <w:vertAlign w:val="superscript"/>
        </w:rPr>
        <w:t>(должность)</w:t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</w:r>
      <w:r w:rsidRPr="00680206">
        <w:rPr>
          <w:rFonts w:ascii="Times New Roman" w:hAnsi="Times New Roman"/>
          <w:sz w:val="28"/>
          <w:szCs w:val="28"/>
          <w:vertAlign w:val="superscript"/>
        </w:rPr>
        <w:tab/>
        <w:t>(Ф.И.О. (отчество – при наличии) полностью)</w:t>
      </w: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BB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206">
        <w:rPr>
          <w:rFonts w:ascii="Times New Roman" w:hAnsi="Times New Roman"/>
          <w:sz w:val="28"/>
          <w:szCs w:val="28"/>
        </w:rPr>
        <w:t>Номер мобильного телефона _____________________________________________</w:t>
      </w:r>
    </w:p>
    <w:p w:rsidR="00BB2FCF" w:rsidRPr="00680206" w:rsidRDefault="00BB2FCF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367" w:rsidRPr="00680206" w:rsidRDefault="00EF7367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FCF" w:rsidRPr="00680206" w:rsidRDefault="00BB2FCF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367" w:rsidRPr="00680206" w:rsidRDefault="00BB2FCF" w:rsidP="00EF73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F7367" w:rsidRPr="00680206" w:rsidSect="001B5E6E">
          <w:headerReference w:type="default" r:id="rId11"/>
          <w:endnotePr>
            <w:numFmt w:val="chicago"/>
          </w:endnotePr>
          <w:pgSz w:w="11907" w:h="16840" w:code="9"/>
          <w:pgMar w:top="1134" w:right="567" w:bottom="1134" w:left="1418" w:header="720" w:footer="720" w:gutter="0"/>
          <w:pgNumType w:start="1"/>
          <w:cols w:space="708"/>
          <w:titlePg/>
          <w:docGrid w:linePitch="381"/>
        </w:sectPr>
      </w:pPr>
      <w:r w:rsidRPr="00680206">
        <w:rPr>
          <w:rFonts w:ascii="Times New Roman" w:hAnsi="Times New Roman"/>
          <w:sz w:val="28"/>
          <w:szCs w:val="28"/>
        </w:rPr>
        <w:t>_________</w:t>
      </w:r>
    </w:p>
    <w:p w:rsidR="00BB2FCF" w:rsidRPr="00680206" w:rsidRDefault="00BB2FCF" w:rsidP="00EF7367">
      <w:pPr>
        <w:pStyle w:val="ConsPlusNormal"/>
        <w:ind w:left="4820"/>
        <w:jc w:val="center"/>
      </w:pPr>
      <w:r w:rsidRPr="00680206">
        <w:lastRenderedPageBreak/>
        <w:t>ПРИЛОЖЕНИЕ № 4</w:t>
      </w:r>
    </w:p>
    <w:p w:rsidR="00BB2FCF" w:rsidRPr="00680206" w:rsidRDefault="00BB2FCF" w:rsidP="00EF7367">
      <w:pPr>
        <w:pStyle w:val="ConsPlusNormal"/>
        <w:ind w:left="4820"/>
        <w:jc w:val="center"/>
      </w:pPr>
      <w:r w:rsidRPr="00680206">
        <w:t>к Порядку предоставления за</w:t>
      </w:r>
      <w:r w:rsidR="00EF7367" w:rsidRPr="00680206">
        <w:t xml:space="preserve"> </w:t>
      </w:r>
      <w:r w:rsidRPr="00680206">
        <w:t>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</w:p>
    <w:p w:rsidR="00BB2FCF" w:rsidRPr="00680206" w:rsidRDefault="00BB2FCF" w:rsidP="00EF7367">
      <w:pPr>
        <w:pStyle w:val="ConsPlusNormal"/>
        <w:jc w:val="center"/>
      </w:pPr>
    </w:p>
    <w:p w:rsidR="00EF7367" w:rsidRPr="00680206" w:rsidRDefault="00EF7367" w:rsidP="00EF7367">
      <w:pPr>
        <w:pStyle w:val="ConsPlusNormal"/>
        <w:jc w:val="center"/>
      </w:pPr>
    </w:p>
    <w:p w:rsidR="00BB2FCF" w:rsidRPr="00680206" w:rsidRDefault="00BB2FCF" w:rsidP="00EF7367">
      <w:pPr>
        <w:pStyle w:val="ConsPlusNormal"/>
        <w:jc w:val="center"/>
      </w:pPr>
    </w:p>
    <w:p w:rsidR="00BB2FCF" w:rsidRPr="00680206" w:rsidRDefault="00BB2FCF" w:rsidP="00BB2FCF">
      <w:pPr>
        <w:pStyle w:val="ConsPlusNormal"/>
        <w:jc w:val="center"/>
        <w:rPr>
          <w:b/>
        </w:rPr>
      </w:pPr>
      <w:r w:rsidRPr="00680206">
        <w:rPr>
          <w:b/>
        </w:rPr>
        <w:t>СВОДНАЯ ТАБЛИЦА</w:t>
      </w:r>
    </w:p>
    <w:p w:rsidR="00BB2FCF" w:rsidRPr="00680206" w:rsidRDefault="00BB2FCF" w:rsidP="00BB2FCF">
      <w:pPr>
        <w:pStyle w:val="ConsPlusNormal"/>
        <w:jc w:val="center"/>
        <w:rPr>
          <w:b/>
        </w:rPr>
      </w:pPr>
      <w:r w:rsidRPr="00680206">
        <w:rPr>
          <w:b/>
        </w:rPr>
        <w:t>расчета итоговых баллов</w:t>
      </w:r>
    </w:p>
    <w:p w:rsidR="00BB2FCF" w:rsidRPr="00680206" w:rsidRDefault="00BB2FCF" w:rsidP="00BB2FCF">
      <w:pPr>
        <w:pStyle w:val="ConsPlusNormal"/>
        <w:jc w:val="center"/>
      </w:pPr>
    </w:p>
    <w:p w:rsidR="00BB2FCF" w:rsidRPr="00680206" w:rsidRDefault="00BB2FCF" w:rsidP="00BB2FCF">
      <w:pPr>
        <w:pStyle w:val="ConsPlusNormal"/>
        <w:jc w:val="center"/>
      </w:pPr>
      <w:r w:rsidRPr="00680206">
        <w:t>По заявке _________________________________________________________</w:t>
      </w:r>
    </w:p>
    <w:p w:rsidR="00BB2FCF" w:rsidRPr="00680206" w:rsidRDefault="00BB2FCF" w:rsidP="00BB2FCF">
      <w:pPr>
        <w:pStyle w:val="ConsPlusNormal"/>
        <w:jc w:val="center"/>
        <w:rPr>
          <w:vertAlign w:val="superscript"/>
        </w:rPr>
      </w:pPr>
      <w:r w:rsidRPr="00680206">
        <w:rPr>
          <w:vertAlign w:val="superscript"/>
        </w:rPr>
        <w:t>(наименование участника отбора)</w:t>
      </w:r>
    </w:p>
    <w:p w:rsidR="00BB2FCF" w:rsidRPr="00680206" w:rsidRDefault="00BB2FCF" w:rsidP="00BB2FCF">
      <w:pPr>
        <w:pStyle w:val="ConsPlusNormal"/>
        <w:jc w:val="both"/>
      </w:pPr>
      <w:r w:rsidRPr="00680206">
        <w:t xml:space="preserve"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</w:t>
      </w:r>
      <w:r w:rsidR="00EF7367" w:rsidRPr="00680206">
        <w:br/>
      </w:r>
      <w:r w:rsidRPr="00680206">
        <w:t>с 11 километра от районных центров за ___ квартал 20___ года</w:t>
      </w:r>
    </w:p>
    <w:p w:rsidR="00BB2FCF" w:rsidRPr="00680206" w:rsidRDefault="00BB2FCF" w:rsidP="00BB2FCF">
      <w:pPr>
        <w:pStyle w:val="af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98"/>
        <w:gridCol w:w="1276"/>
        <w:gridCol w:w="2410"/>
        <w:gridCol w:w="992"/>
        <w:gridCol w:w="1276"/>
      </w:tblGrid>
      <w:tr w:rsidR="00EF7367" w:rsidRPr="00680206" w:rsidTr="00272D50">
        <w:trPr>
          <w:trHeight w:val="20"/>
          <w:jc w:val="center"/>
        </w:trPr>
        <w:tc>
          <w:tcPr>
            <w:tcW w:w="566" w:type="dxa"/>
          </w:tcPr>
          <w:p w:rsidR="00EF7367" w:rsidRPr="00680206" w:rsidRDefault="00EF7367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98" w:type="dxa"/>
          </w:tcPr>
          <w:p w:rsidR="00EF7367" w:rsidRPr="00680206" w:rsidRDefault="00EF7367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Критерий оценки заявки</w:t>
            </w:r>
          </w:p>
        </w:tc>
        <w:tc>
          <w:tcPr>
            <w:tcW w:w="1276" w:type="dxa"/>
          </w:tcPr>
          <w:p w:rsidR="00EF7367" w:rsidRPr="00680206" w:rsidRDefault="00EF7367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2410" w:type="dxa"/>
          </w:tcPr>
          <w:p w:rsidR="00EF7367" w:rsidRPr="00680206" w:rsidRDefault="00EF7367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Показатели критерия оценки заявки</w:t>
            </w:r>
          </w:p>
        </w:tc>
        <w:tc>
          <w:tcPr>
            <w:tcW w:w="992" w:type="dxa"/>
          </w:tcPr>
          <w:p w:rsidR="00EF7367" w:rsidRPr="00680206" w:rsidRDefault="00EF7367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EF7367" w:rsidRPr="00680206" w:rsidRDefault="00EF7367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Баллы с учетом весового значения</w:t>
            </w: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8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Превышение уровня среднемесячной заработной платы одного работника за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>отчетный квартал, предшествующий кварталу, в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котором подана заявка, по отношению к величине прожиточного минимума в Новосибирской области для трудоспособного </w:t>
            </w:r>
            <w:r w:rsidR="007B5168" w:rsidRPr="00680206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C00A1A" w:rsidRPr="00680206">
              <w:rPr>
                <w:rStyle w:val="af2"/>
                <w:rFonts w:ascii="Times New Roman" w:hAnsi="Times New Roman"/>
                <w:sz w:val="28"/>
                <w:szCs w:val="28"/>
              </w:rPr>
              <w:endnoteReference w:customMarkFollows="1" w:id="1"/>
              <w:t>*</w:t>
            </w:r>
          </w:p>
        </w:tc>
        <w:tc>
          <w:tcPr>
            <w:tcW w:w="1276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свыше чем в 2,0 раза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1,6 раза до 2,0 раза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1,1 раза до 1,5 раза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менее чем в 1,1 раза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 xml:space="preserve">Средняя численность населения отдаленных </w:t>
            </w:r>
            <w:r w:rsidR="007B5168" w:rsidRPr="00680206">
              <w:rPr>
                <w:rFonts w:ascii="Times New Roman" w:hAnsi="Times New Roman"/>
                <w:sz w:val="28"/>
                <w:szCs w:val="28"/>
              </w:rPr>
              <w:t>сел</w:t>
            </w:r>
            <w:r w:rsidR="00CC30C7" w:rsidRPr="00680206">
              <w:rPr>
                <w:rStyle w:val="af2"/>
                <w:rFonts w:ascii="Times New Roman" w:hAnsi="Times New Roman"/>
                <w:sz w:val="28"/>
                <w:szCs w:val="28"/>
              </w:rPr>
              <w:endnoteReference w:customMarkFollows="1" w:id="2"/>
              <w:t>**</w:t>
            </w:r>
            <w:r w:rsidR="007B5168" w:rsidRPr="006802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расположенных начиная с 11 километра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от районного центра,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в которых участником отбора осуществляется торговая деятельность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торговых объектах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и обеспечивается наличие товаров, включенных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>в перечень товаров</w:t>
            </w:r>
          </w:p>
        </w:tc>
        <w:tc>
          <w:tcPr>
            <w:tcW w:w="1276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менее 100 человек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100 до 500 человек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свыше 500 человек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 xml:space="preserve">Средняя удаленность от районных центров отдаленных сел, расположенных начиная с 11 километра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от районного центра,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в которых участником отбора осуществляется торговая деятельность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в торговых объектах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и обеспечивается наличие товаров, включенных </w:t>
            </w:r>
            <w:r w:rsidR="00272D50" w:rsidRPr="00680206">
              <w:rPr>
                <w:rFonts w:ascii="Times New Roman" w:hAnsi="Times New Roman"/>
                <w:sz w:val="28"/>
                <w:szCs w:val="28"/>
              </w:rPr>
              <w:br/>
            </w:r>
            <w:r w:rsidRPr="00680206">
              <w:rPr>
                <w:rFonts w:ascii="Times New Roman" w:hAnsi="Times New Roman"/>
                <w:sz w:val="28"/>
                <w:szCs w:val="28"/>
              </w:rPr>
              <w:t>в перечень товаров</w:t>
            </w:r>
          </w:p>
        </w:tc>
        <w:tc>
          <w:tcPr>
            <w:tcW w:w="1276" w:type="dxa"/>
            <w:vMerge w:val="restart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свыше 60 км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272D50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от 51 км </w:t>
            </w:r>
            <w:r w:rsidR="00BB2FCF" w:rsidRPr="00680206">
              <w:rPr>
                <w:rFonts w:ascii="Times New Roman" w:hAnsi="Times New Roman"/>
                <w:sz w:val="28"/>
                <w:szCs w:val="28"/>
              </w:rPr>
              <w:t>до 60 км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от 41 км до 50 км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272D50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от 31 км </w:t>
            </w:r>
            <w:r w:rsidR="00BB2FCF" w:rsidRPr="00680206">
              <w:rPr>
                <w:rFonts w:ascii="Times New Roman" w:hAnsi="Times New Roman"/>
                <w:sz w:val="28"/>
                <w:szCs w:val="28"/>
              </w:rPr>
              <w:t>до 40 км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272D50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 xml:space="preserve">от 20 км </w:t>
            </w:r>
            <w:r w:rsidR="00BB2FCF" w:rsidRPr="00680206">
              <w:rPr>
                <w:rFonts w:ascii="Times New Roman" w:hAnsi="Times New Roman"/>
                <w:sz w:val="28"/>
                <w:szCs w:val="28"/>
              </w:rPr>
              <w:t>до 30 км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680206" w:rsidTr="00272D50">
        <w:trPr>
          <w:trHeight w:val="20"/>
          <w:jc w:val="center"/>
        </w:trPr>
        <w:tc>
          <w:tcPr>
            <w:tcW w:w="56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менее 20 км</w:t>
            </w:r>
          </w:p>
        </w:tc>
        <w:tc>
          <w:tcPr>
            <w:tcW w:w="992" w:type="dxa"/>
          </w:tcPr>
          <w:p w:rsidR="00BB2FCF" w:rsidRPr="00680206" w:rsidRDefault="00BB2FCF" w:rsidP="00272D50">
            <w:pPr>
              <w:pStyle w:val="af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B2FCF" w:rsidRPr="00680206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FCF" w:rsidRPr="00272D50" w:rsidTr="00272D50">
        <w:trPr>
          <w:trHeight w:val="20"/>
          <w:jc w:val="center"/>
        </w:trPr>
        <w:tc>
          <w:tcPr>
            <w:tcW w:w="7650" w:type="dxa"/>
            <w:gridSpan w:val="4"/>
          </w:tcPr>
          <w:p w:rsidR="00BB2FCF" w:rsidRPr="00272D50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06">
              <w:rPr>
                <w:rFonts w:ascii="Times New Roman" w:hAnsi="Times New Roman"/>
                <w:sz w:val="28"/>
                <w:szCs w:val="28"/>
              </w:rPr>
              <w:t>Итого баллов:</w:t>
            </w:r>
          </w:p>
        </w:tc>
        <w:tc>
          <w:tcPr>
            <w:tcW w:w="992" w:type="dxa"/>
          </w:tcPr>
          <w:p w:rsidR="00BB2FCF" w:rsidRPr="00272D50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FCF" w:rsidRPr="00272D50" w:rsidRDefault="00BB2FCF" w:rsidP="00272D50">
            <w:pPr>
              <w:pStyle w:val="af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CF0" w:rsidRPr="00FD62D5" w:rsidRDefault="00B93CF0" w:rsidP="007767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sectPr w:rsidR="00B93CF0" w:rsidRPr="00FD62D5" w:rsidSect="00EF7367">
      <w:endnotePr>
        <w:numFmt w:val="chicago"/>
      </w:endnotePr>
      <w:pgSz w:w="11907" w:h="16840" w:code="9"/>
      <w:pgMar w:top="1134" w:right="567" w:bottom="1134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F1" w:rsidRDefault="005840F1">
      <w:pPr>
        <w:spacing w:after="0" w:line="240" w:lineRule="auto"/>
      </w:pPr>
      <w:r>
        <w:separator/>
      </w:r>
    </w:p>
  </w:endnote>
  <w:endnote w:type="continuationSeparator" w:id="0">
    <w:p w:rsidR="005840F1" w:rsidRDefault="005840F1">
      <w:pPr>
        <w:spacing w:after="0" w:line="240" w:lineRule="auto"/>
      </w:pPr>
      <w:r>
        <w:continuationSeparator/>
      </w:r>
    </w:p>
  </w:endnote>
  <w:endnote w:id="1">
    <w:p w:rsidR="00A44568" w:rsidRPr="00EF7367" w:rsidRDefault="00A44568" w:rsidP="00EF7367">
      <w:pPr>
        <w:pStyle w:val="af0"/>
        <w:jc w:val="both"/>
        <w:rPr>
          <w:rFonts w:ascii="Times New Roman" w:hAnsi="Times New Roman"/>
        </w:rPr>
      </w:pPr>
      <w:r w:rsidRPr="00EF7367">
        <w:rPr>
          <w:rStyle w:val="af2"/>
          <w:rFonts w:ascii="Times New Roman" w:hAnsi="Times New Roman"/>
        </w:rPr>
        <w:t>*</w:t>
      </w:r>
      <w:r w:rsidRPr="00EF7367">
        <w:rPr>
          <w:rFonts w:ascii="Times New Roman" w:hAnsi="Times New Roman"/>
        </w:rPr>
        <w:t>Величина прожиточного минимума в Новосибирской области устанавливается постановлением Правительства Новосибирской области.</w:t>
      </w:r>
    </w:p>
  </w:endnote>
  <w:endnote w:id="2">
    <w:p w:rsidR="00A44568" w:rsidRPr="00EF7367" w:rsidRDefault="00A44568" w:rsidP="00EF7367">
      <w:pPr>
        <w:pStyle w:val="af0"/>
        <w:jc w:val="both"/>
        <w:rPr>
          <w:rFonts w:ascii="Times New Roman" w:hAnsi="Times New Roman"/>
        </w:rPr>
      </w:pPr>
      <w:r w:rsidRPr="00EF7367">
        <w:rPr>
          <w:rStyle w:val="af2"/>
          <w:rFonts w:ascii="Times New Roman" w:hAnsi="Times New Roman"/>
        </w:rPr>
        <w:t>**</w:t>
      </w:r>
      <w:r w:rsidRPr="00EF7367">
        <w:rPr>
          <w:rFonts w:ascii="Times New Roman" w:hAnsi="Times New Roman"/>
        </w:rPr>
        <w:t>По данным Территориального органа Федеральной службы государственной статистики по Новосибирской области.</w:t>
      </w:r>
    </w:p>
    <w:p w:rsidR="00A44568" w:rsidRDefault="00A44568" w:rsidP="0077679D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44568" w:rsidRPr="007B5168" w:rsidRDefault="00A44568" w:rsidP="0077679D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44568" w:rsidRPr="007B5168" w:rsidRDefault="00A44568" w:rsidP="0077679D">
      <w:pPr>
        <w:pStyle w:val="af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44568" w:rsidRPr="0077679D" w:rsidRDefault="00A44568" w:rsidP="0077679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B5168">
        <w:rPr>
          <w:rFonts w:ascii="Times New Roman" w:hAnsi="Times New Roman"/>
          <w:sz w:val="28"/>
          <w:szCs w:val="28"/>
          <w:lang w:val="en-US"/>
        </w:rPr>
        <w:t>_________</w:t>
      </w:r>
      <w:r>
        <w:rPr>
          <w:rFonts w:ascii="Times New Roman" w:hAnsi="Times New Roman"/>
          <w:sz w:val="28"/>
          <w:szCs w:val="28"/>
        </w:rPr>
        <w:t>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F1" w:rsidRDefault="005840F1">
      <w:pPr>
        <w:spacing w:after="0" w:line="240" w:lineRule="auto"/>
      </w:pPr>
      <w:r>
        <w:separator/>
      </w:r>
    </w:p>
  </w:footnote>
  <w:footnote w:type="continuationSeparator" w:id="0">
    <w:p w:rsidR="005840F1" w:rsidRDefault="005840F1">
      <w:pPr>
        <w:spacing w:after="0" w:line="240" w:lineRule="auto"/>
      </w:pPr>
      <w:r>
        <w:continuationSeparator/>
      </w:r>
    </w:p>
  </w:footnote>
  <w:footnote w:id="1">
    <w:p w:rsidR="00A44568" w:rsidRPr="00EF7367" w:rsidRDefault="00A44568" w:rsidP="00EF7367">
      <w:pPr>
        <w:pStyle w:val="ac"/>
        <w:jc w:val="both"/>
        <w:rPr>
          <w:rFonts w:ascii="Times New Roman" w:hAnsi="Times New Roman" w:cs="Times New Roman"/>
        </w:rPr>
      </w:pPr>
      <w:r w:rsidRPr="00EF7367">
        <w:rPr>
          <w:rStyle w:val="ae"/>
          <w:rFonts w:ascii="Times New Roman" w:hAnsi="Times New Roman" w:cs="Times New Roman"/>
        </w:rPr>
        <w:sym w:font="Symbol" w:char="F02A"/>
      </w:r>
      <w:r w:rsidRPr="00EF7367">
        <w:rPr>
          <w:rFonts w:ascii="Times New Roman" w:hAnsi="Times New Roman" w:cs="Times New Roman"/>
        </w:rPr>
        <w:t>Величина прожиточного минимума в Новосибирской области устанавливается постановлением Правительства Новосибирской области.</w:t>
      </w:r>
    </w:p>
  </w:footnote>
  <w:footnote w:id="2">
    <w:p w:rsidR="00A44568" w:rsidRPr="00EF7367" w:rsidRDefault="00A44568" w:rsidP="00016448">
      <w:pPr>
        <w:pStyle w:val="ac"/>
        <w:jc w:val="both"/>
        <w:rPr>
          <w:rFonts w:ascii="Times New Roman" w:hAnsi="Times New Roman" w:cs="Times New Roman"/>
        </w:rPr>
      </w:pPr>
      <w:r w:rsidRPr="00EF7367">
        <w:rPr>
          <w:rStyle w:val="ae"/>
          <w:rFonts w:ascii="Times New Roman" w:hAnsi="Times New Roman" w:cs="Times New Roman"/>
        </w:rPr>
        <w:sym w:font="Symbol" w:char="F02A"/>
      </w:r>
      <w:r w:rsidRPr="00EF7367">
        <w:rPr>
          <w:rStyle w:val="ae"/>
          <w:rFonts w:ascii="Times New Roman" w:hAnsi="Times New Roman" w:cs="Times New Roman"/>
        </w:rPr>
        <w:sym w:font="Symbol" w:char="F02A"/>
      </w:r>
      <w:r w:rsidRPr="00EF7367">
        <w:rPr>
          <w:rFonts w:ascii="Times New Roman" w:hAnsi="Times New Roman" w:cs="Times New Roman"/>
        </w:rPr>
        <w:t>По данным Территориального органа Федеральной службы государственной статистики по Новосибирской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16445927"/>
      <w:docPartObj>
        <w:docPartGallery w:val="Page Numbers (Top of Page)"/>
        <w:docPartUnique/>
      </w:docPartObj>
    </w:sdtPr>
    <w:sdtEndPr/>
    <w:sdtContent>
      <w:p w:rsidR="00A44568" w:rsidRPr="001B103D" w:rsidRDefault="00A44568" w:rsidP="00DA4BC4">
        <w:pPr>
          <w:pStyle w:val="a8"/>
          <w:jc w:val="center"/>
          <w:rPr>
            <w:sz w:val="20"/>
            <w:szCs w:val="20"/>
          </w:rPr>
        </w:pPr>
        <w:r w:rsidRPr="001B103D">
          <w:rPr>
            <w:sz w:val="20"/>
            <w:szCs w:val="20"/>
          </w:rPr>
          <w:fldChar w:fldCharType="begin"/>
        </w:r>
        <w:r w:rsidRPr="001B103D">
          <w:rPr>
            <w:sz w:val="20"/>
            <w:szCs w:val="20"/>
          </w:rPr>
          <w:instrText>PAGE   \* MERGEFORMAT</w:instrText>
        </w:r>
        <w:r w:rsidRPr="001B103D">
          <w:rPr>
            <w:sz w:val="20"/>
            <w:szCs w:val="20"/>
          </w:rPr>
          <w:fldChar w:fldCharType="separate"/>
        </w:r>
        <w:r w:rsidR="00A9388F">
          <w:rPr>
            <w:noProof/>
            <w:sz w:val="20"/>
            <w:szCs w:val="20"/>
          </w:rPr>
          <w:t>14</w:t>
        </w:r>
        <w:r w:rsidRPr="001B103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68" w:rsidRPr="00495DD6" w:rsidRDefault="00A44568" w:rsidP="00BB2FCF">
    <w:pPr>
      <w:pStyle w:val="a8"/>
      <w:jc w:val="center"/>
      <w:rPr>
        <w:sz w:val="20"/>
        <w:szCs w:val="20"/>
      </w:rPr>
    </w:pPr>
    <w:r w:rsidRPr="00495DD6">
      <w:rPr>
        <w:sz w:val="20"/>
        <w:szCs w:val="20"/>
      </w:rPr>
      <w:fldChar w:fldCharType="begin"/>
    </w:r>
    <w:r w:rsidRPr="00495DD6">
      <w:rPr>
        <w:sz w:val="20"/>
        <w:szCs w:val="20"/>
      </w:rPr>
      <w:instrText>PAGE   \* MERGEFORMAT</w:instrText>
    </w:r>
    <w:r w:rsidRPr="00495DD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95DD6">
      <w:rPr>
        <w:sz w:val="20"/>
        <w:szCs w:val="20"/>
      </w:rPr>
      <w:fldChar w:fldCharType="end"/>
    </w:r>
  </w:p>
  <w:p w:rsidR="00A44568" w:rsidRDefault="00A4456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568" w:rsidRPr="00495DD6" w:rsidRDefault="00A44568" w:rsidP="00BB2FCF">
    <w:pPr>
      <w:pStyle w:val="a8"/>
      <w:jc w:val="center"/>
      <w:rPr>
        <w:sz w:val="20"/>
        <w:szCs w:val="20"/>
      </w:rPr>
    </w:pPr>
    <w:r w:rsidRPr="00495DD6">
      <w:rPr>
        <w:sz w:val="20"/>
        <w:szCs w:val="20"/>
      </w:rPr>
      <w:fldChar w:fldCharType="begin"/>
    </w:r>
    <w:r w:rsidRPr="00495DD6">
      <w:rPr>
        <w:sz w:val="20"/>
        <w:szCs w:val="20"/>
      </w:rPr>
      <w:instrText>PAGE   \* MERGEFORMAT</w:instrText>
    </w:r>
    <w:r w:rsidRPr="00495DD6">
      <w:rPr>
        <w:sz w:val="20"/>
        <w:szCs w:val="20"/>
      </w:rPr>
      <w:fldChar w:fldCharType="separate"/>
    </w:r>
    <w:r w:rsidR="00956C6A">
      <w:rPr>
        <w:noProof/>
        <w:sz w:val="20"/>
        <w:szCs w:val="20"/>
      </w:rPr>
      <w:t>2</w:t>
    </w:r>
    <w:r w:rsidRPr="00495DD6">
      <w:rPr>
        <w:sz w:val="20"/>
        <w:szCs w:val="20"/>
      </w:rPr>
      <w:fldChar w:fldCharType="end"/>
    </w:r>
  </w:p>
  <w:p w:rsidR="00A44568" w:rsidRDefault="00A4456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2271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4568" w:rsidRPr="00ED3A3E" w:rsidRDefault="00A44568" w:rsidP="00EF7367">
        <w:pPr>
          <w:pStyle w:val="a8"/>
          <w:jc w:val="center"/>
          <w:rPr>
            <w:sz w:val="20"/>
            <w:szCs w:val="20"/>
          </w:rPr>
        </w:pPr>
        <w:r w:rsidRPr="00BB2FCF">
          <w:rPr>
            <w:sz w:val="20"/>
            <w:szCs w:val="20"/>
          </w:rPr>
          <w:fldChar w:fldCharType="begin"/>
        </w:r>
        <w:r w:rsidRPr="00BB2FCF">
          <w:rPr>
            <w:sz w:val="20"/>
            <w:szCs w:val="20"/>
          </w:rPr>
          <w:instrText>PAGE   \* MERGEFORMAT</w:instrText>
        </w:r>
        <w:r w:rsidRPr="00BB2FCF">
          <w:rPr>
            <w:sz w:val="20"/>
            <w:szCs w:val="20"/>
          </w:rPr>
          <w:fldChar w:fldCharType="separate"/>
        </w:r>
        <w:r w:rsidR="00A9388F">
          <w:rPr>
            <w:noProof/>
            <w:sz w:val="20"/>
            <w:szCs w:val="20"/>
          </w:rPr>
          <w:t>5</w:t>
        </w:r>
        <w:r w:rsidRPr="00BB2FC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6448"/>
    <w:rsid w:val="00017CE6"/>
    <w:rsid w:val="000239B0"/>
    <w:rsid w:val="0002517D"/>
    <w:rsid w:val="00026340"/>
    <w:rsid w:val="000308B6"/>
    <w:rsid w:val="00040886"/>
    <w:rsid w:val="00043A8B"/>
    <w:rsid w:val="00055F01"/>
    <w:rsid w:val="00060EA1"/>
    <w:rsid w:val="0006439A"/>
    <w:rsid w:val="0007116B"/>
    <w:rsid w:val="00082906"/>
    <w:rsid w:val="00083C1F"/>
    <w:rsid w:val="00084F9D"/>
    <w:rsid w:val="00085417"/>
    <w:rsid w:val="00095C07"/>
    <w:rsid w:val="000A0667"/>
    <w:rsid w:val="000A1AFE"/>
    <w:rsid w:val="000A5EEE"/>
    <w:rsid w:val="000B1034"/>
    <w:rsid w:val="000B1179"/>
    <w:rsid w:val="000B225B"/>
    <w:rsid w:val="000B3C40"/>
    <w:rsid w:val="000B7C03"/>
    <w:rsid w:val="000C14A0"/>
    <w:rsid w:val="000C217E"/>
    <w:rsid w:val="000C3607"/>
    <w:rsid w:val="000C7267"/>
    <w:rsid w:val="000D4F65"/>
    <w:rsid w:val="000E676F"/>
    <w:rsid w:val="000F63E2"/>
    <w:rsid w:val="000F6A02"/>
    <w:rsid w:val="00103366"/>
    <w:rsid w:val="00114628"/>
    <w:rsid w:val="00123CA6"/>
    <w:rsid w:val="00126B32"/>
    <w:rsid w:val="00140987"/>
    <w:rsid w:val="00142232"/>
    <w:rsid w:val="001550A6"/>
    <w:rsid w:val="001741CE"/>
    <w:rsid w:val="00176C38"/>
    <w:rsid w:val="00176CFB"/>
    <w:rsid w:val="00180FE3"/>
    <w:rsid w:val="00181DF7"/>
    <w:rsid w:val="00192B5A"/>
    <w:rsid w:val="00193FEF"/>
    <w:rsid w:val="0019574C"/>
    <w:rsid w:val="00197F26"/>
    <w:rsid w:val="001A1CCF"/>
    <w:rsid w:val="001A257D"/>
    <w:rsid w:val="001A54AF"/>
    <w:rsid w:val="001A67E4"/>
    <w:rsid w:val="001A7617"/>
    <w:rsid w:val="001B103D"/>
    <w:rsid w:val="001B3EF8"/>
    <w:rsid w:val="001B5E6E"/>
    <w:rsid w:val="001B7906"/>
    <w:rsid w:val="001C2E20"/>
    <w:rsid w:val="001C3EEF"/>
    <w:rsid w:val="001C6A5A"/>
    <w:rsid w:val="001D46CA"/>
    <w:rsid w:val="001E2307"/>
    <w:rsid w:val="001E31B0"/>
    <w:rsid w:val="001E4C66"/>
    <w:rsid w:val="001F1513"/>
    <w:rsid w:val="001F539D"/>
    <w:rsid w:val="002163B1"/>
    <w:rsid w:val="00216D04"/>
    <w:rsid w:val="0022127E"/>
    <w:rsid w:val="00223030"/>
    <w:rsid w:val="00233A5D"/>
    <w:rsid w:val="0023588D"/>
    <w:rsid w:val="0024212F"/>
    <w:rsid w:val="002447ED"/>
    <w:rsid w:val="00253F35"/>
    <w:rsid w:val="0025706F"/>
    <w:rsid w:val="00260881"/>
    <w:rsid w:val="002630FE"/>
    <w:rsid w:val="00271E2B"/>
    <w:rsid w:val="00272D50"/>
    <w:rsid w:val="0027445E"/>
    <w:rsid w:val="002772D4"/>
    <w:rsid w:val="00277C36"/>
    <w:rsid w:val="002836D1"/>
    <w:rsid w:val="002941F1"/>
    <w:rsid w:val="002B07FF"/>
    <w:rsid w:val="002B2380"/>
    <w:rsid w:val="002B2517"/>
    <w:rsid w:val="002B2A5C"/>
    <w:rsid w:val="002B384A"/>
    <w:rsid w:val="002B6628"/>
    <w:rsid w:val="002C1DD3"/>
    <w:rsid w:val="002C4BFC"/>
    <w:rsid w:val="002C4C00"/>
    <w:rsid w:val="002D1AE9"/>
    <w:rsid w:val="002D699C"/>
    <w:rsid w:val="002E14CB"/>
    <w:rsid w:val="002E6B33"/>
    <w:rsid w:val="002F57FE"/>
    <w:rsid w:val="002F6952"/>
    <w:rsid w:val="00303038"/>
    <w:rsid w:val="00304520"/>
    <w:rsid w:val="003362FD"/>
    <w:rsid w:val="00340B87"/>
    <w:rsid w:val="003424E9"/>
    <w:rsid w:val="00343C81"/>
    <w:rsid w:val="00343E6D"/>
    <w:rsid w:val="00351B5C"/>
    <w:rsid w:val="00354A6B"/>
    <w:rsid w:val="00354B7A"/>
    <w:rsid w:val="00355AF8"/>
    <w:rsid w:val="00355C13"/>
    <w:rsid w:val="003573DD"/>
    <w:rsid w:val="0036630F"/>
    <w:rsid w:val="00372C9F"/>
    <w:rsid w:val="00374A39"/>
    <w:rsid w:val="0037686B"/>
    <w:rsid w:val="0037739A"/>
    <w:rsid w:val="00380128"/>
    <w:rsid w:val="0038171A"/>
    <w:rsid w:val="0038350C"/>
    <w:rsid w:val="0038665B"/>
    <w:rsid w:val="003A507E"/>
    <w:rsid w:val="003A699E"/>
    <w:rsid w:val="003D7573"/>
    <w:rsid w:val="00401E33"/>
    <w:rsid w:val="00421377"/>
    <w:rsid w:val="004242EA"/>
    <w:rsid w:val="00425527"/>
    <w:rsid w:val="004278C2"/>
    <w:rsid w:val="00430AA9"/>
    <w:rsid w:val="004328C4"/>
    <w:rsid w:val="004432B9"/>
    <w:rsid w:val="00447249"/>
    <w:rsid w:val="0045183A"/>
    <w:rsid w:val="00453D7D"/>
    <w:rsid w:val="004544EB"/>
    <w:rsid w:val="0046267F"/>
    <w:rsid w:val="00465BF2"/>
    <w:rsid w:val="0047066B"/>
    <w:rsid w:val="00473EC6"/>
    <w:rsid w:val="00476EEB"/>
    <w:rsid w:val="004802D1"/>
    <w:rsid w:val="00484806"/>
    <w:rsid w:val="004856FA"/>
    <w:rsid w:val="0048628E"/>
    <w:rsid w:val="00490AE8"/>
    <w:rsid w:val="004926BC"/>
    <w:rsid w:val="004946CE"/>
    <w:rsid w:val="004A0D02"/>
    <w:rsid w:val="004A4CE0"/>
    <w:rsid w:val="004A4FA9"/>
    <w:rsid w:val="004B7C25"/>
    <w:rsid w:val="004C613E"/>
    <w:rsid w:val="004D0138"/>
    <w:rsid w:val="004D1C5F"/>
    <w:rsid w:val="004D4849"/>
    <w:rsid w:val="004E2979"/>
    <w:rsid w:val="004E4649"/>
    <w:rsid w:val="004E4B54"/>
    <w:rsid w:val="004E642C"/>
    <w:rsid w:val="004E6939"/>
    <w:rsid w:val="00500635"/>
    <w:rsid w:val="00502419"/>
    <w:rsid w:val="0052117B"/>
    <w:rsid w:val="00521B4E"/>
    <w:rsid w:val="00522D91"/>
    <w:rsid w:val="0052432E"/>
    <w:rsid w:val="00527B63"/>
    <w:rsid w:val="00536B62"/>
    <w:rsid w:val="005647E7"/>
    <w:rsid w:val="00565E91"/>
    <w:rsid w:val="00572543"/>
    <w:rsid w:val="00573B2D"/>
    <w:rsid w:val="005840F1"/>
    <w:rsid w:val="00586EFE"/>
    <w:rsid w:val="00590970"/>
    <w:rsid w:val="005911D3"/>
    <w:rsid w:val="0059298B"/>
    <w:rsid w:val="005A32EE"/>
    <w:rsid w:val="005A46E5"/>
    <w:rsid w:val="005A47B9"/>
    <w:rsid w:val="005B3CFA"/>
    <w:rsid w:val="005C0882"/>
    <w:rsid w:val="005C23E8"/>
    <w:rsid w:val="005D2A10"/>
    <w:rsid w:val="005D4E04"/>
    <w:rsid w:val="005E051C"/>
    <w:rsid w:val="005E3953"/>
    <w:rsid w:val="005E49B5"/>
    <w:rsid w:val="005F6BEC"/>
    <w:rsid w:val="0060467B"/>
    <w:rsid w:val="00604983"/>
    <w:rsid w:val="00610DF2"/>
    <w:rsid w:val="006115E4"/>
    <w:rsid w:val="00611D52"/>
    <w:rsid w:val="00615B16"/>
    <w:rsid w:val="00625CEF"/>
    <w:rsid w:val="00632462"/>
    <w:rsid w:val="00632996"/>
    <w:rsid w:val="00633627"/>
    <w:rsid w:val="00636757"/>
    <w:rsid w:val="006403B1"/>
    <w:rsid w:val="0064761C"/>
    <w:rsid w:val="00651FC7"/>
    <w:rsid w:val="00653E28"/>
    <w:rsid w:val="00660B72"/>
    <w:rsid w:val="00660E14"/>
    <w:rsid w:val="00665709"/>
    <w:rsid w:val="00667C36"/>
    <w:rsid w:val="00677ACF"/>
    <w:rsid w:val="00680206"/>
    <w:rsid w:val="00685162"/>
    <w:rsid w:val="006911FD"/>
    <w:rsid w:val="0069716D"/>
    <w:rsid w:val="006A5C1F"/>
    <w:rsid w:val="006A6187"/>
    <w:rsid w:val="006C68B1"/>
    <w:rsid w:val="006D0CFD"/>
    <w:rsid w:val="006E3DF5"/>
    <w:rsid w:val="006F0D49"/>
    <w:rsid w:val="006F2D60"/>
    <w:rsid w:val="006F5CD2"/>
    <w:rsid w:val="00702300"/>
    <w:rsid w:val="00702D6D"/>
    <w:rsid w:val="007171EB"/>
    <w:rsid w:val="0072106F"/>
    <w:rsid w:val="0072124E"/>
    <w:rsid w:val="00722424"/>
    <w:rsid w:val="007275B2"/>
    <w:rsid w:val="007304E9"/>
    <w:rsid w:val="00733FBF"/>
    <w:rsid w:val="00735B3E"/>
    <w:rsid w:val="00736B32"/>
    <w:rsid w:val="00741FD8"/>
    <w:rsid w:val="007456B1"/>
    <w:rsid w:val="00745F0C"/>
    <w:rsid w:val="00747E76"/>
    <w:rsid w:val="007562FE"/>
    <w:rsid w:val="00760D1C"/>
    <w:rsid w:val="00776491"/>
    <w:rsid w:val="0077679D"/>
    <w:rsid w:val="00777A1C"/>
    <w:rsid w:val="0078011D"/>
    <w:rsid w:val="00791FA7"/>
    <w:rsid w:val="007A1B3F"/>
    <w:rsid w:val="007A2546"/>
    <w:rsid w:val="007B5168"/>
    <w:rsid w:val="007B77E1"/>
    <w:rsid w:val="007C5378"/>
    <w:rsid w:val="007C63B9"/>
    <w:rsid w:val="007E3D71"/>
    <w:rsid w:val="007F17C0"/>
    <w:rsid w:val="007F252F"/>
    <w:rsid w:val="007F37A0"/>
    <w:rsid w:val="007F4710"/>
    <w:rsid w:val="00801569"/>
    <w:rsid w:val="008244CA"/>
    <w:rsid w:val="00830B87"/>
    <w:rsid w:val="00836E69"/>
    <w:rsid w:val="008402DB"/>
    <w:rsid w:val="00843A44"/>
    <w:rsid w:val="00860605"/>
    <w:rsid w:val="008677B9"/>
    <w:rsid w:val="0087197B"/>
    <w:rsid w:val="00887B93"/>
    <w:rsid w:val="008906BC"/>
    <w:rsid w:val="008934F9"/>
    <w:rsid w:val="008936C8"/>
    <w:rsid w:val="008A67B8"/>
    <w:rsid w:val="008B0654"/>
    <w:rsid w:val="008B0C46"/>
    <w:rsid w:val="008B2941"/>
    <w:rsid w:val="008B75E6"/>
    <w:rsid w:val="008C09DE"/>
    <w:rsid w:val="008D5C45"/>
    <w:rsid w:val="008D76BF"/>
    <w:rsid w:val="008E2645"/>
    <w:rsid w:val="008E7104"/>
    <w:rsid w:val="008E7B1A"/>
    <w:rsid w:val="008F4E24"/>
    <w:rsid w:val="008F75B6"/>
    <w:rsid w:val="009012C4"/>
    <w:rsid w:val="00904F28"/>
    <w:rsid w:val="00912632"/>
    <w:rsid w:val="00912882"/>
    <w:rsid w:val="00920475"/>
    <w:rsid w:val="00923851"/>
    <w:rsid w:val="00924090"/>
    <w:rsid w:val="009258B6"/>
    <w:rsid w:val="00925CB3"/>
    <w:rsid w:val="00932C77"/>
    <w:rsid w:val="009356F7"/>
    <w:rsid w:val="00942DD5"/>
    <w:rsid w:val="00951F6A"/>
    <w:rsid w:val="00956C6A"/>
    <w:rsid w:val="00975990"/>
    <w:rsid w:val="00980BEA"/>
    <w:rsid w:val="00982927"/>
    <w:rsid w:val="009838D2"/>
    <w:rsid w:val="00985E38"/>
    <w:rsid w:val="00986CDA"/>
    <w:rsid w:val="009A71BB"/>
    <w:rsid w:val="009B1EEF"/>
    <w:rsid w:val="009C1B61"/>
    <w:rsid w:val="009C4915"/>
    <w:rsid w:val="009C4D14"/>
    <w:rsid w:val="009D1827"/>
    <w:rsid w:val="009E0F2E"/>
    <w:rsid w:val="009E1D8B"/>
    <w:rsid w:val="009E6C3E"/>
    <w:rsid w:val="00A032A4"/>
    <w:rsid w:val="00A0660B"/>
    <w:rsid w:val="00A068DE"/>
    <w:rsid w:val="00A07D1D"/>
    <w:rsid w:val="00A22544"/>
    <w:rsid w:val="00A2393F"/>
    <w:rsid w:val="00A247D8"/>
    <w:rsid w:val="00A24EE0"/>
    <w:rsid w:val="00A31556"/>
    <w:rsid w:val="00A37FC6"/>
    <w:rsid w:val="00A41D84"/>
    <w:rsid w:val="00A44568"/>
    <w:rsid w:val="00A461FF"/>
    <w:rsid w:val="00A46FF7"/>
    <w:rsid w:val="00A540A2"/>
    <w:rsid w:val="00A63AE8"/>
    <w:rsid w:val="00A75898"/>
    <w:rsid w:val="00A9388F"/>
    <w:rsid w:val="00AA37A1"/>
    <w:rsid w:val="00AA4CE6"/>
    <w:rsid w:val="00AB0C97"/>
    <w:rsid w:val="00AB47AF"/>
    <w:rsid w:val="00AC6F7E"/>
    <w:rsid w:val="00AD2709"/>
    <w:rsid w:val="00AD4130"/>
    <w:rsid w:val="00AD5A7B"/>
    <w:rsid w:val="00AE3F65"/>
    <w:rsid w:val="00AE72D1"/>
    <w:rsid w:val="00AF6F0F"/>
    <w:rsid w:val="00AF7C11"/>
    <w:rsid w:val="00B10862"/>
    <w:rsid w:val="00B14AFF"/>
    <w:rsid w:val="00B14F64"/>
    <w:rsid w:val="00B2088F"/>
    <w:rsid w:val="00B20E1E"/>
    <w:rsid w:val="00B30930"/>
    <w:rsid w:val="00B31E12"/>
    <w:rsid w:val="00B42DD7"/>
    <w:rsid w:val="00B47A35"/>
    <w:rsid w:val="00B50D0C"/>
    <w:rsid w:val="00B50D88"/>
    <w:rsid w:val="00B60C30"/>
    <w:rsid w:val="00B654D5"/>
    <w:rsid w:val="00B65E4C"/>
    <w:rsid w:val="00B71C53"/>
    <w:rsid w:val="00B727B9"/>
    <w:rsid w:val="00B76D2E"/>
    <w:rsid w:val="00B77BFB"/>
    <w:rsid w:val="00B81528"/>
    <w:rsid w:val="00B85C14"/>
    <w:rsid w:val="00B93CF0"/>
    <w:rsid w:val="00B9503D"/>
    <w:rsid w:val="00B95F70"/>
    <w:rsid w:val="00BA1A41"/>
    <w:rsid w:val="00BA4216"/>
    <w:rsid w:val="00BA5BCA"/>
    <w:rsid w:val="00BB1315"/>
    <w:rsid w:val="00BB2FCF"/>
    <w:rsid w:val="00BB4E03"/>
    <w:rsid w:val="00BB77AA"/>
    <w:rsid w:val="00BC08A9"/>
    <w:rsid w:val="00BC483E"/>
    <w:rsid w:val="00BC7F01"/>
    <w:rsid w:val="00BD0EF3"/>
    <w:rsid w:val="00BD1987"/>
    <w:rsid w:val="00BD1D3A"/>
    <w:rsid w:val="00BD28BD"/>
    <w:rsid w:val="00BE00AB"/>
    <w:rsid w:val="00BE1185"/>
    <w:rsid w:val="00BE418B"/>
    <w:rsid w:val="00BE52CD"/>
    <w:rsid w:val="00BF0D5B"/>
    <w:rsid w:val="00BF3702"/>
    <w:rsid w:val="00BF787B"/>
    <w:rsid w:val="00C00A1A"/>
    <w:rsid w:val="00C02C3E"/>
    <w:rsid w:val="00C06115"/>
    <w:rsid w:val="00C064AF"/>
    <w:rsid w:val="00C157C1"/>
    <w:rsid w:val="00C22407"/>
    <w:rsid w:val="00C2303A"/>
    <w:rsid w:val="00C24DBA"/>
    <w:rsid w:val="00C348C1"/>
    <w:rsid w:val="00C37B0D"/>
    <w:rsid w:val="00C40758"/>
    <w:rsid w:val="00C44356"/>
    <w:rsid w:val="00C53E49"/>
    <w:rsid w:val="00C53E59"/>
    <w:rsid w:val="00C5575B"/>
    <w:rsid w:val="00C57649"/>
    <w:rsid w:val="00C604F9"/>
    <w:rsid w:val="00C61DE4"/>
    <w:rsid w:val="00C66922"/>
    <w:rsid w:val="00C85239"/>
    <w:rsid w:val="00C95302"/>
    <w:rsid w:val="00C956C7"/>
    <w:rsid w:val="00C95C5C"/>
    <w:rsid w:val="00CB61D8"/>
    <w:rsid w:val="00CB64EA"/>
    <w:rsid w:val="00CB6C98"/>
    <w:rsid w:val="00CC30C7"/>
    <w:rsid w:val="00CC726B"/>
    <w:rsid w:val="00CD75F3"/>
    <w:rsid w:val="00CE25C6"/>
    <w:rsid w:val="00CF3C23"/>
    <w:rsid w:val="00CF486F"/>
    <w:rsid w:val="00CF7002"/>
    <w:rsid w:val="00D019B7"/>
    <w:rsid w:val="00D573A2"/>
    <w:rsid w:val="00D669AA"/>
    <w:rsid w:val="00D66D94"/>
    <w:rsid w:val="00D73A0F"/>
    <w:rsid w:val="00D7608A"/>
    <w:rsid w:val="00D7610A"/>
    <w:rsid w:val="00D82EBF"/>
    <w:rsid w:val="00D84016"/>
    <w:rsid w:val="00D91CC9"/>
    <w:rsid w:val="00DA4BC4"/>
    <w:rsid w:val="00DB6AF8"/>
    <w:rsid w:val="00DC336A"/>
    <w:rsid w:val="00DE0FC3"/>
    <w:rsid w:val="00DE185F"/>
    <w:rsid w:val="00DE2014"/>
    <w:rsid w:val="00DE48E3"/>
    <w:rsid w:val="00DF0531"/>
    <w:rsid w:val="00DF461F"/>
    <w:rsid w:val="00DF50F1"/>
    <w:rsid w:val="00E05F55"/>
    <w:rsid w:val="00E1535A"/>
    <w:rsid w:val="00E162A7"/>
    <w:rsid w:val="00E17F43"/>
    <w:rsid w:val="00E27D5A"/>
    <w:rsid w:val="00E42F1D"/>
    <w:rsid w:val="00E436A2"/>
    <w:rsid w:val="00E44599"/>
    <w:rsid w:val="00E47ED4"/>
    <w:rsid w:val="00E51B7E"/>
    <w:rsid w:val="00E53E67"/>
    <w:rsid w:val="00E65BB0"/>
    <w:rsid w:val="00E678CE"/>
    <w:rsid w:val="00E73EEA"/>
    <w:rsid w:val="00E76F11"/>
    <w:rsid w:val="00E83841"/>
    <w:rsid w:val="00E84AFD"/>
    <w:rsid w:val="00E91326"/>
    <w:rsid w:val="00E916AF"/>
    <w:rsid w:val="00E9439B"/>
    <w:rsid w:val="00E97532"/>
    <w:rsid w:val="00EA29C0"/>
    <w:rsid w:val="00EA3962"/>
    <w:rsid w:val="00EA3FA5"/>
    <w:rsid w:val="00EA498D"/>
    <w:rsid w:val="00EA4D53"/>
    <w:rsid w:val="00EB5793"/>
    <w:rsid w:val="00EB5BA6"/>
    <w:rsid w:val="00EC016D"/>
    <w:rsid w:val="00EC50F5"/>
    <w:rsid w:val="00ED054F"/>
    <w:rsid w:val="00ED287F"/>
    <w:rsid w:val="00ED6C1C"/>
    <w:rsid w:val="00EE32F4"/>
    <w:rsid w:val="00EE50C2"/>
    <w:rsid w:val="00EE6F01"/>
    <w:rsid w:val="00EF4D4B"/>
    <w:rsid w:val="00EF4F5E"/>
    <w:rsid w:val="00EF7367"/>
    <w:rsid w:val="00F04CA8"/>
    <w:rsid w:val="00F057E9"/>
    <w:rsid w:val="00F208AE"/>
    <w:rsid w:val="00F213EA"/>
    <w:rsid w:val="00F249FD"/>
    <w:rsid w:val="00F27F83"/>
    <w:rsid w:val="00F3475B"/>
    <w:rsid w:val="00F376FA"/>
    <w:rsid w:val="00F37E50"/>
    <w:rsid w:val="00F469ED"/>
    <w:rsid w:val="00F479DF"/>
    <w:rsid w:val="00F611CE"/>
    <w:rsid w:val="00F6602F"/>
    <w:rsid w:val="00F8621D"/>
    <w:rsid w:val="00F87549"/>
    <w:rsid w:val="00FA3AD0"/>
    <w:rsid w:val="00FA40C4"/>
    <w:rsid w:val="00FA5737"/>
    <w:rsid w:val="00FA5E22"/>
    <w:rsid w:val="00FB434B"/>
    <w:rsid w:val="00FC6351"/>
    <w:rsid w:val="00FD1B7A"/>
    <w:rsid w:val="00FD3BA0"/>
    <w:rsid w:val="00FD62D5"/>
    <w:rsid w:val="00FE1C7D"/>
    <w:rsid w:val="00FE4E72"/>
    <w:rsid w:val="00FE5990"/>
    <w:rsid w:val="00FE7AF6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205283-5707-465F-9C2F-C7DE5F51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3D7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01644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164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016448"/>
    <w:rPr>
      <w:vertAlign w:val="superscript"/>
    </w:rPr>
  </w:style>
  <w:style w:type="paragraph" w:customStyle="1" w:styleId="ConsPlusNormal">
    <w:name w:val="ConsPlusNormal"/>
    <w:rsid w:val="00181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181DF7"/>
    <w:pPr>
      <w:spacing w:after="0" w:line="240" w:lineRule="auto"/>
    </w:pPr>
    <w:rPr>
      <w:rFonts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C157C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157C1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15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4F62-EC80-4D4B-90D9-E1505F0D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24</Pages>
  <Words>6211</Words>
  <Characters>46294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Белуш Анна Валерьевна</cp:lastModifiedBy>
  <cp:revision>6</cp:revision>
  <cp:lastPrinted>2024-11-21T10:54:00Z</cp:lastPrinted>
  <dcterms:created xsi:type="dcterms:W3CDTF">2024-10-24T08:28:00Z</dcterms:created>
  <dcterms:modified xsi:type="dcterms:W3CDTF">2024-11-26T07:48:00Z</dcterms:modified>
</cp:coreProperties>
</file>