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публичных консультаций по постановлению Правительства Новосибирской области от 22.06.2021 № 236-п</w:t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 Порядке формирования перечня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 Новосибирской области»</w:t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(далее – постановление № 236-п, Порядок формирования перечня)</w:t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Пожалуйста, заполните и направьте данный бланк по электронной почте на адрес: 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  <w:lang w:eastAsia="ru-RU"/>
          </w:rPr>
          <w:t>ssg01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 w:eastAsia="ru-RU"/>
          </w:rPr>
          <w:t>@nso.ru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марта 2025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(включительно). Ответственный сотрудник не будет иметь возможность проанализировать позиции, направленные в министерство экономического развития Новосибирской области после указанного срока.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37"/>
        <w:gridCol w:w="3401"/>
      </w:tblGrid>
      <w:tr>
        <w:trPr/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(отчество при наличии) контактного лица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 на указание Ф.И.О. (отчество при наличии) в заключении об экспертизе постановления № 236-п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Является ли Ваша организация </w:t>
      </w:r>
      <w:r>
        <w:rPr>
          <w:rFonts w:ascii="Times New Roman" w:hAnsi="Times New Roman"/>
          <w:sz w:val="28"/>
          <w:szCs w:val="28"/>
          <w:lang w:eastAsia="ru-RU"/>
        </w:rPr>
        <w:t>медицинской организацией, оказывающей высокотехнологичную медицинскую помощь, не включенную в базовую программу обязательного медицинского страхования</w:t>
      </w:r>
      <w:r>
        <w:rPr>
          <w:rFonts w:ascii="Times New Roman" w:hAnsi="Times New Roman"/>
          <w:sz w:val="28"/>
          <w:szCs w:val="28"/>
        </w:rPr>
        <w:t>?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 Необходимо ли, на ваш взгляд, включение в Порядок формирования перечня положения о способе (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лично, по почте или в электронном виде</w:t>
      </w:r>
      <w:r>
        <w:rPr>
          <w:rFonts w:ascii="Times New Roman" w:hAnsi="Times New Roman"/>
          <w:b w:val="false"/>
          <w:bCs w:val="false"/>
          <w:sz w:val="28"/>
          <w:szCs w:val="28"/>
        </w:rPr>
        <w:t>) направления в министерство здравоохранения Новосибирской области (далее</w:t>
      </w:r>
      <w:r>
        <w:rPr>
          <w:rFonts w:ascii="Times New Roman" w:hAnsi="Times New Roman"/>
          <w:b w:val="false"/>
          <w:bCs w:val="false"/>
          <w:sz w:val="28"/>
          <w:szCs w:val="28"/>
          <w:lang w:eastAsia="ru-RU"/>
        </w:rPr>
        <w:t> – </w:t>
      </w:r>
      <w:r>
        <w:rPr>
          <w:rFonts w:ascii="Times New Roman" w:hAnsi="Times New Roman"/>
          <w:b w:val="false"/>
          <w:bCs w:val="false"/>
          <w:sz w:val="28"/>
          <w:szCs w:val="28"/>
        </w:rPr>
        <w:t>Минздрав НСО) заявки медицинской организации на включение в Перечень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 Новосибирской области (далее – перечень)?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Содержит ли пункт 4 Порядка формирования перечня избыточные документы? Если да, укажите их, по возможности, обосновав свою позицию.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 Как Вы считаете, необходимо ли включить в Порядок формирования перечня положение о праве медицинской организации повторно подать в Минздрав НСО заявку на включение в перечень (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при условии устранения недостатков, послуживших основанием для отказа в принятии заявки к рассмотрению в соответствии с пунктом 5 Порядка формирования перечня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)? 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Содержит ли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Порядок формирования перечня</w:t>
      </w:r>
      <w:r>
        <w:rPr>
          <w:rFonts w:ascii="Times New Roman" w:hAnsi="Times New Roman"/>
          <w:sz w:val="28"/>
          <w:szCs w:val="28"/>
        </w:rPr>
        <w:t xml:space="preserve"> положения, являющиеся неопределенными по содержанию и (или) позволяющие их произвольно применять? Если да, укажите их, пояснив свою позицию.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Есть ли у Вас замечания по критериям отбора медицинских организаций, перечисленным в пункте 7 Порядка формирования перечня? Если да, по возможности, изложите свои замечания и (или) предложения.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Содержит ли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Порядок формирования перечня</w:t>
      </w:r>
      <w:r>
        <w:rPr>
          <w:rFonts w:ascii="Times New Roman" w:hAnsi="Times New Roman"/>
          <w:sz w:val="28"/>
          <w:szCs w:val="28"/>
        </w:rPr>
        <w:t xml:space="preserve"> положения, являющиеся избыточными и (или) противоречащие законодательству? Если да, укажите их, по возможности, обосновав свою позицию.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Содержит ли постановление № 236-п положения, содержание которых Вам непонятно? Если да, укажите их.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Содержит ли постановление № 236-п положения, которые на Ваш взгляд, необоснованно затрудняют осуществление предпринимательской деятельности? Если да, укажите их.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>
        <w:rPr>
          <w:rFonts w:ascii="Times New Roman" w:hAnsi="Times New Roman"/>
          <w:sz w:val="28"/>
          <w:szCs w:val="28"/>
          <w:lang w:eastAsia="ru-RU"/>
        </w:rPr>
        <w:t>Если у Вас имеются дополнительные замечания, комментарии и предложения к постановлению № 236-п, просьба указать их в произвольной форме: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391"/>
        <w:gridCol w:w="3231"/>
        <w:gridCol w:w="3232"/>
      </w:tblGrid>
      <w:tr>
        <w:trPr/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Положения постановления № 236-п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Предложения</w:t>
            </w:r>
          </w:p>
        </w:tc>
      </w:tr>
      <w:tr>
        <w:trPr/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766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0</w:t>
    </w:r>
    <w:r>
      <w:rPr>
        <w:sz w:val="24"/>
        <w:szCs w:val="24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9"/>
    <w:qFormat/>
    <w:pPr>
      <w:shd w:val="clear" w:color="auto" w:fill="E0EBFB"/>
      <w:spacing w:lineRule="auto" w:line="240" w:beforeAutospacing="1" w:afterAutospacing="1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uiPriority w:val="99"/>
    <w:semiHidden/>
    <w:qFormat/>
    <w:rPr/>
  </w:style>
  <w:style w:type="character" w:styleId="11">
    <w:name w:val="Заголовок 1 Знак"/>
    <w:uiPriority w:val="99"/>
    <w:qFormat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Style10">
    <w:name w:val="Выделение"/>
    <w:uiPriority w:val="99"/>
    <w:qFormat/>
    <w:rPr>
      <w:rFonts w:cs="Times New Roman"/>
      <w:i/>
      <w:iCs/>
    </w:rPr>
  </w:style>
  <w:style w:type="character" w:styleId="Style11">
    <w:name w:val="Верхний колонтитул Знак"/>
    <w:uiPriority w:val="99"/>
    <w:qFormat/>
    <w:rPr>
      <w:rFonts w:ascii="Calibri" w:hAnsi="Calibri" w:cs="Times New Roman"/>
    </w:rPr>
  </w:style>
  <w:style w:type="character" w:styleId="Style12">
    <w:name w:val="Нижний колонтитул Знак"/>
    <w:uiPriority w:val="99"/>
    <w:semiHidden/>
    <w:qFormat/>
    <w:rPr>
      <w:rFonts w:ascii="Calibri" w:hAnsi="Calibri" w:cs="Times New Roman"/>
    </w:rPr>
  </w:style>
  <w:style w:type="character" w:styleId="Style13">
    <w:name w:val="Текст выноски Знак"/>
    <w:uiPriority w:val="99"/>
    <w:semiHidden/>
    <w:qFormat/>
    <w:rPr>
      <w:rFonts w:ascii="Tahoma" w:hAnsi="Tahoma" w:cs="Tahoma"/>
      <w:sz w:val="16"/>
      <w:szCs w:val="16"/>
      <w:lang w:val="en-US" w:eastAsia="en-US"/>
    </w:rPr>
  </w:style>
  <w:style w:type="character" w:styleId="Style14">
    <w:name w:val="Гиперссылка"/>
    <w:qFormat/>
    <w:rPr>
      <w:color w:val="0000FF"/>
      <w:u w:val="single"/>
    </w:rPr>
  </w:style>
  <w:style w:type="character" w:styleId="Style15">
    <w:name w:val="Текст сноски Знак"/>
    <w:uiPriority w:val="99"/>
    <w:qFormat/>
    <w:rPr>
      <w:rFonts w:ascii="Times New Roman" w:hAnsi="Times New Roman"/>
    </w:rPr>
  </w:style>
  <w:style w:type="character" w:styleId="Style16">
    <w:name w:val="Знак сноски"/>
    <w:uiPriority w:val="99"/>
    <w:unhideWhenUsed/>
    <w:qFormat/>
    <w:rPr>
      <w:rFonts w:cs="Times New Roman"/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22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  <w:lang w:val="en-US" w:eastAsia="en-US"/>
    </w:rPr>
  </w:style>
  <w:style w:type="paragraph" w:styleId="Style26">
    <w:name w:val="Footer"/>
    <w:basedOn w:val="Normal"/>
    <w:uiPriority w:val="99"/>
    <w:semiHidden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  <w:lang w:val="en-US" w:eastAsia="en-US"/>
    </w:rPr>
  </w:style>
  <w:style w:type="paragraph" w:styleId="Style27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9">
    <w:name w:val="Index Heading"/>
    <w:basedOn w:val="Style17"/>
    <w:pPr/>
    <w:rPr/>
  </w:style>
  <w:style w:type="paragraph" w:styleId="Style30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31">
    <w:name w:val="Абзац списка"/>
    <w:basedOn w:val="Normal"/>
    <w:uiPriority w:val="99"/>
    <w:qFormat/>
    <w:pPr>
      <w:shd w:val="clear" w:color="auto" w:fill="E0EBFB"/>
      <w:spacing w:lineRule="atLeast" w:line="255" w:before="0" w:after="0"/>
      <w:ind w:left="720" w:hanging="0"/>
      <w:contextualSpacing/>
      <w:jc w:val="center"/>
    </w:pPr>
    <w:rPr>
      <w:sz w:val="28"/>
      <w:szCs w:val="28"/>
    </w:rPr>
  </w:style>
  <w:style w:type="paragraph" w:styleId="ConsPlusNonformat">
    <w:name w:val="ConsPlusNonforma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Style32">
    <w:name w:val="Текст выноски"/>
    <w:basedOn w:val="Normal"/>
    <w:uiPriority w:val="99"/>
    <w:semiHidden/>
    <w:qFormat/>
    <w:pPr/>
    <w:rPr>
      <w:rFonts w:ascii="Tahoma" w:hAnsi="Tahoma"/>
      <w:sz w:val="16"/>
      <w:szCs w:val="16"/>
      <w:lang w:val="en-US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Style33">
    <w:name w:val="Текст сноски"/>
    <w:basedOn w:val="Normal"/>
    <w:uiPriority w:val="99"/>
    <w:unhideWhenUsed/>
    <w:qFormat/>
    <w:pPr>
      <w:spacing w:lineRule="auto" w:line="240" w:before="0" w:after="0"/>
    </w:pPr>
    <w:rPr>
      <w:rFonts w:ascii="Times New Roman" w:hAnsi="Times New Roman"/>
      <w:sz w:val="20"/>
      <w:szCs w:val="20"/>
      <w:lang w:eastAsia="ru-RU"/>
    </w:rPr>
  </w:style>
  <w:style w:type="numbering" w:styleId="Style34">
    <w:name w:val="Нет списка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sg01@nso.ru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LibreOffice/7.5.9.2$Linux_X86_64 LibreOffice_project/50$Build-2</Application>
  <AppVersion>15.0000</AppVersion>
  <Pages>3</Pages>
  <Words>411</Words>
  <Characters>2896</Characters>
  <CharactersWithSpaces>3282</CharactersWithSpaces>
  <Paragraphs>29</Paragraphs>
  <Company>mineconom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2022-09-01T07:26:00Z</dcterms:created>
  <dc:creator>m.zakazchikova</dc:creator>
  <dc:description/>
  <dc:language>ru-RU</dc:language>
  <cp:lastModifiedBy/>
  <dcterms:modified xsi:type="dcterms:W3CDTF">2025-02-06T14:33:20Z</dcterms:modified>
  <cp:revision>36</cp:revision>
  <dc:subject/>
  <dc:title>Приложение 1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