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56126" w14:textId="77777777" w:rsidR="00C72668" w:rsidRDefault="00614E38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9BC9458" w14:textId="77777777" w:rsidR="00C72668" w:rsidRDefault="00614E38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14:paraId="3293CDE2" w14:textId="77777777" w:rsidR="00C72668" w:rsidRDefault="00614E38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B4E2FBD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318A614B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24C348FF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72D434CD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51FA9854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15B2B219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03672BEC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280CB11C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09F357BE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5779BBF6" w14:textId="77777777" w:rsidR="00C72668" w:rsidRDefault="00C7266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14:paraId="742C9F16" w14:textId="77777777" w:rsidR="00C72668" w:rsidRDefault="00614E3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изменения в постановление Правительства</w:t>
      </w:r>
    </w:p>
    <w:p w14:paraId="6EDFFD36" w14:textId="77777777" w:rsidR="00C72668" w:rsidRDefault="00614E3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от 14.09.2021 № 350-п</w:t>
      </w:r>
    </w:p>
    <w:p w14:paraId="2201E1F4" w14:textId="77777777" w:rsidR="00C72668" w:rsidRDefault="00C72668">
      <w:pPr>
        <w:jc w:val="center"/>
        <w:rPr>
          <w:spacing w:val="-4"/>
          <w:sz w:val="28"/>
          <w:szCs w:val="28"/>
        </w:rPr>
      </w:pPr>
    </w:p>
    <w:p w14:paraId="3D45FF52" w14:textId="77777777" w:rsidR="00C72668" w:rsidRDefault="00C72668">
      <w:pPr>
        <w:rPr>
          <w:spacing w:val="-4"/>
          <w:sz w:val="26"/>
          <w:szCs w:val="26"/>
        </w:rPr>
      </w:pPr>
    </w:p>
    <w:p w14:paraId="4160B0AD" w14:textId="77777777" w:rsidR="00C72668" w:rsidRDefault="00614E3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</w:t>
      </w:r>
      <w:r>
        <w:rPr>
          <w:spacing w:val="-4"/>
          <w:sz w:val="28"/>
          <w:szCs w:val="28"/>
          <w:lang w:val="en-US"/>
        </w:rPr>
        <w:t>c</w:t>
      </w:r>
      <w:r>
        <w:rPr>
          <w:spacing w:val="-4"/>
          <w:sz w:val="28"/>
          <w:szCs w:val="28"/>
        </w:rPr>
        <w:t xml:space="preserve">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статьей 9.1 Закона Новосибирской области от 20.04.1995 № 17-ОЗ «О научной деятельности и научно-технической политике Новосибирской области», Правительство Новосибирской области </w:t>
      </w:r>
      <w:r>
        <w:rPr>
          <w:b/>
          <w:spacing w:val="-4"/>
          <w:sz w:val="28"/>
          <w:szCs w:val="28"/>
        </w:rPr>
        <w:t>п о с т а н о в л я е т</w:t>
      </w:r>
      <w:r>
        <w:rPr>
          <w:spacing w:val="-4"/>
          <w:sz w:val="28"/>
          <w:szCs w:val="28"/>
        </w:rPr>
        <w:t>:</w:t>
      </w:r>
    </w:p>
    <w:p w14:paraId="3566A60E" w14:textId="77777777" w:rsidR="00C72668" w:rsidRDefault="00614E38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Внести в постановление Правительства Новосибирской области от 14.09.2021 № 350-п «Об установлении Порядка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областью» следующее изменение:</w:t>
      </w:r>
    </w:p>
    <w:p w14:paraId="3DFD2C52" w14:textId="77777777" w:rsidR="00C72668" w:rsidRDefault="00614E3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 изложить в редакции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14:paraId="349A1956" w14:textId="77777777" w:rsidR="00C72668" w:rsidRDefault="00C726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58077" w14:textId="10A8B656" w:rsidR="00C72668" w:rsidRDefault="00C72668" w:rsidP="00D06130">
      <w:pPr>
        <w:rPr>
          <w:sz w:val="28"/>
          <w:szCs w:val="28"/>
        </w:rPr>
      </w:pPr>
    </w:p>
    <w:p w14:paraId="3367C2A8" w14:textId="77777777" w:rsidR="00D06130" w:rsidRDefault="00D06130" w:rsidP="00D06130">
      <w:pPr>
        <w:rPr>
          <w:sz w:val="28"/>
          <w:szCs w:val="28"/>
        </w:rPr>
      </w:pPr>
    </w:p>
    <w:p w14:paraId="70302DFF" w14:textId="798C44EC" w:rsidR="00C72668" w:rsidRPr="00D06130" w:rsidRDefault="00614E3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Губернатор Новосибирской области                                  </w:t>
      </w:r>
      <w:r w:rsidR="00D06130">
        <w:rPr>
          <w:rFonts w:eastAsia="Arial Unicode MS"/>
          <w:sz w:val="28"/>
          <w:szCs w:val="28"/>
        </w:rPr>
        <w:t xml:space="preserve">                  А.А. </w:t>
      </w:r>
      <w:proofErr w:type="spellStart"/>
      <w:r w:rsidR="00D06130">
        <w:rPr>
          <w:rFonts w:eastAsia="Arial Unicode MS"/>
          <w:sz w:val="28"/>
          <w:szCs w:val="28"/>
        </w:rPr>
        <w:t>Травни</w:t>
      </w:r>
      <w:proofErr w:type="spellEnd"/>
    </w:p>
    <w:p w14:paraId="4F1E3901" w14:textId="77777777" w:rsidR="00D06130" w:rsidRDefault="00D06130"/>
    <w:p w14:paraId="55915B8C" w14:textId="77777777" w:rsidR="00D06130" w:rsidRDefault="00D06130"/>
    <w:p w14:paraId="03617C70" w14:textId="557DC8E8" w:rsidR="00C72668" w:rsidRDefault="00614E38">
      <w:bookmarkStart w:id="0" w:name="_GoBack"/>
      <w:bookmarkEnd w:id="0"/>
      <w:r>
        <w:t>В.В. Васильев</w:t>
      </w:r>
    </w:p>
    <w:p w14:paraId="6B74DE48" w14:textId="77777777" w:rsidR="00C72668" w:rsidRDefault="00614E38">
      <w:r>
        <w:t>238 66 74</w:t>
      </w:r>
    </w:p>
    <w:p w14:paraId="7D8059BA" w14:textId="77777777" w:rsidR="00C72668" w:rsidRDefault="00614E38">
      <w:pPr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  <w:lastRenderedPageBreak/>
        <w:t>СОГЛАСОВАНО:</w:t>
      </w:r>
    </w:p>
    <w:p w14:paraId="3FFF323A" w14:textId="77777777" w:rsidR="00C72668" w:rsidRDefault="00C72668">
      <w:pPr>
        <w:rPr>
          <w:sz w:val="28"/>
          <w:szCs w:val="28"/>
        </w:rPr>
      </w:pPr>
    </w:p>
    <w:p w14:paraId="3C36A613" w14:textId="77777777" w:rsidR="00C72668" w:rsidRDefault="00C72668">
      <w:pPr>
        <w:rPr>
          <w:sz w:val="28"/>
          <w:szCs w:val="28"/>
        </w:rPr>
      </w:pPr>
    </w:p>
    <w:p w14:paraId="178DF9ED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3CB9B677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14:paraId="3B99C401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Ю.Ф. Петухов</w:t>
      </w:r>
    </w:p>
    <w:p w14:paraId="15012CDD" w14:textId="77777777" w:rsidR="00C72668" w:rsidRDefault="00614E38">
      <w:pPr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_______2025 г.</w:t>
      </w:r>
    </w:p>
    <w:p w14:paraId="6922CD3C" w14:textId="77777777" w:rsidR="00C72668" w:rsidRDefault="00C72668">
      <w:pPr>
        <w:rPr>
          <w:sz w:val="28"/>
          <w:szCs w:val="28"/>
        </w:rPr>
      </w:pPr>
    </w:p>
    <w:p w14:paraId="7728646A" w14:textId="77777777" w:rsidR="00C72668" w:rsidRDefault="00C72668">
      <w:pPr>
        <w:rPr>
          <w:sz w:val="28"/>
          <w:szCs w:val="28"/>
        </w:rPr>
      </w:pPr>
    </w:p>
    <w:p w14:paraId="63A12CBE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14:paraId="393E6724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2A079C0F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И.В. Мануйлова</w:t>
      </w:r>
    </w:p>
    <w:p w14:paraId="00FAA5F9" w14:textId="77777777" w:rsidR="00C72668" w:rsidRDefault="00614E38">
      <w:pPr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_______2025 г.</w:t>
      </w:r>
    </w:p>
    <w:p w14:paraId="2ABDEF9D" w14:textId="77777777" w:rsidR="00C72668" w:rsidRDefault="00C72668">
      <w:pPr>
        <w:rPr>
          <w:sz w:val="28"/>
          <w:szCs w:val="28"/>
        </w:rPr>
      </w:pPr>
    </w:p>
    <w:p w14:paraId="539E2FAE" w14:textId="77777777" w:rsidR="00C72668" w:rsidRDefault="00C72668">
      <w:pPr>
        <w:rPr>
          <w:sz w:val="28"/>
          <w:szCs w:val="28"/>
        </w:rPr>
      </w:pPr>
    </w:p>
    <w:p w14:paraId="7697FCCA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14:paraId="3FC9B9FC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</w:t>
      </w:r>
    </w:p>
    <w:p w14:paraId="38F0C1E7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 и налоговой политики </w:t>
      </w:r>
    </w:p>
    <w:p w14:paraId="074B8E18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896D3A8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В.Ю. Голубенко</w:t>
      </w:r>
    </w:p>
    <w:p w14:paraId="4D42C2ED" w14:textId="77777777" w:rsidR="00C72668" w:rsidRDefault="00614E38">
      <w:pPr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_______2025 г.</w:t>
      </w:r>
    </w:p>
    <w:p w14:paraId="153CD159" w14:textId="77777777" w:rsidR="00C72668" w:rsidRDefault="00C72668">
      <w:pPr>
        <w:rPr>
          <w:sz w:val="28"/>
          <w:szCs w:val="28"/>
        </w:rPr>
      </w:pPr>
    </w:p>
    <w:p w14:paraId="5937EF3D" w14:textId="77777777" w:rsidR="00C72668" w:rsidRDefault="00C72668">
      <w:pPr>
        <w:rPr>
          <w:sz w:val="28"/>
          <w:szCs w:val="28"/>
        </w:rPr>
      </w:pPr>
    </w:p>
    <w:p w14:paraId="51E1E1EF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Министр науки и инновационной </w:t>
      </w:r>
    </w:p>
    <w:p w14:paraId="61A56171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>политики Новосибирской области</w:t>
      </w:r>
    </w:p>
    <w:p w14:paraId="2098212A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В.В. Васильев</w:t>
      </w:r>
    </w:p>
    <w:p w14:paraId="073D1E6E" w14:textId="77777777" w:rsidR="00C72668" w:rsidRDefault="00614E38">
      <w:pPr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_______2025 г.</w:t>
      </w:r>
    </w:p>
    <w:p w14:paraId="4EC51117" w14:textId="77777777" w:rsidR="00C72668" w:rsidRDefault="00C72668">
      <w:pPr>
        <w:rPr>
          <w:sz w:val="28"/>
          <w:szCs w:val="28"/>
        </w:rPr>
      </w:pPr>
    </w:p>
    <w:p w14:paraId="792D82DB" w14:textId="77777777" w:rsidR="00C72668" w:rsidRDefault="00C72668">
      <w:pPr>
        <w:rPr>
          <w:sz w:val="28"/>
          <w:szCs w:val="28"/>
        </w:rPr>
      </w:pPr>
    </w:p>
    <w:p w14:paraId="62021427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юстиции </w:t>
      </w:r>
    </w:p>
    <w:p w14:paraId="04CBFB1B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206CF39B" w14:textId="77777777" w:rsidR="00C72668" w:rsidRDefault="00614E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Т.Н. </w:t>
      </w:r>
      <w:proofErr w:type="spellStart"/>
      <w:r>
        <w:rPr>
          <w:sz w:val="28"/>
          <w:szCs w:val="28"/>
        </w:rPr>
        <w:t>Деркач</w:t>
      </w:r>
      <w:proofErr w:type="spellEnd"/>
    </w:p>
    <w:p w14:paraId="0ECA4F03" w14:textId="77777777" w:rsidR="00C72668" w:rsidRDefault="00614E38">
      <w:pPr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_______2025 г.</w:t>
      </w:r>
    </w:p>
    <w:p w14:paraId="0245E76E" w14:textId="77777777" w:rsidR="00C72668" w:rsidRDefault="00C72668"/>
    <w:p w14:paraId="4ECC296C" w14:textId="77777777" w:rsidR="00C72668" w:rsidRDefault="00C72668"/>
    <w:p w14:paraId="095DF280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742CCFF2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763260A3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05B23272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2046022D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38CE4C1E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5D4AF795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2009036B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14D4F61E" w14:textId="77777777" w:rsidR="00C72668" w:rsidRDefault="00C72668">
      <w:pPr>
        <w:ind w:firstLine="709"/>
        <w:rPr>
          <w:spacing w:val="-4"/>
          <w:sz w:val="28"/>
          <w:szCs w:val="28"/>
        </w:rPr>
      </w:pPr>
    </w:p>
    <w:p w14:paraId="48F292FF" w14:textId="77777777" w:rsidR="00C72668" w:rsidRDefault="00614E38">
      <w:r>
        <w:t>Ю.В. Юрчак</w:t>
      </w:r>
    </w:p>
    <w:p w14:paraId="1CFE2006" w14:textId="77777777" w:rsidR="00C72668" w:rsidRDefault="00614E38">
      <w:r>
        <w:t>238 66 60</w:t>
      </w:r>
    </w:p>
    <w:sectPr w:rsidR="00C72668" w:rsidSect="00D06130">
      <w:headerReference w:type="even" r:id="rId7"/>
      <w:headerReference w:type="default" r:id="rId8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C8EFF20" w16cex:dateUtc="2025-07-11T01:54: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C8EFF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3E93" w14:textId="77777777" w:rsidR="00C72668" w:rsidRDefault="00614E38">
      <w:r>
        <w:separator/>
      </w:r>
    </w:p>
  </w:endnote>
  <w:endnote w:type="continuationSeparator" w:id="0">
    <w:p w14:paraId="1FDF4454" w14:textId="77777777" w:rsidR="00C72668" w:rsidRDefault="0061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F26F7" w14:textId="77777777" w:rsidR="00C72668" w:rsidRDefault="00614E38">
      <w:r>
        <w:separator/>
      </w:r>
    </w:p>
  </w:footnote>
  <w:footnote w:type="continuationSeparator" w:id="0">
    <w:p w14:paraId="1F86B6A9" w14:textId="77777777" w:rsidR="00C72668" w:rsidRDefault="0061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5CE5" w14:textId="77777777" w:rsidR="00C72668" w:rsidRDefault="00614E38">
    <w:pPr>
      <w:pStyle w:val="aa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14:paraId="755F6DAB" w14:textId="77777777" w:rsidR="00C72668" w:rsidRDefault="00C7266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2F82" w14:textId="45956DF9" w:rsidR="00C72668" w:rsidRDefault="00614E3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06130">
      <w:rPr>
        <w:noProof/>
      </w:rPr>
      <w:t>2</w:t>
    </w:r>
    <w:r>
      <w:fldChar w:fldCharType="end"/>
    </w:r>
  </w:p>
  <w:p w14:paraId="5D4D7314" w14:textId="77777777" w:rsidR="00C72668" w:rsidRDefault="00C72668">
    <w:pPr>
      <w:pStyle w:val="aa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DF8"/>
    <w:multiLevelType w:val="multilevel"/>
    <w:tmpl w:val="A6989914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DCA32B2"/>
    <w:multiLevelType w:val="hybridMultilevel"/>
    <w:tmpl w:val="316C69B2"/>
    <w:lvl w:ilvl="0" w:tplc="41C8F46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CC7C5E2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194CC5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9A6740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6D8CA9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86C966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A60AB3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F48727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B702A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3567F3B"/>
    <w:multiLevelType w:val="hybridMultilevel"/>
    <w:tmpl w:val="AE62926E"/>
    <w:lvl w:ilvl="0" w:tplc="107A88F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A502EA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440C0784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BAF26EE8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2E4EB512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54CB67A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1B7EFE04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9B4ADBC0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F1B6540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1B5957A6"/>
    <w:multiLevelType w:val="hybridMultilevel"/>
    <w:tmpl w:val="A67C805A"/>
    <w:lvl w:ilvl="0" w:tplc="989C28DE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1902DF7C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2F367B98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DBAE54DC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B161CAA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D36840C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4ACAA592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82B6ED96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1488E8CC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33C7AFF"/>
    <w:multiLevelType w:val="hybridMultilevel"/>
    <w:tmpl w:val="DDA20A1C"/>
    <w:lvl w:ilvl="0" w:tplc="3B2A115C">
      <w:start w:val="1"/>
      <w:numFmt w:val="decimal"/>
      <w:lvlText w:val="%1)"/>
      <w:lvlJc w:val="left"/>
      <w:pPr>
        <w:ind w:left="1069" w:hanging="360"/>
      </w:pPr>
    </w:lvl>
    <w:lvl w:ilvl="1" w:tplc="59EC17D0">
      <w:start w:val="1"/>
      <w:numFmt w:val="lowerLetter"/>
      <w:lvlText w:val="%2."/>
      <w:lvlJc w:val="left"/>
      <w:pPr>
        <w:ind w:left="1789" w:hanging="360"/>
      </w:pPr>
    </w:lvl>
    <w:lvl w:ilvl="2" w:tplc="E6A4D500">
      <w:start w:val="1"/>
      <w:numFmt w:val="lowerRoman"/>
      <w:lvlText w:val="%3."/>
      <w:lvlJc w:val="right"/>
      <w:pPr>
        <w:ind w:left="2509" w:hanging="180"/>
      </w:pPr>
    </w:lvl>
    <w:lvl w:ilvl="3" w:tplc="0BC6017A">
      <w:start w:val="1"/>
      <w:numFmt w:val="decimal"/>
      <w:lvlText w:val="%4."/>
      <w:lvlJc w:val="left"/>
      <w:pPr>
        <w:ind w:left="3229" w:hanging="360"/>
      </w:pPr>
    </w:lvl>
    <w:lvl w:ilvl="4" w:tplc="1E144F84">
      <w:start w:val="1"/>
      <w:numFmt w:val="lowerLetter"/>
      <w:lvlText w:val="%5."/>
      <w:lvlJc w:val="left"/>
      <w:pPr>
        <w:ind w:left="3949" w:hanging="360"/>
      </w:pPr>
    </w:lvl>
    <w:lvl w:ilvl="5" w:tplc="FD96FCBC">
      <w:start w:val="1"/>
      <w:numFmt w:val="lowerRoman"/>
      <w:lvlText w:val="%6."/>
      <w:lvlJc w:val="right"/>
      <w:pPr>
        <w:ind w:left="4669" w:hanging="180"/>
      </w:pPr>
    </w:lvl>
    <w:lvl w:ilvl="6" w:tplc="559472CE">
      <w:start w:val="1"/>
      <w:numFmt w:val="decimal"/>
      <w:lvlText w:val="%7."/>
      <w:lvlJc w:val="left"/>
      <w:pPr>
        <w:ind w:left="5389" w:hanging="360"/>
      </w:pPr>
    </w:lvl>
    <w:lvl w:ilvl="7" w:tplc="C0E0E970">
      <w:start w:val="1"/>
      <w:numFmt w:val="lowerLetter"/>
      <w:lvlText w:val="%8."/>
      <w:lvlJc w:val="left"/>
      <w:pPr>
        <w:ind w:left="6109" w:hanging="360"/>
      </w:pPr>
    </w:lvl>
    <w:lvl w:ilvl="8" w:tplc="211EC81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2A7F77"/>
    <w:multiLevelType w:val="hybridMultilevel"/>
    <w:tmpl w:val="76AABA46"/>
    <w:lvl w:ilvl="0" w:tplc="C0FC0A6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740A1C72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8FDC5DB8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C56C3F00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42CB5EE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0C8552A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BDDE9B8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E7C29D04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484E39E4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897576D"/>
    <w:multiLevelType w:val="hybridMultilevel"/>
    <w:tmpl w:val="5B2C197C"/>
    <w:lvl w:ilvl="0" w:tplc="27A2D4D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2EC6B88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740C3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9695B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A62113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95C10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0D2E4B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9D03E6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83E8C9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09620D"/>
    <w:multiLevelType w:val="hybridMultilevel"/>
    <w:tmpl w:val="8BEAF734"/>
    <w:lvl w:ilvl="0" w:tplc="4B44CB06">
      <w:start w:val="1"/>
      <w:numFmt w:val="decimal"/>
      <w:lvlText w:val="%1."/>
      <w:lvlJc w:val="left"/>
      <w:pPr>
        <w:ind w:left="1069" w:hanging="360"/>
      </w:pPr>
    </w:lvl>
    <w:lvl w:ilvl="1" w:tplc="57BEA3FA">
      <w:start w:val="1"/>
      <w:numFmt w:val="lowerLetter"/>
      <w:lvlText w:val="%2."/>
      <w:lvlJc w:val="left"/>
      <w:pPr>
        <w:ind w:left="1789" w:hanging="360"/>
      </w:pPr>
    </w:lvl>
    <w:lvl w:ilvl="2" w:tplc="4E2ED490">
      <w:start w:val="1"/>
      <w:numFmt w:val="lowerRoman"/>
      <w:lvlText w:val="%3."/>
      <w:lvlJc w:val="right"/>
      <w:pPr>
        <w:ind w:left="2509" w:hanging="180"/>
      </w:pPr>
    </w:lvl>
    <w:lvl w:ilvl="3" w:tplc="40127906">
      <w:start w:val="1"/>
      <w:numFmt w:val="decimal"/>
      <w:lvlText w:val="%4."/>
      <w:lvlJc w:val="left"/>
      <w:pPr>
        <w:ind w:left="3229" w:hanging="360"/>
      </w:pPr>
    </w:lvl>
    <w:lvl w:ilvl="4" w:tplc="697AF8CC">
      <w:start w:val="1"/>
      <w:numFmt w:val="lowerLetter"/>
      <w:lvlText w:val="%5."/>
      <w:lvlJc w:val="left"/>
      <w:pPr>
        <w:ind w:left="3949" w:hanging="360"/>
      </w:pPr>
    </w:lvl>
    <w:lvl w:ilvl="5" w:tplc="6AC45624">
      <w:start w:val="1"/>
      <w:numFmt w:val="lowerRoman"/>
      <w:lvlText w:val="%6."/>
      <w:lvlJc w:val="right"/>
      <w:pPr>
        <w:ind w:left="4669" w:hanging="180"/>
      </w:pPr>
    </w:lvl>
    <w:lvl w:ilvl="6" w:tplc="3CC0FCFA">
      <w:start w:val="1"/>
      <w:numFmt w:val="decimal"/>
      <w:lvlText w:val="%7."/>
      <w:lvlJc w:val="left"/>
      <w:pPr>
        <w:ind w:left="5389" w:hanging="360"/>
      </w:pPr>
    </w:lvl>
    <w:lvl w:ilvl="7" w:tplc="BDD2AC2A">
      <w:start w:val="1"/>
      <w:numFmt w:val="lowerLetter"/>
      <w:lvlText w:val="%8."/>
      <w:lvlJc w:val="left"/>
      <w:pPr>
        <w:ind w:left="6109" w:hanging="360"/>
      </w:pPr>
    </w:lvl>
    <w:lvl w:ilvl="8" w:tplc="311A1C3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426051"/>
    <w:multiLevelType w:val="hybridMultilevel"/>
    <w:tmpl w:val="B164F63E"/>
    <w:lvl w:ilvl="0" w:tplc="3B22F4B0">
      <w:start w:val="1"/>
      <w:numFmt w:val="decimal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8F32D9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24D3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B0E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1C92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C1ED7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F6111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E63D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C8DF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512612"/>
    <w:multiLevelType w:val="hybridMultilevel"/>
    <w:tmpl w:val="8B76CEA8"/>
    <w:lvl w:ilvl="0" w:tplc="89B66FDE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2F64587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87E22D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940C4B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94442F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28C6A8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2CCC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1A51D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634320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7A319C5"/>
    <w:multiLevelType w:val="hybridMultilevel"/>
    <w:tmpl w:val="9F4EFA6A"/>
    <w:lvl w:ilvl="0" w:tplc="5694DAD4">
      <w:start w:val="1"/>
      <w:numFmt w:val="decimal"/>
      <w:lvlText w:val="%1."/>
      <w:lvlJc w:val="left"/>
      <w:pPr>
        <w:ind w:left="1069" w:hanging="360"/>
      </w:pPr>
    </w:lvl>
    <w:lvl w:ilvl="1" w:tplc="894E0FB8">
      <w:start w:val="1"/>
      <w:numFmt w:val="lowerLetter"/>
      <w:lvlText w:val="%2."/>
      <w:lvlJc w:val="left"/>
      <w:pPr>
        <w:ind w:left="1789" w:hanging="360"/>
      </w:pPr>
    </w:lvl>
    <w:lvl w:ilvl="2" w:tplc="4E30FCF2">
      <w:start w:val="1"/>
      <w:numFmt w:val="lowerRoman"/>
      <w:lvlText w:val="%3."/>
      <w:lvlJc w:val="right"/>
      <w:pPr>
        <w:ind w:left="2509" w:hanging="180"/>
      </w:pPr>
    </w:lvl>
    <w:lvl w:ilvl="3" w:tplc="5B5AFC7E">
      <w:start w:val="1"/>
      <w:numFmt w:val="decimal"/>
      <w:lvlText w:val="%4."/>
      <w:lvlJc w:val="left"/>
      <w:pPr>
        <w:ind w:left="3229" w:hanging="360"/>
      </w:pPr>
    </w:lvl>
    <w:lvl w:ilvl="4" w:tplc="F9D61EC0">
      <w:start w:val="1"/>
      <w:numFmt w:val="lowerLetter"/>
      <w:lvlText w:val="%5."/>
      <w:lvlJc w:val="left"/>
      <w:pPr>
        <w:ind w:left="3949" w:hanging="360"/>
      </w:pPr>
    </w:lvl>
    <w:lvl w:ilvl="5" w:tplc="27A077A0">
      <w:start w:val="1"/>
      <w:numFmt w:val="lowerRoman"/>
      <w:lvlText w:val="%6."/>
      <w:lvlJc w:val="right"/>
      <w:pPr>
        <w:ind w:left="4669" w:hanging="180"/>
      </w:pPr>
    </w:lvl>
    <w:lvl w:ilvl="6" w:tplc="C05C2588">
      <w:start w:val="1"/>
      <w:numFmt w:val="decimal"/>
      <w:lvlText w:val="%7."/>
      <w:lvlJc w:val="left"/>
      <w:pPr>
        <w:ind w:left="5389" w:hanging="360"/>
      </w:pPr>
    </w:lvl>
    <w:lvl w:ilvl="7" w:tplc="4D541B72">
      <w:start w:val="1"/>
      <w:numFmt w:val="lowerLetter"/>
      <w:lvlText w:val="%8."/>
      <w:lvlJc w:val="left"/>
      <w:pPr>
        <w:ind w:left="6109" w:hanging="360"/>
      </w:pPr>
    </w:lvl>
    <w:lvl w:ilvl="8" w:tplc="5EBEF5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68"/>
    <w:rsid w:val="00614E38"/>
    <w:rsid w:val="00C72668"/>
    <w:rsid w:val="00D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33FB"/>
  <w15:docId w15:val="{F9B07A38-81AC-41ED-BAAB-C90666C5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rFonts w:cs="Times New Roman"/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pPr>
      <w:widowControl w:val="0"/>
    </w:pPr>
    <w:rPr>
      <w:rFonts w:cs="Calibri"/>
      <w:sz w:val="22"/>
      <w:lang w:eastAsia="ru-RU"/>
    </w:rPr>
  </w:style>
  <w:style w:type="character" w:styleId="afa">
    <w:name w:val="annotation reference"/>
    <w:semiHidden/>
    <w:rPr>
      <w:rFonts w:cs="Times New Roman"/>
      <w:sz w:val="16"/>
      <w:szCs w:val="16"/>
    </w:rPr>
  </w:style>
  <w:style w:type="paragraph" w:styleId="afb">
    <w:name w:val="annotation text"/>
    <w:basedOn w:val="a"/>
    <w:link w:val="afc"/>
    <w:semiHidden/>
  </w:style>
  <w:style w:type="character" w:customStyle="1" w:styleId="afc">
    <w:name w:val="Текст примечания Знак"/>
    <w:link w:val="afb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d">
    <w:name w:val="annotation subject"/>
    <w:basedOn w:val="afb"/>
    <w:next w:val="afb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">
    <w:name w:val="Balloon Text"/>
    <w:basedOn w:val="a"/>
    <w:link w:val="aff0"/>
    <w:semiHidden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b">
    <w:name w:val="Верхний колонтитул Знак"/>
    <w:link w:val="aa"/>
    <w:rPr>
      <w:lang w:val="ru-RU" w:eastAsia="ru-RU" w:bidi="ar-SA"/>
    </w:rPr>
  </w:style>
  <w:style w:type="paragraph" w:styleId="aff1">
    <w:name w:val="Body Text"/>
    <w:basedOn w:val="a"/>
    <w:link w:val="aff2"/>
    <w:pPr>
      <w:jc w:val="both"/>
    </w:pPr>
    <w:rPr>
      <w:sz w:val="28"/>
    </w:rPr>
  </w:style>
  <w:style w:type="character" w:customStyle="1" w:styleId="aff2">
    <w:name w:val="Основной текст Знак"/>
    <w:link w:val="aff1"/>
    <w:rPr>
      <w:sz w:val="28"/>
      <w:lang w:val="ru-RU" w:eastAsia="ru-RU" w:bidi="ar-SA"/>
    </w:rPr>
  </w:style>
  <w:style w:type="character" w:styleId="aff3">
    <w:name w:val="page number"/>
    <w:basedOn w:val="a0"/>
  </w:style>
  <w:style w:type="character" w:customStyle="1" w:styleId="ad">
    <w:name w:val="Нижний колонтитул Знак"/>
    <w:link w:val="ac"/>
    <w:rPr>
      <w:rFonts w:ascii="Times New Roman" w:eastAsia="Times New Roman" w:hAnsi="Times New Roman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docdatadocyv52646bqiaagaaeyqcaaagiaiaaaprbwaabfkhaaaaaaaaaaaaaaaaaaaaaaaaaaaaaaaaaaaaaaaaaaaaaaaaaaaaaaaaaaaaaaaaaaaaaaaaaaaaaaaaaaaaaaaaaaaaaaaaaaaaaaaaaaaaaaaaaaaaaaaaaaaaaaaaaaaaaaaaaaaaaaaaaaaaaaaaaaaaaaaaaaaaaaaaaaaaaaaaaaaaaaaaaaaaaaaaaaaaaaaa">
    <w:name w:val="docdata;docy;v5;2646;bqiaagaaeyqcaaagiaiaaaprbwaabfkh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>PNO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Попкова Анастасия Сергеевна</dc:creator>
  <cp:lastModifiedBy>Юрчак Юлия Владимировна</cp:lastModifiedBy>
  <cp:revision>6</cp:revision>
  <dcterms:created xsi:type="dcterms:W3CDTF">2025-07-10T05:15:00Z</dcterms:created>
  <dcterms:modified xsi:type="dcterms:W3CDTF">2025-07-14T07:16:00Z</dcterms:modified>
  <cp:version>1048576</cp:version>
</cp:coreProperties>
</file>