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0"/>
        <w:tblW w:w="0" w:type="auto"/>
        <w:tblLayout w:type="fixed"/>
        <w:tblLook w:val="04A0" w:firstRow="1" w:lastRow="0" w:firstColumn="1" w:lastColumn="0" w:noHBand="0" w:noVBand="1"/>
      </w:tblPr>
      <w:tblGrid>
        <w:gridCol w:w="5244"/>
        <w:gridCol w:w="4677"/>
      </w:tblGrid>
      <w:tr w:rsidR="00980280" w:rsidRPr="00884327">
        <w:tc>
          <w:tcPr>
            <w:tcW w:w="5244" w:type="dxa"/>
            <w:tcBorders>
              <w:top w:val="none" w:sz="4" w:space="0" w:color="000000"/>
              <w:left w:val="none" w:sz="4" w:space="0" w:color="000000"/>
              <w:bottom w:val="none" w:sz="4" w:space="0" w:color="000000"/>
              <w:right w:val="none" w:sz="4" w:space="0" w:color="000000"/>
            </w:tcBorders>
          </w:tcPr>
          <w:p w:rsidR="00980280" w:rsidRDefault="00980280">
            <w:pPr>
              <w:pStyle w:val="ConsPlusNormal"/>
              <w:jc w:val="right"/>
              <w:outlineLvl w:val="0"/>
              <w:rPr>
                <w:rFonts w:ascii="Times New Roman" w:hAnsi="Times New Roman" w:cs="Times New Roman"/>
                <w:sz w:val="32"/>
                <w:szCs w:val="32"/>
              </w:rPr>
            </w:pPr>
          </w:p>
        </w:tc>
        <w:tc>
          <w:tcPr>
            <w:tcW w:w="4677" w:type="dxa"/>
            <w:tcBorders>
              <w:top w:val="none" w:sz="4" w:space="0" w:color="000000"/>
              <w:left w:val="none" w:sz="4" w:space="0" w:color="000000"/>
              <w:bottom w:val="none" w:sz="4" w:space="0" w:color="000000"/>
              <w:right w:val="none" w:sz="4" w:space="0" w:color="000000"/>
            </w:tcBorders>
          </w:tcPr>
          <w:p w:rsidR="00980280" w:rsidRPr="00884327" w:rsidRDefault="00075E21">
            <w:pPr>
              <w:pStyle w:val="ConsPlusNormal"/>
              <w:jc w:val="center"/>
              <w:outlineLvl w:val="0"/>
              <w:rPr>
                <w:rFonts w:ascii="Times New Roman" w:hAnsi="Times New Roman" w:cs="Times New Roman"/>
                <w:sz w:val="32"/>
                <w:szCs w:val="32"/>
              </w:rPr>
            </w:pPr>
            <w:r w:rsidRPr="00884327">
              <w:rPr>
                <w:rFonts w:ascii="Times New Roman" w:hAnsi="Times New Roman" w:cs="Times New Roman"/>
                <w:sz w:val="28"/>
                <w:szCs w:val="28"/>
              </w:rPr>
              <w:t>ПРИЛОЖЕНИЕ</w:t>
            </w:r>
          </w:p>
          <w:p w:rsidR="00980280" w:rsidRPr="00884327" w:rsidRDefault="00075E21">
            <w:pPr>
              <w:pStyle w:val="ConsPlusNormal"/>
              <w:jc w:val="center"/>
              <w:outlineLvl w:val="0"/>
              <w:rPr>
                <w:rFonts w:ascii="Times New Roman" w:hAnsi="Times New Roman" w:cs="Times New Roman"/>
                <w:sz w:val="32"/>
                <w:szCs w:val="32"/>
              </w:rPr>
            </w:pPr>
            <w:r w:rsidRPr="00884327">
              <w:rPr>
                <w:rFonts w:ascii="Times New Roman" w:hAnsi="Times New Roman" w:cs="Times New Roman"/>
                <w:sz w:val="28"/>
                <w:szCs w:val="28"/>
              </w:rPr>
              <w:t>к постановлению Правительства Новосибирской области</w:t>
            </w:r>
          </w:p>
          <w:p w:rsidR="00980280" w:rsidRPr="00884327" w:rsidRDefault="00075E21">
            <w:pPr>
              <w:pStyle w:val="ConsPlusNormal"/>
              <w:jc w:val="center"/>
              <w:outlineLvl w:val="0"/>
              <w:rPr>
                <w:rFonts w:ascii="Times New Roman" w:hAnsi="Times New Roman" w:cs="Times New Roman"/>
                <w:sz w:val="32"/>
                <w:szCs w:val="32"/>
              </w:rPr>
            </w:pPr>
            <w:r w:rsidRPr="00884327">
              <w:rPr>
                <w:rFonts w:ascii="Times New Roman" w:hAnsi="Times New Roman" w:cs="Times New Roman"/>
                <w:sz w:val="28"/>
                <w:szCs w:val="28"/>
              </w:rPr>
              <w:t>от __________ № ________</w:t>
            </w:r>
          </w:p>
          <w:p w:rsidR="00980280" w:rsidRPr="00884327" w:rsidRDefault="00980280">
            <w:pPr>
              <w:pStyle w:val="ConsPlusNormal"/>
              <w:jc w:val="center"/>
              <w:outlineLvl w:val="0"/>
              <w:rPr>
                <w:rFonts w:ascii="Times New Roman" w:hAnsi="Times New Roman" w:cs="Times New Roman"/>
                <w:sz w:val="32"/>
                <w:szCs w:val="32"/>
              </w:rPr>
            </w:pPr>
          </w:p>
          <w:p w:rsidR="00980280" w:rsidRPr="00884327" w:rsidRDefault="00980280">
            <w:pPr>
              <w:pStyle w:val="ConsPlusNormal"/>
              <w:jc w:val="center"/>
              <w:outlineLvl w:val="0"/>
              <w:rPr>
                <w:rFonts w:ascii="Times New Roman" w:hAnsi="Times New Roman" w:cs="Times New Roman"/>
                <w:sz w:val="32"/>
                <w:szCs w:val="32"/>
              </w:rPr>
            </w:pPr>
          </w:p>
          <w:p w:rsidR="00980280" w:rsidRPr="00884327" w:rsidRDefault="00980280">
            <w:pPr>
              <w:pStyle w:val="ConsPlusNormal"/>
              <w:jc w:val="center"/>
              <w:outlineLvl w:val="0"/>
              <w:rPr>
                <w:rFonts w:ascii="Times New Roman" w:hAnsi="Times New Roman" w:cs="Times New Roman"/>
                <w:sz w:val="32"/>
                <w:szCs w:val="32"/>
              </w:rPr>
            </w:pPr>
          </w:p>
          <w:p w:rsidR="00980280" w:rsidRPr="00884327" w:rsidRDefault="00075E21">
            <w:pPr>
              <w:pStyle w:val="ConsPlusNormal"/>
              <w:jc w:val="center"/>
              <w:outlineLvl w:val="0"/>
              <w:rPr>
                <w:rFonts w:ascii="Times New Roman" w:hAnsi="Times New Roman" w:cs="Times New Roman"/>
                <w:sz w:val="32"/>
                <w:szCs w:val="32"/>
              </w:rPr>
            </w:pPr>
            <w:r w:rsidRPr="00884327">
              <w:rPr>
                <w:rFonts w:ascii="Times New Roman" w:hAnsi="Times New Roman" w:cs="Times New Roman"/>
                <w:sz w:val="28"/>
                <w:szCs w:val="28"/>
              </w:rPr>
              <w:t>«ПРИЛОЖЕНИЕ № 2</w:t>
            </w:r>
          </w:p>
          <w:p w:rsidR="00980280" w:rsidRPr="00884327" w:rsidRDefault="00075E21">
            <w:pPr>
              <w:pStyle w:val="ConsPlusNormal"/>
              <w:jc w:val="center"/>
              <w:outlineLvl w:val="0"/>
              <w:rPr>
                <w:rFonts w:ascii="Times New Roman" w:hAnsi="Times New Roman" w:cs="Times New Roman"/>
                <w:sz w:val="32"/>
                <w:szCs w:val="32"/>
              </w:rPr>
            </w:pPr>
            <w:r w:rsidRPr="00884327">
              <w:rPr>
                <w:rFonts w:ascii="Times New Roman" w:hAnsi="Times New Roman" w:cs="Times New Roman"/>
                <w:sz w:val="28"/>
                <w:szCs w:val="28"/>
              </w:rPr>
              <w:t xml:space="preserve">к постановлению Правительства Новосибирской области </w:t>
            </w:r>
          </w:p>
          <w:p w:rsidR="00980280" w:rsidRPr="00884327" w:rsidRDefault="00075E21">
            <w:pPr>
              <w:pStyle w:val="ConsPlusNormal"/>
              <w:jc w:val="center"/>
              <w:outlineLvl w:val="0"/>
              <w:rPr>
                <w:rFonts w:ascii="Times New Roman" w:hAnsi="Times New Roman" w:cs="Times New Roman"/>
                <w:sz w:val="32"/>
                <w:szCs w:val="32"/>
              </w:rPr>
            </w:pPr>
            <w:r w:rsidRPr="00884327">
              <w:rPr>
                <w:rFonts w:ascii="Times New Roman" w:hAnsi="Times New Roman" w:cs="Times New Roman"/>
                <w:sz w:val="28"/>
                <w:szCs w:val="28"/>
              </w:rPr>
              <w:t>от 30.12.2021 № 576-п</w:t>
            </w:r>
          </w:p>
        </w:tc>
      </w:tr>
    </w:tbl>
    <w:p w:rsidR="00980280" w:rsidRPr="00884327" w:rsidRDefault="00980280">
      <w:pPr>
        <w:pStyle w:val="ConsPlusNormal"/>
        <w:ind w:firstLine="540"/>
        <w:jc w:val="center"/>
        <w:rPr>
          <w:rFonts w:ascii="Times New Roman" w:hAnsi="Times New Roman" w:cs="Times New Roman"/>
          <w:sz w:val="32"/>
          <w:szCs w:val="32"/>
        </w:rPr>
      </w:pPr>
    </w:p>
    <w:p w:rsidR="00980280" w:rsidRPr="00884327" w:rsidRDefault="00980280">
      <w:pPr>
        <w:pStyle w:val="ConsPlusNormal"/>
        <w:ind w:firstLine="540"/>
        <w:jc w:val="center"/>
        <w:rPr>
          <w:rFonts w:ascii="Times New Roman" w:hAnsi="Times New Roman" w:cs="Times New Roman"/>
          <w:sz w:val="27"/>
          <w:szCs w:val="27"/>
        </w:rPr>
      </w:pPr>
    </w:p>
    <w:p w:rsidR="00980280" w:rsidRPr="00884327" w:rsidRDefault="00980280">
      <w:pPr>
        <w:pStyle w:val="ConsPlusNormal"/>
        <w:ind w:firstLine="540"/>
        <w:jc w:val="center"/>
        <w:rPr>
          <w:rFonts w:ascii="Times New Roman" w:hAnsi="Times New Roman" w:cs="Times New Roman"/>
          <w:sz w:val="27"/>
          <w:szCs w:val="27"/>
        </w:rPr>
      </w:pPr>
    </w:p>
    <w:p w:rsidR="00980280" w:rsidRPr="00884327" w:rsidRDefault="00075E21">
      <w:pPr>
        <w:pStyle w:val="ConsPlusTitle"/>
        <w:jc w:val="center"/>
        <w:rPr>
          <w:rFonts w:ascii="Times New Roman" w:hAnsi="Times New Roman" w:cs="Times New Roman"/>
          <w:sz w:val="28"/>
          <w:szCs w:val="28"/>
        </w:rPr>
      </w:pPr>
      <w:bookmarkStart w:id="0" w:name="P703"/>
      <w:bookmarkEnd w:id="0"/>
      <w:r w:rsidRPr="00884327">
        <w:rPr>
          <w:rFonts w:ascii="Times New Roman" w:hAnsi="Times New Roman" w:cs="Times New Roman"/>
          <w:sz w:val="28"/>
          <w:szCs w:val="28"/>
        </w:rPr>
        <w:t>ПОРЯДОК</w:t>
      </w:r>
    </w:p>
    <w:p w:rsidR="00980280" w:rsidRPr="00884327" w:rsidRDefault="00075E21">
      <w:pPr>
        <w:pStyle w:val="ConsPlusTitle"/>
        <w:jc w:val="center"/>
        <w:rPr>
          <w:rFonts w:ascii="Times New Roman" w:hAnsi="Times New Roman" w:cs="Times New Roman"/>
          <w:sz w:val="28"/>
          <w:szCs w:val="28"/>
        </w:rPr>
      </w:pPr>
      <w:r w:rsidRPr="00884327">
        <w:rPr>
          <w:rFonts w:ascii="Times New Roman" w:hAnsi="Times New Roman" w:cs="Times New Roman"/>
          <w:sz w:val="28"/>
          <w:szCs w:val="28"/>
        </w:rPr>
        <w:t>предоставления государственной поддержки предпринимательских инициатив по развитию объектов туризма и туристской инфраструктуры Новосибирской области</w:t>
      </w:r>
    </w:p>
    <w:p w:rsidR="00980280" w:rsidRPr="00884327" w:rsidRDefault="00980280">
      <w:pPr>
        <w:pStyle w:val="ConsPlusNormal"/>
        <w:ind w:firstLine="540"/>
        <w:jc w:val="center"/>
        <w:rPr>
          <w:rFonts w:ascii="Times New Roman" w:hAnsi="Times New Roman" w:cs="Times New Roman"/>
          <w:sz w:val="28"/>
          <w:szCs w:val="28"/>
        </w:rPr>
      </w:pPr>
    </w:p>
    <w:p w:rsidR="00980280" w:rsidRPr="00884327" w:rsidRDefault="00980280">
      <w:pPr>
        <w:pStyle w:val="ConsPlusNormal"/>
        <w:ind w:firstLine="540"/>
        <w:jc w:val="center"/>
        <w:rPr>
          <w:rFonts w:ascii="Times New Roman" w:hAnsi="Times New Roman" w:cs="Times New Roman"/>
          <w:sz w:val="28"/>
          <w:szCs w:val="28"/>
        </w:rPr>
      </w:pP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 xml:space="preserve">1. Порядок предоставления государственной поддержки предпринимательских инициатив по развитию объектов туризма и туристской инфраструктуры Новосибирской области (далее – Порядок), разработан в соответствии со статьями 78, 78.1 Бюджетного кодекса Российской Федерации, </w:t>
      </w:r>
      <w:r w:rsidRPr="00884327">
        <w:rPr>
          <w:rFonts w:ascii="Times New Roman" w:hAnsi="Times New Roman" w:cs="Times New Roman"/>
          <w:color w:val="000000" w:themeColor="text1"/>
          <w:sz w:val="28"/>
          <w:szCs w:val="28"/>
        </w:rPr>
        <w:t xml:space="preserve">постановлением </w:t>
      </w:r>
      <w:r w:rsidRPr="00884327">
        <w:rPr>
          <w:rFonts w:ascii="Times New Roman" w:hAnsi="Times New Roman" w:cs="Times New Roman"/>
          <w:sz w:val="28"/>
          <w:szCs w:val="28"/>
        </w:rPr>
        <w:t xml:space="preserve">Правительства Российской Федерации </w:t>
      </w:r>
      <w:r w:rsidRPr="00884327">
        <w:rPr>
          <w:rFonts w:ascii="Times New Roman" w:eastAsiaTheme="minorHAnsi" w:hAnsi="Times New Roman" w:cs="Times New Roman"/>
          <w:sz w:val="28"/>
          <w:szCs w:val="28"/>
          <w:lang w:eastAsia="en-US"/>
        </w:rPr>
        <w:t>от 25.10.2023 № 1782 «</w:t>
      </w:r>
      <w:r w:rsidRPr="00884327">
        <w:rPr>
          <w:rFonts w:ascii="Times New Roman" w:hAnsi="Times New Roman" w:cs="Times New Roman"/>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w:t>
      </w:r>
      <w:r w:rsidR="000217D0" w:rsidRPr="00884327">
        <w:rPr>
          <w:rFonts w:ascii="Times New Roman" w:hAnsi="Times New Roman" w:cs="Times New Roman"/>
          <w:sz w:val="28"/>
          <w:szCs w:val="28"/>
        </w:rPr>
        <w:t xml:space="preserve"> в форме субсидий</w:t>
      </w:r>
      <w:r w:rsidRPr="00884327">
        <w:rPr>
          <w:rFonts w:ascii="Times New Roman" w:hAnsi="Times New Roman" w:cs="Times New Roman"/>
          <w:sz w:val="28"/>
          <w:szCs w:val="28"/>
        </w:rPr>
        <w:t>,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2. Основные понятия, используемые в Порядке:</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1) гранты – средства областного бюджета Новосибирской области, предоставляемые в форме субсидий на осуществление государственной поддержки предпринимательских инициатив по развитию объектов туризма и туристской инфраструктуры Новосибирской области на безвозмездной и безвозвратной основе по итогам конкурсного отбора проектов на получение гранта;</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eastAsia="Times New Roman" w:hAnsi="Times New Roman" w:cs="Times New Roman"/>
          <w:sz w:val="28"/>
          <w:szCs w:val="28"/>
        </w:rPr>
        <w:t>2) </w:t>
      </w:r>
      <w:bookmarkStart w:id="1" w:name="P721"/>
      <w:bookmarkEnd w:id="1"/>
      <w:r w:rsidRPr="00884327">
        <w:rPr>
          <w:rFonts w:ascii="Times New Roman" w:hAnsi="Times New Roman" w:cs="Times New Roman"/>
          <w:sz w:val="28"/>
          <w:szCs w:val="28"/>
        </w:rPr>
        <w:t>соискатель гранта – юридическое лицо (за исключением государственных и муниципальных учреждений) или индивидуальный предприниматель, которые подали заявку на участие в конкурсном отборе;</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3) грантополучатель – соискатель гранта, признанный победителем конкурсного отбора;</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 xml:space="preserve">4) проект – разработанный соискателем гранта комплекс мероприятий, направленных на осуществление затрат, установленных пунктом 8 Порядка, </w:t>
      </w:r>
      <w:r w:rsidRPr="00884327">
        <w:rPr>
          <w:rFonts w:ascii="Times New Roman" w:hAnsi="Times New Roman" w:cs="Times New Roman"/>
          <w:sz w:val="28"/>
          <w:szCs w:val="28"/>
        </w:rPr>
        <w:lastRenderedPageBreak/>
        <w:t>повышающих конкурентоспособность туристских продуктов или услуг путем создания нового или расширения действующего бизнеса в сфере туризма;</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5) конкурсный отбор – способ отбора проектов, осуществляемый на конкурентной основе, с целью определения грантополучателя исходя из наилучших условий достижения результатов предоставления гранта.</w:t>
      </w:r>
    </w:p>
    <w:p w:rsidR="00980280" w:rsidRPr="00884327" w:rsidRDefault="00075E21">
      <w:pPr>
        <w:pStyle w:val="ConsPlusNormal"/>
        <w:ind w:firstLine="540"/>
        <w:jc w:val="both"/>
        <w:rPr>
          <w:rFonts w:ascii="Times New Roman" w:hAnsi="Times New Roman" w:cs="Times New Roman"/>
          <w:sz w:val="28"/>
          <w:szCs w:val="28"/>
        </w:rPr>
      </w:pPr>
      <w:bookmarkStart w:id="2" w:name="P726"/>
      <w:bookmarkEnd w:id="2"/>
      <w:r w:rsidRPr="00884327">
        <w:rPr>
          <w:rFonts w:ascii="Times New Roman" w:hAnsi="Times New Roman" w:cs="Times New Roman"/>
          <w:sz w:val="28"/>
          <w:szCs w:val="28"/>
        </w:rPr>
        <w:t>3. Целью предоставления грантов является стимулирование предпринимательских инициатив по развитию объектов туризма и туристской инфраструктуры в рамках реализации государственной программы Новосибирской области «Развитие туризма в Новосибирской области», утвержденной постановлением Правительства Новосибирской области от 30.12.2021 № 576-п «Об утверждении государственной программы Новосибирской области «Развитие туризма в Новосибирской области» (далее – государственная программа).</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4. Гранты предоставляются юридическим лицам (за исключением государственных и муниципальных учреждений) и индивидуальным предпринимателям, зарегистрированным и осуществляющим на территории Новосибирской области деятельность (в качестве основного или дополнительного вида деятельности) по кодам общероссийского классификатора видов экономической деятельности: 47.64, 47.72.2, 47.78.3, 47.78.5, 49.1, 49.31.25, 49.32, 49.39.11, 49.39.12, 49.39.2, 49.39.3, 50.1, 50.3, 51.1, 55.1, 55.2, 55.3, 55.9, 56.1, 56.29.1, 56.3, 59.14, 65.12.3, 65.12.6, 77.11, 77.21, 79.1, 79.9, 82.3, 86.90.4, 90.01, 90.02, 90.03, 90.04.1, 91.02, 91.03, 91.04, 92.1, 93.19, 93.2 (в том числе включая виды деятельности, входящие в указанные группировки) не менее одного года до даты подачи заявки на участие в конкурсном отборе, признанным победителями конкурсного отбора на предоставление грантов, проведенного в соответствии с Порядком.</w:t>
      </w:r>
    </w:p>
    <w:p w:rsidR="00980280" w:rsidRPr="00884327" w:rsidRDefault="00075E21">
      <w:pPr>
        <w:pStyle w:val="ConsPlusNormal"/>
        <w:ind w:firstLine="567"/>
        <w:jc w:val="both"/>
        <w:rPr>
          <w:rFonts w:ascii="Times New Roman" w:hAnsi="Times New Roman" w:cs="Times New Roman"/>
          <w:sz w:val="28"/>
          <w:szCs w:val="28"/>
        </w:rPr>
      </w:pPr>
      <w:bookmarkStart w:id="3" w:name="P727"/>
      <w:bookmarkEnd w:id="3"/>
      <w:r w:rsidRPr="00884327">
        <w:rPr>
          <w:rFonts w:ascii="Times New Roman" w:hAnsi="Times New Roman" w:cs="Times New Roman"/>
          <w:sz w:val="28"/>
          <w:szCs w:val="28"/>
        </w:rPr>
        <w:t>5. Гранты предоставляются министерством экономического развития Новосибирской области (далее – МЭР НСО),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текущий финансовый год.</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eastAsia="Times New Roman" w:hAnsi="Times New Roman" w:cs="Times New Roman"/>
          <w:sz w:val="28"/>
          <w:szCs w:val="28"/>
        </w:rPr>
        <w:t>6. </w:t>
      </w:r>
      <w:bookmarkStart w:id="4" w:name="P728"/>
      <w:bookmarkEnd w:id="4"/>
      <w:r w:rsidRPr="00884327">
        <w:rPr>
          <w:rFonts w:ascii="Times New Roman" w:hAnsi="Times New Roman" w:cs="Times New Roman"/>
          <w:sz w:val="28"/>
          <w:szCs w:val="28"/>
        </w:rPr>
        <w:t xml:space="preserve">Гранты предоставляются на цель, указанную в </w:t>
      </w:r>
      <w:hyperlink w:anchor="P726" w:tooltip="#P726" w:history="1">
        <w:r w:rsidRPr="00884327">
          <w:rPr>
            <w:rFonts w:ascii="Times New Roman" w:hAnsi="Times New Roman" w:cs="Times New Roman"/>
            <w:sz w:val="28"/>
            <w:szCs w:val="28"/>
          </w:rPr>
          <w:t>пункте 3</w:t>
        </w:r>
      </w:hyperlink>
      <w:r w:rsidRPr="00884327">
        <w:rPr>
          <w:rFonts w:ascii="Times New Roman" w:hAnsi="Times New Roman" w:cs="Times New Roman"/>
          <w:sz w:val="28"/>
          <w:szCs w:val="28"/>
        </w:rPr>
        <w:t xml:space="preserve"> Порядка, в размере не более 70% расходов, предусмотренных проектом, но не более 5,0 млн рублей при условии софинансирования проекта соискателем гранта в объеме не менее 30% от стоимости проекта. </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 xml:space="preserve">В случае начала реализации проекта до даты подачи заявки на участие в конкурсном отборе в качестве софинансирования в том числе учитываются затраты, фактически понесенные соискателем гранта в году, в течение которого проводится конкурсный отбор, при условии их подтверждения документами, предусмотренными </w:t>
      </w:r>
      <w:hyperlink w:anchor="P775" w:tooltip="#P775" w:history="1">
        <w:r w:rsidRPr="00884327">
          <w:rPr>
            <w:rFonts w:ascii="Times New Roman" w:hAnsi="Times New Roman" w:cs="Times New Roman"/>
            <w:sz w:val="28"/>
            <w:szCs w:val="28"/>
          </w:rPr>
          <w:t>подпунктом 4 пункта 19</w:t>
        </w:r>
      </w:hyperlink>
      <w:r w:rsidRPr="00884327">
        <w:rPr>
          <w:rFonts w:ascii="Times New Roman" w:hAnsi="Times New Roman" w:cs="Times New Roman"/>
          <w:sz w:val="28"/>
          <w:szCs w:val="28"/>
        </w:rPr>
        <w:t xml:space="preserve"> Порядка.</w:t>
      </w:r>
    </w:p>
    <w:p w:rsidR="00980280" w:rsidRPr="00884327" w:rsidRDefault="00075E21">
      <w:pPr>
        <w:pStyle w:val="ConsPlusNormal"/>
        <w:ind w:firstLine="540"/>
        <w:jc w:val="both"/>
        <w:rPr>
          <w:rFonts w:ascii="Times New Roman" w:hAnsi="Times New Roman" w:cs="Times New Roman"/>
          <w:sz w:val="28"/>
          <w:szCs w:val="28"/>
        </w:rPr>
      </w:pPr>
      <w:bookmarkStart w:id="5" w:name="P730"/>
      <w:bookmarkEnd w:id="5"/>
      <w:r w:rsidRPr="00884327">
        <w:rPr>
          <w:rFonts w:ascii="Times New Roman" w:hAnsi="Times New Roman" w:cs="Times New Roman"/>
          <w:sz w:val="28"/>
          <w:szCs w:val="28"/>
        </w:rPr>
        <w:t>7. Размер расходов, предусмотренных проектом, подлежащих финансовому обеспечению за счет средств гранта, определяется:</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1) для грантополучателей, являющихся плательщиками налога на добавленную стоимость, исходя из расходов грантополучателя на реализацию проекта без учета налога на добавленную стоимость;</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lastRenderedPageBreak/>
        <w:t>2) для грантополучателей,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 исходя из расходов грантополучателя на реализацию проекта, включая сумму налога на добавленную стоимость.</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8. Гранты предоставляются на финансовое обеспечение затрат по следующим направлениям:</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1) капитальный ремонт, реконструкция и модернизация объектов туризма;</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2) создание и обустройство гостиничных, туристско-рекреационных комплексов, объектов придорожной и другой туристской инфраструктуры;</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3) приобретение туристского, гостиничного оборудования (включая оборудование для антитеррористической защищенности), оборудования для пунктов проката, объектов туристского показа, детского отдыха, развлекательных, аква- и горнолыжных комплексов, иного имущества для организации деятельности в сфере внутреннего и въездного туризма в Новосибирской области, в том числе в сфере социального туризма (детского, молодежного, туризма для пожилых людей и инвалидов, а также туров выходного дня);</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4) приобретение автотранспортных средств (включая прогулочные катера, гидроциклы, снегоходы, мототехнику, квадроциклы, мобильные фудтраки (автолавки) электромобили, микроавтобусы от 8 мест и туристические автобусы);</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5) обустройство действующих туристских маршрутов (включая маркировку, навигацию, обеспечение безопасности, организацию и обустройство выделенных зон отдыха, санитарных узлов, автостоянок);</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6) разработка мобильных приложений, путеводителей по туристским маршрутам, сайтов, создание аудио-, видеогидов;</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7) транспортировка и утилизация отходов потребления из мест отдыха и туризма;</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8) строительство благоустроенных общественных туалетов, душевых, мест для переодевания в местах массового отдыха.</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9. Перечень затрат, которые не включаются в стоимость проекта при определении размера гранта:</w:t>
      </w:r>
    </w:p>
    <w:p w:rsidR="00980280" w:rsidRPr="00884327" w:rsidRDefault="00075E21">
      <w:pPr>
        <w:pStyle w:val="ConsPlusNormal"/>
        <w:ind w:firstLine="540"/>
        <w:jc w:val="both"/>
        <w:rPr>
          <w:sz w:val="28"/>
          <w:szCs w:val="28"/>
        </w:rPr>
      </w:pPr>
      <w:r w:rsidRPr="00884327">
        <w:rPr>
          <w:rFonts w:ascii="Times New Roman" w:hAnsi="Times New Roman" w:cs="Times New Roman"/>
          <w:sz w:val="28"/>
          <w:szCs w:val="28"/>
        </w:rPr>
        <w:t>1) приобретение канцелярских товаров;</w:t>
      </w:r>
    </w:p>
    <w:p w:rsidR="00980280" w:rsidRPr="00884327" w:rsidRDefault="00075E21">
      <w:pPr>
        <w:pStyle w:val="ConsPlusNormal"/>
        <w:ind w:firstLine="540"/>
        <w:jc w:val="both"/>
        <w:rPr>
          <w:sz w:val="28"/>
          <w:szCs w:val="28"/>
        </w:rPr>
      </w:pPr>
      <w:r w:rsidRPr="00884327">
        <w:rPr>
          <w:rFonts w:ascii="Times New Roman" w:hAnsi="Times New Roman" w:cs="Times New Roman"/>
          <w:sz w:val="28"/>
          <w:szCs w:val="28"/>
        </w:rPr>
        <w:t>2) приобретение малоценных и быстроизнашивающихся предметов, сырья, материалов, инвентаря;</w:t>
      </w:r>
    </w:p>
    <w:p w:rsidR="00980280" w:rsidRPr="00884327" w:rsidRDefault="00075E21">
      <w:pPr>
        <w:pStyle w:val="ConsPlusNormal"/>
        <w:ind w:firstLine="540"/>
        <w:jc w:val="both"/>
        <w:rPr>
          <w:sz w:val="28"/>
          <w:szCs w:val="28"/>
        </w:rPr>
      </w:pPr>
      <w:r w:rsidRPr="00884327">
        <w:rPr>
          <w:rFonts w:ascii="Times New Roman" w:hAnsi="Times New Roman" w:cs="Times New Roman"/>
          <w:sz w:val="28"/>
          <w:szCs w:val="28"/>
        </w:rPr>
        <w:t>3) пополнение оборотных средств;</w:t>
      </w:r>
    </w:p>
    <w:p w:rsidR="00980280" w:rsidRPr="00884327" w:rsidRDefault="00075E21">
      <w:pPr>
        <w:pStyle w:val="ConsPlusNormal"/>
        <w:ind w:firstLine="540"/>
        <w:jc w:val="both"/>
        <w:rPr>
          <w:sz w:val="28"/>
          <w:szCs w:val="28"/>
        </w:rPr>
      </w:pPr>
      <w:r w:rsidRPr="00884327">
        <w:rPr>
          <w:rFonts w:ascii="Times New Roman" w:hAnsi="Times New Roman" w:cs="Times New Roman"/>
          <w:sz w:val="28"/>
          <w:szCs w:val="28"/>
        </w:rPr>
        <w:t>4) транспортные расходы;</w:t>
      </w:r>
    </w:p>
    <w:p w:rsidR="00980280" w:rsidRPr="00884327" w:rsidRDefault="00075E21">
      <w:pPr>
        <w:pStyle w:val="ConsPlusNormal"/>
        <w:ind w:firstLine="540"/>
        <w:jc w:val="both"/>
        <w:rPr>
          <w:sz w:val="28"/>
          <w:szCs w:val="28"/>
        </w:rPr>
      </w:pPr>
      <w:r w:rsidRPr="00884327">
        <w:rPr>
          <w:rFonts w:ascii="Times New Roman" w:hAnsi="Times New Roman" w:cs="Times New Roman"/>
          <w:sz w:val="28"/>
          <w:szCs w:val="28"/>
        </w:rPr>
        <w:t>5) расходы на аренду, обучение, лицензирование;</w:t>
      </w:r>
    </w:p>
    <w:p w:rsidR="00980280" w:rsidRPr="00884327" w:rsidRDefault="00075E21">
      <w:pPr>
        <w:pStyle w:val="ConsPlusNormal"/>
        <w:ind w:firstLine="540"/>
        <w:jc w:val="both"/>
        <w:rPr>
          <w:sz w:val="28"/>
          <w:szCs w:val="28"/>
        </w:rPr>
      </w:pPr>
      <w:r w:rsidRPr="00884327">
        <w:rPr>
          <w:rFonts w:ascii="Times New Roman" w:hAnsi="Times New Roman" w:cs="Times New Roman"/>
          <w:sz w:val="28"/>
          <w:szCs w:val="28"/>
        </w:rPr>
        <w:t>6) маркетинговые исследования и расходы на рекламу;</w:t>
      </w:r>
    </w:p>
    <w:p w:rsidR="00980280" w:rsidRPr="00884327" w:rsidRDefault="00075E21">
      <w:pPr>
        <w:pStyle w:val="ConsPlusNormal"/>
        <w:ind w:firstLine="540"/>
        <w:jc w:val="both"/>
        <w:rPr>
          <w:sz w:val="28"/>
          <w:szCs w:val="28"/>
        </w:rPr>
      </w:pPr>
      <w:r w:rsidRPr="00884327">
        <w:rPr>
          <w:rFonts w:ascii="Times New Roman" w:hAnsi="Times New Roman" w:cs="Times New Roman"/>
          <w:sz w:val="28"/>
          <w:szCs w:val="28"/>
        </w:rPr>
        <w:t>7) выплата заработной платы, оплата страховых взносов, налогов, сборов и иных обязательных платежей в бюджеты бюджетной системы Российской Федерации;</w:t>
      </w:r>
    </w:p>
    <w:p w:rsidR="00980280" w:rsidRPr="00884327" w:rsidRDefault="00075E21">
      <w:pPr>
        <w:pStyle w:val="ConsPlusNormal"/>
        <w:ind w:firstLine="540"/>
        <w:jc w:val="both"/>
        <w:rPr>
          <w:sz w:val="28"/>
          <w:szCs w:val="28"/>
        </w:rPr>
      </w:pPr>
      <w:r w:rsidRPr="00884327">
        <w:rPr>
          <w:rFonts w:ascii="Times New Roman" w:hAnsi="Times New Roman" w:cs="Times New Roman"/>
          <w:sz w:val="28"/>
          <w:szCs w:val="28"/>
        </w:rPr>
        <w:t>8) погашение кредитов, полученных от кредитных организаций, и обслуживание обязательств по кредитным соглашениям, займам и договорам.</w:t>
      </w:r>
    </w:p>
    <w:p w:rsidR="00980280" w:rsidRPr="00884327" w:rsidRDefault="00075E21">
      <w:pPr>
        <w:pStyle w:val="ConsPlusNormal"/>
        <w:ind w:firstLine="540"/>
        <w:jc w:val="both"/>
        <w:rPr>
          <w:rFonts w:ascii="Times New Roman" w:hAnsi="Times New Roman" w:cs="Times New Roman"/>
          <w:b/>
          <w:bCs/>
          <w:sz w:val="28"/>
          <w:szCs w:val="28"/>
        </w:rPr>
      </w:pPr>
      <w:r w:rsidRPr="00884327">
        <w:rPr>
          <w:rFonts w:ascii="Times New Roman" w:hAnsi="Times New Roman" w:cs="Times New Roman"/>
          <w:sz w:val="28"/>
          <w:szCs w:val="28"/>
        </w:rPr>
        <w:t xml:space="preserve">10. При реализации проекта с использованием средств гранта </w:t>
      </w:r>
      <w:r w:rsidRPr="00884327">
        <w:rPr>
          <w:rFonts w:ascii="Times New Roman" w:hAnsi="Times New Roman" w:cs="Times New Roman"/>
          <w:sz w:val="28"/>
          <w:szCs w:val="28"/>
        </w:rPr>
        <w:lastRenderedPageBreak/>
        <w:t>грантополучатель обязан:</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 xml:space="preserve">1) использовать средства гранта только по направлениям затрат, указанным в </w:t>
      </w:r>
      <w:hyperlink w:anchor="P730" w:tooltip="#P730" w:history="1">
        <w:r w:rsidRPr="00884327">
          <w:rPr>
            <w:rFonts w:ascii="Times New Roman" w:hAnsi="Times New Roman" w:cs="Times New Roman"/>
            <w:sz w:val="28"/>
            <w:szCs w:val="28"/>
          </w:rPr>
          <w:t xml:space="preserve">пункте </w:t>
        </w:r>
      </w:hyperlink>
      <w:r w:rsidRPr="00884327">
        <w:rPr>
          <w:rFonts w:ascii="Times New Roman" w:hAnsi="Times New Roman" w:cs="Times New Roman"/>
          <w:sz w:val="28"/>
          <w:szCs w:val="28"/>
        </w:rPr>
        <w:t xml:space="preserve">8 Порядка, на цель, установленную </w:t>
      </w:r>
      <w:hyperlink w:anchor="P726" w:tooltip="#P726" w:history="1">
        <w:r w:rsidRPr="00884327">
          <w:rPr>
            <w:rFonts w:ascii="Times New Roman" w:hAnsi="Times New Roman" w:cs="Times New Roman"/>
            <w:sz w:val="28"/>
            <w:szCs w:val="28"/>
          </w:rPr>
          <w:t>пунктом 3</w:t>
        </w:r>
      </w:hyperlink>
      <w:r w:rsidRPr="00884327">
        <w:rPr>
          <w:rFonts w:ascii="Times New Roman" w:hAnsi="Times New Roman" w:cs="Times New Roman"/>
          <w:sz w:val="28"/>
          <w:szCs w:val="28"/>
        </w:rPr>
        <w:t xml:space="preserve"> Порядка;</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2) не приобретать за счет средств гранта основные средства, оборудование, технику, транспортные средства, ранее бывшие в эксплуатации;</w:t>
      </w:r>
    </w:p>
    <w:p w:rsidR="00980280" w:rsidRPr="00884327" w:rsidRDefault="00075E21">
      <w:pPr>
        <w:pStyle w:val="ConsPlusNormal"/>
        <w:ind w:firstLine="540"/>
        <w:jc w:val="both"/>
        <w:rPr>
          <w:rFonts w:ascii="Times New Roman" w:hAnsi="Times New Roman" w:cs="Times New Roman"/>
          <w:b/>
          <w:bCs/>
          <w:sz w:val="28"/>
          <w:szCs w:val="28"/>
        </w:rPr>
      </w:pPr>
      <w:r w:rsidRPr="00884327">
        <w:rPr>
          <w:rFonts w:ascii="Times New Roman" w:hAnsi="Times New Roman" w:cs="Times New Roman"/>
          <w:sz w:val="28"/>
          <w:szCs w:val="28"/>
        </w:rPr>
        <w:t>3) обеспечивать сохранность (в том числе отсутствие случаев реализации, отчуждения иным способом и сдачи в аренду приобретенных за счет средств гранта основных средств, оборудования, техники, транспортных средств) и эксплуатацию имущества, техники и оборудования, приобретенного на средства гранта, в течение трех лет с момента приобретения, но не более установленного срока амортизации.</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11. Требования к проекту:</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1) реализация проекта по направлениям затрат, указанным в подпунктах 1, 2 пункта 8 Порядка, планируется на земельном участке (земельных участках) категория и виды разрешенного использования которого (которых) допускают реализацию проекта;</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2) реализация проекта по направлениям затрат, указанным в подпунктах 1-5, 7, 8 пункта 8 Порядка, планируется на земельном участке (земельных участках) не входящем (не входящих) в состав жилых зо</w:t>
      </w:r>
      <w:r w:rsidRPr="00884327">
        <w:rPr>
          <w:rFonts w:ascii="Times New Roman" w:eastAsia="Times New Roman" w:hAnsi="Times New Roman" w:cs="Times New Roman"/>
          <w:sz w:val="28"/>
          <w:szCs w:val="28"/>
        </w:rPr>
        <w:t xml:space="preserve">н, определяемых в соответствии со </w:t>
      </w:r>
      <w:hyperlink r:id="rId8" w:tooltip="https://login.consultant.ru/link/?req=doc&amp;base=LAW&amp;n=461102&amp;dst=100546" w:history="1">
        <w:r w:rsidRPr="00884327">
          <w:rPr>
            <w:rFonts w:ascii="Times New Roman" w:eastAsia="Times New Roman" w:hAnsi="Times New Roman" w:cs="Times New Roman"/>
            <w:sz w:val="28"/>
            <w:szCs w:val="28"/>
          </w:rPr>
          <w:t>статьей 35</w:t>
        </w:r>
      </w:hyperlink>
      <w:r w:rsidRPr="00884327">
        <w:rPr>
          <w:rFonts w:ascii="Times New Roman" w:eastAsia="Times New Roman" w:hAnsi="Times New Roman" w:cs="Times New Roman"/>
          <w:sz w:val="28"/>
          <w:szCs w:val="28"/>
        </w:rPr>
        <w:t xml:space="preserve"> Градостроительного кодекса Российской Федерации;</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3) наличие прав на объект (объекты) недвижимости, на территории которого (которых) планируется реализация проекта по направлениям затрат, указанным в подпунктах 1, 2 пункта 8 Порядка;</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4) наличие прав (разрешения на использование) на земельный участок (земельные участки) на территории которого (которых) планируется реализация проекта по направлениям затрат, указанных в подпунктах 1, 2 пункта 8 Порядка.</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12. Информация о грантах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 (далее – Минфин РФ).</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 xml:space="preserve">13. Грантополучатели определяются по результатам конкурсного отбора, проводимого на основании заявок на участие в конкурсном отборе, направленных соискателями гранта, исходя из соответствия соискателя гранта категориям отбора, установленным пунктом 4 Порядка, проекта требованиям, установленным пунктом 11 Порядка, критериям отбора, установленным в приложении № 1 к Порядку, и очередности поступления заявок на участие в конкурсном отборе (в случае если заявки по результатам оценки имеют одинаковый рейтинг). </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14. Конкурсный отбор проводится МЭР НСО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sidRPr="00884327">
        <w:rPr>
          <w:rFonts w:ascii="Times New Roman" w:hAnsi="Times New Roman" w:cs="Times New Roman"/>
          <w:sz w:val="28"/>
          <w:szCs w:val="28"/>
        </w:rPr>
        <w:lastRenderedPageBreak/>
        <w:t>электронной форме».</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 xml:space="preserve">Взаимодействие МЭР НСО, а также конкурсной комиссии по проведению конкурсного отбора юридических лиц (за исключением государственных и муниципальных учреждений) или индивидуальных предпринимателей на предоставление грантов из областного бюджета Новосибирской области на осуществление поддержки предпринимательских инициатив по развитию объектов туризма и туристской инфраструктуры (далее – конкурсная комиссия), с соискателями гранта осуществляется с использованием документов в электронной форме в системе «Электронный бюджет». </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15. </w:t>
      </w:r>
      <w:bookmarkStart w:id="6" w:name="P759"/>
      <w:bookmarkEnd w:id="6"/>
      <w:r w:rsidRPr="00884327">
        <w:rPr>
          <w:rFonts w:ascii="Times New Roman" w:hAnsi="Times New Roman" w:cs="Times New Roman"/>
          <w:sz w:val="28"/>
          <w:szCs w:val="28"/>
        </w:rPr>
        <w:t>Объявление о проведении конкурсного отбора (далее – объявление)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(далее – министр) (уполномоченного им лица), размещается на едином портале и на официальном сайте МЭР НСО в информационно-телекоммуникационной сети «Интернет» (http://econom.nso.ru) (далее – сайт МЭР НСО) в срок не позднее трех рабочих дней до даты начала конкурсного отбора и содержит следующую информацию:</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1) сроки проведения конкурсного отбора с указанием даты начала подачи и окончания приема заявок соискателей гранта на участие в конкурсном отборе (далее – заявка), которая не может быть ранее 30-го календарного дня, следующего за днем размещения объявления;</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2) наименование, место нахождения, почтовый адрес, адрес электронной почты МЭР НСО;</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3) результат (результаты) предоставления гранта;</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4) доменное имя и (или) указатели страниц системы «Электронный бюджет»;</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5) требования к проектам, соискателям гранта, определенные в соответствии с пунктами 11, 18 Порядка, и к перечню документов, представляемых соискателями гранта для подтверждения соответствия указанным требованиям;</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6) категории грантополучателей и критерии оценки заявок;</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7) порядок подачи заявок и требования, предъявляемые к форме и содержанию заявок;</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8) порядок отзыва заявок, порядок их возврата, определяющий в том числе основания для возврата заявок, порядок внесения изменений в заявки;</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9) правила рассмотрения и оценки заявок;</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10) порядок возврата заявок на доработку;</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11) порядок отклонения заявок, а также информацию об основаниях их отклонения;</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12) порядок оценки заявок, включающий критерии оценки и их весовое значение в общей оценке, необходимую для представления соискателем гранта информацию по каждому критерию оценки, сведения, документы и материалы, подтверждающие такую информацию, сроки оценки заявок, а также информацию об участии конкурсной комиссии в оценке заявок;</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 xml:space="preserve">13) объем распределяемых грантов в рамках конкурсного отбора, порядок расчета размера гранта, правила распределения гранта по результатам конкурсного </w:t>
      </w:r>
      <w:r w:rsidRPr="00884327">
        <w:rPr>
          <w:rFonts w:ascii="Times New Roman" w:hAnsi="Times New Roman" w:cs="Times New Roman"/>
          <w:sz w:val="28"/>
          <w:szCs w:val="28"/>
        </w:rPr>
        <w:lastRenderedPageBreak/>
        <w:t>отбора;</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14) порядок предоставления соискателям гранта разъяснений положений объявления, даты начала и окончания срока такого предоставления;</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15) срок, в течение которого грантополучатель должен подписать соглашение о предоставлении гранта (далее – соглашение);</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16) условия признания грантополучателя уклонившимся от заключения соглашения;</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17) сроки размещения протокола подведения итогов конкурсного отбора на едином портале и на сайте МЭР НСО, которые не могут быть позднее 14-го календарного дня, следующего за днем определения грантополучаетелей.</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 xml:space="preserve">16. МЭР НСО не позднее </w:t>
      </w:r>
      <w:r w:rsidRPr="00884327">
        <w:rPr>
          <w:rFonts w:ascii="Times New Roman" w:eastAsiaTheme="minorHAnsi" w:hAnsi="Times New Roman" w:cs="Times New Roman"/>
          <w:sz w:val="28"/>
          <w:szCs w:val="28"/>
          <w:lang w:eastAsia="en-US"/>
        </w:rPr>
        <w:t xml:space="preserve">наступления даты окончания приема заявок </w:t>
      </w:r>
      <w:r w:rsidRPr="00884327">
        <w:rPr>
          <w:rFonts w:ascii="Times New Roman" w:hAnsi="Times New Roman" w:cs="Times New Roman"/>
          <w:sz w:val="28"/>
          <w:szCs w:val="28"/>
        </w:rPr>
        <w:t>вправе принять решение о внесении изменений в объявление</w:t>
      </w:r>
      <w:r w:rsidRPr="00884327">
        <w:rPr>
          <w:rFonts w:ascii="Times New Roman" w:eastAsiaTheme="minorHAnsi" w:hAnsi="Times New Roman" w:cs="Times New Roman"/>
          <w:sz w:val="28"/>
          <w:szCs w:val="28"/>
          <w:lang w:eastAsia="en-US"/>
        </w:rPr>
        <w:t xml:space="preserve"> с соблюдением следующих условий:</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lang w:eastAsia="en-US"/>
        </w:rPr>
        <w:t>1) срок подачи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десяти календарных дней;</w:t>
      </w:r>
    </w:p>
    <w:p w:rsidR="00980280" w:rsidRPr="00884327" w:rsidRDefault="00075E21">
      <w:pPr>
        <w:spacing w:before="0" w:after="0"/>
        <w:ind w:firstLine="540"/>
        <w:jc w:val="both"/>
        <w:rPr>
          <w:rFonts w:eastAsiaTheme="minorHAnsi"/>
          <w:sz w:val="28"/>
          <w:szCs w:val="28"/>
        </w:rPr>
      </w:pPr>
      <w:r w:rsidRPr="00884327">
        <w:rPr>
          <w:rFonts w:eastAsiaTheme="minorHAnsi"/>
          <w:sz w:val="28"/>
          <w:szCs w:val="28"/>
          <w:lang w:eastAsia="en-US"/>
        </w:rPr>
        <w:t>2) при внесении изменений в объявление изменение способа отбора не допускается;</w:t>
      </w:r>
    </w:p>
    <w:p w:rsidR="00980280" w:rsidRPr="00884327" w:rsidRDefault="00075E21">
      <w:pPr>
        <w:spacing w:before="0" w:after="0"/>
        <w:ind w:firstLine="540"/>
        <w:jc w:val="both"/>
        <w:rPr>
          <w:rFonts w:eastAsiaTheme="minorHAnsi"/>
          <w:sz w:val="28"/>
          <w:szCs w:val="28"/>
        </w:rPr>
      </w:pPr>
      <w:r w:rsidRPr="00884327">
        <w:rPr>
          <w:rFonts w:eastAsiaTheme="minorHAnsi"/>
          <w:sz w:val="28"/>
          <w:szCs w:val="28"/>
          <w:lang w:eastAsia="en-US"/>
        </w:rPr>
        <w:t>3) в случае внесения изменений в объявление после наступления даты начала приема заявок в объявление включается положение, предусматривающее право соискателей гранта внести изменения в заявки;</w:t>
      </w:r>
    </w:p>
    <w:p w:rsidR="00980280" w:rsidRPr="00884327" w:rsidRDefault="00075E21">
      <w:pPr>
        <w:spacing w:before="0" w:after="0"/>
        <w:ind w:firstLine="540"/>
        <w:jc w:val="both"/>
        <w:rPr>
          <w:sz w:val="28"/>
          <w:szCs w:val="28"/>
        </w:rPr>
      </w:pPr>
      <w:r w:rsidRPr="00884327">
        <w:rPr>
          <w:rFonts w:eastAsiaTheme="minorHAnsi"/>
          <w:sz w:val="28"/>
          <w:szCs w:val="28"/>
          <w:lang w:eastAsia="en-US"/>
        </w:rPr>
        <w:t>4) соискатели гранта, подавшие заявку, уведомляются о внесении изменений в объявление не позднее дня, следующего за днем внесения изменений в объявление, с использованием системы «Электронный бюджет».</w:t>
      </w:r>
    </w:p>
    <w:p w:rsidR="00980280" w:rsidRPr="00884327" w:rsidRDefault="00075E21">
      <w:pPr>
        <w:pStyle w:val="ConsPlusNormal"/>
        <w:ind w:firstLine="540"/>
        <w:jc w:val="both"/>
        <w:rPr>
          <w:sz w:val="28"/>
          <w:szCs w:val="28"/>
        </w:rPr>
      </w:pPr>
      <w:r w:rsidRPr="00884327">
        <w:rPr>
          <w:rFonts w:ascii="Times New Roman" w:hAnsi="Times New Roman" w:cs="Times New Roman"/>
          <w:sz w:val="28"/>
          <w:szCs w:val="28"/>
        </w:rPr>
        <w:t>17. МЭР НСО вправе принять решение об отмене проведения конкурсного отбора не позднее чем за один рабочий день до даты окончания срока подачи заявок в случае уменьшения лимитов бюджетных обязательств на предоставление грантов на соответствующий финансовый год.</w:t>
      </w:r>
    </w:p>
    <w:p w:rsidR="00980280" w:rsidRPr="00884327" w:rsidRDefault="00075E21">
      <w:pPr>
        <w:pStyle w:val="ConsPlusNormal"/>
        <w:ind w:firstLine="540"/>
        <w:jc w:val="both"/>
        <w:rPr>
          <w:sz w:val="28"/>
          <w:szCs w:val="28"/>
        </w:rPr>
      </w:pPr>
      <w:r w:rsidRPr="00884327">
        <w:rPr>
          <w:rFonts w:ascii="Times New Roman" w:hAnsi="Times New Roman" w:cs="Times New Roman"/>
          <w:sz w:val="28"/>
          <w:szCs w:val="28"/>
        </w:rPr>
        <w:t>Объявление об отмене конкурсного отбора с указанием причин его отмены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и размещается на едином портале, а также на сайте МЭР НСО в день принятия решения об отмене проведения конкурсного отбора.</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eastAsia="Times New Roman" w:hAnsi="Times New Roman" w:cs="Times New Roman"/>
          <w:sz w:val="28"/>
          <w:szCs w:val="28"/>
        </w:rPr>
        <w:t>18</w:t>
      </w:r>
      <w:bookmarkStart w:id="7" w:name="P760"/>
      <w:bookmarkEnd w:id="7"/>
      <w:r w:rsidRPr="00884327">
        <w:rPr>
          <w:rFonts w:ascii="Times New Roman" w:hAnsi="Times New Roman" w:cs="Times New Roman"/>
          <w:sz w:val="28"/>
          <w:szCs w:val="28"/>
        </w:rPr>
        <w:t>. Соискатель гранта не ранее чем на первое число месяца, в котором планируется проведение конкурсного отбора, должен соответствовать следующим требованиям:</w:t>
      </w:r>
    </w:p>
    <w:p w:rsidR="00980280" w:rsidRPr="00884327" w:rsidRDefault="00075E21">
      <w:pPr>
        <w:pStyle w:val="ConsPlusNormal"/>
        <w:ind w:firstLine="540"/>
        <w:jc w:val="both"/>
        <w:rPr>
          <w:rFonts w:ascii="Times New Roman" w:hAnsi="Times New Roman" w:cs="Times New Roman"/>
          <w:sz w:val="28"/>
          <w:szCs w:val="28"/>
        </w:rPr>
      </w:pPr>
      <w:bookmarkStart w:id="8" w:name="P769"/>
      <w:bookmarkEnd w:id="8"/>
      <w:r w:rsidRPr="00884327">
        <w:rPr>
          <w:rFonts w:ascii="Times New Roman" w:hAnsi="Times New Roman" w:cs="Times New Roman"/>
          <w:sz w:val="28"/>
          <w:szCs w:val="28"/>
        </w:rPr>
        <w:t xml:space="preserve">1) не являться иностранным юридическим лицом, в том числе местом регистрации которых является государство или территория, включенные в утвержденный Минфином РФ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w:t>
      </w:r>
      <w:r w:rsidRPr="00884327">
        <w:rPr>
          <w:rFonts w:ascii="Times New Roman" w:hAnsi="Times New Roman" w:cs="Times New Roman"/>
          <w:sz w:val="28"/>
          <w:szCs w:val="28"/>
        </w:rPr>
        <w:lastRenderedPageBreak/>
        <w:t>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2)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3) не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4) не получать средства из областного бюджета Новосибирской области, на основании иных нормативных правовых актов Новосибирской области на цель, установленную пунктом 3 Порядка;</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5) не являться иностранным агентом в соответствии с Федеральным законом «О контроле за деятельностью лиц, находящихся под иностранным влиянием»;</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6)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7)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8) не находиться в процессе реорганизации (за исключением реорганизации в форме присоединения к юридическому лицу, являющемуся соискателем гранта,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(в случае, если соискателем гранта является юридическое лицо), не прекращать свою деятельность в качестве индивидуального предпринимателя (в случае если соискателем гранта является индивидуальный предприниматель);</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9)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соискателя гранта, являющегося юридическим лицом, об индивидуальном предпринимателе, являющимся соискателем гранта;</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 xml:space="preserve">10) не иметь нереализованных проектов, финансовое обеспечение которых осуществляется (осуществлялось) за счет гранта, предоставленного в году, </w:t>
      </w:r>
      <w:r w:rsidRPr="00884327">
        <w:rPr>
          <w:rFonts w:ascii="Times New Roman" w:hAnsi="Times New Roman" w:cs="Times New Roman"/>
          <w:sz w:val="28"/>
          <w:szCs w:val="28"/>
        </w:rPr>
        <w:lastRenderedPageBreak/>
        <w:t>предшествующем году подачи заявки</w:t>
      </w:r>
      <w:r w:rsidRPr="00884327">
        <w:rPr>
          <w:sz w:val="28"/>
          <w:szCs w:val="28"/>
        </w:rPr>
        <w:t>.</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19. Для участия в конкурсном отборе соискатель гранта в течение срока, указанного в объявлении, представляет в МЭР НСО заявку, подписанную усиленной квалифицированной электронной подписью руководителя соискателя гранта или уполномоченного им лица и включает подписанные (заверенные) руководителем (лицом, исполняющим его обязанности):</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1) </w:t>
      </w:r>
      <w:hyperlink w:anchor="P917" w:tooltip="#P917" w:history="1">
        <w:r w:rsidRPr="00884327">
          <w:rPr>
            <w:rFonts w:ascii="Times New Roman" w:hAnsi="Times New Roman" w:cs="Times New Roman"/>
            <w:sz w:val="28"/>
            <w:szCs w:val="28"/>
          </w:rPr>
          <w:t>заявление</w:t>
        </w:r>
      </w:hyperlink>
      <w:r w:rsidRPr="00884327">
        <w:rPr>
          <w:rFonts w:ascii="Times New Roman" w:hAnsi="Times New Roman" w:cs="Times New Roman"/>
          <w:sz w:val="28"/>
          <w:szCs w:val="28"/>
        </w:rPr>
        <w:t xml:space="preserve"> о предоставлении гранта по форме согласно приложению № 2 к Порядку;</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2) описание проекта в виде презентации (визуализация проекта на период оформления заявки и на период окончания реализации), рекомендуемый объем презентации не более десяти листов;</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 xml:space="preserve">3) календарный </w:t>
      </w:r>
      <w:hyperlink w:anchor="P1142" w:tooltip="#P1142" w:history="1">
        <w:r w:rsidRPr="00884327">
          <w:rPr>
            <w:rFonts w:ascii="Times New Roman" w:hAnsi="Times New Roman" w:cs="Times New Roman"/>
            <w:sz w:val="28"/>
            <w:szCs w:val="28"/>
          </w:rPr>
          <w:t>план</w:t>
        </w:r>
      </w:hyperlink>
      <w:r w:rsidRPr="00884327">
        <w:rPr>
          <w:rFonts w:ascii="Times New Roman" w:hAnsi="Times New Roman" w:cs="Times New Roman"/>
          <w:sz w:val="28"/>
          <w:szCs w:val="28"/>
        </w:rPr>
        <w:t xml:space="preserve"> реализации проекта и смету расходов на его осуществление, в том числе за счет средств гранта, по форме согласно приложению № 3 к Порядку;</w:t>
      </w:r>
    </w:p>
    <w:p w:rsidR="00980280" w:rsidRPr="00884327" w:rsidRDefault="00075E21">
      <w:pPr>
        <w:pStyle w:val="ConsPlusNormal"/>
        <w:ind w:firstLine="540"/>
        <w:jc w:val="both"/>
        <w:rPr>
          <w:rFonts w:ascii="Times New Roman" w:hAnsi="Times New Roman" w:cs="Times New Roman"/>
          <w:sz w:val="28"/>
          <w:szCs w:val="28"/>
        </w:rPr>
      </w:pPr>
      <w:bookmarkStart w:id="9" w:name="P775"/>
      <w:bookmarkEnd w:id="9"/>
      <w:r w:rsidRPr="00884327">
        <w:rPr>
          <w:rFonts w:ascii="Times New Roman" w:hAnsi="Times New Roman" w:cs="Times New Roman"/>
          <w:sz w:val="28"/>
          <w:szCs w:val="28"/>
        </w:rPr>
        <w:t>4)  копии документов, подтверждающих фактические затраты собственных средств, в числе которых копии договоров на приобретение в собственность оборудования и материалов (при приобретении транспортного средства представляется также копия паспорта транспортного средства), копии счетов-фактур (товарных накладных), заверенные соискателем гранта, в случае начала реализации проекта до даты подачи заявки для участия в конкурсном отборе в году, в течение которого проводится конкурсный отбор (при наличии) в целях подтверждения софинансирования;</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5) документ, подтверждающий наличие собственных и (или) привлекаемых средств для реализации проекта. В качестве такого документа могут быть представлены:</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а) выписка с расчетного счета соискателя гранта;</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 xml:space="preserve">б) гарантийное </w:t>
      </w:r>
      <w:hyperlink w:anchor="P1321" w:tooltip="#P1321" w:history="1">
        <w:r w:rsidRPr="00884327">
          <w:rPr>
            <w:rFonts w:ascii="Times New Roman" w:hAnsi="Times New Roman" w:cs="Times New Roman"/>
            <w:sz w:val="28"/>
            <w:szCs w:val="28"/>
          </w:rPr>
          <w:t>письмо</w:t>
        </w:r>
      </w:hyperlink>
      <w:r w:rsidRPr="00884327">
        <w:rPr>
          <w:rFonts w:ascii="Times New Roman" w:hAnsi="Times New Roman" w:cs="Times New Roman"/>
          <w:sz w:val="28"/>
          <w:szCs w:val="28"/>
        </w:rPr>
        <w:t xml:space="preserve"> соискателя гранта по форме согласно приложению № 4 к Порядку;</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в) заверенная руководителем соискателя гранта копия предварительного соглашения, либо заверенная руководителем инвестора копия договора с индивидуальным предпринимателем, кредитным учреждением, лизингодателем или иной организацией, участвующей в финансировании проекта, подтверждающие выделение или намерение выделить средства для реализации проекта, с указанием суммы средств и иных существенных условий предоставления средств;</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г) выписка с расчетного счета организаций, не являющихся кредитными или лизингодателями, предоставивших гарантийное письмо, предварительное соглашение или договор, подтверждающие выделение или намерение выделить средства для реализации проекта, с указанием суммы средств и иных существенных условий предоставления средств;</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6) описание результата реализации проекта согласно приложению № 5 к Порядку;</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 xml:space="preserve">7) копии правоустанавливающих документов на объект (объекты) недвижимости, на территории которого (которых) планируется реализация проекта (при подаче заявки на реализацию проектов по капитальному ремонту, </w:t>
      </w:r>
      <w:r w:rsidRPr="00884327">
        <w:rPr>
          <w:rFonts w:ascii="Times New Roman" w:hAnsi="Times New Roman" w:cs="Times New Roman"/>
          <w:sz w:val="28"/>
          <w:szCs w:val="28"/>
        </w:rPr>
        <w:lastRenderedPageBreak/>
        <w:t>реконструкции, модернизации объектов туризма; созданию и обустройству гостиничных, туристско-рекреационных комплексов, объектов придорожной и другой туристской инфраструктуры), в случае если право собственности на недвижимое имущество, аренда недвижимого имущества не зарегистрированы в Едином государственном реестре недвижимости;</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8) копии правоустанавливающих документов на земельный участок (земельные участки), на территории которого (которых) планируется реализация проекта, либо документы, подтверждающие право размещения на земельном участке (земельных участках) объектов, предусмотренных проектом (при подаче заявки на реализацию проектов по капитальному ремонту, реконструкции, модернизации объектов туризма; созданию и обустройству гостиничных, туристско-рекреационных комплексов, объектов придорожной и другой туристской инфраструктуры, связанных со строительством благоустроенных общественных туалетов, душевых, мест для переодевания в местах массового отдыха), в случае если право собственности на земельный участок (земельные участки) не зарегистрированы в Едином государственном реестре недвижимости;</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9) соискатель гранта вправе представить по собственной инициативе следующие документы:</w:t>
      </w:r>
    </w:p>
    <w:p w:rsidR="00980280" w:rsidRPr="00884327" w:rsidRDefault="00075E21">
      <w:pPr>
        <w:pStyle w:val="ConsPlusNormal"/>
        <w:ind w:firstLine="567"/>
        <w:jc w:val="both"/>
        <w:rPr>
          <w:rFonts w:ascii="Times New Roman" w:hAnsi="Times New Roman" w:cs="Times New Roman"/>
          <w:sz w:val="28"/>
          <w:szCs w:val="28"/>
        </w:rPr>
      </w:pPr>
      <w:r w:rsidRPr="00884327">
        <w:rPr>
          <w:rFonts w:ascii="Times New Roman" w:hAnsi="Times New Roman" w:cs="Times New Roman"/>
          <w:sz w:val="28"/>
          <w:szCs w:val="28"/>
        </w:rPr>
        <w:t xml:space="preserve">а) выписку из генерального плана поселения муниципального округа или выписку из </w:t>
      </w:r>
      <w:r w:rsidRPr="00884327">
        <w:rPr>
          <w:rFonts w:ascii="Times New Roman" w:hAnsi="Times New Roman" w:cs="Times New Roman"/>
          <w:color w:val="000000" w:themeColor="text1"/>
          <w:sz w:val="28"/>
          <w:szCs w:val="28"/>
        </w:rPr>
        <w:t>г</w:t>
      </w:r>
      <w:r w:rsidRPr="00884327">
        <w:rPr>
          <w:rFonts w:ascii="Times New Roman" w:eastAsia="Times New Roman" w:hAnsi="Times New Roman" w:cs="Times New Roman"/>
          <w:color w:val="000000" w:themeColor="text1"/>
          <w:sz w:val="28"/>
          <w:szCs w:val="28"/>
        </w:rPr>
        <w:t>осударственной информационной системы обеспечения градостроительной деятельности Новосибирской области (</w:t>
      </w:r>
      <w:r w:rsidRPr="00884327">
        <w:rPr>
          <w:rFonts w:ascii="Times New Roman" w:hAnsi="Times New Roman" w:cs="Times New Roman"/>
          <w:color w:val="000000" w:themeColor="text1"/>
          <w:sz w:val="28"/>
          <w:szCs w:val="28"/>
        </w:rPr>
        <w:t xml:space="preserve">ГИСОГД НСО), подтверждающие ненахождение </w:t>
      </w:r>
      <w:r w:rsidRPr="00884327">
        <w:rPr>
          <w:rFonts w:ascii="Times New Roman" w:hAnsi="Times New Roman" w:cs="Times New Roman"/>
          <w:sz w:val="28"/>
          <w:szCs w:val="28"/>
        </w:rPr>
        <w:t>земельного участка в жилой зоне, на территории которого планируется реализация проекта;</w:t>
      </w:r>
    </w:p>
    <w:p w:rsidR="00980280" w:rsidRPr="00884327" w:rsidRDefault="00075E21">
      <w:pPr>
        <w:pStyle w:val="ConsPlusNormal"/>
        <w:ind w:firstLine="567"/>
        <w:jc w:val="both"/>
        <w:rPr>
          <w:rFonts w:ascii="Times New Roman" w:hAnsi="Times New Roman" w:cs="Times New Roman"/>
          <w:sz w:val="28"/>
          <w:szCs w:val="28"/>
        </w:rPr>
      </w:pPr>
      <w:r w:rsidRPr="00884327">
        <w:rPr>
          <w:rFonts w:ascii="Times New Roman" w:hAnsi="Times New Roman" w:cs="Times New Roman"/>
          <w:sz w:val="28"/>
          <w:szCs w:val="28"/>
        </w:rPr>
        <w:t xml:space="preserve">б) выписку из Единого государственного реестра юридических лиц или Единого государственного реестра индивидуальных предпринимателей, </w:t>
      </w:r>
    </w:p>
    <w:p w:rsidR="00980280" w:rsidRPr="00884327" w:rsidRDefault="00075E21">
      <w:pPr>
        <w:pStyle w:val="ConsPlusNormal"/>
        <w:ind w:firstLine="567"/>
        <w:jc w:val="both"/>
        <w:rPr>
          <w:rFonts w:ascii="Times New Roman" w:hAnsi="Times New Roman" w:cs="Times New Roman"/>
          <w:sz w:val="28"/>
          <w:szCs w:val="28"/>
        </w:rPr>
      </w:pPr>
      <w:r w:rsidRPr="00884327">
        <w:rPr>
          <w:rFonts w:ascii="Times New Roman" w:hAnsi="Times New Roman" w:cs="Times New Roman"/>
          <w:sz w:val="28"/>
          <w:szCs w:val="28"/>
        </w:rPr>
        <w:t xml:space="preserve">в) выписку из Единого государственного реестра недвижимости, </w:t>
      </w:r>
    </w:p>
    <w:p w:rsidR="00980280" w:rsidRPr="00884327" w:rsidRDefault="00075E21">
      <w:pPr>
        <w:pStyle w:val="ConsPlusNormal"/>
        <w:ind w:firstLine="567"/>
        <w:jc w:val="both"/>
        <w:rPr>
          <w:rFonts w:ascii="Times New Roman" w:hAnsi="Times New Roman" w:cs="Times New Roman"/>
          <w:sz w:val="28"/>
          <w:szCs w:val="28"/>
        </w:rPr>
      </w:pPr>
      <w:r w:rsidRPr="00884327">
        <w:rPr>
          <w:rFonts w:ascii="Times New Roman" w:hAnsi="Times New Roman" w:cs="Times New Roman"/>
          <w:sz w:val="28"/>
          <w:szCs w:val="28"/>
        </w:rPr>
        <w:t>г) справку соответствующей инспекции Федеральной налоговой службы по Новосибирской области, подтверждающую, что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форме, утвержденной приказом Федеральной налоговой службы от 30.11.2022 № ЕД-7-8/1128@, полученные не ранее чем на первое число месяца, в котором планируется проведение конкурсного отбора.</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В случае непредставления соискателем гранта документов, предусмотренных подпунктом 9 настоящего пункта, по собственной инициативе МЭР НСО запрашивает их самостоятельно посредством межведомственного запроса в электронной форме с использованием единой системы межведомственного электронного взаимодействия. МЭР НСО не вправе требовать от соискателя гранта представления документов и информации при наличии соответствующей информации в государственных информационных системах, доступ к которым у МЭР НСО имеется в рамках межведомственного электронного взаимодействия, за исключением случая, если соискатель гранта готов представить указанные документы и информацию по собственной инициативе.</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 xml:space="preserve">Заявка формируется соискателями гранта в электронной форме посредством </w:t>
      </w:r>
      <w:r w:rsidRPr="00884327">
        <w:rPr>
          <w:rFonts w:ascii="Times New Roman" w:hAnsi="Times New Roman" w:cs="Times New Roman"/>
          <w:sz w:val="28"/>
          <w:szCs w:val="28"/>
        </w:rPr>
        <w:lastRenderedPageBreak/>
        <w:t>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указанных в объявлении. Заявка подписывается усиленной квалифицированной электронной подписью руководителя участника отбора или уполномоченного им лица и считается представленной в МЭР с даты ее подписания с присвоением ей регистрационного номера в системе «Электронный бюджет».</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Документы, представленные соискателем гранта в составе заявки, должны содержать достоверную информацию.</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 xml:space="preserve">20. Соискатель гранта вправе в течение срока подачи заявки внести изменения в поданную заявку в порядке, аналогичном порядку формирования заявки, установленного пунктом 19 Порядка. </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21. Соискатель гранта вправе отозвать заявку в срок не позднее даты окончания срока приема заявок, направив заявление об отзыве заявки путем формирования в системе «Электронный бюджет» соответствующего заявления. Отзыв заявки не препятствует повторному обращению соискателя гранта для участия в конкурсном отборе, если такая заявка подана не позднее даты и времени окончания приема заявок, предусмотренных в объявлении.</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22. Возврат заявки на доработку не осуществляется.</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23. Соискатель гранта со дня размещения объявления на едином портале и не позднее третьего рабочего дня до даты окончания приема заявок вправе направлять в МЭР НСО запрос о разъяснении положений объявления путем формирования в системе «Электронный бюджет» соответствующего запроса.</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МЭР НСО в ответ на запрос, указанный в абзаце первом настоящего пункта, направляет разъяснение положений объявления в срок, установленный объявлением, но не позднее одного рабочего дня до даты окончания приема заявок путем формирования в системе «Электронный бюджет» соответствующего разъяснения. Представленное МЭР НСО разъяснение положений объявления не должно изменять суть информации, содержащейся в объявлении.</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 xml:space="preserve">24. Соискатель гранта вправе подать в МЭР НСО только одну заявку на участие в конкурсном отборе. Грант может предоставляться одному и тому же соискателю не чаще одного раза в год. </w:t>
      </w:r>
    </w:p>
    <w:p w:rsidR="00980280" w:rsidRPr="00884327" w:rsidRDefault="00075E21">
      <w:pPr>
        <w:pStyle w:val="ConsPlusNormal"/>
        <w:ind w:firstLine="540"/>
        <w:jc w:val="both"/>
        <w:rPr>
          <w:rFonts w:ascii="Times New Roman" w:hAnsi="Times New Roman" w:cs="Times New Roman"/>
          <w:strike/>
          <w:sz w:val="28"/>
          <w:szCs w:val="28"/>
        </w:rPr>
      </w:pPr>
      <w:r w:rsidRPr="00884327">
        <w:rPr>
          <w:rFonts w:ascii="Times New Roman" w:hAnsi="Times New Roman" w:cs="Times New Roman"/>
          <w:sz w:val="28"/>
          <w:szCs w:val="28"/>
        </w:rPr>
        <w:t>25. Рассмотрение заявок на предмет их соответствия требованиям, установленным пунктом 19 Порядка, осуществляет МЭР НСО в течение десяти рабочих дней, их оценка и ранжирование в целях формирования рейтинга заявок с присвоением порядковых номеров заявкам по результатам оценки в рамках проведения конкурсного отбора осуществляется конкурсной комиссией, образованной приказом МЭР НСО.</w:t>
      </w:r>
      <w:r w:rsidRPr="00884327">
        <w:rPr>
          <w:rFonts w:ascii="Times New Roman" w:hAnsi="Times New Roman" w:cs="Times New Roman"/>
          <w:strike/>
          <w:sz w:val="28"/>
          <w:szCs w:val="28"/>
        </w:rPr>
        <w:t xml:space="preserve"> </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 xml:space="preserve">26. Не позднее одного рабочего дня, следующего за днем окончания срока подачи заявок, установленного в объявлении, в системе «Электронный бюджет» МЭР НСО и конкурсной комиссии открывается доступ к поданным соискателями гранта заявкам для их рассмотрения и оценки. </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 xml:space="preserve">27. Конкурсная комиссия не позднее трех рабочих дней, следующих за днем вскрытия заявок, установленного в объявлении, подписывает протокол вскрытия </w:t>
      </w:r>
      <w:r w:rsidRPr="00884327">
        <w:rPr>
          <w:rFonts w:ascii="Times New Roman" w:hAnsi="Times New Roman" w:cs="Times New Roman"/>
          <w:sz w:val="28"/>
          <w:szCs w:val="28"/>
        </w:rPr>
        <w:lastRenderedPageBreak/>
        <w:t>заявок, содержащий следующую информацию о поступивших для участия в конкурсном отборе заявках:</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1) регистрационный номер заявки;</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2) дата и время поступления заявки;</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3) полное наименование соискателя гранта;</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4) адрес соискателя гранта;</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5) запрашиваемый соискателем гранта размер гранта на год, в котором предоставляется грант.</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конкурсной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 </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28. В случае если по окончании срока подачи заявок не подано ни одной заявки либо по результатам рассмотрения заявок отклонены все заявки, МЭР НСО в срок не позднее пяти рабочих дней, следующих за днем окончания срока подачи заявок либо срока рассмотрения заявок, указанного в объявлении, принимает решение о признании конкурсного отбора несостоявшимся.</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Объявление о признании конкурсного отбора несостоявшимся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и размещается на едином портале, а также на сайте МЭР НСО не позднее одного рабочего дня со дня его подписания.</w:t>
      </w:r>
    </w:p>
    <w:p w:rsidR="00980280" w:rsidRPr="00884327" w:rsidRDefault="00075E21">
      <w:pPr>
        <w:pStyle w:val="ConsPlusNormal"/>
        <w:ind w:firstLine="540"/>
        <w:jc w:val="both"/>
        <w:rPr>
          <w:rFonts w:ascii="Times New Roman" w:hAnsi="Times New Roman" w:cs="Times New Roman"/>
          <w:sz w:val="28"/>
          <w:szCs w:val="28"/>
        </w:rPr>
      </w:pPr>
      <w:bookmarkStart w:id="10" w:name="P789"/>
      <w:bookmarkEnd w:id="10"/>
      <w:r w:rsidRPr="00884327">
        <w:rPr>
          <w:rFonts w:ascii="Times New Roman" w:hAnsi="Times New Roman" w:cs="Times New Roman"/>
          <w:sz w:val="28"/>
          <w:szCs w:val="28"/>
        </w:rPr>
        <w:t>29. В течение 14 рабочих дней со дня окончания срока приема заявок конкурсная комиссия осуществляет их рассмотрение и проводит проверку:</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 xml:space="preserve">1) соответствия заявки требованиям </w:t>
      </w:r>
      <w:hyperlink w:anchor="P769" w:tooltip="#P769" w:history="1">
        <w:r w:rsidRPr="00884327">
          <w:rPr>
            <w:rFonts w:ascii="Times New Roman" w:hAnsi="Times New Roman" w:cs="Times New Roman"/>
            <w:sz w:val="28"/>
            <w:szCs w:val="28"/>
          </w:rPr>
          <w:t>пункта 19</w:t>
        </w:r>
      </w:hyperlink>
      <w:r w:rsidRPr="00884327">
        <w:rPr>
          <w:rFonts w:ascii="Times New Roman" w:hAnsi="Times New Roman" w:cs="Times New Roman"/>
          <w:sz w:val="28"/>
          <w:szCs w:val="28"/>
        </w:rPr>
        <w:t xml:space="preserve"> Порядка;</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 xml:space="preserve">2) соответствия соискателей гранта требованиям, установленным </w:t>
      </w:r>
      <w:hyperlink w:anchor="P760" w:tooltip="#P760" w:history="1">
        <w:r w:rsidRPr="00884327">
          <w:rPr>
            <w:rFonts w:ascii="Times New Roman" w:hAnsi="Times New Roman" w:cs="Times New Roman"/>
            <w:sz w:val="28"/>
            <w:szCs w:val="28"/>
          </w:rPr>
          <w:t xml:space="preserve">пунктами 4, </w:t>
        </w:r>
      </w:hyperlink>
      <w:r w:rsidRPr="00884327">
        <w:rPr>
          <w:rFonts w:ascii="Times New Roman" w:hAnsi="Times New Roman" w:cs="Times New Roman"/>
          <w:sz w:val="28"/>
          <w:szCs w:val="28"/>
        </w:rPr>
        <w:t>17 Порядка, на дату рассмотрения заявки;</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 xml:space="preserve">3) соответствия указанных в заявке на участие в конкурсном отборе затрат направлениям затрат, указанным в </w:t>
      </w:r>
      <w:hyperlink w:anchor="P730" w:tooltip="#P730" w:history="1">
        <w:r w:rsidRPr="00884327">
          <w:rPr>
            <w:rFonts w:ascii="Times New Roman" w:hAnsi="Times New Roman" w:cs="Times New Roman"/>
            <w:sz w:val="28"/>
            <w:szCs w:val="28"/>
          </w:rPr>
          <w:t xml:space="preserve">пункте </w:t>
        </w:r>
      </w:hyperlink>
      <w:r w:rsidRPr="00884327">
        <w:rPr>
          <w:rFonts w:ascii="Times New Roman" w:hAnsi="Times New Roman" w:cs="Times New Roman"/>
          <w:sz w:val="28"/>
          <w:szCs w:val="28"/>
        </w:rPr>
        <w:t>8 Порядка;</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4) обеспечения соискателем гранта софинансирования проекта в объеме, установленном в соответствии с пунктом 6 Порядка.</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5) соответствия проекта требованиям, установленным пунктом 11 Порядка.</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Проверка соискателей гранта на соответствие требованиям, определенным подпунктами 1-9 пункта 18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 xml:space="preserve">В случае отсутствия технической возможности осуществления автоматической проверки в системе «Электронный бюджет» подтверждение соответствия соискателя гранта требованиям, определенным подпунктами 1-9 пункта 18 Порядка, осуществляется путем проставления в электронном виде соискателем гранта отметок о соответствии указанным требованиям посредством заполнения соответствующих экранных форм веб-интерфейса системы </w:t>
      </w:r>
      <w:r w:rsidRPr="00884327">
        <w:rPr>
          <w:rFonts w:ascii="Times New Roman" w:hAnsi="Times New Roman" w:cs="Times New Roman"/>
          <w:sz w:val="28"/>
          <w:szCs w:val="28"/>
        </w:rPr>
        <w:lastRenderedPageBreak/>
        <w:t>«Электронный бюджет».</w:t>
      </w:r>
    </w:p>
    <w:p w:rsidR="00980280" w:rsidRPr="00884327" w:rsidRDefault="00075E21">
      <w:pPr>
        <w:pStyle w:val="ConsPlusNormal"/>
        <w:ind w:firstLine="540"/>
        <w:jc w:val="both"/>
        <w:rPr>
          <w:sz w:val="28"/>
          <w:szCs w:val="28"/>
        </w:rPr>
      </w:pPr>
      <w:r w:rsidRPr="00884327">
        <w:rPr>
          <w:rFonts w:ascii="Times New Roman" w:hAnsi="Times New Roman" w:cs="Times New Roman"/>
          <w:sz w:val="28"/>
          <w:szCs w:val="28"/>
        </w:rPr>
        <w:t>30. По результатам проверки конкурсная комиссия в пределах срока, установленного пунктом 29 Порядка, принимает решение:</w:t>
      </w:r>
    </w:p>
    <w:p w:rsidR="00980280" w:rsidRPr="00884327" w:rsidRDefault="00075E21">
      <w:pPr>
        <w:pStyle w:val="ConsPlusNormal"/>
        <w:ind w:firstLine="540"/>
        <w:jc w:val="both"/>
        <w:rPr>
          <w:sz w:val="28"/>
          <w:szCs w:val="28"/>
        </w:rPr>
      </w:pPr>
      <w:r w:rsidRPr="00884327">
        <w:rPr>
          <w:rFonts w:ascii="Times New Roman" w:hAnsi="Times New Roman" w:cs="Times New Roman"/>
          <w:sz w:val="28"/>
          <w:szCs w:val="28"/>
        </w:rPr>
        <w:t>1) о допуске заявки к оценке и ранжированию (при отсутствии оснований для отклонения, предусмотренных пунктом 31 Порядка);</w:t>
      </w:r>
    </w:p>
    <w:p w:rsidR="00980280" w:rsidRPr="00884327" w:rsidRDefault="00075E21">
      <w:pPr>
        <w:pStyle w:val="ConsPlusNormal"/>
        <w:ind w:firstLine="540"/>
        <w:jc w:val="both"/>
        <w:rPr>
          <w:sz w:val="28"/>
          <w:szCs w:val="28"/>
        </w:rPr>
      </w:pPr>
      <w:r w:rsidRPr="00884327">
        <w:rPr>
          <w:rFonts w:ascii="Times New Roman" w:hAnsi="Times New Roman" w:cs="Times New Roman"/>
          <w:sz w:val="28"/>
          <w:szCs w:val="28"/>
        </w:rPr>
        <w:t xml:space="preserve">2) об отклонении заявки (при наличии оснований для отклонения, предусмотренных пунктом 31 Порядка). </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31. Основаниями для отклонения заявки являются:</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 xml:space="preserve">1) несоответствие соискателя гранта категориям конкурсного отбора, установленным </w:t>
      </w:r>
      <w:hyperlink w:anchor="P728" w:tooltip="#P728" w:history="1">
        <w:r w:rsidRPr="00884327">
          <w:rPr>
            <w:rFonts w:ascii="Times New Roman" w:hAnsi="Times New Roman" w:cs="Times New Roman"/>
            <w:sz w:val="28"/>
            <w:szCs w:val="28"/>
          </w:rPr>
          <w:t>пунктом 4</w:t>
        </w:r>
      </w:hyperlink>
      <w:r w:rsidRPr="00884327">
        <w:rPr>
          <w:rFonts w:ascii="Times New Roman" w:hAnsi="Times New Roman" w:cs="Times New Roman"/>
          <w:sz w:val="28"/>
          <w:szCs w:val="28"/>
        </w:rPr>
        <w:t xml:space="preserve"> Порядка;</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 xml:space="preserve">2) несоответствие соискателя гранта требованиям, установленным </w:t>
      </w:r>
      <w:hyperlink w:anchor="P760" w:tooltip="#P760" w:history="1">
        <w:r w:rsidRPr="00884327">
          <w:rPr>
            <w:rFonts w:ascii="Times New Roman" w:hAnsi="Times New Roman" w:cs="Times New Roman"/>
            <w:sz w:val="28"/>
            <w:szCs w:val="28"/>
          </w:rPr>
          <w:t>пунктом 18</w:t>
        </w:r>
      </w:hyperlink>
      <w:r w:rsidRPr="00884327">
        <w:rPr>
          <w:rFonts w:ascii="Times New Roman" w:hAnsi="Times New Roman" w:cs="Times New Roman"/>
          <w:sz w:val="28"/>
          <w:szCs w:val="28"/>
        </w:rPr>
        <w:t xml:space="preserve"> Порядка;</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3) несоответствие представленной соискателем гранта заявки и документов требованиям, установленным в объявлении о проведении конкурсного отбора, предусмотренных Порядком;</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 xml:space="preserve">4) непредставление (представление не в полном объеме) документов, указанных в объявлении о проведении отбора, определенных </w:t>
      </w:r>
      <w:hyperlink w:anchor="P769" w:tooltip="#P769" w:history="1">
        <w:r w:rsidRPr="00884327">
          <w:rPr>
            <w:rFonts w:ascii="Times New Roman" w:hAnsi="Times New Roman" w:cs="Times New Roman"/>
            <w:sz w:val="28"/>
            <w:szCs w:val="28"/>
          </w:rPr>
          <w:t>пунктом 19</w:t>
        </w:r>
      </w:hyperlink>
      <w:r w:rsidRPr="00884327">
        <w:rPr>
          <w:rFonts w:ascii="Times New Roman" w:hAnsi="Times New Roman" w:cs="Times New Roman"/>
          <w:sz w:val="28"/>
          <w:szCs w:val="28"/>
        </w:rPr>
        <w:t xml:space="preserve"> Порядка, за исключением документов, представляемых соискателем гранта по собственной инициативе;</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5) недостоверность информации, содержащейся в документах, представленных соискателем гранта в целях подтверждения соответствия установленным Порядком требованиям;</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6) подача соискателем гранта заявки после даты и (или) времени, определенных для подачи заявок;</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 xml:space="preserve">7) несоответствие проекта цели предоставления гранта указанной в </w:t>
      </w:r>
      <w:hyperlink w:anchor="P726" w:tooltip="#P726" w:history="1">
        <w:r w:rsidRPr="00884327">
          <w:rPr>
            <w:rFonts w:ascii="Times New Roman" w:hAnsi="Times New Roman" w:cs="Times New Roman"/>
            <w:sz w:val="28"/>
            <w:szCs w:val="28"/>
          </w:rPr>
          <w:t>пункте 3</w:t>
        </w:r>
      </w:hyperlink>
      <w:r w:rsidRPr="00884327">
        <w:rPr>
          <w:rFonts w:ascii="Times New Roman" w:hAnsi="Times New Roman" w:cs="Times New Roman"/>
          <w:sz w:val="28"/>
          <w:szCs w:val="28"/>
        </w:rPr>
        <w:t xml:space="preserve"> Порядка;</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 xml:space="preserve">8) несоответствие проекта направлениям затрат, указанным в </w:t>
      </w:r>
      <w:hyperlink w:anchor="P730" w:tooltip="#P730" w:history="1">
        <w:r w:rsidRPr="00884327">
          <w:rPr>
            <w:rFonts w:ascii="Times New Roman" w:hAnsi="Times New Roman" w:cs="Times New Roman"/>
            <w:sz w:val="28"/>
            <w:szCs w:val="28"/>
          </w:rPr>
          <w:t xml:space="preserve">пункте </w:t>
        </w:r>
      </w:hyperlink>
      <w:r w:rsidRPr="00884327">
        <w:rPr>
          <w:rFonts w:ascii="Times New Roman" w:hAnsi="Times New Roman" w:cs="Times New Roman"/>
          <w:sz w:val="28"/>
          <w:szCs w:val="28"/>
        </w:rPr>
        <w:t>8 Порядка;</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9) несоответствие проекта требованиям, установленным пунктом 11 Порядка;</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10) необеспечение соискателем гранта софинансирования проекта в объеме, установленном в соответствии с пунктом 6 Порядка;</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11) получение соискателем гранта аналогичной поддержки, условия оказания которой совпадают, включая форму, вид поддержки, цели предоставления, и сроки оказания которой не истекли, из бюджетов всех уровней бюджетной системы Российской Федерации.</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 xml:space="preserve">32. По результатам рассмотрения заявок не позднее одного рабочего дня со дня окончания срока, установленного пунктом 29 Порядка, на едином портале автоматически формируется протокол рассмотрения заявок, включающий информацию о количестве поступивших и рассмотренных заявок, а также информацию по каждому соискателю гранта о признании его заявки допущенной до оценки и ранжирования или об отклонении его заявки с указанием оснований для отклонения. Протокол рассмотрения заявок не позднее трех рабочих дней со дня его формирования подписывается усиленной квалифицированной электронной подписью председателя конкурсной комиссии и членов конкурсной комиссии в системе «Электронный бюджет», а также размещается на едином портале не </w:t>
      </w:r>
      <w:r w:rsidRPr="00884327">
        <w:rPr>
          <w:rFonts w:ascii="Times New Roman" w:hAnsi="Times New Roman" w:cs="Times New Roman"/>
          <w:sz w:val="28"/>
          <w:szCs w:val="28"/>
        </w:rPr>
        <w:lastRenderedPageBreak/>
        <w:t>позднее одного рабочего дня, следующего за днем его подписания.</w:t>
      </w:r>
    </w:p>
    <w:p w:rsidR="00980280" w:rsidRPr="00884327" w:rsidRDefault="00075E21">
      <w:pPr>
        <w:spacing w:before="0" w:after="0"/>
        <w:ind w:firstLine="540"/>
        <w:jc w:val="both"/>
        <w:rPr>
          <w:rFonts w:eastAsiaTheme="minorHAnsi"/>
          <w:sz w:val="28"/>
          <w:szCs w:val="28"/>
          <w:lang w:eastAsia="en-US"/>
        </w:rPr>
      </w:pPr>
      <w:r w:rsidRPr="00884327">
        <w:rPr>
          <w:rFonts w:eastAsiaTheme="minorHAnsi"/>
          <w:sz w:val="28"/>
          <w:szCs w:val="28"/>
          <w:lang w:eastAsia="en-US"/>
        </w:rPr>
        <w:t>МЭР НСО вправе внести изменения в протокол рассмотрения заявок не позднее десяти календарных дней со дня подписания первой версии протокола рассмотрения заявок путем формирования новой версии протокола с указанием причин внесения изменений.</w:t>
      </w:r>
    </w:p>
    <w:p w:rsidR="00980280" w:rsidRPr="00884327" w:rsidRDefault="00075E21">
      <w:pPr>
        <w:spacing w:before="0" w:after="0"/>
        <w:ind w:firstLine="540"/>
        <w:jc w:val="both"/>
        <w:rPr>
          <w:sz w:val="28"/>
          <w:szCs w:val="28"/>
        </w:rPr>
      </w:pPr>
      <w:r w:rsidRPr="00884327">
        <w:rPr>
          <w:sz w:val="28"/>
          <w:szCs w:val="28"/>
        </w:rPr>
        <w:t>33. Конкурсная комиссия в течение 20 рабочих дней со дня подписания протокола рассмотрения заявок осуществляет оценку и ранжирование допущенных к оценке и ранжированию заявок.</w:t>
      </w:r>
      <w:r w:rsidR="00625C25">
        <w:rPr>
          <w:sz w:val="28"/>
          <w:szCs w:val="28"/>
        </w:rPr>
        <w:t xml:space="preserve"> </w:t>
      </w:r>
      <w:bookmarkStart w:id="11" w:name="_GoBack"/>
      <w:bookmarkEnd w:id="11"/>
      <w:r w:rsidRPr="00884327">
        <w:rPr>
          <w:sz w:val="28"/>
          <w:szCs w:val="28"/>
        </w:rPr>
        <w:t>Оценка каждой заявки осуществляется членами конкурсной комиссии по каждому из критериев, указанных в приложении № 1 к Порядку, исходя из весового значения, определяемого в соответствии с приложением № 1 к Порядку, с занесением данных в оценочную ведомость.</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 xml:space="preserve">Каждая заявка оценивается всеми членами конкурсной комиссии по каждому из критериев путем присвоения весового значения. </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По итогам оценки определяется рейтинг заявок. Конкурсная комиссия ранжирует заявки в порядке убывания их рейтинга и очередности поступления заявок на участие в конкурсном отборе (если заявки по результатам оценки имеют одинаковый рейтинг) и составляет итоговый рейтинг заявок с указанием порядковых номеров исходя из ранжирования заявок, который включается в протокол подведения итогов конкурсного отбора.</w:t>
      </w:r>
    </w:p>
    <w:p w:rsidR="00980280" w:rsidRPr="00884327" w:rsidRDefault="00075E21">
      <w:pPr>
        <w:pStyle w:val="ConsPlusNormal"/>
        <w:ind w:firstLine="540"/>
        <w:jc w:val="both"/>
        <w:rPr>
          <w:rFonts w:ascii="Times New Roman" w:hAnsi="Times New Roman" w:cs="Times New Roman"/>
          <w:sz w:val="28"/>
          <w:szCs w:val="28"/>
        </w:rPr>
      </w:pPr>
      <w:r w:rsidRPr="00884327">
        <w:rPr>
          <w:rFonts w:ascii="Times New Roman" w:hAnsi="Times New Roman" w:cs="Times New Roman"/>
          <w:sz w:val="28"/>
          <w:szCs w:val="28"/>
        </w:rPr>
        <w:t>Расчет рейтинга (R) для каждой заявки определяется как сумма весовых значений, полученных по всем критериям:</w:t>
      </w:r>
    </w:p>
    <w:p w:rsidR="00980280" w:rsidRPr="00884327" w:rsidRDefault="00980280">
      <w:pPr>
        <w:pStyle w:val="ConsPlusNormal"/>
        <w:ind w:firstLine="540"/>
        <w:jc w:val="both"/>
        <w:rPr>
          <w:rFonts w:ascii="Times New Roman" w:hAnsi="Times New Roman" w:cs="Times New Roman"/>
          <w:sz w:val="27"/>
          <w:szCs w:val="27"/>
        </w:rPr>
      </w:pPr>
    </w:p>
    <w:p w:rsidR="00980280" w:rsidRPr="00884327" w:rsidRDefault="00075E21">
      <w:pPr>
        <w:pStyle w:val="ConsPlusNormal"/>
        <w:jc w:val="center"/>
        <w:rPr>
          <w:rFonts w:ascii="Times New Roman" w:hAnsi="Times New Roman" w:cs="Times New Roman"/>
          <w:sz w:val="27"/>
          <w:szCs w:val="27"/>
        </w:rPr>
      </w:pPr>
      <w:r w:rsidRPr="00884327">
        <w:rPr>
          <w:rFonts w:ascii="Times New Roman" w:hAnsi="Times New Roman" w:cs="Times New Roman"/>
          <w:sz w:val="27"/>
          <w:szCs w:val="27"/>
          <w:lang w:val="en-US"/>
        </w:rPr>
        <w:t>R</w:t>
      </w:r>
      <w:r w:rsidRPr="00884327">
        <w:rPr>
          <w:rFonts w:ascii="Times New Roman" w:hAnsi="Times New Roman" w:cs="Times New Roman"/>
          <w:sz w:val="27"/>
          <w:szCs w:val="27"/>
        </w:rPr>
        <w:t>=</w:t>
      </w:r>
      <m:oMath>
        <m:r>
          <w:rPr>
            <w:rFonts w:ascii="Cambria Math" w:hAnsi="Cambria Math" w:cs="Times New Roman"/>
            <w:sz w:val="27"/>
            <w:szCs w:val="27"/>
          </w:rPr>
          <m:t xml:space="preserve"> ∑</m:t>
        </m:r>
        <m:r>
          <w:rPr>
            <w:rFonts w:ascii="Cambria Math" w:eastAsia="Cambria Math" w:hAnsi="Cambria Math" w:cs="Times New Roman"/>
            <w:sz w:val="27"/>
            <w:szCs w:val="27"/>
          </w:rPr>
          <m:t>(</m:t>
        </m:r>
        <m:r>
          <m:rPr>
            <m:sty m:val="p"/>
          </m:rPr>
          <w:rPr>
            <w:rFonts w:ascii="Cambria Math" w:eastAsia="Cambria Math" w:hAnsi="Cambria Math" w:cs="Times New Roman"/>
            <w:sz w:val="27"/>
            <w:szCs w:val="27"/>
          </w:rPr>
          <m:t>Ra</m:t>
        </m:r>
        <m:r>
          <m:rPr>
            <m:sty m:val="p"/>
          </m:rPr>
          <w:rPr>
            <w:rFonts w:ascii="Cambria Math" w:eastAsia="Cambria Math" w:hAnsi="Cambria Math" w:cs="Times New Roman"/>
            <w:sz w:val="27"/>
            <w:szCs w:val="27"/>
            <w:vertAlign w:val="subscript"/>
          </w:rPr>
          <m:t>i</m:t>
        </m:r>
        <m:r>
          <w:rPr>
            <w:rFonts w:ascii="Cambria Math" w:eastAsia="Cambria Math" w:hAnsi="Cambria Math" w:cs="Times New Roman"/>
            <w:sz w:val="27"/>
            <w:szCs w:val="27"/>
          </w:rPr>
          <m:t>)</m:t>
        </m:r>
      </m:oMath>
      <w:r w:rsidRPr="00884327">
        <w:rPr>
          <w:rFonts w:ascii="Times New Roman" w:hAnsi="Times New Roman" w:cs="Times New Roman"/>
          <w:sz w:val="27"/>
          <w:szCs w:val="27"/>
        </w:rPr>
        <w:t>, где</w:t>
      </w:r>
    </w:p>
    <w:p w:rsidR="00980280" w:rsidRPr="00884327" w:rsidRDefault="00980280">
      <w:pPr>
        <w:pStyle w:val="ConsPlusNormal"/>
        <w:ind w:firstLine="540"/>
        <w:jc w:val="both"/>
        <w:rPr>
          <w:rFonts w:ascii="Times New Roman" w:hAnsi="Times New Roman" w:cs="Times New Roman"/>
          <w:sz w:val="27"/>
          <w:szCs w:val="27"/>
        </w:rPr>
      </w:pP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Ra</w:t>
      </w:r>
      <w:r w:rsidRPr="00884327">
        <w:rPr>
          <w:rFonts w:ascii="Times New Roman" w:hAnsi="Times New Roman" w:cs="Times New Roman"/>
          <w:sz w:val="28"/>
          <w:szCs w:val="28"/>
          <w:vertAlign w:val="subscript"/>
        </w:rPr>
        <w:t>i</w:t>
      </w:r>
      <w:r w:rsidRPr="00884327">
        <w:rPr>
          <w:rFonts w:ascii="Times New Roman" w:hAnsi="Times New Roman" w:cs="Times New Roman"/>
          <w:sz w:val="28"/>
          <w:szCs w:val="28"/>
        </w:rPr>
        <w:t xml:space="preserve"> - весовое значение, присвоенное i-й заявке по соответствующему критерию.</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Победителями конкурсного отбора признаются соискатели гранта, рейтинг которых составляет 65% и выше.</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Первое место занимает заявка с наибольшим рейтингом, последнее - с наименьшим. Если две и более заявок имеют одинаковый рейтинг, то более высокое место получает заявка, ранее зарегистрированная по дате и времени. Количество победителей конкурсного отбора определяется конкурсной комиссией на основании итогового рейтинга и исходя из выделенных лимитов финансирования указанных расходов в текущем финансовом году.</w:t>
      </w:r>
    </w:p>
    <w:p w:rsidR="00980280" w:rsidRPr="00884327" w:rsidRDefault="00075E21">
      <w:pPr>
        <w:pStyle w:val="ConsPlusNormal"/>
        <w:ind w:firstLine="540"/>
        <w:jc w:val="both"/>
        <w:rPr>
          <w:rFonts w:ascii="Times New Roman" w:hAnsi="Times New Roman" w:cs="Times New Roman"/>
          <w:sz w:val="28"/>
          <w:szCs w:val="28"/>
        </w:rPr>
      </w:pPr>
      <w:bookmarkStart w:id="12" w:name="P825"/>
      <w:bookmarkEnd w:id="12"/>
      <w:r w:rsidRPr="00884327">
        <w:rPr>
          <w:rFonts w:ascii="Times New Roman" w:hAnsi="Times New Roman" w:cs="Times New Roman"/>
          <w:sz w:val="28"/>
          <w:szCs w:val="28"/>
        </w:rPr>
        <w:t>34. Результаты оценки заявок, участвующих в конкурсном отборе соискателей гранта, и решения конкурсной комиссии оформляются протоколом подведения итогов отбора. Протокол подведения итогов отбора подписывается в системе «Электронный бюджет» всеми членами конкурсной комиссии, принявшими участие в оценке заявок.</w:t>
      </w:r>
    </w:p>
    <w:p w:rsidR="00980280" w:rsidRPr="00884327" w:rsidRDefault="00075E21">
      <w:pPr>
        <w:spacing w:before="0" w:after="0"/>
        <w:ind w:firstLine="540"/>
        <w:jc w:val="both"/>
        <w:rPr>
          <w:rFonts w:eastAsiaTheme="minorHAnsi"/>
          <w:sz w:val="28"/>
          <w:szCs w:val="28"/>
          <w:lang w:eastAsia="en-US"/>
        </w:rPr>
      </w:pPr>
      <w:r w:rsidRPr="00884327">
        <w:rPr>
          <w:rFonts w:eastAsiaTheme="minorHAnsi"/>
          <w:sz w:val="28"/>
          <w:szCs w:val="28"/>
          <w:lang w:eastAsia="en-US"/>
        </w:rPr>
        <w:t>МЭР НСО вправе внести изменения в протокол подведения итогов отбора не позднее десяти календарных дней со дня подписания первой версии протокола подведения итогов отбора путем формирования новой версии протокола с указанием причин внесения изменений.</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 xml:space="preserve">35. В случае если совокупный размер грантов, запрашиваемых победителями конкурсного отбора согласно заявкам, не превышает объема лимитов бюджетных </w:t>
      </w:r>
      <w:r w:rsidRPr="00884327">
        <w:rPr>
          <w:rFonts w:ascii="Times New Roman" w:hAnsi="Times New Roman" w:cs="Times New Roman"/>
          <w:sz w:val="28"/>
          <w:szCs w:val="28"/>
        </w:rPr>
        <w:lastRenderedPageBreak/>
        <w:t xml:space="preserve">обязательств, доведенных до МЭР НСО в соответствии с </w:t>
      </w:r>
      <w:hyperlink w:anchor="P727" w:tooltip="#P727" w:history="1">
        <w:r w:rsidRPr="00884327">
          <w:rPr>
            <w:rFonts w:ascii="Times New Roman" w:hAnsi="Times New Roman" w:cs="Times New Roman"/>
            <w:sz w:val="28"/>
            <w:szCs w:val="28"/>
          </w:rPr>
          <w:t>пунктом 6</w:t>
        </w:r>
      </w:hyperlink>
      <w:r w:rsidRPr="00884327">
        <w:rPr>
          <w:rFonts w:ascii="Times New Roman" w:hAnsi="Times New Roman" w:cs="Times New Roman"/>
          <w:sz w:val="28"/>
          <w:szCs w:val="28"/>
        </w:rPr>
        <w:t xml:space="preserve"> Порядка, гранты устанавливаются в запрашиваемых победителями конкурсного отбора размерах.</w:t>
      </w:r>
    </w:p>
    <w:p w:rsidR="00980280" w:rsidRPr="00884327" w:rsidRDefault="00075E21">
      <w:pPr>
        <w:spacing w:before="0" w:after="0"/>
        <w:ind w:firstLine="540"/>
        <w:jc w:val="both"/>
        <w:rPr>
          <w:sz w:val="28"/>
          <w:szCs w:val="28"/>
        </w:rPr>
      </w:pPr>
      <w:r w:rsidRPr="00884327">
        <w:rPr>
          <w:sz w:val="28"/>
          <w:szCs w:val="28"/>
        </w:rPr>
        <w:t xml:space="preserve">В случае если совокупный размер грантов, запрашиваемых победителями конкурсного отбора согласно заявкам, превышает объем лимитов бюджетных обязательств, доведенных до МЭР НСО в соответствии с </w:t>
      </w:r>
      <w:hyperlink w:history="1">
        <w:r w:rsidRPr="00884327">
          <w:rPr>
            <w:sz w:val="28"/>
            <w:szCs w:val="28"/>
          </w:rPr>
          <w:t>пунктом 6</w:t>
        </w:r>
      </w:hyperlink>
      <w:r w:rsidRPr="00884327">
        <w:rPr>
          <w:sz w:val="28"/>
          <w:szCs w:val="28"/>
        </w:rPr>
        <w:t xml:space="preserve"> Порядка, размер предоставляемого гранта определяется конкурсной комиссией в запрашиваемых победителями конкурсного отбора размерах и распределяется в соответствии с итоговым рейтингом до полного исчерпания лимитов бюджетных обязательств.</w:t>
      </w:r>
    </w:p>
    <w:p w:rsidR="00980280" w:rsidRPr="00884327" w:rsidRDefault="00075E21">
      <w:pPr>
        <w:spacing w:before="0" w:after="0"/>
        <w:ind w:firstLine="540"/>
        <w:jc w:val="both"/>
        <w:rPr>
          <w:sz w:val="32"/>
          <w:szCs w:val="32"/>
        </w:rPr>
      </w:pPr>
      <w:r w:rsidRPr="00884327">
        <w:rPr>
          <w:sz w:val="28"/>
          <w:szCs w:val="28"/>
        </w:rPr>
        <w:t xml:space="preserve">В случае невозможности предоставления грантов всем победителям конкурсного отбора в запрашиваемых размерах в связи с исчерпанием лимитов бюджетных обязательств, доведенных до МЭР НСО в соответствии с </w:t>
      </w:r>
      <w:hyperlink w:history="1">
        <w:r w:rsidRPr="00884327">
          <w:rPr>
            <w:sz w:val="28"/>
            <w:szCs w:val="28"/>
          </w:rPr>
          <w:t>пунктом 6</w:t>
        </w:r>
      </w:hyperlink>
      <w:r w:rsidRPr="00884327">
        <w:rPr>
          <w:sz w:val="28"/>
          <w:szCs w:val="28"/>
        </w:rPr>
        <w:t xml:space="preserve"> Порядка, конкурсная комиссия вправе принять решение о предоставлении победителю конкурсного отбора гранта в размере остатка лимитов бюджетных обязательств при наличии согласия победителя конкурсного отбора на получение гранта в размере остатка лимитов бюджетных обязательств по форме согласно     приложению № 6 к Порядку и увеличение уровня софинансирования проекта в целях сохранения общей стоимости реализации проекта (далее – согласие).</w:t>
      </w:r>
    </w:p>
    <w:p w:rsidR="00980280" w:rsidRPr="00884327" w:rsidRDefault="00075E21">
      <w:pPr>
        <w:spacing w:before="0" w:after="0"/>
        <w:ind w:firstLine="540"/>
        <w:jc w:val="both"/>
        <w:rPr>
          <w:sz w:val="32"/>
          <w:szCs w:val="32"/>
        </w:rPr>
      </w:pPr>
      <w:r w:rsidRPr="00884327">
        <w:rPr>
          <w:sz w:val="28"/>
          <w:szCs w:val="28"/>
        </w:rPr>
        <w:t>При отсутствии согласия конкурсная комиссия вправе принять решение о предоставлении гранта победителю конкурсного отбора, которому присвоен следующий порядковый номер в итоговом рейтинге, в размере остатка лимитов бюджетных обязательств, но не больше запрашиваемой победителем конкурсного отбора суммы и при наличии согласия.</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36. На основании результатов оценки заявок и определения победителя (победителей) конкурсного отбора не позднее одного рабочего дня со дня окончания срока, установленного пунктом 33 Порядка, на едином портале автоматически формируется протокол подведения итогов отбора, включающий следующие сведения:</w:t>
      </w:r>
    </w:p>
    <w:p w:rsidR="00980280" w:rsidRPr="00884327" w:rsidRDefault="00075E21">
      <w:pPr>
        <w:pStyle w:val="ConsPlusNormal"/>
        <w:ind w:firstLine="540"/>
        <w:jc w:val="both"/>
        <w:rPr>
          <w:sz w:val="32"/>
          <w:szCs w:val="32"/>
        </w:rPr>
      </w:pPr>
      <w:r w:rsidRPr="00884327">
        <w:rPr>
          <w:rFonts w:ascii="Times New Roman" w:hAnsi="Times New Roman" w:cs="Times New Roman"/>
          <w:sz w:val="28"/>
          <w:szCs w:val="28"/>
        </w:rPr>
        <w:t>1) дату, время и место проведения рассмотрения заявок;</w:t>
      </w:r>
    </w:p>
    <w:p w:rsidR="00980280" w:rsidRPr="00884327" w:rsidRDefault="00075E21">
      <w:pPr>
        <w:pStyle w:val="ConsPlusNormal"/>
        <w:ind w:firstLine="540"/>
        <w:jc w:val="both"/>
        <w:rPr>
          <w:sz w:val="32"/>
          <w:szCs w:val="32"/>
        </w:rPr>
      </w:pPr>
      <w:r w:rsidRPr="00884327">
        <w:rPr>
          <w:rFonts w:ascii="Times New Roman" w:hAnsi="Times New Roman" w:cs="Times New Roman"/>
          <w:sz w:val="28"/>
          <w:szCs w:val="28"/>
        </w:rPr>
        <w:t>2) дату, время и место оценки заявок;</w:t>
      </w:r>
    </w:p>
    <w:p w:rsidR="00980280" w:rsidRPr="00884327" w:rsidRDefault="00075E21">
      <w:pPr>
        <w:pStyle w:val="ConsPlusNormal"/>
        <w:ind w:firstLine="540"/>
        <w:jc w:val="both"/>
        <w:rPr>
          <w:sz w:val="32"/>
          <w:szCs w:val="32"/>
        </w:rPr>
      </w:pPr>
      <w:r w:rsidRPr="00884327">
        <w:rPr>
          <w:rFonts w:ascii="Times New Roman" w:hAnsi="Times New Roman" w:cs="Times New Roman"/>
          <w:sz w:val="28"/>
          <w:szCs w:val="28"/>
        </w:rPr>
        <w:t>3) информацию о соискателях гранта, заявки которых были рассмотрены;</w:t>
      </w:r>
    </w:p>
    <w:p w:rsidR="00980280" w:rsidRPr="00884327" w:rsidRDefault="00075E21">
      <w:pPr>
        <w:pStyle w:val="ConsPlusNormal"/>
        <w:ind w:firstLine="540"/>
        <w:jc w:val="both"/>
        <w:rPr>
          <w:sz w:val="32"/>
          <w:szCs w:val="32"/>
        </w:rPr>
      </w:pPr>
      <w:r w:rsidRPr="00884327">
        <w:rPr>
          <w:rFonts w:ascii="Times New Roman" w:hAnsi="Times New Roman" w:cs="Times New Roman"/>
          <w:sz w:val="28"/>
          <w:szCs w:val="28"/>
        </w:rPr>
        <w:t>4) информацию о соискателях гранта,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такие заявки;</w:t>
      </w:r>
    </w:p>
    <w:p w:rsidR="00980280" w:rsidRPr="00884327" w:rsidRDefault="00075E21">
      <w:pPr>
        <w:pStyle w:val="ConsPlusNormal"/>
        <w:ind w:firstLine="540"/>
        <w:jc w:val="both"/>
        <w:rPr>
          <w:sz w:val="32"/>
          <w:szCs w:val="32"/>
        </w:rPr>
      </w:pPr>
      <w:r w:rsidRPr="00884327">
        <w:rPr>
          <w:rFonts w:ascii="Times New Roman" w:hAnsi="Times New Roman" w:cs="Times New Roman"/>
          <w:sz w:val="28"/>
          <w:szCs w:val="28"/>
        </w:rP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980280" w:rsidRPr="00884327" w:rsidRDefault="00075E21">
      <w:pPr>
        <w:pStyle w:val="ConsPlusNormal"/>
        <w:ind w:firstLine="540"/>
        <w:jc w:val="both"/>
        <w:rPr>
          <w:sz w:val="32"/>
          <w:szCs w:val="32"/>
        </w:rPr>
      </w:pPr>
      <w:r w:rsidRPr="00884327">
        <w:rPr>
          <w:rFonts w:ascii="Times New Roman" w:hAnsi="Times New Roman" w:cs="Times New Roman"/>
          <w:sz w:val="28"/>
          <w:szCs w:val="28"/>
        </w:rPr>
        <w:t>6) наименование грантополучателя (грантополучателей), с которым (которыми) заключается соглашение, и размер предоставляемого ему (им) гранта.</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Протокол подведения итогов отбора не позднее трех</w:t>
      </w:r>
      <w:r w:rsidRPr="00884327">
        <w:rPr>
          <w:rFonts w:ascii="Times New Roman" w:hAnsi="Times New Roman" w:cs="Times New Roman"/>
          <w:sz w:val="24"/>
          <w:szCs w:val="24"/>
        </w:rPr>
        <w:t xml:space="preserve"> </w:t>
      </w:r>
      <w:r w:rsidRPr="00884327">
        <w:rPr>
          <w:rFonts w:ascii="Times New Roman" w:hAnsi="Times New Roman" w:cs="Times New Roman"/>
          <w:sz w:val="28"/>
          <w:szCs w:val="28"/>
        </w:rPr>
        <w:t xml:space="preserve">рабочих дней со дня его формирования подписывается усиленной квалифицированной электронной подписью председателя конкурсной комиссии и членов конкурсной комиссии в системе «Электронный бюджет», а также размещается на едином портале и на </w:t>
      </w:r>
      <w:r w:rsidRPr="00884327">
        <w:rPr>
          <w:rFonts w:ascii="Times New Roman" w:hAnsi="Times New Roman" w:cs="Times New Roman"/>
          <w:sz w:val="28"/>
          <w:szCs w:val="28"/>
        </w:rPr>
        <w:lastRenderedPageBreak/>
        <w:t>сайте МЭР НСО не позднее одного рабочего дня, следующего за днем его подписания.</w:t>
      </w:r>
    </w:p>
    <w:p w:rsidR="00980280" w:rsidRPr="00884327" w:rsidRDefault="00075E21">
      <w:pPr>
        <w:pStyle w:val="ConsPlusNormal"/>
        <w:ind w:firstLine="540"/>
        <w:jc w:val="both"/>
        <w:rPr>
          <w:sz w:val="32"/>
          <w:szCs w:val="32"/>
        </w:rPr>
      </w:pPr>
      <w:r w:rsidRPr="00884327">
        <w:rPr>
          <w:rFonts w:ascii="Times New Roman" w:hAnsi="Times New Roman" w:cs="Times New Roman"/>
          <w:sz w:val="28"/>
          <w:szCs w:val="28"/>
        </w:rPr>
        <w:t>37. Основаниями для отказа соискателю гранта в предоставлении гранта являются:</w:t>
      </w:r>
    </w:p>
    <w:p w:rsidR="00980280" w:rsidRPr="00884327" w:rsidRDefault="00075E21">
      <w:pPr>
        <w:pStyle w:val="ConsPlusNormal"/>
        <w:ind w:firstLine="540"/>
        <w:jc w:val="both"/>
        <w:rPr>
          <w:sz w:val="32"/>
          <w:szCs w:val="32"/>
        </w:rPr>
      </w:pPr>
      <w:r w:rsidRPr="00884327">
        <w:rPr>
          <w:rFonts w:ascii="Times New Roman" w:hAnsi="Times New Roman" w:cs="Times New Roman"/>
          <w:sz w:val="28"/>
          <w:szCs w:val="28"/>
        </w:rPr>
        <w:t>1) установление факта недостоверности, представленной соискателем гранта информации;</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2) сумма весового значения критериев, набранных соискателем гранта по итогам оценки заявок, составляет менее 65%;</w:t>
      </w:r>
    </w:p>
    <w:p w:rsidR="00980280" w:rsidRPr="00884327" w:rsidRDefault="00075E21">
      <w:pPr>
        <w:pStyle w:val="ConsPlusNormal"/>
        <w:ind w:firstLine="540"/>
        <w:jc w:val="both"/>
        <w:rPr>
          <w:sz w:val="32"/>
          <w:szCs w:val="32"/>
        </w:rPr>
      </w:pPr>
      <w:r w:rsidRPr="00884327">
        <w:rPr>
          <w:rFonts w:ascii="Times New Roman" w:hAnsi="Times New Roman" w:cs="Times New Roman"/>
          <w:sz w:val="28"/>
          <w:szCs w:val="28"/>
        </w:rPr>
        <w:t>3) несоответствие представленных соискателем гранта документов требованиям, определенным пунктом 19 Порядка, или непредставление (представление не в полном объеме) указанных документов.</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 xml:space="preserve">38. Грант в случае отказа соискателя гранта от гранта предоставляется соискателям гранта, получившим следующие места в итоговом рейтинге. </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39. МЭР НСО в течение пяти рабочих дней со дня подписания протокола подведения итогов конкурсного отбора осуществляет подготовку проекта распоряжения Правительства Новосибирской области, которым утверждается перечень проектов, отобранных для финансирования за счет гранта с указанием размера предоставляемого гранта.</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40. МЭР НСО в течение десяти рабочих дней с даты издания распоряжения Правительства Новосибирской области при условии соответствия грантополучателя на дату заключения соглашения требованиям, предусмотренным подпунктами 1-9 пункта 18 Порядка, заключает с грантополучателем соглашение.</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 xml:space="preserve">41. Соглашение, дополнительное соглашение о внесении в него изменений, а также дополнительное соглашение о его расторжении подготавливаются (формируются) и заключаются в системе «Электронный бюджет» в соответствии с типовыми формами, утвержденными </w:t>
      </w:r>
      <w:hyperlink r:id="rId9" w:tooltip="https://login.consultant.ru/link/?req=doc&amp;base=RLAW049&amp;n=170780" w:history="1">
        <w:r w:rsidRPr="00884327">
          <w:rPr>
            <w:rFonts w:ascii="Times New Roman" w:hAnsi="Times New Roman" w:cs="Times New Roman"/>
            <w:sz w:val="28"/>
            <w:szCs w:val="28"/>
          </w:rPr>
          <w:t>приказами</w:t>
        </w:r>
      </w:hyperlink>
      <w:r w:rsidRPr="00884327">
        <w:rPr>
          <w:rFonts w:ascii="Times New Roman" w:hAnsi="Times New Roman" w:cs="Times New Roman"/>
          <w:sz w:val="28"/>
          <w:szCs w:val="28"/>
        </w:rPr>
        <w:t xml:space="preserve"> министерства финансов и налоговой политики Новосибирской области (далее – типовая форма соглашения).</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42. Обязательными условиями для включения в соглашение являются:</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 xml:space="preserve">1) согласие грантополучателя, лиц, получающих средства на основании договоров (соглашений), заключенных с грантополучателями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МЭР НСО проверок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в соответствии со </w:t>
      </w:r>
      <w:hyperlink r:id="rId10" w:tooltip="https://login.consultant.ru/link/?req=doc&amp;base=LAW&amp;n=470713&amp;dst=3704" w:history="1">
        <w:r w:rsidRPr="00884327">
          <w:rPr>
            <w:rFonts w:ascii="Times New Roman" w:hAnsi="Times New Roman" w:cs="Times New Roman"/>
            <w:sz w:val="28"/>
            <w:szCs w:val="28"/>
          </w:rPr>
          <w:t>статьями 268.1</w:t>
        </w:r>
      </w:hyperlink>
      <w:r w:rsidRPr="00884327">
        <w:rPr>
          <w:rFonts w:ascii="Times New Roman" w:hAnsi="Times New Roman" w:cs="Times New Roman"/>
          <w:sz w:val="28"/>
          <w:szCs w:val="28"/>
        </w:rPr>
        <w:t xml:space="preserve"> и </w:t>
      </w:r>
      <w:hyperlink r:id="rId11" w:tooltip="https://login.consultant.ru/link/?req=doc&amp;base=LAW&amp;n=470713&amp;dst=3722" w:history="1">
        <w:r w:rsidRPr="00884327">
          <w:rPr>
            <w:rFonts w:ascii="Times New Roman" w:hAnsi="Times New Roman" w:cs="Times New Roman"/>
            <w:sz w:val="28"/>
            <w:szCs w:val="28"/>
          </w:rPr>
          <w:t>269.2</w:t>
        </w:r>
      </w:hyperlink>
      <w:r w:rsidRPr="00884327">
        <w:rPr>
          <w:rFonts w:ascii="Times New Roman" w:hAnsi="Times New Roman" w:cs="Times New Roman"/>
          <w:sz w:val="28"/>
          <w:szCs w:val="28"/>
        </w:rPr>
        <w:t xml:space="preserve"> Бюджетного кодекса Российской Федерации;</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2) положение о казначейском сопровождении средств в случаях и порядке, которые установлены в соответствии с бюджетным законодательством Российской Федерации;</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 xml:space="preserve">3) запрет приобретения грантополучателем – юридическим лицом, а также иными юридическими лицами, получающими средства на основании договоров (соглашений), заключенных с таким грантополучателем, за счет полученных из областного бюджета Новосибирской области средств гранта иностранной валюты, </w:t>
      </w:r>
      <w:r w:rsidRPr="00884327">
        <w:rPr>
          <w:rFonts w:ascii="Times New Roman" w:hAnsi="Times New Roman" w:cs="Times New Roman"/>
          <w:sz w:val="28"/>
          <w:szCs w:val="28"/>
        </w:rPr>
        <w:lastRenderedPageBreak/>
        <w:t>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Порядком;</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4) полное исполнение мероприятий, предусмотренных проектом;</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5) достижение результата предоставления гранта, характеристик результатов предоставления гранта (показателей, необходимых для достижения результатов предоставления гранта) (далее – характеристики), а также сроки и формы представления грантополучателем отчетности о достижении результатов предоставления гранта и характеристик, значения которых устанавливаются в соглашении, по формам, определенным типовой формой соглашения;</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6) срок реализации проекта не более 18 месяцев со дня поступления средств гранта грантополучателю, а также условие возврата не использованных в течение указанного срока остатков средств гранта, но не позднее 1 апреля;</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7) условия о согласовании новых условий соглашения или о расторжении соглашения при недостижении согласия по новым условиям в случае уменьшения МЭР НСО ранее доведенных лимитов бюджетных обязательств, приводящего к невозможности предоставления гранта в размере, определенном в соглашении;</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 xml:space="preserve">8) обязательство по представлению в налоговый орган согласия на представление налоговым органом сведений о налогоплательщике (плательщике страховых взносов), составляющих налоговую тайну, МЭР НСО по форме, утвержденной приказом Федеральной налоговой службы от 14.11.2022 </w:t>
      </w:r>
      <w:r w:rsidRPr="00884327">
        <w:rPr>
          <w:rFonts w:ascii="Times New Roman" w:hAnsi="Times New Roman" w:cs="Times New Roman"/>
          <w:sz w:val="28"/>
          <w:szCs w:val="28"/>
        </w:rPr>
        <w:br/>
        <w:t>№ ЕД-7-19/1085@ «Об утверждении документов, предусмотренных подпунктом 1 пункта 1 и пунктом 2.3 статьи 102 Налогового кодекса Российской Федерации»;</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9) условие о возврате в областной бюджет Новосибирской области грантополучателем средств гранта, включая средства, полученные на основании договоров (соглашений), заключенных с грантополучателем, в случае нарушения условий, установленных при предоставлении субсидии, выявленного в том числе по фактам проверок, проведенных МЭР НСО и органами государственного финансового контроля, в соответствии с пунктом 51 Порядка, а также в случае недостижения значений результатов предоставления гранта;</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10)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гранта, в случае принятия МЭР НСО по согласованию с министерством финансов и налоговой политики Новосибирской области (далее – МФ и НП НСО) решения о наличии потребности в указанных средствах;</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11) положения о порядке и сроках возврата в областной бюджет Новосибирской области, а также не использованного в отчетном финансовом году остатка гранта в случае отсутствия решения МЭР НСО, принятого по согласованию с МФ и НП НСО, о наличии потребности в указанных средствах;</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12) положения об исполнении грантополучателем обязательств, предусмотренных пунктом 10 Порядка.</w:t>
      </w:r>
    </w:p>
    <w:p w:rsidR="00980280" w:rsidRPr="00884327" w:rsidRDefault="00075E21">
      <w:pPr>
        <w:pStyle w:val="ConsPlusNormal"/>
        <w:ind w:firstLine="540"/>
        <w:jc w:val="both"/>
        <w:rPr>
          <w:rFonts w:ascii="Times New Roman" w:hAnsi="Times New Roman" w:cs="Times New Roman"/>
          <w:b/>
          <w:bCs/>
          <w:sz w:val="32"/>
          <w:szCs w:val="32"/>
        </w:rPr>
      </w:pPr>
      <w:r w:rsidRPr="00884327">
        <w:rPr>
          <w:rFonts w:ascii="Times New Roman" w:eastAsia="Times New Roman" w:hAnsi="Times New Roman" w:cs="Times New Roman"/>
          <w:sz w:val="28"/>
          <w:szCs w:val="28"/>
        </w:rPr>
        <w:t>43.</w:t>
      </w:r>
      <w:r w:rsidRPr="00884327">
        <w:rPr>
          <w:rFonts w:ascii="Times New Roman" w:hAnsi="Times New Roman" w:cs="Times New Roman"/>
          <w:sz w:val="28"/>
          <w:szCs w:val="28"/>
        </w:rPr>
        <w:t xml:space="preserve"> При реорганизации грантополучателя, являющегося юридическим лицом, в форме слияния, присоединения или преобразования в соглашение вносятся </w:t>
      </w:r>
      <w:r w:rsidRPr="00884327">
        <w:rPr>
          <w:rFonts w:ascii="Times New Roman" w:hAnsi="Times New Roman" w:cs="Times New Roman"/>
          <w:sz w:val="28"/>
          <w:szCs w:val="28"/>
        </w:rPr>
        <w:lastRenderedPageBreak/>
        <w:t>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 xml:space="preserve">При реорганизации грантополучателя, являющегося юридическим лицом, в форме разделения, выделения, а также при ликвидации грантополучателя, являющегося юридическим лицом, или прекращении деятельности грантополучателя,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2" w:tooltip="https://login.consultant.ru/link/?req=doc&amp;base=LAW&amp;n=471848&amp;dst=217" w:history="1">
        <w:r w:rsidRPr="00884327">
          <w:rPr>
            <w:rFonts w:ascii="Times New Roman" w:hAnsi="Times New Roman" w:cs="Times New Roman"/>
            <w:sz w:val="28"/>
            <w:szCs w:val="28"/>
          </w:rPr>
          <w:t>абзацем вторым пункта 5 статьи 23</w:t>
        </w:r>
      </w:hyperlink>
      <w:r w:rsidRPr="00884327">
        <w:rPr>
          <w:rFonts w:ascii="Times New Roman" w:hAnsi="Times New Roman" w:cs="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грантополучателем обязательствах, источником финансового обеспечения которых является грант, и возврате неиспользованного остатка гранта в областной бюджет Новосибирской области.</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 xml:space="preserve">При прекращении деятельности грантополучателя,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3" w:tooltip="https://login.consultant.ru/link/?req=doc&amp;base=LAW&amp;n=471848&amp;dst=217" w:history="1">
        <w:r w:rsidRPr="00884327">
          <w:rPr>
            <w:rFonts w:ascii="Times New Roman" w:hAnsi="Times New Roman" w:cs="Times New Roman"/>
            <w:sz w:val="28"/>
            <w:szCs w:val="28"/>
          </w:rPr>
          <w:t>абзацем вторым пункта 5 статьи 23</w:t>
        </w:r>
      </w:hyperlink>
      <w:r w:rsidRPr="00884327">
        <w:rPr>
          <w:rFonts w:ascii="Times New Roman" w:hAnsi="Times New Roman" w:cs="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14" w:tooltip="https://login.consultant.ru/link/?req=doc&amp;base=LAW&amp;n=394431&amp;dst=100104" w:history="1">
        <w:r w:rsidRPr="00884327">
          <w:rPr>
            <w:rFonts w:ascii="Times New Roman" w:hAnsi="Times New Roman" w:cs="Times New Roman"/>
            <w:sz w:val="28"/>
            <w:szCs w:val="28"/>
          </w:rPr>
          <w:t>статьей 18</w:t>
        </w:r>
      </w:hyperlink>
      <w:r w:rsidRPr="00884327">
        <w:rPr>
          <w:rFonts w:ascii="Times New Roman" w:hAnsi="Times New Roman" w:cs="Times New Roman"/>
          <w:sz w:val="28"/>
          <w:szCs w:val="28"/>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44. Результатом предоставления гранта является:</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1) реализация грантополучателем проекта;</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 xml:space="preserve">2) достижение значений характеристик в соответствии со сметой расходов и календарным планом реализации проекта по направлениям затрат, указанным в </w:t>
      </w:r>
      <w:hyperlink w:anchor="P730" w:tooltip="#P730" w:history="1">
        <w:r w:rsidRPr="00884327">
          <w:rPr>
            <w:rFonts w:ascii="Times New Roman" w:hAnsi="Times New Roman" w:cs="Times New Roman"/>
            <w:sz w:val="28"/>
            <w:szCs w:val="28"/>
          </w:rPr>
          <w:t xml:space="preserve">пункте </w:t>
        </w:r>
      </w:hyperlink>
      <w:r w:rsidRPr="00884327">
        <w:rPr>
          <w:rFonts w:ascii="Times New Roman" w:hAnsi="Times New Roman" w:cs="Times New Roman"/>
          <w:sz w:val="28"/>
          <w:szCs w:val="28"/>
        </w:rPr>
        <w:t>8 Порядка, представленными грантополучателем в составе заявки;</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3) реализация (достижение) мероприятия (результата) «Увеличен объем платных туристических услуг за счет улучшения туристической инфраструктуры, увеличения длительности пребывания туристов и стоимости среднего чека» государственной программы, в результате реализации проекта;</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4) увеличение налоговых поступлений в консолидированный бюджет Новосибирской области в результате реализации проекта на 5 – 10 %;</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5) увеличение объема платных услуг населению в результате реализации проекта на 5 – 10 %.</w:t>
      </w:r>
      <w:bookmarkStart w:id="13" w:name="P855"/>
      <w:bookmarkEnd w:id="13"/>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 xml:space="preserve">Срок достижения результата предоставления гранта, значений характеристик в соответствии со сметой расходов и календарным планом реализации проекта по направлениям затрат, указанным в </w:t>
      </w:r>
      <w:hyperlink w:anchor="P730" w:tooltip="#P730" w:history="1">
        <w:r w:rsidRPr="00884327">
          <w:rPr>
            <w:rFonts w:ascii="Times New Roman" w:hAnsi="Times New Roman" w:cs="Times New Roman"/>
            <w:sz w:val="28"/>
            <w:szCs w:val="28"/>
          </w:rPr>
          <w:t xml:space="preserve">пункте </w:t>
        </w:r>
      </w:hyperlink>
      <w:r w:rsidRPr="00884327">
        <w:rPr>
          <w:rFonts w:ascii="Times New Roman" w:hAnsi="Times New Roman" w:cs="Times New Roman"/>
          <w:sz w:val="28"/>
          <w:szCs w:val="28"/>
        </w:rPr>
        <w:t>8 Порядка, устанавливается в соглашении, но не более 18 месяцев со дня поступления средств гранта на лицевой счет грантополучателя, открытый в территориальном органе Федерального казначейства.</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 xml:space="preserve">Срок реализации проекта, срок достижения результатов предоставления </w:t>
      </w:r>
      <w:r w:rsidRPr="00884327">
        <w:rPr>
          <w:rFonts w:ascii="Times New Roman" w:hAnsi="Times New Roman" w:cs="Times New Roman"/>
          <w:sz w:val="28"/>
          <w:szCs w:val="28"/>
        </w:rPr>
        <w:lastRenderedPageBreak/>
        <w:t xml:space="preserve">гранта и значений характеристик может быть продлен свыше срока, указанного в </w:t>
      </w:r>
      <w:hyperlink w:anchor="P855" w:tooltip="#P855" w:history="1">
        <w:r w:rsidRPr="00884327">
          <w:rPr>
            <w:rFonts w:ascii="Times New Roman" w:hAnsi="Times New Roman" w:cs="Times New Roman"/>
            <w:sz w:val="28"/>
            <w:szCs w:val="28"/>
          </w:rPr>
          <w:t>абзаце втором</w:t>
        </w:r>
      </w:hyperlink>
      <w:r w:rsidRPr="00884327">
        <w:rPr>
          <w:rFonts w:ascii="Times New Roman" w:hAnsi="Times New Roman" w:cs="Times New Roman"/>
          <w:sz w:val="28"/>
          <w:szCs w:val="28"/>
        </w:rPr>
        <w:t xml:space="preserve"> настоящего пункта, по заявлению грантополучателя в случае объявления в Российской Федерации всеобщей или частичной мобилизации, под которую попали должностные лица грантополучателя и (или) иные лица, занятые в реализации проекта. В указанном случае между МЭР НСО и грантополучателем заключается дополнительное соглашение.</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 xml:space="preserve">45. Значениями характеристик в системе «Электронный бюджет» (в зависимости от направления затрат, установленных </w:t>
      </w:r>
      <w:hyperlink w:anchor="P730" w:tooltip="#P730" w:history="1">
        <w:r w:rsidRPr="00884327">
          <w:rPr>
            <w:rFonts w:ascii="Times New Roman" w:hAnsi="Times New Roman" w:cs="Times New Roman"/>
            <w:sz w:val="28"/>
            <w:szCs w:val="28"/>
          </w:rPr>
          <w:t xml:space="preserve">пунктом </w:t>
        </w:r>
      </w:hyperlink>
      <w:r w:rsidRPr="00884327">
        <w:rPr>
          <w:rFonts w:ascii="Times New Roman" w:hAnsi="Times New Roman" w:cs="Times New Roman"/>
          <w:sz w:val="28"/>
          <w:szCs w:val="28"/>
        </w:rPr>
        <w:t>8 Порядка, в соответствии со сметой расходов и календарным планом реализации проекта, представленными грантополучателем в составе заявки) являются:</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1) проведение мероприятий по капитальному ремонту, реконструкции и модернизации объектов туризма (значение характеристики является достигнутым при реализации 100% мероприятий по достижению результатов предоставления гранта, предусмотренных соглашением, с представлением документов, подтверждающих проведение соответствующих работ, их оплату);</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2) проведение мероприятий по созданию и обустройству гостиничных, туристско-рекреационных комплексов, объектов придорожной и другой туристской инфраструктуры (значение характеристики является достигнутым при реализации 100% мероприятий по достижению результатов предоставления гранта, предусмотренных соглашением, с представлением документов, подтверждающих о проведение соответствующих работ, их оплату);</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3) проведение мероприятий по приобретению туристского, гостиничного оборудования (включая оборудование для антитеррористической защищенности), оборудования для пунктов проката, объектов туристского показа, детского отдыха, развлекательных, аква- и горнолыжных комплексов (значение характеристики является достигнутым при условии 100% приобретения оборудования, предусмотренного соглашением, с представлением документов, подтверждающих приобретение соответствующего оборудования, его оплату);</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4) проведение мероприятий по приобретению иного имущества для организации деятельности в сфере внутреннего и въездного туризма в Новосибирской области, в том числе в сфере социального туризма (детского, молодежного, туризма для пожилых людей и инвалидов, а также туров выходного дня) (значение характеристики является достигнутым при условии 100% приобретения имущества, предусмотренного соглашением, с представлением документов, подтверждающих приобретение соответствующего имущества, его оплату);</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 xml:space="preserve">5) проведение мероприятий по приобретению автотранспортных средств (включая прогулочные катера, гидроциклы, снегоходы, мототехнику, квадроциклы, мобильные фудтраки (автолавки), электромобили, микроавтобусы от 8 мест и туристические автобусы) (значение характеристики является достигнутым при условии 100% приобретения автотранспортных средств, предусмотренных соглашением, с представлением подтверждающих документов о приобретении автотранспортных средств, их оплате, копий паспортов транспортных средств с указанием года выпуска и документов, подтверждающих постановку транспортных средств на учет в Государственной инспекции безопасности </w:t>
      </w:r>
      <w:r w:rsidRPr="00884327">
        <w:rPr>
          <w:rFonts w:ascii="Times New Roman" w:hAnsi="Times New Roman" w:cs="Times New Roman"/>
          <w:sz w:val="28"/>
          <w:szCs w:val="28"/>
        </w:rPr>
        <w:lastRenderedPageBreak/>
        <w:t>дорожного движения Главного управления Министерства внутренних дел Российской Федерации, или инспекции государственного надзора за техническим состоянием самоходных машин и других видов техники Новосибирской области, или федеральном бюджетном учреждении «Администрация Обь-Иртышского бассейна внутренних водных путей» (в зависимости от вида транспортного средства);</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6) проведение мероприятий по обустройству действующих туристских маршрутов (включая маркировку, навигацию, обеспечение безопасности, организацию и обустройство выделенных зон отдыха, санитарных узлов, автостоянок) (значение характеристики является достигнутым при реализации 100% мероприятий, предусмотренных соглашением, с представлением документов, подтверждающих проведение соответствующих работ, оказание услуг, их оплату);</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7) проведение мероприятий по транспортировке и утилизации отходов потребления из мест отдыха и туризма (значение характеристики является достигнутым при реализации 100% мероприятий, предусмотренных соглашением, с предоставлением документов, подтверждающих проведение соответствующих работ, оказание услуг, их оплату);</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 xml:space="preserve">8) проведение мероприятий по разработке мобильных приложений, путеводителей по туристским маршрутам, сайтов, по созданию аудио-, видеогидов (значение характеристики является достигнутым при реализации 100% мероприятий, предусмотренных соглашением с представлением документов подтверждающих проведение соответствующих работ, оказание услуг, их оплату); </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9) проведение мероприятий, связанных со строительством благоустроенных общественных туалетов, душевых, мест для переодевания в местах массового отдыха (значение характеристики является достигнутым при реализации 100% мероприятий, предусмотренных соглашением с предоставлением документов, подтверждающих выполнение соответствующих работ, их оплату).</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46. Гранты подлежат казначейскому сопровождению в соответствии с бюджетным законодательством Российской Федерации.</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47. Гранты предоставляются в безналичной форме путем перечисления МЭР НСО денежных средств на лицевой счет грантополучателя, открытый в территориальном органе Федерального казначейства, в порядке и сроки, предусмотренные соглашением.</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48. Грантополучатели ежеквартально не позднее десятого числа месяца, следующего за отчетным кварталом, представляют в МЭР НСО в системе «Электронный бюджет»:</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 xml:space="preserve">1) отчет о достижении значений результатов предоставления гранта, характеристик результатов предоставления гранта по форме, определенной типовой формой соглашения; </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2) отчет о реализации плана мероприятий по достижению результатов предоставления гранта по форме, определенной типовой формой соглашения;</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3) отчет об осуществлении расходов источником финансового обеспечения которых является грант по форме, определенной типовой формой соглашения;</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 xml:space="preserve">4) отчет о финансировании мероприятий по реализации проекта по форме, </w:t>
      </w:r>
      <w:r w:rsidRPr="00884327">
        <w:rPr>
          <w:rFonts w:ascii="Times New Roman" w:hAnsi="Times New Roman" w:cs="Times New Roman"/>
          <w:sz w:val="28"/>
          <w:szCs w:val="28"/>
        </w:rPr>
        <w:lastRenderedPageBreak/>
        <w:t>определенной соглашением.</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 xml:space="preserve">Отчеты, представленные грантополучателем, должны содержать достоверную информацию. </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В целях подтверждения информации, содержащейся в представленных грантополучателем отчетах, вместе с отчетами в МЭР НСО грантополучателем направляются документы, предусмотренные пунктом 45 Порядка.</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eastAsia="Times New Roman" w:hAnsi="Times New Roman" w:cs="Times New Roman"/>
          <w:sz w:val="28"/>
          <w:szCs w:val="28"/>
        </w:rPr>
        <w:t>49. МЭР НСО осуществляет проверку и принятие отчетов, указанных в пункте 47 Порядка, в течение десяти рабочих дней со дня их представления.</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50. МЭР НСО и Минфин РФ проводит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устанавливаемым Минфином РФ.</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51. МЭР НСО осуществляет проверку соблюдения грантополучателем условий и порядка предоставления гранта, в том числе в части достижения результатов предоставления гранта.</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 xml:space="preserve">Органы государственного финансового контроля осуществляют проверку в соответствии со </w:t>
      </w:r>
      <w:hyperlink r:id="rId15" w:tooltip="https://login.consultant.ru/link/?req=doc&amp;base=LAW&amp;n=470713&amp;dst=3704" w:history="1">
        <w:r w:rsidRPr="00884327">
          <w:rPr>
            <w:rFonts w:ascii="Times New Roman" w:hAnsi="Times New Roman" w:cs="Times New Roman"/>
            <w:sz w:val="28"/>
            <w:szCs w:val="28"/>
          </w:rPr>
          <w:t>статьями 268.1</w:t>
        </w:r>
      </w:hyperlink>
      <w:r w:rsidRPr="00884327">
        <w:rPr>
          <w:rFonts w:ascii="Times New Roman" w:hAnsi="Times New Roman" w:cs="Times New Roman"/>
          <w:sz w:val="28"/>
          <w:szCs w:val="28"/>
        </w:rPr>
        <w:t xml:space="preserve"> и </w:t>
      </w:r>
      <w:hyperlink r:id="rId16" w:tooltip="https://login.consultant.ru/link/?req=doc&amp;base=LAW&amp;n=470713&amp;dst=3722" w:history="1">
        <w:r w:rsidRPr="00884327">
          <w:rPr>
            <w:rFonts w:ascii="Times New Roman" w:hAnsi="Times New Roman" w:cs="Times New Roman"/>
            <w:sz w:val="28"/>
            <w:szCs w:val="28"/>
          </w:rPr>
          <w:t>269.2</w:t>
        </w:r>
      </w:hyperlink>
      <w:r w:rsidRPr="00884327">
        <w:rPr>
          <w:rFonts w:ascii="Times New Roman" w:hAnsi="Times New Roman" w:cs="Times New Roman"/>
          <w:sz w:val="28"/>
          <w:szCs w:val="28"/>
        </w:rPr>
        <w:t xml:space="preserve"> Бюджетного кодекса Российской Федерации.</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Грантополучатели несут ответственность за нецелевое использование бюджетных средств в соответствии с действующим законодательством Российской Федерации.</w:t>
      </w:r>
    </w:p>
    <w:p w:rsidR="00980280" w:rsidRPr="00884327" w:rsidRDefault="00075E21">
      <w:pPr>
        <w:pStyle w:val="ConsPlusNormal"/>
        <w:ind w:firstLine="540"/>
        <w:jc w:val="both"/>
        <w:rPr>
          <w:sz w:val="32"/>
          <w:szCs w:val="32"/>
        </w:rPr>
      </w:pPr>
      <w:r w:rsidRPr="00884327">
        <w:rPr>
          <w:rFonts w:ascii="Times New Roman" w:hAnsi="Times New Roman" w:cs="Times New Roman"/>
          <w:sz w:val="28"/>
          <w:szCs w:val="28"/>
        </w:rPr>
        <w:t>52 В случае нарушения грантополучателем условий, установленных при предоставлении гранта, выявленного в том числе по фактам проверок, проведенных МЭР НСО и органами государственного финансового контроля, а также в случае недостижения результатов предоставления гранта и характеристик, установленных в соглашении, грант подлежит возврату в областной бюджет Новосибирской области, в соответствии с пунктом 53 Порядка, включая средства, полученные на основании договоров (соглашений), заключенных с грантополучателем, в областной бюджет Новосибирской области в течение 30 дней со дня получения письменного уведомления о возврате гранта.</w:t>
      </w:r>
    </w:p>
    <w:p w:rsidR="00980280" w:rsidRPr="00884327" w:rsidRDefault="00075E21">
      <w:pPr>
        <w:pStyle w:val="ConsPlusNormal"/>
        <w:ind w:firstLine="540"/>
        <w:jc w:val="both"/>
        <w:rPr>
          <w:sz w:val="24"/>
          <w:szCs w:val="24"/>
        </w:rPr>
      </w:pPr>
      <w:r w:rsidRPr="00884327">
        <w:rPr>
          <w:rFonts w:ascii="Times New Roman" w:hAnsi="Times New Roman" w:cs="Times New Roman"/>
          <w:sz w:val="28"/>
          <w:szCs w:val="28"/>
        </w:rPr>
        <w:t>МЭР НСО в течение десяти рабочих дней со дня обнаружения указанных фактов нарушения направляет грантополучателю письменное уведомление о возврате гранта.</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В случае отказа грантополучателя от добровольного возврата гранта, МЭР НСО в соответствии с действующим законодательством принимаются меры по взысканию указанных средств, в том числе в судебном порядке.</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rPr>
        <w:t>53. </w:t>
      </w:r>
      <w:bookmarkStart w:id="14" w:name="Par0"/>
      <w:bookmarkEnd w:id="14"/>
      <w:r w:rsidRPr="00884327">
        <w:rPr>
          <w:rFonts w:ascii="Times New Roman" w:hAnsi="Times New Roman" w:cs="Times New Roman"/>
          <w:sz w:val="28"/>
          <w:szCs w:val="28"/>
        </w:rPr>
        <w:t xml:space="preserve">В случае нарушения грантополучателем условий, установленных при предоставлении гранта, грант подлежит возврату в областной бюджет Новосибирской области в полном объеме. </w:t>
      </w:r>
    </w:p>
    <w:p w:rsidR="00980280" w:rsidRPr="00884327" w:rsidRDefault="00075E21">
      <w:pPr>
        <w:pStyle w:val="ConsPlusNormal"/>
        <w:ind w:firstLine="540"/>
        <w:jc w:val="both"/>
        <w:rPr>
          <w:rFonts w:ascii="Times New Roman" w:hAnsi="Times New Roman" w:cs="Times New Roman"/>
          <w:sz w:val="27"/>
          <w:szCs w:val="27"/>
        </w:rPr>
      </w:pPr>
      <w:r w:rsidRPr="00884327">
        <w:rPr>
          <w:rFonts w:ascii="Times New Roman" w:hAnsi="Times New Roman" w:cs="Times New Roman"/>
          <w:sz w:val="28"/>
          <w:szCs w:val="28"/>
        </w:rPr>
        <w:t>В случае недостижения результатов предоставления гранта, установленных в соглашении, размер средств гранта, подлежащих возврату в областной бюджет Новосибирской области (V</w:t>
      </w:r>
      <w:r w:rsidRPr="00884327">
        <w:rPr>
          <w:rFonts w:ascii="Times New Roman" w:hAnsi="Times New Roman" w:cs="Times New Roman"/>
          <w:sz w:val="28"/>
          <w:szCs w:val="28"/>
          <w:vertAlign w:val="subscript"/>
        </w:rPr>
        <w:t>возврата</w:t>
      </w:r>
      <w:r w:rsidRPr="00884327">
        <w:rPr>
          <w:rFonts w:ascii="Times New Roman" w:hAnsi="Times New Roman" w:cs="Times New Roman"/>
          <w:sz w:val="28"/>
          <w:szCs w:val="28"/>
        </w:rPr>
        <w:t>), определяется пропорционально недостигнутым значениям результатов предоставления гранта и рассчитывается по формуле:</w:t>
      </w:r>
    </w:p>
    <w:p w:rsidR="00980280" w:rsidRPr="00884327" w:rsidRDefault="00980280">
      <w:pPr>
        <w:pStyle w:val="ConsPlusNormal"/>
        <w:ind w:firstLine="540"/>
        <w:jc w:val="both"/>
        <w:rPr>
          <w:rFonts w:ascii="Times New Roman" w:hAnsi="Times New Roman" w:cs="Times New Roman"/>
          <w:sz w:val="27"/>
          <w:szCs w:val="27"/>
        </w:rPr>
      </w:pPr>
    </w:p>
    <w:p w:rsidR="00980280" w:rsidRPr="00884327" w:rsidRDefault="00625C25">
      <w:pPr>
        <w:pStyle w:val="ConsPlusNormal"/>
        <w:ind w:firstLine="540"/>
        <w:jc w:val="center"/>
        <w:rPr>
          <w:rFonts w:ascii="Times New Roman" w:hAnsi="Times New Roman" w:cs="Times New Roman"/>
          <w:sz w:val="27"/>
          <w:szCs w:val="27"/>
        </w:rPr>
      </w:pPr>
      <m:oMath>
        <m:sSub>
          <m:sSubPr>
            <m:ctrlPr>
              <w:rPr>
                <w:rFonts w:ascii="Cambria Math" w:hAnsi="Cambria Math" w:cs="Times New Roman"/>
                <w:i/>
                <w:sz w:val="27"/>
                <w:szCs w:val="27"/>
              </w:rPr>
            </m:ctrlPr>
          </m:sSubPr>
          <m:e>
            <m:r>
              <w:rPr>
                <w:rFonts w:ascii="Cambria Math" w:hAnsi="Cambria Math" w:cs="Times New Roman"/>
                <w:sz w:val="27"/>
                <w:szCs w:val="27"/>
              </w:rPr>
              <m:t>V</m:t>
            </m:r>
          </m:e>
          <m:sub>
            <m:r>
              <w:rPr>
                <w:rFonts w:ascii="Cambria Math" w:eastAsia="Cambria Math" w:hAnsi="Cambria Math" w:cs="Cambria Math"/>
                <w:sz w:val="27"/>
                <w:szCs w:val="27"/>
              </w:rPr>
              <m:t>возврата</m:t>
            </m:r>
          </m:sub>
        </m:sSub>
        <m:r>
          <w:rPr>
            <w:rFonts w:ascii="Cambria Math" w:hAnsi="Cambria Math" w:cs="Times New Roman"/>
            <w:sz w:val="27"/>
            <w:szCs w:val="27"/>
          </w:rPr>
          <m:t>=</m:t>
        </m:r>
        <m:nary>
          <m:naryPr>
            <m:chr m:val="∑"/>
            <m:limLoc m:val="undOvr"/>
            <m:ctrlPr>
              <w:rPr>
                <w:rFonts w:ascii="Cambria Math" w:hAnsi="Cambria Math" w:cs="Times New Roman"/>
                <w:i/>
                <w:sz w:val="27"/>
                <w:szCs w:val="27"/>
              </w:rPr>
            </m:ctrlPr>
          </m:naryPr>
          <m:sub>
            <m:r>
              <w:rPr>
                <w:rFonts w:ascii="Cambria Math" w:hAnsi="Cambria Math" w:cs="Times New Roman"/>
                <w:sz w:val="27"/>
                <w:szCs w:val="27"/>
                <w:lang w:val="en-US"/>
              </w:rPr>
              <m:t>i</m:t>
            </m:r>
            <m:r>
              <w:rPr>
                <w:rFonts w:ascii="Cambria Math" w:hAnsi="Cambria Math" w:cs="Times New Roman"/>
                <w:sz w:val="27"/>
                <w:szCs w:val="27"/>
              </w:rPr>
              <m:t>=1</m:t>
            </m:r>
          </m:sub>
          <m:sup>
            <m:r>
              <w:rPr>
                <w:rFonts w:ascii="Cambria Math" w:hAnsi="Cambria Math" w:cs="Times New Roman"/>
                <w:sz w:val="27"/>
                <w:szCs w:val="27"/>
              </w:rPr>
              <m:t>n</m:t>
            </m:r>
          </m:sup>
          <m:e>
            <m:sSub>
              <m:sSubPr>
                <m:ctrlPr>
                  <w:rPr>
                    <w:rFonts w:ascii="Cambria Math" w:hAnsi="Cambria Math" w:cs="Times New Roman"/>
                    <w:i/>
                    <w:sz w:val="27"/>
                    <w:szCs w:val="27"/>
                  </w:rPr>
                </m:ctrlPr>
              </m:sSubPr>
              <m:e>
                <m:r>
                  <w:rPr>
                    <w:rFonts w:ascii="Cambria Math" w:hAnsi="Cambria Math" w:cs="Times New Roman"/>
                    <w:sz w:val="27"/>
                    <w:szCs w:val="27"/>
                  </w:rPr>
                  <m:t>V</m:t>
                </m:r>
              </m:e>
              <m:sub>
                <m:r>
                  <w:rPr>
                    <w:rFonts w:ascii="Cambria Math" w:hAnsi="Cambria Math" w:cs="Times New Roman"/>
                    <w:sz w:val="27"/>
                    <w:szCs w:val="27"/>
                    <w:lang w:val="en-US"/>
                  </w:rPr>
                  <m:t>i</m:t>
                </m:r>
                <m:r>
                  <w:rPr>
                    <w:rFonts w:ascii="Cambria Math" w:hAnsi="Cambria Math" w:cs="Times New Roman"/>
                    <w:sz w:val="27"/>
                    <w:szCs w:val="27"/>
                  </w:rPr>
                  <m:t xml:space="preserve"> </m:t>
                </m:r>
              </m:sub>
            </m:sSub>
          </m:e>
        </m:nary>
      </m:oMath>
      <w:r w:rsidR="00075E21" w:rsidRPr="00884327">
        <w:rPr>
          <w:rFonts w:ascii="Times New Roman" w:hAnsi="Times New Roman" w:cs="Times New Roman"/>
          <w:sz w:val="27"/>
          <w:szCs w:val="27"/>
        </w:rPr>
        <w:t xml:space="preserve"> , где</w:t>
      </w:r>
    </w:p>
    <w:p w:rsidR="00980280" w:rsidRPr="00884327" w:rsidRDefault="00980280">
      <w:pPr>
        <w:pStyle w:val="ConsPlusNormal"/>
        <w:ind w:firstLine="540"/>
        <w:jc w:val="center"/>
        <w:rPr>
          <w:rFonts w:ascii="Times New Roman" w:hAnsi="Times New Roman" w:cs="Times New Roman"/>
          <w:sz w:val="27"/>
          <w:szCs w:val="27"/>
        </w:rPr>
      </w:pP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lang w:val="en-US"/>
        </w:rPr>
        <w:t>i</w:t>
      </w:r>
      <w:r w:rsidRPr="00884327">
        <w:rPr>
          <w:rFonts w:ascii="Times New Roman" w:hAnsi="Times New Roman" w:cs="Times New Roman"/>
          <w:sz w:val="28"/>
          <w:szCs w:val="28"/>
        </w:rPr>
        <w:t xml:space="preserve"> – недостигнутый результат;</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lang w:val="en-US"/>
        </w:rPr>
        <w:t>n</w:t>
      </w:r>
      <w:r w:rsidRPr="00884327">
        <w:rPr>
          <w:rFonts w:ascii="Times New Roman" w:hAnsi="Times New Roman" w:cs="Times New Roman"/>
          <w:sz w:val="28"/>
          <w:szCs w:val="28"/>
        </w:rPr>
        <w:t xml:space="preserve"> – количество недостигнутых результатов;</w:t>
      </w:r>
    </w:p>
    <w:p w:rsidR="00980280" w:rsidRPr="00884327" w:rsidRDefault="00075E21">
      <w:pPr>
        <w:pStyle w:val="ConsPlusNormal"/>
        <w:ind w:firstLine="540"/>
        <w:jc w:val="both"/>
        <w:rPr>
          <w:rFonts w:ascii="Times New Roman" w:hAnsi="Times New Roman" w:cs="Times New Roman"/>
          <w:sz w:val="32"/>
          <w:szCs w:val="32"/>
        </w:rPr>
      </w:pPr>
      <w:r w:rsidRPr="00884327">
        <w:rPr>
          <w:rFonts w:ascii="Times New Roman" w:hAnsi="Times New Roman" w:cs="Times New Roman"/>
          <w:sz w:val="28"/>
          <w:szCs w:val="28"/>
          <w:lang w:val="en-US"/>
        </w:rPr>
        <w:t>V</w:t>
      </w:r>
      <w:r w:rsidRPr="00884327">
        <w:rPr>
          <w:rFonts w:ascii="Times New Roman" w:hAnsi="Times New Roman" w:cs="Times New Roman"/>
          <w:sz w:val="28"/>
          <w:szCs w:val="28"/>
          <w:vertAlign w:val="subscript"/>
          <w:lang w:val="en-US"/>
        </w:rPr>
        <w:t>i</w:t>
      </w:r>
      <w:r w:rsidRPr="00884327">
        <w:rPr>
          <w:rFonts w:ascii="Times New Roman" w:hAnsi="Times New Roman" w:cs="Times New Roman"/>
          <w:sz w:val="28"/>
          <w:szCs w:val="28"/>
        </w:rPr>
        <w:t xml:space="preserve"> – размер средств гранта, подлежащих возврату в областной бюджет Новосибирской области, за недостижение одного результата (тыс.руб.).</w:t>
      </w:r>
    </w:p>
    <w:p w:rsidR="00980280" w:rsidRPr="00884327" w:rsidRDefault="00980280">
      <w:pPr>
        <w:pStyle w:val="ConsPlusNormal"/>
        <w:ind w:firstLine="540"/>
        <w:jc w:val="both"/>
        <w:rPr>
          <w:rFonts w:ascii="Times New Roman" w:hAnsi="Times New Roman" w:cs="Times New Roman"/>
          <w:sz w:val="27"/>
          <w:szCs w:val="27"/>
        </w:rPr>
      </w:pPr>
    </w:p>
    <w:p w:rsidR="00980280" w:rsidRPr="00884327" w:rsidRDefault="00625C25">
      <w:pPr>
        <w:pStyle w:val="ConsPlusNormal"/>
        <w:ind w:firstLine="540"/>
        <w:jc w:val="both"/>
        <w:rPr>
          <w:rFonts w:ascii="Times New Roman" w:hAnsi="Times New Roman" w:cs="Times New Roman"/>
          <w:sz w:val="27"/>
          <w:szCs w:val="27"/>
        </w:rPr>
      </w:pPr>
      <m:oMathPara>
        <m:oMath>
          <m:sSub>
            <m:sSubPr>
              <m:ctrlPr>
                <w:rPr>
                  <w:rFonts w:ascii="Cambria Math" w:hAnsi="Cambria Math" w:cs="Times New Roman"/>
                  <w:i/>
                  <w:sz w:val="27"/>
                  <w:szCs w:val="27"/>
                </w:rPr>
              </m:ctrlPr>
            </m:sSubPr>
            <m:e>
              <m:r>
                <w:rPr>
                  <w:rFonts w:ascii="Cambria Math" w:hAnsi="Cambria Math" w:cs="Times New Roman"/>
                  <w:sz w:val="27"/>
                  <w:szCs w:val="27"/>
                  <w:lang w:val="en-US"/>
                </w:rPr>
                <m:t>V</m:t>
              </m:r>
            </m:e>
            <m:sub>
              <m:r>
                <w:rPr>
                  <w:rFonts w:ascii="Cambria Math" w:hAnsi="Cambria Math" w:cs="Times New Roman"/>
                  <w:sz w:val="27"/>
                  <w:szCs w:val="27"/>
                </w:rPr>
                <m:t>i</m:t>
              </m:r>
            </m:sub>
          </m:sSub>
          <m:r>
            <w:rPr>
              <w:rFonts w:ascii="Cambria Math" w:hAnsi="Cambria Math" w:cs="Times New Roman"/>
              <w:sz w:val="27"/>
              <w:szCs w:val="27"/>
            </w:rPr>
            <m:t>=</m:t>
          </m:r>
          <m:r>
            <w:rPr>
              <w:rFonts w:ascii="Cambria Math" w:hAnsi="Cambria Math" w:cs="Times New Roman"/>
              <w:sz w:val="27"/>
              <w:szCs w:val="27"/>
              <w:lang w:val="en-US"/>
            </w:rPr>
            <m:t>S*</m:t>
          </m:r>
          <m:f>
            <m:fPr>
              <m:ctrlPr>
                <w:rPr>
                  <w:rFonts w:ascii="Cambria Math" w:hAnsi="Cambria Math" w:cs="Times New Roman"/>
                  <w:i/>
                  <w:sz w:val="27"/>
                  <w:szCs w:val="27"/>
                </w:rPr>
              </m:ctrlPr>
            </m:fPr>
            <m:num>
              <m:sSub>
                <m:sSubPr>
                  <m:ctrlPr>
                    <w:rPr>
                      <w:rFonts w:ascii="Cambria Math" w:hAnsi="Cambria Math" w:cs="Times New Roman"/>
                      <w:i/>
                      <w:sz w:val="27"/>
                      <w:szCs w:val="27"/>
                      <w:lang w:val="en-US"/>
                    </w:rPr>
                  </m:ctrlPr>
                </m:sSubPr>
                <m:e>
                  <m:r>
                    <w:rPr>
                      <w:rFonts w:ascii="Cambria Math" w:hAnsi="Cambria Math" w:cs="Times New Roman"/>
                      <w:sz w:val="27"/>
                      <w:szCs w:val="27"/>
                      <w:lang w:val="en-US"/>
                    </w:rPr>
                    <m:t>k</m:t>
                  </m:r>
                </m:e>
                <m:sub>
                  <m:r>
                    <w:rPr>
                      <w:rFonts w:ascii="Cambria Math" w:hAnsi="Cambria Math" w:cs="Times New Roman"/>
                      <w:sz w:val="27"/>
                      <w:szCs w:val="27"/>
                      <w:lang w:val="en-US"/>
                    </w:rPr>
                    <m:t>i</m:t>
                  </m:r>
                </m:sub>
              </m:sSub>
            </m:num>
            <m:den>
              <m:r>
                <w:rPr>
                  <w:rFonts w:ascii="Cambria Math" w:hAnsi="Cambria Math" w:cs="Times New Roman"/>
                  <w:sz w:val="27"/>
                  <w:szCs w:val="27"/>
                </w:rPr>
                <m:t>K</m:t>
              </m:r>
            </m:den>
          </m:f>
        </m:oMath>
      </m:oMathPara>
    </w:p>
    <w:p w:rsidR="00980280" w:rsidRPr="00884327" w:rsidRDefault="00980280">
      <w:pPr>
        <w:spacing w:before="0" w:after="0"/>
        <w:ind w:firstLine="540"/>
        <w:jc w:val="both"/>
        <w:outlineLvl w:val="0"/>
        <w:rPr>
          <w:rFonts w:eastAsiaTheme="minorHAnsi"/>
          <w:sz w:val="27"/>
          <w:szCs w:val="27"/>
        </w:rPr>
      </w:pPr>
    </w:p>
    <w:p w:rsidR="00980280" w:rsidRPr="00884327" w:rsidRDefault="00075E21">
      <w:pPr>
        <w:spacing w:before="0" w:after="0"/>
        <w:ind w:firstLine="540"/>
        <w:jc w:val="both"/>
        <w:rPr>
          <w:rFonts w:eastAsiaTheme="minorHAnsi"/>
          <w:sz w:val="32"/>
          <w:szCs w:val="32"/>
        </w:rPr>
      </w:pPr>
      <w:r w:rsidRPr="00884327">
        <w:rPr>
          <w:rFonts w:eastAsiaTheme="minorHAnsi"/>
          <w:sz w:val="28"/>
          <w:szCs w:val="28"/>
          <w:lang w:eastAsia="en-US"/>
        </w:rPr>
        <w:t>S – размер гранта;</w:t>
      </w:r>
    </w:p>
    <w:p w:rsidR="00980280" w:rsidRPr="00884327" w:rsidRDefault="00075E21">
      <w:pPr>
        <w:spacing w:before="0" w:after="0"/>
        <w:ind w:firstLine="540"/>
        <w:jc w:val="both"/>
        <w:rPr>
          <w:sz w:val="32"/>
          <w:szCs w:val="32"/>
        </w:rPr>
      </w:pPr>
      <w:r w:rsidRPr="00884327">
        <w:rPr>
          <w:rFonts w:eastAsiaTheme="minorHAnsi"/>
          <w:sz w:val="28"/>
          <w:szCs w:val="28"/>
          <w:lang w:val="en-US" w:eastAsia="en-US"/>
        </w:rPr>
        <w:t>k</w:t>
      </w:r>
      <w:r w:rsidRPr="00884327">
        <w:rPr>
          <w:rFonts w:eastAsiaTheme="minorHAnsi"/>
          <w:sz w:val="28"/>
          <w:szCs w:val="28"/>
          <w:vertAlign w:val="subscript"/>
          <w:lang w:val="en-US" w:eastAsia="en-US"/>
        </w:rPr>
        <w:t>i</w:t>
      </w:r>
      <w:r w:rsidRPr="00884327">
        <w:rPr>
          <w:rFonts w:eastAsiaTheme="minorHAnsi"/>
          <w:sz w:val="28"/>
          <w:szCs w:val="28"/>
          <w:lang w:eastAsia="en-US"/>
        </w:rPr>
        <w:t xml:space="preserve"> – </w:t>
      </w:r>
      <w:r w:rsidRPr="00884327">
        <w:rPr>
          <w:sz w:val="28"/>
          <w:szCs w:val="28"/>
        </w:rPr>
        <w:t>размер затрат на достижение результата реализации проекта (тыс.руб.);</w:t>
      </w:r>
    </w:p>
    <w:p w:rsidR="00980280" w:rsidRPr="00884327" w:rsidRDefault="00075E21">
      <w:pPr>
        <w:spacing w:before="0" w:after="0"/>
        <w:ind w:firstLine="540"/>
        <w:jc w:val="both"/>
        <w:rPr>
          <w:rFonts w:eastAsiaTheme="minorHAnsi"/>
          <w:sz w:val="32"/>
          <w:szCs w:val="32"/>
        </w:rPr>
      </w:pPr>
      <w:r w:rsidRPr="00884327">
        <w:rPr>
          <w:rFonts w:eastAsiaTheme="minorHAnsi"/>
          <w:sz w:val="28"/>
          <w:szCs w:val="28"/>
          <w:lang w:val="en-US" w:eastAsia="en-US"/>
        </w:rPr>
        <w:t>K</w:t>
      </w:r>
      <w:r w:rsidRPr="00884327">
        <w:rPr>
          <w:rFonts w:eastAsiaTheme="minorHAnsi"/>
          <w:sz w:val="28"/>
          <w:szCs w:val="28"/>
          <w:lang w:eastAsia="en-US"/>
        </w:rPr>
        <w:t xml:space="preserve"> – общая стоимость реализации проекта согласно заявке (тыс.руб.).</w:t>
      </w:r>
    </w:p>
    <w:p w:rsidR="00980280" w:rsidRPr="00884327" w:rsidRDefault="00075E21">
      <w:pPr>
        <w:spacing w:before="0" w:after="0"/>
        <w:ind w:firstLine="540"/>
        <w:jc w:val="both"/>
        <w:rPr>
          <w:rFonts w:eastAsiaTheme="minorHAnsi"/>
          <w:sz w:val="32"/>
          <w:szCs w:val="32"/>
        </w:rPr>
      </w:pPr>
      <w:r w:rsidRPr="00884327">
        <w:rPr>
          <w:rFonts w:eastAsiaTheme="minorHAnsi"/>
          <w:sz w:val="28"/>
          <w:szCs w:val="28"/>
          <w:lang w:eastAsia="en-US"/>
        </w:rPr>
        <w:t>МЭР НСО в течение десяти рабочих дней со дня выявления указанных в настоящем пункте нарушений направляет грантополучателю уведомление о возврате полученных денежных средств.</w:t>
      </w:r>
    </w:p>
    <w:p w:rsidR="00980280" w:rsidRPr="00884327" w:rsidRDefault="00075E21">
      <w:pPr>
        <w:spacing w:before="0" w:after="0"/>
        <w:ind w:firstLine="540"/>
        <w:jc w:val="both"/>
        <w:rPr>
          <w:rFonts w:eastAsiaTheme="minorHAnsi"/>
          <w:sz w:val="32"/>
          <w:szCs w:val="32"/>
        </w:rPr>
      </w:pPr>
      <w:r w:rsidRPr="00884327">
        <w:rPr>
          <w:rFonts w:eastAsiaTheme="minorHAnsi"/>
          <w:sz w:val="28"/>
          <w:szCs w:val="28"/>
          <w:lang w:eastAsia="en-US"/>
        </w:rPr>
        <w:t>Грантополучатель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980280" w:rsidRPr="00884327" w:rsidRDefault="00075E21">
      <w:pPr>
        <w:spacing w:before="0" w:after="0"/>
        <w:ind w:firstLine="540"/>
        <w:jc w:val="both"/>
        <w:rPr>
          <w:rFonts w:eastAsiaTheme="minorHAnsi"/>
          <w:sz w:val="32"/>
          <w:szCs w:val="32"/>
        </w:rPr>
      </w:pPr>
      <w:r w:rsidRPr="00884327">
        <w:rPr>
          <w:rFonts w:eastAsiaTheme="minorHAnsi"/>
          <w:sz w:val="28"/>
          <w:szCs w:val="28"/>
          <w:lang w:eastAsia="en-US"/>
        </w:rP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980280" w:rsidRPr="00884327" w:rsidRDefault="00075E21">
      <w:pPr>
        <w:pStyle w:val="ConsPlusNormal"/>
        <w:ind w:firstLine="540"/>
        <w:jc w:val="both"/>
        <w:rPr>
          <w:rFonts w:ascii="Times New Roman" w:eastAsia="Times New Roman" w:hAnsi="Times New Roman" w:cs="Times New Roman"/>
          <w:sz w:val="32"/>
          <w:szCs w:val="32"/>
        </w:rPr>
      </w:pPr>
      <w:r w:rsidRPr="00884327">
        <w:rPr>
          <w:rFonts w:ascii="Times New Roman" w:eastAsia="Times New Roman" w:hAnsi="Times New Roman" w:cs="Times New Roman"/>
          <w:sz w:val="28"/>
          <w:szCs w:val="28"/>
        </w:rPr>
        <w:t xml:space="preserve">54. Грантополучателем могут осуществляться расходы, источником финансового обеспечения которых является не использованный в отчетном финансовом году остаток гранта, при принятии МЭР НСО по согласованию </w:t>
      </w:r>
      <w:r w:rsidRPr="00884327">
        <w:rPr>
          <w:rFonts w:ascii="Times New Roman" w:eastAsia="Times New Roman" w:hAnsi="Times New Roman" w:cs="Times New Roman"/>
          <w:sz w:val="28"/>
          <w:szCs w:val="28"/>
        </w:rPr>
        <w:br/>
        <w:t>с МФ и НП НСО решения о наличии потребности в указанных средствах.</w:t>
      </w:r>
    </w:p>
    <w:p w:rsidR="00980280" w:rsidRPr="00884327" w:rsidRDefault="00075E21">
      <w:pPr>
        <w:pStyle w:val="ConsPlusNormal"/>
        <w:ind w:firstLine="540"/>
        <w:jc w:val="both"/>
        <w:rPr>
          <w:rFonts w:ascii="Times New Roman" w:eastAsia="Times New Roman" w:hAnsi="Times New Roman" w:cs="Times New Roman"/>
          <w:sz w:val="32"/>
          <w:szCs w:val="32"/>
        </w:rPr>
      </w:pPr>
      <w:r w:rsidRPr="00884327">
        <w:rPr>
          <w:rFonts w:ascii="Times New Roman" w:eastAsia="Times New Roman" w:hAnsi="Times New Roman" w:cs="Times New Roman"/>
          <w:sz w:val="28"/>
          <w:szCs w:val="28"/>
        </w:rPr>
        <w:t xml:space="preserve">При установлении факта отсутствия потребности и отсутствия решения МЭР НСО, принятого по согласованию с МФ и НП НСО, о наличии потребности в не использованных на конец отчетного финансового года остатках гранта грантополучатель возвращает указанные средства в областной бюджет Новосибирской области в течение 30 календарных дней с момента получения письменного уведомления МЭР НСО о возврате гранта в областной бюджет Новосибирской области. </w:t>
      </w:r>
    </w:p>
    <w:p w:rsidR="00980280" w:rsidRPr="00884327" w:rsidRDefault="00075E21">
      <w:pPr>
        <w:pStyle w:val="ConsPlusNormal"/>
        <w:ind w:firstLine="540"/>
        <w:jc w:val="both"/>
        <w:rPr>
          <w:rFonts w:ascii="Times New Roman" w:eastAsia="Times New Roman" w:hAnsi="Times New Roman" w:cs="Times New Roman"/>
          <w:sz w:val="28"/>
          <w:szCs w:val="28"/>
        </w:rPr>
      </w:pPr>
      <w:r w:rsidRPr="00884327">
        <w:rPr>
          <w:rFonts w:ascii="Times New Roman" w:eastAsia="Times New Roman" w:hAnsi="Times New Roman" w:cs="Times New Roman"/>
          <w:sz w:val="28"/>
          <w:szCs w:val="28"/>
        </w:rPr>
        <w:t>В случае невозврата денежных средств в указанные в настоящем пункте сроки денежные средства истребуются МЭР НСО в судебном порядке в соответствии с законодательством Российской Федерации.</w:t>
      </w:r>
    </w:p>
    <w:p w:rsidR="00980280" w:rsidRPr="00884327" w:rsidRDefault="00980280">
      <w:pPr>
        <w:pStyle w:val="ConsPlusNormal"/>
        <w:ind w:firstLine="540"/>
        <w:jc w:val="both"/>
        <w:rPr>
          <w:rFonts w:ascii="Times New Roman" w:eastAsiaTheme="minorHAnsi" w:hAnsi="Times New Roman" w:cs="Times New Roman"/>
          <w:sz w:val="28"/>
          <w:szCs w:val="28"/>
        </w:rPr>
      </w:pPr>
    </w:p>
    <w:p w:rsidR="00980280" w:rsidRPr="00884327" w:rsidRDefault="00980280">
      <w:pPr>
        <w:pStyle w:val="ConsPlusNormal"/>
        <w:ind w:firstLine="540"/>
        <w:jc w:val="both"/>
        <w:rPr>
          <w:rFonts w:ascii="Times New Roman" w:eastAsiaTheme="minorHAnsi" w:hAnsi="Times New Roman" w:cs="Times New Roman"/>
          <w:sz w:val="28"/>
          <w:szCs w:val="28"/>
        </w:rPr>
      </w:pPr>
    </w:p>
    <w:p w:rsidR="00980280" w:rsidRPr="00884327" w:rsidRDefault="00980280">
      <w:pPr>
        <w:pStyle w:val="ConsPlusNormal"/>
        <w:ind w:firstLine="540"/>
        <w:jc w:val="both"/>
        <w:rPr>
          <w:rFonts w:ascii="Times New Roman" w:eastAsiaTheme="minorHAnsi" w:hAnsi="Times New Roman" w:cs="Times New Roman"/>
          <w:sz w:val="28"/>
          <w:szCs w:val="28"/>
        </w:rPr>
      </w:pPr>
    </w:p>
    <w:p w:rsidR="00980280" w:rsidRPr="00884327" w:rsidRDefault="00075E21">
      <w:pPr>
        <w:pStyle w:val="ConsPlusNormal"/>
        <w:jc w:val="center"/>
        <w:rPr>
          <w:rFonts w:ascii="Times New Roman" w:eastAsiaTheme="minorHAnsi" w:hAnsi="Times New Roman" w:cs="Times New Roman"/>
          <w:sz w:val="28"/>
          <w:szCs w:val="28"/>
        </w:rPr>
      </w:pPr>
      <w:r w:rsidRPr="00884327">
        <w:rPr>
          <w:rFonts w:ascii="Times New Roman" w:eastAsiaTheme="minorHAnsi" w:hAnsi="Times New Roman" w:cs="Times New Roman"/>
          <w:sz w:val="28"/>
          <w:szCs w:val="28"/>
        </w:rPr>
        <w:t>_________</w:t>
      </w:r>
    </w:p>
    <w:p w:rsidR="00980280" w:rsidRPr="00884327" w:rsidRDefault="00980280">
      <w:pPr>
        <w:pStyle w:val="ConsPlusNormal"/>
        <w:ind w:firstLine="540"/>
        <w:jc w:val="both"/>
        <w:rPr>
          <w:rFonts w:ascii="Times New Roman" w:eastAsiaTheme="minorHAnsi" w:hAnsi="Times New Roman" w:cs="Times New Roman"/>
          <w:sz w:val="28"/>
          <w:szCs w:val="28"/>
        </w:rPr>
      </w:pPr>
    </w:p>
    <w:p w:rsidR="00980280" w:rsidRPr="00884327" w:rsidRDefault="00980280">
      <w:pPr>
        <w:pStyle w:val="ConsPlusNormal"/>
        <w:jc w:val="right"/>
        <w:outlineLvl w:val="1"/>
        <w:rPr>
          <w:rFonts w:ascii="Times New Roman" w:hAnsi="Times New Roman" w:cs="Times New Roman"/>
          <w:sz w:val="27"/>
          <w:szCs w:val="27"/>
        </w:rPr>
        <w:sectPr w:rsidR="00980280" w:rsidRPr="00884327">
          <w:headerReference w:type="default" r:id="rId17"/>
          <w:pgSz w:w="11905" w:h="16838"/>
          <w:pgMar w:top="1134" w:right="567" w:bottom="1134" w:left="1418" w:header="0" w:footer="0" w:gutter="0"/>
          <w:cols w:space="720"/>
          <w:titlePg/>
          <w:docGrid w:linePitch="360"/>
        </w:sectPr>
      </w:pPr>
    </w:p>
    <w:tbl>
      <w:tblPr>
        <w:tblStyle w:val="af0"/>
        <w:tblW w:w="9921" w:type="dxa"/>
        <w:tblLayout w:type="fixed"/>
        <w:tblLook w:val="04A0" w:firstRow="1" w:lastRow="0" w:firstColumn="1" w:lastColumn="0" w:noHBand="0" w:noVBand="1"/>
      </w:tblPr>
      <w:tblGrid>
        <w:gridCol w:w="4677"/>
        <w:gridCol w:w="5244"/>
      </w:tblGrid>
      <w:tr w:rsidR="00980280" w:rsidRPr="00884327">
        <w:tc>
          <w:tcPr>
            <w:tcW w:w="4677" w:type="dxa"/>
            <w:tcBorders>
              <w:top w:val="none" w:sz="4" w:space="0" w:color="000000"/>
              <w:left w:val="none" w:sz="4" w:space="0" w:color="000000"/>
              <w:bottom w:val="none" w:sz="4" w:space="0" w:color="000000"/>
              <w:right w:val="none" w:sz="4" w:space="0" w:color="000000"/>
            </w:tcBorders>
          </w:tcPr>
          <w:p w:rsidR="00980280" w:rsidRPr="00884327" w:rsidRDefault="00980280">
            <w:pPr>
              <w:pStyle w:val="ConsPlusNormal"/>
              <w:jc w:val="right"/>
              <w:outlineLvl w:val="1"/>
              <w:rPr>
                <w:rFonts w:ascii="Times New Roman" w:hAnsi="Times New Roman" w:cs="Times New Roman"/>
                <w:sz w:val="27"/>
                <w:szCs w:val="27"/>
              </w:rPr>
            </w:pPr>
          </w:p>
        </w:tc>
        <w:tc>
          <w:tcPr>
            <w:tcW w:w="5244" w:type="dxa"/>
            <w:tcBorders>
              <w:top w:val="none" w:sz="4" w:space="0" w:color="000000"/>
              <w:left w:val="none" w:sz="4" w:space="0" w:color="000000"/>
              <w:bottom w:val="none" w:sz="4" w:space="0" w:color="000000"/>
              <w:right w:val="none" w:sz="4" w:space="0" w:color="000000"/>
            </w:tcBorders>
          </w:tcPr>
          <w:p w:rsidR="00980280" w:rsidRPr="00884327" w:rsidRDefault="00075E21">
            <w:pPr>
              <w:pStyle w:val="ConsPlusNormal"/>
              <w:jc w:val="center"/>
              <w:outlineLvl w:val="1"/>
              <w:rPr>
                <w:rFonts w:ascii="Times New Roman" w:hAnsi="Times New Roman" w:cs="Times New Roman"/>
                <w:sz w:val="32"/>
                <w:szCs w:val="32"/>
              </w:rPr>
            </w:pPr>
            <w:r w:rsidRPr="00884327">
              <w:rPr>
                <w:rFonts w:ascii="Times New Roman" w:hAnsi="Times New Roman" w:cs="Times New Roman"/>
                <w:sz w:val="28"/>
                <w:szCs w:val="28"/>
              </w:rPr>
              <w:t>ПРИЛОЖЕНИЕ № 1</w:t>
            </w:r>
          </w:p>
          <w:p w:rsidR="00980280" w:rsidRPr="00884327" w:rsidRDefault="00075E21">
            <w:pPr>
              <w:pStyle w:val="ConsPlusNormal"/>
              <w:jc w:val="center"/>
              <w:rPr>
                <w:rFonts w:ascii="Times New Roman" w:hAnsi="Times New Roman" w:cs="Times New Roman"/>
                <w:sz w:val="32"/>
                <w:szCs w:val="32"/>
              </w:rPr>
            </w:pPr>
            <w:r w:rsidRPr="00884327">
              <w:rPr>
                <w:rFonts w:ascii="Times New Roman" w:hAnsi="Times New Roman" w:cs="Times New Roman"/>
                <w:sz w:val="28"/>
                <w:szCs w:val="28"/>
              </w:rPr>
              <w:t>к Порядку предоставления государственной поддержки предпринимательских инициатив по развитию объектов туризма и туристской инфраструктуры Новосибирской области</w:t>
            </w:r>
          </w:p>
          <w:p w:rsidR="00980280" w:rsidRPr="00884327" w:rsidRDefault="00980280">
            <w:pPr>
              <w:pStyle w:val="ConsPlusNormal"/>
              <w:jc w:val="center"/>
              <w:rPr>
                <w:rFonts w:ascii="Times New Roman" w:hAnsi="Times New Roman" w:cs="Times New Roman"/>
                <w:sz w:val="32"/>
                <w:szCs w:val="32"/>
              </w:rPr>
            </w:pPr>
          </w:p>
          <w:p w:rsidR="00980280" w:rsidRPr="00884327" w:rsidRDefault="00980280">
            <w:pPr>
              <w:pStyle w:val="ConsPlusNormal"/>
              <w:jc w:val="center"/>
              <w:rPr>
                <w:rFonts w:ascii="Times New Roman" w:hAnsi="Times New Roman" w:cs="Times New Roman"/>
                <w:sz w:val="32"/>
                <w:szCs w:val="32"/>
              </w:rPr>
            </w:pPr>
          </w:p>
          <w:p w:rsidR="00980280" w:rsidRPr="00884327" w:rsidRDefault="00980280">
            <w:pPr>
              <w:pStyle w:val="ConsPlusNonformat"/>
              <w:jc w:val="center"/>
              <w:rPr>
                <w:rFonts w:ascii="Times New Roman" w:hAnsi="Times New Roman" w:cs="Times New Roman"/>
                <w:sz w:val="27"/>
                <w:szCs w:val="27"/>
              </w:rPr>
            </w:pPr>
          </w:p>
        </w:tc>
      </w:tr>
    </w:tbl>
    <w:p w:rsidR="00980280" w:rsidRPr="00884327" w:rsidRDefault="00075E21">
      <w:pPr>
        <w:pStyle w:val="ConsPlusTitle"/>
        <w:jc w:val="center"/>
        <w:rPr>
          <w:rFonts w:ascii="Times New Roman" w:hAnsi="Times New Roman" w:cs="Times New Roman"/>
          <w:sz w:val="32"/>
          <w:szCs w:val="32"/>
        </w:rPr>
      </w:pPr>
      <w:r w:rsidRPr="00884327">
        <w:rPr>
          <w:rFonts w:ascii="Times New Roman" w:hAnsi="Times New Roman" w:cs="Times New Roman"/>
          <w:sz w:val="28"/>
          <w:szCs w:val="28"/>
        </w:rPr>
        <w:t>Критерии</w:t>
      </w:r>
    </w:p>
    <w:p w:rsidR="00980280" w:rsidRPr="00884327" w:rsidRDefault="00075E21">
      <w:pPr>
        <w:pStyle w:val="ConsPlusTitle"/>
        <w:jc w:val="center"/>
        <w:rPr>
          <w:rFonts w:ascii="Times New Roman" w:hAnsi="Times New Roman" w:cs="Times New Roman"/>
          <w:sz w:val="32"/>
          <w:szCs w:val="32"/>
        </w:rPr>
      </w:pPr>
      <w:r w:rsidRPr="00884327">
        <w:rPr>
          <w:rFonts w:ascii="Times New Roman" w:hAnsi="Times New Roman" w:cs="Times New Roman"/>
          <w:sz w:val="28"/>
          <w:szCs w:val="28"/>
        </w:rPr>
        <w:t>оценки заявок на предоставление государственной</w:t>
      </w:r>
    </w:p>
    <w:p w:rsidR="00980280" w:rsidRPr="00884327" w:rsidRDefault="00075E21">
      <w:pPr>
        <w:pStyle w:val="ConsPlusTitle"/>
        <w:jc w:val="center"/>
        <w:rPr>
          <w:rFonts w:ascii="Times New Roman" w:hAnsi="Times New Roman" w:cs="Times New Roman"/>
          <w:spacing w:val="-4"/>
          <w:sz w:val="28"/>
          <w:szCs w:val="28"/>
        </w:rPr>
      </w:pPr>
      <w:r w:rsidRPr="00884327">
        <w:rPr>
          <w:rFonts w:ascii="Times New Roman" w:hAnsi="Times New Roman" w:cs="Times New Roman"/>
          <w:sz w:val="28"/>
          <w:szCs w:val="28"/>
        </w:rPr>
        <w:t xml:space="preserve">поддержки </w:t>
      </w:r>
      <w:r w:rsidRPr="00884327">
        <w:rPr>
          <w:rFonts w:ascii="Times New Roman" w:hAnsi="Times New Roman" w:cs="Times New Roman"/>
          <w:spacing w:val="-4"/>
          <w:sz w:val="28"/>
          <w:szCs w:val="28"/>
        </w:rPr>
        <w:t>предпринимательских инициатив по развитию объектов туризма и туристской инфраструктуры Новосибирской области</w:t>
      </w:r>
    </w:p>
    <w:p w:rsidR="00980280" w:rsidRPr="00884327" w:rsidRDefault="00980280">
      <w:pPr>
        <w:pStyle w:val="ConsPlusTitle"/>
        <w:jc w:val="center"/>
        <w:rPr>
          <w:rFonts w:ascii="Times New Roman" w:hAnsi="Times New Roman" w:cs="Times New Roman"/>
          <w:spacing w:val="-4"/>
          <w:sz w:val="28"/>
          <w:szCs w:val="28"/>
        </w:rPr>
      </w:pPr>
    </w:p>
    <w:p w:rsidR="00980280" w:rsidRPr="00884327" w:rsidRDefault="00980280">
      <w:pPr>
        <w:pStyle w:val="ConsPlusTitle"/>
        <w:jc w:val="center"/>
        <w:rPr>
          <w:rFonts w:ascii="Times New Roman" w:hAnsi="Times New Roman" w:cs="Times New Roman"/>
          <w:sz w:val="32"/>
          <w:szCs w:val="32"/>
        </w:rPr>
      </w:pPr>
    </w:p>
    <w:p w:rsidR="00980280" w:rsidRPr="00884327" w:rsidRDefault="00980280">
      <w:pPr>
        <w:pStyle w:val="ConsPlusTitle"/>
        <w:jc w:val="center"/>
        <w:rPr>
          <w:rFonts w:ascii="Times New Roman" w:hAnsi="Times New Roman" w:cs="Times New Roman"/>
          <w:sz w:val="32"/>
          <w:szCs w:val="32"/>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499"/>
        <w:gridCol w:w="3855"/>
      </w:tblGrid>
      <w:tr w:rsidR="00980280" w:rsidRPr="00884327">
        <w:tc>
          <w:tcPr>
            <w:tcW w:w="567" w:type="dxa"/>
          </w:tcPr>
          <w:p w:rsidR="00980280" w:rsidRPr="00884327" w:rsidRDefault="00075E21">
            <w:pPr>
              <w:pStyle w:val="ConsPlusNormal"/>
              <w:jc w:val="center"/>
              <w:rPr>
                <w:rFonts w:ascii="Times New Roman" w:hAnsi="Times New Roman" w:cs="Times New Roman"/>
                <w:sz w:val="27"/>
                <w:szCs w:val="27"/>
              </w:rPr>
            </w:pPr>
            <w:r w:rsidRPr="00884327">
              <w:rPr>
                <w:rFonts w:ascii="Times New Roman" w:hAnsi="Times New Roman" w:cs="Times New Roman"/>
                <w:sz w:val="27"/>
                <w:szCs w:val="27"/>
              </w:rPr>
              <w:t>№ п/п</w:t>
            </w:r>
          </w:p>
        </w:tc>
        <w:tc>
          <w:tcPr>
            <w:tcW w:w="5499" w:type="dxa"/>
          </w:tcPr>
          <w:p w:rsidR="00980280" w:rsidRPr="00884327" w:rsidRDefault="00075E21">
            <w:pPr>
              <w:pStyle w:val="ConsPlusNormal"/>
              <w:jc w:val="center"/>
              <w:rPr>
                <w:rFonts w:ascii="Times New Roman" w:hAnsi="Times New Roman" w:cs="Times New Roman"/>
                <w:sz w:val="27"/>
                <w:szCs w:val="27"/>
              </w:rPr>
            </w:pPr>
            <w:r w:rsidRPr="00884327">
              <w:rPr>
                <w:rFonts w:ascii="Times New Roman" w:hAnsi="Times New Roman" w:cs="Times New Roman"/>
                <w:sz w:val="27"/>
                <w:szCs w:val="27"/>
              </w:rPr>
              <w:t>Критерии</w:t>
            </w:r>
          </w:p>
        </w:tc>
        <w:tc>
          <w:tcPr>
            <w:tcW w:w="3855" w:type="dxa"/>
          </w:tcPr>
          <w:p w:rsidR="00980280" w:rsidRPr="00884327" w:rsidRDefault="00075E21">
            <w:pPr>
              <w:pStyle w:val="ConsPlusNormal"/>
              <w:jc w:val="center"/>
              <w:rPr>
                <w:rFonts w:ascii="Times New Roman" w:hAnsi="Times New Roman" w:cs="Times New Roman"/>
                <w:sz w:val="27"/>
                <w:szCs w:val="27"/>
              </w:rPr>
            </w:pPr>
            <w:r w:rsidRPr="00884327">
              <w:rPr>
                <w:rFonts w:ascii="Times New Roman" w:hAnsi="Times New Roman" w:cs="Times New Roman"/>
                <w:sz w:val="27"/>
                <w:szCs w:val="27"/>
              </w:rPr>
              <w:t>Весовое значение критериев</w:t>
            </w:r>
          </w:p>
        </w:tc>
      </w:tr>
      <w:tr w:rsidR="00980280" w:rsidRPr="00884327">
        <w:tc>
          <w:tcPr>
            <w:tcW w:w="567" w:type="dxa"/>
            <w:vMerge w:val="restart"/>
          </w:tcPr>
          <w:p w:rsidR="00980280" w:rsidRPr="00884327" w:rsidRDefault="00075E21">
            <w:pPr>
              <w:pStyle w:val="ConsPlusNormal"/>
              <w:jc w:val="center"/>
              <w:rPr>
                <w:rFonts w:ascii="Times New Roman" w:hAnsi="Times New Roman" w:cs="Times New Roman"/>
                <w:sz w:val="27"/>
                <w:szCs w:val="27"/>
              </w:rPr>
            </w:pPr>
            <w:r w:rsidRPr="00884327">
              <w:rPr>
                <w:rFonts w:ascii="Times New Roman" w:hAnsi="Times New Roman" w:cs="Times New Roman"/>
                <w:sz w:val="27"/>
                <w:szCs w:val="27"/>
              </w:rPr>
              <w:t>1</w:t>
            </w:r>
          </w:p>
        </w:tc>
        <w:tc>
          <w:tcPr>
            <w:tcW w:w="9354" w:type="dxa"/>
            <w:gridSpan w:val="2"/>
          </w:tcPr>
          <w:p w:rsidR="00980280" w:rsidRPr="00884327" w:rsidRDefault="00075E21">
            <w:pPr>
              <w:pStyle w:val="ConsPlusNormal"/>
              <w:jc w:val="both"/>
              <w:rPr>
                <w:rFonts w:ascii="Times New Roman" w:hAnsi="Times New Roman" w:cs="Times New Roman"/>
                <w:sz w:val="27"/>
                <w:szCs w:val="27"/>
              </w:rPr>
            </w:pPr>
            <w:r w:rsidRPr="00884327">
              <w:rPr>
                <w:rFonts w:ascii="Times New Roman" w:hAnsi="Times New Roman" w:cs="Times New Roman"/>
                <w:sz w:val="27"/>
                <w:szCs w:val="27"/>
              </w:rPr>
              <w:t>Наличие у соискателя гранта реализованных проектов по тематике мероприятий, аналогичной заявленной в рамках проекта</w:t>
            </w:r>
          </w:p>
        </w:tc>
      </w:tr>
      <w:tr w:rsidR="00980280" w:rsidRPr="00884327">
        <w:trPr>
          <w:trHeight w:val="291"/>
        </w:trPr>
        <w:tc>
          <w:tcPr>
            <w:tcW w:w="567" w:type="dxa"/>
            <w:vMerge/>
          </w:tcPr>
          <w:p w:rsidR="00980280" w:rsidRPr="00884327" w:rsidRDefault="00980280">
            <w:pPr>
              <w:pStyle w:val="ConsPlusNormal"/>
              <w:rPr>
                <w:rFonts w:ascii="Times New Roman" w:hAnsi="Times New Roman" w:cs="Times New Roman"/>
                <w:sz w:val="27"/>
                <w:szCs w:val="27"/>
              </w:rPr>
            </w:pPr>
          </w:p>
        </w:tc>
        <w:tc>
          <w:tcPr>
            <w:tcW w:w="5499" w:type="dxa"/>
          </w:tcPr>
          <w:p w:rsidR="00980280" w:rsidRPr="00884327" w:rsidRDefault="00075E21">
            <w:pPr>
              <w:pStyle w:val="ConsPlusNormal"/>
              <w:jc w:val="both"/>
              <w:rPr>
                <w:rFonts w:ascii="Times New Roman" w:hAnsi="Times New Roman" w:cs="Times New Roman"/>
                <w:sz w:val="27"/>
                <w:szCs w:val="27"/>
              </w:rPr>
            </w:pPr>
            <w:r w:rsidRPr="00884327">
              <w:rPr>
                <w:rFonts w:ascii="Times New Roman" w:hAnsi="Times New Roman" w:cs="Times New Roman"/>
                <w:sz w:val="27"/>
                <w:szCs w:val="27"/>
              </w:rPr>
              <w:t>отсутствие реализованных проектов</w:t>
            </w:r>
          </w:p>
        </w:tc>
        <w:tc>
          <w:tcPr>
            <w:tcW w:w="3855" w:type="dxa"/>
          </w:tcPr>
          <w:p w:rsidR="00980280" w:rsidRPr="00884327" w:rsidRDefault="00075E21">
            <w:pPr>
              <w:pStyle w:val="ConsPlusNormal"/>
              <w:jc w:val="center"/>
              <w:rPr>
                <w:rFonts w:ascii="Times New Roman" w:hAnsi="Times New Roman" w:cs="Times New Roman"/>
                <w:sz w:val="27"/>
                <w:szCs w:val="27"/>
              </w:rPr>
            </w:pPr>
            <w:r w:rsidRPr="00884327">
              <w:rPr>
                <w:rFonts w:ascii="Times New Roman" w:hAnsi="Times New Roman" w:cs="Times New Roman"/>
                <w:sz w:val="27"/>
                <w:szCs w:val="27"/>
              </w:rPr>
              <w:t>0</w:t>
            </w:r>
          </w:p>
        </w:tc>
      </w:tr>
      <w:tr w:rsidR="00980280" w:rsidRPr="00884327">
        <w:trPr>
          <w:trHeight w:val="327"/>
        </w:trPr>
        <w:tc>
          <w:tcPr>
            <w:tcW w:w="567" w:type="dxa"/>
            <w:vMerge/>
          </w:tcPr>
          <w:p w:rsidR="00980280" w:rsidRPr="00884327" w:rsidRDefault="00980280">
            <w:pPr>
              <w:pStyle w:val="ConsPlusNormal"/>
              <w:rPr>
                <w:rFonts w:ascii="Times New Roman" w:hAnsi="Times New Roman" w:cs="Times New Roman"/>
                <w:sz w:val="27"/>
                <w:szCs w:val="27"/>
              </w:rPr>
            </w:pPr>
          </w:p>
        </w:tc>
        <w:tc>
          <w:tcPr>
            <w:tcW w:w="5499" w:type="dxa"/>
          </w:tcPr>
          <w:p w:rsidR="00980280" w:rsidRPr="00884327" w:rsidRDefault="00075E21">
            <w:pPr>
              <w:pStyle w:val="ConsPlusNormal"/>
              <w:jc w:val="both"/>
              <w:rPr>
                <w:rFonts w:ascii="Times New Roman" w:hAnsi="Times New Roman" w:cs="Times New Roman"/>
                <w:sz w:val="27"/>
                <w:szCs w:val="27"/>
              </w:rPr>
            </w:pPr>
            <w:r w:rsidRPr="00884327">
              <w:rPr>
                <w:rFonts w:ascii="Times New Roman" w:hAnsi="Times New Roman" w:cs="Times New Roman"/>
                <w:sz w:val="27"/>
                <w:szCs w:val="27"/>
                <w:lang w:val="en-US"/>
              </w:rPr>
              <w:t>1 и более реализованных проектов</w:t>
            </w:r>
          </w:p>
        </w:tc>
        <w:tc>
          <w:tcPr>
            <w:tcW w:w="3855" w:type="dxa"/>
          </w:tcPr>
          <w:p w:rsidR="00980280" w:rsidRPr="00884327" w:rsidRDefault="00075E21">
            <w:pPr>
              <w:pStyle w:val="ConsPlusNormal"/>
              <w:jc w:val="center"/>
              <w:rPr>
                <w:rFonts w:ascii="Times New Roman" w:hAnsi="Times New Roman" w:cs="Times New Roman"/>
                <w:sz w:val="27"/>
                <w:szCs w:val="27"/>
              </w:rPr>
            </w:pPr>
            <w:r w:rsidRPr="00884327">
              <w:rPr>
                <w:rFonts w:ascii="Times New Roman" w:hAnsi="Times New Roman" w:cs="Times New Roman"/>
                <w:sz w:val="27"/>
                <w:szCs w:val="27"/>
              </w:rPr>
              <w:t>15</w:t>
            </w:r>
          </w:p>
        </w:tc>
      </w:tr>
      <w:tr w:rsidR="00980280" w:rsidRPr="00884327">
        <w:tc>
          <w:tcPr>
            <w:tcW w:w="567" w:type="dxa"/>
            <w:vMerge w:val="restart"/>
          </w:tcPr>
          <w:p w:rsidR="00980280" w:rsidRPr="00884327" w:rsidRDefault="00075E21">
            <w:pPr>
              <w:pStyle w:val="ConsPlusNormal"/>
              <w:jc w:val="center"/>
              <w:rPr>
                <w:rFonts w:ascii="Times New Roman" w:hAnsi="Times New Roman" w:cs="Times New Roman"/>
                <w:sz w:val="27"/>
                <w:szCs w:val="27"/>
              </w:rPr>
            </w:pPr>
            <w:r w:rsidRPr="00884327">
              <w:rPr>
                <w:rFonts w:ascii="Times New Roman" w:hAnsi="Times New Roman" w:cs="Times New Roman"/>
                <w:sz w:val="27"/>
                <w:szCs w:val="27"/>
              </w:rPr>
              <w:t>2</w:t>
            </w:r>
          </w:p>
        </w:tc>
        <w:tc>
          <w:tcPr>
            <w:tcW w:w="9354" w:type="dxa"/>
            <w:gridSpan w:val="2"/>
          </w:tcPr>
          <w:p w:rsidR="00980280" w:rsidRPr="00884327" w:rsidRDefault="00075E21">
            <w:pPr>
              <w:pStyle w:val="ConsPlusNormal"/>
              <w:jc w:val="both"/>
              <w:rPr>
                <w:rFonts w:ascii="Times New Roman" w:hAnsi="Times New Roman" w:cs="Times New Roman"/>
                <w:sz w:val="27"/>
                <w:szCs w:val="27"/>
              </w:rPr>
            </w:pPr>
            <w:r w:rsidRPr="00884327">
              <w:rPr>
                <w:rFonts w:ascii="Times New Roman" w:hAnsi="Times New Roman" w:cs="Times New Roman"/>
                <w:sz w:val="27"/>
                <w:szCs w:val="27"/>
              </w:rPr>
              <w:t>Наличие обязательного уровня софинансирования</w:t>
            </w:r>
          </w:p>
        </w:tc>
      </w:tr>
      <w:tr w:rsidR="00980280" w:rsidRPr="00884327">
        <w:tc>
          <w:tcPr>
            <w:tcW w:w="567" w:type="dxa"/>
            <w:vMerge/>
          </w:tcPr>
          <w:p w:rsidR="00980280" w:rsidRPr="00884327" w:rsidRDefault="00980280">
            <w:pPr>
              <w:pStyle w:val="ConsPlusNormal"/>
              <w:rPr>
                <w:rFonts w:ascii="Times New Roman" w:hAnsi="Times New Roman" w:cs="Times New Roman"/>
                <w:sz w:val="27"/>
                <w:szCs w:val="27"/>
              </w:rPr>
            </w:pPr>
          </w:p>
        </w:tc>
        <w:tc>
          <w:tcPr>
            <w:tcW w:w="5499" w:type="dxa"/>
          </w:tcPr>
          <w:p w:rsidR="00980280" w:rsidRPr="00884327" w:rsidRDefault="00075E21">
            <w:pPr>
              <w:pStyle w:val="ConsPlusNormal"/>
              <w:jc w:val="both"/>
              <w:rPr>
                <w:rFonts w:ascii="Times New Roman" w:hAnsi="Times New Roman" w:cs="Times New Roman"/>
                <w:sz w:val="27"/>
                <w:szCs w:val="27"/>
              </w:rPr>
            </w:pPr>
            <w:r w:rsidRPr="00884327">
              <w:rPr>
                <w:rFonts w:ascii="Times New Roman" w:hAnsi="Times New Roman" w:cs="Times New Roman"/>
                <w:sz w:val="27"/>
                <w:szCs w:val="27"/>
              </w:rPr>
              <w:t>на момент подачи заявки 30% - 50% собственных средств от стоимости проекта</w:t>
            </w:r>
          </w:p>
        </w:tc>
        <w:tc>
          <w:tcPr>
            <w:tcW w:w="3855" w:type="dxa"/>
          </w:tcPr>
          <w:p w:rsidR="00980280" w:rsidRPr="00884327" w:rsidRDefault="00075E21">
            <w:pPr>
              <w:pStyle w:val="ConsPlusNormal"/>
              <w:jc w:val="center"/>
              <w:rPr>
                <w:rFonts w:ascii="Times New Roman" w:hAnsi="Times New Roman" w:cs="Times New Roman"/>
                <w:sz w:val="27"/>
                <w:szCs w:val="27"/>
              </w:rPr>
            </w:pPr>
            <w:r w:rsidRPr="00884327">
              <w:rPr>
                <w:rFonts w:ascii="Times New Roman" w:hAnsi="Times New Roman" w:cs="Times New Roman"/>
                <w:sz w:val="27"/>
                <w:szCs w:val="27"/>
              </w:rPr>
              <w:t>5</w:t>
            </w:r>
          </w:p>
        </w:tc>
      </w:tr>
      <w:tr w:rsidR="00980280" w:rsidRPr="00884327">
        <w:tc>
          <w:tcPr>
            <w:tcW w:w="567" w:type="dxa"/>
            <w:vMerge/>
          </w:tcPr>
          <w:p w:rsidR="00980280" w:rsidRPr="00884327" w:rsidRDefault="00980280">
            <w:pPr>
              <w:pStyle w:val="ConsPlusNormal"/>
              <w:rPr>
                <w:rFonts w:ascii="Times New Roman" w:hAnsi="Times New Roman" w:cs="Times New Roman"/>
                <w:sz w:val="27"/>
                <w:szCs w:val="27"/>
              </w:rPr>
            </w:pPr>
          </w:p>
        </w:tc>
        <w:tc>
          <w:tcPr>
            <w:tcW w:w="5499" w:type="dxa"/>
          </w:tcPr>
          <w:p w:rsidR="00980280" w:rsidRPr="00884327" w:rsidRDefault="00075E21">
            <w:pPr>
              <w:pStyle w:val="ConsPlusNormal"/>
              <w:jc w:val="both"/>
              <w:rPr>
                <w:rFonts w:ascii="Times New Roman" w:hAnsi="Times New Roman" w:cs="Times New Roman"/>
                <w:sz w:val="27"/>
                <w:szCs w:val="27"/>
              </w:rPr>
            </w:pPr>
            <w:r w:rsidRPr="00884327">
              <w:rPr>
                <w:rFonts w:ascii="Times New Roman" w:hAnsi="Times New Roman" w:cs="Times New Roman"/>
                <w:sz w:val="27"/>
                <w:szCs w:val="27"/>
              </w:rPr>
              <w:t>на момент подачи заявки 50,1% - 70% собственных средств от стоимости проекта</w:t>
            </w:r>
          </w:p>
        </w:tc>
        <w:tc>
          <w:tcPr>
            <w:tcW w:w="3855" w:type="dxa"/>
          </w:tcPr>
          <w:p w:rsidR="00980280" w:rsidRPr="00884327" w:rsidRDefault="00075E21">
            <w:pPr>
              <w:pStyle w:val="ConsPlusNormal"/>
              <w:jc w:val="center"/>
              <w:rPr>
                <w:rFonts w:ascii="Times New Roman" w:hAnsi="Times New Roman" w:cs="Times New Roman"/>
                <w:sz w:val="27"/>
                <w:szCs w:val="27"/>
              </w:rPr>
            </w:pPr>
            <w:r w:rsidRPr="00884327">
              <w:rPr>
                <w:rFonts w:ascii="Times New Roman" w:hAnsi="Times New Roman" w:cs="Times New Roman"/>
                <w:sz w:val="27"/>
                <w:szCs w:val="27"/>
              </w:rPr>
              <w:t>10</w:t>
            </w:r>
          </w:p>
        </w:tc>
      </w:tr>
      <w:tr w:rsidR="00980280" w:rsidRPr="00884327">
        <w:tc>
          <w:tcPr>
            <w:tcW w:w="567" w:type="dxa"/>
            <w:vMerge/>
          </w:tcPr>
          <w:p w:rsidR="00980280" w:rsidRPr="00884327" w:rsidRDefault="00980280">
            <w:pPr>
              <w:pStyle w:val="ConsPlusNormal"/>
              <w:rPr>
                <w:rFonts w:ascii="Times New Roman" w:hAnsi="Times New Roman" w:cs="Times New Roman"/>
                <w:sz w:val="27"/>
                <w:szCs w:val="27"/>
              </w:rPr>
            </w:pPr>
          </w:p>
        </w:tc>
        <w:tc>
          <w:tcPr>
            <w:tcW w:w="5499" w:type="dxa"/>
          </w:tcPr>
          <w:p w:rsidR="00980280" w:rsidRPr="00884327" w:rsidRDefault="00075E21">
            <w:pPr>
              <w:pStyle w:val="ConsPlusNormal"/>
              <w:jc w:val="both"/>
              <w:rPr>
                <w:rFonts w:ascii="Times New Roman" w:hAnsi="Times New Roman" w:cs="Times New Roman"/>
                <w:sz w:val="27"/>
                <w:szCs w:val="27"/>
              </w:rPr>
            </w:pPr>
            <w:r w:rsidRPr="00884327">
              <w:rPr>
                <w:rFonts w:ascii="Times New Roman" w:hAnsi="Times New Roman" w:cs="Times New Roman"/>
                <w:sz w:val="27"/>
                <w:szCs w:val="27"/>
              </w:rPr>
              <w:t>на момент подачи заявки более 70% собственных средств от стоимости проекта</w:t>
            </w:r>
          </w:p>
        </w:tc>
        <w:tc>
          <w:tcPr>
            <w:tcW w:w="3855" w:type="dxa"/>
          </w:tcPr>
          <w:p w:rsidR="00980280" w:rsidRPr="00884327" w:rsidRDefault="00075E21">
            <w:pPr>
              <w:pStyle w:val="ConsPlusNormal"/>
              <w:jc w:val="center"/>
              <w:rPr>
                <w:rFonts w:ascii="Times New Roman" w:hAnsi="Times New Roman" w:cs="Times New Roman"/>
                <w:sz w:val="27"/>
                <w:szCs w:val="27"/>
              </w:rPr>
            </w:pPr>
            <w:r w:rsidRPr="00884327">
              <w:rPr>
                <w:rFonts w:ascii="Times New Roman" w:hAnsi="Times New Roman" w:cs="Times New Roman"/>
                <w:sz w:val="27"/>
                <w:szCs w:val="27"/>
              </w:rPr>
              <w:t>15</w:t>
            </w:r>
          </w:p>
        </w:tc>
      </w:tr>
      <w:tr w:rsidR="00980280" w:rsidRPr="00884327">
        <w:tc>
          <w:tcPr>
            <w:tcW w:w="567" w:type="dxa"/>
            <w:vMerge w:val="restart"/>
          </w:tcPr>
          <w:p w:rsidR="00980280" w:rsidRPr="00884327" w:rsidRDefault="00075E21">
            <w:pPr>
              <w:pStyle w:val="ConsPlusNormal"/>
              <w:jc w:val="center"/>
              <w:rPr>
                <w:rFonts w:ascii="Times New Roman" w:hAnsi="Times New Roman" w:cs="Times New Roman"/>
                <w:sz w:val="27"/>
                <w:szCs w:val="27"/>
              </w:rPr>
            </w:pPr>
            <w:r w:rsidRPr="00884327">
              <w:rPr>
                <w:rFonts w:ascii="Times New Roman" w:hAnsi="Times New Roman" w:cs="Times New Roman"/>
                <w:sz w:val="27"/>
                <w:szCs w:val="27"/>
              </w:rPr>
              <w:t>3</w:t>
            </w:r>
          </w:p>
        </w:tc>
        <w:tc>
          <w:tcPr>
            <w:tcW w:w="9354" w:type="dxa"/>
            <w:gridSpan w:val="2"/>
          </w:tcPr>
          <w:p w:rsidR="00980280" w:rsidRPr="00884327" w:rsidRDefault="00075E21">
            <w:pPr>
              <w:pStyle w:val="ConsPlusNormal"/>
              <w:jc w:val="both"/>
              <w:rPr>
                <w:rFonts w:ascii="Times New Roman" w:hAnsi="Times New Roman" w:cs="Times New Roman"/>
                <w:sz w:val="27"/>
                <w:szCs w:val="27"/>
              </w:rPr>
            </w:pPr>
            <w:r w:rsidRPr="00884327">
              <w:rPr>
                <w:rFonts w:ascii="Times New Roman" w:hAnsi="Times New Roman" w:cs="Times New Roman"/>
                <w:sz w:val="27"/>
                <w:szCs w:val="27"/>
              </w:rPr>
              <w:t>Проект будет способствовать увеличению налоговых поступлений</w:t>
            </w:r>
            <w:r w:rsidRPr="00884327">
              <w:rPr>
                <w:sz w:val="21"/>
                <w:szCs w:val="21"/>
              </w:rPr>
              <w:t xml:space="preserve"> </w:t>
            </w:r>
            <w:r w:rsidRPr="00884327">
              <w:rPr>
                <w:rFonts w:ascii="Times New Roman" w:hAnsi="Times New Roman" w:cs="Times New Roman"/>
                <w:sz w:val="27"/>
                <w:szCs w:val="27"/>
              </w:rPr>
              <w:t>в консолидированный бюджет Новосибирской области</w:t>
            </w:r>
          </w:p>
        </w:tc>
      </w:tr>
      <w:tr w:rsidR="00980280" w:rsidRPr="00884327">
        <w:tc>
          <w:tcPr>
            <w:tcW w:w="567" w:type="dxa"/>
            <w:vMerge/>
          </w:tcPr>
          <w:p w:rsidR="00980280" w:rsidRPr="00884327" w:rsidRDefault="00980280">
            <w:pPr>
              <w:pStyle w:val="ConsPlusNormal"/>
              <w:rPr>
                <w:rFonts w:ascii="Times New Roman" w:hAnsi="Times New Roman" w:cs="Times New Roman"/>
                <w:sz w:val="27"/>
                <w:szCs w:val="27"/>
              </w:rPr>
            </w:pPr>
          </w:p>
        </w:tc>
        <w:tc>
          <w:tcPr>
            <w:tcW w:w="5499" w:type="dxa"/>
          </w:tcPr>
          <w:p w:rsidR="00980280" w:rsidRPr="00884327" w:rsidRDefault="00075E21">
            <w:pPr>
              <w:pStyle w:val="ConsPlusNormal"/>
              <w:jc w:val="both"/>
              <w:rPr>
                <w:rFonts w:ascii="Times New Roman" w:hAnsi="Times New Roman" w:cs="Times New Roman"/>
                <w:sz w:val="27"/>
                <w:szCs w:val="27"/>
              </w:rPr>
            </w:pPr>
            <w:r w:rsidRPr="00884327">
              <w:rPr>
                <w:rFonts w:ascii="Times New Roman" w:hAnsi="Times New Roman" w:cs="Times New Roman"/>
                <w:sz w:val="27"/>
                <w:szCs w:val="27"/>
              </w:rPr>
              <w:t>нет</w:t>
            </w:r>
          </w:p>
        </w:tc>
        <w:tc>
          <w:tcPr>
            <w:tcW w:w="3855" w:type="dxa"/>
          </w:tcPr>
          <w:p w:rsidR="00980280" w:rsidRPr="00884327" w:rsidRDefault="00075E21">
            <w:pPr>
              <w:pStyle w:val="ConsPlusNormal"/>
              <w:jc w:val="center"/>
              <w:rPr>
                <w:rFonts w:ascii="Times New Roman" w:hAnsi="Times New Roman" w:cs="Times New Roman"/>
                <w:sz w:val="27"/>
                <w:szCs w:val="27"/>
              </w:rPr>
            </w:pPr>
            <w:r w:rsidRPr="00884327">
              <w:rPr>
                <w:rFonts w:ascii="Times New Roman" w:hAnsi="Times New Roman" w:cs="Times New Roman"/>
                <w:sz w:val="27"/>
                <w:szCs w:val="27"/>
              </w:rPr>
              <w:t>0</w:t>
            </w:r>
          </w:p>
        </w:tc>
      </w:tr>
      <w:tr w:rsidR="00980280" w:rsidRPr="00884327">
        <w:trPr>
          <w:trHeight w:val="371"/>
        </w:trPr>
        <w:tc>
          <w:tcPr>
            <w:tcW w:w="567" w:type="dxa"/>
            <w:vMerge/>
          </w:tcPr>
          <w:p w:rsidR="00980280" w:rsidRPr="00884327" w:rsidRDefault="00980280">
            <w:pPr>
              <w:pStyle w:val="ConsPlusNormal"/>
              <w:rPr>
                <w:rFonts w:ascii="Times New Roman" w:hAnsi="Times New Roman" w:cs="Times New Roman"/>
                <w:sz w:val="27"/>
                <w:szCs w:val="27"/>
              </w:rPr>
            </w:pPr>
          </w:p>
        </w:tc>
        <w:tc>
          <w:tcPr>
            <w:tcW w:w="5499" w:type="dxa"/>
          </w:tcPr>
          <w:p w:rsidR="00980280" w:rsidRPr="00884327" w:rsidRDefault="00075E21">
            <w:pPr>
              <w:pStyle w:val="ConsPlusNormal"/>
              <w:jc w:val="both"/>
              <w:rPr>
                <w:rFonts w:ascii="Times New Roman" w:hAnsi="Times New Roman" w:cs="Times New Roman"/>
                <w:sz w:val="27"/>
                <w:szCs w:val="27"/>
              </w:rPr>
            </w:pPr>
            <w:r w:rsidRPr="00884327">
              <w:rPr>
                <w:rFonts w:ascii="Times New Roman" w:hAnsi="Times New Roman" w:cs="Times New Roman"/>
                <w:sz w:val="27"/>
                <w:szCs w:val="27"/>
              </w:rPr>
              <w:t>да</w:t>
            </w:r>
          </w:p>
        </w:tc>
        <w:tc>
          <w:tcPr>
            <w:tcW w:w="3855" w:type="dxa"/>
          </w:tcPr>
          <w:p w:rsidR="00980280" w:rsidRPr="00884327" w:rsidRDefault="00075E21">
            <w:pPr>
              <w:pStyle w:val="ConsPlusNormal"/>
              <w:jc w:val="center"/>
              <w:rPr>
                <w:rFonts w:ascii="Times New Roman" w:hAnsi="Times New Roman" w:cs="Times New Roman"/>
                <w:sz w:val="27"/>
                <w:szCs w:val="27"/>
              </w:rPr>
            </w:pPr>
            <w:r w:rsidRPr="00884327">
              <w:rPr>
                <w:rFonts w:ascii="Times New Roman" w:hAnsi="Times New Roman" w:cs="Times New Roman"/>
                <w:sz w:val="27"/>
                <w:szCs w:val="27"/>
              </w:rPr>
              <w:t>15</w:t>
            </w:r>
          </w:p>
        </w:tc>
      </w:tr>
      <w:tr w:rsidR="00980280" w:rsidRPr="00884327">
        <w:tc>
          <w:tcPr>
            <w:tcW w:w="567" w:type="dxa"/>
            <w:vMerge w:val="restart"/>
          </w:tcPr>
          <w:p w:rsidR="00980280" w:rsidRPr="00884327" w:rsidRDefault="00075E21">
            <w:pPr>
              <w:pStyle w:val="ConsPlusNormal"/>
              <w:jc w:val="center"/>
              <w:rPr>
                <w:rFonts w:ascii="Times New Roman" w:hAnsi="Times New Roman" w:cs="Times New Roman"/>
                <w:sz w:val="27"/>
                <w:szCs w:val="27"/>
              </w:rPr>
            </w:pPr>
            <w:r w:rsidRPr="00884327">
              <w:rPr>
                <w:rFonts w:ascii="Times New Roman" w:hAnsi="Times New Roman" w:cs="Times New Roman"/>
                <w:sz w:val="27"/>
                <w:szCs w:val="27"/>
              </w:rPr>
              <w:t>4</w:t>
            </w:r>
          </w:p>
        </w:tc>
        <w:tc>
          <w:tcPr>
            <w:tcW w:w="9354" w:type="dxa"/>
            <w:gridSpan w:val="2"/>
          </w:tcPr>
          <w:p w:rsidR="00980280" w:rsidRPr="00884327" w:rsidRDefault="00075E21">
            <w:pPr>
              <w:pStyle w:val="ConsPlusNormal"/>
              <w:jc w:val="both"/>
              <w:rPr>
                <w:rFonts w:ascii="Times New Roman" w:hAnsi="Times New Roman" w:cs="Times New Roman"/>
                <w:sz w:val="27"/>
                <w:szCs w:val="27"/>
              </w:rPr>
            </w:pPr>
            <w:r w:rsidRPr="00884327">
              <w:rPr>
                <w:rFonts w:ascii="Times New Roman" w:hAnsi="Times New Roman" w:cs="Times New Roman"/>
                <w:sz w:val="27"/>
                <w:szCs w:val="27"/>
              </w:rPr>
              <w:t>Проект будет способствовать увеличению объема платных услуг населению</w:t>
            </w:r>
          </w:p>
        </w:tc>
      </w:tr>
      <w:tr w:rsidR="00980280" w:rsidRPr="00884327">
        <w:tc>
          <w:tcPr>
            <w:tcW w:w="567" w:type="dxa"/>
            <w:vMerge/>
          </w:tcPr>
          <w:p w:rsidR="00980280" w:rsidRPr="00884327" w:rsidRDefault="00980280">
            <w:pPr>
              <w:pStyle w:val="ConsPlusNormal"/>
              <w:rPr>
                <w:rFonts w:ascii="Times New Roman" w:hAnsi="Times New Roman" w:cs="Times New Roman"/>
                <w:sz w:val="27"/>
                <w:szCs w:val="27"/>
              </w:rPr>
            </w:pPr>
          </w:p>
        </w:tc>
        <w:tc>
          <w:tcPr>
            <w:tcW w:w="5499" w:type="dxa"/>
          </w:tcPr>
          <w:p w:rsidR="00980280" w:rsidRPr="00884327" w:rsidRDefault="00075E21">
            <w:pPr>
              <w:pStyle w:val="ConsPlusNormal"/>
              <w:jc w:val="both"/>
              <w:rPr>
                <w:rFonts w:ascii="Times New Roman" w:hAnsi="Times New Roman" w:cs="Times New Roman"/>
                <w:sz w:val="27"/>
                <w:szCs w:val="27"/>
              </w:rPr>
            </w:pPr>
            <w:r w:rsidRPr="00884327">
              <w:rPr>
                <w:rFonts w:ascii="Times New Roman" w:hAnsi="Times New Roman" w:cs="Times New Roman"/>
                <w:sz w:val="27"/>
                <w:szCs w:val="27"/>
              </w:rPr>
              <w:t>нет</w:t>
            </w:r>
          </w:p>
        </w:tc>
        <w:tc>
          <w:tcPr>
            <w:tcW w:w="3855" w:type="dxa"/>
          </w:tcPr>
          <w:p w:rsidR="00980280" w:rsidRPr="00884327" w:rsidRDefault="00075E21">
            <w:pPr>
              <w:pStyle w:val="ConsPlusNormal"/>
              <w:jc w:val="center"/>
              <w:rPr>
                <w:rFonts w:ascii="Times New Roman" w:hAnsi="Times New Roman" w:cs="Times New Roman"/>
                <w:sz w:val="27"/>
                <w:szCs w:val="27"/>
              </w:rPr>
            </w:pPr>
            <w:r w:rsidRPr="00884327">
              <w:rPr>
                <w:rFonts w:ascii="Times New Roman" w:hAnsi="Times New Roman" w:cs="Times New Roman"/>
                <w:sz w:val="27"/>
                <w:szCs w:val="27"/>
              </w:rPr>
              <w:t>0</w:t>
            </w:r>
          </w:p>
        </w:tc>
      </w:tr>
      <w:tr w:rsidR="00980280" w:rsidRPr="00884327">
        <w:trPr>
          <w:trHeight w:val="331"/>
        </w:trPr>
        <w:tc>
          <w:tcPr>
            <w:tcW w:w="567" w:type="dxa"/>
            <w:vMerge/>
          </w:tcPr>
          <w:p w:rsidR="00980280" w:rsidRPr="00884327" w:rsidRDefault="00980280">
            <w:pPr>
              <w:pStyle w:val="ConsPlusNormal"/>
              <w:rPr>
                <w:rFonts w:ascii="Times New Roman" w:hAnsi="Times New Roman" w:cs="Times New Roman"/>
                <w:sz w:val="27"/>
                <w:szCs w:val="27"/>
              </w:rPr>
            </w:pPr>
          </w:p>
        </w:tc>
        <w:tc>
          <w:tcPr>
            <w:tcW w:w="5499" w:type="dxa"/>
          </w:tcPr>
          <w:p w:rsidR="00980280" w:rsidRPr="00884327" w:rsidRDefault="00075E21">
            <w:pPr>
              <w:pStyle w:val="ConsPlusNormal"/>
              <w:jc w:val="both"/>
              <w:rPr>
                <w:rFonts w:ascii="Times New Roman" w:hAnsi="Times New Roman" w:cs="Times New Roman"/>
                <w:sz w:val="27"/>
                <w:szCs w:val="27"/>
              </w:rPr>
            </w:pPr>
            <w:r w:rsidRPr="00884327">
              <w:rPr>
                <w:rFonts w:ascii="Times New Roman" w:hAnsi="Times New Roman" w:cs="Times New Roman"/>
                <w:sz w:val="27"/>
                <w:szCs w:val="27"/>
              </w:rPr>
              <w:t>да</w:t>
            </w:r>
          </w:p>
        </w:tc>
        <w:tc>
          <w:tcPr>
            <w:tcW w:w="3855" w:type="dxa"/>
          </w:tcPr>
          <w:p w:rsidR="00980280" w:rsidRPr="00884327" w:rsidRDefault="00075E21">
            <w:pPr>
              <w:pStyle w:val="ConsPlusNormal"/>
              <w:jc w:val="center"/>
              <w:rPr>
                <w:rFonts w:ascii="Times New Roman" w:hAnsi="Times New Roman" w:cs="Times New Roman"/>
                <w:sz w:val="27"/>
                <w:szCs w:val="27"/>
              </w:rPr>
            </w:pPr>
            <w:r w:rsidRPr="00884327">
              <w:rPr>
                <w:rFonts w:ascii="Times New Roman" w:hAnsi="Times New Roman" w:cs="Times New Roman"/>
                <w:sz w:val="27"/>
                <w:szCs w:val="27"/>
              </w:rPr>
              <w:t>15</w:t>
            </w:r>
          </w:p>
        </w:tc>
      </w:tr>
      <w:tr w:rsidR="00980280" w:rsidRPr="00884327">
        <w:tc>
          <w:tcPr>
            <w:tcW w:w="567" w:type="dxa"/>
            <w:vMerge w:val="restart"/>
          </w:tcPr>
          <w:p w:rsidR="00980280" w:rsidRPr="00884327" w:rsidRDefault="00075E21">
            <w:pPr>
              <w:pStyle w:val="ConsPlusNormal"/>
              <w:jc w:val="center"/>
              <w:rPr>
                <w:rFonts w:ascii="Times New Roman" w:hAnsi="Times New Roman" w:cs="Times New Roman"/>
                <w:sz w:val="27"/>
                <w:szCs w:val="27"/>
              </w:rPr>
            </w:pPr>
            <w:r w:rsidRPr="00884327">
              <w:rPr>
                <w:rFonts w:ascii="Times New Roman" w:hAnsi="Times New Roman" w:cs="Times New Roman"/>
                <w:sz w:val="27"/>
                <w:szCs w:val="27"/>
              </w:rPr>
              <w:t>5</w:t>
            </w:r>
          </w:p>
        </w:tc>
        <w:tc>
          <w:tcPr>
            <w:tcW w:w="9354" w:type="dxa"/>
            <w:gridSpan w:val="2"/>
          </w:tcPr>
          <w:p w:rsidR="00980280" w:rsidRPr="00884327" w:rsidRDefault="00075E21">
            <w:pPr>
              <w:pStyle w:val="ConsPlusNormal"/>
              <w:jc w:val="both"/>
              <w:rPr>
                <w:rFonts w:ascii="Times New Roman" w:hAnsi="Times New Roman" w:cs="Times New Roman"/>
                <w:sz w:val="27"/>
                <w:szCs w:val="27"/>
              </w:rPr>
            </w:pPr>
            <w:r w:rsidRPr="00884327">
              <w:rPr>
                <w:rFonts w:ascii="Times New Roman" w:hAnsi="Times New Roman" w:cs="Times New Roman"/>
                <w:sz w:val="27"/>
                <w:szCs w:val="27"/>
              </w:rPr>
              <w:t>Заявленный вид деятельности по проекту</w:t>
            </w:r>
          </w:p>
        </w:tc>
      </w:tr>
      <w:tr w:rsidR="00980280" w:rsidRPr="00884327">
        <w:tc>
          <w:tcPr>
            <w:tcW w:w="567" w:type="dxa"/>
            <w:vMerge/>
          </w:tcPr>
          <w:p w:rsidR="00980280" w:rsidRPr="00884327" w:rsidRDefault="00980280">
            <w:pPr>
              <w:pStyle w:val="ConsPlusNormal"/>
              <w:rPr>
                <w:rFonts w:ascii="Times New Roman" w:hAnsi="Times New Roman" w:cs="Times New Roman"/>
                <w:sz w:val="27"/>
                <w:szCs w:val="27"/>
              </w:rPr>
            </w:pPr>
          </w:p>
        </w:tc>
        <w:tc>
          <w:tcPr>
            <w:tcW w:w="5499" w:type="dxa"/>
          </w:tcPr>
          <w:p w:rsidR="00980280" w:rsidRPr="00884327" w:rsidRDefault="00075E21">
            <w:pPr>
              <w:pStyle w:val="ConsPlusNormal"/>
              <w:jc w:val="both"/>
              <w:rPr>
                <w:rFonts w:ascii="Times New Roman" w:hAnsi="Times New Roman" w:cs="Times New Roman"/>
                <w:color w:val="000000" w:themeColor="text1"/>
                <w:sz w:val="27"/>
                <w:szCs w:val="27"/>
              </w:rPr>
            </w:pPr>
            <w:r w:rsidRPr="00884327">
              <w:rPr>
                <w:rFonts w:ascii="Times New Roman" w:hAnsi="Times New Roman" w:cs="Times New Roman"/>
                <w:color w:val="000000" w:themeColor="text1"/>
                <w:sz w:val="27"/>
                <w:szCs w:val="27"/>
              </w:rPr>
              <w:t xml:space="preserve">соответствует дополнительному </w:t>
            </w:r>
            <w:hyperlink r:id="rId18" w:tooltip="https://login.consultant.ru/link/?req=doc&amp;base=LAW&amp;n=478500" w:history="1">
              <w:r w:rsidRPr="00884327">
                <w:rPr>
                  <w:rFonts w:ascii="Times New Roman" w:hAnsi="Times New Roman" w:cs="Times New Roman"/>
                  <w:color w:val="000000" w:themeColor="text1"/>
                  <w:sz w:val="27"/>
                  <w:szCs w:val="27"/>
                </w:rPr>
                <w:t>ОКВЭД</w:t>
              </w:r>
            </w:hyperlink>
          </w:p>
        </w:tc>
        <w:tc>
          <w:tcPr>
            <w:tcW w:w="3855" w:type="dxa"/>
          </w:tcPr>
          <w:p w:rsidR="00980280" w:rsidRPr="00884327" w:rsidRDefault="00075E21">
            <w:pPr>
              <w:pStyle w:val="ConsPlusNormal"/>
              <w:jc w:val="center"/>
              <w:rPr>
                <w:rFonts w:ascii="Times New Roman" w:hAnsi="Times New Roman" w:cs="Times New Roman"/>
                <w:sz w:val="27"/>
                <w:szCs w:val="27"/>
              </w:rPr>
            </w:pPr>
            <w:r w:rsidRPr="00884327">
              <w:rPr>
                <w:rFonts w:ascii="Times New Roman" w:hAnsi="Times New Roman" w:cs="Times New Roman"/>
                <w:sz w:val="27"/>
                <w:szCs w:val="27"/>
              </w:rPr>
              <w:t>10</w:t>
            </w:r>
          </w:p>
        </w:tc>
      </w:tr>
      <w:tr w:rsidR="00980280" w:rsidRPr="00884327">
        <w:tc>
          <w:tcPr>
            <w:tcW w:w="567" w:type="dxa"/>
            <w:vMerge/>
          </w:tcPr>
          <w:p w:rsidR="00980280" w:rsidRPr="00884327" w:rsidRDefault="00980280">
            <w:pPr>
              <w:pStyle w:val="ConsPlusNormal"/>
              <w:rPr>
                <w:rFonts w:ascii="Times New Roman" w:hAnsi="Times New Roman" w:cs="Times New Roman"/>
                <w:sz w:val="27"/>
                <w:szCs w:val="27"/>
              </w:rPr>
            </w:pPr>
          </w:p>
        </w:tc>
        <w:tc>
          <w:tcPr>
            <w:tcW w:w="5499" w:type="dxa"/>
          </w:tcPr>
          <w:p w:rsidR="00980280" w:rsidRPr="00884327" w:rsidRDefault="00075E21">
            <w:pPr>
              <w:pStyle w:val="ConsPlusNormal"/>
              <w:jc w:val="both"/>
              <w:rPr>
                <w:rFonts w:ascii="Times New Roman" w:hAnsi="Times New Roman" w:cs="Times New Roman"/>
                <w:color w:val="000000" w:themeColor="text1"/>
                <w:sz w:val="27"/>
                <w:szCs w:val="27"/>
              </w:rPr>
            </w:pPr>
            <w:r w:rsidRPr="00884327">
              <w:rPr>
                <w:rFonts w:ascii="Times New Roman" w:hAnsi="Times New Roman" w:cs="Times New Roman"/>
                <w:color w:val="000000" w:themeColor="text1"/>
                <w:sz w:val="27"/>
                <w:szCs w:val="27"/>
              </w:rPr>
              <w:t xml:space="preserve">соответствует основному </w:t>
            </w:r>
            <w:hyperlink r:id="rId19" w:tooltip="https://login.consultant.ru/link/?req=doc&amp;base=LAW&amp;n=478500" w:history="1">
              <w:r w:rsidRPr="00884327">
                <w:rPr>
                  <w:rFonts w:ascii="Times New Roman" w:hAnsi="Times New Roman" w:cs="Times New Roman"/>
                  <w:color w:val="000000" w:themeColor="text1"/>
                  <w:sz w:val="27"/>
                  <w:szCs w:val="27"/>
                </w:rPr>
                <w:t>ОКВЭД</w:t>
              </w:r>
            </w:hyperlink>
          </w:p>
        </w:tc>
        <w:tc>
          <w:tcPr>
            <w:tcW w:w="3855" w:type="dxa"/>
          </w:tcPr>
          <w:p w:rsidR="00980280" w:rsidRPr="00884327" w:rsidRDefault="00075E21">
            <w:pPr>
              <w:pStyle w:val="ConsPlusNormal"/>
              <w:jc w:val="center"/>
              <w:rPr>
                <w:rFonts w:ascii="Times New Roman" w:hAnsi="Times New Roman" w:cs="Times New Roman"/>
                <w:sz w:val="27"/>
                <w:szCs w:val="27"/>
              </w:rPr>
            </w:pPr>
            <w:r w:rsidRPr="00884327">
              <w:rPr>
                <w:rFonts w:ascii="Times New Roman" w:hAnsi="Times New Roman" w:cs="Times New Roman"/>
                <w:sz w:val="27"/>
                <w:szCs w:val="27"/>
              </w:rPr>
              <w:t>15</w:t>
            </w:r>
          </w:p>
        </w:tc>
      </w:tr>
      <w:tr w:rsidR="00980280" w:rsidRPr="00884327">
        <w:tc>
          <w:tcPr>
            <w:tcW w:w="567" w:type="dxa"/>
            <w:vMerge w:val="restart"/>
          </w:tcPr>
          <w:p w:rsidR="00980280" w:rsidRPr="00884327" w:rsidRDefault="00075E21">
            <w:pPr>
              <w:pStyle w:val="ConsPlusNormal"/>
              <w:jc w:val="center"/>
              <w:rPr>
                <w:rFonts w:ascii="Times New Roman" w:hAnsi="Times New Roman" w:cs="Times New Roman"/>
                <w:sz w:val="27"/>
                <w:szCs w:val="27"/>
              </w:rPr>
            </w:pPr>
            <w:r w:rsidRPr="00884327">
              <w:rPr>
                <w:rFonts w:ascii="Times New Roman" w:hAnsi="Times New Roman" w:cs="Times New Roman"/>
                <w:sz w:val="27"/>
                <w:szCs w:val="27"/>
              </w:rPr>
              <w:t>6</w:t>
            </w:r>
          </w:p>
        </w:tc>
        <w:tc>
          <w:tcPr>
            <w:tcW w:w="9354" w:type="dxa"/>
            <w:gridSpan w:val="2"/>
          </w:tcPr>
          <w:p w:rsidR="00980280" w:rsidRPr="00884327" w:rsidRDefault="00075E21">
            <w:pPr>
              <w:pStyle w:val="ConsPlusNormal"/>
              <w:jc w:val="both"/>
              <w:rPr>
                <w:rFonts w:ascii="Times New Roman" w:hAnsi="Times New Roman" w:cs="Times New Roman"/>
                <w:sz w:val="27"/>
                <w:szCs w:val="27"/>
              </w:rPr>
            </w:pPr>
            <w:r w:rsidRPr="00884327">
              <w:rPr>
                <w:rFonts w:ascii="Times New Roman" w:hAnsi="Times New Roman" w:cs="Times New Roman"/>
                <w:color w:val="000000" w:themeColor="text1"/>
                <w:sz w:val="27"/>
                <w:szCs w:val="27"/>
              </w:rPr>
              <w:t>Проект реализуется в радиусе не более 5 км от участков автомобильных дорог федерального значения и (или) не более 3 км от участков автомобильных дорог регионального или межмуниципального значения</w:t>
            </w:r>
          </w:p>
        </w:tc>
      </w:tr>
      <w:tr w:rsidR="00980280" w:rsidRPr="00884327">
        <w:tc>
          <w:tcPr>
            <w:tcW w:w="567" w:type="dxa"/>
            <w:vMerge/>
          </w:tcPr>
          <w:p w:rsidR="00980280" w:rsidRPr="00884327" w:rsidRDefault="00980280">
            <w:pPr>
              <w:pStyle w:val="ConsPlusNormal"/>
              <w:rPr>
                <w:rFonts w:ascii="Times New Roman" w:hAnsi="Times New Roman" w:cs="Times New Roman"/>
                <w:sz w:val="27"/>
                <w:szCs w:val="27"/>
              </w:rPr>
            </w:pPr>
          </w:p>
        </w:tc>
        <w:tc>
          <w:tcPr>
            <w:tcW w:w="5499" w:type="dxa"/>
          </w:tcPr>
          <w:p w:rsidR="00980280" w:rsidRPr="00884327" w:rsidRDefault="00075E21">
            <w:pPr>
              <w:pStyle w:val="ConsPlusNormal"/>
              <w:jc w:val="both"/>
              <w:rPr>
                <w:rFonts w:ascii="Times New Roman" w:hAnsi="Times New Roman" w:cs="Times New Roman"/>
                <w:color w:val="000000" w:themeColor="text1"/>
                <w:sz w:val="27"/>
                <w:szCs w:val="27"/>
              </w:rPr>
            </w:pPr>
            <w:r w:rsidRPr="00884327">
              <w:rPr>
                <w:rFonts w:ascii="Times New Roman" w:hAnsi="Times New Roman" w:cs="Times New Roman"/>
                <w:color w:val="000000" w:themeColor="text1"/>
                <w:sz w:val="27"/>
                <w:szCs w:val="27"/>
              </w:rPr>
              <w:t>нет</w:t>
            </w:r>
          </w:p>
        </w:tc>
        <w:tc>
          <w:tcPr>
            <w:tcW w:w="3855" w:type="dxa"/>
          </w:tcPr>
          <w:p w:rsidR="00980280" w:rsidRPr="00884327" w:rsidRDefault="00075E21">
            <w:pPr>
              <w:pStyle w:val="ConsPlusNormal"/>
              <w:jc w:val="center"/>
              <w:rPr>
                <w:rFonts w:ascii="Times New Roman" w:hAnsi="Times New Roman" w:cs="Times New Roman"/>
                <w:sz w:val="27"/>
                <w:szCs w:val="27"/>
              </w:rPr>
            </w:pPr>
            <w:r w:rsidRPr="00884327">
              <w:rPr>
                <w:rFonts w:ascii="Times New Roman" w:hAnsi="Times New Roman" w:cs="Times New Roman"/>
                <w:sz w:val="27"/>
                <w:szCs w:val="27"/>
              </w:rPr>
              <w:t>5</w:t>
            </w:r>
          </w:p>
        </w:tc>
      </w:tr>
      <w:tr w:rsidR="00980280" w:rsidRPr="00884327">
        <w:trPr>
          <w:trHeight w:val="317"/>
        </w:trPr>
        <w:tc>
          <w:tcPr>
            <w:tcW w:w="567" w:type="dxa"/>
            <w:vMerge/>
          </w:tcPr>
          <w:p w:rsidR="00980280" w:rsidRPr="00884327" w:rsidRDefault="00980280">
            <w:pPr>
              <w:pStyle w:val="ConsPlusNormal"/>
              <w:rPr>
                <w:rFonts w:ascii="Times New Roman" w:hAnsi="Times New Roman" w:cs="Times New Roman"/>
                <w:sz w:val="27"/>
                <w:szCs w:val="27"/>
              </w:rPr>
            </w:pPr>
          </w:p>
        </w:tc>
        <w:tc>
          <w:tcPr>
            <w:tcW w:w="5499" w:type="dxa"/>
          </w:tcPr>
          <w:p w:rsidR="00980280" w:rsidRPr="00884327" w:rsidRDefault="00075E21">
            <w:pPr>
              <w:pStyle w:val="ConsPlusNormal"/>
              <w:jc w:val="both"/>
              <w:rPr>
                <w:rFonts w:ascii="Times New Roman" w:hAnsi="Times New Roman" w:cs="Times New Roman"/>
                <w:color w:val="000000" w:themeColor="text1"/>
                <w:sz w:val="27"/>
                <w:szCs w:val="27"/>
              </w:rPr>
            </w:pPr>
            <w:r w:rsidRPr="00884327">
              <w:rPr>
                <w:rFonts w:ascii="Times New Roman" w:hAnsi="Times New Roman" w:cs="Times New Roman"/>
                <w:color w:val="000000" w:themeColor="text1"/>
                <w:sz w:val="27"/>
                <w:szCs w:val="27"/>
              </w:rPr>
              <w:t>да</w:t>
            </w:r>
          </w:p>
        </w:tc>
        <w:tc>
          <w:tcPr>
            <w:tcW w:w="3855" w:type="dxa"/>
          </w:tcPr>
          <w:p w:rsidR="00980280" w:rsidRPr="00884327" w:rsidRDefault="00075E21">
            <w:pPr>
              <w:pStyle w:val="ConsPlusNormal"/>
              <w:jc w:val="center"/>
              <w:rPr>
                <w:rFonts w:ascii="Times New Roman" w:hAnsi="Times New Roman" w:cs="Times New Roman"/>
                <w:sz w:val="27"/>
                <w:szCs w:val="27"/>
              </w:rPr>
            </w:pPr>
            <w:r w:rsidRPr="00884327">
              <w:rPr>
                <w:rFonts w:ascii="Times New Roman" w:hAnsi="Times New Roman" w:cs="Times New Roman"/>
                <w:sz w:val="27"/>
                <w:szCs w:val="27"/>
              </w:rPr>
              <w:t>10</w:t>
            </w:r>
          </w:p>
        </w:tc>
      </w:tr>
    </w:tbl>
    <w:p w:rsidR="00980280" w:rsidRPr="00884327" w:rsidRDefault="00075E21">
      <w:pPr>
        <w:pStyle w:val="ConsPlusNormal"/>
        <w:jc w:val="both"/>
        <w:rPr>
          <w:sz w:val="24"/>
        </w:rPr>
      </w:pPr>
      <w:r w:rsidRPr="00884327">
        <w:rPr>
          <w:rFonts w:ascii="Times New Roman" w:hAnsi="Times New Roman" w:cs="Times New Roman"/>
          <w:sz w:val="28"/>
          <w:szCs w:val="27"/>
        </w:rPr>
        <w:t>Максимальное весовое значение по всем критериям равно 100%. Проходное весовое значение критериев для соискателя гранта равно 65%.</w:t>
      </w:r>
    </w:p>
    <w:p w:rsidR="00980280" w:rsidRPr="00884327" w:rsidRDefault="00980280">
      <w:pPr>
        <w:pStyle w:val="ConsPlusNormal"/>
        <w:jc w:val="center"/>
        <w:outlineLvl w:val="1"/>
        <w:rPr>
          <w:rFonts w:ascii="Times New Roman" w:hAnsi="Times New Roman" w:cs="Times New Roman"/>
          <w:sz w:val="27"/>
          <w:szCs w:val="27"/>
        </w:rPr>
      </w:pPr>
      <w:bookmarkStart w:id="15" w:name="P917"/>
      <w:bookmarkEnd w:id="15"/>
    </w:p>
    <w:p w:rsidR="00980280" w:rsidRPr="00884327" w:rsidRDefault="00980280">
      <w:pPr>
        <w:pStyle w:val="ConsPlusNormal"/>
        <w:jc w:val="center"/>
        <w:outlineLvl w:val="1"/>
        <w:rPr>
          <w:rFonts w:ascii="Times New Roman" w:hAnsi="Times New Roman" w:cs="Times New Roman"/>
          <w:sz w:val="27"/>
          <w:szCs w:val="27"/>
        </w:rPr>
      </w:pPr>
    </w:p>
    <w:p w:rsidR="00980280" w:rsidRPr="00884327" w:rsidRDefault="00980280">
      <w:pPr>
        <w:pStyle w:val="ConsPlusNormal"/>
        <w:jc w:val="center"/>
        <w:outlineLvl w:val="1"/>
        <w:rPr>
          <w:rFonts w:ascii="Times New Roman" w:hAnsi="Times New Roman" w:cs="Times New Roman"/>
          <w:sz w:val="27"/>
          <w:szCs w:val="27"/>
        </w:rPr>
      </w:pPr>
    </w:p>
    <w:p w:rsidR="00980280" w:rsidRPr="00884327" w:rsidRDefault="00075E21">
      <w:pPr>
        <w:pStyle w:val="ConsPlusNormal"/>
        <w:jc w:val="center"/>
        <w:outlineLvl w:val="1"/>
        <w:rPr>
          <w:rFonts w:ascii="Times New Roman" w:hAnsi="Times New Roman" w:cs="Times New Roman"/>
          <w:sz w:val="27"/>
          <w:szCs w:val="27"/>
        </w:rPr>
      </w:pPr>
      <w:r w:rsidRPr="00884327">
        <w:rPr>
          <w:rFonts w:ascii="Times New Roman" w:hAnsi="Times New Roman" w:cs="Times New Roman"/>
          <w:sz w:val="27"/>
          <w:szCs w:val="27"/>
        </w:rPr>
        <w:t>_________</w:t>
      </w:r>
    </w:p>
    <w:p w:rsidR="00980280" w:rsidRPr="00884327" w:rsidRDefault="00075E21">
      <w:pPr>
        <w:spacing w:before="0" w:after="160" w:line="259" w:lineRule="auto"/>
        <w:rPr>
          <w:sz w:val="28"/>
          <w:szCs w:val="27"/>
        </w:rPr>
      </w:pPr>
      <w:r w:rsidRPr="00884327">
        <w:rPr>
          <w:sz w:val="27"/>
          <w:szCs w:val="27"/>
        </w:rPr>
        <w:br w:type="page" w:clear="all"/>
      </w:r>
    </w:p>
    <w:p w:rsidR="00980280" w:rsidRPr="00884327" w:rsidRDefault="00980280">
      <w:pPr>
        <w:pStyle w:val="ConsPlusNormal"/>
        <w:ind w:left="4820"/>
        <w:jc w:val="center"/>
        <w:outlineLvl w:val="1"/>
        <w:rPr>
          <w:rFonts w:ascii="Times New Roman" w:hAnsi="Times New Roman" w:cs="Times New Roman"/>
          <w:sz w:val="27"/>
          <w:szCs w:val="27"/>
        </w:rPr>
        <w:sectPr w:rsidR="00980280" w:rsidRPr="00884327">
          <w:headerReference w:type="default" r:id="rId20"/>
          <w:headerReference w:type="first" r:id="rId21"/>
          <w:pgSz w:w="11905" w:h="16838"/>
          <w:pgMar w:top="1134" w:right="567" w:bottom="1134" w:left="1418" w:header="0" w:footer="0" w:gutter="0"/>
          <w:pgNumType w:start="1"/>
          <w:cols w:space="720"/>
          <w:titlePg/>
          <w:docGrid w:linePitch="360"/>
        </w:sectPr>
      </w:pPr>
    </w:p>
    <w:p w:rsidR="00980280" w:rsidRPr="00884327" w:rsidRDefault="00075E21">
      <w:pPr>
        <w:pStyle w:val="ConsPlusNormal"/>
        <w:ind w:left="4820"/>
        <w:jc w:val="center"/>
        <w:outlineLvl w:val="1"/>
        <w:rPr>
          <w:rFonts w:ascii="Times New Roman" w:hAnsi="Times New Roman" w:cs="Times New Roman"/>
          <w:sz w:val="32"/>
          <w:szCs w:val="32"/>
        </w:rPr>
      </w:pPr>
      <w:r w:rsidRPr="00884327">
        <w:rPr>
          <w:rFonts w:ascii="Times New Roman" w:hAnsi="Times New Roman" w:cs="Times New Roman"/>
          <w:sz w:val="28"/>
          <w:szCs w:val="28"/>
        </w:rPr>
        <w:lastRenderedPageBreak/>
        <w:t>ПРИЛОЖЕНИЕ № 2</w:t>
      </w:r>
    </w:p>
    <w:p w:rsidR="00980280" w:rsidRPr="00884327" w:rsidRDefault="00075E21">
      <w:pPr>
        <w:pStyle w:val="ConsPlusNormal"/>
        <w:ind w:left="4820"/>
        <w:jc w:val="center"/>
        <w:rPr>
          <w:rFonts w:ascii="Times New Roman" w:hAnsi="Times New Roman" w:cs="Times New Roman"/>
          <w:sz w:val="32"/>
          <w:szCs w:val="32"/>
        </w:rPr>
      </w:pPr>
      <w:r w:rsidRPr="00884327">
        <w:rPr>
          <w:rFonts w:ascii="Times New Roman" w:hAnsi="Times New Roman" w:cs="Times New Roman"/>
          <w:sz w:val="28"/>
          <w:szCs w:val="28"/>
        </w:rPr>
        <w:t>к Порядку предоставления государственной поддержки предпринимательских инициатив по развитию объектов туризма и туристской инфраструктуры Новосибирской области</w:t>
      </w:r>
    </w:p>
    <w:p w:rsidR="00980280" w:rsidRPr="00884327" w:rsidRDefault="00980280">
      <w:pPr>
        <w:pStyle w:val="ConsPlusNormal"/>
        <w:ind w:firstLine="540"/>
        <w:jc w:val="both"/>
        <w:rPr>
          <w:rFonts w:ascii="Times New Roman" w:hAnsi="Times New Roman" w:cs="Times New Roman"/>
          <w:sz w:val="28"/>
          <w:szCs w:val="27"/>
        </w:rPr>
      </w:pPr>
      <w:bookmarkStart w:id="16" w:name="P1044"/>
      <w:bookmarkEnd w:id="16"/>
    </w:p>
    <w:p w:rsidR="00980280" w:rsidRPr="00884327" w:rsidRDefault="00980280">
      <w:pPr>
        <w:pStyle w:val="ConsPlusNormal"/>
        <w:ind w:firstLine="540"/>
        <w:jc w:val="both"/>
        <w:rPr>
          <w:rFonts w:ascii="Times New Roman" w:hAnsi="Times New Roman" w:cs="Times New Roman"/>
          <w:sz w:val="28"/>
          <w:szCs w:val="27"/>
        </w:rPr>
      </w:pPr>
    </w:p>
    <w:p w:rsidR="00980280" w:rsidRPr="00884327" w:rsidRDefault="00075E21">
      <w:pPr>
        <w:pStyle w:val="ConsPlusNonformat"/>
        <w:ind w:left="5245"/>
        <w:jc w:val="center"/>
        <w:rPr>
          <w:rFonts w:ascii="Times New Roman" w:hAnsi="Times New Roman" w:cs="Times New Roman"/>
          <w:sz w:val="32"/>
          <w:szCs w:val="32"/>
        </w:rPr>
      </w:pPr>
      <w:r w:rsidRPr="00884327">
        <w:rPr>
          <w:rFonts w:ascii="Times New Roman" w:hAnsi="Times New Roman" w:cs="Times New Roman"/>
          <w:sz w:val="28"/>
          <w:szCs w:val="28"/>
        </w:rPr>
        <w:t>В министерство экономического развития Новосибирской области</w:t>
      </w:r>
    </w:p>
    <w:p w:rsidR="00980280" w:rsidRPr="00884327" w:rsidRDefault="00980280">
      <w:pPr>
        <w:pStyle w:val="ConsPlusNonformat"/>
        <w:jc w:val="both"/>
        <w:rPr>
          <w:rFonts w:ascii="Times New Roman" w:hAnsi="Times New Roman" w:cs="Times New Roman"/>
          <w:sz w:val="28"/>
          <w:szCs w:val="27"/>
        </w:rPr>
      </w:pPr>
    </w:p>
    <w:p w:rsidR="00980280" w:rsidRPr="00884327" w:rsidRDefault="00980280">
      <w:pPr>
        <w:pStyle w:val="ConsPlusNonformat"/>
        <w:jc w:val="both"/>
        <w:rPr>
          <w:rFonts w:ascii="Times New Roman" w:hAnsi="Times New Roman" w:cs="Times New Roman"/>
          <w:sz w:val="36"/>
          <w:szCs w:val="32"/>
        </w:rPr>
      </w:pPr>
    </w:p>
    <w:p w:rsidR="00980280" w:rsidRPr="00884327" w:rsidRDefault="00075E21">
      <w:pPr>
        <w:pStyle w:val="ConsPlusNonformat"/>
        <w:jc w:val="center"/>
        <w:rPr>
          <w:rFonts w:ascii="Times New Roman" w:hAnsi="Times New Roman" w:cs="Times New Roman"/>
          <w:sz w:val="32"/>
          <w:szCs w:val="32"/>
        </w:rPr>
      </w:pPr>
      <w:r w:rsidRPr="00884327">
        <w:rPr>
          <w:rFonts w:ascii="Times New Roman" w:hAnsi="Times New Roman" w:cs="Times New Roman"/>
          <w:sz w:val="28"/>
          <w:szCs w:val="28"/>
        </w:rPr>
        <w:t>ЗАЯВЛЕНИЕ</w:t>
      </w:r>
    </w:p>
    <w:p w:rsidR="00980280" w:rsidRPr="00884327" w:rsidRDefault="00075E21">
      <w:pPr>
        <w:pStyle w:val="ConsPlusNonformat"/>
        <w:jc w:val="center"/>
        <w:rPr>
          <w:rFonts w:ascii="Times New Roman" w:hAnsi="Times New Roman" w:cs="Times New Roman"/>
          <w:sz w:val="32"/>
          <w:szCs w:val="32"/>
        </w:rPr>
      </w:pPr>
      <w:r w:rsidRPr="00884327">
        <w:rPr>
          <w:rFonts w:ascii="Times New Roman" w:hAnsi="Times New Roman" w:cs="Times New Roman"/>
          <w:sz w:val="28"/>
          <w:szCs w:val="28"/>
        </w:rPr>
        <w:t>о предоставлении государственной поддержки предпринимательских инициатив по развитию объектов туризма и туристской инфраструктуры Новосибирской области</w:t>
      </w:r>
    </w:p>
    <w:p w:rsidR="00980280" w:rsidRPr="00884327" w:rsidRDefault="00980280">
      <w:pPr>
        <w:pStyle w:val="ConsPlusNonformat"/>
        <w:jc w:val="center"/>
        <w:rPr>
          <w:rFonts w:ascii="Times New Roman" w:hAnsi="Times New Roman" w:cs="Times New Roman"/>
          <w:sz w:val="28"/>
          <w:szCs w:val="27"/>
        </w:rPr>
      </w:pPr>
    </w:p>
    <w:p w:rsidR="00980280" w:rsidRPr="00884327" w:rsidRDefault="00980280">
      <w:pPr>
        <w:pStyle w:val="ConsPlusNonformat"/>
        <w:jc w:val="center"/>
        <w:rPr>
          <w:rFonts w:ascii="Times New Roman" w:hAnsi="Times New Roman" w:cs="Times New Roman"/>
          <w:sz w:val="28"/>
          <w:szCs w:val="27"/>
        </w:rPr>
      </w:pPr>
    </w:p>
    <w:p w:rsidR="00980280" w:rsidRPr="00884327" w:rsidRDefault="00075E21">
      <w:pPr>
        <w:pStyle w:val="ConsPlusNonformat"/>
        <w:ind w:firstLine="709"/>
        <w:jc w:val="both"/>
        <w:rPr>
          <w:rFonts w:ascii="Times New Roman" w:hAnsi="Times New Roman" w:cs="Times New Roman"/>
          <w:sz w:val="32"/>
          <w:szCs w:val="32"/>
        </w:rPr>
      </w:pPr>
      <w:r w:rsidRPr="00884327">
        <w:rPr>
          <w:rFonts w:ascii="Times New Roman" w:hAnsi="Times New Roman" w:cs="Times New Roman"/>
          <w:sz w:val="28"/>
          <w:szCs w:val="28"/>
        </w:rPr>
        <w:t>В соответствии с Порядком предоставления государственной поддержки предпринимательских инициатив по развитию объектов туризма и туристской инфраструктуры Новосибирской области,</w:t>
      </w:r>
      <w:r w:rsidRPr="00884327">
        <w:t xml:space="preserve"> </w:t>
      </w:r>
      <w:r w:rsidRPr="00884327">
        <w:rPr>
          <w:rFonts w:ascii="Times New Roman" w:hAnsi="Times New Roman" w:cs="Times New Roman"/>
          <w:sz w:val="28"/>
          <w:szCs w:val="28"/>
        </w:rPr>
        <w:t>установленным постановлением Правительства Новосибирской области от 30.12.2021 № 576-п «Об утверждении государственной программы Новосибирской области «Развитие туризма в Новосибирской области» (далее – Порядок)</w:t>
      </w:r>
    </w:p>
    <w:p w:rsidR="00980280" w:rsidRPr="00884327" w:rsidRDefault="00980280">
      <w:pPr>
        <w:pStyle w:val="ConsPlusNonformat"/>
        <w:jc w:val="both"/>
        <w:rPr>
          <w:rFonts w:ascii="Times New Roman" w:hAnsi="Times New Roman" w:cs="Times New Roman"/>
          <w:sz w:val="27"/>
          <w:szCs w:val="27"/>
        </w:rPr>
      </w:pPr>
    </w:p>
    <w:p w:rsidR="00980280" w:rsidRPr="00884327" w:rsidRDefault="00075E21">
      <w:pPr>
        <w:pStyle w:val="ConsPlusNonformat"/>
        <w:jc w:val="both"/>
        <w:rPr>
          <w:rFonts w:ascii="Times New Roman" w:hAnsi="Times New Roman" w:cs="Times New Roman"/>
          <w:sz w:val="27"/>
          <w:szCs w:val="27"/>
        </w:rPr>
      </w:pPr>
      <w:r w:rsidRPr="00884327">
        <w:rPr>
          <w:rFonts w:ascii="Times New Roman" w:hAnsi="Times New Roman" w:cs="Times New Roman"/>
          <w:sz w:val="27"/>
          <w:szCs w:val="27"/>
        </w:rPr>
        <w:t>______________________________________________________________________</w:t>
      </w:r>
    </w:p>
    <w:p w:rsidR="00980280" w:rsidRPr="00884327" w:rsidRDefault="00075E21">
      <w:pPr>
        <w:pStyle w:val="ConsPlusNonformat"/>
        <w:jc w:val="center"/>
        <w:rPr>
          <w:rFonts w:ascii="Times New Roman" w:hAnsi="Times New Roman" w:cs="Times New Roman"/>
          <w:sz w:val="21"/>
          <w:szCs w:val="21"/>
        </w:rPr>
      </w:pPr>
      <w:r w:rsidRPr="00884327">
        <w:rPr>
          <w:rFonts w:ascii="Times New Roman" w:hAnsi="Times New Roman" w:cs="Times New Roman"/>
          <w:sz w:val="23"/>
          <w:szCs w:val="23"/>
        </w:rPr>
        <w:t>(наименование юридического лица или Ф.И.О. (последнее - при наличии) индивидуального предпринимателя)</w:t>
      </w:r>
    </w:p>
    <w:p w:rsidR="00980280" w:rsidRPr="00884327" w:rsidRDefault="00075E21">
      <w:pPr>
        <w:pStyle w:val="ConsPlusNonformat"/>
        <w:jc w:val="both"/>
        <w:rPr>
          <w:rFonts w:ascii="Times New Roman" w:hAnsi="Times New Roman" w:cs="Times New Roman"/>
          <w:sz w:val="27"/>
          <w:szCs w:val="27"/>
        </w:rPr>
      </w:pPr>
      <w:r w:rsidRPr="00884327">
        <w:rPr>
          <w:rFonts w:ascii="Times New Roman" w:hAnsi="Times New Roman" w:cs="Times New Roman"/>
          <w:sz w:val="27"/>
          <w:szCs w:val="27"/>
        </w:rPr>
        <w:t>______________________________________________________________________</w:t>
      </w:r>
    </w:p>
    <w:p w:rsidR="00980280" w:rsidRPr="00884327" w:rsidRDefault="00075E21">
      <w:pPr>
        <w:pStyle w:val="ConsPlusNonformat"/>
        <w:jc w:val="center"/>
        <w:rPr>
          <w:rFonts w:ascii="Times New Roman" w:hAnsi="Times New Roman" w:cs="Times New Roman"/>
          <w:sz w:val="21"/>
          <w:szCs w:val="21"/>
        </w:rPr>
      </w:pPr>
      <w:r w:rsidRPr="00884327">
        <w:rPr>
          <w:rFonts w:ascii="Times New Roman" w:hAnsi="Times New Roman" w:cs="Times New Roman"/>
          <w:sz w:val="23"/>
          <w:szCs w:val="23"/>
        </w:rPr>
        <w:t>(номер контактного телефона, адрес электронной почты)</w:t>
      </w:r>
    </w:p>
    <w:p w:rsidR="00980280" w:rsidRPr="00884327" w:rsidRDefault="00075E21">
      <w:pPr>
        <w:pStyle w:val="ConsPlusNonformat"/>
        <w:jc w:val="both"/>
        <w:rPr>
          <w:rFonts w:ascii="Times New Roman" w:hAnsi="Times New Roman" w:cs="Times New Roman"/>
          <w:sz w:val="27"/>
          <w:szCs w:val="27"/>
        </w:rPr>
      </w:pPr>
      <w:r w:rsidRPr="00884327">
        <w:rPr>
          <w:rFonts w:ascii="Times New Roman" w:hAnsi="Times New Roman" w:cs="Times New Roman"/>
          <w:sz w:val="28"/>
          <w:szCs w:val="28"/>
        </w:rPr>
        <w:t>в лице</w:t>
      </w:r>
      <w:r w:rsidRPr="00884327">
        <w:rPr>
          <w:rFonts w:ascii="Times New Roman" w:hAnsi="Times New Roman" w:cs="Times New Roman"/>
          <w:sz w:val="27"/>
          <w:szCs w:val="27"/>
        </w:rPr>
        <w:t>_________________________________________________________________</w:t>
      </w:r>
    </w:p>
    <w:p w:rsidR="00980280" w:rsidRPr="00884327" w:rsidRDefault="00075E21">
      <w:pPr>
        <w:pStyle w:val="ConsPlusNonformat"/>
        <w:jc w:val="center"/>
        <w:rPr>
          <w:rFonts w:ascii="Times New Roman" w:hAnsi="Times New Roman" w:cs="Times New Roman"/>
          <w:sz w:val="21"/>
          <w:szCs w:val="21"/>
        </w:rPr>
      </w:pPr>
      <w:r w:rsidRPr="00884327">
        <w:rPr>
          <w:rFonts w:ascii="Times New Roman" w:hAnsi="Times New Roman" w:cs="Times New Roman"/>
          <w:sz w:val="23"/>
          <w:szCs w:val="23"/>
        </w:rPr>
        <w:t>(наименование должности, Ф.И.О. (последнее - при наличии) руководителя)</w:t>
      </w:r>
    </w:p>
    <w:p w:rsidR="00980280" w:rsidRPr="00884327" w:rsidRDefault="00075E21">
      <w:pPr>
        <w:pStyle w:val="ConsPlusNonformat"/>
        <w:jc w:val="both"/>
        <w:rPr>
          <w:rFonts w:ascii="Times New Roman" w:hAnsi="Times New Roman" w:cs="Times New Roman"/>
          <w:sz w:val="27"/>
          <w:szCs w:val="27"/>
        </w:rPr>
      </w:pPr>
      <w:r w:rsidRPr="00884327">
        <w:rPr>
          <w:rFonts w:ascii="Times New Roman" w:hAnsi="Times New Roman" w:cs="Times New Roman"/>
          <w:sz w:val="28"/>
          <w:szCs w:val="28"/>
        </w:rPr>
        <w:t xml:space="preserve">просит предоставить в 20___ году финансовую поддержку в форме </w:t>
      </w:r>
      <w:r w:rsidRPr="00884327">
        <w:rPr>
          <w:rFonts w:ascii="Times New Roman" w:hAnsi="Times New Roman" w:cs="Times New Roman"/>
          <w:sz w:val="27"/>
          <w:szCs w:val="27"/>
        </w:rPr>
        <w:t>____________________________________________________________________________________________________________________________________________</w:t>
      </w:r>
    </w:p>
    <w:p w:rsidR="00980280" w:rsidRPr="00884327" w:rsidRDefault="00075E21">
      <w:pPr>
        <w:pStyle w:val="ConsPlusNonformat"/>
        <w:jc w:val="both"/>
        <w:rPr>
          <w:rFonts w:ascii="Times New Roman" w:hAnsi="Times New Roman" w:cs="Times New Roman"/>
          <w:sz w:val="32"/>
          <w:szCs w:val="32"/>
        </w:rPr>
      </w:pPr>
      <w:r w:rsidRPr="00884327">
        <w:rPr>
          <w:rFonts w:ascii="Times New Roman" w:hAnsi="Times New Roman" w:cs="Times New Roman"/>
          <w:sz w:val="28"/>
          <w:szCs w:val="28"/>
        </w:rPr>
        <w:t>в размере _______________________________________________________ рублей.</w:t>
      </w:r>
    </w:p>
    <w:p w:rsidR="00980280" w:rsidRPr="00884327" w:rsidRDefault="00075E21">
      <w:pPr>
        <w:pStyle w:val="ConsPlusNonformat"/>
        <w:jc w:val="both"/>
        <w:rPr>
          <w:rFonts w:ascii="Times New Roman" w:hAnsi="Times New Roman" w:cs="Times New Roman"/>
          <w:sz w:val="32"/>
          <w:szCs w:val="32"/>
        </w:rPr>
      </w:pPr>
      <w:r w:rsidRPr="00884327">
        <w:rPr>
          <w:rFonts w:ascii="Times New Roman" w:hAnsi="Times New Roman" w:cs="Times New Roman"/>
          <w:sz w:val="28"/>
          <w:szCs w:val="28"/>
        </w:rPr>
        <w:t>Общие сведения о соискателе гранта:</w:t>
      </w:r>
    </w:p>
    <w:p w:rsidR="00980280" w:rsidRPr="00884327" w:rsidRDefault="00075E21">
      <w:pPr>
        <w:pStyle w:val="ConsPlusNonformat"/>
        <w:ind w:firstLine="709"/>
        <w:jc w:val="both"/>
        <w:rPr>
          <w:rFonts w:ascii="Times New Roman" w:hAnsi="Times New Roman" w:cs="Times New Roman"/>
          <w:sz w:val="32"/>
          <w:szCs w:val="32"/>
        </w:rPr>
      </w:pPr>
      <w:r w:rsidRPr="00884327">
        <w:rPr>
          <w:rFonts w:ascii="Times New Roman" w:hAnsi="Times New Roman" w:cs="Times New Roman"/>
          <w:sz w:val="28"/>
          <w:szCs w:val="28"/>
        </w:rPr>
        <w:t>1. ОГРН (ОГРНИП)________________________________________________.</w:t>
      </w:r>
    </w:p>
    <w:p w:rsidR="00980280" w:rsidRPr="00884327" w:rsidRDefault="00075E21">
      <w:pPr>
        <w:pStyle w:val="ConsPlusNonformat"/>
        <w:ind w:firstLine="709"/>
        <w:jc w:val="both"/>
        <w:rPr>
          <w:rFonts w:ascii="Times New Roman" w:hAnsi="Times New Roman" w:cs="Times New Roman"/>
          <w:sz w:val="32"/>
          <w:szCs w:val="32"/>
        </w:rPr>
      </w:pPr>
      <w:r w:rsidRPr="00884327">
        <w:rPr>
          <w:rFonts w:ascii="Times New Roman" w:hAnsi="Times New Roman" w:cs="Times New Roman"/>
          <w:sz w:val="28"/>
          <w:szCs w:val="28"/>
        </w:rPr>
        <w:t>2. Дата регистрации________________________________________________.</w:t>
      </w:r>
    </w:p>
    <w:p w:rsidR="00980280" w:rsidRPr="00884327" w:rsidRDefault="00075E21">
      <w:pPr>
        <w:pStyle w:val="ConsPlusNonformat"/>
        <w:ind w:firstLine="709"/>
        <w:jc w:val="both"/>
        <w:rPr>
          <w:rFonts w:ascii="Times New Roman" w:hAnsi="Times New Roman" w:cs="Times New Roman"/>
          <w:sz w:val="32"/>
          <w:szCs w:val="32"/>
        </w:rPr>
      </w:pPr>
      <w:r w:rsidRPr="00884327">
        <w:rPr>
          <w:rFonts w:ascii="Times New Roman" w:hAnsi="Times New Roman" w:cs="Times New Roman"/>
          <w:sz w:val="28"/>
          <w:szCs w:val="28"/>
        </w:rPr>
        <w:t>3. Место регистрации______________________________________________.</w:t>
      </w:r>
    </w:p>
    <w:p w:rsidR="00980280" w:rsidRPr="00884327" w:rsidRDefault="00075E21">
      <w:pPr>
        <w:pStyle w:val="ConsPlusNonformat"/>
        <w:ind w:firstLine="709"/>
        <w:jc w:val="both"/>
        <w:rPr>
          <w:rFonts w:ascii="Times New Roman" w:hAnsi="Times New Roman" w:cs="Times New Roman"/>
          <w:sz w:val="32"/>
          <w:szCs w:val="32"/>
        </w:rPr>
      </w:pPr>
      <w:r w:rsidRPr="00884327">
        <w:rPr>
          <w:rFonts w:ascii="Times New Roman" w:hAnsi="Times New Roman" w:cs="Times New Roman"/>
          <w:sz w:val="28"/>
          <w:szCs w:val="28"/>
        </w:rPr>
        <w:t>4. Юридический адрес/фактический адрес (для индивидуального предпринимателя) ______________________________________________________</w:t>
      </w:r>
    </w:p>
    <w:p w:rsidR="00980280" w:rsidRPr="00884327" w:rsidRDefault="00075E21">
      <w:pPr>
        <w:pStyle w:val="ConsPlusNonformat"/>
        <w:jc w:val="both"/>
        <w:rPr>
          <w:rFonts w:ascii="Times New Roman" w:hAnsi="Times New Roman" w:cs="Times New Roman"/>
          <w:sz w:val="32"/>
          <w:szCs w:val="32"/>
        </w:rPr>
      </w:pPr>
      <w:r w:rsidRPr="00884327">
        <w:rPr>
          <w:rFonts w:ascii="Times New Roman" w:hAnsi="Times New Roman" w:cs="Times New Roman"/>
          <w:sz w:val="28"/>
          <w:szCs w:val="28"/>
        </w:rPr>
        <w:t>______________________________________________________________________.</w:t>
      </w:r>
    </w:p>
    <w:p w:rsidR="00980280" w:rsidRPr="00884327" w:rsidRDefault="00075E21">
      <w:pPr>
        <w:pStyle w:val="ConsPlusNonformat"/>
        <w:ind w:firstLine="709"/>
        <w:jc w:val="both"/>
        <w:rPr>
          <w:rFonts w:ascii="Times New Roman" w:hAnsi="Times New Roman" w:cs="Times New Roman"/>
          <w:sz w:val="32"/>
          <w:szCs w:val="32"/>
        </w:rPr>
      </w:pPr>
      <w:r w:rsidRPr="00884327">
        <w:rPr>
          <w:rFonts w:ascii="Times New Roman" w:hAnsi="Times New Roman" w:cs="Times New Roman"/>
          <w:sz w:val="28"/>
          <w:szCs w:val="28"/>
        </w:rPr>
        <w:t>5. Почтовый адрес _________________________________________________.</w:t>
      </w:r>
    </w:p>
    <w:p w:rsidR="00980280" w:rsidRPr="00884327" w:rsidRDefault="00075E21">
      <w:pPr>
        <w:pStyle w:val="ConsPlusNonformat"/>
        <w:ind w:firstLine="709"/>
        <w:jc w:val="both"/>
        <w:rPr>
          <w:rFonts w:ascii="Times New Roman" w:hAnsi="Times New Roman" w:cs="Times New Roman"/>
          <w:sz w:val="32"/>
          <w:szCs w:val="32"/>
        </w:rPr>
      </w:pPr>
      <w:r w:rsidRPr="00884327">
        <w:rPr>
          <w:rFonts w:ascii="Times New Roman" w:hAnsi="Times New Roman" w:cs="Times New Roman"/>
          <w:sz w:val="28"/>
          <w:szCs w:val="28"/>
        </w:rPr>
        <w:t>6. ИНН __________________________________________________________.</w:t>
      </w:r>
    </w:p>
    <w:p w:rsidR="00980280" w:rsidRPr="00884327" w:rsidRDefault="00075E21">
      <w:pPr>
        <w:pStyle w:val="ConsPlusNonformat"/>
        <w:ind w:firstLine="709"/>
        <w:jc w:val="both"/>
        <w:rPr>
          <w:rFonts w:ascii="Times New Roman" w:hAnsi="Times New Roman" w:cs="Times New Roman"/>
          <w:sz w:val="32"/>
          <w:szCs w:val="32"/>
        </w:rPr>
      </w:pPr>
      <w:r w:rsidRPr="00884327">
        <w:rPr>
          <w:rFonts w:ascii="Times New Roman" w:hAnsi="Times New Roman" w:cs="Times New Roman"/>
          <w:sz w:val="28"/>
          <w:szCs w:val="28"/>
        </w:rPr>
        <w:lastRenderedPageBreak/>
        <w:t xml:space="preserve">7. Подавал ли соискатель гранта заявку на получение финансовой поддержки по иным государственным или муниципальным программам в году подачи настоящей заявки (указать «да» или «нет») _________________________________. </w:t>
      </w:r>
    </w:p>
    <w:p w:rsidR="00980280" w:rsidRPr="00884327" w:rsidRDefault="00075E21">
      <w:pPr>
        <w:pStyle w:val="ConsPlusNonformat"/>
        <w:ind w:firstLine="709"/>
        <w:jc w:val="both"/>
        <w:rPr>
          <w:rFonts w:ascii="Times New Roman" w:hAnsi="Times New Roman" w:cs="Times New Roman"/>
          <w:sz w:val="32"/>
          <w:szCs w:val="32"/>
        </w:rPr>
      </w:pPr>
      <w:r w:rsidRPr="00884327">
        <w:rPr>
          <w:rFonts w:ascii="Times New Roman" w:hAnsi="Times New Roman" w:cs="Times New Roman"/>
          <w:sz w:val="28"/>
          <w:szCs w:val="28"/>
        </w:rPr>
        <w:t>8. Банковские реквизиты: ___________________________________________.</w:t>
      </w:r>
    </w:p>
    <w:p w:rsidR="00980280" w:rsidRPr="00884327" w:rsidRDefault="00075E21">
      <w:pPr>
        <w:pStyle w:val="ConsPlusNonformat"/>
        <w:ind w:firstLine="709"/>
        <w:jc w:val="both"/>
        <w:rPr>
          <w:rFonts w:ascii="Times New Roman" w:hAnsi="Times New Roman" w:cs="Times New Roman"/>
          <w:sz w:val="32"/>
          <w:szCs w:val="32"/>
        </w:rPr>
      </w:pPr>
      <w:r w:rsidRPr="00884327">
        <w:rPr>
          <w:rFonts w:ascii="Times New Roman" w:hAnsi="Times New Roman" w:cs="Times New Roman"/>
          <w:sz w:val="28"/>
          <w:szCs w:val="28"/>
        </w:rPr>
        <w:t>9. Информация о проекте:</w:t>
      </w:r>
    </w:p>
    <w:p w:rsidR="00980280" w:rsidRPr="00884327" w:rsidRDefault="00075E21">
      <w:pPr>
        <w:pStyle w:val="ConsPlusNonformat"/>
        <w:ind w:firstLine="709"/>
        <w:jc w:val="both"/>
        <w:rPr>
          <w:rFonts w:ascii="Times New Roman" w:hAnsi="Times New Roman" w:cs="Times New Roman"/>
          <w:sz w:val="32"/>
          <w:szCs w:val="32"/>
        </w:rPr>
      </w:pPr>
      <w:r w:rsidRPr="00884327">
        <w:rPr>
          <w:rFonts w:ascii="Times New Roman" w:hAnsi="Times New Roman" w:cs="Times New Roman"/>
          <w:sz w:val="28"/>
          <w:szCs w:val="28"/>
        </w:rPr>
        <w:t xml:space="preserve">1) название проекта ________________________________________________ </w:t>
      </w:r>
    </w:p>
    <w:p w:rsidR="00980280" w:rsidRPr="00884327" w:rsidRDefault="00075E21">
      <w:pPr>
        <w:pStyle w:val="ConsPlusNonformat"/>
        <w:ind w:firstLine="709"/>
        <w:jc w:val="both"/>
        <w:rPr>
          <w:rFonts w:ascii="Times New Roman" w:hAnsi="Times New Roman" w:cs="Times New Roman"/>
          <w:sz w:val="32"/>
          <w:szCs w:val="32"/>
        </w:rPr>
      </w:pPr>
      <w:r w:rsidRPr="00884327">
        <w:rPr>
          <w:rFonts w:ascii="Times New Roman" w:hAnsi="Times New Roman" w:cs="Times New Roman"/>
          <w:sz w:val="28"/>
          <w:szCs w:val="28"/>
        </w:rPr>
        <w:t>2) срок реализации проекта _________________________________________;</w:t>
      </w:r>
    </w:p>
    <w:p w:rsidR="00980280" w:rsidRPr="00884327" w:rsidRDefault="00075E21">
      <w:pPr>
        <w:pStyle w:val="ConsPlusNonformat"/>
        <w:ind w:firstLine="709"/>
        <w:jc w:val="both"/>
        <w:rPr>
          <w:rFonts w:ascii="Times New Roman" w:hAnsi="Times New Roman" w:cs="Times New Roman"/>
          <w:sz w:val="32"/>
          <w:szCs w:val="32"/>
        </w:rPr>
      </w:pPr>
      <w:r w:rsidRPr="00884327">
        <w:rPr>
          <w:rFonts w:ascii="Times New Roman" w:hAnsi="Times New Roman" w:cs="Times New Roman"/>
          <w:sz w:val="28"/>
          <w:szCs w:val="28"/>
        </w:rPr>
        <w:t>3) общая стоимость реализации проекта ______________________________ ______________________________________________________________________;</w:t>
      </w:r>
    </w:p>
    <w:p w:rsidR="00980280" w:rsidRPr="00884327" w:rsidRDefault="00075E21">
      <w:pPr>
        <w:pStyle w:val="ConsPlusNonformat"/>
        <w:ind w:firstLine="709"/>
        <w:jc w:val="both"/>
        <w:rPr>
          <w:rFonts w:ascii="Times New Roman" w:hAnsi="Times New Roman" w:cs="Times New Roman"/>
          <w:sz w:val="32"/>
          <w:szCs w:val="32"/>
        </w:rPr>
      </w:pPr>
      <w:r w:rsidRPr="00884327">
        <w:rPr>
          <w:rFonts w:ascii="Times New Roman" w:hAnsi="Times New Roman" w:cs="Times New Roman"/>
          <w:sz w:val="28"/>
          <w:szCs w:val="28"/>
        </w:rPr>
        <w:t>4) объем запрашиваемой суммы гранта на реализацию проекта составляет:</w:t>
      </w:r>
    </w:p>
    <w:p w:rsidR="00980280" w:rsidRPr="00884327" w:rsidRDefault="00075E21">
      <w:pPr>
        <w:pStyle w:val="ConsPlusNonformat"/>
        <w:jc w:val="both"/>
        <w:rPr>
          <w:rFonts w:ascii="Times New Roman" w:hAnsi="Times New Roman" w:cs="Times New Roman"/>
          <w:sz w:val="32"/>
          <w:szCs w:val="32"/>
        </w:rPr>
      </w:pPr>
      <w:r w:rsidRPr="00884327">
        <w:rPr>
          <w:rFonts w:ascii="Times New Roman" w:hAnsi="Times New Roman" w:cs="Times New Roman"/>
          <w:sz w:val="28"/>
          <w:szCs w:val="28"/>
        </w:rPr>
        <w:t>______________________________________________________________________;</w:t>
      </w:r>
    </w:p>
    <w:p w:rsidR="00980280" w:rsidRPr="00884327" w:rsidRDefault="00075E21">
      <w:pPr>
        <w:pStyle w:val="ConsPlusNonformat"/>
        <w:ind w:firstLine="709"/>
        <w:jc w:val="both"/>
        <w:rPr>
          <w:rFonts w:ascii="Times New Roman" w:hAnsi="Times New Roman" w:cs="Times New Roman"/>
          <w:sz w:val="32"/>
          <w:szCs w:val="32"/>
        </w:rPr>
      </w:pPr>
      <w:r w:rsidRPr="00884327">
        <w:rPr>
          <w:rFonts w:ascii="Times New Roman" w:hAnsi="Times New Roman" w:cs="Times New Roman"/>
          <w:sz w:val="28"/>
          <w:szCs w:val="28"/>
        </w:rPr>
        <w:t>5) является ли соискатель гранта плательщиком НДС (указать да или нет) ______________________________________________________________________;</w:t>
      </w:r>
    </w:p>
    <w:p w:rsidR="00980280" w:rsidRPr="00884327" w:rsidRDefault="00075E21">
      <w:pPr>
        <w:pStyle w:val="ConsPlusNonformat"/>
        <w:ind w:firstLine="709"/>
        <w:jc w:val="both"/>
        <w:rPr>
          <w:rFonts w:ascii="Times New Roman" w:hAnsi="Times New Roman" w:cs="Times New Roman"/>
          <w:sz w:val="32"/>
          <w:szCs w:val="32"/>
        </w:rPr>
      </w:pPr>
      <w:r w:rsidRPr="00884327">
        <w:rPr>
          <w:rFonts w:ascii="Times New Roman" w:hAnsi="Times New Roman" w:cs="Times New Roman"/>
          <w:sz w:val="28"/>
          <w:szCs w:val="28"/>
        </w:rPr>
        <w:t>6) размер собственных средств соискателя гранта, вкладываемых в реализацию проекта, составляет: __________________________________________ _________________________________________________, в том числе сумма НДС: ______________________________________________________________________;</w:t>
      </w:r>
    </w:p>
    <w:p w:rsidR="00980280" w:rsidRPr="00884327" w:rsidRDefault="00075E21">
      <w:pPr>
        <w:pStyle w:val="ConsPlusNonformat"/>
        <w:ind w:firstLine="709"/>
        <w:jc w:val="both"/>
        <w:rPr>
          <w:rFonts w:ascii="Times New Roman" w:hAnsi="Times New Roman" w:cs="Times New Roman"/>
          <w:sz w:val="32"/>
          <w:szCs w:val="32"/>
        </w:rPr>
      </w:pPr>
      <w:r w:rsidRPr="00884327">
        <w:rPr>
          <w:rFonts w:ascii="Times New Roman" w:hAnsi="Times New Roman" w:cs="Times New Roman"/>
          <w:sz w:val="28"/>
          <w:szCs w:val="28"/>
        </w:rPr>
        <w:t>7) на какие направления затрат, предусмотренные пунктом 8 Порядка, предполагается использовать средства гранта: _______________________________ ______________________________________________________________________;</w:t>
      </w:r>
    </w:p>
    <w:p w:rsidR="00980280" w:rsidRPr="00884327" w:rsidRDefault="00075E21">
      <w:pPr>
        <w:pStyle w:val="ConsPlusNonformat"/>
        <w:ind w:firstLine="709"/>
        <w:jc w:val="both"/>
        <w:rPr>
          <w:rFonts w:ascii="Times New Roman" w:hAnsi="Times New Roman" w:cs="Times New Roman"/>
          <w:sz w:val="32"/>
          <w:szCs w:val="32"/>
        </w:rPr>
      </w:pPr>
      <w:r w:rsidRPr="00884327">
        <w:rPr>
          <w:rFonts w:ascii="Times New Roman" w:hAnsi="Times New Roman" w:cs="Times New Roman"/>
          <w:sz w:val="28"/>
          <w:szCs w:val="28"/>
        </w:rPr>
        <w:t>8) наличие у соискателя гранта реализованных проектов по тематике мероприятий, аналогичной заявленной в рамках проекта (указать количество проектов): __________________________________________________;</w:t>
      </w:r>
    </w:p>
    <w:p w:rsidR="00980280" w:rsidRPr="00884327" w:rsidRDefault="00075E21">
      <w:pPr>
        <w:pStyle w:val="ConsPlusNonformat"/>
        <w:ind w:firstLine="709"/>
        <w:jc w:val="both"/>
        <w:rPr>
          <w:rFonts w:ascii="Times New Roman" w:hAnsi="Times New Roman" w:cs="Times New Roman"/>
          <w:sz w:val="32"/>
          <w:szCs w:val="32"/>
        </w:rPr>
      </w:pPr>
      <w:r w:rsidRPr="00884327">
        <w:rPr>
          <w:rFonts w:ascii="Times New Roman" w:hAnsi="Times New Roman" w:cs="Times New Roman"/>
          <w:sz w:val="28"/>
          <w:szCs w:val="28"/>
        </w:rPr>
        <w:t>9) уровень софинансирования соискателем гранта от общей стоимости проекта (указать в процентном соотношении) _______________________________;</w:t>
      </w:r>
    </w:p>
    <w:p w:rsidR="00980280" w:rsidRPr="00884327" w:rsidRDefault="00075E21">
      <w:pPr>
        <w:pStyle w:val="ConsPlusNonformat"/>
        <w:ind w:firstLine="709"/>
        <w:jc w:val="both"/>
        <w:rPr>
          <w:rFonts w:ascii="Times New Roman" w:hAnsi="Times New Roman" w:cs="Times New Roman"/>
          <w:sz w:val="32"/>
          <w:szCs w:val="32"/>
        </w:rPr>
      </w:pPr>
      <w:r w:rsidRPr="00884327">
        <w:rPr>
          <w:rFonts w:ascii="Times New Roman" w:hAnsi="Times New Roman" w:cs="Times New Roman"/>
          <w:sz w:val="28"/>
          <w:szCs w:val="28"/>
        </w:rPr>
        <w:t>10) наличие документа, подтверждающего объем вложенных собственных средств соискателем гранта, приложенного к заявке (указать «да» или «нет») ______________________________________________________________________;</w:t>
      </w:r>
    </w:p>
    <w:p w:rsidR="00980280" w:rsidRPr="00884327" w:rsidRDefault="00075E21">
      <w:pPr>
        <w:pStyle w:val="ConsPlusNonformat"/>
        <w:ind w:firstLine="709"/>
        <w:jc w:val="both"/>
        <w:rPr>
          <w:rFonts w:ascii="Times New Roman" w:hAnsi="Times New Roman" w:cs="Times New Roman"/>
          <w:sz w:val="32"/>
          <w:szCs w:val="32"/>
        </w:rPr>
      </w:pPr>
      <w:r w:rsidRPr="00884327">
        <w:rPr>
          <w:rFonts w:ascii="Times New Roman" w:hAnsi="Times New Roman" w:cs="Times New Roman"/>
          <w:sz w:val="28"/>
          <w:szCs w:val="28"/>
        </w:rPr>
        <w:t>11) какие виды туризма будут развиваться при реализации проекта (перечислить): _________________________________________________________ ______________________________________________________________________;</w:t>
      </w:r>
    </w:p>
    <w:p w:rsidR="00980280" w:rsidRPr="00884327" w:rsidRDefault="00075E21">
      <w:pPr>
        <w:pStyle w:val="ConsPlusNonformat"/>
        <w:ind w:firstLine="709"/>
        <w:jc w:val="both"/>
        <w:rPr>
          <w:rFonts w:ascii="Times New Roman" w:hAnsi="Times New Roman" w:cs="Times New Roman"/>
          <w:sz w:val="28"/>
          <w:szCs w:val="28"/>
        </w:rPr>
      </w:pPr>
      <w:r w:rsidRPr="00884327">
        <w:rPr>
          <w:rFonts w:ascii="Times New Roman" w:hAnsi="Times New Roman" w:cs="Times New Roman"/>
          <w:sz w:val="28"/>
          <w:szCs w:val="28"/>
        </w:rPr>
        <w:t>12) проект будет способствовать увеличению объема платных услуг населению (указать «да» или «нет») _______________________________________;</w:t>
      </w:r>
    </w:p>
    <w:p w:rsidR="00980280" w:rsidRPr="00884327" w:rsidRDefault="00075E21">
      <w:pPr>
        <w:pStyle w:val="ConsPlusNonformat"/>
        <w:ind w:firstLine="709"/>
        <w:jc w:val="both"/>
        <w:rPr>
          <w:rFonts w:ascii="Times New Roman" w:hAnsi="Times New Roman" w:cs="Times New Roman"/>
          <w:sz w:val="32"/>
          <w:szCs w:val="32"/>
        </w:rPr>
      </w:pPr>
      <w:r w:rsidRPr="00884327">
        <w:rPr>
          <w:rFonts w:ascii="Times New Roman" w:hAnsi="Times New Roman" w:cs="Times New Roman"/>
          <w:sz w:val="28"/>
          <w:szCs w:val="28"/>
        </w:rPr>
        <w:t>13) проект будет способствовать увеличению налоговых поступлений в консолидированный бюджет Новосибирской области (указать «да» или «нет») ______________________________________________________________________.</w:t>
      </w:r>
    </w:p>
    <w:p w:rsidR="00980280" w:rsidRPr="00884327" w:rsidRDefault="00075E21">
      <w:pPr>
        <w:pStyle w:val="ConsPlusNonformat"/>
        <w:ind w:firstLine="709"/>
        <w:jc w:val="center"/>
        <w:rPr>
          <w:rFonts w:ascii="Times New Roman" w:hAnsi="Times New Roman" w:cs="Times New Roman"/>
          <w:sz w:val="27"/>
          <w:szCs w:val="27"/>
        </w:rPr>
      </w:pPr>
      <w:r w:rsidRPr="00884327">
        <w:rPr>
          <w:rFonts w:ascii="Times New Roman" w:hAnsi="Times New Roman" w:cs="Times New Roman"/>
          <w:sz w:val="28"/>
          <w:szCs w:val="28"/>
        </w:rPr>
        <w:t xml:space="preserve">10. Настоящим подтверждаю, что по состоянию на «___» _________ 20___ г </w:t>
      </w:r>
      <w:r w:rsidRPr="00884327">
        <w:rPr>
          <w:rFonts w:ascii="Times New Roman" w:hAnsi="Times New Roman" w:cs="Times New Roman"/>
          <w:sz w:val="27"/>
          <w:szCs w:val="27"/>
        </w:rPr>
        <w:t>________________________________________________________________________:</w:t>
      </w:r>
    </w:p>
    <w:p w:rsidR="00980280" w:rsidRPr="00884327" w:rsidRDefault="00075E21">
      <w:pPr>
        <w:pStyle w:val="ConsPlusNonformat"/>
        <w:ind w:firstLine="709"/>
        <w:jc w:val="center"/>
        <w:rPr>
          <w:sz w:val="27"/>
          <w:szCs w:val="27"/>
        </w:rPr>
      </w:pPr>
      <w:r w:rsidRPr="00884327">
        <w:rPr>
          <w:rFonts w:ascii="Times New Roman" w:hAnsi="Times New Roman" w:cs="Times New Roman"/>
          <w:sz w:val="23"/>
          <w:szCs w:val="23"/>
        </w:rPr>
        <w:t>(наименование юридического лица или Ф.И.О. (последнее - при наличии) индивидуального предпринимателя)</w:t>
      </w:r>
    </w:p>
    <w:p w:rsidR="00980280" w:rsidRPr="00884327" w:rsidRDefault="00075E21">
      <w:pPr>
        <w:pStyle w:val="ConsPlusNonformat"/>
        <w:ind w:firstLine="709"/>
        <w:jc w:val="both"/>
        <w:rPr>
          <w:rFonts w:ascii="Times New Roman" w:hAnsi="Times New Roman" w:cs="Times New Roman"/>
          <w:sz w:val="32"/>
          <w:szCs w:val="32"/>
        </w:rPr>
      </w:pPr>
      <w:r w:rsidRPr="00884327">
        <w:rPr>
          <w:rFonts w:ascii="Times New Roman" w:hAnsi="Times New Roman" w:cs="Times New Roman"/>
          <w:sz w:val="28"/>
          <w:szCs w:val="28"/>
        </w:rPr>
        <w:t xml:space="preserve">1)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w:t>
      </w:r>
      <w:r w:rsidRPr="00884327">
        <w:rPr>
          <w:rFonts w:ascii="Times New Roman" w:hAnsi="Times New Roman" w:cs="Times New Roman"/>
          <w:sz w:val="28"/>
          <w:szCs w:val="28"/>
        </w:rPr>
        <w:lastRenderedPageBreak/>
        <w:t>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80280" w:rsidRPr="00884327" w:rsidRDefault="00075E21">
      <w:pPr>
        <w:pStyle w:val="ConsPlusNonformat"/>
        <w:ind w:firstLine="709"/>
        <w:jc w:val="both"/>
        <w:rPr>
          <w:rFonts w:ascii="Times New Roman" w:hAnsi="Times New Roman" w:cs="Times New Roman"/>
          <w:sz w:val="32"/>
          <w:szCs w:val="32"/>
        </w:rPr>
      </w:pPr>
      <w:r w:rsidRPr="00884327">
        <w:rPr>
          <w:rFonts w:ascii="Times New Roman" w:hAnsi="Times New Roman" w:cs="Times New Roman"/>
          <w:sz w:val="28"/>
          <w:szCs w:val="28"/>
        </w:rPr>
        <w:t>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80280" w:rsidRPr="00884327" w:rsidRDefault="00075E21">
      <w:pPr>
        <w:pStyle w:val="ConsPlusNonformat"/>
        <w:ind w:firstLine="709"/>
        <w:jc w:val="both"/>
        <w:rPr>
          <w:rFonts w:ascii="Times New Roman" w:hAnsi="Times New Roman" w:cs="Times New Roman"/>
          <w:sz w:val="32"/>
          <w:szCs w:val="32"/>
        </w:rPr>
      </w:pPr>
      <w:r w:rsidRPr="00884327">
        <w:rPr>
          <w:rFonts w:ascii="Times New Roman" w:hAnsi="Times New Roman" w:cs="Times New Roman"/>
          <w:sz w:val="28"/>
          <w:szCs w:val="28"/>
        </w:rPr>
        <w:t>3)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80280" w:rsidRPr="00884327" w:rsidRDefault="00075E21">
      <w:pPr>
        <w:pStyle w:val="ConsPlusNonformat"/>
        <w:ind w:firstLine="709"/>
        <w:jc w:val="both"/>
        <w:rPr>
          <w:rFonts w:ascii="Times New Roman" w:hAnsi="Times New Roman" w:cs="Times New Roman"/>
          <w:sz w:val="32"/>
          <w:szCs w:val="32"/>
        </w:rPr>
      </w:pPr>
      <w:r w:rsidRPr="00884327">
        <w:rPr>
          <w:rFonts w:ascii="Times New Roman" w:hAnsi="Times New Roman" w:cs="Times New Roman"/>
          <w:sz w:val="28"/>
          <w:szCs w:val="28"/>
        </w:rPr>
        <w:t>4) не получал средства из областного бюджета Новосибирской области на основании иных нормативных правовых актов Новосибирской области на цель, установленную пунктом 3 Порядка;</w:t>
      </w:r>
    </w:p>
    <w:p w:rsidR="00980280" w:rsidRPr="00884327" w:rsidRDefault="00075E21">
      <w:pPr>
        <w:pStyle w:val="ConsPlusNonformat"/>
        <w:ind w:firstLine="709"/>
        <w:jc w:val="both"/>
        <w:rPr>
          <w:rFonts w:ascii="Times New Roman" w:hAnsi="Times New Roman" w:cs="Times New Roman"/>
          <w:sz w:val="32"/>
          <w:szCs w:val="32"/>
        </w:rPr>
      </w:pPr>
      <w:r w:rsidRPr="00884327">
        <w:rPr>
          <w:rFonts w:ascii="Times New Roman" w:hAnsi="Times New Roman" w:cs="Times New Roman"/>
          <w:sz w:val="28"/>
          <w:szCs w:val="28"/>
        </w:rPr>
        <w:t>5) получатель гранта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980280" w:rsidRPr="00884327" w:rsidRDefault="00075E21">
      <w:pPr>
        <w:pStyle w:val="ConsPlusNonformat"/>
        <w:ind w:firstLine="709"/>
        <w:jc w:val="both"/>
        <w:rPr>
          <w:sz w:val="32"/>
          <w:szCs w:val="32"/>
        </w:rPr>
      </w:pPr>
      <w:r w:rsidRPr="00884327">
        <w:rPr>
          <w:rFonts w:ascii="Times New Roman" w:hAnsi="Times New Roman" w:cs="Times New Roman"/>
          <w:sz w:val="28"/>
          <w:szCs w:val="28"/>
        </w:rPr>
        <w:t>6)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пунктом 3 статьи 47 Налогового кодекса Российской Федерации;</w:t>
      </w:r>
    </w:p>
    <w:p w:rsidR="00980280" w:rsidRPr="00884327" w:rsidRDefault="00075E21">
      <w:pPr>
        <w:pStyle w:val="ConsPlusNonformat"/>
        <w:ind w:firstLine="709"/>
        <w:jc w:val="both"/>
        <w:rPr>
          <w:sz w:val="32"/>
          <w:szCs w:val="32"/>
        </w:rPr>
      </w:pPr>
      <w:r w:rsidRPr="00884327">
        <w:rPr>
          <w:rFonts w:ascii="Times New Roman" w:hAnsi="Times New Roman" w:cs="Times New Roman"/>
          <w:sz w:val="28"/>
          <w:szCs w:val="28"/>
        </w:rPr>
        <w:t>7) не имеет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rsidR="00980280" w:rsidRPr="00884327" w:rsidRDefault="00075E21">
      <w:pPr>
        <w:pStyle w:val="ConsPlusNonformat"/>
        <w:ind w:firstLine="709"/>
        <w:jc w:val="both"/>
        <w:rPr>
          <w:sz w:val="32"/>
          <w:szCs w:val="32"/>
        </w:rPr>
      </w:pPr>
      <w:r w:rsidRPr="00884327">
        <w:rPr>
          <w:rFonts w:ascii="Times New Roman" w:hAnsi="Times New Roman" w:cs="Times New Roman"/>
          <w:sz w:val="28"/>
          <w:szCs w:val="28"/>
        </w:rPr>
        <w:t>8) не находится в процессе реорганизации (за исключением реорганизации в форме присоединения к юридическому лицу – соискателю гранта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(в случае, если соискателем гранта является юридическое лицо); не прекратил свою деятельность в качестве индивидуального предпринимателя (в случае если соискателем гранта является индивидуальный предприниматель);</w:t>
      </w:r>
    </w:p>
    <w:p w:rsidR="00980280" w:rsidRPr="00884327" w:rsidRDefault="00075E21">
      <w:pPr>
        <w:pStyle w:val="ConsPlusNonformat"/>
        <w:ind w:firstLine="709"/>
        <w:jc w:val="both"/>
        <w:rPr>
          <w:sz w:val="32"/>
          <w:szCs w:val="32"/>
        </w:rPr>
      </w:pPr>
      <w:r w:rsidRPr="00884327">
        <w:rPr>
          <w:rFonts w:ascii="Times New Roman" w:hAnsi="Times New Roman" w:cs="Times New Roman"/>
          <w:sz w:val="28"/>
          <w:szCs w:val="28"/>
        </w:rPr>
        <w:t xml:space="preserve">9) не имеет нереализованных проектов, финансовое обеспечение которых осуществляется (осуществлялось) за счет гранта, предоставленного в году, </w:t>
      </w:r>
      <w:r w:rsidRPr="00884327">
        <w:rPr>
          <w:rFonts w:ascii="Times New Roman" w:hAnsi="Times New Roman" w:cs="Times New Roman"/>
          <w:sz w:val="28"/>
          <w:szCs w:val="28"/>
        </w:rPr>
        <w:lastRenderedPageBreak/>
        <w:t>предшествующем году подачи настоящей заявки;</w:t>
      </w:r>
    </w:p>
    <w:p w:rsidR="00980280" w:rsidRPr="00884327" w:rsidRDefault="00075E21">
      <w:pPr>
        <w:pStyle w:val="ConsPlusNonformat"/>
        <w:ind w:firstLine="709"/>
        <w:jc w:val="both"/>
        <w:rPr>
          <w:rFonts w:ascii="Times New Roman" w:hAnsi="Times New Roman" w:cs="Times New Roman"/>
          <w:sz w:val="32"/>
          <w:szCs w:val="32"/>
        </w:rPr>
      </w:pPr>
      <w:r w:rsidRPr="00884327">
        <w:rPr>
          <w:rFonts w:ascii="Times New Roman" w:hAnsi="Times New Roman" w:cs="Times New Roman"/>
          <w:sz w:val="28"/>
          <w:szCs w:val="28"/>
        </w:rPr>
        <w:t>10)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соискателя гранта, являющегося юридическим лицом, соискателе гранта – индивидуальном предпринимателе отсутствуют в реестре дисквалифицированных лиц.</w:t>
      </w:r>
    </w:p>
    <w:p w:rsidR="00980280" w:rsidRPr="00884327" w:rsidRDefault="00075E21">
      <w:pPr>
        <w:pStyle w:val="ConsPlusNonformat"/>
        <w:ind w:firstLine="709"/>
        <w:jc w:val="both"/>
        <w:rPr>
          <w:rFonts w:ascii="Times New Roman" w:hAnsi="Times New Roman" w:cs="Times New Roman"/>
          <w:sz w:val="32"/>
          <w:szCs w:val="32"/>
        </w:rPr>
      </w:pPr>
      <w:r w:rsidRPr="00884327">
        <w:rPr>
          <w:rFonts w:ascii="Times New Roman" w:hAnsi="Times New Roman" w:cs="Times New Roman"/>
          <w:sz w:val="28"/>
          <w:szCs w:val="28"/>
        </w:rPr>
        <w:t>11. Сообщаю, что на «___» _______ 20___ г. ____________________________</w:t>
      </w:r>
    </w:p>
    <w:p w:rsidR="00980280" w:rsidRPr="00884327" w:rsidRDefault="00075E21">
      <w:pPr>
        <w:pStyle w:val="ConsPlusNonformat"/>
        <w:jc w:val="both"/>
        <w:rPr>
          <w:rFonts w:ascii="Times New Roman" w:hAnsi="Times New Roman" w:cs="Times New Roman"/>
          <w:sz w:val="27"/>
          <w:szCs w:val="27"/>
        </w:rPr>
      </w:pPr>
      <w:r w:rsidRPr="00884327">
        <w:rPr>
          <w:rFonts w:ascii="Times New Roman" w:hAnsi="Times New Roman" w:cs="Times New Roman"/>
          <w:sz w:val="27"/>
          <w:szCs w:val="27"/>
        </w:rPr>
        <w:t>_________________________________________________________________________</w:t>
      </w:r>
    </w:p>
    <w:p w:rsidR="00980280" w:rsidRPr="00884327" w:rsidRDefault="00075E21">
      <w:pPr>
        <w:pStyle w:val="ConsPlusNonformat"/>
        <w:jc w:val="center"/>
        <w:rPr>
          <w:rFonts w:ascii="Times New Roman" w:hAnsi="Times New Roman" w:cs="Times New Roman"/>
          <w:sz w:val="28"/>
          <w:szCs w:val="27"/>
        </w:rPr>
      </w:pPr>
      <w:r w:rsidRPr="00884327">
        <w:rPr>
          <w:rFonts w:ascii="Times New Roman" w:hAnsi="Times New Roman" w:cs="Times New Roman"/>
          <w:sz w:val="24"/>
          <w:szCs w:val="23"/>
        </w:rPr>
        <w:t>(наименование юридического лица или Ф.И.О. (последнее - при наличии) индивидуального предпринимателя)</w:t>
      </w:r>
      <w:r w:rsidRPr="00884327">
        <w:rPr>
          <w:rFonts w:ascii="Times New Roman" w:hAnsi="Times New Roman" w:cs="Times New Roman"/>
          <w:sz w:val="28"/>
          <w:szCs w:val="27"/>
        </w:rPr>
        <w:t xml:space="preserve"> </w:t>
      </w:r>
    </w:p>
    <w:p w:rsidR="00980280" w:rsidRPr="00884327" w:rsidRDefault="00075E21">
      <w:pPr>
        <w:pStyle w:val="ConsPlusNonformat"/>
        <w:jc w:val="both"/>
        <w:rPr>
          <w:rFonts w:ascii="Times New Roman" w:hAnsi="Times New Roman" w:cs="Times New Roman"/>
          <w:sz w:val="32"/>
          <w:szCs w:val="32"/>
        </w:rPr>
      </w:pPr>
      <w:r w:rsidRPr="00884327">
        <w:rPr>
          <w:rFonts w:ascii="Times New Roman" w:hAnsi="Times New Roman" w:cs="Times New Roman"/>
          <w:sz w:val="28"/>
          <w:szCs w:val="28"/>
        </w:rPr>
        <w:t>имеет основной или дополнительный вид деятельности по кодам общероссийского классификатора видов экономической деятельности: 47.64, 47.72.2, 47.78.3, 47.78.5, 49.1, 49.31.25, 49.32, 49.39.11, 49.39.12, 49.39.2, 49.39.3, 50.1, 50.3, 51.1, 55.1, 55.2, 55.3, 55.9, 56.1, 56.29.1, 56.3, 59.14, 65.12.3, 65.12.6, 77.11, 77.21, 79.1, 79.9, 82.3, 86.90.4, 90.01, 90.02, 90.03, 90.04.1, 91.02, 91.03, 91.04, 92.1, 93.19, 93.2 (в том числе включая виды деятельности, входящие в указанные группировки), зарегистрирован и осуществляет экономическую деятельность на территории Новосибирской области не менее одного года.</w:t>
      </w:r>
    </w:p>
    <w:p w:rsidR="00980280" w:rsidRPr="00884327" w:rsidRDefault="00075E21">
      <w:pPr>
        <w:pStyle w:val="ConsPlusNormal"/>
        <w:ind w:firstLine="709"/>
        <w:jc w:val="both"/>
        <w:rPr>
          <w:sz w:val="24"/>
          <w:szCs w:val="24"/>
        </w:rPr>
      </w:pPr>
      <w:r w:rsidRPr="00884327">
        <w:rPr>
          <w:rFonts w:ascii="Times New Roman" w:hAnsi="Times New Roman" w:cs="Times New Roman"/>
          <w:sz w:val="28"/>
          <w:szCs w:val="28"/>
        </w:rPr>
        <w:t xml:space="preserve">12. Соискатель гранта, в случае получения гранта обязуется использовать средства гранта только на цель, установленную пунктом 3 Порядка, по направлениям затрат, указанным в </w:t>
      </w:r>
      <w:hyperlink w:history="1">
        <w:r w:rsidRPr="00884327">
          <w:rPr>
            <w:rFonts w:ascii="Times New Roman" w:hAnsi="Times New Roman" w:cs="Times New Roman"/>
            <w:sz w:val="28"/>
            <w:szCs w:val="28"/>
          </w:rPr>
          <w:t xml:space="preserve">пункте </w:t>
        </w:r>
      </w:hyperlink>
      <w:r w:rsidRPr="00884327">
        <w:rPr>
          <w:rFonts w:ascii="Times New Roman" w:hAnsi="Times New Roman" w:cs="Times New Roman"/>
          <w:sz w:val="28"/>
          <w:szCs w:val="28"/>
        </w:rPr>
        <w:t>8 Порядка, с соблюдением требований, предусмотренных пунктом 10 Порядка.</w:t>
      </w:r>
    </w:p>
    <w:p w:rsidR="00980280" w:rsidRPr="00884327" w:rsidRDefault="00075E21">
      <w:pPr>
        <w:pStyle w:val="ConsPlusNormal"/>
        <w:ind w:firstLine="709"/>
        <w:jc w:val="both"/>
        <w:rPr>
          <w:rFonts w:ascii="Times New Roman" w:hAnsi="Times New Roman" w:cs="Times New Roman"/>
          <w:sz w:val="28"/>
          <w:szCs w:val="28"/>
        </w:rPr>
      </w:pPr>
      <w:r w:rsidRPr="00884327">
        <w:rPr>
          <w:rFonts w:ascii="Times New Roman" w:hAnsi="Times New Roman" w:cs="Times New Roman"/>
          <w:sz w:val="28"/>
          <w:szCs w:val="28"/>
        </w:rPr>
        <w:t>13. Выражаю согласие на публикацию (размещение) в</w:t>
      </w:r>
      <w:r w:rsidRPr="00884327">
        <w:rPr>
          <w:sz w:val="28"/>
          <w:szCs w:val="28"/>
        </w:rPr>
        <w:t xml:space="preserve"> </w:t>
      </w:r>
      <w:r w:rsidRPr="00884327">
        <w:rPr>
          <w:rFonts w:ascii="Times New Roman" w:hAnsi="Times New Roman" w:cs="Times New Roman"/>
          <w:sz w:val="28"/>
          <w:szCs w:val="28"/>
        </w:rPr>
        <w:t>информационно-телекоммуникационной сети «Интернет» информации о</w:t>
      </w:r>
      <w:r w:rsidRPr="00884327">
        <w:rPr>
          <w:sz w:val="28"/>
          <w:szCs w:val="28"/>
        </w:rPr>
        <w:t xml:space="preserve"> </w:t>
      </w:r>
      <w:r w:rsidRPr="00884327">
        <w:rPr>
          <w:rFonts w:ascii="Times New Roman" w:hAnsi="Times New Roman" w:cs="Times New Roman"/>
          <w:sz w:val="28"/>
          <w:szCs w:val="28"/>
        </w:rPr>
        <w:t>______________________________________________________________________,</w:t>
      </w:r>
    </w:p>
    <w:p w:rsidR="00980280" w:rsidRPr="00884327" w:rsidRDefault="00075E21">
      <w:pPr>
        <w:pStyle w:val="ConsPlusNonformat"/>
        <w:ind w:firstLine="709"/>
        <w:jc w:val="center"/>
        <w:rPr>
          <w:sz w:val="24"/>
          <w:szCs w:val="28"/>
        </w:rPr>
      </w:pPr>
      <w:r w:rsidRPr="00884327">
        <w:rPr>
          <w:rFonts w:ascii="Times New Roman" w:hAnsi="Times New Roman" w:cs="Times New Roman"/>
          <w:sz w:val="24"/>
          <w:szCs w:val="28"/>
        </w:rPr>
        <w:t>(наименование юридического лица или Ф.И.О. (последнее - при наличии) индивидуального предпринимателя)</w:t>
      </w:r>
    </w:p>
    <w:p w:rsidR="00980280" w:rsidRPr="00884327" w:rsidRDefault="00075E21">
      <w:pPr>
        <w:pStyle w:val="ConsPlusNonformat"/>
        <w:jc w:val="both"/>
        <w:rPr>
          <w:sz w:val="32"/>
          <w:szCs w:val="32"/>
        </w:rPr>
      </w:pPr>
      <w:r w:rsidRPr="00884327">
        <w:rPr>
          <w:rFonts w:ascii="Times New Roman" w:hAnsi="Times New Roman" w:cs="Times New Roman"/>
          <w:sz w:val="28"/>
          <w:szCs w:val="28"/>
        </w:rPr>
        <w:t>подаваемой заявке, иной информации, связанной с конкурсным отбором для предоставления гранта.</w:t>
      </w:r>
    </w:p>
    <w:p w:rsidR="00980280" w:rsidRPr="00884327" w:rsidRDefault="00075E21">
      <w:pPr>
        <w:pStyle w:val="ConsPlusNormal"/>
        <w:ind w:firstLine="709"/>
        <w:jc w:val="both"/>
        <w:rPr>
          <w:sz w:val="32"/>
          <w:szCs w:val="32"/>
        </w:rPr>
      </w:pPr>
      <w:r w:rsidRPr="00884327">
        <w:rPr>
          <w:rFonts w:ascii="Times New Roman" w:eastAsia="Times New Roman" w:hAnsi="Times New Roman" w:cs="Times New Roman"/>
          <w:sz w:val="28"/>
          <w:szCs w:val="28"/>
        </w:rPr>
        <w:t>14. </w:t>
      </w:r>
      <w:r w:rsidRPr="00884327">
        <w:rPr>
          <w:rFonts w:ascii="Times New Roman" w:hAnsi="Times New Roman" w:cs="Times New Roman"/>
          <w:sz w:val="28"/>
          <w:szCs w:val="28"/>
        </w:rPr>
        <w:t>Соискатель гранта дает свое согласие на обработку сведений/персональных данных, содержащихся в представленных документах, в том числе получения дополнительных сведений на основе сообщенных, для целей рассмотрения заявки и предоставления финансовой поддержки.</w:t>
      </w:r>
    </w:p>
    <w:p w:rsidR="00980280" w:rsidRPr="00884327" w:rsidRDefault="00075E21">
      <w:pPr>
        <w:pStyle w:val="ConsPlusNonformat"/>
        <w:ind w:firstLine="709"/>
        <w:jc w:val="both"/>
        <w:rPr>
          <w:rFonts w:ascii="Times New Roman" w:hAnsi="Times New Roman" w:cs="Times New Roman"/>
          <w:sz w:val="32"/>
          <w:szCs w:val="32"/>
        </w:rPr>
      </w:pPr>
      <w:r w:rsidRPr="00884327">
        <w:rPr>
          <w:rFonts w:ascii="Times New Roman" w:hAnsi="Times New Roman" w:cs="Times New Roman"/>
          <w:sz w:val="28"/>
          <w:szCs w:val="28"/>
        </w:rPr>
        <w:t>15. В случае предоставления гранта ___________________________________</w:t>
      </w:r>
    </w:p>
    <w:p w:rsidR="00980280" w:rsidRPr="00884327" w:rsidRDefault="00075E21">
      <w:pPr>
        <w:pStyle w:val="ConsPlusNonformat"/>
        <w:jc w:val="both"/>
        <w:rPr>
          <w:rFonts w:ascii="Times New Roman" w:hAnsi="Times New Roman" w:cs="Times New Roman"/>
          <w:sz w:val="27"/>
          <w:szCs w:val="27"/>
        </w:rPr>
      </w:pPr>
      <w:r w:rsidRPr="00884327">
        <w:rPr>
          <w:rFonts w:ascii="Times New Roman" w:hAnsi="Times New Roman" w:cs="Times New Roman"/>
          <w:sz w:val="27"/>
          <w:szCs w:val="27"/>
        </w:rPr>
        <w:t>_________________________________________________________________________</w:t>
      </w:r>
    </w:p>
    <w:p w:rsidR="00980280" w:rsidRPr="00884327" w:rsidRDefault="00075E21">
      <w:pPr>
        <w:pStyle w:val="ConsPlusNonformat"/>
        <w:ind w:firstLine="709"/>
        <w:jc w:val="center"/>
        <w:rPr>
          <w:sz w:val="27"/>
          <w:szCs w:val="27"/>
        </w:rPr>
      </w:pPr>
      <w:r w:rsidRPr="00884327">
        <w:rPr>
          <w:rFonts w:ascii="Times New Roman" w:hAnsi="Times New Roman" w:cs="Times New Roman"/>
          <w:sz w:val="23"/>
          <w:szCs w:val="23"/>
        </w:rPr>
        <w:t>(наименование юридического лица или Ф.И.О. (последнее - при наличии) индивидуального предпринимателя)</w:t>
      </w:r>
    </w:p>
    <w:p w:rsidR="00980280" w:rsidRPr="00884327" w:rsidRDefault="00075E21">
      <w:pPr>
        <w:pStyle w:val="ConsPlusNonformat"/>
        <w:jc w:val="both"/>
        <w:rPr>
          <w:rFonts w:ascii="Times New Roman" w:hAnsi="Times New Roman" w:cs="Times New Roman"/>
          <w:sz w:val="32"/>
          <w:szCs w:val="32"/>
        </w:rPr>
      </w:pPr>
      <w:r w:rsidRPr="00884327">
        <w:rPr>
          <w:rFonts w:ascii="Times New Roman" w:hAnsi="Times New Roman" w:cs="Times New Roman"/>
          <w:sz w:val="28"/>
          <w:szCs w:val="28"/>
        </w:rPr>
        <w:t>принимает обязательство по представлению в налоговый орган согласия на представление налоговым органом сведений о налогоплательщике (плательщике страховых взносов), составляющих налоговую тайну, министерству</w:t>
      </w:r>
      <w:r w:rsidRPr="00884327">
        <w:rPr>
          <w:szCs w:val="20"/>
        </w:rPr>
        <w:t xml:space="preserve"> </w:t>
      </w:r>
      <w:r w:rsidRPr="00884327">
        <w:rPr>
          <w:rFonts w:ascii="Times New Roman" w:hAnsi="Times New Roman" w:cs="Times New Roman"/>
          <w:sz w:val="28"/>
          <w:szCs w:val="28"/>
        </w:rPr>
        <w:t>экономического развития Новосибирской области по форме, утвержденной</w:t>
      </w:r>
      <w:r w:rsidRPr="00884327">
        <w:rPr>
          <w:szCs w:val="20"/>
        </w:rPr>
        <w:t xml:space="preserve"> </w:t>
      </w:r>
      <w:r w:rsidRPr="00884327">
        <w:rPr>
          <w:rFonts w:ascii="Times New Roman" w:hAnsi="Times New Roman" w:cs="Times New Roman"/>
          <w:sz w:val="28"/>
          <w:szCs w:val="28"/>
        </w:rPr>
        <w:t>приказом Федеральной налоговой службы от 14.11.2022 № ЕД-7-19/1085@           «Об утверждении документов, предусмотренных подпунктом 1 пункта 1 и пунктом 2.3</w:t>
      </w:r>
      <w:r w:rsidRPr="00884327">
        <w:rPr>
          <w:szCs w:val="20"/>
        </w:rPr>
        <w:t xml:space="preserve"> </w:t>
      </w:r>
      <w:r w:rsidRPr="00884327">
        <w:rPr>
          <w:rFonts w:ascii="Times New Roman" w:hAnsi="Times New Roman" w:cs="Times New Roman"/>
          <w:sz w:val="28"/>
          <w:szCs w:val="28"/>
        </w:rPr>
        <w:t>статьи 102 Налогового кодекса Российской Федерации».</w:t>
      </w:r>
    </w:p>
    <w:p w:rsidR="00980280" w:rsidRPr="00884327" w:rsidRDefault="00075E21">
      <w:pPr>
        <w:pStyle w:val="ConsPlusNonformat"/>
        <w:ind w:firstLine="709"/>
        <w:jc w:val="both"/>
        <w:rPr>
          <w:sz w:val="22"/>
        </w:rPr>
      </w:pPr>
      <w:r w:rsidRPr="00884327">
        <w:rPr>
          <w:rFonts w:ascii="Times New Roman" w:hAnsi="Times New Roman" w:cs="Times New Roman"/>
          <w:sz w:val="28"/>
          <w:szCs w:val="28"/>
        </w:rPr>
        <w:t xml:space="preserve">К настоящему заявлению на участие в конкурсе прилагаются документы, </w:t>
      </w:r>
      <w:r w:rsidRPr="00884327">
        <w:rPr>
          <w:rFonts w:ascii="Times New Roman" w:hAnsi="Times New Roman" w:cs="Times New Roman"/>
          <w:sz w:val="28"/>
          <w:szCs w:val="28"/>
        </w:rPr>
        <w:lastRenderedPageBreak/>
        <w:t>являющиеся неотъемлемой частью настоящего заявления.</w:t>
      </w:r>
    </w:p>
    <w:p w:rsidR="00980280" w:rsidRPr="00884327" w:rsidRDefault="00075E21">
      <w:pPr>
        <w:pStyle w:val="ConsPlusNonformat"/>
        <w:ind w:firstLine="709"/>
        <w:jc w:val="both"/>
        <w:rPr>
          <w:rFonts w:ascii="Times New Roman" w:hAnsi="Times New Roman" w:cs="Times New Roman"/>
          <w:sz w:val="32"/>
          <w:szCs w:val="32"/>
        </w:rPr>
      </w:pPr>
      <w:r w:rsidRPr="00884327">
        <w:rPr>
          <w:rFonts w:ascii="Times New Roman" w:hAnsi="Times New Roman" w:cs="Times New Roman"/>
          <w:sz w:val="28"/>
          <w:szCs w:val="28"/>
        </w:rPr>
        <w:t>Соискатель гранта подтверждает достоверность информации, указанной в заявлении и прилагаемых документах.</w:t>
      </w:r>
    </w:p>
    <w:p w:rsidR="00980280" w:rsidRPr="00884327" w:rsidRDefault="00980280">
      <w:pPr>
        <w:pStyle w:val="ConsPlusNonformat"/>
        <w:ind w:firstLine="709"/>
        <w:jc w:val="both"/>
        <w:rPr>
          <w:rFonts w:ascii="Times New Roman" w:hAnsi="Times New Roman" w:cs="Times New Roman"/>
          <w:sz w:val="32"/>
          <w:szCs w:val="32"/>
        </w:rPr>
      </w:pPr>
    </w:p>
    <w:p w:rsidR="00980280" w:rsidRPr="00884327" w:rsidRDefault="00980280">
      <w:pPr>
        <w:pStyle w:val="ConsPlusNonformat"/>
        <w:ind w:firstLine="709"/>
        <w:jc w:val="both"/>
        <w:rPr>
          <w:rFonts w:ascii="Times New Roman" w:hAnsi="Times New Roman" w:cs="Times New Roman"/>
          <w:sz w:val="32"/>
          <w:szCs w:val="32"/>
        </w:rPr>
      </w:pPr>
    </w:p>
    <w:tbl>
      <w:tblPr>
        <w:tblW w:w="9922" w:type="dxa"/>
        <w:tblLayout w:type="fixed"/>
        <w:tblCellMar>
          <w:top w:w="102" w:type="dxa"/>
          <w:left w:w="62" w:type="dxa"/>
          <w:bottom w:w="102" w:type="dxa"/>
          <w:right w:w="62" w:type="dxa"/>
        </w:tblCellMar>
        <w:tblLook w:val="0000" w:firstRow="0" w:lastRow="0" w:firstColumn="0" w:lastColumn="0" w:noHBand="0" w:noVBand="0"/>
      </w:tblPr>
      <w:tblGrid>
        <w:gridCol w:w="4958"/>
        <w:gridCol w:w="144"/>
        <w:gridCol w:w="1558"/>
        <w:gridCol w:w="144"/>
        <w:gridCol w:w="3118"/>
      </w:tblGrid>
      <w:tr w:rsidR="00980280" w:rsidRPr="00884327">
        <w:tc>
          <w:tcPr>
            <w:tcW w:w="4960" w:type="dxa"/>
            <w:tcBorders>
              <w:top w:val="none" w:sz="4" w:space="0" w:color="000000"/>
              <w:left w:val="none" w:sz="4" w:space="0" w:color="000000"/>
              <w:bottom w:val="none" w:sz="4" w:space="0" w:color="000000"/>
              <w:right w:val="none" w:sz="4" w:space="0" w:color="000000"/>
            </w:tcBorders>
          </w:tcPr>
          <w:p w:rsidR="00980280" w:rsidRPr="00884327" w:rsidRDefault="00075E21">
            <w:pPr>
              <w:pStyle w:val="ConsPlusNormal"/>
              <w:rPr>
                <w:rFonts w:ascii="Times New Roman" w:hAnsi="Times New Roman" w:cs="Times New Roman"/>
                <w:sz w:val="32"/>
                <w:szCs w:val="32"/>
              </w:rPr>
            </w:pPr>
            <w:r w:rsidRPr="00884327">
              <w:rPr>
                <w:rFonts w:ascii="Times New Roman" w:hAnsi="Times New Roman" w:cs="Times New Roman"/>
                <w:sz w:val="28"/>
                <w:szCs w:val="28"/>
              </w:rPr>
              <w:t>Руководитель юридического лица</w:t>
            </w:r>
          </w:p>
          <w:p w:rsidR="00980280" w:rsidRPr="00884327" w:rsidRDefault="00075E21">
            <w:pPr>
              <w:pStyle w:val="ConsPlusNormal"/>
              <w:rPr>
                <w:rFonts w:ascii="Times New Roman" w:hAnsi="Times New Roman" w:cs="Times New Roman"/>
                <w:sz w:val="32"/>
                <w:szCs w:val="32"/>
              </w:rPr>
            </w:pPr>
            <w:r w:rsidRPr="00884327">
              <w:rPr>
                <w:rFonts w:ascii="Times New Roman" w:hAnsi="Times New Roman" w:cs="Times New Roman"/>
                <w:sz w:val="28"/>
                <w:szCs w:val="28"/>
              </w:rPr>
              <w:t>(индивидуальный предприниматель)</w:t>
            </w:r>
          </w:p>
        </w:tc>
        <w:tc>
          <w:tcPr>
            <w:tcW w:w="142" w:type="dxa"/>
            <w:tcBorders>
              <w:top w:val="none" w:sz="4" w:space="0" w:color="000000"/>
              <w:left w:val="none" w:sz="4" w:space="0" w:color="000000"/>
              <w:bottom w:val="none" w:sz="4" w:space="0" w:color="000000"/>
              <w:right w:val="none" w:sz="4" w:space="0" w:color="000000"/>
            </w:tcBorders>
          </w:tcPr>
          <w:p w:rsidR="00980280" w:rsidRPr="00884327" w:rsidRDefault="00980280">
            <w:pPr>
              <w:pStyle w:val="ConsPlusNormal"/>
              <w:rPr>
                <w:rFonts w:ascii="Times New Roman" w:hAnsi="Times New Roman" w:cs="Times New Roman"/>
                <w:sz w:val="32"/>
                <w:szCs w:val="32"/>
              </w:rPr>
            </w:pPr>
          </w:p>
        </w:tc>
        <w:tc>
          <w:tcPr>
            <w:tcW w:w="1559" w:type="dxa"/>
            <w:tcBorders>
              <w:top w:val="none" w:sz="4" w:space="0" w:color="000000"/>
              <w:left w:val="none" w:sz="4" w:space="0" w:color="000000"/>
              <w:bottom w:val="single" w:sz="4" w:space="0" w:color="auto"/>
              <w:right w:val="none" w:sz="4" w:space="0" w:color="000000"/>
            </w:tcBorders>
          </w:tcPr>
          <w:p w:rsidR="00980280" w:rsidRPr="00884327" w:rsidRDefault="00980280">
            <w:pPr>
              <w:pStyle w:val="ConsPlusNormal"/>
              <w:rPr>
                <w:rFonts w:ascii="Times New Roman" w:hAnsi="Times New Roman" w:cs="Times New Roman"/>
                <w:sz w:val="32"/>
                <w:szCs w:val="32"/>
              </w:rPr>
            </w:pPr>
          </w:p>
        </w:tc>
        <w:tc>
          <w:tcPr>
            <w:tcW w:w="142" w:type="dxa"/>
            <w:tcBorders>
              <w:top w:val="none" w:sz="4" w:space="0" w:color="000000"/>
              <w:left w:val="none" w:sz="4" w:space="0" w:color="000000"/>
              <w:bottom w:val="none" w:sz="4" w:space="0" w:color="000000"/>
              <w:right w:val="none" w:sz="4" w:space="0" w:color="000000"/>
            </w:tcBorders>
          </w:tcPr>
          <w:p w:rsidR="00980280" w:rsidRPr="00884327" w:rsidRDefault="00980280">
            <w:pPr>
              <w:pStyle w:val="ConsPlusNormal"/>
              <w:rPr>
                <w:rFonts w:ascii="Times New Roman" w:hAnsi="Times New Roman" w:cs="Times New Roman"/>
                <w:sz w:val="32"/>
                <w:szCs w:val="32"/>
              </w:rPr>
            </w:pPr>
          </w:p>
        </w:tc>
        <w:tc>
          <w:tcPr>
            <w:tcW w:w="3120" w:type="dxa"/>
            <w:tcBorders>
              <w:top w:val="none" w:sz="4" w:space="0" w:color="000000"/>
              <w:left w:val="none" w:sz="4" w:space="0" w:color="000000"/>
              <w:bottom w:val="single" w:sz="4" w:space="0" w:color="auto"/>
              <w:right w:val="none" w:sz="4" w:space="0" w:color="000000"/>
            </w:tcBorders>
          </w:tcPr>
          <w:p w:rsidR="00980280" w:rsidRPr="00884327" w:rsidRDefault="00980280">
            <w:pPr>
              <w:pStyle w:val="ConsPlusNormal"/>
              <w:rPr>
                <w:rFonts w:ascii="Times New Roman" w:hAnsi="Times New Roman" w:cs="Times New Roman"/>
                <w:sz w:val="32"/>
                <w:szCs w:val="32"/>
              </w:rPr>
            </w:pPr>
          </w:p>
        </w:tc>
      </w:tr>
      <w:tr w:rsidR="00980280" w:rsidRPr="00884327">
        <w:tc>
          <w:tcPr>
            <w:tcW w:w="4960" w:type="dxa"/>
            <w:tcBorders>
              <w:top w:val="none" w:sz="4" w:space="0" w:color="000000"/>
              <w:left w:val="none" w:sz="4" w:space="0" w:color="000000"/>
              <w:bottom w:val="none" w:sz="4" w:space="0" w:color="000000"/>
              <w:right w:val="none" w:sz="4" w:space="0" w:color="000000"/>
            </w:tcBorders>
          </w:tcPr>
          <w:p w:rsidR="00980280" w:rsidRPr="00884327" w:rsidRDefault="00980280">
            <w:pPr>
              <w:pStyle w:val="ConsPlusNormal"/>
              <w:rPr>
                <w:rFonts w:ascii="Times New Roman" w:hAnsi="Times New Roman" w:cs="Times New Roman"/>
                <w:sz w:val="27"/>
                <w:szCs w:val="27"/>
              </w:rPr>
            </w:pPr>
          </w:p>
        </w:tc>
        <w:tc>
          <w:tcPr>
            <w:tcW w:w="142" w:type="dxa"/>
            <w:tcBorders>
              <w:top w:val="none" w:sz="4" w:space="0" w:color="000000"/>
              <w:left w:val="none" w:sz="4" w:space="0" w:color="000000"/>
              <w:bottom w:val="none" w:sz="4" w:space="0" w:color="000000"/>
              <w:right w:val="none" w:sz="4" w:space="0" w:color="000000"/>
            </w:tcBorders>
          </w:tcPr>
          <w:p w:rsidR="00980280" w:rsidRPr="00884327" w:rsidRDefault="00980280">
            <w:pPr>
              <w:pStyle w:val="ConsPlusNormal"/>
              <w:rPr>
                <w:rFonts w:ascii="Times New Roman" w:hAnsi="Times New Roman" w:cs="Times New Roman"/>
                <w:sz w:val="27"/>
                <w:szCs w:val="27"/>
              </w:rPr>
            </w:pPr>
          </w:p>
        </w:tc>
        <w:tc>
          <w:tcPr>
            <w:tcW w:w="1559" w:type="dxa"/>
            <w:tcBorders>
              <w:top w:val="single" w:sz="4" w:space="0" w:color="auto"/>
              <w:left w:val="none" w:sz="4" w:space="0" w:color="000000"/>
              <w:bottom w:val="none" w:sz="4" w:space="0" w:color="000000"/>
              <w:right w:val="none" w:sz="4" w:space="0" w:color="000000"/>
            </w:tcBorders>
          </w:tcPr>
          <w:p w:rsidR="00980280" w:rsidRPr="00884327" w:rsidRDefault="00075E21">
            <w:pPr>
              <w:pStyle w:val="ConsPlusNormal"/>
              <w:jc w:val="center"/>
              <w:rPr>
                <w:rFonts w:ascii="Times New Roman" w:hAnsi="Times New Roman" w:cs="Times New Roman"/>
                <w:sz w:val="27"/>
                <w:szCs w:val="27"/>
              </w:rPr>
            </w:pPr>
            <w:r w:rsidRPr="00884327">
              <w:rPr>
                <w:rFonts w:ascii="Times New Roman" w:hAnsi="Times New Roman" w:cs="Times New Roman"/>
                <w:sz w:val="23"/>
                <w:szCs w:val="23"/>
              </w:rPr>
              <w:t>(подпись)</w:t>
            </w:r>
          </w:p>
        </w:tc>
        <w:tc>
          <w:tcPr>
            <w:tcW w:w="142" w:type="dxa"/>
            <w:tcBorders>
              <w:top w:val="none" w:sz="4" w:space="0" w:color="000000"/>
              <w:left w:val="none" w:sz="4" w:space="0" w:color="000000"/>
              <w:bottom w:val="none" w:sz="4" w:space="0" w:color="000000"/>
              <w:right w:val="none" w:sz="4" w:space="0" w:color="000000"/>
            </w:tcBorders>
          </w:tcPr>
          <w:p w:rsidR="00980280" w:rsidRPr="00884327" w:rsidRDefault="00980280">
            <w:pPr>
              <w:pStyle w:val="ConsPlusNormal"/>
              <w:rPr>
                <w:rFonts w:ascii="Times New Roman" w:hAnsi="Times New Roman" w:cs="Times New Roman"/>
                <w:sz w:val="27"/>
                <w:szCs w:val="27"/>
              </w:rPr>
            </w:pPr>
          </w:p>
        </w:tc>
        <w:tc>
          <w:tcPr>
            <w:tcW w:w="3120" w:type="dxa"/>
            <w:tcBorders>
              <w:top w:val="single" w:sz="4" w:space="0" w:color="auto"/>
              <w:left w:val="none" w:sz="4" w:space="0" w:color="000000"/>
              <w:bottom w:val="none" w:sz="4" w:space="0" w:color="000000"/>
              <w:right w:val="none" w:sz="4" w:space="0" w:color="000000"/>
            </w:tcBorders>
          </w:tcPr>
          <w:p w:rsidR="00980280" w:rsidRPr="00884327" w:rsidRDefault="00075E21">
            <w:pPr>
              <w:pStyle w:val="ConsPlusNormal"/>
              <w:jc w:val="center"/>
              <w:rPr>
                <w:sz w:val="19"/>
                <w:szCs w:val="19"/>
              </w:rPr>
            </w:pPr>
            <w:r w:rsidRPr="00884327">
              <w:rPr>
                <w:rFonts w:ascii="Times New Roman" w:hAnsi="Times New Roman" w:cs="Times New Roman"/>
                <w:sz w:val="23"/>
                <w:szCs w:val="23"/>
              </w:rPr>
              <w:t>(фамилия, имя, отчество (последнее - при наличии)</w:t>
            </w:r>
          </w:p>
        </w:tc>
      </w:tr>
      <w:tr w:rsidR="00980280" w:rsidRPr="00884327">
        <w:tc>
          <w:tcPr>
            <w:tcW w:w="9922" w:type="dxa"/>
            <w:gridSpan w:val="5"/>
            <w:tcBorders>
              <w:top w:val="none" w:sz="4" w:space="0" w:color="000000"/>
              <w:left w:val="none" w:sz="4" w:space="0" w:color="000000"/>
              <w:bottom w:val="none" w:sz="4" w:space="0" w:color="000000"/>
              <w:right w:val="none" w:sz="4" w:space="0" w:color="000000"/>
            </w:tcBorders>
          </w:tcPr>
          <w:p w:rsidR="00980280" w:rsidRPr="00884327" w:rsidRDefault="00075E21">
            <w:pPr>
              <w:pStyle w:val="ConsPlusNormal"/>
              <w:jc w:val="both"/>
              <w:rPr>
                <w:rFonts w:ascii="Times New Roman" w:hAnsi="Times New Roman" w:cs="Times New Roman"/>
                <w:sz w:val="27"/>
                <w:szCs w:val="27"/>
              </w:rPr>
            </w:pPr>
            <w:r w:rsidRPr="00884327">
              <w:rPr>
                <w:rFonts w:ascii="Times New Roman" w:hAnsi="Times New Roman" w:cs="Times New Roman"/>
                <w:sz w:val="27"/>
                <w:szCs w:val="27"/>
              </w:rPr>
              <w:t>М.П. (при наличии печати)</w:t>
            </w:r>
          </w:p>
        </w:tc>
      </w:tr>
      <w:tr w:rsidR="00980280" w:rsidRPr="00884327">
        <w:tc>
          <w:tcPr>
            <w:tcW w:w="9922" w:type="dxa"/>
            <w:gridSpan w:val="5"/>
            <w:tcBorders>
              <w:top w:val="none" w:sz="4" w:space="0" w:color="000000"/>
              <w:left w:val="none" w:sz="4" w:space="0" w:color="000000"/>
              <w:bottom w:val="none" w:sz="4" w:space="0" w:color="000000"/>
              <w:right w:val="none" w:sz="4" w:space="0" w:color="000000"/>
            </w:tcBorders>
          </w:tcPr>
          <w:p w:rsidR="00980280" w:rsidRPr="00884327" w:rsidRDefault="00075E21">
            <w:pPr>
              <w:pStyle w:val="ConsPlusNormal"/>
              <w:jc w:val="both"/>
              <w:rPr>
                <w:rFonts w:ascii="Times New Roman" w:hAnsi="Times New Roman" w:cs="Times New Roman"/>
                <w:sz w:val="27"/>
                <w:szCs w:val="27"/>
              </w:rPr>
            </w:pPr>
            <w:r w:rsidRPr="00884327">
              <w:rPr>
                <w:rFonts w:ascii="Times New Roman" w:hAnsi="Times New Roman" w:cs="Times New Roman"/>
                <w:sz w:val="27"/>
                <w:szCs w:val="27"/>
              </w:rPr>
              <w:t>«____» _______________ 20___ г.</w:t>
            </w:r>
          </w:p>
        </w:tc>
      </w:tr>
    </w:tbl>
    <w:p w:rsidR="00980280" w:rsidRPr="00884327" w:rsidRDefault="00980280">
      <w:pPr>
        <w:pStyle w:val="ConsPlusNormal"/>
        <w:rPr>
          <w:rFonts w:ascii="Times New Roman" w:hAnsi="Times New Roman" w:cs="Times New Roman"/>
          <w:sz w:val="27"/>
          <w:szCs w:val="27"/>
        </w:rPr>
      </w:pPr>
    </w:p>
    <w:p w:rsidR="00980280" w:rsidRPr="00884327" w:rsidRDefault="00980280">
      <w:pPr>
        <w:pStyle w:val="ConsPlusNormal"/>
        <w:rPr>
          <w:rFonts w:ascii="Times New Roman" w:hAnsi="Times New Roman" w:cs="Times New Roman"/>
          <w:sz w:val="27"/>
          <w:szCs w:val="27"/>
        </w:rPr>
      </w:pPr>
    </w:p>
    <w:p w:rsidR="00980280" w:rsidRPr="00884327" w:rsidRDefault="00980280">
      <w:pPr>
        <w:pStyle w:val="ConsPlusNormal"/>
        <w:rPr>
          <w:rFonts w:ascii="Times New Roman" w:hAnsi="Times New Roman" w:cs="Times New Roman"/>
          <w:sz w:val="27"/>
          <w:szCs w:val="27"/>
        </w:rPr>
      </w:pPr>
    </w:p>
    <w:p w:rsidR="00980280" w:rsidRPr="00884327" w:rsidRDefault="00075E21">
      <w:pPr>
        <w:pStyle w:val="ConsPlusNormal"/>
        <w:jc w:val="center"/>
        <w:rPr>
          <w:rFonts w:ascii="Times New Roman" w:hAnsi="Times New Roman" w:cs="Times New Roman"/>
          <w:color w:val="000000" w:themeColor="text1"/>
          <w:sz w:val="32"/>
          <w:szCs w:val="28"/>
        </w:rPr>
      </w:pPr>
      <w:r w:rsidRPr="00884327">
        <w:rPr>
          <w:rFonts w:ascii="Times New Roman" w:hAnsi="Times New Roman" w:cs="Times New Roman"/>
          <w:sz w:val="28"/>
          <w:szCs w:val="27"/>
        </w:rPr>
        <w:t>_________</w:t>
      </w:r>
    </w:p>
    <w:p w:rsidR="00980280" w:rsidRPr="00884327" w:rsidRDefault="00980280">
      <w:pPr>
        <w:pStyle w:val="ConsPlusNormal"/>
        <w:ind w:left="4820"/>
        <w:jc w:val="right"/>
        <w:outlineLvl w:val="1"/>
        <w:rPr>
          <w:rFonts w:ascii="Times New Roman" w:hAnsi="Times New Roman" w:cs="Times New Roman"/>
          <w:color w:val="000000" w:themeColor="text1"/>
          <w:sz w:val="28"/>
          <w:szCs w:val="27"/>
        </w:rPr>
        <w:sectPr w:rsidR="00980280" w:rsidRPr="00884327">
          <w:headerReference w:type="first" r:id="rId22"/>
          <w:pgSz w:w="11905" w:h="16838"/>
          <w:pgMar w:top="1134" w:right="567" w:bottom="1134" w:left="1418" w:header="0" w:footer="0" w:gutter="0"/>
          <w:pgNumType w:start="1"/>
          <w:cols w:space="720"/>
          <w:titlePg/>
          <w:docGrid w:linePitch="360"/>
        </w:sectPr>
      </w:pPr>
    </w:p>
    <w:p w:rsidR="00980280" w:rsidRPr="00884327" w:rsidRDefault="00075E21">
      <w:pPr>
        <w:pStyle w:val="ConsPlusNormal"/>
        <w:ind w:left="4820"/>
        <w:jc w:val="center"/>
        <w:outlineLvl w:val="1"/>
        <w:rPr>
          <w:rFonts w:ascii="Times New Roman" w:hAnsi="Times New Roman" w:cs="Times New Roman"/>
          <w:sz w:val="32"/>
          <w:szCs w:val="32"/>
        </w:rPr>
      </w:pPr>
      <w:r w:rsidRPr="00884327">
        <w:rPr>
          <w:rFonts w:ascii="Times New Roman" w:hAnsi="Times New Roman" w:cs="Times New Roman"/>
          <w:sz w:val="28"/>
          <w:szCs w:val="28"/>
        </w:rPr>
        <w:lastRenderedPageBreak/>
        <w:t>ПРИЛОЖЕНИЕ № 3</w:t>
      </w:r>
    </w:p>
    <w:p w:rsidR="00980280" w:rsidRPr="00884327" w:rsidRDefault="00075E21">
      <w:pPr>
        <w:pStyle w:val="ConsPlusNormal"/>
        <w:spacing w:after="1"/>
        <w:ind w:left="4820"/>
        <w:jc w:val="center"/>
        <w:rPr>
          <w:rFonts w:ascii="Times New Roman" w:hAnsi="Times New Roman" w:cs="Times New Roman"/>
          <w:sz w:val="32"/>
          <w:szCs w:val="32"/>
        </w:rPr>
      </w:pPr>
      <w:r w:rsidRPr="00884327">
        <w:rPr>
          <w:rFonts w:ascii="Times New Roman" w:hAnsi="Times New Roman" w:cs="Times New Roman"/>
          <w:sz w:val="28"/>
          <w:szCs w:val="28"/>
        </w:rPr>
        <w:t>к Порядку предоставления государственной поддержки предпринимательских инициатив по развитию объектов туризма и туристской инфраструктуры Новосибирской области</w:t>
      </w:r>
    </w:p>
    <w:p w:rsidR="00980280" w:rsidRPr="00884327" w:rsidRDefault="00980280">
      <w:pPr>
        <w:pStyle w:val="ConsPlusNormal"/>
        <w:ind w:firstLine="540"/>
        <w:jc w:val="both"/>
        <w:rPr>
          <w:rFonts w:ascii="Times New Roman" w:hAnsi="Times New Roman" w:cs="Times New Roman"/>
          <w:sz w:val="32"/>
          <w:szCs w:val="32"/>
        </w:rPr>
      </w:pPr>
    </w:p>
    <w:p w:rsidR="00980280" w:rsidRPr="00884327" w:rsidRDefault="00980280">
      <w:pPr>
        <w:pStyle w:val="ConsPlusNormal"/>
        <w:ind w:firstLine="540"/>
        <w:jc w:val="both"/>
        <w:rPr>
          <w:rFonts w:ascii="Times New Roman" w:hAnsi="Times New Roman" w:cs="Times New Roman"/>
          <w:sz w:val="27"/>
          <w:szCs w:val="27"/>
        </w:rPr>
      </w:pPr>
    </w:p>
    <w:p w:rsidR="00980280" w:rsidRPr="00884327" w:rsidRDefault="00075E21">
      <w:pPr>
        <w:pStyle w:val="ConsPlusNormal"/>
        <w:jc w:val="right"/>
        <w:rPr>
          <w:rFonts w:ascii="Times New Roman" w:hAnsi="Times New Roman" w:cs="Times New Roman"/>
          <w:sz w:val="27"/>
          <w:szCs w:val="27"/>
        </w:rPr>
      </w:pPr>
      <w:r w:rsidRPr="00884327">
        <w:rPr>
          <w:rFonts w:ascii="Times New Roman" w:hAnsi="Times New Roman" w:cs="Times New Roman"/>
          <w:sz w:val="27"/>
          <w:szCs w:val="27"/>
        </w:rPr>
        <w:t>Форма</w:t>
      </w:r>
    </w:p>
    <w:p w:rsidR="00980280" w:rsidRPr="00884327" w:rsidRDefault="00980280">
      <w:pPr>
        <w:pStyle w:val="ConsPlusNormal"/>
        <w:ind w:firstLine="540"/>
        <w:jc w:val="both"/>
        <w:rPr>
          <w:rFonts w:ascii="Times New Roman" w:hAnsi="Times New Roman" w:cs="Times New Roman"/>
          <w:sz w:val="27"/>
          <w:szCs w:val="27"/>
        </w:rPr>
      </w:pPr>
    </w:p>
    <w:p w:rsidR="00980280" w:rsidRPr="00884327" w:rsidRDefault="00980280">
      <w:pPr>
        <w:pStyle w:val="ConsPlusNormal"/>
        <w:ind w:firstLine="540"/>
        <w:jc w:val="both"/>
        <w:rPr>
          <w:rFonts w:ascii="Times New Roman" w:hAnsi="Times New Roman" w:cs="Times New Roman"/>
          <w:sz w:val="27"/>
          <w:szCs w:val="27"/>
        </w:rPr>
      </w:pPr>
    </w:p>
    <w:p w:rsidR="00980280" w:rsidRPr="00884327" w:rsidRDefault="00980280">
      <w:pPr>
        <w:pStyle w:val="ConsPlusNormal"/>
        <w:ind w:firstLine="540"/>
        <w:jc w:val="both"/>
        <w:rPr>
          <w:rFonts w:ascii="Times New Roman" w:hAnsi="Times New Roman" w:cs="Times New Roman"/>
          <w:sz w:val="27"/>
          <w:szCs w:val="27"/>
        </w:rPr>
      </w:pPr>
    </w:p>
    <w:p w:rsidR="00980280" w:rsidRPr="00884327" w:rsidRDefault="00075E21">
      <w:pPr>
        <w:pStyle w:val="ConsPlusNonformat"/>
        <w:jc w:val="center"/>
        <w:rPr>
          <w:rFonts w:ascii="Times New Roman" w:hAnsi="Times New Roman" w:cs="Times New Roman"/>
          <w:sz w:val="27"/>
          <w:szCs w:val="27"/>
        </w:rPr>
      </w:pPr>
      <w:bookmarkStart w:id="17" w:name="P1142"/>
      <w:bookmarkEnd w:id="17"/>
      <w:r w:rsidRPr="00884327">
        <w:rPr>
          <w:rFonts w:ascii="Times New Roman" w:hAnsi="Times New Roman" w:cs="Times New Roman"/>
          <w:sz w:val="27"/>
          <w:szCs w:val="27"/>
        </w:rPr>
        <w:t>Календарный план и смета расходов проекта</w:t>
      </w:r>
    </w:p>
    <w:p w:rsidR="00980280" w:rsidRPr="00884327" w:rsidRDefault="00075E21">
      <w:pPr>
        <w:pStyle w:val="ConsPlusNonformat"/>
        <w:jc w:val="center"/>
        <w:rPr>
          <w:rFonts w:ascii="Times New Roman" w:hAnsi="Times New Roman" w:cs="Times New Roman"/>
          <w:sz w:val="27"/>
          <w:szCs w:val="27"/>
        </w:rPr>
      </w:pPr>
      <w:r w:rsidRPr="00884327">
        <w:rPr>
          <w:rFonts w:ascii="Times New Roman" w:hAnsi="Times New Roman" w:cs="Times New Roman"/>
          <w:sz w:val="27"/>
          <w:szCs w:val="27"/>
        </w:rPr>
        <w:t>__________________________</w:t>
      </w:r>
    </w:p>
    <w:p w:rsidR="00980280" w:rsidRPr="00884327" w:rsidRDefault="00075E21">
      <w:pPr>
        <w:pStyle w:val="ConsPlusNonformat"/>
        <w:jc w:val="center"/>
        <w:rPr>
          <w:rFonts w:ascii="Times New Roman" w:hAnsi="Times New Roman" w:cs="Times New Roman"/>
          <w:sz w:val="27"/>
          <w:szCs w:val="27"/>
        </w:rPr>
      </w:pPr>
      <w:r w:rsidRPr="00884327">
        <w:rPr>
          <w:rFonts w:ascii="Times New Roman" w:hAnsi="Times New Roman" w:cs="Times New Roman"/>
          <w:sz w:val="27"/>
          <w:szCs w:val="27"/>
        </w:rPr>
        <w:t>(наименование проекта)</w:t>
      </w:r>
    </w:p>
    <w:p w:rsidR="00980280" w:rsidRPr="00884327" w:rsidRDefault="00980280">
      <w:pPr>
        <w:pStyle w:val="ConsPlusNonformat"/>
        <w:jc w:val="center"/>
        <w:rPr>
          <w:rFonts w:ascii="Times New Roman" w:hAnsi="Times New Roman" w:cs="Times New Roman"/>
          <w:sz w:val="27"/>
          <w:szCs w:val="27"/>
        </w:rPr>
      </w:pPr>
    </w:p>
    <w:tbl>
      <w:tblPr>
        <w:tblW w:w="1006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402"/>
        <w:gridCol w:w="567"/>
        <w:gridCol w:w="567"/>
        <w:gridCol w:w="567"/>
        <w:gridCol w:w="567"/>
        <w:gridCol w:w="567"/>
        <w:gridCol w:w="567"/>
        <w:gridCol w:w="567"/>
        <w:gridCol w:w="567"/>
        <w:gridCol w:w="1559"/>
      </w:tblGrid>
      <w:tr w:rsidR="00980280" w:rsidRPr="00884327">
        <w:tc>
          <w:tcPr>
            <w:tcW w:w="566" w:type="dxa"/>
            <w:vMerge w:val="restart"/>
          </w:tcPr>
          <w:p w:rsidR="00980280" w:rsidRPr="00884327" w:rsidRDefault="00075E21">
            <w:pPr>
              <w:pStyle w:val="ConsPlusNormal"/>
              <w:jc w:val="center"/>
              <w:rPr>
                <w:rFonts w:ascii="Times New Roman" w:hAnsi="Times New Roman" w:cs="Times New Roman"/>
                <w:sz w:val="21"/>
                <w:szCs w:val="21"/>
              </w:rPr>
            </w:pPr>
            <w:r w:rsidRPr="00884327">
              <w:rPr>
                <w:rFonts w:ascii="Times New Roman" w:hAnsi="Times New Roman" w:cs="Times New Roman"/>
                <w:sz w:val="21"/>
                <w:szCs w:val="21"/>
              </w:rPr>
              <w:t>№ п/п</w:t>
            </w:r>
          </w:p>
        </w:tc>
        <w:tc>
          <w:tcPr>
            <w:tcW w:w="3402" w:type="dxa"/>
            <w:vMerge w:val="restart"/>
          </w:tcPr>
          <w:p w:rsidR="00980280" w:rsidRPr="00884327" w:rsidRDefault="00075E21">
            <w:pPr>
              <w:pStyle w:val="ConsPlusNormal"/>
              <w:jc w:val="center"/>
              <w:rPr>
                <w:rFonts w:ascii="Times New Roman" w:hAnsi="Times New Roman" w:cs="Times New Roman"/>
                <w:sz w:val="21"/>
                <w:szCs w:val="21"/>
              </w:rPr>
            </w:pPr>
            <w:r w:rsidRPr="00884327">
              <w:rPr>
                <w:rFonts w:ascii="Times New Roman" w:hAnsi="Times New Roman" w:cs="Times New Roman"/>
                <w:sz w:val="21"/>
                <w:szCs w:val="21"/>
              </w:rPr>
              <w:t>Наименование мероприятия*</w:t>
            </w:r>
          </w:p>
        </w:tc>
        <w:tc>
          <w:tcPr>
            <w:tcW w:w="6095" w:type="dxa"/>
            <w:gridSpan w:val="9"/>
          </w:tcPr>
          <w:p w:rsidR="00980280" w:rsidRPr="00884327" w:rsidRDefault="00075E21">
            <w:pPr>
              <w:pStyle w:val="ConsPlusNormal"/>
              <w:jc w:val="center"/>
              <w:rPr>
                <w:rFonts w:ascii="Times New Roman" w:hAnsi="Times New Roman" w:cs="Times New Roman"/>
                <w:sz w:val="21"/>
                <w:szCs w:val="21"/>
              </w:rPr>
            </w:pPr>
            <w:r w:rsidRPr="00884327">
              <w:rPr>
                <w:rFonts w:ascii="Times New Roman" w:hAnsi="Times New Roman" w:cs="Times New Roman"/>
                <w:sz w:val="21"/>
                <w:szCs w:val="21"/>
              </w:rPr>
              <w:t>Сумма расходов, рублей</w:t>
            </w:r>
          </w:p>
        </w:tc>
      </w:tr>
      <w:tr w:rsidR="00980280" w:rsidRPr="00884327">
        <w:tc>
          <w:tcPr>
            <w:tcW w:w="566" w:type="dxa"/>
            <w:vMerge/>
          </w:tcPr>
          <w:p w:rsidR="00980280" w:rsidRPr="00884327" w:rsidRDefault="00980280">
            <w:pPr>
              <w:pStyle w:val="ConsPlusNormal"/>
              <w:rPr>
                <w:rFonts w:ascii="Times New Roman" w:hAnsi="Times New Roman" w:cs="Times New Roman"/>
                <w:sz w:val="21"/>
                <w:szCs w:val="21"/>
              </w:rPr>
            </w:pPr>
          </w:p>
        </w:tc>
        <w:tc>
          <w:tcPr>
            <w:tcW w:w="3402" w:type="dxa"/>
            <w:vMerge/>
          </w:tcPr>
          <w:p w:rsidR="00980280" w:rsidRPr="00884327" w:rsidRDefault="00980280">
            <w:pPr>
              <w:pStyle w:val="ConsPlusNormal"/>
              <w:rPr>
                <w:rFonts w:ascii="Times New Roman" w:hAnsi="Times New Roman" w:cs="Times New Roman"/>
                <w:sz w:val="21"/>
                <w:szCs w:val="21"/>
              </w:rPr>
            </w:pPr>
          </w:p>
        </w:tc>
        <w:tc>
          <w:tcPr>
            <w:tcW w:w="2268" w:type="dxa"/>
            <w:gridSpan w:val="4"/>
          </w:tcPr>
          <w:p w:rsidR="00980280" w:rsidRPr="00884327" w:rsidRDefault="00075E21">
            <w:pPr>
              <w:pStyle w:val="ConsPlusNormal"/>
              <w:jc w:val="center"/>
              <w:rPr>
                <w:rFonts w:ascii="Times New Roman" w:hAnsi="Times New Roman" w:cs="Times New Roman"/>
                <w:sz w:val="21"/>
                <w:szCs w:val="21"/>
              </w:rPr>
            </w:pPr>
            <w:r w:rsidRPr="00884327">
              <w:rPr>
                <w:rFonts w:ascii="Times New Roman" w:hAnsi="Times New Roman" w:cs="Times New Roman"/>
                <w:sz w:val="21"/>
                <w:szCs w:val="21"/>
              </w:rPr>
              <w:t>20___ год</w:t>
            </w:r>
          </w:p>
        </w:tc>
        <w:tc>
          <w:tcPr>
            <w:tcW w:w="2268" w:type="dxa"/>
            <w:gridSpan w:val="4"/>
          </w:tcPr>
          <w:p w:rsidR="00980280" w:rsidRPr="00884327" w:rsidRDefault="00075E21">
            <w:pPr>
              <w:pStyle w:val="ConsPlusNormal"/>
              <w:jc w:val="center"/>
              <w:rPr>
                <w:rFonts w:ascii="Times New Roman" w:hAnsi="Times New Roman" w:cs="Times New Roman"/>
                <w:sz w:val="21"/>
                <w:szCs w:val="21"/>
              </w:rPr>
            </w:pPr>
            <w:r w:rsidRPr="00884327">
              <w:rPr>
                <w:rFonts w:ascii="Times New Roman" w:hAnsi="Times New Roman" w:cs="Times New Roman"/>
                <w:sz w:val="21"/>
                <w:szCs w:val="21"/>
              </w:rPr>
              <w:t>20___ год</w:t>
            </w:r>
          </w:p>
        </w:tc>
        <w:tc>
          <w:tcPr>
            <w:tcW w:w="1559" w:type="dxa"/>
          </w:tcPr>
          <w:p w:rsidR="00980280" w:rsidRPr="00884327" w:rsidRDefault="00075E21">
            <w:pPr>
              <w:pStyle w:val="ConsPlusNormal"/>
              <w:jc w:val="center"/>
              <w:rPr>
                <w:rFonts w:ascii="Times New Roman" w:hAnsi="Times New Roman" w:cs="Times New Roman"/>
                <w:sz w:val="21"/>
                <w:szCs w:val="21"/>
              </w:rPr>
            </w:pPr>
            <w:r w:rsidRPr="00884327">
              <w:rPr>
                <w:rFonts w:ascii="Times New Roman" w:hAnsi="Times New Roman" w:cs="Times New Roman"/>
                <w:sz w:val="21"/>
                <w:szCs w:val="21"/>
              </w:rPr>
              <w:t>Итого за весь срок реализации проекта</w:t>
            </w:r>
          </w:p>
        </w:tc>
      </w:tr>
      <w:tr w:rsidR="00980280" w:rsidRPr="00884327">
        <w:tc>
          <w:tcPr>
            <w:tcW w:w="566" w:type="dxa"/>
            <w:vMerge/>
          </w:tcPr>
          <w:p w:rsidR="00980280" w:rsidRPr="00884327" w:rsidRDefault="00980280">
            <w:pPr>
              <w:pStyle w:val="ConsPlusNormal"/>
              <w:rPr>
                <w:rFonts w:ascii="Times New Roman" w:hAnsi="Times New Roman" w:cs="Times New Roman"/>
                <w:sz w:val="21"/>
                <w:szCs w:val="21"/>
              </w:rPr>
            </w:pPr>
          </w:p>
        </w:tc>
        <w:tc>
          <w:tcPr>
            <w:tcW w:w="3402" w:type="dxa"/>
            <w:vMerge/>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075E21">
            <w:pPr>
              <w:pStyle w:val="ConsPlusNormal"/>
              <w:jc w:val="center"/>
              <w:rPr>
                <w:rFonts w:ascii="Times New Roman" w:hAnsi="Times New Roman" w:cs="Times New Roman"/>
                <w:sz w:val="21"/>
                <w:szCs w:val="21"/>
              </w:rPr>
            </w:pPr>
            <w:r w:rsidRPr="00884327">
              <w:rPr>
                <w:rFonts w:ascii="Times New Roman" w:hAnsi="Times New Roman" w:cs="Times New Roman"/>
                <w:sz w:val="21"/>
                <w:szCs w:val="21"/>
              </w:rPr>
              <w:t>I</w:t>
            </w:r>
            <w:r w:rsidRPr="00884327">
              <w:rPr>
                <w:rFonts w:ascii="Times New Roman" w:hAnsi="Times New Roman" w:cs="Times New Roman"/>
                <w:sz w:val="21"/>
                <w:szCs w:val="21"/>
              </w:rPr>
              <w:br/>
              <w:t>кв.</w:t>
            </w:r>
          </w:p>
        </w:tc>
        <w:tc>
          <w:tcPr>
            <w:tcW w:w="567" w:type="dxa"/>
          </w:tcPr>
          <w:p w:rsidR="00980280" w:rsidRPr="00884327" w:rsidRDefault="00075E21">
            <w:pPr>
              <w:pStyle w:val="ConsPlusNormal"/>
              <w:jc w:val="center"/>
              <w:rPr>
                <w:rFonts w:ascii="Times New Roman" w:hAnsi="Times New Roman" w:cs="Times New Roman"/>
                <w:sz w:val="21"/>
                <w:szCs w:val="21"/>
              </w:rPr>
            </w:pPr>
            <w:r w:rsidRPr="00884327">
              <w:rPr>
                <w:rFonts w:ascii="Times New Roman" w:hAnsi="Times New Roman" w:cs="Times New Roman"/>
                <w:sz w:val="21"/>
                <w:szCs w:val="21"/>
              </w:rPr>
              <w:t>II кв.</w:t>
            </w:r>
          </w:p>
        </w:tc>
        <w:tc>
          <w:tcPr>
            <w:tcW w:w="567" w:type="dxa"/>
          </w:tcPr>
          <w:p w:rsidR="00980280" w:rsidRPr="00884327" w:rsidRDefault="00075E21">
            <w:pPr>
              <w:pStyle w:val="ConsPlusNormal"/>
              <w:jc w:val="center"/>
              <w:rPr>
                <w:rFonts w:ascii="Times New Roman" w:hAnsi="Times New Roman" w:cs="Times New Roman"/>
                <w:sz w:val="21"/>
                <w:szCs w:val="21"/>
              </w:rPr>
            </w:pPr>
            <w:r w:rsidRPr="00884327">
              <w:rPr>
                <w:rFonts w:ascii="Times New Roman" w:hAnsi="Times New Roman" w:cs="Times New Roman"/>
                <w:sz w:val="21"/>
                <w:szCs w:val="21"/>
              </w:rPr>
              <w:t>III кв.</w:t>
            </w:r>
          </w:p>
        </w:tc>
        <w:tc>
          <w:tcPr>
            <w:tcW w:w="567" w:type="dxa"/>
          </w:tcPr>
          <w:p w:rsidR="00980280" w:rsidRPr="00884327" w:rsidRDefault="00075E21">
            <w:pPr>
              <w:pStyle w:val="ConsPlusNormal"/>
              <w:jc w:val="center"/>
              <w:rPr>
                <w:rFonts w:ascii="Times New Roman" w:hAnsi="Times New Roman" w:cs="Times New Roman"/>
                <w:sz w:val="21"/>
                <w:szCs w:val="21"/>
              </w:rPr>
            </w:pPr>
            <w:r w:rsidRPr="00884327">
              <w:rPr>
                <w:rFonts w:ascii="Times New Roman" w:hAnsi="Times New Roman" w:cs="Times New Roman"/>
                <w:sz w:val="21"/>
                <w:szCs w:val="21"/>
              </w:rPr>
              <w:t>IV кв.</w:t>
            </w:r>
          </w:p>
        </w:tc>
        <w:tc>
          <w:tcPr>
            <w:tcW w:w="567" w:type="dxa"/>
          </w:tcPr>
          <w:p w:rsidR="00980280" w:rsidRPr="00884327" w:rsidRDefault="00075E21">
            <w:pPr>
              <w:pStyle w:val="ConsPlusNormal"/>
              <w:jc w:val="center"/>
              <w:rPr>
                <w:rFonts w:ascii="Times New Roman" w:hAnsi="Times New Roman" w:cs="Times New Roman"/>
                <w:sz w:val="21"/>
                <w:szCs w:val="21"/>
              </w:rPr>
            </w:pPr>
            <w:r w:rsidRPr="00884327">
              <w:rPr>
                <w:rFonts w:ascii="Times New Roman" w:hAnsi="Times New Roman" w:cs="Times New Roman"/>
                <w:sz w:val="21"/>
                <w:szCs w:val="21"/>
              </w:rPr>
              <w:t xml:space="preserve">I </w:t>
            </w:r>
            <w:r w:rsidRPr="00884327">
              <w:rPr>
                <w:rFonts w:ascii="Times New Roman" w:hAnsi="Times New Roman" w:cs="Times New Roman"/>
                <w:sz w:val="21"/>
                <w:szCs w:val="21"/>
              </w:rPr>
              <w:br/>
              <w:t>кв.</w:t>
            </w:r>
          </w:p>
        </w:tc>
        <w:tc>
          <w:tcPr>
            <w:tcW w:w="567" w:type="dxa"/>
          </w:tcPr>
          <w:p w:rsidR="00980280" w:rsidRPr="00884327" w:rsidRDefault="00075E21">
            <w:pPr>
              <w:pStyle w:val="ConsPlusNormal"/>
              <w:jc w:val="center"/>
              <w:rPr>
                <w:rFonts w:ascii="Times New Roman" w:hAnsi="Times New Roman" w:cs="Times New Roman"/>
                <w:sz w:val="21"/>
                <w:szCs w:val="21"/>
              </w:rPr>
            </w:pPr>
            <w:r w:rsidRPr="00884327">
              <w:rPr>
                <w:rFonts w:ascii="Times New Roman" w:hAnsi="Times New Roman" w:cs="Times New Roman"/>
                <w:sz w:val="21"/>
                <w:szCs w:val="21"/>
              </w:rPr>
              <w:t>II кв.</w:t>
            </w:r>
          </w:p>
        </w:tc>
        <w:tc>
          <w:tcPr>
            <w:tcW w:w="567" w:type="dxa"/>
          </w:tcPr>
          <w:p w:rsidR="00980280" w:rsidRPr="00884327" w:rsidRDefault="00075E21">
            <w:pPr>
              <w:pStyle w:val="ConsPlusNormal"/>
              <w:jc w:val="center"/>
              <w:rPr>
                <w:rFonts w:ascii="Times New Roman" w:hAnsi="Times New Roman" w:cs="Times New Roman"/>
                <w:sz w:val="21"/>
                <w:szCs w:val="21"/>
              </w:rPr>
            </w:pPr>
            <w:r w:rsidRPr="00884327">
              <w:rPr>
                <w:rFonts w:ascii="Times New Roman" w:hAnsi="Times New Roman" w:cs="Times New Roman"/>
                <w:sz w:val="21"/>
                <w:szCs w:val="21"/>
              </w:rPr>
              <w:t>III кв.</w:t>
            </w:r>
          </w:p>
        </w:tc>
        <w:tc>
          <w:tcPr>
            <w:tcW w:w="567" w:type="dxa"/>
          </w:tcPr>
          <w:p w:rsidR="00980280" w:rsidRPr="00884327" w:rsidRDefault="00075E21">
            <w:pPr>
              <w:pStyle w:val="ConsPlusNormal"/>
              <w:jc w:val="center"/>
              <w:rPr>
                <w:rFonts w:ascii="Times New Roman" w:hAnsi="Times New Roman" w:cs="Times New Roman"/>
                <w:sz w:val="21"/>
                <w:szCs w:val="21"/>
              </w:rPr>
            </w:pPr>
            <w:r w:rsidRPr="00884327">
              <w:rPr>
                <w:rFonts w:ascii="Times New Roman" w:hAnsi="Times New Roman" w:cs="Times New Roman"/>
                <w:sz w:val="21"/>
                <w:szCs w:val="21"/>
              </w:rPr>
              <w:t>IV кв.</w:t>
            </w:r>
          </w:p>
        </w:tc>
        <w:tc>
          <w:tcPr>
            <w:tcW w:w="1559" w:type="dxa"/>
          </w:tcPr>
          <w:p w:rsidR="00980280" w:rsidRPr="00884327" w:rsidRDefault="00980280">
            <w:pPr>
              <w:pStyle w:val="ConsPlusNormal"/>
              <w:rPr>
                <w:rFonts w:ascii="Times New Roman" w:hAnsi="Times New Roman" w:cs="Times New Roman"/>
                <w:sz w:val="21"/>
                <w:szCs w:val="21"/>
              </w:rPr>
            </w:pPr>
          </w:p>
        </w:tc>
      </w:tr>
      <w:tr w:rsidR="00980280" w:rsidRPr="00884327">
        <w:tc>
          <w:tcPr>
            <w:tcW w:w="566" w:type="dxa"/>
            <w:vMerge w:val="restart"/>
          </w:tcPr>
          <w:p w:rsidR="00980280" w:rsidRPr="00884327" w:rsidRDefault="00075E21">
            <w:pPr>
              <w:pStyle w:val="ConsPlusNormal"/>
              <w:jc w:val="center"/>
              <w:rPr>
                <w:rFonts w:ascii="Times New Roman" w:hAnsi="Times New Roman" w:cs="Times New Roman"/>
                <w:sz w:val="21"/>
                <w:szCs w:val="21"/>
              </w:rPr>
            </w:pPr>
            <w:r w:rsidRPr="00884327">
              <w:rPr>
                <w:rFonts w:ascii="Times New Roman" w:hAnsi="Times New Roman" w:cs="Times New Roman"/>
                <w:sz w:val="21"/>
                <w:szCs w:val="21"/>
              </w:rPr>
              <w:t>1</w:t>
            </w:r>
          </w:p>
        </w:tc>
        <w:tc>
          <w:tcPr>
            <w:tcW w:w="3402" w:type="dxa"/>
          </w:tcPr>
          <w:p w:rsidR="00980280" w:rsidRPr="00884327" w:rsidRDefault="00075E21">
            <w:pPr>
              <w:pStyle w:val="ConsPlusNormal"/>
              <w:rPr>
                <w:rFonts w:ascii="Times New Roman" w:hAnsi="Times New Roman" w:cs="Times New Roman"/>
                <w:sz w:val="21"/>
                <w:szCs w:val="21"/>
              </w:rPr>
            </w:pPr>
            <w:r w:rsidRPr="00884327">
              <w:rPr>
                <w:rFonts w:ascii="Times New Roman" w:hAnsi="Times New Roman" w:cs="Times New Roman"/>
                <w:sz w:val="21"/>
                <w:szCs w:val="21"/>
              </w:rPr>
              <w:t>Всего по мероприятию...</w:t>
            </w: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1559" w:type="dxa"/>
          </w:tcPr>
          <w:p w:rsidR="00980280" w:rsidRPr="00884327" w:rsidRDefault="00980280">
            <w:pPr>
              <w:pStyle w:val="ConsPlusNormal"/>
              <w:rPr>
                <w:rFonts w:ascii="Times New Roman" w:hAnsi="Times New Roman" w:cs="Times New Roman"/>
                <w:sz w:val="21"/>
                <w:szCs w:val="21"/>
              </w:rPr>
            </w:pPr>
          </w:p>
        </w:tc>
      </w:tr>
      <w:tr w:rsidR="00980280" w:rsidRPr="00884327">
        <w:tc>
          <w:tcPr>
            <w:tcW w:w="566" w:type="dxa"/>
            <w:vMerge/>
          </w:tcPr>
          <w:p w:rsidR="00980280" w:rsidRPr="00884327" w:rsidRDefault="00980280">
            <w:pPr>
              <w:pStyle w:val="ConsPlusNormal"/>
              <w:rPr>
                <w:rFonts w:ascii="Times New Roman" w:hAnsi="Times New Roman" w:cs="Times New Roman"/>
                <w:sz w:val="21"/>
                <w:szCs w:val="21"/>
              </w:rPr>
            </w:pPr>
          </w:p>
        </w:tc>
        <w:tc>
          <w:tcPr>
            <w:tcW w:w="3402" w:type="dxa"/>
          </w:tcPr>
          <w:p w:rsidR="00980280" w:rsidRPr="00884327" w:rsidRDefault="00075E21">
            <w:pPr>
              <w:pStyle w:val="ConsPlusNormal"/>
              <w:rPr>
                <w:rFonts w:ascii="Times New Roman" w:hAnsi="Times New Roman" w:cs="Times New Roman"/>
                <w:sz w:val="21"/>
                <w:szCs w:val="21"/>
              </w:rPr>
            </w:pPr>
            <w:r w:rsidRPr="00884327">
              <w:rPr>
                <w:rFonts w:ascii="Times New Roman" w:hAnsi="Times New Roman" w:cs="Times New Roman"/>
                <w:sz w:val="21"/>
                <w:szCs w:val="21"/>
              </w:rPr>
              <w:t>В том числе:</w:t>
            </w:r>
          </w:p>
        </w:tc>
        <w:tc>
          <w:tcPr>
            <w:tcW w:w="6095" w:type="dxa"/>
            <w:gridSpan w:val="9"/>
          </w:tcPr>
          <w:p w:rsidR="00980280" w:rsidRPr="00884327" w:rsidRDefault="00980280">
            <w:pPr>
              <w:pStyle w:val="ConsPlusNormal"/>
              <w:rPr>
                <w:rFonts w:ascii="Times New Roman" w:hAnsi="Times New Roman" w:cs="Times New Roman"/>
                <w:sz w:val="21"/>
                <w:szCs w:val="21"/>
              </w:rPr>
            </w:pPr>
          </w:p>
        </w:tc>
      </w:tr>
      <w:tr w:rsidR="00980280" w:rsidRPr="00884327">
        <w:tc>
          <w:tcPr>
            <w:tcW w:w="566" w:type="dxa"/>
            <w:vMerge/>
          </w:tcPr>
          <w:p w:rsidR="00980280" w:rsidRPr="00884327" w:rsidRDefault="00980280">
            <w:pPr>
              <w:pStyle w:val="ConsPlusNormal"/>
              <w:rPr>
                <w:rFonts w:ascii="Times New Roman" w:hAnsi="Times New Roman" w:cs="Times New Roman"/>
                <w:sz w:val="21"/>
                <w:szCs w:val="21"/>
              </w:rPr>
            </w:pPr>
          </w:p>
        </w:tc>
        <w:tc>
          <w:tcPr>
            <w:tcW w:w="3402" w:type="dxa"/>
          </w:tcPr>
          <w:p w:rsidR="00980280" w:rsidRPr="00884327" w:rsidRDefault="00075E21">
            <w:pPr>
              <w:pStyle w:val="ConsPlusNormal"/>
              <w:rPr>
                <w:rFonts w:ascii="Times New Roman" w:hAnsi="Times New Roman" w:cs="Times New Roman"/>
                <w:sz w:val="21"/>
                <w:szCs w:val="21"/>
              </w:rPr>
            </w:pPr>
            <w:r w:rsidRPr="00884327">
              <w:rPr>
                <w:rFonts w:ascii="Times New Roman" w:hAnsi="Times New Roman" w:cs="Times New Roman"/>
                <w:sz w:val="21"/>
                <w:szCs w:val="21"/>
              </w:rPr>
              <w:t>за счет средств гранта</w:t>
            </w: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1559" w:type="dxa"/>
          </w:tcPr>
          <w:p w:rsidR="00980280" w:rsidRPr="00884327" w:rsidRDefault="00980280">
            <w:pPr>
              <w:pStyle w:val="ConsPlusNormal"/>
              <w:rPr>
                <w:rFonts w:ascii="Times New Roman" w:hAnsi="Times New Roman" w:cs="Times New Roman"/>
                <w:sz w:val="21"/>
                <w:szCs w:val="21"/>
              </w:rPr>
            </w:pPr>
          </w:p>
        </w:tc>
      </w:tr>
      <w:tr w:rsidR="00980280" w:rsidRPr="00884327">
        <w:tc>
          <w:tcPr>
            <w:tcW w:w="566" w:type="dxa"/>
            <w:vMerge/>
          </w:tcPr>
          <w:p w:rsidR="00980280" w:rsidRPr="00884327" w:rsidRDefault="00980280">
            <w:pPr>
              <w:pStyle w:val="ConsPlusNormal"/>
              <w:rPr>
                <w:rFonts w:ascii="Times New Roman" w:hAnsi="Times New Roman" w:cs="Times New Roman"/>
                <w:sz w:val="21"/>
                <w:szCs w:val="21"/>
              </w:rPr>
            </w:pPr>
          </w:p>
        </w:tc>
        <w:tc>
          <w:tcPr>
            <w:tcW w:w="3402" w:type="dxa"/>
          </w:tcPr>
          <w:p w:rsidR="00980280" w:rsidRPr="00884327" w:rsidRDefault="00075E21">
            <w:pPr>
              <w:pStyle w:val="ConsPlusNormal"/>
              <w:rPr>
                <w:rFonts w:ascii="Times New Roman" w:hAnsi="Times New Roman" w:cs="Times New Roman"/>
                <w:sz w:val="21"/>
                <w:szCs w:val="21"/>
              </w:rPr>
            </w:pPr>
            <w:r w:rsidRPr="00884327">
              <w:rPr>
                <w:rFonts w:ascii="Times New Roman" w:hAnsi="Times New Roman" w:cs="Times New Roman"/>
                <w:sz w:val="21"/>
                <w:szCs w:val="21"/>
              </w:rPr>
              <w:t>за счет собственных средств (с учетом НДС)</w:t>
            </w: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1559" w:type="dxa"/>
          </w:tcPr>
          <w:p w:rsidR="00980280" w:rsidRPr="00884327" w:rsidRDefault="00980280">
            <w:pPr>
              <w:pStyle w:val="ConsPlusNormal"/>
              <w:rPr>
                <w:rFonts w:ascii="Times New Roman" w:hAnsi="Times New Roman" w:cs="Times New Roman"/>
                <w:sz w:val="21"/>
                <w:szCs w:val="21"/>
              </w:rPr>
            </w:pPr>
          </w:p>
        </w:tc>
      </w:tr>
      <w:tr w:rsidR="00980280" w:rsidRPr="00884327">
        <w:tc>
          <w:tcPr>
            <w:tcW w:w="566" w:type="dxa"/>
            <w:vMerge w:val="restart"/>
          </w:tcPr>
          <w:p w:rsidR="00980280" w:rsidRPr="00884327" w:rsidRDefault="00075E21">
            <w:pPr>
              <w:pStyle w:val="ConsPlusNormal"/>
              <w:jc w:val="center"/>
              <w:rPr>
                <w:rFonts w:ascii="Times New Roman" w:hAnsi="Times New Roman" w:cs="Times New Roman"/>
                <w:sz w:val="21"/>
                <w:szCs w:val="21"/>
              </w:rPr>
            </w:pPr>
            <w:r w:rsidRPr="00884327">
              <w:rPr>
                <w:rFonts w:ascii="Times New Roman" w:hAnsi="Times New Roman" w:cs="Times New Roman"/>
                <w:sz w:val="21"/>
                <w:szCs w:val="21"/>
              </w:rPr>
              <w:t>2</w:t>
            </w:r>
          </w:p>
        </w:tc>
        <w:tc>
          <w:tcPr>
            <w:tcW w:w="3402" w:type="dxa"/>
          </w:tcPr>
          <w:p w:rsidR="00980280" w:rsidRPr="00884327" w:rsidRDefault="00075E21">
            <w:pPr>
              <w:pStyle w:val="ConsPlusNormal"/>
              <w:rPr>
                <w:rFonts w:ascii="Times New Roman" w:hAnsi="Times New Roman" w:cs="Times New Roman"/>
                <w:sz w:val="21"/>
                <w:szCs w:val="21"/>
              </w:rPr>
            </w:pPr>
            <w:r w:rsidRPr="00884327">
              <w:rPr>
                <w:rFonts w:ascii="Times New Roman" w:hAnsi="Times New Roman" w:cs="Times New Roman"/>
                <w:sz w:val="21"/>
                <w:szCs w:val="21"/>
              </w:rPr>
              <w:t>Всего по мероприятию...</w:t>
            </w: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1559" w:type="dxa"/>
          </w:tcPr>
          <w:p w:rsidR="00980280" w:rsidRPr="00884327" w:rsidRDefault="00980280">
            <w:pPr>
              <w:pStyle w:val="ConsPlusNormal"/>
              <w:rPr>
                <w:rFonts w:ascii="Times New Roman" w:hAnsi="Times New Roman" w:cs="Times New Roman"/>
                <w:sz w:val="21"/>
                <w:szCs w:val="21"/>
              </w:rPr>
            </w:pPr>
          </w:p>
        </w:tc>
      </w:tr>
      <w:tr w:rsidR="00980280" w:rsidRPr="00884327">
        <w:tc>
          <w:tcPr>
            <w:tcW w:w="566" w:type="dxa"/>
            <w:vMerge/>
          </w:tcPr>
          <w:p w:rsidR="00980280" w:rsidRPr="00884327" w:rsidRDefault="00980280">
            <w:pPr>
              <w:pStyle w:val="ConsPlusNormal"/>
              <w:rPr>
                <w:rFonts w:ascii="Times New Roman" w:hAnsi="Times New Roman" w:cs="Times New Roman"/>
                <w:sz w:val="21"/>
                <w:szCs w:val="21"/>
              </w:rPr>
            </w:pPr>
          </w:p>
        </w:tc>
        <w:tc>
          <w:tcPr>
            <w:tcW w:w="3402" w:type="dxa"/>
          </w:tcPr>
          <w:p w:rsidR="00980280" w:rsidRPr="00884327" w:rsidRDefault="00075E21">
            <w:pPr>
              <w:pStyle w:val="ConsPlusNormal"/>
              <w:rPr>
                <w:rFonts w:ascii="Times New Roman" w:hAnsi="Times New Roman" w:cs="Times New Roman"/>
                <w:sz w:val="21"/>
                <w:szCs w:val="21"/>
              </w:rPr>
            </w:pPr>
            <w:r w:rsidRPr="00884327">
              <w:rPr>
                <w:rFonts w:ascii="Times New Roman" w:hAnsi="Times New Roman" w:cs="Times New Roman"/>
                <w:sz w:val="21"/>
                <w:szCs w:val="21"/>
              </w:rPr>
              <w:t>В том числе:</w:t>
            </w:r>
          </w:p>
        </w:tc>
        <w:tc>
          <w:tcPr>
            <w:tcW w:w="6095" w:type="dxa"/>
            <w:gridSpan w:val="9"/>
          </w:tcPr>
          <w:p w:rsidR="00980280" w:rsidRPr="00884327" w:rsidRDefault="00980280">
            <w:pPr>
              <w:pStyle w:val="ConsPlusNormal"/>
              <w:rPr>
                <w:rFonts w:ascii="Times New Roman" w:hAnsi="Times New Roman" w:cs="Times New Roman"/>
                <w:sz w:val="21"/>
                <w:szCs w:val="21"/>
              </w:rPr>
            </w:pPr>
          </w:p>
        </w:tc>
      </w:tr>
      <w:tr w:rsidR="00980280" w:rsidRPr="00884327">
        <w:tc>
          <w:tcPr>
            <w:tcW w:w="566" w:type="dxa"/>
            <w:vMerge/>
          </w:tcPr>
          <w:p w:rsidR="00980280" w:rsidRPr="00884327" w:rsidRDefault="00980280">
            <w:pPr>
              <w:pStyle w:val="ConsPlusNormal"/>
              <w:rPr>
                <w:rFonts w:ascii="Times New Roman" w:hAnsi="Times New Roman" w:cs="Times New Roman"/>
                <w:sz w:val="21"/>
                <w:szCs w:val="21"/>
              </w:rPr>
            </w:pPr>
          </w:p>
        </w:tc>
        <w:tc>
          <w:tcPr>
            <w:tcW w:w="3402" w:type="dxa"/>
          </w:tcPr>
          <w:p w:rsidR="00980280" w:rsidRPr="00884327" w:rsidRDefault="00075E21">
            <w:pPr>
              <w:pStyle w:val="ConsPlusNormal"/>
              <w:rPr>
                <w:rFonts w:ascii="Times New Roman" w:hAnsi="Times New Roman" w:cs="Times New Roman"/>
                <w:sz w:val="21"/>
                <w:szCs w:val="21"/>
              </w:rPr>
            </w:pPr>
            <w:r w:rsidRPr="00884327">
              <w:rPr>
                <w:rFonts w:ascii="Times New Roman" w:hAnsi="Times New Roman" w:cs="Times New Roman"/>
                <w:sz w:val="21"/>
                <w:szCs w:val="21"/>
              </w:rPr>
              <w:t>за счет средств гранта</w:t>
            </w: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1559" w:type="dxa"/>
          </w:tcPr>
          <w:p w:rsidR="00980280" w:rsidRPr="00884327" w:rsidRDefault="00980280">
            <w:pPr>
              <w:pStyle w:val="ConsPlusNormal"/>
              <w:rPr>
                <w:rFonts w:ascii="Times New Roman" w:hAnsi="Times New Roman" w:cs="Times New Roman"/>
                <w:sz w:val="21"/>
                <w:szCs w:val="21"/>
              </w:rPr>
            </w:pPr>
          </w:p>
        </w:tc>
      </w:tr>
      <w:tr w:rsidR="00980280" w:rsidRPr="00884327">
        <w:tc>
          <w:tcPr>
            <w:tcW w:w="566" w:type="dxa"/>
            <w:vMerge/>
          </w:tcPr>
          <w:p w:rsidR="00980280" w:rsidRPr="00884327" w:rsidRDefault="00980280">
            <w:pPr>
              <w:pStyle w:val="ConsPlusNormal"/>
              <w:rPr>
                <w:rFonts w:ascii="Times New Roman" w:hAnsi="Times New Roman" w:cs="Times New Roman"/>
                <w:sz w:val="21"/>
                <w:szCs w:val="21"/>
              </w:rPr>
            </w:pPr>
          </w:p>
        </w:tc>
        <w:tc>
          <w:tcPr>
            <w:tcW w:w="3402" w:type="dxa"/>
          </w:tcPr>
          <w:p w:rsidR="00980280" w:rsidRPr="00884327" w:rsidRDefault="00075E21">
            <w:pPr>
              <w:pStyle w:val="ConsPlusNormal"/>
              <w:rPr>
                <w:rFonts w:ascii="Times New Roman" w:hAnsi="Times New Roman" w:cs="Times New Roman"/>
                <w:sz w:val="21"/>
                <w:szCs w:val="21"/>
              </w:rPr>
            </w:pPr>
            <w:r w:rsidRPr="00884327">
              <w:rPr>
                <w:rFonts w:ascii="Times New Roman" w:hAnsi="Times New Roman" w:cs="Times New Roman"/>
                <w:sz w:val="21"/>
                <w:szCs w:val="21"/>
              </w:rPr>
              <w:t>за счет собственных средств (с учетом НДС)</w:t>
            </w: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1559" w:type="dxa"/>
          </w:tcPr>
          <w:p w:rsidR="00980280" w:rsidRPr="00884327" w:rsidRDefault="00980280">
            <w:pPr>
              <w:pStyle w:val="ConsPlusNormal"/>
              <w:rPr>
                <w:rFonts w:ascii="Times New Roman" w:hAnsi="Times New Roman" w:cs="Times New Roman"/>
                <w:sz w:val="21"/>
                <w:szCs w:val="21"/>
              </w:rPr>
            </w:pPr>
          </w:p>
        </w:tc>
      </w:tr>
      <w:tr w:rsidR="00980280" w:rsidRPr="00884327">
        <w:tc>
          <w:tcPr>
            <w:tcW w:w="566" w:type="dxa"/>
          </w:tcPr>
          <w:p w:rsidR="00980280" w:rsidRPr="00884327" w:rsidRDefault="00075E21">
            <w:pPr>
              <w:pStyle w:val="ConsPlusNormal"/>
              <w:jc w:val="center"/>
              <w:rPr>
                <w:rFonts w:ascii="Times New Roman" w:hAnsi="Times New Roman" w:cs="Times New Roman"/>
                <w:sz w:val="21"/>
                <w:szCs w:val="21"/>
              </w:rPr>
            </w:pPr>
            <w:r w:rsidRPr="00884327">
              <w:rPr>
                <w:rFonts w:ascii="Times New Roman" w:hAnsi="Times New Roman" w:cs="Times New Roman"/>
                <w:sz w:val="21"/>
                <w:szCs w:val="21"/>
              </w:rPr>
              <w:t>3</w:t>
            </w:r>
          </w:p>
        </w:tc>
        <w:tc>
          <w:tcPr>
            <w:tcW w:w="3402" w:type="dxa"/>
          </w:tcPr>
          <w:p w:rsidR="00980280" w:rsidRPr="00884327" w:rsidRDefault="00075E21">
            <w:pPr>
              <w:pStyle w:val="ConsPlusNormal"/>
              <w:rPr>
                <w:rFonts w:ascii="Times New Roman" w:hAnsi="Times New Roman" w:cs="Times New Roman"/>
                <w:sz w:val="21"/>
                <w:szCs w:val="21"/>
              </w:rPr>
            </w:pPr>
            <w:r w:rsidRPr="00884327">
              <w:rPr>
                <w:rFonts w:ascii="Times New Roman" w:hAnsi="Times New Roman" w:cs="Times New Roman"/>
                <w:sz w:val="21"/>
                <w:szCs w:val="21"/>
              </w:rPr>
              <w:t>...</w:t>
            </w: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1559" w:type="dxa"/>
          </w:tcPr>
          <w:p w:rsidR="00980280" w:rsidRPr="00884327" w:rsidRDefault="00980280">
            <w:pPr>
              <w:pStyle w:val="ConsPlusNormal"/>
              <w:rPr>
                <w:rFonts w:ascii="Times New Roman" w:hAnsi="Times New Roman" w:cs="Times New Roman"/>
                <w:sz w:val="21"/>
                <w:szCs w:val="21"/>
              </w:rPr>
            </w:pPr>
          </w:p>
        </w:tc>
      </w:tr>
      <w:tr w:rsidR="00980280" w:rsidRPr="00884327">
        <w:tc>
          <w:tcPr>
            <w:tcW w:w="566" w:type="dxa"/>
          </w:tcPr>
          <w:p w:rsidR="00980280" w:rsidRPr="00884327" w:rsidRDefault="00075E21">
            <w:pPr>
              <w:pStyle w:val="ConsPlusNormal"/>
              <w:jc w:val="center"/>
              <w:rPr>
                <w:rFonts w:ascii="Times New Roman" w:hAnsi="Times New Roman" w:cs="Times New Roman"/>
                <w:sz w:val="21"/>
                <w:szCs w:val="21"/>
              </w:rPr>
            </w:pPr>
            <w:r w:rsidRPr="00884327">
              <w:rPr>
                <w:rFonts w:ascii="Times New Roman" w:hAnsi="Times New Roman" w:cs="Times New Roman"/>
                <w:sz w:val="21"/>
                <w:szCs w:val="21"/>
              </w:rPr>
              <w:t>4</w:t>
            </w:r>
          </w:p>
        </w:tc>
        <w:tc>
          <w:tcPr>
            <w:tcW w:w="3402" w:type="dxa"/>
          </w:tcPr>
          <w:p w:rsidR="00980280" w:rsidRPr="00884327" w:rsidRDefault="00075E21">
            <w:pPr>
              <w:pStyle w:val="ConsPlusNormal"/>
              <w:rPr>
                <w:rFonts w:ascii="Times New Roman" w:hAnsi="Times New Roman" w:cs="Times New Roman"/>
                <w:sz w:val="21"/>
                <w:szCs w:val="21"/>
              </w:rPr>
            </w:pPr>
            <w:r w:rsidRPr="00884327">
              <w:rPr>
                <w:rFonts w:ascii="Times New Roman" w:hAnsi="Times New Roman" w:cs="Times New Roman"/>
                <w:sz w:val="21"/>
                <w:szCs w:val="21"/>
              </w:rPr>
              <w:t>...</w:t>
            </w: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1559" w:type="dxa"/>
          </w:tcPr>
          <w:p w:rsidR="00980280" w:rsidRPr="00884327" w:rsidRDefault="00980280">
            <w:pPr>
              <w:pStyle w:val="ConsPlusNormal"/>
              <w:rPr>
                <w:rFonts w:ascii="Times New Roman" w:hAnsi="Times New Roman" w:cs="Times New Roman"/>
                <w:sz w:val="21"/>
                <w:szCs w:val="21"/>
              </w:rPr>
            </w:pPr>
          </w:p>
        </w:tc>
      </w:tr>
      <w:tr w:rsidR="00980280" w:rsidRPr="00884327">
        <w:tc>
          <w:tcPr>
            <w:tcW w:w="3968" w:type="dxa"/>
            <w:gridSpan w:val="2"/>
          </w:tcPr>
          <w:p w:rsidR="00980280" w:rsidRPr="00884327" w:rsidRDefault="00075E21">
            <w:pPr>
              <w:pStyle w:val="ConsPlusNormal"/>
              <w:rPr>
                <w:rFonts w:ascii="Times New Roman" w:hAnsi="Times New Roman" w:cs="Times New Roman"/>
                <w:sz w:val="21"/>
                <w:szCs w:val="21"/>
              </w:rPr>
            </w:pPr>
            <w:r w:rsidRPr="00884327">
              <w:rPr>
                <w:rFonts w:ascii="Times New Roman" w:hAnsi="Times New Roman" w:cs="Times New Roman"/>
                <w:sz w:val="21"/>
                <w:szCs w:val="21"/>
              </w:rPr>
              <w:t>Итого по проекту</w:t>
            </w: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1559" w:type="dxa"/>
          </w:tcPr>
          <w:p w:rsidR="00980280" w:rsidRPr="00884327" w:rsidRDefault="00980280">
            <w:pPr>
              <w:pStyle w:val="ConsPlusNormal"/>
              <w:rPr>
                <w:rFonts w:ascii="Times New Roman" w:hAnsi="Times New Roman" w:cs="Times New Roman"/>
                <w:sz w:val="21"/>
                <w:szCs w:val="21"/>
              </w:rPr>
            </w:pPr>
          </w:p>
        </w:tc>
      </w:tr>
      <w:tr w:rsidR="00980280" w:rsidRPr="00884327">
        <w:tc>
          <w:tcPr>
            <w:tcW w:w="3968" w:type="dxa"/>
            <w:gridSpan w:val="2"/>
          </w:tcPr>
          <w:p w:rsidR="00980280" w:rsidRPr="00884327" w:rsidRDefault="00075E21">
            <w:pPr>
              <w:pStyle w:val="ConsPlusNormal"/>
              <w:rPr>
                <w:rFonts w:ascii="Times New Roman" w:hAnsi="Times New Roman" w:cs="Times New Roman"/>
                <w:sz w:val="21"/>
                <w:szCs w:val="21"/>
              </w:rPr>
            </w:pPr>
            <w:r w:rsidRPr="00884327">
              <w:rPr>
                <w:rFonts w:ascii="Times New Roman" w:hAnsi="Times New Roman" w:cs="Times New Roman"/>
                <w:sz w:val="21"/>
                <w:szCs w:val="21"/>
              </w:rPr>
              <w:t>В том числе:</w:t>
            </w: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1559" w:type="dxa"/>
          </w:tcPr>
          <w:p w:rsidR="00980280" w:rsidRPr="00884327" w:rsidRDefault="00980280">
            <w:pPr>
              <w:pStyle w:val="ConsPlusNormal"/>
              <w:rPr>
                <w:rFonts w:ascii="Times New Roman" w:hAnsi="Times New Roman" w:cs="Times New Roman"/>
                <w:sz w:val="21"/>
                <w:szCs w:val="21"/>
              </w:rPr>
            </w:pPr>
          </w:p>
        </w:tc>
      </w:tr>
      <w:tr w:rsidR="00980280" w:rsidRPr="00884327">
        <w:tc>
          <w:tcPr>
            <w:tcW w:w="3968" w:type="dxa"/>
            <w:gridSpan w:val="2"/>
          </w:tcPr>
          <w:p w:rsidR="00980280" w:rsidRPr="00884327" w:rsidRDefault="00075E21">
            <w:pPr>
              <w:pStyle w:val="ConsPlusNormal"/>
              <w:rPr>
                <w:rFonts w:ascii="Times New Roman" w:hAnsi="Times New Roman" w:cs="Times New Roman"/>
                <w:sz w:val="21"/>
                <w:szCs w:val="21"/>
              </w:rPr>
            </w:pPr>
            <w:r w:rsidRPr="00884327">
              <w:rPr>
                <w:rFonts w:ascii="Times New Roman" w:hAnsi="Times New Roman" w:cs="Times New Roman"/>
                <w:sz w:val="21"/>
                <w:szCs w:val="21"/>
              </w:rPr>
              <w:t>за счет средств гранта</w:t>
            </w: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1559" w:type="dxa"/>
          </w:tcPr>
          <w:p w:rsidR="00980280" w:rsidRPr="00884327" w:rsidRDefault="00980280">
            <w:pPr>
              <w:pStyle w:val="ConsPlusNormal"/>
              <w:rPr>
                <w:rFonts w:ascii="Times New Roman" w:hAnsi="Times New Roman" w:cs="Times New Roman"/>
                <w:sz w:val="21"/>
                <w:szCs w:val="21"/>
              </w:rPr>
            </w:pPr>
          </w:p>
        </w:tc>
      </w:tr>
      <w:tr w:rsidR="00980280" w:rsidRPr="00884327">
        <w:tc>
          <w:tcPr>
            <w:tcW w:w="3968" w:type="dxa"/>
            <w:gridSpan w:val="2"/>
          </w:tcPr>
          <w:p w:rsidR="00980280" w:rsidRPr="00884327" w:rsidRDefault="00075E21">
            <w:pPr>
              <w:pStyle w:val="ConsPlusNormal"/>
              <w:rPr>
                <w:rFonts w:ascii="Times New Roman" w:hAnsi="Times New Roman" w:cs="Times New Roman"/>
                <w:sz w:val="21"/>
                <w:szCs w:val="21"/>
              </w:rPr>
            </w:pPr>
            <w:r w:rsidRPr="00884327">
              <w:rPr>
                <w:rFonts w:ascii="Times New Roman" w:hAnsi="Times New Roman" w:cs="Times New Roman"/>
                <w:sz w:val="21"/>
                <w:szCs w:val="21"/>
              </w:rPr>
              <w:t>за счет собственных средств (с учетом НДС)</w:t>
            </w: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567" w:type="dxa"/>
          </w:tcPr>
          <w:p w:rsidR="00980280" w:rsidRPr="00884327" w:rsidRDefault="00980280">
            <w:pPr>
              <w:pStyle w:val="ConsPlusNormal"/>
              <w:rPr>
                <w:rFonts w:ascii="Times New Roman" w:hAnsi="Times New Roman" w:cs="Times New Roman"/>
                <w:sz w:val="21"/>
                <w:szCs w:val="21"/>
              </w:rPr>
            </w:pPr>
          </w:p>
        </w:tc>
        <w:tc>
          <w:tcPr>
            <w:tcW w:w="1559" w:type="dxa"/>
          </w:tcPr>
          <w:p w:rsidR="00980280" w:rsidRPr="00884327" w:rsidRDefault="00980280">
            <w:pPr>
              <w:pStyle w:val="ConsPlusNormal"/>
              <w:rPr>
                <w:rFonts w:ascii="Times New Roman" w:hAnsi="Times New Roman" w:cs="Times New Roman"/>
                <w:sz w:val="21"/>
                <w:szCs w:val="21"/>
              </w:rPr>
            </w:pPr>
          </w:p>
        </w:tc>
      </w:tr>
    </w:tbl>
    <w:p w:rsidR="00980280" w:rsidRPr="00884327" w:rsidRDefault="00980280">
      <w:pPr>
        <w:pStyle w:val="ConsPlusNormal"/>
        <w:ind w:firstLine="540"/>
        <w:jc w:val="both"/>
        <w:rPr>
          <w:rFonts w:ascii="Times New Roman" w:hAnsi="Times New Roman" w:cs="Times New Roman"/>
          <w:sz w:val="27"/>
          <w:szCs w:val="27"/>
        </w:rPr>
      </w:pPr>
    </w:p>
    <w:tbl>
      <w:tblPr>
        <w:tblW w:w="10063" w:type="dxa"/>
        <w:tblInd w:w="-142" w:type="dxa"/>
        <w:tblLayout w:type="fixed"/>
        <w:tblCellMar>
          <w:top w:w="102" w:type="dxa"/>
          <w:left w:w="62" w:type="dxa"/>
          <w:bottom w:w="102" w:type="dxa"/>
          <w:right w:w="62" w:type="dxa"/>
        </w:tblCellMar>
        <w:tblLook w:val="0000" w:firstRow="0" w:lastRow="0" w:firstColumn="0" w:lastColumn="0" w:noHBand="0" w:noVBand="0"/>
      </w:tblPr>
      <w:tblGrid>
        <w:gridCol w:w="4247"/>
        <w:gridCol w:w="146"/>
        <w:gridCol w:w="1417"/>
        <w:gridCol w:w="144"/>
        <w:gridCol w:w="4109"/>
      </w:tblGrid>
      <w:tr w:rsidR="00980280" w:rsidRPr="00884327">
        <w:tc>
          <w:tcPr>
            <w:tcW w:w="4247" w:type="dxa"/>
          </w:tcPr>
          <w:p w:rsidR="00980280" w:rsidRPr="00884327" w:rsidRDefault="00075E21">
            <w:pPr>
              <w:pStyle w:val="ConsPlusNormal"/>
              <w:jc w:val="center"/>
              <w:rPr>
                <w:rFonts w:ascii="Times New Roman" w:hAnsi="Times New Roman" w:cs="Times New Roman"/>
                <w:sz w:val="27"/>
                <w:szCs w:val="27"/>
              </w:rPr>
            </w:pPr>
            <w:r w:rsidRPr="00884327">
              <w:rPr>
                <w:rFonts w:ascii="Times New Roman" w:hAnsi="Times New Roman" w:cs="Times New Roman"/>
                <w:sz w:val="27"/>
                <w:szCs w:val="27"/>
              </w:rPr>
              <w:t>____________________________/</w:t>
            </w:r>
          </w:p>
          <w:p w:rsidR="00980280" w:rsidRPr="00884327" w:rsidRDefault="00075E21">
            <w:pPr>
              <w:pStyle w:val="ConsPlusNormal"/>
              <w:jc w:val="center"/>
              <w:rPr>
                <w:rFonts w:ascii="Times New Roman" w:hAnsi="Times New Roman" w:cs="Times New Roman"/>
                <w:sz w:val="21"/>
                <w:szCs w:val="21"/>
              </w:rPr>
            </w:pPr>
            <w:r w:rsidRPr="00884327">
              <w:rPr>
                <w:rFonts w:ascii="Times New Roman" w:hAnsi="Times New Roman" w:cs="Times New Roman"/>
                <w:sz w:val="23"/>
                <w:szCs w:val="23"/>
              </w:rPr>
              <w:t>(должность руководителя юридического лица или индивидуальный предприниматель)</w:t>
            </w:r>
          </w:p>
        </w:tc>
        <w:tc>
          <w:tcPr>
            <w:tcW w:w="146" w:type="dxa"/>
          </w:tcPr>
          <w:p w:rsidR="00980280" w:rsidRPr="00884327" w:rsidRDefault="00980280">
            <w:pPr>
              <w:pStyle w:val="ConsPlusNormal"/>
              <w:rPr>
                <w:rFonts w:ascii="Times New Roman" w:hAnsi="Times New Roman" w:cs="Times New Roman"/>
                <w:sz w:val="27"/>
                <w:szCs w:val="27"/>
              </w:rPr>
            </w:pPr>
          </w:p>
        </w:tc>
        <w:tc>
          <w:tcPr>
            <w:tcW w:w="1417" w:type="dxa"/>
          </w:tcPr>
          <w:p w:rsidR="00980280" w:rsidRPr="00884327" w:rsidRDefault="00075E21">
            <w:pPr>
              <w:pStyle w:val="ConsPlusNormal"/>
              <w:jc w:val="center"/>
              <w:rPr>
                <w:rFonts w:ascii="Times New Roman" w:hAnsi="Times New Roman" w:cs="Times New Roman"/>
                <w:sz w:val="27"/>
                <w:szCs w:val="27"/>
              </w:rPr>
            </w:pPr>
            <w:r w:rsidRPr="00884327">
              <w:rPr>
                <w:rFonts w:ascii="Times New Roman" w:hAnsi="Times New Roman" w:cs="Times New Roman"/>
                <w:sz w:val="27"/>
                <w:szCs w:val="27"/>
              </w:rPr>
              <w:t>________/</w:t>
            </w:r>
          </w:p>
          <w:p w:rsidR="00980280" w:rsidRPr="00884327" w:rsidRDefault="00075E21">
            <w:pPr>
              <w:pStyle w:val="ConsPlusNormal"/>
              <w:jc w:val="center"/>
              <w:rPr>
                <w:rFonts w:ascii="Times New Roman" w:hAnsi="Times New Roman" w:cs="Times New Roman"/>
                <w:sz w:val="27"/>
                <w:szCs w:val="27"/>
              </w:rPr>
            </w:pPr>
            <w:r w:rsidRPr="00884327">
              <w:rPr>
                <w:rFonts w:ascii="Times New Roman" w:hAnsi="Times New Roman" w:cs="Times New Roman"/>
                <w:sz w:val="23"/>
                <w:szCs w:val="23"/>
              </w:rPr>
              <w:t>(подпись)</w:t>
            </w:r>
          </w:p>
        </w:tc>
        <w:tc>
          <w:tcPr>
            <w:tcW w:w="144" w:type="dxa"/>
          </w:tcPr>
          <w:p w:rsidR="00980280" w:rsidRPr="00884327" w:rsidRDefault="00980280">
            <w:pPr>
              <w:pStyle w:val="ConsPlusNormal"/>
              <w:rPr>
                <w:rFonts w:ascii="Times New Roman" w:hAnsi="Times New Roman" w:cs="Times New Roman"/>
                <w:sz w:val="27"/>
                <w:szCs w:val="27"/>
              </w:rPr>
            </w:pPr>
          </w:p>
        </w:tc>
        <w:tc>
          <w:tcPr>
            <w:tcW w:w="4109" w:type="dxa"/>
          </w:tcPr>
          <w:p w:rsidR="00980280" w:rsidRPr="00884327" w:rsidRDefault="00075E21">
            <w:pPr>
              <w:pStyle w:val="ConsPlusNormal"/>
              <w:jc w:val="center"/>
              <w:rPr>
                <w:rFonts w:ascii="Times New Roman" w:hAnsi="Times New Roman" w:cs="Times New Roman"/>
                <w:sz w:val="27"/>
                <w:szCs w:val="27"/>
              </w:rPr>
            </w:pPr>
            <w:r w:rsidRPr="00884327">
              <w:rPr>
                <w:rFonts w:ascii="Times New Roman" w:hAnsi="Times New Roman" w:cs="Times New Roman"/>
                <w:sz w:val="27"/>
                <w:szCs w:val="27"/>
              </w:rPr>
              <w:t>__________________________</w:t>
            </w:r>
          </w:p>
          <w:p w:rsidR="00980280" w:rsidRPr="00884327" w:rsidRDefault="00075E21">
            <w:pPr>
              <w:pStyle w:val="ConsPlusNormal"/>
              <w:jc w:val="center"/>
              <w:rPr>
                <w:rFonts w:ascii="Times New Roman" w:hAnsi="Times New Roman" w:cs="Times New Roman"/>
                <w:sz w:val="21"/>
                <w:szCs w:val="21"/>
              </w:rPr>
            </w:pPr>
            <w:r w:rsidRPr="00884327">
              <w:rPr>
                <w:rFonts w:ascii="Times New Roman" w:hAnsi="Times New Roman" w:cs="Times New Roman"/>
                <w:sz w:val="23"/>
                <w:szCs w:val="23"/>
              </w:rPr>
              <w:t>(фамилия, имя, отчество (последнее - при наличии)</w:t>
            </w:r>
          </w:p>
        </w:tc>
      </w:tr>
      <w:tr w:rsidR="00980280" w:rsidRPr="00884327">
        <w:tc>
          <w:tcPr>
            <w:tcW w:w="10063" w:type="dxa"/>
            <w:gridSpan w:val="5"/>
          </w:tcPr>
          <w:p w:rsidR="00980280" w:rsidRPr="00884327" w:rsidRDefault="00980280">
            <w:pPr>
              <w:pStyle w:val="ConsPlusNormal"/>
              <w:rPr>
                <w:rFonts w:ascii="Times New Roman" w:hAnsi="Times New Roman" w:cs="Times New Roman"/>
                <w:sz w:val="27"/>
                <w:szCs w:val="27"/>
              </w:rPr>
            </w:pPr>
          </w:p>
        </w:tc>
      </w:tr>
      <w:tr w:rsidR="00980280" w:rsidRPr="00884327">
        <w:tc>
          <w:tcPr>
            <w:tcW w:w="10063" w:type="dxa"/>
            <w:gridSpan w:val="5"/>
          </w:tcPr>
          <w:p w:rsidR="00980280" w:rsidRPr="00884327" w:rsidRDefault="00075E21">
            <w:pPr>
              <w:pStyle w:val="ConsPlusNormal"/>
              <w:rPr>
                <w:rFonts w:ascii="Times New Roman" w:hAnsi="Times New Roman" w:cs="Times New Roman"/>
                <w:sz w:val="27"/>
                <w:szCs w:val="27"/>
              </w:rPr>
            </w:pPr>
            <w:r w:rsidRPr="00884327">
              <w:rPr>
                <w:rFonts w:ascii="Times New Roman" w:hAnsi="Times New Roman" w:cs="Times New Roman"/>
                <w:sz w:val="27"/>
                <w:szCs w:val="27"/>
              </w:rPr>
              <w:t>М.П. (при наличии печати)</w:t>
            </w:r>
          </w:p>
        </w:tc>
      </w:tr>
      <w:tr w:rsidR="00980280" w:rsidRPr="00884327">
        <w:tc>
          <w:tcPr>
            <w:tcW w:w="10063" w:type="dxa"/>
            <w:gridSpan w:val="5"/>
          </w:tcPr>
          <w:p w:rsidR="00980280" w:rsidRPr="00884327" w:rsidRDefault="00075E21">
            <w:pPr>
              <w:pStyle w:val="ConsPlusNormal"/>
              <w:rPr>
                <w:rFonts w:ascii="Times New Roman" w:hAnsi="Times New Roman" w:cs="Times New Roman"/>
                <w:sz w:val="27"/>
                <w:szCs w:val="27"/>
              </w:rPr>
            </w:pPr>
            <w:r w:rsidRPr="00884327">
              <w:rPr>
                <w:rFonts w:ascii="Times New Roman" w:hAnsi="Times New Roman" w:cs="Times New Roman"/>
                <w:sz w:val="27"/>
                <w:szCs w:val="27"/>
              </w:rPr>
              <w:t>«____» _______________ 20___ г.</w:t>
            </w:r>
          </w:p>
        </w:tc>
      </w:tr>
    </w:tbl>
    <w:p w:rsidR="00980280" w:rsidRPr="00884327" w:rsidRDefault="00980280">
      <w:pPr>
        <w:pStyle w:val="ConsPlusNormal"/>
        <w:rPr>
          <w:rFonts w:ascii="Times New Roman" w:hAnsi="Times New Roman" w:cs="Times New Roman"/>
          <w:sz w:val="27"/>
          <w:szCs w:val="27"/>
        </w:rPr>
      </w:pPr>
    </w:p>
    <w:p w:rsidR="00980280" w:rsidRPr="00884327" w:rsidRDefault="00980280">
      <w:pPr>
        <w:pStyle w:val="ConsPlusNormal"/>
        <w:rPr>
          <w:rFonts w:ascii="Times New Roman" w:hAnsi="Times New Roman" w:cs="Times New Roman"/>
          <w:sz w:val="27"/>
          <w:szCs w:val="27"/>
        </w:rPr>
      </w:pPr>
    </w:p>
    <w:p w:rsidR="00980280" w:rsidRPr="00884327" w:rsidRDefault="00980280">
      <w:pPr>
        <w:pStyle w:val="ConsPlusNormal"/>
        <w:rPr>
          <w:rFonts w:ascii="Times New Roman" w:hAnsi="Times New Roman" w:cs="Times New Roman"/>
          <w:sz w:val="27"/>
          <w:szCs w:val="27"/>
        </w:rPr>
      </w:pPr>
    </w:p>
    <w:p w:rsidR="00980280" w:rsidRPr="00884327" w:rsidRDefault="00075E21">
      <w:pPr>
        <w:pStyle w:val="ConsPlusNormal"/>
        <w:jc w:val="center"/>
        <w:rPr>
          <w:sz w:val="27"/>
          <w:szCs w:val="27"/>
        </w:rPr>
      </w:pPr>
      <w:r w:rsidRPr="00884327">
        <w:rPr>
          <w:rFonts w:ascii="Times New Roman" w:eastAsia="Times New Roman" w:hAnsi="Times New Roman" w:cs="Times New Roman"/>
          <w:sz w:val="27"/>
          <w:szCs w:val="27"/>
        </w:rPr>
        <w:t>_________</w:t>
      </w:r>
    </w:p>
    <w:p w:rsidR="00980280" w:rsidRPr="00884327" w:rsidRDefault="00980280">
      <w:pPr>
        <w:pStyle w:val="ConsPlusNormal"/>
        <w:ind w:left="4820"/>
        <w:jc w:val="center"/>
        <w:outlineLvl w:val="1"/>
        <w:rPr>
          <w:rFonts w:ascii="Times New Roman" w:hAnsi="Times New Roman" w:cs="Times New Roman"/>
          <w:sz w:val="27"/>
          <w:szCs w:val="27"/>
        </w:rPr>
        <w:sectPr w:rsidR="00980280" w:rsidRPr="00884327">
          <w:headerReference w:type="default" r:id="rId23"/>
          <w:pgSz w:w="11905" w:h="16838"/>
          <w:pgMar w:top="1134" w:right="567" w:bottom="1134" w:left="1418" w:header="0" w:footer="0" w:gutter="0"/>
          <w:cols w:space="720"/>
          <w:titlePg/>
          <w:docGrid w:linePitch="360"/>
        </w:sectPr>
      </w:pPr>
    </w:p>
    <w:p w:rsidR="00980280" w:rsidRPr="00884327" w:rsidRDefault="00075E21">
      <w:pPr>
        <w:pStyle w:val="ConsPlusNormal"/>
        <w:ind w:left="4820"/>
        <w:jc w:val="center"/>
        <w:outlineLvl w:val="1"/>
        <w:rPr>
          <w:rFonts w:ascii="Times New Roman" w:hAnsi="Times New Roman" w:cs="Times New Roman"/>
          <w:sz w:val="32"/>
          <w:szCs w:val="32"/>
        </w:rPr>
      </w:pPr>
      <w:r w:rsidRPr="00884327">
        <w:rPr>
          <w:rFonts w:ascii="Times New Roman" w:hAnsi="Times New Roman" w:cs="Times New Roman"/>
          <w:sz w:val="28"/>
          <w:szCs w:val="28"/>
        </w:rPr>
        <w:lastRenderedPageBreak/>
        <w:t>ПРИЛОЖЕНИЕ № 4</w:t>
      </w:r>
    </w:p>
    <w:p w:rsidR="00980280" w:rsidRPr="00884327" w:rsidRDefault="00075E21">
      <w:pPr>
        <w:pStyle w:val="ConsPlusNormal"/>
        <w:ind w:left="4820"/>
        <w:jc w:val="center"/>
        <w:rPr>
          <w:rFonts w:ascii="Times New Roman" w:hAnsi="Times New Roman" w:cs="Times New Roman"/>
          <w:sz w:val="32"/>
          <w:szCs w:val="32"/>
        </w:rPr>
      </w:pPr>
      <w:r w:rsidRPr="00884327">
        <w:rPr>
          <w:rFonts w:ascii="Times New Roman" w:hAnsi="Times New Roman" w:cs="Times New Roman"/>
          <w:sz w:val="28"/>
          <w:szCs w:val="28"/>
        </w:rPr>
        <w:t>к Порядку предоставления государственной поддержки предпринимательских инициатив по развитию объектов туризма и туристской инфраструктуры Новосибирской области</w:t>
      </w:r>
    </w:p>
    <w:p w:rsidR="00980280" w:rsidRPr="00884327" w:rsidRDefault="00980280">
      <w:pPr>
        <w:pStyle w:val="ConsPlusNormal"/>
        <w:jc w:val="center"/>
        <w:rPr>
          <w:rFonts w:ascii="Times New Roman" w:hAnsi="Times New Roman" w:cs="Times New Roman"/>
          <w:sz w:val="27"/>
          <w:szCs w:val="27"/>
        </w:rPr>
      </w:pPr>
    </w:p>
    <w:p w:rsidR="00980280" w:rsidRPr="00884327" w:rsidRDefault="00980280">
      <w:pPr>
        <w:pStyle w:val="ConsPlusNormal"/>
        <w:jc w:val="center"/>
        <w:rPr>
          <w:rFonts w:ascii="Times New Roman" w:hAnsi="Times New Roman" w:cs="Times New Roman"/>
          <w:sz w:val="27"/>
          <w:szCs w:val="27"/>
        </w:rPr>
      </w:pPr>
    </w:p>
    <w:p w:rsidR="00980280" w:rsidRPr="00884327" w:rsidRDefault="00075E21">
      <w:pPr>
        <w:pStyle w:val="ConsPlusNormal"/>
        <w:jc w:val="right"/>
        <w:rPr>
          <w:rFonts w:ascii="Times New Roman" w:hAnsi="Times New Roman" w:cs="Times New Roman"/>
          <w:sz w:val="27"/>
          <w:szCs w:val="27"/>
        </w:rPr>
      </w:pPr>
      <w:r w:rsidRPr="00884327">
        <w:rPr>
          <w:rFonts w:ascii="Times New Roman" w:hAnsi="Times New Roman" w:cs="Times New Roman"/>
          <w:sz w:val="27"/>
          <w:szCs w:val="27"/>
        </w:rPr>
        <w:t>Форма</w:t>
      </w:r>
    </w:p>
    <w:p w:rsidR="00980280" w:rsidRPr="00884327" w:rsidRDefault="00980280">
      <w:pPr>
        <w:pStyle w:val="ConsPlusNormal"/>
        <w:ind w:firstLine="540"/>
        <w:jc w:val="both"/>
        <w:rPr>
          <w:rFonts w:ascii="Times New Roman" w:hAnsi="Times New Roman" w:cs="Times New Roman"/>
          <w:sz w:val="27"/>
          <w:szCs w:val="27"/>
        </w:rPr>
      </w:pPr>
    </w:p>
    <w:p w:rsidR="00980280" w:rsidRPr="00884327" w:rsidRDefault="00980280">
      <w:pPr>
        <w:pStyle w:val="ConsPlusNormal"/>
        <w:ind w:firstLine="540"/>
        <w:jc w:val="both"/>
        <w:rPr>
          <w:rFonts w:ascii="Times New Roman" w:hAnsi="Times New Roman" w:cs="Times New Roman"/>
          <w:sz w:val="27"/>
          <w:szCs w:val="27"/>
        </w:rPr>
      </w:pPr>
    </w:p>
    <w:p w:rsidR="00980280" w:rsidRPr="00884327" w:rsidRDefault="00075E21">
      <w:pPr>
        <w:pStyle w:val="ConsPlusNonformat"/>
        <w:jc w:val="center"/>
        <w:rPr>
          <w:rFonts w:ascii="Times New Roman" w:hAnsi="Times New Roman" w:cs="Times New Roman"/>
          <w:sz w:val="27"/>
          <w:szCs w:val="27"/>
        </w:rPr>
      </w:pPr>
      <w:bookmarkStart w:id="18" w:name="P1321"/>
      <w:bookmarkEnd w:id="18"/>
      <w:r w:rsidRPr="00884327">
        <w:rPr>
          <w:rFonts w:ascii="Times New Roman" w:hAnsi="Times New Roman" w:cs="Times New Roman"/>
          <w:sz w:val="27"/>
          <w:szCs w:val="27"/>
        </w:rPr>
        <w:t>Гарантийное письмо</w:t>
      </w:r>
    </w:p>
    <w:p w:rsidR="00980280" w:rsidRPr="00884327" w:rsidRDefault="00980280">
      <w:pPr>
        <w:pStyle w:val="ConsPlusNonformat"/>
        <w:ind w:right="-1" w:firstLine="709"/>
        <w:jc w:val="right"/>
        <w:rPr>
          <w:rFonts w:ascii="Times New Roman" w:hAnsi="Times New Roman" w:cs="Times New Roman"/>
          <w:sz w:val="27"/>
          <w:szCs w:val="27"/>
        </w:rPr>
      </w:pPr>
    </w:p>
    <w:tbl>
      <w:tblPr>
        <w:tblStyle w:val="af0"/>
        <w:tblW w:w="0" w:type="auto"/>
        <w:tblLook w:val="04A0" w:firstRow="1" w:lastRow="0" w:firstColumn="1" w:lastColumn="0" w:noHBand="0" w:noVBand="1"/>
      </w:tblPr>
      <w:tblGrid>
        <w:gridCol w:w="4960"/>
        <w:gridCol w:w="4960"/>
      </w:tblGrid>
      <w:tr w:rsidR="00980280" w:rsidRPr="00884327">
        <w:tc>
          <w:tcPr>
            <w:tcW w:w="4960" w:type="dxa"/>
            <w:tcBorders>
              <w:top w:val="none" w:sz="4" w:space="0" w:color="000000"/>
              <w:left w:val="none" w:sz="4" w:space="0" w:color="000000"/>
              <w:bottom w:val="none" w:sz="4" w:space="0" w:color="000000"/>
              <w:right w:val="none" w:sz="4" w:space="0" w:color="000000"/>
            </w:tcBorders>
          </w:tcPr>
          <w:p w:rsidR="00980280" w:rsidRPr="00884327" w:rsidRDefault="00075E21">
            <w:pPr>
              <w:pStyle w:val="ConsPlusNonformat"/>
              <w:jc w:val="both"/>
              <w:rPr>
                <w:rFonts w:ascii="Times New Roman" w:hAnsi="Times New Roman" w:cs="Times New Roman"/>
                <w:sz w:val="27"/>
                <w:szCs w:val="27"/>
              </w:rPr>
            </w:pPr>
            <w:r w:rsidRPr="00884327">
              <w:rPr>
                <w:rFonts w:ascii="Times New Roman" w:hAnsi="Times New Roman" w:cs="Times New Roman"/>
                <w:sz w:val="27"/>
                <w:szCs w:val="27"/>
              </w:rPr>
              <w:t>г. Новосибирск</w:t>
            </w:r>
          </w:p>
        </w:tc>
        <w:tc>
          <w:tcPr>
            <w:tcW w:w="4960" w:type="dxa"/>
            <w:tcBorders>
              <w:top w:val="none" w:sz="4" w:space="0" w:color="000000"/>
              <w:left w:val="none" w:sz="4" w:space="0" w:color="000000"/>
              <w:bottom w:val="none" w:sz="4" w:space="0" w:color="000000"/>
              <w:right w:val="none" w:sz="4" w:space="0" w:color="000000"/>
            </w:tcBorders>
          </w:tcPr>
          <w:p w:rsidR="00980280" w:rsidRPr="00884327" w:rsidRDefault="00075E21">
            <w:pPr>
              <w:pStyle w:val="ConsPlusNonformat"/>
              <w:jc w:val="right"/>
              <w:rPr>
                <w:rFonts w:ascii="Times New Roman" w:hAnsi="Times New Roman" w:cs="Times New Roman"/>
                <w:sz w:val="27"/>
                <w:szCs w:val="27"/>
              </w:rPr>
            </w:pPr>
            <w:r w:rsidRPr="00884327">
              <w:rPr>
                <w:rFonts w:ascii="Times New Roman" w:hAnsi="Times New Roman" w:cs="Times New Roman"/>
                <w:sz w:val="27"/>
                <w:szCs w:val="27"/>
              </w:rPr>
              <w:t>«____» _______________ 20___</w:t>
            </w:r>
          </w:p>
        </w:tc>
      </w:tr>
    </w:tbl>
    <w:p w:rsidR="00980280" w:rsidRPr="00884327" w:rsidRDefault="00980280">
      <w:pPr>
        <w:pStyle w:val="ConsPlusNonformat"/>
        <w:ind w:right="-1" w:firstLine="709"/>
        <w:jc w:val="both"/>
        <w:rPr>
          <w:rFonts w:ascii="Times New Roman" w:hAnsi="Times New Roman" w:cs="Times New Roman"/>
          <w:sz w:val="27"/>
          <w:szCs w:val="27"/>
        </w:rPr>
      </w:pPr>
    </w:p>
    <w:p w:rsidR="00980280" w:rsidRPr="00884327" w:rsidRDefault="00075E21">
      <w:pPr>
        <w:pStyle w:val="ConsPlusNonformat"/>
        <w:ind w:right="-1" w:firstLine="709"/>
        <w:jc w:val="both"/>
        <w:rPr>
          <w:rFonts w:ascii="Times New Roman" w:hAnsi="Times New Roman" w:cs="Times New Roman"/>
          <w:sz w:val="27"/>
          <w:szCs w:val="27"/>
        </w:rPr>
      </w:pPr>
      <w:r w:rsidRPr="00884327">
        <w:rPr>
          <w:rFonts w:ascii="Times New Roman" w:hAnsi="Times New Roman" w:cs="Times New Roman"/>
          <w:sz w:val="27"/>
          <w:szCs w:val="27"/>
        </w:rPr>
        <w:t>Настоящим письмом __________________________________________________</w:t>
      </w:r>
    </w:p>
    <w:p w:rsidR="00980280" w:rsidRPr="00884327" w:rsidRDefault="00075E21">
      <w:pPr>
        <w:pStyle w:val="ConsPlusNonformat"/>
        <w:ind w:right="-1"/>
        <w:jc w:val="both"/>
        <w:rPr>
          <w:rFonts w:ascii="Times New Roman" w:hAnsi="Times New Roman" w:cs="Times New Roman"/>
          <w:sz w:val="27"/>
          <w:szCs w:val="27"/>
        </w:rPr>
      </w:pPr>
      <w:r w:rsidRPr="00884327">
        <w:rPr>
          <w:rFonts w:ascii="Times New Roman" w:hAnsi="Times New Roman" w:cs="Times New Roman"/>
          <w:sz w:val="27"/>
          <w:szCs w:val="27"/>
        </w:rPr>
        <w:t>_________________________________________________________________________</w:t>
      </w:r>
    </w:p>
    <w:p w:rsidR="00980280" w:rsidRPr="00884327" w:rsidRDefault="00075E21">
      <w:pPr>
        <w:pStyle w:val="ConsPlusNonformat"/>
        <w:ind w:right="-1"/>
        <w:jc w:val="center"/>
        <w:rPr>
          <w:rFonts w:ascii="Times New Roman" w:hAnsi="Times New Roman" w:cs="Times New Roman"/>
          <w:sz w:val="23"/>
          <w:szCs w:val="23"/>
        </w:rPr>
      </w:pPr>
      <w:r w:rsidRPr="00884327">
        <w:rPr>
          <w:rFonts w:ascii="Times New Roman" w:hAnsi="Times New Roman" w:cs="Times New Roman"/>
          <w:sz w:val="23"/>
          <w:szCs w:val="23"/>
        </w:rPr>
        <w:t xml:space="preserve">(наименование юридического лица или индивидуального предпринимателя) </w:t>
      </w:r>
    </w:p>
    <w:p w:rsidR="00980280" w:rsidRPr="00884327" w:rsidRDefault="00075E21">
      <w:pPr>
        <w:pStyle w:val="ConsPlusNonformat"/>
        <w:ind w:right="-1"/>
        <w:jc w:val="both"/>
        <w:rPr>
          <w:rFonts w:ascii="Times New Roman" w:hAnsi="Times New Roman" w:cs="Times New Roman"/>
          <w:sz w:val="27"/>
          <w:szCs w:val="27"/>
        </w:rPr>
      </w:pPr>
      <w:r w:rsidRPr="00884327">
        <w:rPr>
          <w:rFonts w:ascii="Times New Roman" w:hAnsi="Times New Roman" w:cs="Times New Roman"/>
          <w:sz w:val="27"/>
          <w:szCs w:val="27"/>
        </w:rPr>
        <w:t>гарантирую обеспечить в полном объеме софинансирование проекта __________________________________________________________________________________________________________________________________________________</w:t>
      </w:r>
    </w:p>
    <w:p w:rsidR="00980280" w:rsidRPr="00884327" w:rsidRDefault="00075E21">
      <w:pPr>
        <w:pStyle w:val="ConsPlusNonformat"/>
        <w:ind w:right="-1"/>
        <w:jc w:val="center"/>
        <w:rPr>
          <w:rFonts w:ascii="Times New Roman" w:hAnsi="Times New Roman" w:cs="Times New Roman"/>
          <w:sz w:val="23"/>
          <w:szCs w:val="23"/>
        </w:rPr>
      </w:pPr>
      <w:r w:rsidRPr="00884327">
        <w:rPr>
          <w:rFonts w:ascii="Times New Roman" w:hAnsi="Times New Roman" w:cs="Times New Roman"/>
          <w:sz w:val="23"/>
          <w:szCs w:val="23"/>
        </w:rPr>
        <w:t>(наименование проекта)</w:t>
      </w:r>
    </w:p>
    <w:p w:rsidR="00980280" w:rsidRPr="00884327" w:rsidRDefault="00075E21">
      <w:pPr>
        <w:pStyle w:val="ConsPlusNonformat"/>
        <w:ind w:right="-1"/>
        <w:jc w:val="both"/>
        <w:rPr>
          <w:rFonts w:ascii="Times New Roman" w:hAnsi="Times New Roman" w:cs="Times New Roman"/>
          <w:sz w:val="27"/>
          <w:szCs w:val="27"/>
        </w:rPr>
      </w:pPr>
      <w:r w:rsidRPr="00884327">
        <w:rPr>
          <w:rFonts w:ascii="Times New Roman" w:hAnsi="Times New Roman" w:cs="Times New Roman"/>
          <w:sz w:val="27"/>
          <w:szCs w:val="27"/>
        </w:rPr>
        <w:t>в размере (включая НДС) ___________________________________________________</w:t>
      </w:r>
    </w:p>
    <w:p w:rsidR="00980280" w:rsidRPr="00884327" w:rsidRDefault="00075E21">
      <w:pPr>
        <w:pStyle w:val="ConsPlusNonformat"/>
        <w:ind w:right="-1" w:firstLine="2976"/>
        <w:jc w:val="center"/>
        <w:rPr>
          <w:rFonts w:ascii="Times New Roman" w:hAnsi="Times New Roman" w:cs="Times New Roman"/>
          <w:sz w:val="23"/>
          <w:szCs w:val="23"/>
        </w:rPr>
      </w:pPr>
      <w:r w:rsidRPr="00884327">
        <w:rPr>
          <w:rFonts w:ascii="Times New Roman" w:hAnsi="Times New Roman" w:cs="Times New Roman"/>
          <w:sz w:val="23"/>
          <w:szCs w:val="23"/>
        </w:rPr>
        <w:t>(сумма цифрами)</w:t>
      </w:r>
    </w:p>
    <w:p w:rsidR="00980280" w:rsidRPr="00884327" w:rsidRDefault="00075E21">
      <w:pPr>
        <w:pStyle w:val="ConsPlusNonformat"/>
        <w:ind w:right="-1"/>
        <w:jc w:val="both"/>
        <w:rPr>
          <w:rFonts w:ascii="Times New Roman" w:hAnsi="Times New Roman" w:cs="Times New Roman"/>
          <w:sz w:val="27"/>
          <w:szCs w:val="27"/>
        </w:rPr>
      </w:pPr>
      <w:r w:rsidRPr="00884327">
        <w:rPr>
          <w:rFonts w:ascii="Times New Roman" w:hAnsi="Times New Roman" w:cs="Times New Roman"/>
          <w:sz w:val="27"/>
          <w:szCs w:val="27"/>
        </w:rPr>
        <w:t xml:space="preserve">(________________________________________________________________________) </w:t>
      </w:r>
    </w:p>
    <w:p w:rsidR="00980280" w:rsidRPr="00884327" w:rsidRDefault="00075E21">
      <w:pPr>
        <w:pStyle w:val="ConsPlusNonformat"/>
        <w:ind w:right="-1"/>
        <w:jc w:val="center"/>
        <w:rPr>
          <w:rFonts w:ascii="Times New Roman" w:hAnsi="Times New Roman" w:cs="Times New Roman"/>
          <w:sz w:val="27"/>
          <w:szCs w:val="27"/>
        </w:rPr>
      </w:pPr>
      <w:r w:rsidRPr="00884327">
        <w:rPr>
          <w:rFonts w:ascii="Times New Roman" w:hAnsi="Times New Roman" w:cs="Times New Roman"/>
          <w:sz w:val="23"/>
          <w:szCs w:val="23"/>
        </w:rPr>
        <w:t>(сумма прописью)</w:t>
      </w:r>
    </w:p>
    <w:p w:rsidR="00980280" w:rsidRPr="00884327" w:rsidRDefault="00075E21">
      <w:pPr>
        <w:pStyle w:val="ConsPlusNonformat"/>
        <w:ind w:right="-1"/>
        <w:jc w:val="both"/>
        <w:rPr>
          <w:rFonts w:ascii="Times New Roman" w:hAnsi="Times New Roman" w:cs="Times New Roman"/>
          <w:sz w:val="27"/>
          <w:szCs w:val="27"/>
        </w:rPr>
      </w:pPr>
      <w:r w:rsidRPr="00884327">
        <w:rPr>
          <w:rFonts w:ascii="Times New Roman" w:hAnsi="Times New Roman" w:cs="Times New Roman"/>
          <w:sz w:val="27"/>
          <w:szCs w:val="27"/>
        </w:rPr>
        <w:t xml:space="preserve">рублей ____ копеек в соответствии с условиями конкурсного отбора проектов предпринимателей, установленных </w:t>
      </w:r>
      <w:r w:rsidRPr="00884327">
        <w:rPr>
          <w:rFonts w:ascii="Times New Roman" w:hAnsi="Times New Roman" w:cs="Times New Roman"/>
          <w:color w:val="000000" w:themeColor="text1"/>
          <w:sz w:val="27"/>
          <w:szCs w:val="27"/>
        </w:rPr>
        <w:t xml:space="preserve">Порядком </w:t>
      </w:r>
      <w:r w:rsidRPr="00884327">
        <w:rPr>
          <w:rFonts w:ascii="Times New Roman" w:hAnsi="Times New Roman" w:cs="Times New Roman"/>
          <w:sz w:val="27"/>
          <w:szCs w:val="27"/>
        </w:rPr>
        <w:t>предоставления государственной поддержки предпринимательских инициатив по развитию объектов туризма и туристской инфраструктуры Новосибирской области, установленным постановлением Правительства Новосибирской области от 30.12.2021 № 576-п «Об утверждении государственной программы Новосибирской области «Развитие туризма в Новосибирской области». Денежные средства будут вноситься в соответствии с календарным планом реализации проекта.</w:t>
      </w:r>
    </w:p>
    <w:p w:rsidR="00980280" w:rsidRPr="00884327" w:rsidRDefault="00980280">
      <w:pPr>
        <w:pStyle w:val="ConsPlusNormal"/>
        <w:ind w:right="-1" w:firstLine="709"/>
        <w:jc w:val="both"/>
        <w:rPr>
          <w:rFonts w:ascii="Times New Roman" w:hAnsi="Times New Roman" w:cs="Times New Roman"/>
          <w:sz w:val="27"/>
          <w:szCs w:val="27"/>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283"/>
        <w:gridCol w:w="1559"/>
        <w:gridCol w:w="283"/>
        <w:gridCol w:w="3261"/>
      </w:tblGrid>
      <w:tr w:rsidR="00980280" w:rsidRPr="00884327">
        <w:tc>
          <w:tcPr>
            <w:tcW w:w="4535" w:type="dxa"/>
            <w:tcBorders>
              <w:top w:val="none" w:sz="4" w:space="0" w:color="000000"/>
              <w:left w:val="none" w:sz="4" w:space="0" w:color="000000"/>
              <w:bottom w:val="single" w:sz="4" w:space="0" w:color="auto"/>
              <w:right w:val="none" w:sz="4" w:space="0" w:color="000000"/>
            </w:tcBorders>
          </w:tcPr>
          <w:p w:rsidR="00980280" w:rsidRPr="00884327" w:rsidRDefault="00980280">
            <w:pPr>
              <w:pStyle w:val="ConsPlusNormal"/>
              <w:ind w:right="-1" w:firstLine="709"/>
              <w:rPr>
                <w:rFonts w:ascii="Times New Roman" w:hAnsi="Times New Roman" w:cs="Times New Roman"/>
                <w:sz w:val="27"/>
                <w:szCs w:val="27"/>
              </w:rPr>
            </w:pPr>
          </w:p>
        </w:tc>
        <w:tc>
          <w:tcPr>
            <w:tcW w:w="283" w:type="dxa"/>
            <w:tcBorders>
              <w:top w:val="none" w:sz="4" w:space="0" w:color="000000"/>
              <w:left w:val="none" w:sz="4" w:space="0" w:color="000000"/>
              <w:bottom w:val="none" w:sz="4" w:space="0" w:color="000000"/>
              <w:right w:val="none" w:sz="4" w:space="0" w:color="000000"/>
            </w:tcBorders>
          </w:tcPr>
          <w:p w:rsidR="00980280" w:rsidRPr="00884327" w:rsidRDefault="00980280">
            <w:pPr>
              <w:pStyle w:val="ConsPlusNormal"/>
              <w:ind w:right="-1" w:firstLine="709"/>
              <w:rPr>
                <w:rFonts w:ascii="Times New Roman" w:hAnsi="Times New Roman" w:cs="Times New Roman"/>
                <w:sz w:val="27"/>
                <w:szCs w:val="27"/>
              </w:rPr>
            </w:pPr>
          </w:p>
        </w:tc>
        <w:tc>
          <w:tcPr>
            <w:tcW w:w="1559" w:type="dxa"/>
            <w:tcBorders>
              <w:top w:val="none" w:sz="4" w:space="0" w:color="000000"/>
              <w:left w:val="none" w:sz="4" w:space="0" w:color="000000"/>
              <w:bottom w:val="single" w:sz="4" w:space="0" w:color="auto"/>
              <w:right w:val="none" w:sz="4" w:space="0" w:color="000000"/>
            </w:tcBorders>
          </w:tcPr>
          <w:p w:rsidR="00980280" w:rsidRPr="00884327" w:rsidRDefault="00980280">
            <w:pPr>
              <w:pStyle w:val="ConsPlusNormal"/>
              <w:ind w:right="-1" w:firstLine="709"/>
              <w:rPr>
                <w:rFonts w:ascii="Times New Roman" w:hAnsi="Times New Roman" w:cs="Times New Roman"/>
                <w:sz w:val="27"/>
                <w:szCs w:val="27"/>
              </w:rPr>
            </w:pPr>
          </w:p>
        </w:tc>
        <w:tc>
          <w:tcPr>
            <w:tcW w:w="283" w:type="dxa"/>
            <w:tcBorders>
              <w:top w:val="none" w:sz="4" w:space="0" w:color="000000"/>
              <w:left w:val="none" w:sz="4" w:space="0" w:color="000000"/>
              <w:bottom w:val="none" w:sz="4" w:space="0" w:color="000000"/>
              <w:right w:val="none" w:sz="4" w:space="0" w:color="000000"/>
            </w:tcBorders>
          </w:tcPr>
          <w:p w:rsidR="00980280" w:rsidRPr="00884327" w:rsidRDefault="00980280">
            <w:pPr>
              <w:pStyle w:val="ConsPlusNormal"/>
              <w:ind w:right="-1" w:firstLine="709"/>
              <w:rPr>
                <w:rFonts w:ascii="Times New Roman" w:hAnsi="Times New Roman" w:cs="Times New Roman"/>
                <w:sz w:val="27"/>
                <w:szCs w:val="27"/>
              </w:rPr>
            </w:pPr>
          </w:p>
        </w:tc>
        <w:tc>
          <w:tcPr>
            <w:tcW w:w="3260" w:type="dxa"/>
            <w:tcBorders>
              <w:top w:val="none" w:sz="4" w:space="0" w:color="000000"/>
              <w:left w:val="none" w:sz="4" w:space="0" w:color="000000"/>
              <w:bottom w:val="single" w:sz="4" w:space="0" w:color="auto"/>
              <w:right w:val="none" w:sz="4" w:space="0" w:color="000000"/>
            </w:tcBorders>
          </w:tcPr>
          <w:p w:rsidR="00980280" w:rsidRPr="00884327" w:rsidRDefault="00980280">
            <w:pPr>
              <w:pStyle w:val="ConsPlusNormal"/>
              <w:ind w:right="-1" w:firstLine="709"/>
              <w:rPr>
                <w:rFonts w:ascii="Times New Roman" w:hAnsi="Times New Roman" w:cs="Times New Roman"/>
                <w:sz w:val="27"/>
                <w:szCs w:val="27"/>
              </w:rPr>
            </w:pPr>
          </w:p>
        </w:tc>
      </w:tr>
      <w:tr w:rsidR="00980280" w:rsidRPr="00884327">
        <w:tc>
          <w:tcPr>
            <w:tcW w:w="4535" w:type="dxa"/>
            <w:tcBorders>
              <w:top w:val="single" w:sz="4" w:space="0" w:color="auto"/>
              <w:left w:val="none" w:sz="4" w:space="0" w:color="000000"/>
              <w:bottom w:val="none" w:sz="4" w:space="0" w:color="000000"/>
              <w:right w:val="none" w:sz="4" w:space="0" w:color="000000"/>
            </w:tcBorders>
          </w:tcPr>
          <w:p w:rsidR="00980280" w:rsidRPr="00884327" w:rsidRDefault="00075E21">
            <w:pPr>
              <w:pStyle w:val="ConsPlusNormal"/>
              <w:ind w:right="-1"/>
              <w:jc w:val="center"/>
              <w:rPr>
                <w:rFonts w:ascii="Times New Roman" w:hAnsi="Times New Roman" w:cs="Times New Roman"/>
                <w:sz w:val="21"/>
                <w:szCs w:val="21"/>
              </w:rPr>
            </w:pPr>
            <w:r w:rsidRPr="00884327">
              <w:rPr>
                <w:rFonts w:ascii="Times New Roman" w:hAnsi="Times New Roman" w:cs="Times New Roman"/>
                <w:sz w:val="23"/>
                <w:szCs w:val="23"/>
              </w:rPr>
              <w:t>(должность руководителя юридического лица или индивидуальный предприниматель)</w:t>
            </w:r>
          </w:p>
        </w:tc>
        <w:tc>
          <w:tcPr>
            <w:tcW w:w="283" w:type="dxa"/>
            <w:tcBorders>
              <w:top w:val="none" w:sz="4" w:space="0" w:color="000000"/>
              <w:left w:val="none" w:sz="4" w:space="0" w:color="000000"/>
              <w:bottom w:val="none" w:sz="4" w:space="0" w:color="000000"/>
              <w:right w:val="none" w:sz="4" w:space="0" w:color="000000"/>
            </w:tcBorders>
          </w:tcPr>
          <w:p w:rsidR="00980280" w:rsidRPr="00884327" w:rsidRDefault="00980280">
            <w:pPr>
              <w:pStyle w:val="ConsPlusNormal"/>
              <w:ind w:right="-1" w:firstLine="709"/>
              <w:rPr>
                <w:rFonts w:ascii="Times New Roman" w:hAnsi="Times New Roman" w:cs="Times New Roman"/>
                <w:sz w:val="21"/>
                <w:szCs w:val="21"/>
              </w:rPr>
            </w:pPr>
          </w:p>
        </w:tc>
        <w:tc>
          <w:tcPr>
            <w:tcW w:w="1559" w:type="dxa"/>
            <w:tcBorders>
              <w:top w:val="single" w:sz="4" w:space="0" w:color="auto"/>
              <w:left w:val="none" w:sz="4" w:space="0" w:color="000000"/>
              <w:bottom w:val="none" w:sz="4" w:space="0" w:color="000000"/>
              <w:right w:val="none" w:sz="4" w:space="0" w:color="000000"/>
            </w:tcBorders>
          </w:tcPr>
          <w:p w:rsidR="00980280" w:rsidRPr="00884327" w:rsidRDefault="00075E21">
            <w:pPr>
              <w:pStyle w:val="ConsPlusNormal"/>
              <w:ind w:right="-1"/>
              <w:jc w:val="center"/>
              <w:rPr>
                <w:rFonts w:ascii="Times New Roman" w:hAnsi="Times New Roman" w:cs="Times New Roman"/>
                <w:sz w:val="21"/>
                <w:szCs w:val="21"/>
              </w:rPr>
            </w:pPr>
            <w:r w:rsidRPr="00884327">
              <w:rPr>
                <w:rFonts w:ascii="Times New Roman" w:hAnsi="Times New Roman" w:cs="Times New Roman"/>
                <w:sz w:val="23"/>
                <w:szCs w:val="23"/>
              </w:rPr>
              <w:t>(подпись)</w:t>
            </w:r>
          </w:p>
        </w:tc>
        <w:tc>
          <w:tcPr>
            <w:tcW w:w="283" w:type="dxa"/>
            <w:tcBorders>
              <w:top w:val="none" w:sz="4" w:space="0" w:color="000000"/>
              <w:left w:val="none" w:sz="4" w:space="0" w:color="000000"/>
              <w:bottom w:val="none" w:sz="4" w:space="0" w:color="000000"/>
              <w:right w:val="none" w:sz="4" w:space="0" w:color="000000"/>
            </w:tcBorders>
          </w:tcPr>
          <w:p w:rsidR="00980280" w:rsidRPr="00884327" w:rsidRDefault="00980280">
            <w:pPr>
              <w:pStyle w:val="ConsPlusNormal"/>
              <w:ind w:right="-1" w:firstLine="709"/>
              <w:rPr>
                <w:rFonts w:ascii="Times New Roman" w:hAnsi="Times New Roman" w:cs="Times New Roman"/>
                <w:sz w:val="21"/>
                <w:szCs w:val="21"/>
              </w:rPr>
            </w:pPr>
          </w:p>
        </w:tc>
        <w:tc>
          <w:tcPr>
            <w:tcW w:w="3260" w:type="dxa"/>
            <w:tcBorders>
              <w:top w:val="single" w:sz="4" w:space="0" w:color="auto"/>
              <w:left w:val="none" w:sz="4" w:space="0" w:color="000000"/>
              <w:bottom w:val="none" w:sz="4" w:space="0" w:color="000000"/>
              <w:right w:val="none" w:sz="4" w:space="0" w:color="000000"/>
            </w:tcBorders>
          </w:tcPr>
          <w:p w:rsidR="00980280" w:rsidRPr="00884327" w:rsidRDefault="00075E21">
            <w:pPr>
              <w:pStyle w:val="ConsPlusNormal"/>
              <w:ind w:right="-1"/>
              <w:jc w:val="center"/>
              <w:rPr>
                <w:rFonts w:ascii="Times New Roman" w:hAnsi="Times New Roman" w:cs="Times New Roman"/>
                <w:sz w:val="21"/>
                <w:szCs w:val="21"/>
              </w:rPr>
            </w:pPr>
            <w:r w:rsidRPr="00884327">
              <w:rPr>
                <w:rFonts w:ascii="Times New Roman" w:hAnsi="Times New Roman" w:cs="Times New Roman"/>
                <w:sz w:val="23"/>
                <w:szCs w:val="23"/>
              </w:rPr>
              <w:t>(фамилия, имя, отчество (последнее - при наличии)</w:t>
            </w:r>
          </w:p>
        </w:tc>
      </w:tr>
      <w:tr w:rsidR="00980280" w:rsidRPr="00884327">
        <w:tc>
          <w:tcPr>
            <w:tcW w:w="9921" w:type="dxa"/>
            <w:gridSpan w:val="5"/>
            <w:tcBorders>
              <w:top w:val="none" w:sz="4" w:space="0" w:color="000000"/>
              <w:left w:val="none" w:sz="4" w:space="0" w:color="000000"/>
              <w:bottom w:val="none" w:sz="4" w:space="0" w:color="000000"/>
              <w:right w:val="none" w:sz="4" w:space="0" w:color="000000"/>
            </w:tcBorders>
          </w:tcPr>
          <w:p w:rsidR="00980280" w:rsidRPr="00884327" w:rsidRDefault="00980280">
            <w:pPr>
              <w:pStyle w:val="ConsPlusNormal"/>
              <w:ind w:right="-1" w:firstLine="709"/>
              <w:rPr>
                <w:rFonts w:ascii="Times New Roman" w:hAnsi="Times New Roman" w:cs="Times New Roman"/>
                <w:sz w:val="27"/>
                <w:szCs w:val="27"/>
              </w:rPr>
            </w:pPr>
          </w:p>
        </w:tc>
      </w:tr>
      <w:tr w:rsidR="00980280" w:rsidRPr="00884327">
        <w:tc>
          <w:tcPr>
            <w:tcW w:w="9921" w:type="dxa"/>
            <w:gridSpan w:val="5"/>
            <w:tcBorders>
              <w:top w:val="none" w:sz="4" w:space="0" w:color="000000"/>
              <w:left w:val="none" w:sz="4" w:space="0" w:color="000000"/>
              <w:bottom w:val="none" w:sz="4" w:space="0" w:color="000000"/>
              <w:right w:val="none" w:sz="4" w:space="0" w:color="000000"/>
            </w:tcBorders>
          </w:tcPr>
          <w:p w:rsidR="00980280" w:rsidRPr="00884327" w:rsidRDefault="00075E21">
            <w:pPr>
              <w:pStyle w:val="ConsPlusNormal"/>
              <w:ind w:right="-1" w:firstLine="709"/>
              <w:rPr>
                <w:rFonts w:ascii="Times New Roman" w:hAnsi="Times New Roman" w:cs="Times New Roman"/>
                <w:sz w:val="27"/>
                <w:szCs w:val="27"/>
              </w:rPr>
            </w:pPr>
            <w:r w:rsidRPr="00884327">
              <w:rPr>
                <w:rFonts w:ascii="Times New Roman" w:hAnsi="Times New Roman" w:cs="Times New Roman"/>
                <w:sz w:val="27"/>
                <w:szCs w:val="27"/>
              </w:rPr>
              <w:t>М.П. (при наличии печати)</w:t>
            </w:r>
          </w:p>
        </w:tc>
      </w:tr>
    </w:tbl>
    <w:p w:rsidR="00980280" w:rsidRPr="00884327" w:rsidRDefault="00980280">
      <w:pPr>
        <w:pStyle w:val="ConsPlusNormal"/>
        <w:ind w:right="-1" w:firstLine="709"/>
        <w:jc w:val="center"/>
        <w:outlineLvl w:val="1"/>
        <w:rPr>
          <w:rFonts w:ascii="Times New Roman" w:hAnsi="Times New Roman" w:cs="Times New Roman"/>
          <w:color w:val="000000" w:themeColor="text1"/>
          <w:sz w:val="27"/>
          <w:szCs w:val="27"/>
        </w:rPr>
      </w:pPr>
    </w:p>
    <w:p w:rsidR="00980280" w:rsidRPr="00884327" w:rsidRDefault="00980280">
      <w:pPr>
        <w:pStyle w:val="ConsPlusNormal"/>
        <w:ind w:right="-1" w:firstLine="709"/>
        <w:jc w:val="center"/>
        <w:outlineLvl w:val="1"/>
        <w:rPr>
          <w:rFonts w:ascii="Times New Roman" w:hAnsi="Times New Roman" w:cs="Times New Roman"/>
          <w:color w:val="000000" w:themeColor="text1"/>
          <w:sz w:val="27"/>
          <w:szCs w:val="27"/>
        </w:rPr>
      </w:pPr>
    </w:p>
    <w:p w:rsidR="00980280" w:rsidRPr="00884327" w:rsidRDefault="00980280">
      <w:pPr>
        <w:pStyle w:val="ConsPlusNormal"/>
        <w:ind w:right="-1" w:firstLine="709"/>
        <w:jc w:val="center"/>
        <w:outlineLvl w:val="1"/>
        <w:rPr>
          <w:rFonts w:ascii="Times New Roman" w:hAnsi="Times New Roman" w:cs="Times New Roman"/>
          <w:color w:val="000000" w:themeColor="text1"/>
          <w:sz w:val="27"/>
          <w:szCs w:val="27"/>
        </w:rPr>
      </w:pPr>
    </w:p>
    <w:p w:rsidR="00980280" w:rsidRPr="00884327" w:rsidRDefault="00075E21">
      <w:pPr>
        <w:pStyle w:val="ConsPlusNormal"/>
        <w:ind w:right="-1" w:firstLine="709"/>
        <w:jc w:val="center"/>
        <w:outlineLvl w:val="1"/>
        <w:rPr>
          <w:color w:val="000000" w:themeColor="text1"/>
          <w:sz w:val="28"/>
          <w:szCs w:val="27"/>
        </w:rPr>
      </w:pPr>
      <w:r w:rsidRPr="00884327">
        <w:rPr>
          <w:rFonts w:ascii="Times New Roman" w:hAnsi="Times New Roman" w:cs="Times New Roman"/>
          <w:color w:val="000000" w:themeColor="text1"/>
          <w:sz w:val="27"/>
          <w:szCs w:val="27"/>
        </w:rPr>
        <w:t>_________</w:t>
      </w:r>
    </w:p>
    <w:p w:rsidR="00980280" w:rsidRPr="00884327" w:rsidRDefault="00980280">
      <w:pPr>
        <w:pStyle w:val="ConsPlusNormal"/>
        <w:ind w:left="4820"/>
        <w:outlineLvl w:val="1"/>
        <w:rPr>
          <w:rFonts w:ascii="Times New Roman" w:hAnsi="Times New Roman" w:cs="Times New Roman"/>
          <w:sz w:val="27"/>
          <w:szCs w:val="27"/>
        </w:rPr>
        <w:sectPr w:rsidR="00980280" w:rsidRPr="00884327">
          <w:pgSz w:w="11905" w:h="16838"/>
          <w:pgMar w:top="1134" w:right="567" w:bottom="1134" w:left="1418" w:header="0" w:footer="0" w:gutter="0"/>
          <w:cols w:space="720"/>
          <w:titlePg/>
          <w:docGrid w:linePitch="360"/>
        </w:sectPr>
      </w:pPr>
    </w:p>
    <w:p w:rsidR="00980280" w:rsidRPr="00884327" w:rsidRDefault="00075E21">
      <w:pPr>
        <w:pStyle w:val="ConsPlusNormal"/>
        <w:ind w:left="4820"/>
        <w:jc w:val="center"/>
        <w:outlineLvl w:val="1"/>
        <w:rPr>
          <w:rFonts w:ascii="Times New Roman" w:hAnsi="Times New Roman" w:cs="Times New Roman"/>
          <w:sz w:val="32"/>
          <w:szCs w:val="32"/>
        </w:rPr>
      </w:pPr>
      <w:r w:rsidRPr="00884327">
        <w:rPr>
          <w:rFonts w:ascii="Times New Roman" w:hAnsi="Times New Roman" w:cs="Times New Roman"/>
          <w:sz w:val="28"/>
          <w:szCs w:val="28"/>
        </w:rPr>
        <w:lastRenderedPageBreak/>
        <w:t>ПРИЛОЖЕНИЕ № 5</w:t>
      </w:r>
    </w:p>
    <w:p w:rsidR="00980280" w:rsidRPr="00884327" w:rsidRDefault="00075E21">
      <w:pPr>
        <w:pStyle w:val="ConsPlusNormal"/>
        <w:ind w:left="4820"/>
        <w:jc w:val="center"/>
        <w:rPr>
          <w:rFonts w:ascii="Times New Roman" w:hAnsi="Times New Roman" w:cs="Times New Roman"/>
          <w:sz w:val="32"/>
          <w:szCs w:val="32"/>
        </w:rPr>
      </w:pPr>
      <w:r w:rsidRPr="00884327">
        <w:rPr>
          <w:rFonts w:ascii="Times New Roman" w:hAnsi="Times New Roman" w:cs="Times New Roman"/>
          <w:sz w:val="28"/>
          <w:szCs w:val="28"/>
        </w:rPr>
        <w:t>к Порядку предоставления государственной поддержки предпринимательских инициатив по развитию объектов туризма и туристской инфраструктуры Новосибирской области</w:t>
      </w:r>
    </w:p>
    <w:p w:rsidR="00980280" w:rsidRPr="00884327" w:rsidRDefault="00980280">
      <w:pPr>
        <w:jc w:val="right"/>
        <w:rPr>
          <w:spacing w:val="-4"/>
          <w:sz w:val="27"/>
          <w:szCs w:val="27"/>
        </w:rPr>
      </w:pPr>
    </w:p>
    <w:p w:rsidR="00980280" w:rsidRPr="00884327" w:rsidRDefault="00075E21">
      <w:pPr>
        <w:spacing w:before="0" w:after="0"/>
        <w:jc w:val="center"/>
        <w:rPr>
          <w:spacing w:val="-4"/>
          <w:sz w:val="27"/>
          <w:szCs w:val="27"/>
        </w:rPr>
      </w:pPr>
      <w:r w:rsidRPr="00884327">
        <w:rPr>
          <w:spacing w:val="-4"/>
          <w:sz w:val="27"/>
          <w:szCs w:val="27"/>
        </w:rPr>
        <w:t>Описание результата реализации проекта</w:t>
      </w:r>
    </w:p>
    <w:p w:rsidR="00980280" w:rsidRPr="00884327" w:rsidRDefault="00075E21">
      <w:pPr>
        <w:spacing w:before="0" w:after="0"/>
        <w:jc w:val="center"/>
        <w:rPr>
          <w:spacing w:val="-4"/>
          <w:sz w:val="27"/>
          <w:szCs w:val="27"/>
        </w:rPr>
      </w:pPr>
      <w:r w:rsidRPr="00884327">
        <w:rPr>
          <w:spacing w:val="-4"/>
          <w:sz w:val="27"/>
          <w:szCs w:val="27"/>
        </w:rPr>
        <w:t>____________________________________________</w:t>
      </w:r>
    </w:p>
    <w:p w:rsidR="00980280" w:rsidRPr="00884327" w:rsidRDefault="00075E21">
      <w:pPr>
        <w:spacing w:before="0" w:after="0"/>
        <w:jc w:val="center"/>
        <w:rPr>
          <w:spacing w:val="-4"/>
          <w:sz w:val="21"/>
          <w:szCs w:val="21"/>
        </w:rPr>
      </w:pPr>
      <w:r w:rsidRPr="00884327">
        <w:rPr>
          <w:spacing w:val="-4"/>
          <w:sz w:val="23"/>
          <w:szCs w:val="23"/>
        </w:rPr>
        <w:t>(наименование проекта)</w:t>
      </w:r>
    </w:p>
    <w:p w:rsidR="00980280" w:rsidRPr="00884327" w:rsidRDefault="00980280">
      <w:pPr>
        <w:jc w:val="right"/>
        <w:rPr>
          <w:spacing w:val="-4"/>
          <w:sz w:val="27"/>
          <w:szCs w:val="27"/>
        </w:rPr>
      </w:pPr>
    </w:p>
    <w:tbl>
      <w:tblPr>
        <w:tblStyle w:val="af0"/>
        <w:tblW w:w="9921" w:type="dxa"/>
        <w:tblInd w:w="-1" w:type="dxa"/>
        <w:tblLayout w:type="fixed"/>
        <w:tblLook w:val="04A0" w:firstRow="1" w:lastRow="0" w:firstColumn="1" w:lastColumn="0" w:noHBand="0" w:noVBand="1"/>
      </w:tblPr>
      <w:tblGrid>
        <w:gridCol w:w="830"/>
        <w:gridCol w:w="2636"/>
        <w:gridCol w:w="2289"/>
        <w:gridCol w:w="1637"/>
        <w:gridCol w:w="2529"/>
      </w:tblGrid>
      <w:tr w:rsidR="00980280" w:rsidRPr="00884327">
        <w:tc>
          <w:tcPr>
            <w:tcW w:w="831" w:type="dxa"/>
          </w:tcPr>
          <w:p w:rsidR="00980280" w:rsidRPr="00884327" w:rsidRDefault="00075E21">
            <w:pPr>
              <w:jc w:val="center"/>
              <w:rPr>
                <w:sz w:val="27"/>
                <w:szCs w:val="27"/>
              </w:rPr>
            </w:pPr>
            <w:r w:rsidRPr="00884327">
              <w:rPr>
                <w:sz w:val="27"/>
                <w:szCs w:val="27"/>
              </w:rPr>
              <w:t>№ п/п</w:t>
            </w:r>
          </w:p>
        </w:tc>
        <w:tc>
          <w:tcPr>
            <w:tcW w:w="2636" w:type="dxa"/>
          </w:tcPr>
          <w:p w:rsidR="00980280" w:rsidRPr="00884327" w:rsidRDefault="00075E21">
            <w:pPr>
              <w:jc w:val="center"/>
              <w:rPr>
                <w:sz w:val="27"/>
                <w:szCs w:val="27"/>
                <w:vertAlign w:val="superscript"/>
              </w:rPr>
            </w:pPr>
            <w:r w:rsidRPr="00884327">
              <w:rPr>
                <w:sz w:val="27"/>
                <w:szCs w:val="27"/>
              </w:rPr>
              <w:t>Направление затрат</w:t>
            </w:r>
            <w:r w:rsidRPr="00884327">
              <w:rPr>
                <w:rStyle w:val="af3"/>
                <w:sz w:val="27"/>
                <w:szCs w:val="27"/>
              </w:rPr>
              <w:footnoteReference w:id="1"/>
            </w:r>
          </w:p>
        </w:tc>
        <w:tc>
          <w:tcPr>
            <w:tcW w:w="2289" w:type="dxa"/>
          </w:tcPr>
          <w:p w:rsidR="00980280" w:rsidRPr="00884327" w:rsidRDefault="00075E21">
            <w:pPr>
              <w:jc w:val="center"/>
              <w:rPr>
                <w:sz w:val="27"/>
                <w:szCs w:val="27"/>
              </w:rPr>
            </w:pPr>
            <w:r w:rsidRPr="00884327">
              <w:rPr>
                <w:sz w:val="27"/>
                <w:szCs w:val="27"/>
              </w:rPr>
              <w:t>Результат реализации проекта</w:t>
            </w:r>
          </w:p>
        </w:tc>
        <w:tc>
          <w:tcPr>
            <w:tcW w:w="1637" w:type="dxa"/>
          </w:tcPr>
          <w:p w:rsidR="00980280" w:rsidRPr="00884327" w:rsidRDefault="00075E21">
            <w:pPr>
              <w:jc w:val="center"/>
              <w:rPr>
                <w:sz w:val="27"/>
                <w:szCs w:val="27"/>
              </w:rPr>
            </w:pPr>
            <w:r w:rsidRPr="00884327">
              <w:rPr>
                <w:sz w:val="27"/>
                <w:szCs w:val="27"/>
              </w:rPr>
              <w:t xml:space="preserve">Размер затрат на достижение реализации проекта (тыс. руб.) </w:t>
            </w:r>
          </w:p>
        </w:tc>
        <w:tc>
          <w:tcPr>
            <w:tcW w:w="2529" w:type="dxa"/>
          </w:tcPr>
          <w:p w:rsidR="00980280" w:rsidRPr="00884327" w:rsidRDefault="00075E21">
            <w:pPr>
              <w:jc w:val="center"/>
              <w:rPr>
                <w:sz w:val="27"/>
                <w:szCs w:val="27"/>
              </w:rPr>
            </w:pPr>
            <w:r w:rsidRPr="00884327">
              <w:rPr>
                <w:sz w:val="27"/>
                <w:szCs w:val="27"/>
              </w:rPr>
              <w:t>Процент от стоимости реализации проекта (%)</w:t>
            </w:r>
          </w:p>
        </w:tc>
      </w:tr>
      <w:tr w:rsidR="00980280" w:rsidRPr="00884327">
        <w:tc>
          <w:tcPr>
            <w:tcW w:w="831" w:type="dxa"/>
          </w:tcPr>
          <w:p w:rsidR="00980280" w:rsidRPr="00884327" w:rsidRDefault="00075E21">
            <w:pPr>
              <w:jc w:val="center"/>
              <w:rPr>
                <w:sz w:val="27"/>
                <w:szCs w:val="27"/>
              </w:rPr>
            </w:pPr>
            <w:r w:rsidRPr="00884327">
              <w:rPr>
                <w:sz w:val="27"/>
                <w:szCs w:val="27"/>
              </w:rPr>
              <w:t>1</w:t>
            </w:r>
          </w:p>
        </w:tc>
        <w:tc>
          <w:tcPr>
            <w:tcW w:w="2636" w:type="dxa"/>
          </w:tcPr>
          <w:p w:rsidR="00980280" w:rsidRPr="00884327" w:rsidRDefault="00075E21">
            <w:pPr>
              <w:jc w:val="center"/>
              <w:rPr>
                <w:sz w:val="27"/>
                <w:szCs w:val="27"/>
              </w:rPr>
            </w:pPr>
            <w:r w:rsidRPr="00884327">
              <w:rPr>
                <w:sz w:val="27"/>
                <w:szCs w:val="27"/>
              </w:rPr>
              <w:t>2</w:t>
            </w:r>
          </w:p>
        </w:tc>
        <w:tc>
          <w:tcPr>
            <w:tcW w:w="2289" w:type="dxa"/>
          </w:tcPr>
          <w:p w:rsidR="00980280" w:rsidRPr="00884327" w:rsidRDefault="00075E21">
            <w:pPr>
              <w:jc w:val="center"/>
              <w:rPr>
                <w:sz w:val="27"/>
                <w:szCs w:val="27"/>
              </w:rPr>
            </w:pPr>
            <w:r w:rsidRPr="00884327">
              <w:rPr>
                <w:sz w:val="27"/>
                <w:szCs w:val="27"/>
              </w:rPr>
              <w:t>3</w:t>
            </w:r>
          </w:p>
        </w:tc>
        <w:tc>
          <w:tcPr>
            <w:tcW w:w="1637" w:type="dxa"/>
          </w:tcPr>
          <w:p w:rsidR="00980280" w:rsidRPr="00884327" w:rsidRDefault="00075E21">
            <w:pPr>
              <w:jc w:val="center"/>
              <w:rPr>
                <w:sz w:val="27"/>
                <w:szCs w:val="27"/>
              </w:rPr>
            </w:pPr>
            <w:r w:rsidRPr="00884327">
              <w:rPr>
                <w:sz w:val="27"/>
                <w:szCs w:val="27"/>
              </w:rPr>
              <w:t>4</w:t>
            </w:r>
          </w:p>
        </w:tc>
        <w:tc>
          <w:tcPr>
            <w:tcW w:w="2529" w:type="dxa"/>
          </w:tcPr>
          <w:p w:rsidR="00980280" w:rsidRPr="00884327" w:rsidRDefault="00075E21">
            <w:pPr>
              <w:jc w:val="center"/>
              <w:rPr>
                <w:sz w:val="27"/>
                <w:szCs w:val="27"/>
              </w:rPr>
            </w:pPr>
            <w:r w:rsidRPr="00884327">
              <w:rPr>
                <w:sz w:val="27"/>
                <w:szCs w:val="27"/>
              </w:rPr>
              <w:t>5</w:t>
            </w:r>
          </w:p>
        </w:tc>
      </w:tr>
      <w:tr w:rsidR="00980280" w:rsidRPr="00884327">
        <w:tc>
          <w:tcPr>
            <w:tcW w:w="831" w:type="dxa"/>
          </w:tcPr>
          <w:p w:rsidR="00980280" w:rsidRPr="00884327" w:rsidRDefault="00980280">
            <w:pPr>
              <w:jc w:val="center"/>
              <w:rPr>
                <w:sz w:val="27"/>
                <w:szCs w:val="27"/>
              </w:rPr>
            </w:pPr>
          </w:p>
        </w:tc>
        <w:tc>
          <w:tcPr>
            <w:tcW w:w="2636" w:type="dxa"/>
          </w:tcPr>
          <w:p w:rsidR="00980280" w:rsidRPr="00884327" w:rsidRDefault="00980280">
            <w:pPr>
              <w:jc w:val="center"/>
              <w:rPr>
                <w:sz w:val="27"/>
                <w:szCs w:val="27"/>
              </w:rPr>
            </w:pPr>
          </w:p>
        </w:tc>
        <w:tc>
          <w:tcPr>
            <w:tcW w:w="2289" w:type="dxa"/>
          </w:tcPr>
          <w:p w:rsidR="00980280" w:rsidRPr="00884327" w:rsidRDefault="00980280">
            <w:pPr>
              <w:jc w:val="center"/>
              <w:rPr>
                <w:sz w:val="27"/>
                <w:szCs w:val="27"/>
              </w:rPr>
            </w:pPr>
          </w:p>
        </w:tc>
        <w:tc>
          <w:tcPr>
            <w:tcW w:w="1637" w:type="dxa"/>
          </w:tcPr>
          <w:p w:rsidR="00980280" w:rsidRPr="00884327" w:rsidRDefault="00980280">
            <w:pPr>
              <w:jc w:val="center"/>
              <w:rPr>
                <w:sz w:val="27"/>
                <w:szCs w:val="27"/>
              </w:rPr>
            </w:pPr>
          </w:p>
        </w:tc>
        <w:tc>
          <w:tcPr>
            <w:tcW w:w="2529" w:type="dxa"/>
          </w:tcPr>
          <w:p w:rsidR="00980280" w:rsidRPr="00884327" w:rsidRDefault="00980280">
            <w:pPr>
              <w:jc w:val="center"/>
              <w:rPr>
                <w:sz w:val="27"/>
                <w:szCs w:val="27"/>
              </w:rPr>
            </w:pPr>
          </w:p>
        </w:tc>
      </w:tr>
      <w:tr w:rsidR="00980280" w:rsidRPr="00884327">
        <w:tc>
          <w:tcPr>
            <w:tcW w:w="831" w:type="dxa"/>
          </w:tcPr>
          <w:p w:rsidR="00980280" w:rsidRPr="00884327" w:rsidRDefault="00980280">
            <w:pPr>
              <w:jc w:val="center"/>
              <w:rPr>
                <w:sz w:val="27"/>
                <w:szCs w:val="27"/>
              </w:rPr>
            </w:pPr>
          </w:p>
        </w:tc>
        <w:tc>
          <w:tcPr>
            <w:tcW w:w="2636" w:type="dxa"/>
          </w:tcPr>
          <w:p w:rsidR="00980280" w:rsidRPr="00884327" w:rsidRDefault="00980280">
            <w:pPr>
              <w:jc w:val="center"/>
              <w:rPr>
                <w:sz w:val="27"/>
                <w:szCs w:val="27"/>
              </w:rPr>
            </w:pPr>
          </w:p>
        </w:tc>
        <w:tc>
          <w:tcPr>
            <w:tcW w:w="2289" w:type="dxa"/>
          </w:tcPr>
          <w:p w:rsidR="00980280" w:rsidRPr="00884327" w:rsidRDefault="00980280">
            <w:pPr>
              <w:jc w:val="center"/>
              <w:rPr>
                <w:sz w:val="27"/>
                <w:szCs w:val="27"/>
              </w:rPr>
            </w:pPr>
          </w:p>
        </w:tc>
        <w:tc>
          <w:tcPr>
            <w:tcW w:w="1637" w:type="dxa"/>
          </w:tcPr>
          <w:p w:rsidR="00980280" w:rsidRPr="00884327" w:rsidRDefault="00980280">
            <w:pPr>
              <w:jc w:val="center"/>
              <w:rPr>
                <w:sz w:val="27"/>
                <w:szCs w:val="27"/>
              </w:rPr>
            </w:pPr>
          </w:p>
        </w:tc>
        <w:tc>
          <w:tcPr>
            <w:tcW w:w="2529" w:type="dxa"/>
          </w:tcPr>
          <w:p w:rsidR="00980280" w:rsidRPr="00884327" w:rsidRDefault="00980280">
            <w:pPr>
              <w:jc w:val="center"/>
              <w:rPr>
                <w:sz w:val="27"/>
                <w:szCs w:val="27"/>
              </w:rPr>
            </w:pPr>
          </w:p>
        </w:tc>
      </w:tr>
    </w:tbl>
    <w:tbl>
      <w:tblPr>
        <w:tblW w:w="9921" w:type="dxa"/>
        <w:tblInd w:w="-1" w:type="dxa"/>
        <w:tblLayout w:type="fixed"/>
        <w:tblCellMar>
          <w:top w:w="102" w:type="dxa"/>
          <w:left w:w="62" w:type="dxa"/>
          <w:bottom w:w="102" w:type="dxa"/>
          <w:right w:w="62" w:type="dxa"/>
        </w:tblCellMar>
        <w:tblLook w:val="0000" w:firstRow="0" w:lastRow="0" w:firstColumn="0" w:lastColumn="0" w:noHBand="0" w:noVBand="0"/>
      </w:tblPr>
      <w:tblGrid>
        <w:gridCol w:w="4249"/>
        <w:gridCol w:w="144"/>
        <w:gridCol w:w="1700"/>
        <w:gridCol w:w="144"/>
        <w:gridCol w:w="3684"/>
      </w:tblGrid>
      <w:tr w:rsidR="00980280" w:rsidRPr="00884327">
        <w:tc>
          <w:tcPr>
            <w:tcW w:w="4249" w:type="dxa"/>
          </w:tcPr>
          <w:p w:rsidR="00980280" w:rsidRPr="00884327" w:rsidRDefault="00980280">
            <w:pPr>
              <w:pStyle w:val="ConsPlusNormal"/>
              <w:jc w:val="center"/>
              <w:rPr>
                <w:rFonts w:ascii="Times New Roman" w:hAnsi="Times New Roman" w:cs="Times New Roman"/>
                <w:sz w:val="27"/>
                <w:szCs w:val="27"/>
              </w:rPr>
            </w:pPr>
          </w:p>
          <w:p w:rsidR="00980280" w:rsidRPr="00884327" w:rsidRDefault="00075E21">
            <w:pPr>
              <w:pStyle w:val="ConsPlusNormal"/>
              <w:jc w:val="center"/>
              <w:rPr>
                <w:rFonts w:ascii="Times New Roman" w:hAnsi="Times New Roman" w:cs="Times New Roman"/>
                <w:sz w:val="27"/>
                <w:szCs w:val="27"/>
              </w:rPr>
            </w:pPr>
            <w:r w:rsidRPr="00884327">
              <w:rPr>
                <w:rFonts w:ascii="Times New Roman" w:hAnsi="Times New Roman" w:cs="Times New Roman"/>
                <w:sz w:val="27"/>
                <w:szCs w:val="27"/>
              </w:rPr>
              <w:t>______________________________/</w:t>
            </w:r>
          </w:p>
          <w:p w:rsidR="00980280" w:rsidRPr="00884327" w:rsidRDefault="00075E21">
            <w:pPr>
              <w:pStyle w:val="ConsPlusNormal"/>
              <w:jc w:val="center"/>
              <w:rPr>
                <w:rFonts w:ascii="Times New Roman" w:hAnsi="Times New Roman" w:cs="Times New Roman"/>
                <w:sz w:val="21"/>
                <w:szCs w:val="21"/>
              </w:rPr>
            </w:pPr>
            <w:r w:rsidRPr="00884327">
              <w:rPr>
                <w:rFonts w:ascii="Times New Roman" w:hAnsi="Times New Roman" w:cs="Times New Roman"/>
                <w:sz w:val="23"/>
                <w:szCs w:val="23"/>
              </w:rPr>
              <w:t>(должность руководителя юридического лица или индивидуальный предприниматель)</w:t>
            </w:r>
          </w:p>
        </w:tc>
        <w:tc>
          <w:tcPr>
            <w:tcW w:w="144" w:type="dxa"/>
          </w:tcPr>
          <w:p w:rsidR="00980280" w:rsidRPr="00884327" w:rsidRDefault="00980280">
            <w:pPr>
              <w:pStyle w:val="ConsPlusNormal"/>
              <w:rPr>
                <w:rFonts w:ascii="Times New Roman" w:hAnsi="Times New Roman" w:cs="Times New Roman"/>
                <w:sz w:val="27"/>
                <w:szCs w:val="27"/>
              </w:rPr>
            </w:pPr>
          </w:p>
        </w:tc>
        <w:tc>
          <w:tcPr>
            <w:tcW w:w="1700" w:type="dxa"/>
          </w:tcPr>
          <w:p w:rsidR="00980280" w:rsidRPr="00884327" w:rsidRDefault="00980280">
            <w:pPr>
              <w:pStyle w:val="ConsPlusNormal"/>
              <w:jc w:val="center"/>
              <w:rPr>
                <w:rFonts w:ascii="Times New Roman" w:hAnsi="Times New Roman" w:cs="Times New Roman"/>
                <w:sz w:val="27"/>
                <w:szCs w:val="27"/>
              </w:rPr>
            </w:pPr>
          </w:p>
          <w:p w:rsidR="00980280" w:rsidRPr="00884327" w:rsidRDefault="00075E21">
            <w:pPr>
              <w:pStyle w:val="ConsPlusNormal"/>
              <w:jc w:val="center"/>
              <w:rPr>
                <w:rFonts w:ascii="Times New Roman" w:hAnsi="Times New Roman" w:cs="Times New Roman"/>
                <w:sz w:val="27"/>
                <w:szCs w:val="27"/>
              </w:rPr>
            </w:pPr>
            <w:r w:rsidRPr="00884327">
              <w:rPr>
                <w:rFonts w:ascii="Times New Roman" w:hAnsi="Times New Roman" w:cs="Times New Roman"/>
                <w:sz w:val="27"/>
                <w:szCs w:val="27"/>
              </w:rPr>
              <w:t>__________/</w:t>
            </w:r>
          </w:p>
          <w:p w:rsidR="00980280" w:rsidRPr="00884327" w:rsidRDefault="00075E21">
            <w:pPr>
              <w:pStyle w:val="ConsPlusNormal"/>
              <w:jc w:val="center"/>
              <w:rPr>
                <w:rFonts w:ascii="Times New Roman" w:hAnsi="Times New Roman" w:cs="Times New Roman"/>
                <w:sz w:val="27"/>
                <w:szCs w:val="27"/>
              </w:rPr>
            </w:pPr>
            <w:r w:rsidRPr="00884327">
              <w:rPr>
                <w:rFonts w:ascii="Times New Roman" w:hAnsi="Times New Roman" w:cs="Times New Roman"/>
                <w:sz w:val="23"/>
                <w:szCs w:val="23"/>
              </w:rPr>
              <w:t>(подпись)</w:t>
            </w:r>
          </w:p>
        </w:tc>
        <w:tc>
          <w:tcPr>
            <w:tcW w:w="144" w:type="dxa"/>
          </w:tcPr>
          <w:p w:rsidR="00980280" w:rsidRPr="00884327" w:rsidRDefault="00980280">
            <w:pPr>
              <w:pStyle w:val="ConsPlusNormal"/>
              <w:rPr>
                <w:rFonts w:ascii="Times New Roman" w:hAnsi="Times New Roman" w:cs="Times New Roman"/>
                <w:sz w:val="27"/>
                <w:szCs w:val="27"/>
              </w:rPr>
            </w:pPr>
          </w:p>
        </w:tc>
        <w:tc>
          <w:tcPr>
            <w:tcW w:w="3684" w:type="dxa"/>
          </w:tcPr>
          <w:p w:rsidR="00980280" w:rsidRPr="00884327" w:rsidRDefault="00980280">
            <w:pPr>
              <w:pStyle w:val="ConsPlusNormal"/>
              <w:jc w:val="center"/>
              <w:rPr>
                <w:rFonts w:ascii="Times New Roman" w:hAnsi="Times New Roman" w:cs="Times New Roman"/>
                <w:sz w:val="27"/>
                <w:szCs w:val="27"/>
              </w:rPr>
            </w:pPr>
          </w:p>
          <w:p w:rsidR="00980280" w:rsidRPr="00884327" w:rsidRDefault="00075E21">
            <w:pPr>
              <w:pStyle w:val="ConsPlusNormal"/>
              <w:jc w:val="center"/>
              <w:rPr>
                <w:rFonts w:ascii="Times New Roman" w:hAnsi="Times New Roman" w:cs="Times New Roman"/>
                <w:sz w:val="27"/>
                <w:szCs w:val="27"/>
              </w:rPr>
            </w:pPr>
            <w:r w:rsidRPr="00884327">
              <w:rPr>
                <w:rFonts w:ascii="Times New Roman" w:hAnsi="Times New Roman" w:cs="Times New Roman"/>
                <w:sz w:val="27"/>
                <w:szCs w:val="27"/>
              </w:rPr>
              <w:t>_____________________</w:t>
            </w:r>
          </w:p>
          <w:p w:rsidR="00980280" w:rsidRPr="00884327" w:rsidRDefault="00075E21">
            <w:pPr>
              <w:pStyle w:val="ConsPlusNormal"/>
              <w:jc w:val="center"/>
              <w:rPr>
                <w:rFonts w:ascii="Times New Roman" w:hAnsi="Times New Roman" w:cs="Times New Roman"/>
                <w:sz w:val="21"/>
                <w:szCs w:val="21"/>
              </w:rPr>
            </w:pPr>
            <w:r w:rsidRPr="00884327">
              <w:rPr>
                <w:rFonts w:ascii="Times New Roman" w:hAnsi="Times New Roman" w:cs="Times New Roman"/>
                <w:sz w:val="23"/>
                <w:szCs w:val="23"/>
              </w:rPr>
              <w:t>(фамилия, имя, отчество (последнее - при наличии)</w:t>
            </w:r>
          </w:p>
        </w:tc>
      </w:tr>
      <w:tr w:rsidR="00980280" w:rsidRPr="00884327">
        <w:tc>
          <w:tcPr>
            <w:tcW w:w="9921" w:type="dxa"/>
            <w:gridSpan w:val="5"/>
          </w:tcPr>
          <w:p w:rsidR="00980280" w:rsidRPr="00884327" w:rsidRDefault="00980280">
            <w:pPr>
              <w:pStyle w:val="ConsPlusNormal"/>
              <w:rPr>
                <w:rFonts w:ascii="Times New Roman" w:hAnsi="Times New Roman" w:cs="Times New Roman"/>
                <w:sz w:val="27"/>
                <w:szCs w:val="27"/>
              </w:rPr>
            </w:pPr>
          </w:p>
        </w:tc>
      </w:tr>
      <w:tr w:rsidR="00980280" w:rsidRPr="00884327">
        <w:tc>
          <w:tcPr>
            <w:tcW w:w="9921" w:type="dxa"/>
            <w:gridSpan w:val="5"/>
          </w:tcPr>
          <w:p w:rsidR="00980280" w:rsidRPr="00884327" w:rsidRDefault="00075E21">
            <w:pPr>
              <w:pStyle w:val="ConsPlusNormal"/>
              <w:rPr>
                <w:rFonts w:ascii="Times New Roman" w:hAnsi="Times New Roman" w:cs="Times New Roman"/>
                <w:sz w:val="27"/>
                <w:szCs w:val="27"/>
              </w:rPr>
            </w:pPr>
            <w:r w:rsidRPr="00884327">
              <w:rPr>
                <w:rFonts w:ascii="Times New Roman" w:hAnsi="Times New Roman" w:cs="Times New Roman"/>
                <w:sz w:val="27"/>
                <w:szCs w:val="27"/>
              </w:rPr>
              <w:t>М.П. (при наличии печати)</w:t>
            </w:r>
          </w:p>
          <w:p w:rsidR="00980280" w:rsidRPr="00884327" w:rsidRDefault="00075E21">
            <w:pPr>
              <w:pStyle w:val="ConsPlusNormal"/>
              <w:rPr>
                <w:rFonts w:ascii="Times New Roman" w:hAnsi="Times New Roman" w:cs="Times New Roman"/>
                <w:sz w:val="27"/>
                <w:szCs w:val="27"/>
              </w:rPr>
            </w:pPr>
            <w:r w:rsidRPr="00884327">
              <w:rPr>
                <w:rFonts w:ascii="Times New Roman" w:hAnsi="Times New Roman" w:cs="Times New Roman"/>
                <w:sz w:val="27"/>
                <w:szCs w:val="27"/>
              </w:rPr>
              <w:t>«____» _______________ 20___ г.</w:t>
            </w:r>
          </w:p>
          <w:p w:rsidR="00980280" w:rsidRPr="00884327" w:rsidRDefault="00980280">
            <w:pPr>
              <w:pStyle w:val="ConsPlusNormal"/>
              <w:rPr>
                <w:rFonts w:ascii="Times New Roman" w:hAnsi="Times New Roman" w:cs="Times New Roman"/>
                <w:sz w:val="27"/>
                <w:szCs w:val="27"/>
              </w:rPr>
            </w:pPr>
          </w:p>
        </w:tc>
      </w:tr>
    </w:tbl>
    <w:p w:rsidR="00980280" w:rsidRPr="00884327" w:rsidRDefault="00980280">
      <w:pPr>
        <w:spacing w:before="0" w:after="0" w:line="259" w:lineRule="auto"/>
        <w:rPr>
          <w:sz w:val="28"/>
          <w:szCs w:val="27"/>
        </w:rPr>
      </w:pPr>
    </w:p>
    <w:p w:rsidR="00980280" w:rsidRPr="00884327" w:rsidRDefault="00980280">
      <w:pPr>
        <w:spacing w:before="0" w:after="0" w:line="259" w:lineRule="auto"/>
        <w:rPr>
          <w:sz w:val="28"/>
          <w:szCs w:val="27"/>
        </w:rPr>
      </w:pPr>
    </w:p>
    <w:p w:rsidR="00980280" w:rsidRPr="00884327" w:rsidRDefault="00075E21">
      <w:pPr>
        <w:spacing w:before="0" w:after="0"/>
        <w:jc w:val="center"/>
        <w:rPr>
          <w:sz w:val="28"/>
          <w:szCs w:val="27"/>
        </w:rPr>
      </w:pPr>
      <w:r w:rsidRPr="00884327">
        <w:rPr>
          <w:sz w:val="28"/>
          <w:szCs w:val="27"/>
        </w:rPr>
        <w:t>_________</w:t>
      </w:r>
    </w:p>
    <w:p w:rsidR="00980280" w:rsidRPr="00884327" w:rsidRDefault="00980280">
      <w:pPr>
        <w:pStyle w:val="ConsPlusNormal"/>
        <w:ind w:left="4820"/>
        <w:jc w:val="center"/>
        <w:outlineLvl w:val="1"/>
        <w:rPr>
          <w:rFonts w:ascii="Times New Roman" w:hAnsi="Times New Roman" w:cs="Times New Roman"/>
          <w:sz w:val="28"/>
          <w:szCs w:val="27"/>
        </w:rPr>
        <w:sectPr w:rsidR="00980280" w:rsidRPr="00884327">
          <w:pgSz w:w="11905" w:h="16838"/>
          <w:pgMar w:top="1134" w:right="567" w:bottom="1134" w:left="1418" w:header="0" w:footer="0" w:gutter="0"/>
          <w:cols w:space="720"/>
          <w:titlePg/>
          <w:docGrid w:linePitch="360"/>
        </w:sectPr>
      </w:pPr>
    </w:p>
    <w:p w:rsidR="00980280" w:rsidRPr="00884327" w:rsidRDefault="00075E21">
      <w:pPr>
        <w:pStyle w:val="ConsPlusNormal"/>
        <w:ind w:left="4820"/>
        <w:jc w:val="center"/>
        <w:outlineLvl w:val="1"/>
        <w:rPr>
          <w:rFonts w:ascii="Times New Roman" w:hAnsi="Times New Roman" w:cs="Times New Roman"/>
          <w:sz w:val="32"/>
          <w:szCs w:val="32"/>
        </w:rPr>
      </w:pPr>
      <w:r w:rsidRPr="00884327">
        <w:rPr>
          <w:rFonts w:ascii="Times New Roman" w:hAnsi="Times New Roman" w:cs="Times New Roman"/>
          <w:sz w:val="28"/>
          <w:szCs w:val="28"/>
        </w:rPr>
        <w:lastRenderedPageBreak/>
        <w:t>ПРИЛОЖЕНИЕ № 6</w:t>
      </w:r>
    </w:p>
    <w:p w:rsidR="00980280" w:rsidRPr="00884327" w:rsidRDefault="00075E21">
      <w:pPr>
        <w:pStyle w:val="ConsPlusNormal"/>
        <w:ind w:left="4820"/>
        <w:jc w:val="center"/>
        <w:rPr>
          <w:rFonts w:ascii="Times New Roman" w:hAnsi="Times New Roman" w:cs="Times New Roman"/>
          <w:sz w:val="32"/>
          <w:szCs w:val="32"/>
        </w:rPr>
      </w:pPr>
      <w:r w:rsidRPr="00884327">
        <w:rPr>
          <w:rFonts w:ascii="Times New Roman" w:hAnsi="Times New Roman" w:cs="Times New Roman"/>
          <w:sz w:val="28"/>
          <w:szCs w:val="28"/>
        </w:rPr>
        <w:t>к Порядку предоставления государственной поддержки предпринимательских инициатив по развитию объектов туризма и туристской инфраструктуры Новосибирской области</w:t>
      </w:r>
    </w:p>
    <w:p w:rsidR="00980280" w:rsidRPr="00884327" w:rsidRDefault="00980280">
      <w:pPr>
        <w:spacing w:before="0" w:after="0"/>
        <w:jc w:val="center"/>
        <w:rPr>
          <w:sz w:val="27"/>
          <w:szCs w:val="27"/>
        </w:rPr>
      </w:pPr>
    </w:p>
    <w:p w:rsidR="00980280" w:rsidRPr="00884327" w:rsidRDefault="00075E21">
      <w:pPr>
        <w:spacing w:before="0" w:after="0"/>
        <w:jc w:val="center"/>
        <w:rPr>
          <w:sz w:val="28"/>
          <w:szCs w:val="28"/>
        </w:rPr>
      </w:pPr>
      <w:r w:rsidRPr="00884327">
        <w:rPr>
          <w:sz w:val="28"/>
          <w:szCs w:val="28"/>
        </w:rPr>
        <w:t>СОГЛАСИЕ</w:t>
      </w:r>
    </w:p>
    <w:p w:rsidR="00980280" w:rsidRPr="00884327" w:rsidRDefault="00075E21">
      <w:pPr>
        <w:spacing w:before="0" w:after="0"/>
        <w:jc w:val="center"/>
        <w:rPr>
          <w:sz w:val="28"/>
          <w:szCs w:val="28"/>
        </w:rPr>
      </w:pPr>
      <w:r w:rsidRPr="00884327">
        <w:rPr>
          <w:sz w:val="28"/>
          <w:szCs w:val="28"/>
        </w:rPr>
        <w:t>на получение гранта в размере остатка лимитов бюджетных обязательств</w:t>
      </w:r>
    </w:p>
    <w:p w:rsidR="00980280" w:rsidRPr="00884327" w:rsidRDefault="00980280">
      <w:pPr>
        <w:spacing w:before="0" w:after="0"/>
        <w:jc w:val="both"/>
        <w:rPr>
          <w:sz w:val="28"/>
          <w:szCs w:val="28"/>
        </w:rPr>
      </w:pPr>
    </w:p>
    <w:p w:rsidR="00980280" w:rsidRPr="00884327" w:rsidRDefault="00075E21">
      <w:pPr>
        <w:spacing w:before="0" w:after="0"/>
        <w:jc w:val="both"/>
        <w:rPr>
          <w:sz w:val="28"/>
          <w:szCs w:val="28"/>
        </w:rPr>
      </w:pPr>
      <w:r w:rsidRPr="00884327">
        <w:rPr>
          <w:sz w:val="28"/>
          <w:szCs w:val="28"/>
        </w:rPr>
        <w:t>______________________________________________________________________</w:t>
      </w:r>
    </w:p>
    <w:p w:rsidR="00980280" w:rsidRPr="00884327" w:rsidRDefault="00075E21">
      <w:pPr>
        <w:spacing w:before="0" w:after="0"/>
        <w:jc w:val="center"/>
        <w:rPr>
          <w:szCs w:val="28"/>
        </w:rPr>
      </w:pPr>
      <w:r w:rsidRPr="00884327">
        <w:rPr>
          <w:szCs w:val="28"/>
        </w:rPr>
        <w:t>(указывается полное наименование и ИНН участника конкурсного отбора)</w:t>
      </w:r>
    </w:p>
    <w:p w:rsidR="00980280" w:rsidRPr="00884327" w:rsidRDefault="00075E21">
      <w:pPr>
        <w:spacing w:before="0" w:after="0"/>
        <w:jc w:val="both"/>
        <w:rPr>
          <w:sz w:val="28"/>
          <w:szCs w:val="28"/>
        </w:rPr>
      </w:pPr>
      <w:r w:rsidRPr="00884327">
        <w:rPr>
          <w:sz w:val="28"/>
          <w:szCs w:val="28"/>
        </w:rPr>
        <w:t>выражает свое согласие на получение гранта по направлению государственной поддержки «___________________________________________________________»</w:t>
      </w:r>
    </w:p>
    <w:p w:rsidR="00980280" w:rsidRPr="00884327" w:rsidRDefault="00075E21">
      <w:pPr>
        <w:spacing w:before="0" w:after="0"/>
        <w:jc w:val="both"/>
        <w:rPr>
          <w:sz w:val="28"/>
          <w:szCs w:val="28"/>
        </w:rPr>
      </w:pPr>
      <w:r w:rsidRPr="00884327">
        <w:rPr>
          <w:sz w:val="28"/>
          <w:szCs w:val="28"/>
        </w:rPr>
        <w:t xml:space="preserve"> в размере остатка лимитов бюджетных обязательств в связи с недостаточностью лимитов бюджетных обязательств, доведенных до министерства экономического развития Новосибирской области в соответствии с пунктом 6 </w:t>
      </w:r>
      <w:r w:rsidRPr="00884327">
        <w:rPr>
          <w:color w:val="000000" w:themeColor="text1"/>
          <w:sz w:val="28"/>
          <w:szCs w:val="28"/>
        </w:rPr>
        <w:t xml:space="preserve">Порядка </w:t>
      </w:r>
      <w:r w:rsidRPr="00884327">
        <w:rPr>
          <w:sz w:val="28"/>
          <w:szCs w:val="28"/>
        </w:rPr>
        <w:t>предоставления государственной поддержки предпринимательских инициатив по развитию объектов туризма и туристской инфраструктуры Новосибирской области, установленным постановлением Правительства Новосибирской области от 30.12.2021 № 576-п «Об утверждении государственной программы Новосибирской области «Развитие туризма в Новосибирской области» (далее – Порядок).</w:t>
      </w:r>
    </w:p>
    <w:p w:rsidR="00980280" w:rsidRPr="00884327" w:rsidRDefault="00075E21">
      <w:pPr>
        <w:spacing w:before="0" w:after="0"/>
        <w:ind w:firstLine="709"/>
        <w:jc w:val="both"/>
        <w:rPr>
          <w:sz w:val="28"/>
          <w:szCs w:val="28"/>
        </w:rPr>
      </w:pPr>
      <w:r w:rsidRPr="00884327">
        <w:rPr>
          <w:sz w:val="28"/>
          <w:szCs w:val="28"/>
        </w:rPr>
        <w:t>Даю согласие на увеличение уровня софинансирования проекта</w:t>
      </w:r>
      <w:r w:rsidRPr="00884327">
        <w:rPr>
          <w:sz w:val="28"/>
          <w:szCs w:val="28"/>
        </w:rPr>
        <w:br/>
        <w:t>______________________________________________________________________</w:t>
      </w:r>
    </w:p>
    <w:p w:rsidR="00980280" w:rsidRPr="00884327" w:rsidRDefault="00075E21">
      <w:pPr>
        <w:spacing w:before="0" w:after="0"/>
        <w:jc w:val="center"/>
        <w:rPr>
          <w:szCs w:val="28"/>
        </w:rPr>
      </w:pPr>
      <w:r w:rsidRPr="00884327">
        <w:rPr>
          <w:szCs w:val="28"/>
        </w:rPr>
        <w:t>(наименование проекта)</w:t>
      </w:r>
    </w:p>
    <w:p w:rsidR="00980280" w:rsidRPr="00884327" w:rsidRDefault="00075E21">
      <w:pPr>
        <w:spacing w:before="0" w:after="0"/>
        <w:jc w:val="both"/>
        <w:rPr>
          <w:sz w:val="28"/>
          <w:szCs w:val="28"/>
        </w:rPr>
      </w:pPr>
      <w:r w:rsidRPr="00884327">
        <w:rPr>
          <w:sz w:val="28"/>
          <w:szCs w:val="28"/>
        </w:rPr>
        <w:t>(далее – проект) в целях сохранения общей стоимости реализации проекта в общей сумме______________ __________________________________________________)</w:t>
      </w:r>
    </w:p>
    <w:p w:rsidR="00980280" w:rsidRPr="00884327" w:rsidRDefault="00075E21">
      <w:pPr>
        <w:spacing w:before="0" w:after="0"/>
        <w:jc w:val="both"/>
        <w:rPr>
          <w:szCs w:val="28"/>
        </w:rPr>
      </w:pPr>
      <w:r w:rsidRPr="00884327">
        <w:rPr>
          <w:szCs w:val="28"/>
        </w:rPr>
        <w:t xml:space="preserve">              (сумма цифрами)                                      (сумма прописью)</w:t>
      </w:r>
    </w:p>
    <w:p w:rsidR="00980280" w:rsidRPr="00884327" w:rsidRDefault="00075E21">
      <w:pPr>
        <w:spacing w:before="0" w:after="0"/>
        <w:jc w:val="both"/>
        <w:rPr>
          <w:sz w:val="28"/>
          <w:szCs w:val="28"/>
        </w:rPr>
      </w:pPr>
      <w:r w:rsidRPr="00884327">
        <w:rPr>
          <w:sz w:val="28"/>
          <w:szCs w:val="28"/>
        </w:rPr>
        <w:t>рублей 00 копеек.</w:t>
      </w:r>
    </w:p>
    <w:p w:rsidR="00980280" w:rsidRPr="00884327" w:rsidRDefault="00075E21">
      <w:pPr>
        <w:pStyle w:val="ConsPlusNonformat"/>
        <w:ind w:right="-1" w:firstLine="709"/>
        <w:jc w:val="both"/>
        <w:rPr>
          <w:rFonts w:ascii="Times New Roman" w:hAnsi="Times New Roman" w:cs="Times New Roman"/>
          <w:sz w:val="28"/>
          <w:szCs w:val="28"/>
        </w:rPr>
      </w:pPr>
      <w:r w:rsidRPr="00884327">
        <w:rPr>
          <w:rFonts w:ascii="Times New Roman" w:hAnsi="Times New Roman" w:cs="Times New Roman"/>
          <w:sz w:val="28"/>
          <w:szCs w:val="28"/>
        </w:rPr>
        <w:t>Гарантирую обеспечить в полном объеме софинансирование проекта в размере (включая НДС) __________________________________________________</w:t>
      </w:r>
    </w:p>
    <w:p w:rsidR="00980280" w:rsidRPr="00884327" w:rsidRDefault="00075E21">
      <w:pPr>
        <w:pStyle w:val="ConsPlusNonformat"/>
        <w:ind w:right="-1" w:firstLine="2976"/>
        <w:jc w:val="center"/>
        <w:rPr>
          <w:rFonts w:ascii="Times New Roman" w:hAnsi="Times New Roman" w:cs="Times New Roman"/>
          <w:sz w:val="24"/>
          <w:szCs w:val="28"/>
        </w:rPr>
      </w:pPr>
      <w:r w:rsidRPr="00884327">
        <w:rPr>
          <w:rFonts w:ascii="Times New Roman" w:hAnsi="Times New Roman" w:cs="Times New Roman"/>
          <w:sz w:val="24"/>
          <w:szCs w:val="28"/>
        </w:rPr>
        <w:t>(сумма цифрами)</w:t>
      </w:r>
    </w:p>
    <w:p w:rsidR="00980280" w:rsidRPr="00884327" w:rsidRDefault="00075E21">
      <w:pPr>
        <w:pStyle w:val="ConsPlusNonformat"/>
        <w:ind w:right="-1"/>
        <w:jc w:val="both"/>
        <w:rPr>
          <w:rFonts w:ascii="Times New Roman" w:hAnsi="Times New Roman" w:cs="Times New Roman"/>
          <w:sz w:val="28"/>
          <w:szCs w:val="28"/>
        </w:rPr>
      </w:pPr>
      <w:r w:rsidRPr="00884327">
        <w:rPr>
          <w:rFonts w:ascii="Times New Roman" w:hAnsi="Times New Roman" w:cs="Times New Roman"/>
          <w:sz w:val="28"/>
          <w:szCs w:val="28"/>
        </w:rPr>
        <w:t xml:space="preserve">(_____________________________________________________________________) </w:t>
      </w:r>
    </w:p>
    <w:p w:rsidR="00980280" w:rsidRPr="00884327" w:rsidRDefault="00075E21">
      <w:pPr>
        <w:pStyle w:val="ConsPlusNonformat"/>
        <w:ind w:right="-1"/>
        <w:jc w:val="center"/>
        <w:rPr>
          <w:rFonts w:ascii="Times New Roman" w:hAnsi="Times New Roman" w:cs="Times New Roman"/>
          <w:sz w:val="24"/>
          <w:szCs w:val="28"/>
        </w:rPr>
      </w:pPr>
      <w:r w:rsidRPr="00884327">
        <w:rPr>
          <w:rFonts w:ascii="Times New Roman" w:hAnsi="Times New Roman" w:cs="Times New Roman"/>
          <w:sz w:val="24"/>
          <w:szCs w:val="28"/>
        </w:rPr>
        <w:t>(сумма прописью)</w:t>
      </w:r>
    </w:p>
    <w:p w:rsidR="00980280" w:rsidRPr="00884327" w:rsidRDefault="00075E21">
      <w:pPr>
        <w:pStyle w:val="ConsPlusNonformat"/>
        <w:ind w:right="-1"/>
        <w:jc w:val="both"/>
        <w:rPr>
          <w:rFonts w:ascii="Times New Roman" w:hAnsi="Times New Roman" w:cs="Times New Roman"/>
          <w:sz w:val="28"/>
          <w:szCs w:val="28"/>
        </w:rPr>
      </w:pPr>
      <w:r w:rsidRPr="00884327">
        <w:rPr>
          <w:rFonts w:ascii="Times New Roman" w:hAnsi="Times New Roman" w:cs="Times New Roman"/>
          <w:sz w:val="28"/>
          <w:szCs w:val="28"/>
        </w:rPr>
        <w:t xml:space="preserve">рублей ____ копеек в соответствии с условиями конкурсного отбора проектов предпринимателей, установленных </w:t>
      </w:r>
      <w:r w:rsidRPr="00884327">
        <w:rPr>
          <w:rFonts w:ascii="Times New Roman" w:hAnsi="Times New Roman" w:cs="Times New Roman"/>
          <w:color w:val="000000" w:themeColor="text1"/>
          <w:sz w:val="28"/>
          <w:szCs w:val="28"/>
        </w:rPr>
        <w:t>Порядком</w:t>
      </w:r>
      <w:r w:rsidRPr="00884327">
        <w:rPr>
          <w:rFonts w:ascii="Times New Roman" w:hAnsi="Times New Roman" w:cs="Times New Roman"/>
          <w:sz w:val="28"/>
          <w:szCs w:val="28"/>
        </w:rPr>
        <w:t>. Денежные средства будут вноситься в соответствии с календарным планом реализации проекта.</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4249"/>
        <w:gridCol w:w="144"/>
        <w:gridCol w:w="1700"/>
        <w:gridCol w:w="144"/>
        <w:gridCol w:w="3400"/>
      </w:tblGrid>
      <w:tr w:rsidR="00980280" w:rsidRPr="00884327">
        <w:tc>
          <w:tcPr>
            <w:tcW w:w="4249" w:type="dxa"/>
          </w:tcPr>
          <w:p w:rsidR="00980280" w:rsidRPr="00884327" w:rsidRDefault="00075E21">
            <w:pPr>
              <w:pStyle w:val="ConsPlusNormal"/>
              <w:jc w:val="center"/>
              <w:rPr>
                <w:rFonts w:ascii="Times New Roman" w:hAnsi="Times New Roman" w:cs="Times New Roman"/>
                <w:sz w:val="27"/>
                <w:szCs w:val="27"/>
              </w:rPr>
            </w:pPr>
            <w:r w:rsidRPr="00884327">
              <w:rPr>
                <w:rFonts w:ascii="Times New Roman" w:hAnsi="Times New Roman" w:cs="Times New Roman"/>
                <w:sz w:val="27"/>
                <w:szCs w:val="27"/>
              </w:rPr>
              <w:t>____________________________/</w:t>
            </w:r>
          </w:p>
          <w:p w:rsidR="00980280" w:rsidRPr="00884327" w:rsidRDefault="00075E21">
            <w:pPr>
              <w:pStyle w:val="ConsPlusNormal"/>
              <w:jc w:val="center"/>
              <w:rPr>
                <w:rFonts w:ascii="Times New Roman" w:hAnsi="Times New Roman" w:cs="Times New Roman"/>
                <w:sz w:val="21"/>
                <w:szCs w:val="21"/>
              </w:rPr>
            </w:pPr>
            <w:r w:rsidRPr="00884327">
              <w:rPr>
                <w:rFonts w:ascii="Times New Roman" w:hAnsi="Times New Roman" w:cs="Times New Roman"/>
                <w:sz w:val="23"/>
                <w:szCs w:val="23"/>
              </w:rPr>
              <w:t>(должность руководителя юридического лица или индивидуальный предприниматель)</w:t>
            </w:r>
          </w:p>
        </w:tc>
        <w:tc>
          <w:tcPr>
            <w:tcW w:w="144" w:type="dxa"/>
          </w:tcPr>
          <w:p w:rsidR="00980280" w:rsidRPr="00884327" w:rsidRDefault="00980280">
            <w:pPr>
              <w:pStyle w:val="ConsPlusNormal"/>
              <w:rPr>
                <w:rFonts w:ascii="Times New Roman" w:hAnsi="Times New Roman" w:cs="Times New Roman"/>
                <w:sz w:val="27"/>
                <w:szCs w:val="27"/>
              </w:rPr>
            </w:pPr>
          </w:p>
        </w:tc>
        <w:tc>
          <w:tcPr>
            <w:tcW w:w="1700" w:type="dxa"/>
          </w:tcPr>
          <w:p w:rsidR="00980280" w:rsidRPr="00884327" w:rsidRDefault="00075E21">
            <w:pPr>
              <w:pStyle w:val="ConsPlusNormal"/>
              <w:jc w:val="center"/>
              <w:rPr>
                <w:rFonts w:ascii="Times New Roman" w:hAnsi="Times New Roman" w:cs="Times New Roman"/>
                <w:sz w:val="27"/>
                <w:szCs w:val="27"/>
              </w:rPr>
            </w:pPr>
            <w:r w:rsidRPr="00884327">
              <w:rPr>
                <w:rFonts w:ascii="Times New Roman" w:hAnsi="Times New Roman" w:cs="Times New Roman"/>
                <w:sz w:val="27"/>
                <w:szCs w:val="27"/>
              </w:rPr>
              <w:t>__________/</w:t>
            </w:r>
          </w:p>
          <w:p w:rsidR="00980280" w:rsidRPr="00884327" w:rsidRDefault="00075E21">
            <w:pPr>
              <w:pStyle w:val="ConsPlusNormal"/>
              <w:jc w:val="center"/>
              <w:rPr>
                <w:rFonts w:ascii="Times New Roman" w:hAnsi="Times New Roman" w:cs="Times New Roman"/>
                <w:sz w:val="27"/>
                <w:szCs w:val="27"/>
              </w:rPr>
            </w:pPr>
            <w:r w:rsidRPr="00884327">
              <w:rPr>
                <w:rFonts w:ascii="Times New Roman" w:hAnsi="Times New Roman" w:cs="Times New Roman"/>
                <w:sz w:val="23"/>
                <w:szCs w:val="23"/>
              </w:rPr>
              <w:t>(подпись)</w:t>
            </w:r>
          </w:p>
        </w:tc>
        <w:tc>
          <w:tcPr>
            <w:tcW w:w="144" w:type="dxa"/>
          </w:tcPr>
          <w:p w:rsidR="00980280" w:rsidRPr="00884327" w:rsidRDefault="00980280">
            <w:pPr>
              <w:pStyle w:val="ConsPlusNormal"/>
              <w:rPr>
                <w:rFonts w:ascii="Times New Roman" w:hAnsi="Times New Roman" w:cs="Times New Roman"/>
                <w:sz w:val="27"/>
                <w:szCs w:val="27"/>
              </w:rPr>
            </w:pPr>
          </w:p>
        </w:tc>
        <w:tc>
          <w:tcPr>
            <w:tcW w:w="3400" w:type="dxa"/>
          </w:tcPr>
          <w:p w:rsidR="00980280" w:rsidRPr="00884327" w:rsidRDefault="00075E21">
            <w:pPr>
              <w:pStyle w:val="ConsPlusNormal"/>
              <w:jc w:val="center"/>
              <w:rPr>
                <w:rFonts w:ascii="Times New Roman" w:hAnsi="Times New Roman" w:cs="Times New Roman"/>
                <w:sz w:val="27"/>
                <w:szCs w:val="27"/>
              </w:rPr>
            </w:pPr>
            <w:r w:rsidRPr="00884327">
              <w:rPr>
                <w:rFonts w:ascii="Times New Roman" w:hAnsi="Times New Roman" w:cs="Times New Roman"/>
                <w:sz w:val="27"/>
                <w:szCs w:val="27"/>
              </w:rPr>
              <w:t>_____________________</w:t>
            </w:r>
          </w:p>
          <w:p w:rsidR="00980280" w:rsidRPr="00884327" w:rsidRDefault="00075E21">
            <w:pPr>
              <w:pStyle w:val="ConsPlusNormal"/>
              <w:jc w:val="center"/>
              <w:rPr>
                <w:rFonts w:ascii="Times New Roman" w:hAnsi="Times New Roman" w:cs="Times New Roman"/>
                <w:sz w:val="21"/>
                <w:szCs w:val="21"/>
              </w:rPr>
            </w:pPr>
            <w:r w:rsidRPr="00884327">
              <w:rPr>
                <w:rFonts w:ascii="Times New Roman" w:hAnsi="Times New Roman" w:cs="Times New Roman"/>
                <w:sz w:val="23"/>
                <w:szCs w:val="23"/>
              </w:rPr>
              <w:t>(фамилия, имя, отчество (последнее - при наличии)</w:t>
            </w:r>
          </w:p>
        </w:tc>
      </w:tr>
      <w:tr w:rsidR="00980280" w:rsidRPr="00884327">
        <w:tc>
          <w:tcPr>
            <w:tcW w:w="9637" w:type="dxa"/>
            <w:gridSpan w:val="5"/>
          </w:tcPr>
          <w:p w:rsidR="00980280" w:rsidRPr="00884327" w:rsidRDefault="00075E21">
            <w:pPr>
              <w:pStyle w:val="ConsPlusNormal"/>
              <w:ind w:left="219" w:hanging="219"/>
              <w:rPr>
                <w:rFonts w:ascii="Times New Roman" w:hAnsi="Times New Roman" w:cs="Times New Roman"/>
                <w:sz w:val="27"/>
                <w:szCs w:val="27"/>
              </w:rPr>
            </w:pPr>
            <w:r w:rsidRPr="00884327">
              <w:rPr>
                <w:rFonts w:ascii="Times New Roman" w:hAnsi="Times New Roman" w:cs="Times New Roman"/>
                <w:sz w:val="27"/>
                <w:szCs w:val="27"/>
              </w:rPr>
              <w:t>М.П. (при наличии печати)</w:t>
            </w:r>
          </w:p>
          <w:p w:rsidR="00980280" w:rsidRPr="00884327" w:rsidRDefault="00075E21">
            <w:pPr>
              <w:pStyle w:val="ConsPlusNormal"/>
              <w:rPr>
                <w:rFonts w:ascii="Times New Roman" w:hAnsi="Times New Roman" w:cs="Times New Roman"/>
                <w:sz w:val="27"/>
                <w:szCs w:val="27"/>
              </w:rPr>
            </w:pPr>
            <w:r w:rsidRPr="00884327">
              <w:rPr>
                <w:rFonts w:ascii="Times New Roman" w:hAnsi="Times New Roman" w:cs="Times New Roman"/>
                <w:sz w:val="27"/>
                <w:szCs w:val="27"/>
              </w:rPr>
              <w:t>«____» _______________ 20___ г.</w:t>
            </w:r>
          </w:p>
        </w:tc>
      </w:tr>
    </w:tbl>
    <w:p w:rsidR="00980280" w:rsidRDefault="00075E21">
      <w:pPr>
        <w:spacing w:before="0" w:after="0"/>
        <w:jc w:val="center"/>
        <w:rPr>
          <w:sz w:val="32"/>
          <w:szCs w:val="27"/>
        </w:rPr>
      </w:pPr>
      <w:r w:rsidRPr="00884327">
        <w:rPr>
          <w:sz w:val="28"/>
          <w:szCs w:val="27"/>
        </w:rPr>
        <w:t>_________».</w:t>
      </w:r>
    </w:p>
    <w:sectPr w:rsidR="00980280">
      <w:pgSz w:w="11905" w:h="16838"/>
      <w:pgMar w:top="1134" w:right="567" w:bottom="1134" w:left="1418"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280" w:rsidRDefault="00075E21">
      <w:pPr>
        <w:spacing w:after="0"/>
        <w:rPr>
          <w:sz w:val="23"/>
          <w:szCs w:val="23"/>
        </w:rPr>
      </w:pPr>
      <w:r>
        <w:rPr>
          <w:sz w:val="23"/>
          <w:szCs w:val="23"/>
        </w:rPr>
        <w:separator/>
      </w:r>
    </w:p>
  </w:endnote>
  <w:endnote w:type="continuationSeparator" w:id="0">
    <w:p w:rsidR="00980280" w:rsidRDefault="00075E21">
      <w:pPr>
        <w:spacing w:after="0"/>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280" w:rsidRDefault="00075E21">
      <w:pPr>
        <w:spacing w:after="0"/>
        <w:rPr>
          <w:sz w:val="23"/>
          <w:szCs w:val="23"/>
        </w:rPr>
      </w:pPr>
      <w:r>
        <w:rPr>
          <w:sz w:val="23"/>
          <w:szCs w:val="23"/>
        </w:rPr>
        <w:separator/>
      </w:r>
    </w:p>
  </w:footnote>
  <w:footnote w:type="continuationSeparator" w:id="0">
    <w:p w:rsidR="00980280" w:rsidRDefault="00075E21">
      <w:pPr>
        <w:spacing w:after="0"/>
        <w:rPr>
          <w:sz w:val="23"/>
          <w:szCs w:val="23"/>
        </w:rPr>
      </w:pPr>
      <w:r>
        <w:rPr>
          <w:sz w:val="23"/>
          <w:szCs w:val="23"/>
        </w:rPr>
        <w:continuationSeparator/>
      </w:r>
    </w:p>
  </w:footnote>
  <w:footnote w:id="1">
    <w:p w:rsidR="00980280" w:rsidRDefault="00075E21">
      <w:pPr>
        <w:pStyle w:val="af1"/>
        <w:spacing w:before="0" w:after="0"/>
        <w:ind w:left="-283"/>
        <w:jc w:val="both"/>
        <w:rPr>
          <w:sz w:val="12"/>
          <w:szCs w:val="12"/>
        </w:rPr>
      </w:pPr>
      <w:r>
        <w:rPr>
          <w:rStyle w:val="af3"/>
          <w:sz w:val="19"/>
          <w:szCs w:val="19"/>
        </w:rPr>
        <w:footnoteRef/>
      </w:r>
      <w:r>
        <w:rPr>
          <w:sz w:val="27"/>
          <w:szCs w:val="27"/>
        </w:rPr>
        <w:t> </w:t>
      </w:r>
      <w:r>
        <w:rPr>
          <w:sz w:val="19"/>
          <w:szCs w:val="19"/>
        </w:rPr>
        <w:t>направления затрат указываются в соответствии с пунктом 8 Порядка предоставления государственной поддержки предпринимательских инициатив по развитию объектов туризма и туристской инфраструктуры Новосибирской области</w:t>
      </w:r>
      <w:r>
        <w:rPr>
          <w:sz w:val="12"/>
          <w:szCs w:val="12"/>
        </w:rPr>
        <w:t>.</w:t>
      </w:r>
    </w:p>
    <w:p w:rsidR="00980280" w:rsidRDefault="00980280">
      <w:pPr>
        <w:pStyle w:val="af1"/>
        <w:spacing w:before="0" w:after="0"/>
        <w:ind w:left="-283"/>
        <w:jc w:val="both"/>
        <w:rPr>
          <w:sz w:val="27"/>
          <w:szCs w:val="27"/>
        </w:rPr>
      </w:pPr>
    </w:p>
    <w:p w:rsidR="00980280" w:rsidRDefault="00980280">
      <w:pPr>
        <w:pStyle w:val="af1"/>
        <w:spacing w:before="0" w:after="0"/>
        <w:ind w:left="-283"/>
        <w:jc w:val="both"/>
        <w:rPr>
          <w:sz w:val="27"/>
          <w:szCs w:val="27"/>
        </w:rPr>
      </w:pPr>
    </w:p>
    <w:p w:rsidR="00980280" w:rsidRDefault="00980280">
      <w:pPr>
        <w:pStyle w:val="af1"/>
        <w:spacing w:before="0" w:after="0"/>
        <w:ind w:left="-283"/>
        <w:jc w:val="both"/>
        <w:rPr>
          <w:sz w:val="27"/>
          <w:szCs w:val="27"/>
        </w:rPr>
      </w:pPr>
    </w:p>
    <w:p w:rsidR="00980280" w:rsidRDefault="00075E21">
      <w:pPr>
        <w:pStyle w:val="af1"/>
        <w:spacing w:before="0" w:after="0"/>
        <w:ind w:left="-283"/>
        <w:jc w:val="center"/>
        <w:rPr>
          <w:sz w:val="27"/>
          <w:szCs w:val="27"/>
        </w:rPr>
      </w:pPr>
      <w:r>
        <w:rPr>
          <w:sz w:val="27"/>
          <w:szCs w:val="27"/>
        </w:rPr>
        <w:t>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871833"/>
      <w:docPartObj>
        <w:docPartGallery w:val="Page Numbers (Top of Page)"/>
        <w:docPartUnique/>
      </w:docPartObj>
    </w:sdtPr>
    <w:sdtEndPr/>
    <w:sdtContent>
      <w:p w:rsidR="00980280" w:rsidRDefault="00980280">
        <w:pPr>
          <w:pStyle w:val="ab"/>
          <w:jc w:val="center"/>
        </w:pPr>
      </w:p>
      <w:p w:rsidR="00980280" w:rsidRDefault="00075E21">
        <w:pPr>
          <w:pStyle w:val="ab"/>
          <w:jc w:val="center"/>
        </w:pPr>
        <w:r>
          <w:fldChar w:fldCharType="begin"/>
        </w:r>
        <w:r>
          <w:instrText>PAGE   \* MERGEFORMAT</w:instrText>
        </w:r>
        <w:r>
          <w:fldChar w:fldCharType="separate"/>
        </w:r>
        <w:r w:rsidR="00625C25">
          <w:rPr>
            <w:noProof/>
          </w:rPr>
          <w:t>21</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117366"/>
      <w:docPartObj>
        <w:docPartGallery w:val="Page Numbers (Top of Page)"/>
        <w:docPartUnique/>
      </w:docPartObj>
    </w:sdtPr>
    <w:sdtEndPr/>
    <w:sdtContent>
      <w:p w:rsidR="00980280" w:rsidRDefault="00980280">
        <w:pPr>
          <w:pStyle w:val="ab"/>
          <w:jc w:val="center"/>
        </w:pPr>
      </w:p>
      <w:p w:rsidR="00980280" w:rsidRDefault="00075E21">
        <w:pPr>
          <w:pStyle w:val="ab"/>
          <w:jc w:val="center"/>
        </w:pPr>
        <w:r>
          <w:fldChar w:fldCharType="begin"/>
        </w:r>
        <w:r>
          <w:instrText>PAGE \* MERGEFORMAT</w:instrText>
        </w:r>
        <w:r>
          <w:fldChar w:fldCharType="separate"/>
        </w:r>
        <w:r w:rsidR="00625C25">
          <w:rPr>
            <w:noProof/>
          </w:rPr>
          <w:t>5</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280" w:rsidRDefault="00980280">
    <w:pPr>
      <w:pStyle w:val="ab"/>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280" w:rsidRDefault="00980280">
    <w:pPr>
      <w:pStyle w:val="ab"/>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923622"/>
      <w:docPartObj>
        <w:docPartGallery w:val="Page Numbers (Top of Page)"/>
        <w:docPartUnique/>
      </w:docPartObj>
    </w:sdtPr>
    <w:sdtEndPr/>
    <w:sdtContent>
      <w:p w:rsidR="00980280" w:rsidRDefault="00980280">
        <w:pPr>
          <w:pStyle w:val="ab"/>
          <w:jc w:val="center"/>
        </w:pPr>
      </w:p>
      <w:p w:rsidR="00980280" w:rsidRDefault="00075E21">
        <w:pPr>
          <w:pStyle w:val="ab"/>
          <w:jc w:val="center"/>
        </w:pPr>
        <w:r>
          <w:t>2</w:t>
        </w:r>
      </w:p>
    </w:sdtContent>
  </w:sdt>
  <w:p w:rsidR="00980280" w:rsidRDefault="00980280">
    <w:pPr>
      <w:pStyle w:val="ab"/>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87F9C"/>
    <w:multiLevelType w:val="hybridMultilevel"/>
    <w:tmpl w:val="CAD0168E"/>
    <w:lvl w:ilvl="0" w:tplc="BDE8E1BC">
      <w:start w:val="1"/>
      <w:numFmt w:val="decimal"/>
      <w:lvlText w:val="%1)"/>
      <w:lvlJc w:val="left"/>
      <w:pPr>
        <w:ind w:left="900" w:hanging="360"/>
      </w:pPr>
      <w:rPr>
        <w:rFonts w:hint="default"/>
      </w:rPr>
    </w:lvl>
    <w:lvl w:ilvl="1" w:tplc="A9641168">
      <w:start w:val="1"/>
      <w:numFmt w:val="lowerLetter"/>
      <w:lvlText w:val="%2."/>
      <w:lvlJc w:val="left"/>
      <w:pPr>
        <w:ind w:left="1620" w:hanging="360"/>
      </w:pPr>
    </w:lvl>
    <w:lvl w:ilvl="2" w:tplc="1E5E6FFC">
      <w:start w:val="1"/>
      <w:numFmt w:val="lowerRoman"/>
      <w:lvlText w:val="%3."/>
      <w:lvlJc w:val="right"/>
      <w:pPr>
        <w:ind w:left="2340" w:hanging="180"/>
      </w:pPr>
    </w:lvl>
    <w:lvl w:ilvl="3" w:tplc="74D0B716">
      <w:start w:val="1"/>
      <w:numFmt w:val="decimal"/>
      <w:lvlText w:val="%4."/>
      <w:lvlJc w:val="left"/>
      <w:pPr>
        <w:ind w:left="3060" w:hanging="360"/>
      </w:pPr>
    </w:lvl>
    <w:lvl w:ilvl="4" w:tplc="72C8D796">
      <w:start w:val="1"/>
      <w:numFmt w:val="lowerLetter"/>
      <w:lvlText w:val="%5."/>
      <w:lvlJc w:val="left"/>
      <w:pPr>
        <w:ind w:left="3780" w:hanging="360"/>
      </w:pPr>
    </w:lvl>
    <w:lvl w:ilvl="5" w:tplc="1304F410">
      <w:start w:val="1"/>
      <w:numFmt w:val="lowerRoman"/>
      <w:lvlText w:val="%6."/>
      <w:lvlJc w:val="right"/>
      <w:pPr>
        <w:ind w:left="4500" w:hanging="180"/>
      </w:pPr>
    </w:lvl>
    <w:lvl w:ilvl="6" w:tplc="90D833AC">
      <w:start w:val="1"/>
      <w:numFmt w:val="decimal"/>
      <w:lvlText w:val="%7."/>
      <w:lvlJc w:val="left"/>
      <w:pPr>
        <w:ind w:left="5220" w:hanging="360"/>
      </w:pPr>
    </w:lvl>
    <w:lvl w:ilvl="7" w:tplc="C6983096">
      <w:start w:val="1"/>
      <w:numFmt w:val="lowerLetter"/>
      <w:lvlText w:val="%8."/>
      <w:lvlJc w:val="left"/>
      <w:pPr>
        <w:ind w:left="5940" w:hanging="360"/>
      </w:pPr>
    </w:lvl>
    <w:lvl w:ilvl="8" w:tplc="38FA3602">
      <w:start w:val="1"/>
      <w:numFmt w:val="lowerRoman"/>
      <w:lvlText w:val="%9."/>
      <w:lvlJc w:val="right"/>
      <w:pPr>
        <w:ind w:left="6660" w:hanging="180"/>
      </w:pPr>
    </w:lvl>
  </w:abstractNum>
  <w:abstractNum w:abstractNumId="1" w15:restartNumberingAfterBreak="0">
    <w:nsid w:val="6CC74B22"/>
    <w:multiLevelType w:val="hybridMultilevel"/>
    <w:tmpl w:val="56289570"/>
    <w:lvl w:ilvl="0" w:tplc="753CEEEE">
      <w:start w:val="1"/>
      <w:numFmt w:val="decimal"/>
      <w:lvlText w:val="%1."/>
      <w:lvlJc w:val="left"/>
      <w:pPr>
        <w:ind w:left="720" w:hanging="360"/>
      </w:pPr>
      <w:rPr>
        <w:rFonts w:hint="default"/>
      </w:rPr>
    </w:lvl>
    <w:lvl w:ilvl="1" w:tplc="D10A05A8">
      <w:start w:val="1"/>
      <w:numFmt w:val="lowerLetter"/>
      <w:lvlText w:val="%2."/>
      <w:lvlJc w:val="left"/>
      <w:pPr>
        <w:ind w:left="1440" w:hanging="360"/>
      </w:pPr>
    </w:lvl>
    <w:lvl w:ilvl="2" w:tplc="44303DFC">
      <w:start w:val="1"/>
      <w:numFmt w:val="lowerRoman"/>
      <w:lvlText w:val="%3."/>
      <w:lvlJc w:val="right"/>
      <w:pPr>
        <w:ind w:left="2160" w:hanging="180"/>
      </w:pPr>
    </w:lvl>
    <w:lvl w:ilvl="3" w:tplc="3918BFFE">
      <w:start w:val="1"/>
      <w:numFmt w:val="decimal"/>
      <w:lvlText w:val="%4."/>
      <w:lvlJc w:val="left"/>
      <w:pPr>
        <w:ind w:left="2880" w:hanging="360"/>
      </w:pPr>
    </w:lvl>
    <w:lvl w:ilvl="4" w:tplc="07546B70">
      <w:start w:val="1"/>
      <w:numFmt w:val="lowerLetter"/>
      <w:lvlText w:val="%5."/>
      <w:lvlJc w:val="left"/>
      <w:pPr>
        <w:ind w:left="3600" w:hanging="360"/>
      </w:pPr>
    </w:lvl>
    <w:lvl w:ilvl="5" w:tplc="1ECA8220">
      <w:start w:val="1"/>
      <w:numFmt w:val="lowerRoman"/>
      <w:lvlText w:val="%6."/>
      <w:lvlJc w:val="right"/>
      <w:pPr>
        <w:ind w:left="4320" w:hanging="180"/>
      </w:pPr>
    </w:lvl>
    <w:lvl w:ilvl="6" w:tplc="7CBEF9C8">
      <w:start w:val="1"/>
      <w:numFmt w:val="decimal"/>
      <w:lvlText w:val="%7."/>
      <w:lvlJc w:val="left"/>
      <w:pPr>
        <w:ind w:left="5040" w:hanging="360"/>
      </w:pPr>
    </w:lvl>
    <w:lvl w:ilvl="7" w:tplc="148ED268">
      <w:start w:val="1"/>
      <w:numFmt w:val="lowerLetter"/>
      <w:lvlText w:val="%8."/>
      <w:lvlJc w:val="left"/>
      <w:pPr>
        <w:ind w:left="5760" w:hanging="360"/>
      </w:pPr>
    </w:lvl>
    <w:lvl w:ilvl="8" w:tplc="67B4054C">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80"/>
    <w:rsid w:val="000217D0"/>
    <w:rsid w:val="00075E21"/>
    <w:rsid w:val="00625C25"/>
    <w:rsid w:val="00884327"/>
    <w:rsid w:val="00980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C7BFE"/>
  <w15:docId w15:val="{EC2B32F9-5720-4504-AE1D-FC61AA91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paragraph" w:styleId="a7">
    <w:name w:val="Subtitle"/>
    <w:basedOn w:val="a"/>
    <w:next w:val="a"/>
    <w:link w:val="a8"/>
    <w:uiPriority w:val="11"/>
    <w:qFormat/>
    <w:pPr>
      <w:spacing w:before="200" w:after="200"/>
    </w:pPr>
    <w:rPr>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paragraph" w:customStyle="1" w:styleId="ConsPlusNormal">
    <w:name w:val="ConsPlusNormal"/>
    <w:link w:val="ConsPlusNormal0"/>
    <w:qFormat/>
    <w:pPr>
      <w:widowControl w:val="0"/>
      <w:spacing w:after="0" w:line="240" w:lineRule="auto"/>
    </w:pPr>
    <w:rPr>
      <w:rFonts w:ascii="Calibri" w:eastAsiaTheme="minorEastAsia" w:hAnsi="Calibri" w:cs="Calibri"/>
      <w:lang w:eastAsia="ru-RU"/>
    </w:rPr>
  </w:style>
  <w:style w:type="paragraph" w:customStyle="1" w:styleId="ConsPlusTitle">
    <w:name w:val="ConsPlusTitle"/>
    <w:pPr>
      <w:widowControl w:val="0"/>
      <w:spacing w:after="0" w:line="240" w:lineRule="auto"/>
    </w:pPr>
    <w:rPr>
      <w:rFonts w:ascii="Calibri" w:eastAsiaTheme="minorEastAsia" w:hAnsi="Calibri" w:cs="Calibri"/>
      <w:b/>
      <w:lang w:eastAsia="ru-RU"/>
    </w:rPr>
  </w:style>
  <w:style w:type="paragraph" w:customStyle="1" w:styleId="ConsPlusNonformat">
    <w:name w:val="ConsPlusNonformat"/>
    <w:pPr>
      <w:widowControl w:val="0"/>
      <w:spacing w:after="0" w:line="240" w:lineRule="auto"/>
    </w:pPr>
    <w:rPr>
      <w:rFonts w:ascii="Courier New" w:eastAsiaTheme="minorEastAsia" w:hAnsi="Courier New" w:cs="Courier New"/>
      <w:sz w:val="20"/>
      <w:lang w:eastAsia="ru-RU"/>
    </w:rPr>
  </w:style>
  <w:style w:type="paragraph" w:styleId="af9">
    <w:name w:val="Balloon Text"/>
    <w:basedOn w:val="a"/>
    <w:link w:val="afa"/>
    <w:uiPriority w:val="99"/>
    <w:semiHidden/>
    <w:unhideWhenUsed/>
    <w:pPr>
      <w:spacing w:before="0" w:after="0"/>
    </w:pPr>
    <w:rPr>
      <w:rFonts w:ascii="Segoe UI" w:hAnsi="Segoe UI" w:cs="Segoe UI"/>
      <w:sz w:val="18"/>
      <w:szCs w:val="18"/>
    </w:rPr>
  </w:style>
  <w:style w:type="character" w:customStyle="1" w:styleId="afa">
    <w:name w:val="Текст выноски Знак"/>
    <w:basedOn w:val="a0"/>
    <w:link w:val="af9"/>
    <w:uiPriority w:val="99"/>
    <w:semiHidden/>
    <w:rPr>
      <w:rFonts w:ascii="Segoe UI" w:eastAsia="Times New Roman" w:hAnsi="Segoe UI" w:cs="Segoe UI"/>
      <w:sz w:val="18"/>
      <w:szCs w:val="18"/>
      <w:lang w:eastAsia="ru-RU"/>
    </w:rPr>
  </w:style>
  <w:style w:type="character" w:styleId="afb">
    <w:name w:val="Hyperlink"/>
    <w:basedOn w:val="a0"/>
    <w:uiPriority w:val="99"/>
    <w:unhideWhenUsed/>
    <w:rPr>
      <w:color w:val="0563C1" w:themeColor="hyperlink"/>
      <w:u w:val="single"/>
    </w:rPr>
  </w:style>
  <w:style w:type="character" w:customStyle="1" w:styleId="ConsPlusNormal0">
    <w:name w:val="ConsPlusNormal Знак"/>
    <w:link w:val="ConsPlusNormal"/>
    <w:rPr>
      <w:rFonts w:ascii="Calibri" w:eastAsiaTheme="minorEastAsia" w:hAnsi="Calibri" w:cs="Calibri"/>
      <w:lang w:eastAsia="ru-RU"/>
    </w:rPr>
  </w:style>
  <w:style w:type="character" w:customStyle="1" w:styleId="a6">
    <w:name w:val="Заголовок Знак"/>
    <w:basedOn w:val="a0"/>
    <w:link w:val="a5"/>
    <w:uiPriority w:val="10"/>
    <w:rPr>
      <w:sz w:val="48"/>
      <w:szCs w:val="48"/>
    </w:rPr>
  </w:style>
  <w:style w:type="paragraph" w:customStyle="1" w:styleId="Web1Web">
    <w:name w:val="Обычный (веб);Обычный (Web)1;Обычный (Web)"/>
    <w:basedOn w:val="a"/>
    <w:link w:val="Web1Web0"/>
    <w:pPr>
      <w:spacing w:beforeAutospacing="1" w:afterAutospacing="1"/>
    </w:pPr>
    <w:rPr>
      <w:color w:val="000000"/>
      <w:szCs w:val="24"/>
    </w:rPr>
  </w:style>
  <w:style w:type="character" w:customStyle="1" w:styleId="Web1Web0">
    <w:name w:val="Обычный (веб) Знак;Обычный (Web)1 Знак;Обычный (Web) Знак"/>
    <w:link w:val="Web1Web"/>
    <w:rPr>
      <w:rFonts w:ascii="Times New Roman" w:eastAsia="Times New Roman" w:hAnsi="Times New Roman" w:cs="Times New Roman"/>
      <w:color w:val="000000"/>
      <w:sz w:val="24"/>
      <w:szCs w:val="24"/>
      <w:lang w:eastAsia="ru-RU"/>
    </w:rPr>
  </w:style>
  <w:style w:type="paragraph" w:styleId="afc">
    <w:name w:val="annotation text"/>
    <w:basedOn w:val="a"/>
    <w:link w:val="afd"/>
    <w:uiPriority w:val="99"/>
    <w:unhideWhenUsed/>
    <w:rPr>
      <w:sz w:val="20"/>
    </w:rPr>
  </w:style>
  <w:style w:type="character" w:customStyle="1" w:styleId="afd">
    <w:name w:val="Текст примечания Знак"/>
    <w:basedOn w:val="a0"/>
    <w:link w:val="afc"/>
    <w:uiPriority w:val="99"/>
    <w:rPr>
      <w:rFonts w:ascii="Times New Roman" w:eastAsia="Times New Roman" w:hAnsi="Times New Roman" w:cs="Times New Roman"/>
      <w:sz w:val="20"/>
      <w:szCs w:val="20"/>
      <w:lang w:eastAsia="ru-RU"/>
    </w:rPr>
  </w:style>
  <w:style w:type="character" w:styleId="afe">
    <w:name w:val="annotation reference"/>
    <w:basedOn w:val="a0"/>
    <w:uiPriority w:val="99"/>
    <w:semiHidden/>
    <w:unhideWhenUsed/>
    <w:rPr>
      <w:sz w:val="16"/>
      <w:szCs w:val="16"/>
    </w:rPr>
  </w:style>
  <w:style w:type="character" w:styleId="aff">
    <w:name w:val="Placeholder Text"/>
    <w:basedOn w:val="a0"/>
    <w:uiPriority w:val="99"/>
    <w:semiHidden/>
    <w:rPr>
      <w:color w:val="808080"/>
    </w:rPr>
  </w:style>
  <w:style w:type="paragraph" w:styleId="aff0">
    <w:name w:val="annotation subject"/>
    <w:basedOn w:val="afc"/>
    <w:next w:val="afc"/>
    <w:link w:val="aff1"/>
    <w:uiPriority w:val="99"/>
    <w:semiHidden/>
    <w:unhideWhenUsed/>
    <w:rPr>
      <w:b/>
      <w:bCs/>
    </w:rPr>
  </w:style>
  <w:style w:type="character" w:customStyle="1" w:styleId="aff1">
    <w:name w:val="Тема примечания Знак"/>
    <w:basedOn w:val="afd"/>
    <w:link w:val="aff0"/>
    <w:uiPriority w:val="99"/>
    <w:semiHidden/>
    <w:rPr>
      <w:rFonts w:ascii="Times New Roman" w:eastAsia="Times New Roman" w:hAnsi="Times New Roman" w:cs="Times New Roman"/>
      <w:b/>
      <w:bCs/>
      <w:sz w:val="20"/>
      <w:szCs w:val="20"/>
      <w:lang w:eastAsia="ru-RU"/>
    </w:rPr>
  </w:style>
  <w:style w:type="paragraph" w:styleId="aff2">
    <w:name w:val="Revision"/>
    <w:hidden/>
    <w:uiPriority w:val="99"/>
    <w:semiHidden/>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102&amp;dst=100546" TargetMode="External"/><Relationship Id="rId13" Type="http://schemas.openxmlformats.org/officeDocument/2006/relationships/hyperlink" Target="https://login.consultant.ru/link/?req=doc&amp;base=LAW&amp;n=471848&amp;dst=217" TargetMode="External"/><Relationship Id="rId18" Type="http://schemas.openxmlformats.org/officeDocument/2006/relationships/hyperlink" Target="https://login.consultant.ru/link/?req=doc&amp;base=LAW&amp;n=478500"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ogin.consultant.ru/link/?req=doc&amp;base=LAW&amp;n=471848&amp;dst=217"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70713&amp;dst=372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0713&amp;dst=372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70713&amp;dst=3704" TargetMode="External"/><Relationship Id="rId23" Type="http://schemas.openxmlformats.org/officeDocument/2006/relationships/header" Target="header5.xml"/><Relationship Id="rId10" Type="http://schemas.openxmlformats.org/officeDocument/2006/relationships/hyperlink" Target="https://login.consultant.ru/link/?req=doc&amp;base=LAW&amp;n=470713&amp;dst=3704" TargetMode="External"/><Relationship Id="rId19" Type="http://schemas.openxmlformats.org/officeDocument/2006/relationships/hyperlink" Target="https://login.consultant.ru/link/?req=doc&amp;base=LAW&amp;n=478500" TargetMode="External"/><Relationship Id="rId4" Type="http://schemas.openxmlformats.org/officeDocument/2006/relationships/settings" Target="settings.xml"/><Relationship Id="rId9" Type="http://schemas.openxmlformats.org/officeDocument/2006/relationships/hyperlink" Target="https://login.consultant.ru/link/?req=doc&amp;base=RLAW049&amp;n=170780" TargetMode="External"/><Relationship Id="rId14" Type="http://schemas.openxmlformats.org/officeDocument/2006/relationships/hyperlink" Target="https://login.consultant.ru/link/?req=doc&amp;base=LAW&amp;n=394431&amp;dst=100104"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654B8-D238-4A28-97F8-AF88FA086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11823</Words>
  <Characters>67396</Characters>
  <Application>Microsoft Office Word</Application>
  <DocSecurity>0</DocSecurity>
  <Lines>561</Lines>
  <Paragraphs>158</Paragraphs>
  <ScaleCrop>false</ScaleCrop>
  <Company>PNO</Company>
  <LinksUpToDate>false</LinksUpToDate>
  <CharactersWithSpaces>79061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Мочалова Анастасия Витальевна</dc:creator>
  <cp:keywords/>
  <dc:description/>
  <cp:lastModifiedBy>Мочалова Анастасия Витальевна</cp:lastModifiedBy>
  <cp:revision>11</cp:revision>
  <dcterms:created xsi:type="dcterms:W3CDTF">2024-12-12T07:47:00Z</dcterms:created>
  <dcterms:modified xsi:type="dcterms:W3CDTF">2024-12-17T07:11:00Z</dcterms:modified>
</cp:coreProperties>
</file>