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постановления Правительства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926"/>
        <w:jc w:val="center"/>
        <w:widowControl w:val="off"/>
        <w:rPr>
          <w:b w:val="0"/>
          <w:bCs w:val="0"/>
        </w:rPr>
      </w:pPr>
      <w:r>
        <w:rPr>
          <w:b/>
          <w:bCs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19.01.2015 № 10-п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 о с 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 а н о в л я е 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19.01.2015 № 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области» (далее</w:t>
      </w:r>
      <w:r>
        <w:rPr>
          <w:sz w:val="28"/>
          <w:szCs w:val="28"/>
        </w:rPr>
        <w:t xml:space="preserve"> – постановление)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Дополнить пунктами 4.2 и 4.3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«</w:t>
      </w:r>
      <w:r>
        <w:rPr>
          <w:sz w:val="28"/>
          <w:szCs w:val="28"/>
          <w:highlight w:val="white"/>
        </w:rPr>
        <w:t xml:space="preserve">4.2. Установить </w:t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на возмещение недополученных доходов и (или) экономически обоснованных расходов</w:t>
      </w:r>
      <w:r>
        <w:rPr>
          <w:sz w:val="28"/>
          <w:szCs w:val="28"/>
          <w:highlight w:val="white"/>
        </w:rPr>
        <w:t xml:space="preserve"> согласно приложению № 5 к настоящему постановлению.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4.3. Установить </w:t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</w:t>
      </w:r>
      <w:r>
        <w:rPr>
          <w:sz w:val="28"/>
          <w:szCs w:val="28"/>
          <w:highlight w:val="white"/>
        </w:rPr>
        <w:t xml:space="preserve">на компенсацию понесенных затрат</w:t>
      </w:r>
      <w:r>
        <w:rPr>
          <w:sz w:val="28"/>
          <w:szCs w:val="28"/>
          <w:highlight w:val="white"/>
        </w:rPr>
        <w:t xml:space="preserve"> согласно приложению № 6 к настоящему постановлению.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пункте 5 слова «(Архипов Д.Н.)»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приложении № 1 </w:t>
      </w:r>
      <w:r>
        <w:rPr>
          <w:sz w:val="28"/>
          <w:szCs w:val="28"/>
          <w:highlight w:val="none"/>
        </w:rPr>
        <w:t xml:space="preserve">к постановлению «</w:t>
      </w:r>
      <w:r>
        <w:rPr>
          <w:sz w:val="28"/>
          <w:szCs w:val="28"/>
          <w:highlight w:val="none"/>
        </w:rPr>
        <w:t xml:space="preserve">Порядок </w:t>
      </w:r>
      <w:r>
        <w:rPr>
          <w:sz w:val="28"/>
          <w:szCs w:val="28"/>
          <w:highlight w:val="none"/>
        </w:rPr>
        <w:t xml:space="preserve">финансирования мероприятий, предусмотренных государственной </w:t>
      </w:r>
      <w:r>
        <w:rPr>
          <w:sz w:val="28"/>
          <w:szCs w:val="28"/>
          <w:highlight w:val="none"/>
        </w:rPr>
        <w:t xml:space="preserve">программой Новосибирской области «Развитие системы </w:t>
      </w:r>
      <w:r>
        <w:rPr>
          <w:sz w:val="28"/>
          <w:szCs w:val="28"/>
          <w:highlight w:val="none"/>
        </w:rPr>
        <w:t xml:space="preserve">обращения с отходами производства и потребления </w:t>
      </w:r>
      <w:r>
        <w:rPr>
          <w:sz w:val="28"/>
          <w:szCs w:val="28"/>
          <w:highlight w:val="none"/>
        </w:rPr>
        <w:t xml:space="preserve">в Новосибирской области»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пункте 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подпункт 1.1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«1.1) заключает с региональным оператором по обращению с твердыми коммунальными отходами на территории Новосибирской области соглашения о </w:t>
      </w:r>
      <w:r>
        <w:rPr>
          <w:sz w:val="28"/>
          <w:szCs w:val="28"/>
          <w:highlight w:val="none"/>
        </w:rPr>
        <w:t xml:space="preserve">предоставлении субсидии из областного бюджета Новосибирской област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возмещение недополученных доходов и (или) экономически обоснованных </w:t>
      </w:r>
      <w:r>
        <w:rPr>
          <w:sz w:val="28"/>
          <w:szCs w:val="28"/>
          <w:highlight w:val="white"/>
        </w:rPr>
        <w:t xml:space="preserve">расходов, на компенсацию понесенных затрат;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подпункт 1.2 признать утратившим силу.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3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white"/>
        </w:rPr>
        <w:t xml:space="preserve">. 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white"/>
        </w:rPr>
        <w:t xml:space="preserve">Дополнить постановление приложением № 5 «</w:t>
      </w:r>
      <w:r>
        <w:rPr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на возмещение недополученных доходов и (или) экономически обоснованных расходов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согласно приложению № 1 к настояще</w:t>
      </w:r>
      <w:r>
        <w:rPr>
          <w:sz w:val="28"/>
          <w:szCs w:val="28"/>
        </w:rPr>
        <w:t xml:space="preserve">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</w:pPr>
      <w:r>
        <w:rPr>
          <w:sz w:val="28"/>
          <w:szCs w:val="28"/>
          <w:highlight w:val="none"/>
        </w:rPr>
        <w:t xml:space="preserve">4. 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white"/>
        </w:rPr>
        <w:t xml:space="preserve">Дополнить постановление приложением № 6 «</w:t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предоставления субсидии из областного бюджета Новосибирской области региональному оператору по обращению с твердыми коммунальными отходами </w:t>
      </w:r>
      <w:r>
        <w:rPr>
          <w:sz w:val="28"/>
          <w:szCs w:val="28"/>
          <w:highlight w:val="white"/>
        </w:rPr>
        <w:t xml:space="preserve">на компенсацию понесенных затрат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согласно приложению № 2 к настояще</w:t>
      </w:r>
      <w:r>
        <w:rPr>
          <w:sz w:val="28"/>
          <w:szCs w:val="28"/>
        </w:rPr>
        <w:t xml:space="preserve">му постановлению.</w:t>
      </w:r>
      <w:r>
        <w:rPr>
          <w:sz w:val="28"/>
          <w:szCs w:val="28"/>
          <w:highlight w:val="white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А.А. 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7938" w:leader="none"/>
        </w:tabs>
        <w:rPr>
          <w:highlight w:val="none"/>
        </w:rPr>
      </w:pPr>
      <w:r>
        <w:rPr>
          <w:sz w:val="28"/>
          <w:szCs w:val="28"/>
        </w:rPr>
      </w:r>
      <w:r>
        <w:t xml:space="preserve">Е.Г. Назаров</w: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t xml:space="preserve">238 76 13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2894543</wp:posOffset>
                </wp:positionH>
                <wp:positionV relativeFrom="paragraph">
                  <wp:posOffset>-358911</wp:posOffset>
                </wp:positionV>
                <wp:extent cx="421821" cy="244929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21821" cy="244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999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27.92pt;mso-position-horizontal:absolute;mso-position-vertical-relative:text;margin-top:-28.26pt;mso-position-vertical:absolute;width:33.21pt;height:19.29pt;mso-wrap-distance-left:9.07pt;mso-wrap-distance-top:0.00pt;mso-wrap-distance-right:9.07pt;mso-wrap-distance-bottom:0.00pt;visibility:visible;" fillcolor="#FFFFFF" strokecolor="#27405E" strokeweight="2.00pt">
                <v:fill opacity="-65178f"/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7"/>
  </w:num>
  <w:num w:numId="25">
    <w:abstractNumId w:val="24"/>
  </w:num>
  <w:num w:numId="26">
    <w:abstractNumId w:val="14"/>
  </w:num>
  <w:num w:numId="27">
    <w:abstractNumId w:val="16"/>
  </w:num>
  <w:num w:numId="28">
    <w:abstractNumId w:val="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2">
    <w:name w:val="Heading 1"/>
    <w:basedOn w:val="731"/>
    <w:next w:val="731"/>
    <w:link w:val="911"/>
    <w:qFormat/>
    <w:pPr>
      <w:jc w:val="both"/>
      <w:keepNext/>
      <w:outlineLvl w:val="0"/>
    </w:pPr>
    <w:rPr>
      <w:sz w:val="24"/>
      <w:szCs w:val="24"/>
    </w:rPr>
  </w:style>
  <w:style w:type="paragraph" w:styleId="733">
    <w:name w:val="Heading 2"/>
    <w:basedOn w:val="731"/>
    <w:next w:val="731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4">
    <w:name w:val="Heading 3"/>
    <w:basedOn w:val="731"/>
    <w:next w:val="731"/>
    <w:link w:val="91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5">
    <w:name w:val="Heading 4"/>
    <w:basedOn w:val="731"/>
    <w:next w:val="731"/>
    <w:link w:val="91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6">
    <w:name w:val="Heading 5"/>
    <w:basedOn w:val="731"/>
    <w:next w:val="731"/>
    <w:link w:val="91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7">
    <w:name w:val="Heading 6"/>
    <w:basedOn w:val="731"/>
    <w:next w:val="731"/>
    <w:link w:val="91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8">
    <w:name w:val="Heading 7"/>
    <w:basedOn w:val="731"/>
    <w:next w:val="731"/>
    <w:link w:val="91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9">
    <w:name w:val="Heading 8"/>
    <w:basedOn w:val="731"/>
    <w:next w:val="731"/>
    <w:link w:val="91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0">
    <w:name w:val="Heading 9"/>
    <w:basedOn w:val="731"/>
    <w:next w:val="731"/>
    <w:link w:val="91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Subtitle Char"/>
    <w:basedOn w:val="74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1"/>
    <w:uiPriority w:val="10"/>
    <w:rPr>
      <w:sz w:val="48"/>
      <w:szCs w:val="48"/>
    </w:rPr>
  </w:style>
  <w:style w:type="paragraph" w:styleId="759">
    <w:name w:val="Subtitle"/>
    <w:basedOn w:val="731"/>
    <w:next w:val="731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41"/>
    <w:link w:val="759"/>
    <w:uiPriority w:val="11"/>
    <w:rPr>
      <w:sz w:val="24"/>
      <w:szCs w:val="24"/>
    </w:rPr>
  </w:style>
  <w:style w:type="paragraph" w:styleId="761">
    <w:name w:val="Quote"/>
    <w:basedOn w:val="731"/>
    <w:next w:val="731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1"/>
    <w:next w:val="731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1"/>
    <w:uiPriority w:val="99"/>
  </w:style>
  <w:style w:type="character" w:styleId="766" w:customStyle="1">
    <w:name w:val="Footer Char"/>
    <w:basedOn w:val="741"/>
    <w:uiPriority w:val="99"/>
  </w:style>
  <w:style w:type="paragraph" w:styleId="767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4">
    <w:name w:val="footnote text"/>
    <w:basedOn w:val="731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1"/>
    <w:uiPriority w:val="99"/>
    <w:unhideWhenUsed/>
    <w:rPr>
      <w:vertAlign w:val="superscript"/>
    </w:rPr>
  </w:style>
  <w:style w:type="paragraph" w:styleId="897">
    <w:name w:val="endnote text"/>
    <w:basedOn w:val="731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1"/>
    <w:uiPriority w:val="99"/>
    <w:semiHidden/>
    <w:unhideWhenUsed/>
    <w:rPr>
      <w:vertAlign w:val="superscript"/>
    </w:rPr>
  </w:style>
  <w:style w:type="paragraph" w:styleId="900">
    <w:name w:val="toc 1"/>
    <w:basedOn w:val="731"/>
    <w:next w:val="731"/>
    <w:uiPriority w:val="39"/>
    <w:unhideWhenUsed/>
    <w:pPr>
      <w:spacing w:after="57"/>
    </w:pPr>
  </w:style>
  <w:style w:type="paragraph" w:styleId="901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2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3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4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5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6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7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8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1"/>
    <w:next w:val="731"/>
    <w:uiPriority w:val="99"/>
    <w:unhideWhenUsed/>
  </w:style>
  <w:style w:type="character" w:styleId="911" w:customStyle="1">
    <w:name w:val="Заголовок 1 Знак"/>
    <w:basedOn w:val="741"/>
    <w:link w:val="732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basedOn w:val="741"/>
    <w:link w:val="73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basedOn w:val="741"/>
    <w:link w:val="73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basedOn w:val="741"/>
    <w:link w:val="73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basedOn w:val="741"/>
    <w:link w:val="73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basedOn w:val="741"/>
    <w:link w:val="737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basedOn w:val="741"/>
    <w:link w:val="738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basedOn w:val="741"/>
    <w:link w:val="73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basedOn w:val="741"/>
    <w:link w:val="740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31"/>
    <w:next w:val="7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31"/>
    <w:next w:val="731"/>
    <w:uiPriority w:val="99"/>
    <w:pPr>
      <w:jc w:val="center"/>
      <w:keepNext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paragraph" w:styleId="923">
    <w:name w:val="Header"/>
    <w:basedOn w:val="731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basedOn w:val="741"/>
    <w:link w:val="923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basedOn w:val="922"/>
    <w:uiPriority w:val="99"/>
    <w:rPr>
      <w:rFonts w:cs="Times New Roman"/>
    </w:rPr>
  </w:style>
  <w:style w:type="paragraph" w:styleId="926">
    <w:name w:val="Body Text"/>
    <w:basedOn w:val="731"/>
    <w:link w:val="927"/>
    <w:pPr>
      <w:jc w:val="both"/>
    </w:pPr>
    <w:rPr>
      <w:sz w:val="28"/>
      <w:szCs w:val="28"/>
    </w:rPr>
  </w:style>
  <w:style w:type="character" w:styleId="927" w:customStyle="1">
    <w:name w:val="Основной текст Знак"/>
    <w:basedOn w:val="741"/>
    <w:link w:val="926"/>
    <w:semiHidden/>
    <w:rPr>
      <w:rFonts w:cs="Times New Roman"/>
      <w:sz w:val="20"/>
      <w:szCs w:val="20"/>
    </w:rPr>
  </w:style>
  <w:style w:type="paragraph" w:styleId="928">
    <w:name w:val="Body Text 2"/>
    <w:basedOn w:val="731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basedOn w:val="741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31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basedOn w:val="741"/>
    <w:link w:val="930"/>
    <w:uiPriority w:val="99"/>
    <w:semiHidden/>
    <w:rPr>
      <w:rFonts w:cs="Times New Roman"/>
      <w:sz w:val="20"/>
      <w:szCs w:val="20"/>
    </w:rPr>
  </w:style>
  <w:style w:type="paragraph" w:styleId="932">
    <w:name w:val="Footer"/>
    <w:basedOn w:val="731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ижний колонтитул Знак"/>
    <w:basedOn w:val="741"/>
    <w:link w:val="932"/>
    <w:uiPriority w:val="99"/>
    <w:rPr>
      <w:rFonts w:cs="Times New Roman"/>
      <w:sz w:val="20"/>
      <w:szCs w:val="20"/>
    </w:rPr>
  </w:style>
  <w:style w:type="paragraph" w:styleId="934">
    <w:name w:val="Body Text Indent 3"/>
    <w:basedOn w:val="731"/>
    <w:link w:val="93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5" w:customStyle="1">
    <w:name w:val="Основной текст с отступом 3 Знак"/>
    <w:basedOn w:val="741"/>
    <w:link w:val="934"/>
    <w:uiPriority w:val="99"/>
    <w:semiHidden/>
    <w:rPr>
      <w:rFonts w:cs="Times New Roman"/>
      <w:sz w:val="16"/>
      <w:szCs w:val="16"/>
    </w:rPr>
  </w:style>
  <w:style w:type="paragraph" w:styleId="93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9">
    <w:name w:val="Table Grid"/>
    <w:basedOn w:val="74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Body Text Indent"/>
    <w:basedOn w:val="731"/>
    <w:link w:val="941"/>
    <w:uiPriority w:val="99"/>
    <w:pPr>
      <w:ind w:left="283"/>
      <w:spacing w:after="120"/>
    </w:pPr>
  </w:style>
  <w:style w:type="character" w:styleId="941" w:customStyle="1">
    <w:name w:val="Основной текст с отступом Знак"/>
    <w:basedOn w:val="741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31"/>
    <w:link w:val="943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41"/>
    <w:link w:val="942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41"/>
    <w:uiPriority w:val="99"/>
    <w:rPr>
      <w:rFonts w:cs="Times New Roman"/>
    </w:rPr>
  </w:style>
  <w:style w:type="table" w:styleId="94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7">
    <w:name w:val="Hyperlink"/>
    <w:basedOn w:val="741"/>
    <w:unhideWhenUsed/>
    <w:rPr>
      <w:rFonts w:cs="Times New Roman"/>
      <w:color w:val="0000ff"/>
      <w:u w:val="single"/>
    </w:rPr>
  </w:style>
  <w:style w:type="paragraph" w:styleId="948" w:customStyle="1">
    <w:name w:val="ConsPlusCell"/>
    <w:pPr>
      <w:spacing w:after="0" w:line="240" w:lineRule="auto"/>
    </w:pPr>
    <w:rPr>
      <w:sz w:val="28"/>
      <w:szCs w:val="28"/>
    </w:rPr>
  </w:style>
  <w:style w:type="paragraph" w:styleId="949" w:customStyle="1">
    <w:name w:val="Алексей"/>
    <w:basedOn w:val="731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1" w:customStyle="1">
    <w:name w:val="Основной текст_"/>
    <w:link w:val="952"/>
    <w:rPr>
      <w:sz w:val="28"/>
      <w:szCs w:val="28"/>
      <w:shd w:val="clear" w:color="auto" w:fill="ffffff"/>
    </w:rPr>
  </w:style>
  <w:style w:type="paragraph" w:styleId="952" w:customStyle="1">
    <w:name w:val="Основной текст2"/>
    <w:basedOn w:val="731"/>
    <w:link w:val="95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4" w:customStyle="1">
    <w:name w:val="Body Text 2.Мой Заголовок 1.Основной текст 1"/>
    <w:basedOn w:val="731"/>
    <w:pPr>
      <w:ind w:firstLine="709"/>
      <w:jc w:val="both"/>
    </w:pPr>
    <w:rPr>
      <w:sz w:val="28"/>
      <w:szCs w:val="28"/>
    </w:rPr>
  </w:style>
  <w:style w:type="paragraph" w:styleId="955">
    <w:name w:val="No Spacing"/>
    <w:link w:val="956"/>
    <w:qFormat/>
    <w:pPr>
      <w:spacing w:after="0" w:line="240" w:lineRule="auto"/>
    </w:pPr>
    <w:rPr>
      <w:rFonts w:ascii="Calibri" w:hAnsi="Calibri"/>
    </w:rPr>
  </w:style>
  <w:style w:type="character" w:styleId="956" w:customStyle="1">
    <w:name w:val="Без интервала Знак"/>
    <w:link w:val="955"/>
    <w:rPr>
      <w:rFonts w:ascii="Calibri" w:hAnsi="Calibri"/>
    </w:rPr>
  </w:style>
  <w:style w:type="character" w:styleId="957">
    <w:name w:val="FollowedHyperlink"/>
    <w:uiPriority w:val="99"/>
    <w:semiHidden/>
    <w:unhideWhenUsed/>
    <w:rPr>
      <w:color w:val="800080"/>
      <w:u w:val="single"/>
    </w:rPr>
  </w:style>
  <w:style w:type="paragraph" w:styleId="958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 w:customStyle="1">
    <w:name w:val="Знак"/>
    <w:basedOn w:val="7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0">
    <w:name w:val="Title"/>
    <w:basedOn w:val="731"/>
    <w:next w:val="731"/>
    <w:link w:val="961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1" w:customStyle="1">
    <w:name w:val="Название Знак"/>
    <w:basedOn w:val="741"/>
    <w:link w:val="960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Нормальный (таблица)"/>
    <w:basedOn w:val="731"/>
    <w:next w:val="73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731"/>
    <w:link w:val="96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6" w:customStyle="1">
    <w:name w:val="Текст примечания Знак"/>
    <w:basedOn w:val="741"/>
    <w:link w:val="96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7">
    <w:name w:val="annotation subject"/>
    <w:basedOn w:val="965"/>
    <w:next w:val="965"/>
    <w:link w:val="968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9" w:customStyle="1">
    <w:name w:val="apple-converted-space"/>
  </w:style>
  <w:style w:type="numbering" w:styleId="970" w:customStyle="1">
    <w:name w:val="Нет списка1"/>
    <w:next w:val="743"/>
    <w:uiPriority w:val="99"/>
    <w:semiHidden/>
    <w:unhideWhenUsed/>
  </w:style>
  <w:style w:type="paragraph" w:styleId="97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2" w:customStyle="1">
    <w:name w:val="Сетка таблицы2"/>
    <w:basedOn w:val="742"/>
    <w:next w:val="93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3"/>
    <w:basedOn w:val="742"/>
    <w:next w:val="93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5" w:customStyle="1">
    <w:name w:val="Абзац списка1"/>
    <w:basedOn w:val="731"/>
    <w:pPr>
      <w:contextualSpacing/>
      <w:ind w:left="720"/>
    </w:pPr>
  </w:style>
  <w:style w:type="numbering" w:styleId="976" w:customStyle="1">
    <w:name w:val="Нет списка2"/>
    <w:next w:val="743"/>
    <w:uiPriority w:val="99"/>
    <w:semiHidden/>
    <w:unhideWhenUsed/>
  </w:style>
  <w:style w:type="paragraph" w:styleId="977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78" w:customStyle="1">
    <w:name w:val="Сетка таблицы4"/>
    <w:basedOn w:val="742"/>
    <w:next w:val="9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xl87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1">
    <w:name w:val="Normal (Web)"/>
    <w:basedOn w:val="73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FC47B-2C7B-4F95-92D3-267CB88D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84</cp:revision>
  <dcterms:created xsi:type="dcterms:W3CDTF">2023-10-16T07:11:00Z</dcterms:created>
  <dcterms:modified xsi:type="dcterms:W3CDTF">2025-05-23T09:01:41Z</dcterms:modified>
</cp:coreProperties>
</file>