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F6" w:rsidRDefault="00A64886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F6" w:rsidRDefault="00A64886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9C22F6" w:rsidRDefault="00A64886">
      <w:pPr>
        <w:pStyle w:val="af9"/>
        <w:spacing w:line="240" w:lineRule="auto"/>
      </w:pPr>
      <w:r>
        <w:t>НОВОСИБИРСКОЙ ОБЛАСТИ</w:t>
      </w:r>
    </w:p>
    <w:p w:rsidR="009C22F6" w:rsidRDefault="009C22F6">
      <w:pPr>
        <w:jc w:val="center"/>
        <w:rPr>
          <w:b/>
          <w:bCs/>
          <w:sz w:val="28"/>
          <w:szCs w:val="28"/>
        </w:rPr>
      </w:pPr>
    </w:p>
    <w:p w:rsidR="009C22F6" w:rsidRDefault="00A64886">
      <w:pPr>
        <w:pStyle w:val="1"/>
      </w:pPr>
      <w:r>
        <w:t>ПРИКАЗ</w:t>
      </w:r>
    </w:p>
    <w:p w:rsidR="009C22F6" w:rsidRDefault="009C22F6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9C22F6">
        <w:trPr>
          <w:trHeight w:val="114"/>
        </w:trPr>
        <w:tc>
          <w:tcPr>
            <w:tcW w:w="3652" w:type="dxa"/>
          </w:tcPr>
          <w:p w:rsidR="009C22F6" w:rsidRDefault="00A64886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9C22F6" w:rsidRDefault="009C2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9C22F6" w:rsidRDefault="00A64886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9C22F6">
        <w:trPr>
          <w:trHeight w:val="114"/>
        </w:trPr>
        <w:tc>
          <w:tcPr>
            <w:tcW w:w="3652" w:type="dxa"/>
          </w:tcPr>
          <w:p w:rsidR="009C22F6" w:rsidRDefault="009C22F6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9C22F6" w:rsidRDefault="00A6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9C22F6" w:rsidRDefault="009C22F6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9C22F6" w:rsidRDefault="009C22F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</w:rPr>
      </w:pPr>
    </w:p>
    <w:p w:rsidR="009C22F6" w:rsidRDefault="00A64886">
      <w:pPr>
        <w:pStyle w:val="13"/>
        <w:shd w:val="clear" w:color="auto" w:fill="auto"/>
        <w:spacing w:line="240" w:lineRule="auto"/>
        <w:jc w:val="center"/>
        <w:rPr>
          <w:b/>
          <w:bCs/>
          <w:sz w:val="27"/>
          <w:szCs w:val="27"/>
        </w:rPr>
      </w:pPr>
      <w:bookmarkStart w:id="0" w:name="_GoBack"/>
      <w:r>
        <w:rPr>
          <w:b/>
          <w:bCs/>
          <w:sz w:val="27"/>
          <w:szCs w:val="27"/>
        </w:rPr>
        <w:t>О внесении изменения в приказ министерства экономического</w:t>
      </w:r>
    </w:p>
    <w:p w:rsidR="009C22F6" w:rsidRDefault="00A64886">
      <w:pPr>
        <w:pStyle w:val="13"/>
        <w:shd w:val="clear" w:color="auto" w:fill="auto"/>
        <w:spacing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развития Новосибирской области от 15.08.2018 № 81</w:t>
      </w:r>
      <w:r w:rsidR="00472373">
        <w:rPr>
          <w:b/>
          <w:bCs/>
          <w:sz w:val="27"/>
          <w:szCs w:val="27"/>
        </w:rPr>
        <w:t xml:space="preserve"> «</w:t>
      </w:r>
      <w:r>
        <w:rPr>
          <w:b/>
          <w:bCs/>
          <w:sz w:val="27"/>
          <w:szCs w:val="27"/>
        </w:rPr>
        <w:t>Об особенностях заключения соглашения об осуществлении деятельности на территории опережающего развития, созданной на территории монопрофильного муниципального образования Новосибирской области (моногорода)»</w:t>
      </w:r>
    </w:p>
    <w:bookmarkEnd w:id="0"/>
    <w:p w:rsidR="009C22F6" w:rsidRDefault="009C22F6">
      <w:pPr>
        <w:rPr>
          <w:rFonts w:ascii="Times New Roman" w:hAnsi="Times New Roman" w:cs="Times New Roman"/>
        </w:rPr>
      </w:pPr>
    </w:p>
    <w:p w:rsidR="009C22F6" w:rsidRDefault="009C22F6">
      <w:pPr>
        <w:rPr>
          <w:rFonts w:ascii="Times New Roman" w:hAnsi="Times New Roman" w:cs="Times New Roman"/>
        </w:rPr>
      </w:pPr>
    </w:p>
    <w:p w:rsidR="009C22F6" w:rsidRDefault="00A64886">
      <w:pPr>
        <w:ind w:firstLine="709"/>
        <w:rPr>
          <w:rStyle w:val="3pt"/>
          <w:rFonts w:eastAsiaTheme="minorHAnsi"/>
          <w:b/>
          <w:bCs/>
          <w:sz w:val="27"/>
          <w:szCs w:val="27"/>
        </w:rPr>
      </w:pPr>
      <w:r>
        <w:rPr>
          <w:rStyle w:val="3pt"/>
          <w:rFonts w:eastAsiaTheme="minorHAnsi"/>
          <w:b/>
          <w:sz w:val="27"/>
          <w:szCs w:val="27"/>
        </w:rPr>
        <w:t>Приказываю:</w:t>
      </w:r>
    </w:p>
    <w:p w:rsidR="009C22F6" w:rsidRDefault="00A6488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Внести в приказ министерства эк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развития, созданной на территории монопрофильного муниципального образования Новосибирской област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и (моногорода)» (в редакции приказов министерства экономического развития Новосибирской области от 01.10.2021 № 130, от 29.07.2022 № 109, от 14.10.2024 № 164-НПА) следующее изменение:</w:t>
      </w:r>
    </w:p>
    <w:p w:rsidR="009C22F6" w:rsidRDefault="00A64886">
      <w:pPr>
        <w:tabs>
          <w:tab w:val="left" w:pos="1080"/>
        </w:tabs>
        <w:ind w:firstLine="709"/>
        <w:rPr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П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орядке заключения соглашения об осуществлении деятельности на территории опережающего развития, созданной на территории монопрофильного муниципального образования Новосибирской области («моногорода»):</w:t>
      </w:r>
    </w:p>
    <w:p w:rsidR="009C22F6" w:rsidRDefault="00A6488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пункт 4 </w:t>
      </w:r>
      <w:r>
        <w:rPr>
          <w:rFonts w:ascii="Times New Roman" w:hAnsi="Times New Roman" w:cs="Times New Roman"/>
          <w:color w:val="000000"/>
          <w:sz w:val="27"/>
          <w:szCs w:val="27"/>
        </w:rPr>
        <w:t>изложить в следующей редакции:</w:t>
      </w:r>
    </w:p>
    <w:p w:rsidR="009C22F6" w:rsidRDefault="00A6488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«4. Земельный уч</w:t>
      </w:r>
      <w:r>
        <w:rPr>
          <w:rFonts w:ascii="Times New Roman" w:hAnsi="Times New Roman" w:cs="Times New Roman"/>
          <w:color w:val="000000"/>
          <w:sz w:val="27"/>
          <w:szCs w:val="27"/>
        </w:rPr>
        <w:t>асток для реализации инвестиционного проекта на территориях опережающего развития Новосибирской области Заявителю предоставляется в соответствии с постановлением Правительства Новосибирской области от 23.11.2015 № 407-п «Об утверждении Порядка рассмотрения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01.07.2015 № 5</w:t>
      </w:r>
      <w:r>
        <w:rPr>
          <w:rFonts w:ascii="Times New Roman" w:hAnsi="Times New Roman" w:cs="Times New Roman"/>
          <w:color w:val="000000"/>
          <w:sz w:val="27"/>
          <w:szCs w:val="27"/>
        </w:rPr>
        <w:t>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</w:t>
      </w:r>
      <w:r>
        <w:rPr>
          <w:rFonts w:ascii="Times New Roman" w:hAnsi="Times New Roman" w:cs="Times New Roman"/>
          <w:color w:val="000000"/>
          <w:sz w:val="27"/>
          <w:szCs w:val="27"/>
        </w:rPr>
        <w:t>ия торгов.».</w:t>
      </w:r>
    </w:p>
    <w:p w:rsidR="009C22F6" w:rsidRDefault="009C22F6">
      <w:pPr>
        <w:rPr>
          <w:rFonts w:ascii="Times New Roman" w:hAnsi="Times New Roman" w:cs="Times New Roman"/>
        </w:rPr>
      </w:pPr>
    </w:p>
    <w:p w:rsidR="009C22F6" w:rsidRDefault="009C22F6">
      <w:pPr>
        <w:rPr>
          <w:rFonts w:ascii="Times New Roman" w:hAnsi="Times New Roman" w:cs="Times New Roman"/>
        </w:rPr>
      </w:pPr>
    </w:p>
    <w:p w:rsidR="009C22F6" w:rsidRDefault="009C22F6">
      <w:pPr>
        <w:rPr>
          <w:rFonts w:ascii="Times New Roman" w:hAnsi="Times New Roman" w:cs="Times New Roman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9C22F6">
        <w:tc>
          <w:tcPr>
            <w:tcW w:w="7477" w:type="dxa"/>
            <w:vAlign w:val="bottom"/>
          </w:tcPr>
          <w:p w:rsidR="009C22F6" w:rsidRDefault="00A648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9C22F6" w:rsidRDefault="00A64886">
            <w:pPr>
              <w:spacing w:line="240" w:lineRule="exac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Л.Н. Решетников</w:t>
            </w:r>
          </w:p>
        </w:tc>
      </w:tr>
    </w:tbl>
    <w:p w:rsidR="009C22F6" w:rsidRDefault="009C22F6">
      <w:pPr>
        <w:rPr>
          <w:rFonts w:ascii="Times New Roman" w:hAnsi="Times New Roman" w:cs="Times New Roman"/>
          <w:sz w:val="20"/>
          <w:szCs w:val="20"/>
        </w:rPr>
        <w:sectPr w:rsidR="009C22F6">
          <w:headerReference w:type="default" r:id="rId8"/>
          <w:headerReference w:type="first" r:id="rId9"/>
          <w:footerReference w:type="first" r:id="rId10"/>
          <w:pgSz w:w="11907" w:h="16840"/>
          <w:pgMar w:top="850" w:right="567" w:bottom="850" w:left="1417" w:header="709" w:footer="709" w:gutter="0"/>
          <w:cols w:space="708"/>
          <w:titlePg/>
          <w:docGrid w:linePitch="360"/>
        </w:sectPr>
      </w:pPr>
    </w:p>
    <w:p w:rsidR="009C22F6" w:rsidRDefault="00A6488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СОГЛАСОВАНО:</w:t>
      </w: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7"/>
        <w:gridCol w:w="996"/>
        <w:gridCol w:w="3646"/>
      </w:tblGrid>
      <w:tr w:rsidR="009C22F6">
        <w:tc>
          <w:tcPr>
            <w:tcW w:w="27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22F6" w:rsidRDefault="00A64886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институционального и территориального развития экономики министерства экономического развития Новосибирской области</w:t>
            </w:r>
          </w:p>
        </w:tc>
        <w:tc>
          <w:tcPr>
            <w:tcW w:w="4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22F6" w:rsidRDefault="009C22F6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9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C22F6" w:rsidRDefault="009C22F6">
            <w:pPr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C22F6" w:rsidRDefault="009C22F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2F6" w:rsidRDefault="009C22F6">
            <w:pPr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C22F6" w:rsidRDefault="00A64886">
            <w:pPr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И.Н. Агапеева</w:t>
            </w:r>
          </w:p>
          <w:p w:rsidR="009C22F6" w:rsidRDefault="00A64886">
            <w:pPr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«___» __________ 2024 г.</w:t>
            </w:r>
          </w:p>
        </w:tc>
      </w:tr>
      <w:tr w:rsidR="009C22F6">
        <w:tc>
          <w:tcPr>
            <w:tcW w:w="27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22F6" w:rsidRDefault="00A6488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Начальник управления финансовой, кадровой и организационной работы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министерства экономического развития Новосибирской области</w:t>
            </w:r>
          </w:p>
        </w:tc>
        <w:tc>
          <w:tcPr>
            <w:tcW w:w="49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22F6" w:rsidRDefault="009C22F6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9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C22F6" w:rsidRDefault="009C22F6">
            <w:pPr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C22F6" w:rsidRDefault="009C22F6">
            <w:pPr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C22F6" w:rsidRDefault="00A64886">
            <w:pPr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Н.В. Тукмачева</w:t>
            </w:r>
          </w:p>
          <w:p w:rsidR="009C22F6" w:rsidRDefault="00A64886">
            <w:pPr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«___» __________ 2024 г.</w:t>
            </w:r>
          </w:p>
        </w:tc>
      </w:tr>
      <w:tr w:rsidR="009C22F6">
        <w:trPr>
          <w:trHeight w:val="310"/>
        </w:trPr>
        <w:tc>
          <w:tcPr>
            <w:tcW w:w="2711" w:type="pct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22F6" w:rsidRDefault="009C22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2F6" w:rsidRDefault="00A6488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Начальник отдела правового обеспечения министерства экономического развития Новосибирской области</w:t>
            </w:r>
          </w:p>
        </w:tc>
        <w:tc>
          <w:tcPr>
            <w:tcW w:w="491" w:type="pct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22F6" w:rsidRDefault="009C22F6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98" w:type="pct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C22F6" w:rsidRDefault="009C22F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22F6" w:rsidRDefault="00A6488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Н.Г. Телегина</w:t>
            </w:r>
          </w:p>
          <w:p w:rsidR="009C22F6" w:rsidRDefault="00A6488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«___» __________ 2024 г.</w:t>
            </w:r>
          </w:p>
        </w:tc>
      </w:tr>
    </w:tbl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p w:rsidR="009C22F6" w:rsidRDefault="009C22F6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9C22F6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F6" w:rsidRDefault="00A64886">
            <w:pPr>
              <w:rPr>
                <w:highlight w:val="white"/>
              </w:rPr>
            </w:pPr>
            <w:r>
              <w:rPr>
                <w:highlight w:val="white"/>
              </w:rPr>
              <w:t>Отметка отдела правового обеспечения:</w:t>
            </w:r>
          </w:p>
        </w:tc>
      </w:tr>
      <w:tr w:rsidR="009C22F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F6" w:rsidRDefault="00A6488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приказ </w:t>
            </w:r>
          </w:p>
          <w:p w:rsidR="009C22F6" w:rsidRDefault="00A6488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F6" w:rsidRDefault="00A6488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приказ </w:t>
            </w:r>
          </w:p>
          <w:p w:rsidR="009C22F6" w:rsidRDefault="00A64886">
            <w:pPr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НЕ</w:t>
            </w:r>
            <w:r>
              <w:rPr>
                <w:highlight w:val="white"/>
              </w:rPr>
              <w:t xml:space="preserve"> является НПА</w:t>
            </w:r>
          </w:p>
        </w:tc>
      </w:tr>
      <w:tr w:rsidR="009C22F6">
        <w:trPr>
          <w:trHeight w:val="23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F6" w:rsidRDefault="009C22F6">
            <w:pPr>
              <w:jc w:val="both"/>
              <w:rPr>
                <w:highlight w:val="white"/>
              </w:rPr>
            </w:pPr>
          </w:p>
          <w:p w:rsidR="009C22F6" w:rsidRDefault="00A64886"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>_______________</w:t>
            </w:r>
          </w:p>
          <w:p w:rsidR="009C22F6" w:rsidRDefault="00A64886"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>(подпись)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F6" w:rsidRDefault="009C22F6">
            <w:pPr>
              <w:jc w:val="both"/>
              <w:rPr>
                <w:highlight w:val="white"/>
              </w:rPr>
            </w:pPr>
          </w:p>
          <w:p w:rsidR="009C22F6" w:rsidRDefault="00A64886"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>________________</w:t>
            </w:r>
          </w:p>
          <w:p w:rsidR="009C22F6" w:rsidRDefault="00A64886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Cs/>
                <w:highlight w:val="white"/>
              </w:rPr>
              <w:t>(подпись)</w:t>
            </w:r>
          </w:p>
        </w:tc>
      </w:tr>
    </w:tbl>
    <w:p w:rsidR="009C22F6" w:rsidRDefault="009C22F6">
      <w:pPr>
        <w:rPr>
          <w:rFonts w:ascii="Times New Roman" w:hAnsi="Times New Roman" w:cs="Times New Roman"/>
          <w:sz w:val="2"/>
          <w:szCs w:val="2"/>
        </w:rPr>
      </w:pPr>
    </w:p>
    <w:sectPr w:rsidR="009C22F6">
      <w:pgSz w:w="11907" w:h="16840"/>
      <w:pgMar w:top="1134" w:right="56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86" w:rsidRDefault="00A64886">
      <w:r>
        <w:separator/>
      </w:r>
    </w:p>
  </w:endnote>
  <w:endnote w:type="continuationSeparator" w:id="0">
    <w:p w:rsidR="00A64886" w:rsidRDefault="00A6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F6" w:rsidRDefault="00A64886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Кузьмина Е.А.</w:t>
    </w:r>
  </w:p>
  <w:p w:rsidR="009C22F6" w:rsidRDefault="00A64886">
    <w:pPr>
      <w:pStyle w:val="ac"/>
    </w:pPr>
    <w:r>
      <w:rPr>
        <w:rFonts w:ascii="Times New Roman" w:hAnsi="Times New Roman" w:cs="Times New Roman"/>
        <w:sz w:val="20"/>
        <w:szCs w:val="20"/>
      </w:rPr>
      <w:t>238-67-41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86" w:rsidRDefault="00A64886">
      <w:r>
        <w:separator/>
      </w:r>
    </w:p>
  </w:footnote>
  <w:footnote w:type="continuationSeparator" w:id="0">
    <w:p w:rsidR="00A64886" w:rsidRDefault="00A6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F6" w:rsidRDefault="00A64886">
    <w:pPr>
      <w:pStyle w:val="aa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>PAGE \* MERGEFORMAT</w:instrText>
    </w:r>
    <w:r>
      <w:fldChar w:fldCharType="separate"/>
    </w:r>
    <w:r w:rsidR="00472373" w:rsidRPr="00472373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C22F6" w:rsidRDefault="009C22F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F6" w:rsidRDefault="009C22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FC7"/>
    <w:multiLevelType w:val="hybridMultilevel"/>
    <w:tmpl w:val="30521080"/>
    <w:lvl w:ilvl="0" w:tplc="707E1F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99B66BDA">
      <w:start w:val="1"/>
      <w:numFmt w:val="decimal"/>
      <w:lvlText w:val=""/>
      <w:lvlJc w:val="left"/>
    </w:lvl>
    <w:lvl w:ilvl="2" w:tplc="2B24821C">
      <w:start w:val="1"/>
      <w:numFmt w:val="decimal"/>
      <w:lvlText w:val=""/>
      <w:lvlJc w:val="left"/>
    </w:lvl>
    <w:lvl w:ilvl="3" w:tplc="E7E85CDE">
      <w:start w:val="1"/>
      <w:numFmt w:val="decimal"/>
      <w:lvlText w:val=""/>
      <w:lvlJc w:val="left"/>
    </w:lvl>
    <w:lvl w:ilvl="4" w:tplc="0D642E4A">
      <w:start w:val="1"/>
      <w:numFmt w:val="decimal"/>
      <w:lvlText w:val=""/>
      <w:lvlJc w:val="left"/>
    </w:lvl>
    <w:lvl w:ilvl="5" w:tplc="1CC2A1D8">
      <w:start w:val="1"/>
      <w:numFmt w:val="decimal"/>
      <w:lvlText w:val=""/>
      <w:lvlJc w:val="left"/>
    </w:lvl>
    <w:lvl w:ilvl="6" w:tplc="74382626">
      <w:start w:val="1"/>
      <w:numFmt w:val="decimal"/>
      <w:lvlText w:val=""/>
      <w:lvlJc w:val="left"/>
    </w:lvl>
    <w:lvl w:ilvl="7" w:tplc="E6C6F852">
      <w:start w:val="1"/>
      <w:numFmt w:val="decimal"/>
      <w:lvlText w:val=""/>
      <w:lvlJc w:val="left"/>
    </w:lvl>
    <w:lvl w:ilvl="8" w:tplc="1A046D76">
      <w:start w:val="1"/>
      <w:numFmt w:val="decimal"/>
      <w:lvlText w:val=""/>
      <w:lvlJc w:val="left"/>
    </w:lvl>
  </w:abstractNum>
  <w:abstractNum w:abstractNumId="1" w15:restartNumberingAfterBreak="0">
    <w:nsid w:val="50256653"/>
    <w:multiLevelType w:val="hybridMultilevel"/>
    <w:tmpl w:val="953EE10C"/>
    <w:lvl w:ilvl="0" w:tplc="321A648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4E2C51CC">
      <w:start w:val="1"/>
      <w:numFmt w:val="decimal"/>
      <w:lvlText w:val=""/>
      <w:lvlJc w:val="left"/>
    </w:lvl>
    <w:lvl w:ilvl="2" w:tplc="8AB84274">
      <w:start w:val="1"/>
      <w:numFmt w:val="decimal"/>
      <w:lvlText w:val=""/>
      <w:lvlJc w:val="left"/>
    </w:lvl>
    <w:lvl w:ilvl="3" w:tplc="B8A4E4D6">
      <w:start w:val="1"/>
      <w:numFmt w:val="decimal"/>
      <w:lvlText w:val=""/>
      <w:lvlJc w:val="left"/>
    </w:lvl>
    <w:lvl w:ilvl="4" w:tplc="8BDABB62">
      <w:start w:val="1"/>
      <w:numFmt w:val="decimal"/>
      <w:lvlText w:val=""/>
      <w:lvlJc w:val="left"/>
    </w:lvl>
    <w:lvl w:ilvl="5" w:tplc="3BCEA3B4">
      <w:start w:val="1"/>
      <w:numFmt w:val="decimal"/>
      <w:lvlText w:val=""/>
      <w:lvlJc w:val="left"/>
    </w:lvl>
    <w:lvl w:ilvl="6" w:tplc="B80AE486">
      <w:start w:val="1"/>
      <w:numFmt w:val="decimal"/>
      <w:lvlText w:val=""/>
      <w:lvlJc w:val="left"/>
    </w:lvl>
    <w:lvl w:ilvl="7" w:tplc="993E5128">
      <w:start w:val="1"/>
      <w:numFmt w:val="decimal"/>
      <w:lvlText w:val=""/>
      <w:lvlJc w:val="left"/>
    </w:lvl>
    <w:lvl w:ilvl="8" w:tplc="E8688212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F6"/>
    <w:rsid w:val="00472373"/>
    <w:rsid w:val="009C22F6"/>
    <w:rsid w:val="00A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E799"/>
  <w15:docId w15:val="{97DFFAA4-17E0-4120-807D-6D00844A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Company>mineconom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Бавыкина Екатерина Михайловна</cp:lastModifiedBy>
  <cp:revision>25</cp:revision>
  <dcterms:created xsi:type="dcterms:W3CDTF">2019-12-16T10:32:00Z</dcterms:created>
  <dcterms:modified xsi:type="dcterms:W3CDTF">2024-11-18T07:25:00Z</dcterms:modified>
</cp:coreProperties>
</file>