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left="5670"/>
        <w:jc w:val="right"/>
        <w:rPr>
          <w:szCs w:val="28"/>
        </w:rPr>
      </w:pPr>
      <w:r>
        <w:rPr>
          <w:szCs w:val="28"/>
        </w:rPr>
        <w:t xml:space="preserve">Проект постановления</w:t>
      </w:r>
      <w:r>
        <w:rPr>
          <w:szCs w:val="28"/>
        </w:rPr>
      </w:r>
      <w:r>
        <w:rPr>
          <w:szCs w:val="28"/>
        </w:rPr>
      </w:r>
    </w:p>
    <w:p>
      <w:pPr>
        <w:pStyle w:val="900"/>
        <w:ind w:left="5670"/>
        <w:jc w:val="right"/>
        <w:rPr>
          <w:szCs w:val="28"/>
        </w:rPr>
      </w:pPr>
      <w:r>
        <w:rPr>
          <w:szCs w:val="28"/>
        </w:rPr>
        <w:t xml:space="preserve">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900"/>
        <w:ind w:left="5670"/>
        <w:jc w:val="right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9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 </w:t>
      </w:r>
      <w:r>
        <w:rPr>
          <w:rFonts w:ascii="Times New Roman" w:hAnsi="Times New Roman" w:cs="Times New Roman"/>
          <w:bCs/>
          <w:sz w:val="28"/>
          <w:szCs w:val="28"/>
        </w:rPr>
        <w:t xml:space="preserve">27.11.2013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524-п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статьей 168 Жилищного кодекса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9 Зако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нести в постановление Правительства Новосибирской области от 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годы» сл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едующее изменение:</w:t>
      </w:r>
    </w:p>
    <w:p>
      <w:pPr>
        <w:pStyle w:val="93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в Региональной программе капитального ремонта общего имущества в многоквартирных домах, расположенных на территории Новосибирской области, на 2014 - 2052 годы приложение «Перечень многоквартирных домов, расположенных на территории Новосибирской области, 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лежащих капитальному ремонту общего имущества» изложить в редакции согласно приложению к настоящему постановлению.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Е.Г. Назаров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238 76 23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0"/>
        <w:spacing w:after="240" w:line="480" w:lineRule="auto"/>
        <w:rPr>
          <w:rFonts w:eastAsia="Times New Roman"/>
        </w:rPr>
      </w:pPr>
      <w:r>
        <w:rPr>
          <w:rFonts w:eastAsia="Times New Roman"/>
        </w:rPr>
        <w:t xml:space="preserve">СОГЛАСОВАНО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Первый заместитель Председателя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Правительства Новосибирской области                                                   В.М. Знатков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Заместитель Губернатора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Новосибирской области                                                                          О.П. Клемешов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</w:rPr>
        <w:t xml:space="preserve">Министр юстиции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</w:rPr>
        <w:t xml:space="preserve">Новосибирской области                                                                               </w:t>
      </w:r>
      <w:r>
        <w:rPr>
          <w:rFonts w:eastAsia="Times New Roman"/>
          <w:szCs w:val="28"/>
        </w:rPr>
        <w:t xml:space="preserve">Т.Н. Деркач</w:t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И.о. министра жилищно-коммунального хозяйства </w:t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</w:rPr>
      </w:pPr>
      <w:r>
        <w:rPr>
          <w:rFonts w:eastAsia="Times New Roman"/>
          <w:szCs w:val="28"/>
        </w:rPr>
        <w:t xml:space="preserve">и энергетики Новосибирской области                                                       Е.Г. Назаров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Style w:val="90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spacing w:after="240" w:line="480" w:lineRule="auto"/>
        <w:ind w:firstLine="36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spacing w:after="240" w:line="480" w:lineRule="auto"/>
        <w:ind w:firstLine="36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spacing w:after="240" w:line="48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pStyle w:val="900"/>
        <w:rPr>
          <w:rFonts w:eastAsia="Times New Roman"/>
          <w:sz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pStyle w:val="9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pStyle w:val="9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pStyle w:val="900"/>
        <w:rPr>
          <w:rFonts w:eastAsia="Times New Roman"/>
          <w:sz w:val="20"/>
          <w:szCs w:val="20"/>
          <w:highlight w:val="none"/>
        </w:rPr>
      </w:pPr>
      <w:r>
        <w:rPr>
          <w:rFonts w:eastAsia="Times New Roman"/>
          <w:sz w:val="20"/>
        </w:rPr>
        <w:t xml:space="preserve">И.А. Крюкля</w:t>
      </w:r>
      <w:r>
        <w:rPr>
          <w:rFonts w:eastAsia="Times New Roman"/>
          <w:sz w:val="20"/>
          <w:szCs w:val="20"/>
          <w:highlight w:val="none"/>
        </w:rPr>
      </w:r>
      <w:r>
        <w:rPr>
          <w:rFonts w:eastAsia="Times New Roman"/>
          <w:sz w:val="20"/>
          <w:szCs w:val="20"/>
          <w:highlight w:val="none"/>
        </w:rPr>
      </w:r>
    </w:p>
    <w:p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highlight w:val="none"/>
        </w:rPr>
        <w:t xml:space="preserve">238 76 48</w: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p>
      <w:pPr>
        <w:pStyle w:val="9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</w:pPr>
  </w:p>
  <w:p>
    <w:pPr>
      <w:pStyle w:val="9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framePr w:wrap="around" w:vAnchor="text" w:hAnchor="margin" w:xAlign="center" w:y="1"/>
      <w:rPr>
        <w:rStyle w:val="924"/>
      </w:rPr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31" w:leader="none"/>
        </w:tabs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651" w:leader="none"/>
        </w:tabs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371" w:leader="none"/>
        </w:tabs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091" w:leader="none"/>
        </w:tabs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11" w:leader="none"/>
        </w:tabs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31" w:leader="none"/>
        </w:tabs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251" w:leader="none"/>
        </w:tabs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971" w:leader="none"/>
        </w:tabs>
        <w:ind w:left="6971" w:hanging="180"/>
      </w:pPr>
    </w:lvl>
  </w:abstractNum>
  <w:abstractNum w:abstractNumId="5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2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8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0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6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ind w:left="720"/>
      <w:contextualSpacing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spacing w:after="57"/>
      <w:ind w:left="0" w:right="0" w:firstLine="0"/>
    </w:pPr>
  </w:style>
  <w:style w:type="paragraph" w:styleId="890">
    <w:name w:val="toc 2"/>
    <w:basedOn w:val="900"/>
    <w:next w:val="900"/>
    <w:uiPriority w:val="39"/>
    <w:unhideWhenUsed/>
    <w:pPr>
      <w:spacing w:after="57"/>
      <w:ind w:left="283" w:right="0" w:firstLine="0"/>
    </w:pPr>
  </w:style>
  <w:style w:type="paragraph" w:styleId="891">
    <w:name w:val="toc 3"/>
    <w:basedOn w:val="900"/>
    <w:next w:val="900"/>
    <w:uiPriority w:val="39"/>
    <w:unhideWhenUsed/>
    <w:pPr>
      <w:spacing w:after="57"/>
      <w:ind w:left="567" w:right="0" w:firstLine="0"/>
    </w:pPr>
  </w:style>
  <w:style w:type="paragraph" w:styleId="892">
    <w:name w:val="toc 4"/>
    <w:basedOn w:val="900"/>
    <w:next w:val="900"/>
    <w:uiPriority w:val="39"/>
    <w:unhideWhenUsed/>
    <w:pPr>
      <w:spacing w:after="57"/>
      <w:ind w:left="850" w:right="0" w:firstLine="0"/>
    </w:pPr>
  </w:style>
  <w:style w:type="paragraph" w:styleId="893">
    <w:name w:val="toc 5"/>
    <w:basedOn w:val="900"/>
    <w:next w:val="900"/>
    <w:uiPriority w:val="39"/>
    <w:unhideWhenUsed/>
    <w:pPr>
      <w:spacing w:after="57"/>
      <w:ind w:left="1134" w:right="0" w:firstLine="0"/>
    </w:pPr>
  </w:style>
  <w:style w:type="paragraph" w:styleId="894">
    <w:name w:val="toc 6"/>
    <w:basedOn w:val="900"/>
    <w:next w:val="900"/>
    <w:uiPriority w:val="39"/>
    <w:unhideWhenUsed/>
    <w:pPr>
      <w:spacing w:after="57"/>
      <w:ind w:left="1417" w:right="0" w:firstLine="0"/>
    </w:pPr>
  </w:style>
  <w:style w:type="paragraph" w:styleId="895">
    <w:name w:val="toc 7"/>
    <w:basedOn w:val="900"/>
    <w:next w:val="900"/>
    <w:uiPriority w:val="39"/>
    <w:unhideWhenUsed/>
    <w:pPr>
      <w:spacing w:after="57"/>
      <w:ind w:left="1701" w:right="0" w:firstLine="0"/>
    </w:pPr>
  </w:style>
  <w:style w:type="paragraph" w:styleId="896">
    <w:name w:val="toc 8"/>
    <w:basedOn w:val="900"/>
    <w:next w:val="900"/>
    <w:uiPriority w:val="39"/>
    <w:unhideWhenUsed/>
    <w:pPr>
      <w:spacing w:after="57"/>
      <w:ind w:left="1984" w:right="0" w:firstLine="0"/>
    </w:pPr>
  </w:style>
  <w:style w:type="paragraph" w:styleId="897">
    <w:name w:val="toc 9"/>
    <w:basedOn w:val="900"/>
    <w:next w:val="900"/>
    <w:uiPriority w:val="39"/>
    <w:unhideWhenUsed/>
    <w:pPr>
      <w:spacing w:after="57"/>
      <w:ind w:left="2268" w:right="0" w:firstLine="0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rPr>
      <w:rFonts w:eastAsia="Calibri"/>
      <w:sz w:val="28"/>
      <w:lang w:val="ru-RU" w:eastAsia="ru-RU" w:bidi="ar-SA"/>
    </w:rPr>
  </w:style>
  <w:style w:type="paragraph" w:styleId="901">
    <w:name w:val="Заголовок 1"/>
    <w:basedOn w:val="900"/>
    <w:next w:val="900"/>
    <w:link w:val="907"/>
    <w:qFormat/>
    <w:pPr>
      <w:keepNext/>
      <w:jc w:val="center"/>
      <w:outlineLvl w:val="0"/>
    </w:pPr>
  </w:style>
  <w:style w:type="paragraph" w:styleId="902">
    <w:name w:val="Заголовок 3"/>
    <w:basedOn w:val="900"/>
    <w:next w:val="900"/>
    <w:link w:val="908"/>
    <w:qFormat/>
    <w:pPr>
      <w:keepNext/>
      <w:jc w:val="right"/>
      <w:outlineLvl w:val="2"/>
    </w:pPr>
  </w:style>
  <w:style w:type="paragraph" w:styleId="903">
    <w:name w:val="Заголовок 4"/>
    <w:basedOn w:val="900"/>
    <w:next w:val="900"/>
    <w:link w:val="909"/>
    <w:qFormat/>
    <w:pPr>
      <w:keepNext/>
      <w:spacing w:line="360" w:lineRule="auto"/>
      <w:ind w:firstLine="720"/>
      <w:jc w:val="both"/>
      <w:outlineLvl w:val="3"/>
    </w:pPr>
    <w:rPr>
      <w:b/>
    </w:rPr>
  </w:style>
  <w:style w:type="character" w:styleId="904">
    <w:name w:val="Основной шрифт абзаца"/>
    <w:next w:val="904"/>
    <w:link w:val="900"/>
    <w:semiHidden/>
  </w:style>
  <w:style w:type="table" w:styleId="905">
    <w:name w:val="Обычная таблица"/>
    <w:next w:val="905"/>
    <w:link w:val="900"/>
    <w:semiHidden/>
    <w:tblPr/>
  </w:style>
  <w:style w:type="numbering" w:styleId="906">
    <w:name w:val="Нет списка"/>
    <w:next w:val="906"/>
    <w:link w:val="900"/>
    <w:semiHidden/>
  </w:style>
  <w:style w:type="character" w:styleId="907">
    <w:name w:val="Заголовок 1 Знак"/>
    <w:next w:val="907"/>
    <w:link w:val="901"/>
    <w:rPr>
      <w:rFonts w:eastAsia="Calibri"/>
      <w:sz w:val="28"/>
      <w:lang w:val="ru-RU" w:eastAsia="ru-RU" w:bidi="ar-SA"/>
    </w:rPr>
  </w:style>
  <w:style w:type="character" w:styleId="908">
    <w:name w:val="Заголовок 3 Знак"/>
    <w:next w:val="908"/>
    <w:link w:val="902"/>
    <w:rPr>
      <w:rFonts w:eastAsia="Calibri"/>
      <w:sz w:val="28"/>
      <w:lang w:val="ru-RU" w:eastAsia="ru-RU" w:bidi="ar-SA"/>
    </w:rPr>
  </w:style>
  <w:style w:type="character" w:styleId="909">
    <w:name w:val="Заголовок 4 Знак"/>
    <w:next w:val="909"/>
    <w:link w:val="903"/>
    <w:rPr>
      <w:rFonts w:eastAsia="Calibri"/>
      <w:b/>
      <w:sz w:val="28"/>
      <w:lang w:val="ru-RU" w:eastAsia="ru-RU" w:bidi="ar-SA"/>
    </w:rPr>
  </w:style>
  <w:style w:type="paragraph" w:styleId="910">
    <w:name w:val="Основной текст"/>
    <w:basedOn w:val="900"/>
    <w:next w:val="910"/>
    <w:link w:val="911"/>
    <w:pPr>
      <w:jc w:val="center"/>
    </w:pPr>
    <w:rPr>
      <w:b/>
    </w:rPr>
  </w:style>
  <w:style w:type="character" w:styleId="911">
    <w:name w:val="Основной текст Знак"/>
    <w:next w:val="911"/>
    <w:link w:val="910"/>
    <w:rPr>
      <w:rFonts w:eastAsia="Calibri"/>
      <w:b/>
      <w:sz w:val="28"/>
      <w:lang w:val="ru-RU" w:eastAsia="ru-RU" w:bidi="ar-SA"/>
    </w:rPr>
  </w:style>
  <w:style w:type="paragraph" w:styleId="912">
    <w:name w:val="Текст"/>
    <w:basedOn w:val="900"/>
    <w:next w:val="912"/>
    <w:link w:val="913"/>
    <w:rPr>
      <w:rFonts w:ascii="Courier New" w:hAnsi="Courier New"/>
      <w:sz w:val="20"/>
    </w:rPr>
  </w:style>
  <w:style w:type="character" w:styleId="913">
    <w:name w:val="Текст Знак"/>
    <w:next w:val="913"/>
    <w:link w:val="912"/>
    <w:rPr>
      <w:rFonts w:ascii="Courier New" w:hAnsi="Courier New" w:eastAsia="Calibri"/>
      <w:lang w:val="ru-RU" w:eastAsia="ru-RU" w:bidi="ar-SA"/>
    </w:rPr>
  </w:style>
  <w:style w:type="paragraph" w:styleId="914">
    <w:name w:val="ConsNormal"/>
    <w:next w:val="914"/>
    <w:link w:val="900"/>
    <w:pPr>
      <w:ind w:firstLine="720"/>
    </w:pPr>
    <w:rPr>
      <w:rFonts w:ascii="Arial" w:hAnsi="Arial" w:eastAsia="Calibri"/>
      <w:sz w:val="22"/>
      <w:lang w:val="ru-RU" w:eastAsia="ru-RU" w:bidi="ar-SA"/>
    </w:rPr>
  </w:style>
  <w:style w:type="paragraph" w:styleId="915">
    <w:name w:val="Основной текст с отступом"/>
    <w:basedOn w:val="900"/>
    <w:next w:val="915"/>
    <w:link w:val="916"/>
    <w:pPr>
      <w:spacing w:line="360" w:lineRule="auto"/>
      <w:ind w:firstLine="720"/>
      <w:jc w:val="both"/>
    </w:pPr>
  </w:style>
  <w:style w:type="character" w:styleId="916">
    <w:name w:val="Основной текст с отступом Знак"/>
    <w:next w:val="916"/>
    <w:link w:val="915"/>
    <w:rPr>
      <w:rFonts w:eastAsia="Calibri"/>
      <w:sz w:val="28"/>
      <w:lang w:val="ru-RU" w:eastAsia="ru-RU" w:bidi="ar-SA"/>
    </w:rPr>
  </w:style>
  <w:style w:type="paragraph" w:styleId="917">
    <w:name w:val="Верхний колонтитул"/>
    <w:basedOn w:val="900"/>
    <w:next w:val="917"/>
    <w:link w:val="918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Верхний колонтитул Знак"/>
    <w:next w:val="918"/>
    <w:link w:val="917"/>
    <w:uiPriority w:val="99"/>
    <w:rPr>
      <w:rFonts w:eastAsia="Calibri"/>
      <w:sz w:val="28"/>
      <w:lang w:val="ru-RU" w:eastAsia="ru-RU" w:bidi="ar-SA"/>
    </w:rPr>
  </w:style>
  <w:style w:type="paragraph" w:styleId="919">
    <w:name w:val="Название"/>
    <w:basedOn w:val="900"/>
    <w:next w:val="919"/>
    <w:link w:val="920"/>
    <w:qFormat/>
    <w:pPr>
      <w:spacing w:line="216" w:lineRule="auto"/>
      <w:jc w:val="center"/>
    </w:pPr>
    <w:rPr>
      <w:b/>
      <w:szCs w:val="24"/>
    </w:rPr>
  </w:style>
  <w:style w:type="character" w:styleId="920">
    <w:name w:val="Название Знак"/>
    <w:next w:val="920"/>
    <w:link w:val="919"/>
    <w:rPr>
      <w:rFonts w:eastAsia="Calibri"/>
      <w:b/>
      <w:sz w:val="28"/>
      <w:szCs w:val="24"/>
      <w:lang w:val="ru-RU" w:eastAsia="ru-RU" w:bidi="ar-SA"/>
    </w:rPr>
  </w:style>
  <w:style w:type="paragraph" w:styleId="921">
    <w:name w:val="заголовок 2"/>
    <w:basedOn w:val="900"/>
    <w:next w:val="900"/>
    <w:link w:val="900"/>
    <w:pPr>
      <w:keepNext/>
      <w:ind w:firstLine="720"/>
      <w:jc w:val="center"/>
      <w:outlineLvl w:val="1"/>
    </w:pPr>
    <w:rPr>
      <w:b/>
    </w:rPr>
  </w:style>
  <w:style w:type="paragraph" w:styleId="922">
    <w:name w:val="Текст выноски"/>
    <w:basedOn w:val="900"/>
    <w:next w:val="922"/>
    <w:link w:val="900"/>
    <w:semiHidden/>
    <w:rPr>
      <w:rFonts w:ascii="Tahoma" w:hAnsi="Tahoma" w:cs="Tahoma"/>
      <w:sz w:val="16"/>
      <w:szCs w:val="16"/>
    </w:rPr>
  </w:style>
  <w:style w:type="paragraph" w:styleId="923">
    <w:name w:val="Нижний колонтитул"/>
    <w:basedOn w:val="900"/>
    <w:next w:val="923"/>
    <w:link w:val="900"/>
    <w:pPr>
      <w:tabs>
        <w:tab w:val="center" w:pos="4677" w:leader="none"/>
        <w:tab w:val="right" w:pos="9355" w:leader="none"/>
      </w:tabs>
    </w:pPr>
  </w:style>
  <w:style w:type="character" w:styleId="924">
    <w:name w:val="Номер страницы"/>
    <w:basedOn w:val="904"/>
    <w:next w:val="924"/>
    <w:link w:val="900"/>
  </w:style>
  <w:style w:type="paragraph" w:styleId="925">
    <w:name w:val="Основной текст 2"/>
    <w:basedOn w:val="900"/>
    <w:next w:val="925"/>
    <w:link w:val="926"/>
    <w:pPr>
      <w:spacing w:after="120" w:line="480" w:lineRule="auto"/>
    </w:pPr>
    <w:rPr>
      <w:lang w:val="en-US" w:eastAsia="en-US"/>
    </w:rPr>
  </w:style>
  <w:style w:type="character" w:styleId="926">
    <w:name w:val="Основной текст 2 Знак"/>
    <w:next w:val="926"/>
    <w:link w:val="925"/>
    <w:rPr>
      <w:rFonts w:eastAsia="Calibri"/>
      <w:sz w:val="28"/>
    </w:rPr>
  </w:style>
  <w:style w:type="paragraph" w:styleId="927">
    <w:name w:val="Без интервала"/>
    <w:next w:val="927"/>
    <w:link w:val="90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8">
    <w:name w:val="Гиперссылка"/>
    <w:next w:val="928"/>
    <w:link w:val="900"/>
    <w:rPr>
      <w:color w:val="0000ff"/>
      <w:u w:val="single"/>
    </w:rPr>
  </w:style>
  <w:style w:type="table" w:styleId="929">
    <w:name w:val="Сетка таблицы"/>
    <w:basedOn w:val="905"/>
    <w:next w:val="929"/>
    <w:link w:val="900"/>
    <w:tblPr/>
  </w:style>
  <w:style w:type="paragraph" w:styleId="930">
    <w:name w:val="ConsPlusTitle"/>
    <w:next w:val="930"/>
    <w:link w:val="900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31">
    <w:name w:val="Основной текст 3"/>
    <w:basedOn w:val="900"/>
    <w:next w:val="931"/>
    <w:link w:val="932"/>
    <w:pPr>
      <w:spacing w:after="120"/>
    </w:pPr>
    <w:rPr>
      <w:sz w:val="16"/>
      <w:szCs w:val="16"/>
      <w:lang w:val="en-US" w:eastAsia="en-US"/>
    </w:rPr>
  </w:style>
  <w:style w:type="character" w:styleId="932">
    <w:name w:val="Основной текст 3 Знак"/>
    <w:next w:val="932"/>
    <w:link w:val="931"/>
    <w:rPr>
      <w:rFonts w:eastAsia="Calibri"/>
      <w:sz w:val="16"/>
      <w:szCs w:val="16"/>
    </w:rPr>
  </w:style>
  <w:style w:type="paragraph" w:styleId="933">
    <w:name w:val="Обычный (веб)"/>
    <w:basedOn w:val="900"/>
    <w:next w:val="933"/>
    <w:link w:val="900"/>
    <w:uiPriority w:val="9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934">
    <w:name w:val="ConsPlusNormal"/>
    <w:next w:val="934"/>
    <w:link w:val="900"/>
    <w:rPr>
      <w:rFonts w:ascii="Arial" w:hAnsi="Arial" w:cs="Arial"/>
      <w:lang w:val="ru-RU" w:eastAsia="ru-RU" w:bidi="ar-SA"/>
    </w:rPr>
  </w:style>
  <w:style w:type="character" w:styleId="935">
    <w:name w:val="text"/>
    <w:next w:val="935"/>
    <w:link w:val="900"/>
  </w:style>
  <w:style w:type="paragraph" w:styleId="936">
    <w:name w:val="ConsPlusCell"/>
    <w:next w:val="936"/>
    <w:link w:val="900"/>
    <w:uiPriority w:val="99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937">
    <w:name w:val="ConsPlusNonformat"/>
    <w:next w:val="937"/>
    <w:link w:val="90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8">
    <w:name w:val="Абзац списка"/>
    <w:basedOn w:val="900"/>
    <w:next w:val="938"/>
    <w:link w:val="900"/>
    <w:uiPriority w:val="34"/>
    <w:qFormat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39" w:default="1">
    <w:name w:val="Default Paragraph Font"/>
    <w:uiPriority w:val="1"/>
    <w:semiHidden/>
    <w:unhideWhenUsed/>
  </w:style>
  <w:style w:type="numbering" w:styleId="940" w:default="1">
    <w:name w:val="No List"/>
    <w:uiPriority w:val="99"/>
    <w:semiHidden/>
    <w:unhideWhenUsed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Косоурова А.В.</dc:creator>
  <cp:revision>6</cp:revision>
  <dcterms:created xsi:type="dcterms:W3CDTF">2024-05-21T14:18:00Z</dcterms:created>
  <dcterms:modified xsi:type="dcterms:W3CDTF">2024-12-02T05:45:48Z</dcterms:modified>
  <cp:version>1048576</cp:version>
</cp:coreProperties>
</file>