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Правительства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Новосибирской области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05.08.2014 № 324-п</w:t>
      </w:r>
      <w:r/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jc w:val="center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п о с т а н о в л я е т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Новосибирской области от 05.08.2014 № 324-п «О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</w:t>
      </w:r>
      <w:r>
        <w:rPr>
          <w:sz w:val="28"/>
          <w:szCs w:val="28"/>
        </w:rPr>
        <w:t xml:space="preserve">ной власти при их возникновении»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 В преамбуле слова «Об утверждении Порядка использования бюджетных ассигнований резервного фонда Правительства Новосибирской области» заменить словами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резервном фонде Правительства Новосибирской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бласти»</w:t>
      </w:r>
      <w:r>
        <w:rPr>
          <w:rFonts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 В пункте 3 слова «Семку С.Н.» заменить словами «Клемешова О.П.».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 В Порядке </w:t>
      </w:r>
      <w:r>
        <w:rPr>
          <w:sz w:val="28"/>
          <w:szCs w:val="28"/>
        </w:rPr>
        <w:t xml:space="preserve">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</w:t>
      </w:r>
      <w:r>
        <w:rPr>
          <w:sz w:val="28"/>
          <w:szCs w:val="28"/>
        </w:rPr>
        <w:t xml:space="preserve">лнительной власти при их возникновении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(далее - Порядок)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 в пункте 1 слова «государственной власти» исключить;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</w:t>
      </w:r>
      <w:r>
        <w:rPr>
          <w:rFonts w:eastAsia="Calibri"/>
          <w:color w:val="000000"/>
          <w:sz w:val="28"/>
          <w:szCs w:val="28"/>
          <w:lang w:eastAsia="en-US"/>
        </w:rPr>
        <w:t xml:space="preserve"> в</w:t>
      </w:r>
      <w:r>
        <w:rPr>
          <w:rFonts w:eastAsia="Calibri"/>
          <w:color w:val="000000"/>
          <w:sz w:val="28"/>
          <w:szCs w:val="28"/>
          <w:lang w:eastAsia="en-US"/>
        </w:rPr>
        <w:t xml:space="preserve"> пунк</w:t>
      </w:r>
      <w:r>
        <w:rPr>
          <w:rFonts w:eastAsia="Calibri"/>
          <w:color w:val="000000"/>
          <w:sz w:val="28"/>
          <w:szCs w:val="28"/>
          <w:lang w:eastAsia="en-US"/>
        </w:rPr>
        <w:t xml:space="preserve">те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2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а) в абзаце первом 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«государственной власти» исключить;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</w:t>
      </w:r>
      <w:r>
        <w:rPr>
          <w:rFonts w:eastAsia="Calibri"/>
          <w:color w:val="000000"/>
          <w:sz w:val="28"/>
          <w:szCs w:val="28"/>
          <w:lang w:eastAsia="en-US"/>
        </w:rPr>
        <w:t xml:space="preserve">)</w:t>
      </w:r>
      <w:r>
        <w:rPr>
          <w:sz w:val="28"/>
          <w:szCs w:val="28"/>
        </w:rPr>
        <w:t xml:space="preserve"> в подпункте 2 цифру «10» заменить цифрой «15»;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</w:t>
      </w:r>
      <w:r>
        <w:t xml:space="preserve"> </w:t>
      </w:r>
      <w:r>
        <w:rPr>
          <w:sz w:val="28"/>
          <w:szCs w:val="28"/>
        </w:rPr>
        <w:t xml:space="preserve">подпункт 3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«3) </w:t>
      </w:r>
      <w:r>
        <w:rPr>
          <w:sz w:val="28"/>
          <w:szCs w:val="28"/>
        </w:rPr>
        <w:t xml:space="preserve">оказание гражданам финансовой помощи в связи с утратой ими им</w:t>
      </w:r>
      <w:r>
        <w:rPr>
          <w:sz w:val="28"/>
          <w:szCs w:val="28"/>
        </w:rPr>
        <w:t xml:space="preserve">ущества первой необходимости в результате чрезвычайных ситуаций, из расчета за частично утраченное имущество первой необходимости - в размере 75 тыс. рублей на человека, за полностью утраченное имущество первой необходимости - 150 тыс. рублей на человека;»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 д</w:t>
      </w:r>
      <w:r>
        <w:rPr>
          <w:sz w:val="28"/>
          <w:szCs w:val="28"/>
        </w:rPr>
        <w:t xml:space="preserve">ополнить</w:t>
      </w:r>
      <w:r>
        <w:rPr>
          <w:sz w:val="28"/>
          <w:szCs w:val="28"/>
        </w:rPr>
        <w:t xml:space="preserve"> подпунктами </w:t>
      </w:r>
      <w:r>
        <w:rPr>
          <w:sz w:val="28"/>
          <w:szCs w:val="28"/>
        </w:rPr>
        <w:t xml:space="preserve">4 и 5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4) выплату единовреме</w:t>
      </w:r>
      <w:r>
        <w:rPr>
          <w:sz w:val="28"/>
          <w:szCs w:val="28"/>
        </w:rPr>
        <w:t xml:space="preserve">нного пособия членам семей граждан, погибших (умерших) в результате чрезвычайных ситуаций (супруге (супругу), детям, родителям и лицам, находившимся на иждивении), в размере 1,5 млн рублей на каждого погибшего (умершего) в равных долях каждому члену семьи;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выплату единовременного пособия гражданам, п</w:t>
      </w:r>
      <w:r>
        <w:rPr>
          <w:sz w:val="28"/>
          <w:szCs w:val="28"/>
        </w:rPr>
        <w:t xml:space="preserve">олучившим в результате чрезвычайных ситуаций вред здоровью с учетом степени тяжести вреда здоровью, из расчета степени тяжести вреда (тяжкий вред или средней тяжести вред - в размере 600 тыс. рублей на человека, легкий вред - 300 тыс. рублей на человека).»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3) в пункте 5 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«государственной власти» исключить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слова «</w:t>
      </w:r>
      <w:r>
        <w:rPr>
          <w:sz w:val="28"/>
          <w:szCs w:val="28"/>
        </w:rPr>
        <w:t xml:space="preserve">ОИОГВ НСО</w:t>
      </w:r>
      <w:r>
        <w:rPr>
          <w:sz w:val="28"/>
          <w:szCs w:val="28"/>
        </w:rPr>
        <w:t xml:space="preserve">» заменить словами</w:t>
      </w:r>
      <w:r>
        <w:rPr>
          <w:sz w:val="28"/>
          <w:szCs w:val="28"/>
        </w:rPr>
        <w:t xml:space="preserve"> «областной исполнительный орган»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 в пункте 6: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а) в абзаце первом 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ОИОГВ НСО» заменить 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областной исполнительный орган</w:t>
      </w:r>
      <w:r/>
      <w:r>
        <w:rPr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б) в абзаце пятом подпункта 1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ОИОГВ НСО» заменить словами</w:t>
      </w:r>
      <w:r>
        <w:rPr>
          <w:sz w:val="28"/>
          <w:szCs w:val="28"/>
        </w:rPr>
        <w:t xml:space="preserve"> «областным исполнительным органом»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/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в) в двенадцатом подпункта 1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ОИОГВ НСО» заменить словами</w:t>
      </w:r>
      <w:r>
        <w:rPr>
          <w:sz w:val="28"/>
          <w:szCs w:val="28"/>
        </w:rPr>
        <w:t xml:space="preserve"> «областной исполнительный орган»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/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г) в абзаце седьмом подпункта 2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ОИОГВ НСО» заменить словами</w:t>
      </w:r>
      <w:r>
        <w:rPr>
          <w:sz w:val="28"/>
          <w:szCs w:val="28"/>
        </w:rPr>
        <w:t xml:space="preserve"> «областным исполнительным органом»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д) дополнить подпунктами 4 и 5 следующего содержания: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«4) 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на мероприятия, предусмотренные подпунктом 4 пункта 2 настоящего Порядка: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протокол заседания комиссии по предупреждению и ликвидации чрезвычайных ситуаций и обеспечению пожарной безопасности МО;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 xml:space="preserve">список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выплату единовременного пособия, </w:t>
      </w:r>
      <w:r>
        <w:rPr>
          <w:sz w:val="28"/>
          <w:szCs w:val="28"/>
        </w:rPr>
        <w:t xml:space="preserve">членам семей граждан, погибших (умерших) в результате чрезвычайных ситуаций (супруг (супруга), дети, родители и лица, находившиеся на иждивении)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оформленный согласно приложению № 7.1 к настоящему Порядку, с приложением заявления, оформленного согласно приложению 7.2 к настоящему Порядку;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 xml:space="preserve">копию паспорта или иного документа, удостоверяющего личность члена семьи граждан, </w:t>
      </w:r>
      <w:r>
        <w:rPr>
          <w:sz w:val="28"/>
          <w:szCs w:val="28"/>
        </w:rPr>
        <w:t xml:space="preserve">погибших (умерших) в результате чрезвычайных ситуаций (супруг (супруга), детям, родители и лица, находившиеся на иждивении)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справки о составе семьи;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копии документов, подтверждающие факт родственных связей гражданина (супруг (супруга), дети, родители) с погибшим (умершим) в результате чрезвычайной ситуации; 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копии документов о смерти гражданина, погибшего (умершего) в результате чрезвычайной ситуации;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копии документов, подтверждающих нахождение гражданина на иждивении погибшего (умершего);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копии документов, подтверждающих установление опеки (попечительства).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</w:pPr>
      <w:r>
        <w:rPr>
          <w:rFonts w:eastAsia="Calibri"/>
          <w:color w:val="000000"/>
          <w:sz w:val="28"/>
          <w:szCs w:val="28"/>
          <w:lang w:eastAsia="en-US"/>
        </w:rPr>
        <w:t xml:space="preserve">Выплаты </w:t>
      </w:r>
      <w:r>
        <w:rPr>
          <w:sz w:val="28"/>
          <w:szCs w:val="28"/>
        </w:rPr>
        <w:t xml:space="preserve">единовреме</w:t>
      </w:r>
      <w:r>
        <w:rPr>
          <w:sz w:val="28"/>
          <w:szCs w:val="28"/>
        </w:rPr>
        <w:t xml:space="preserve">нного пособия членам семей граждан, погибших (умерших) в результате чрезвычайных ситуаций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осуществляются на основании списков </w:t>
      </w:r>
      <w:r>
        <w:rPr>
          <w:sz w:val="28"/>
          <w:szCs w:val="28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на выплату единовременного пособия, </w:t>
      </w:r>
      <w:r>
        <w:rPr>
          <w:sz w:val="28"/>
          <w:szCs w:val="28"/>
        </w:rPr>
        <w:t xml:space="preserve">членам семей граждан, погибших (умерших) в результате чрезвычайных ситуаций (супруг (супруга), дети, родители и лица, находившиеся на иждивении)</w:t>
      </w:r>
      <w:r/>
      <w:r>
        <w:rPr>
          <w:sz w:val="28"/>
          <w:szCs w:val="28"/>
        </w:rPr>
      </w:r>
      <w:r/>
      <w:r>
        <w:rPr>
          <w:rFonts w:eastAsia="Calibri"/>
          <w:color w:val="000000"/>
          <w:sz w:val="28"/>
          <w:szCs w:val="28"/>
          <w:lang w:eastAsia="en-US"/>
        </w:rPr>
        <w:t xml:space="preserve">, представленных ОМС с указанием сумм выплат.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Выплаты </w:t>
      </w:r>
      <w:r>
        <w:rPr>
          <w:sz w:val="28"/>
          <w:szCs w:val="28"/>
        </w:rPr>
        <w:t xml:space="preserve">единовреме</w:t>
      </w:r>
      <w:r>
        <w:rPr>
          <w:sz w:val="28"/>
          <w:szCs w:val="28"/>
        </w:rPr>
        <w:t xml:space="preserve">нного пособия членам семей граждан, погибших (умерших) в результате чрезвычайных ситуаций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перечисляется областным исполнительным органом </w:t>
      </w:r>
      <w:r>
        <w:rPr>
          <w:sz w:val="28"/>
          <w:szCs w:val="28"/>
        </w:rPr>
        <w:t xml:space="preserve">членам семей граждан, погибших (умерших) в результате чрезвычайных ситуаций</w:t>
      </w:r>
      <w:r/>
      <w:r>
        <w:rPr>
          <w:rFonts w:eastAsia="Calibri"/>
          <w:color w:val="000000"/>
          <w:sz w:val="28"/>
          <w:szCs w:val="28"/>
          <w:lang w:eastAsia="en-US"/>
        </w:rPr>
        <w:t xml:space="preserve">, пострадавшим в результате чрезвычайных ситуаций, на лицевой счет, открытый в кредитной организации либо в отделении почтовой связи по выбору гражданина;</w:t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5)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мероприятия, предусмотренные подпунктом 5 пункта 2 настоящего Порядка:</w:t>
      </w:r>
      <w:r/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протокол заседания комиссии по предупреждению и ликвидации чрезвычайных ситуаций и обеспечению пожарной безопасности МО;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список 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выплату единовременного пособия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гражданам, п</w:t>
      </w:r>
      <w:r>
        <w:rPr>
          <w:sz w:val="28"/>
          <w:szCs w:val="28"/>
        </w:rPr>
        <w:t xml:space="preserve">олучившим в результате чрезвычайных ситуаций вред здоровью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оформленный согласно приложению № 7.3 к настоящему Порядку, с приложением заявления, оформленного согласно приложению 7.4 к настоящему Порядку;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копию паспорта или иного документа, удостоверяющего личность </w:t>
      </w:r>
      <w:r>
        <w:rPr>
          <w:sz w:val="28"/>
          <w:szCs w:val="28"/>
        </w:rPr>
        <w:t xml:space="preserve">гражданина, п</w:t>
      </w:r>
      <w:r>
        <w:rPr>
          <w:sz w:val="28"/>
          <w:szCs w:val="28"/>
        </w:rPr>
        <w:t xml:space="preserve">олучившего в результате чрезвычайных ситуаций вред здоровью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информацию о степени тяжести полученного гражданином вреда здоровью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Выплаты </w:t>
      </w:r>
      <w:r>
        <w:rPr>
          <w:sz w:val="28"/>
          <w:szCs w:val="28"/>
        </w:rPr>
        <w:t xml:space="preserve">единовреме</w:t>
      </w:r>
      <w:r>
        <w:rPr>
          <w:sz w:val="28"/>
          <w:szCs w:val="28"/>
        </w:rPr>
        <w:t xml:space="preserve">нного пособия </w:t>
      </w:r>
      <w:r>
        <w:rPr>
          <w:sz w:val="28"/>
          <w:szCs w:val="28"/>
        </w:rPr>
        <w:t xml:space="preserve">гражданам, п</w:t>
      </w:r>
      <w:r>
        <w:rPr>
          <w:sz w:val="28"/>
          <w:szCs w:val="28"/>
        </w:rPr>
        <w:t xml:space="preserve">олучившим в результате чрезвычайных ситуаций вред здоровью</w:t>
      </w:r>
      <w:r/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осуществляются на основании списков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выплату единовременного пособия</w:t>
      </w:r>
      <w:r>
        <w:rPr>
          <w:sz w:val="28"/>
          <w:szCs w:val="28"/>
        </w:rPr>
        <w:t xml:space="preserve"> гражданам, п</w:t>
      </w:r>
      <w:r>
        <w:rPr>
          <w:sz w:val="28"/>
          <w:szCs w:val="28"/>
        </w:rPr>
        <w:t xml:space="preserve">олучившим в результате чрезвычайных ситуаций вред здоровью</w:t>
      </w:r>
      <w:r/>
      <w:r/>
      <w:r>
        <w:rPr>
          <w:rFonts w:eastAsia="Calibri"/>
          <w:color w:val="000000"/>
          <w:sz w:val="28"/>
          <w:szCs w:val="28"/>
          <w:lang w:eastAsia="en-US"/>
        </w:rPr>
        <w:t xml:space="preserve">, представленных ОМС с указанием сумм выплат.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Выплаты </w:t>
      </w:r>
      <w:r>
        <w:rPr>
          <w:sz w:val="28"/>
          <w:szCs w:val="28"/>
        </w:rPr>
        <w:t xml:space="preserve">единовреме</w:t>
      </w:r>
      <w:r>
        <w:rPr>
          <w:sz w:val="28"/>
          <w:szCs w:val="28"/>
        </w:rPr>
        <w:t xml:space="preserve">нного пособия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гражданам, п</w:t>
      </w:r>
      <w:r>
        <w:rPr>
          <w:sz w:val="28"/>
          <w:szCs w:val="28"/>
        </w:rPr>
        <w:t xml:space="preserve">олучившим в результате чрезвычайных ситуаций вред здоровью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перечисляется областным исполнительным органом </w:t>
      </w:r>
      <w:r>
        <w:rPr>
          <w:sz w:val="28"/>
          <w:szCs w:val="28"/>
        </w:rPr>
        <w:t xml:space="preserve">гражданам, п</w:t>
      </w:r>
      <w:r>
        <w:rPr>
          <w:sz w:val="28"/>
          <w:szCs w:val="28"/>
        </w:rPr>
        <w:t xml:space="preserve">олучившим в результате чрезвычайных ситуаций вред здоровью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на лицевой счет, открытый в кредитной организации либо в отделении почтовой связи по выбору гражданина.»;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пункте 7 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ОИОГВ НСО» заменить словами</w:t>
      </w:r>
      <w:r>
        <w:rPr>
          <w:sz w:val="28"/>
          <w:szCs w:val="28"/>
        </w:rPr>
        <w:t xml:space="preserve"> «областной исполнительный орган»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слова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1 - 3 пункта 6» заменить словами «1 - 5 пункта 6», 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«1 - 3 пункта 2» заменить словами « 1-5 пункта 2»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в пункте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8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слов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ОИОГВ НСО» заменить 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областной исполнительный орган</w:t>
      </w:r>
      <w:r/>
      <w:r>
        <w:rPr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«Об утверждении Порядка использования бюджетных ассигнований резервного фонда Правительства Новосибирской области» заменить словами «О резервном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  <w:t xml:space="preserve">фонде Правительства Новосибирской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бласти</w:t>
      </w:r>
      <w:r/>
      <w:r>
        <w:rPr>
          <w:rFonts w:eastAsia="Calibri"/>
          <w:color w:val="000000"/>
          <w:sz w:val="28"/>
          <w:szCs w:val="28"/>
          <w:lang w:eastAsia="en-US"/>
        </w:rPr>
        <w:t xml:space="preserve">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</w:t>
      </w:r>
      <w:r>
        <w:rPr>
          <w:rFonts w:eastAsia="Calibri"/>
          <w:color w:val="000000"/>
          <w:sz w:val="28"/>
          <w:szCs w:val="28"/>
          <w:lang w:eastAsia="en-US"/>
        </w:rPr>
        <w:t xml:space="preserve">) в абзаце втором пункта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слов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ОИОГВ НСО» заменить 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областным исполнительным органом</w:t>
      </w:r>
      <w:r/>
      <w:r>
        <w:rPr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8) 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дополнить приложением № 7.1 согласно приложению № 1 к настоящему постановлению;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9) 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дополнить приложением № 7.2 согласно приложению № 2 к настоящему постановлению;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10) дополнить приложением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№ 7.3 согласно приложению № 3 к настоящему постановлению;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11) дополнить приложением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№ 7.4 согласно приложению № 4 к настоящему постановлению;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12) в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приложениях №№ 8, 9 к Порядку </w:t>
      </w:r>
      <w:r>
        <w:rPr>
          <w:sz w:val="28"/>
          <w:szCs w:val="28"/>
        </w:rPr>
        <w:t xml:space="preserve">слова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«государственной власти» исключить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jc w:val="both"/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Е.Г. Назаров</w:t>
      </w:r>
      <w:r/>
    </w:p>
    <w:p>
      <w:pPr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4" w:left="1418" w:header="567" w:footer="567" w:gutter="0"/>
          <w:cols w:num="1" w:sep="0" w:space="720" w:equalWidth="1"/>
          <w:docGrid w:linePitch="360"/>
          <w:titlePg/>
        </w:sectPr>
      </w:pPr>
      <w:r>
        <w:t xml:space="preserve">2</w:t>
      </w:r>
      <w:r>
        <w:t xml:space="preserve">38 76 09</w:t>
      </w:r>
      <w:r>
        <w:rPr>
          <w:sz w:val="28"/>
          <w:szCs w:val="28"/>
        </w:rPr>
      </w:r>
    </w:p>
    <w:tbl>
      <w:tblPr>
        <w:tblStyle w:val="9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6"/>
        <w:gridCol w:w="2331"/>
        <w:gridCol w:w="2175"/>
      </w:tblGrid>
      <w:tr>
        <w:tblPrEx/>
        <w:trPr/>
        <w:tc>
          <w:tcPr>
            <w:gridSpan w:val="3"/>
            <w:tcW w:w="9922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16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144"/>
        </w:trPr>
        <w:tc>
          <w:tcPr>
            <w:tcW w:w="5416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144"/>
        </w:trPr>
        <w:tc>
          <w:tcPr>
            <w:tcW w:w="5416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144"/>
        </w:trPr>
        <w:tc>
          <w:tcPr>
            <w:tcW w:w="5416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жилищно-коммунального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и энергетики Новосибирской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Е.Г. Назаров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144"/>
        </w:trPr>
        <w:tc>
          <w:tcPr>
            <w:tcW w:w="5416" w:type="dxa"/>
            <w:vMerge w:val="restart"/>
            <w:textDirection w:val="lrTb"/>
            <w:noWrap w:val="false"/>
          </w:tcPr>
          <w:p>
            <w:pPr>
              <w:ind w:left="-142" w:right="0" w:firstLine="34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ind w:left="-142" w:right="0" w:firstLine="34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331" w:type="dxa"/>
            <w:vMerge w:val="restart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75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В.Ю. Голубенко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956"/>
        </w:trPr>
        <w:tc>
          <w:tcPr>
            <w:tcW w:w="5416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МЧС</w:t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 по Новосибирской области </w:t>
            </w:r>
            <w:r>
              <w:rPr>
                <w:sz w:val="28"/>
                <w:szCs w:val="28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75" w:type="dxa"/>
            <w:textDirection w:val="lrTb"/>
            <w:noWrap w:val="false"/>
          </w:tcPr>
          <w:p>
            <w:pPr>
              <w:ind w:lef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</w:rPr>
              <w:t xml:space="preserve">В.В. Орлов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Style w:val="937"/>
        <w:tblpPr w:horzAnchor="margin" w:tblpX="-289" w:vertAnchor="text" w:tblpYSpec="inside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4682"/>
        <w:gridCol w:w="2835"/>
        <w:gridCol w:w="2693"/>
      </w:tblGrid>
      <w:tr>
        <w:tblPrEx/>
        <w:trPr>
          <w:trHeight w:val="61"/>
        </w:trPr>
        <w:tc>
          <w:tcPr>
            <w:tcW w:w="4682" w:type="dxa"/>
            <w:textDirection w:val="lrTb"/>
            <w:noWrap w:val="false"/>
          </w:tcPr>
          <w:p>
            <w:pPr>
              <w:jc w:val="center"/>
            </w:pPr>
            <w:r>
              <w:t xml:space="preserve">Ф.И.О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</w:tr>
      <w:tr>
        <w:tblPrEx/>
        <w:trPr>
          <w:trHeight w:val="61"/>
        </w:trPr>
        <w:tc>
          <w:tcPr>
            <w:tcW w:w="4682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министра – начальник управления по предупреждению ЧС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1"/>
        </w:trPr>
        <w:tc>
          <w:tcPr>
            <w:tcW w:w="46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Начальник отдела предупреждения ЧС и сопровождения программ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tcW w:w="4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Начальник отдела </w:t>
            </w:r>
            <w:r>
              <w:t xml:space="preserve">организационно-правового и кадрового обеспечения </w:t>
            </w:r>
            <w:r>
              <w:rPr>
                <w:bCs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1"/>
        </w:trPr>
        <w:tc>
          <w:tcPr>
            <w:tcW w:w="46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Консультант (юрист)</w:t>
            </w:r>
            <w:r>
              <w:rPr>
                <w:bCs/>
              </w:rPr>
              <w:t xml:space="preserve"> отдела </w:t>
            </w:r>
            <w:r>
              <w:t xml:space="preserve">организационно-правового и кадрового обеспечения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both"/>
      </w:pPr>
      <w:r>
        <w:t xml:space="preserve">О.А. Дударик</w:t>
      </w:r>
      <w:r/>
    </w:p>
    <w:p>
      <w:pPr>
        <w:jc w:val="both"/>
      </w:pPr>
      <w:r>
        <w:t xml:space="preserve">227 05 66</w:t>
      </w:r>
      <w:r/>
    </w:p>
    <w:sectPr>
      <w:headerReference w:type="default" r:id="rId10"/>
      <w:footnotePr/>
      <w:endnotePr/>
      <w:type w:val="nextPage"/>
      <w:pgSz w:w="11907" w:h="16840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2150394"/>
      <w:docPartObj>
        <w:docPartGallery w:val="Page Numbers (Top of Page)"/>
        <w:docPartUnique w:val="true"/>
      </w:docPartObj>
      <w:rPr/>
    </w:sdtPr>
    <w:sdtContent>
      <w:p>
        <w:pPr>
          <w:pStyle w:val="9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numStyleLink w:val="103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styleLink w:val="1034"/>
    <w:lvl w:ilvl="0">
      <w:start w:val="1"/>
      <w:numFmt w:val="decimal"/>
      <w:pStyle w:val="1034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4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761"/>
    <w:uiPriority w:val="29"/>
    <w:rPr>
      <w:i/>
    </w:rPr>
  </w:style>
  <w:style w:type="character" w:styleId="41">
    <w:name w:val="Intense Quote Char"/>
    <w:link w:val="763"/>
    <w:uiPriority w:val="30"/>
    <w:rPr>
      <w:i/>
    </w:rPr>
  </w:style>
  <w:style w:type="character" w:styleId="179">
    <w:name w:val="Endnote Text Char"/>
    <w:link w:val="895"/>
    <w:uiPriority w:val="99"/>
    <w:rPr>
      <w:sz w:val="20"/>
    </w:rPr>
  </w:style>
  <w:style w:type="paragraph" w:styleId="737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8">
    <w:name w:val="Heading 1"/>
    <w:basedOn w:val="737"/>
    <w:next w:val="737"/>
    <w:link w:val="90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39">
    <w:name w:val="Heading 2"/>
    <w:basedOn w:val="737"/>
    <w:next w:val="737"/>
    <w:link w:val="91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40">
    <w:name w:val="Heading 3"/>
    <w:basedOn w:val="737"/>
    <w:next w:val="737"/>
    <w:link w:val="91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1">
    <w:name w:val="Heading 4"/>
    <w:basedOn w:val="737"/>
    <w:next w:val="737"/>
    <w:link w:val="91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2">
    <w:name w:val="Heading 5"/>
    <w:basedOn w:val="737"/>
    <w:next w:val="737"/>
    <w:link w:val="91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43">
    <w:name w:val="Heading 6"/>
    <w:basedOn w:val="737"/>
    <w:next w:val="737"/>
    <w:link w:val="91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44">
    <w:name w:val="Heading 7"/>
    <w:basedOn w:val="737"/>
    <w:next w:val="737"/>
    <w:link w:val="91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45">
    <w:name w:val="Heading 8"/>
    <w:basedOn w:val="737"/>
    <w:next w:val="737"/>
    <w:link w:val="91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6">
    <w:name w:val="Heading 9"/>
    <w:basedOn w:val="737"/>
    <w:next w:val="737"/>
    <w:link w:val="91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7" w:default="1">
    <w:name w:val="Default Paragraph Font"/>
    <w:uiPriority w:val="1"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basedOn w:val="747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47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basedOn w:val="747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7"/>
    <w:uiPriority w:val="10"/>
    <w:rPr>
      <w:sz w:val="48"/>
      <w:szCs w:val="48"/>
    </w:rPr>
  </w:style>
  <w:style w:type="character" w:styleId="760" w:customStyle="1">
    <w:name w:val="Subtitle Char"/>
    <w:basedOn w:val="747"/>
    <w:uiPriority w:val="11"/>
    <w:rPr>
      <w:sz w:val="24"/>
      <w:szCs w:val="24"/>
    </w:rPr>
  </w:style>
  <w:style w:type="paragraph" w:styleId="761">
    <w:name w:val="Quote"/>
    <w:basedOn w:val="737"/>
    <w:next w:val="737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7"/>
    <w:next w:val="737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7"/>
    <w:uiPriority w:val="99"/>
  </w:style>
  <w:style w:type="character" w:styleId="766" w:customStyle="1">
    <w:name w:val="Footer Char"/>
    <w:basedOn w:val="747"/>
    <w:uiPriority w:val="99"/>
  </w:style>
  <w:style w:type="paragraph" w:styleId="767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 w:customStyle="1">
    <w:name w:val="Footnote Text Char"/>
    <w:uiPriority w:val="99"/>
    <w:rPr>
      <w:sz w:val="18"/>
    </w:rPr>
  </w:style>
  <w:style w:type="paragraph" w:styleId="895">
    <w:name w:val="endnote text"/>
    <w:basedOn w:val="73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basedOn w:val="747"/>
    <w:uiPriority w:val="99"/>
    <w:semiHidden/>
    <w:unhideWhenUsed/>
    <w:rPr>
      <w:vertAlign w:val="superscript"/>
    </w:rPr>
  </w:style>
  <w:style w:type="paragraph" w:styleId="898">
    <w:name w:val="toc 1"/>
    <w:basedOn w:val="737"/>
    <w:next w:val="737"/>
    <w:uiPriority w:val="39"/>
    <w:unhideWhenUsed/>
    <w:pPr>
      <w:spacing w:after="57"/>
    </w:pPr>
  </w:style>
  <w:style w:type="paragraph" w:styleId="899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00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01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02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03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04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05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06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37"/>
    <w:next w:val="737"/>
    <w:uiPriority w:val="99"/>
    <w:unhideWhenUsed/>
  </w:style>
  <w:style w:type="character" w:styleId="909" w:customStyle="1">
    <w:name w:val="Заголовок 1 Знак"/>
    <w:basedOn w:val="747"/>
    <w:link w:val="738"/>
    <w:uiPriority w:val="99"/>
    <w:rPr>
      <w:rFonts w:ascii="Cambria" w:hAnsi="Cambria" w:cs="Times New Roman"/>
      <w:b/>
      <w:bCs/>
      <w:sz w:val="32"/>
      <w:szCs w:val="32"/>
    </w:rPr>
  </w:style>
  <w:style w:type="character" w:styleId="910" w:customStyle="1">
    <w:name w:val="Заголовок 2 Знак"/>
    <w:basedOn w:val="747"/>
    <w:link w:val="739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1" w:customStyle="1">
    <w:name w:val="Заголовок 3 Знак"/>
    <w:basedOn w:val="747"/>
    <w:link w:val="74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2" w:customStyle="1">
    <w:name w:val="Заголовок 4 Знак"/>
    <w:basedOn w:val="747"/>
    <w:link w:val="741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3" w:customStyle="1">
    <w:name w:val="Заголовок 5 Знак"/>
    <w:basedOn w:val="747"/>
    <w:link w:val="742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4" w:customStyle="1">
    <w:name w:val="Заголовок 6 Знак"/>
    <w:basedOn w:val="747"/>
    <w:link w:val="743"/>
    <w:uiPriority w:val="99"/>
    <w:semiHidden/>
    <w:rPr>
      <w:rFonts w:ascii="Calibri" w:hAnsi="Calibri" w:cs="Times New Roman"/>
      <w:b/>
      <w:bCs/>
    </w:rPr>
  </w:style>
  <w:style w:type="character" w:styleId="915" w:customStyle="1">
    <w:name w:val="Заголовок 7 Знак"/>
    <w:basedOn w:val="747"/>
    <w:link w:val="744"/>
    <w:uiPriority w:val="99"/>
    <w:semiHidden/>
    <w:rPr>
      <w:rFonts w:ascii="Calibri" w:hAnsi="Calibri" w:cs="Times New Roman"/>
      <w:sz w:val="24"/>
      <w:szCs w:val="24"/>
    </w:rPr>
  </w:style>
  <w:style w:type="character" w:styleId="916" w:customStyle="1">
    <w:name w:val="Заголовок 8 Знак"/>
    <w:basedOn w:val="747"/>
    <w:link w:val="745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7" w:customStyle="1">
    <w:name w:val="Заголовок 9 Знак"/>
    <w:basedOn w:val="747"/>
    <w:link w:val="746"/>
    <w:uiPriority w:val="99"/>
    <w:semiHidden/>
    <w:rPr>
      <w:rFonts w:ascii="Cambria" w:hAnsi="Cambria" w:cs="Times New Roman"/>
    </w:rPr>
  </w:style>
  <w:style w:type="paragraph" w:styleId="918" w:customStyle="1">
    <w:name w:val="заголовок 1"/>
    <w:basedOn w:val="737"/>
    <w:next w:val="737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9" w:customStyle="1">
    <w:name w:val="заголовок 2"/>
    <w:basedOn w:val="737"/>
    <w:next w:val="737"/>
    <w:uiPriority w:val="99"/>
    <w:pPr>
      <w:jc w:val="center"/>
      <w:keepNext/>
      <w:outlineLvl w:val="1"/>
    </w:pPr>
    <w:rPr>
      <w:sz w:val="28"/>
      <w:szCs w:val="28"/>
    </w:rPr>
  </w:style>
  <w:style w:type="character" w:styleId="920" w:customStyle="1">
    <w:name w:val="Основной шрифт"/>
    <w:uiPriority w:val="99"/>
  </w:style>
  <w:style w:type="paragraph" w:styleId="921">
    <w:name w:val="Header"/>
    <w:basedOn w:val="737"/>
    <w:link w:val="922"/>
    <w:uiPriority w:val="99"/>
    <w:pPr>
      <w:tabs>
        <w:tab w:val="center" w:pos="4153" w:leader="none"/>
        <w:tab w:val="right" w:pos="8306" w:leader="none"/>
      </w:tabs>
    </w:pPr>
  </w:style>
  <w:style w:type="character" w:styleId="922" w:customStyle="1">
    <w:name w:val="Верхний колонтитул Знак"/>
    <w:basedOn w:val="747"/>
    <w:link w:val="921"/>
    <w:uiPriority w:val="99"/>
    <w:rPr>
      <w:rFonts w:cs="Times New Roman"/>
      <w:sz w:val="20"/>
      <w:szCs w:val="20"/>
    </w:rPr>
  </w:style>
  <w:style w:type="character" w:styleId="923" w:customStyle="1">
    <w:name w:val="номер страницы"/>
    <w:basedOn w:val="920"/>
    <w:uiPriority w:val="99"/>
    <w:rPr>
      <w:rFonts w:cs="Times New Roman"/>
    </w:rPr>
  </w:style>
  <w:style w:type="paragraph" w:styleId="924">
    <w:name w:val="Body Text"/>
    <w:basedOn w:val="737"/>
    <w:link w:val="925"/>
    <w:uiPriority w:val="99"/>
    <w:pPr>
      <w:jc w:val="both"/>
    </w:pPr>
    <w:rPr>
      <w:sz w:val="28"/>
      <w:szCs w:val="28"/>
    </w:rPr>
  </w:style>
  <w:style w:type="character" w:styleId="925" w:customStyle="1">
    <w:name w:val="Основной текст Знак"/>
    <w:basedOn w:val="747"/>
    <w:link w:val="924"/>
    <w:uiPriority w:val="99"/>
    <w:semiHidden/>
    <w:rPr>
      <w:rFonts w:cs="Times New Roman"/>
      <w:sz w:val="20"/>
      <w:szCs w:val="20"/>
    </w:rPr>
  </w:style>
  <w:style w:type="paragraph" w:styleId="926">
    <w:name w:val="Body Text 2"/>
    <w:basedOn w:val="737"/>
    <w:link w:val="927"/>
    <w:uiPriority w:val="99"/>
    <w:pPr>
      <w:jc w:val="both"/>
    </w:pPr>
    <w:rPr>
      <w:sz w:val="28"/>
      <w:szCs w:val="28"/>
    </w:rPr>
  </w:style>
  <w:style w:type="character" w:styleId="927" w:customStyle="1">
    <w:name w:val="Основной текст 2 Знак"/>
    <w:basedOn w:val="747"/>
    <w:link w:val="926"/>
    <w:uiPriority w:val="99"/>
    <w:semiHidden/>
    <w:rPr>
      <w:rFonts w:cs="Times New Roman"/>
      <w:sz w:val="20"/>
      <w:szCs w:val="20"/>
    </w:rPr>
  </w:style>
  <w:style w:type="paragraph" w:styleId="928">
    <w:name w:val="Body Text Indent 2"/>
    <w:basedOn w:val="737"/>
    <w:link w:val="929"/>
    <w:uiPriority w:val="99"/>
    <w:pPr>
      <w:ind w:firstLine="709"/>
      <w:jc w:val="both"/>
    </w:pPr>
    <w:rPr>
      <w:sz w:val="28"/>
      <w:szCs w:val="28"/>
    </w:rPr>
  </w:style>
  <w:style w:type="character" w:styleId="929" w:customStyle="1">
    <w:name w:val="Основной текст с отступом 2 Знак"/>
    <w:basedOn w:val="747"/>
    <w:link w:val="928"/>
    <w:uiPriority w:val="99"/>
    <w:semiHidden/>
    <w:rPr>
      <w:rFonts w:cs="Times New Roman"/>
      <w:sz w:val="20"/>
      <w:szCs w:val="20"/>
    </w:rPr>
  </w:style>
  <w:style w:type="paragraph" w:styleId="930">
    <w:name w:val="Footer"/>
    <w:basedOn w:val="737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931" w:customStyle="1">
    <w:name w:val="Нижний колонтитул Знак"/>
    <w:basedOn w:val="747"/>
    <w:link w:val="930"/>
    <w:uiPriority w:val="99"/>
    <w:rPr>
      <w:rFonts w:cs="Times New Roman"/>
      <w:sz w:val="20"/>
      <w:szCs w:val="20"/>
    </w:rPr>
  </w:style>
  <w:style w:type="paragraph" w:styleId="932">
    <w:name w:val="Body Text Indent 3"/>
    <w:basedOn w:val="737"/>
    <w:link w:val="93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3" w:customStyle="1">
    <w:name w:val="Основной текст с отступом 3 Знак"/>
    <w:basedOn w:val="747"/>
    <w:link w:val="932"/>
    <w:uiPriority w:val="99"/>
    <w:semiHidden/>
    <w:rPr>
      <w:rFonts w:cs="Times New Roman"/>
      <w:sz w:val="16"/>
      <w:szCs w:val="16"/>
    </w:rPr>
  </w:style>
  <w:style w:type="paragraph" w:styleId="93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7">
    <w:name w:val="Table Grid"/>
    <w:basedOn w:val="748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>
    <w:name w:val="Body Text Indent"/>
    <w:basedOn w:val="737"/>
    <w:link w:val="939"/>
    <w:uiPriority w:val="99"/>
    <w:pPr>
      <w:ind w:left="283"/>
      <w:spacing w:after="120"/>
    </w:pPr>
  </w:style>
  <w:style w:type="character" w:styleId="939" w:customStyle="1">
    <w:name w:val="Основной текст с отступом Знак"/>
    <w:basedOn w:val="747"/>
    <w:link w:val="938"/>
    <w:uiPriority w:val="99"/>
    <w:semiHidden/>
    <w:rPr>
      <w:rFonts w:cs="Times New Roman"/>
      <w:sz w:val="20"/>
      <w:szCs w:val="20"/>
    </w:rPr>
  </w:style>
  <w:style w:type="paragraph" w:styleId="940">
    <w:name w:val="Balloon Text"/>
    <w:basedOn w:val="737"/>
    <w:link w:val="941"/>
    <w:uiPriority w:val="99"/>
    <w:semiHidden/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basedOn w:val="747"/>
    <w:link w:val="940"/>
    <w:uiPriority w:val="99"/>
    <w:semiHidden/>
    <w:rPr>
      <w:rFonts w:ascii="Tahoma" w:hAnsi="Tahoma" w:cs="Tahoma"/>
      <w:sz w:val="16"/>
      <w:szCs w:val="16"/>
    </w:rPr>
  </w:style>
  <w:style w:type="character" w:styleId="942">
    <w:name w:val="page number"/>
    <w:basedOn w:val="747"/>
    <w:uiPriority w:val="99"/>
    <w:rPr>
      <w:rFonts w:cs="Times New Roman"/>
    </w:rPr>
  </w:style>
  <w:style w:type="table" w:styleId="94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4" w:customStyle="1">
    <w:name w:val="ConsPlusNormal"/>
    <w:link w:val="1033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5">
    <w:name w:val="Hyperlink"/>
    <w:basedOn w:val="747"/>
    <w:uiPriority w:val="99"/>
    <w:unhideWhenUsed/>
    <w:rPr>
      <w:rFonts w:cs="Times New Roman"/>
      <w:color w:val="0000ff"/>
      <w:u w:val="single"/>
    </w:rPr>
  </w:style>
  <w:style w:type="paragraph" w:styleId="946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7" w:customStyle="1">
    <w:name w:val="Алексей"/>
    <w:basedOn w:val="737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8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49" w:customStyle="1">
    <w:name w:val="Основной текст_"/>
    <w:link w:val="950"/>
    <w:rPr>
      <w:sz w:val="28"/>
      <w:szCs w:val="28"/>
      <w:shd w:val="clear" w:color="auto" w:fill="ffffff"/>
    </w:rPr>
  </w:style>
  <w:style w:type="paragraph" w:styleId="950" w:customStyle="1">
    <w:name w:val="Основной текст2"/>
    <w:basedOn w:val="737"/>
    <w:link w:val="94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1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2" w:customStyle="1">
    <w:name w:val="Body Text 2.Мой Заголовок 1.Основной текст 1"/>
    <w:basedOn w:val="737"/>
    <w:pPr>
      <w:ind w:firstLine="709"/>
      <w:jc w:val="both"/>
    </w:pPr>
    <w:rPr>
      <w:sz w:val="28"/>
      <w:szCs w:val="28"/>
    </w:rPr>
  </w:style>
  <w:style w:type="paragraph" w:styleId="953">
    <w:name w:val="No Spacing"/>
    <w:link w:val="954"/>
    <w:uiPriority w:val="1"/>
    <w:qFormat/>
    <w:pPr>
      <w:spacing w:after="0" w:line="240" w:lineRule="auto"/>
    </w:pPr>
    <w:rPr>
      <w:rFonts w:ascii="Calibri" w:hAnsi="Calibri"/>
    </w:rPr>
  </w:style>
  <w:style w:type="character" w:styleId="954" w:customStyle="1">
    <w:name w:val="Без интервала Знак"/>
    <w:link w:val="953"/>
    <w:rPr>
      <w:rFonts w:ascii="Calibri" w:hAnsi="Calibri"/>
    </w:rPr>
  </w:style>
  <w:style w:type="character" w:styleId="955">
    <w:name w:val="FollowedHyperlink"/>
    <w:uiPriority w:val="99"/>
    <w:semiHidden/>
    <w:unhideWhenUsed/>
    <w:rPr>
      <w:color w:val="800080"/>
      <w:u w:val="single"/>
    </w:rPr>
  </w:style>
  <w:style w:type="paragraph" w:styleId="956">
    <w:name w:val="List Paragraph"/>
    <w:basedOn w:val="73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7" w:customStyle="1">
    <w:name w:val="Знак"/>
    <w:basedOn w:val="737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8">
    <w:name w:val="Title"/>
    <w:basedOn w:val="737"/>
    <w:next w:val="737"/>
    <w:link w:val="959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9" w:customStyle="1">
    <w:name w:val="Заголовок Знак"/>
    <w:basedOn w:val="747"/>
    <w:link w:val="958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60">
    <w:name w:val="Strong"/>
    <w:uiPriority w:val="22"/>
    <w:qFormat/>
    <w:rPr>
      <w:b/>
      <w:bCs/>
    </w:rPr>
  </w:style>
  <w:style w:type="paragraph" w:styleId="961" w:customStyle="1">
    <w:name w:val="Нормальный (таблица)"/>
    <w:basedOn w:val="737"/>
    <w:next w:val="737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2">
    <w:name w:val="annotation reference"/>
    <w:uiPriority w:val="99"/>
    <w:semiHidden/>
    <w:unhideWhenUsed/>
    <w:rPr>
      <w:sz w:val="16"/>
      <w:szCs w:val="16"/>
    </w:rPr>
  </w:style>
  <w:style w:type="paragraph" w:styleId="963">
    <w:name w:val="annotation text"/>
    <w:basedOn w:val="737"/>
    <w:link w:val="964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4" w:customStyle="1">
    <w:name w:val="Текст примечания Знак"/>
    <w:basedOn w:val="747"/>
    <w:link w:val="963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7" w:customStyle="1">
    <w:name w:val="apple-converted-space"/>
  </w:style>
  <w:style w:type="numbering" w:styleId="968" w:customStyle="1">
    <w:name w:val="Нет списка1"/>
    <w:next w:val="749"/>
    <w:uiPriority w:val="99"/>
    <w:semiHidden/>
    <w:unhideWhenUsed/>
  </w:style>
  <w:style w:type="paragraph" w:styleId="969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0" w:customStyle="1">
    <w:name w:val="Сетка таблицы2"/>
    <w:basedOn w:val="748"/>
    <w:next w:val="937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1" w:customStyle="1">
    <w:name w:val="Сетка таблицы3"/>
    <w:basedOn w:val="748"/>
    <w:next w:val="937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3" w:customStyle="1">
    <w:name w:val="Абзац списка1"/>
    <w:basedOn w:val="737"/>
    <w:pPr>
      <w:contextualSpacing/>
      <w:ind w:left="720"/>
    </w:pPr>
  </w:style>
  <w:style w:type="numbering" w:styleId="974" w:customStyle="1">
    <w:name w:val="Нет списка2"/>
    <w:next w:val="749"/>
    <w:uiPriority w:val="99"/>
    <w:semiHidden/>
    <w:unhideWhenUsed/>
  </w:style>
  <w:style w:type="paragraph" w:styleId="975">
    <w:name w:val="Normal (Web)"/>
    <w:basedOn w:val="737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6">
    <w:name w:val="footnote text"/>
    <w:basedOn w:val="737"/>
    <w:link w:val="977"/>
    <w:uiPriority w:val="99"/>
    <w:semiHidden/>
    <w:unhideWhenUsed/>
  </w:style>
  <w:style w:type="character" w:styleId="977" w:customStyle="1">
    <w:name w:val="Текст сноски Знак"/>
    <w:basedOn w:val="747"/>
    <w:link w:val="976"/>
    <w:uiPriority w:val="99"/>
    <w:semiHidden/>
    <w:rPr>
      <w:sz w:val="20"/>
      <w:szCs w:val="20"/>
    </w:rPr>
  </w:style>
  <w:style w:type="paragraph" w:styleId="978">
    <w:name w:val="envelope return"/>
    <w:basedOn w:val="737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79">
    <w:name w:val="Subtitle"/>
    <w:basedOn w:val="737"/>
    <w:link w:val="980"/>
    <w:uiPriority w:val="99"/>
    <w:qFormat/>
    <w:pPr>
      <w:ind w:firstLine="720"/>
      <w:jc w:val="right"/>
    </w:pPr>
    <w:rPr>
      <w:sz w:val="28"/>
      <w:szCs w:val="28"/>
    </w:rPr>
  </w:style>
  <w:style w:type="character" w:styleId="980" w:customStyle="1">
    <w:name w:val="Подзаголовок Знак"/>
    <w:basedOn w:val="747"/>
    <w:link w:val="979"/>
    <w:uiPriority w:val="99"/>
    <w:rPr>
      <w:sz w:val="28"/>
      <w:szCs w:val="28"/>
    </w:rPr>
  </w:style>
  <w:style w:type="paragraph" w:styleId="981">
    <w:name w:val="Body Text 3"/>
    <w:basedOn w:val="737"/>
    <w:link w:val="982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82" w:customStyle="1">
    <w:name w:val="Основной текст 3 Знак"/>
    <w:basedOn w:val="747"/>
    <w:link w:val="981"/>
    <w:uiPriority w:val="99"/>
    <w:semiHidden/>
    <w:rPr>
      <w:sz w:val="24"/>
      <w:szCs w:val="24"/>
    </w:rPr>
  </w:style>
  <w:style w:type="paragraph" w:styleId="983">
    <w:name w:val="Block Text"/>
    <w:basedOn w:val="737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84">
    <w:name w:val="Plain Text"/>
    <w:basedOn w:val="737"/>
    <w:link w:val="985"/>
    <w:uiPriority w:val="99"/>
    <w:semiHidden/>
    <w:unhideWhenUsed/>
    <w:rPr>
      <w:rFonts w:ascii="Courier New" w:hAnsi="Courier New" w:cs="Courier New"/>
    </w:rPr>
  </w:style>
  <w:style w:type="character" w:styleId="985" w:customStyle="1">
    <w:name w:val="Текст Знак"/>
    <w:basedOn w:val="747"/>
    <w:link w:val="984"/>
    <w:uiPriority w:val="99"/>
    <w:semiHidden/>
    <w:rPr>
      <w:rFonts w:ascii="Courier New" w:hAnsi="Courier New" w:cs="Courier New"/>
      <w:sz w:val="20"/>
      <w:szCs w:val="20"/>
    </w:rPr>
  </w:style>
  <w:style w:type="paragraph" w:styleId="986" w:customStyle="1">
    <w:name w:val="Заголовок4"/>
    <w:basedOn w:val="738"/>
    <w:next w:val="742"/>
    <w:uiPriority w:val="99"/>
    <w:pPr>
      <w:jc w:val="center"/>
      <w:spacing w:before="100" w:beforeAutospacing="1" w:after="100" w:afterAutospacing="1"/>
      <w:widowControl w:val="off"/>
    </w:pPr>
  </w:style>
  <w:style w:type="paragraph" w:styleId="987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88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89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90" w:customStyle="1">
    <w:name w:val="Термин"/>
    <w:basedOn w:val="737"/>
    <w:next w:val="737"/>
    <w:uiPriority w:val="99"/>
    <w:rPr>
      <w:sz w:val="24"/>
      <w:szCs w:val="24"/>
      <w:lang w:val="pl-PL"/>
    </w:rPr>
  </w:style>
  <w:style w:type="paragraph" w:styleId="991" w:customStyle="1">
    <w:name w:val="H1"/>
    <w:basedOn w:val="737"/>
    <w:next w:val="737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2" w:customStyle="1">
    <w:name w:val="Список определений"/>
    <w:basedOn w:val="737"/>
    <w:next w:val="990"/>
    <w:uiPriority w:val="99"/>
    <w:pPr>
      <w:ind w:left="360"/>
    </w:pPr>
    <w:rPr>
      <w:sz w:val="24"/>
      <w:szCs w:val="24"/>
      <w:lang w:val="pl-PL"/>
    </w:rPr>
  </w:style>
  <w:style w:type="paragraph" w:styleId="993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94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95" w:customStyle="1">
    <w:name w:val="Таблицы (моноширинный)"/>
    <w:basedOn w:val="737"/>
    <w:next w:val="737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96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97" w:customStyle="1">
    <w:name w:val="Прижатый влево"/>
    <w:basedOn w:val="737"/>
    <w:next w:val="737"/>
    <w:uiPriority w:val="99"/>
    <w:pPr>
      <w:widowControl w:val="off"/>
    </w:pPr>
    <w:rPr>
      <w:rFonts w:ascii="Arial" w:hAnsi="Arial" w:cs="Arial"/>
    </w:rPr>
  </w:style>
  <w:style w:type="paragraph" w:styleId="998" w:customStyle="1">
    <w:name w:val="Кому"/>
    <w:basedOn w:val="737"/>
    <w:uiPriority w:val="99"/>
    <w:rPr>
      <w:rFonts w:ascii="Baltica" w:hAnsi="Baltica" w:cs="Baltica"/>
      <w:sz w:val="24"/>
      <w:szCs w:val="24"/>
    </w:rPr>
  </w:style>
  <w:style w:type="paragraph" w:styleId="999" w:customStyle="1">
    <w:name w:val="Цитаты"/>
    <w:basedOn w:val="737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1000" w:customStyle="1">
    <w:name w:val="заголовок 3"/>
    <w:basedOn w:val="737"/>
    <w:next w:val="737"/>
    <w:uiPriority w:val="99"/>
    <w:pPr>
      <w:jc w:val="center"/>
      <w:keepNext/>
    </w:pPr>
    <w:rPr>
      <w:sz w:val="28"/>
      <w:szCs w:val="28"/>
      <w:lang w:val="en-US"/>
    </w:rPr>
  </w:style>
  <w:style w:type="paragraph" w:styleId="1001" w:customStyle="1">
    <w:name w:val="заголовок 6"/>
    <w:basedOn w:val="737"/>
    <w:next w:val="737"/>
    <w:uiPriority w:val="99"/>
    <w:pPr>
      <w:jc w:val="center"/>
      <w:keepNext/>
      <w:outlineLvl w:val="5"/>
    </w:pPr>
    <w:rPr>
      <w:sz w:val="28"/>
      <w:szCs w:val="28"/>
    </w:rPr>
  </w:style>
  <w:style w:type="paragraph" w:styleId="1002" w:customStyle="1">
    <w:name w:val="заголовок 5"/>
    <w:basedOn w:val="737"/>
    <w:next w:val="737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03" w:customStyle="1">
    <w:name w:val="Знак Знак Знак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Знак Знак Знак Знак Знак Знак Знак Знак Знак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1006" w:customStyle="1">
    <w:name w:val="Прикольный"/>
    <w:basedOn w:val="1005"/>
    <w:uiPriority w:val="99"/>
  </w:style>
  <w:style w:type="paragraph" w:styleId="1007" w:customStyle="1">
    <w:name w:val="Знак Знак Знак Знак1 Знак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 w:customStyle="1">
    <w:name w:val="Знак Знак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9" w:customStyle="1">
    <w:name w:val="Знак Знак Знак Знак2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0" w:customStyle="1">
    <w:name w:val="Знак Знак Знак Знак1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1" w:customStyle="1">
    <w:name w:val="Знак1 Знак Знак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2" w:customStyle="1">
    <w:name w:val="Знак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3" w:customStyle="1">
    <w:name w:val="Знак Знак Знак Знак1 Знак Знак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4" w:customStyle="1">
    <w:name w:val="Знак Знак Знак1 Знак"/>
    <w:basedOn w:val="73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5" w:customStyle="1">
    <w:name w:val="????????"/>
    <w:basedOn w:val="737"/>
    <w:uiPriority w:val="99"/>
    <w:pPr>
      <w:jc w:val="center"/>
      <w:widowControl w:val="off"/>
    </w:pPr>
    <w:rPr>
      <w:sz w:val="28"/>
      <w:szCs w:val="28"/>
    </w:rPr>
  </w:style>
  <w:style w:type="character" w:styleId="1016" w:customStyle="1">
    <w:name w:val="Основной текст (4)"/>
    <w:link w:val="1017"/>
    <w:uiPriority w:val="99"/>
    <w:rPr>
      <w:b/>
      <w:sz w:val="18"/>
      <w:shd w:val="clear" w:color="auto" w:fill="ffffff"/>
    </w:rPr>
  </w:style>
  <w:style w:type="paragraph" w:styleId="1017" w:customStyle="1">
    <w:name w:val="Основной текст (4)1"/>
    <w:basedOn w:val="737"/>
    <w:link w:val="1016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18" w:customStyle="1">
    <w:name w:val="Основной текст (3)"/>
    <w:link w:val="1019"/>
    <w:uiPriority w:val="99"/>
    <w:rPr>
      <w:sz w:val="28"/>
      <w:shd w:val="clear" w:color="auto" w:fill="ffffff"/>
    </w:rPr>
  </w:style>
  <w:style w:type="paragraph" w:styleId="1019" w:customStyle="1">
    <w:name w:val="Основной текст (3)1"/>
    <w:basedOn w:val="737"/>
    <w:link w:val="1018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20" w:customStyle="1">
    <w:name w:val="Текст (лев. подпись)"/>
    <w:basedOn w:val="737"/>
    <w:next w:val="737"/>
    <w:uiPriority w:val="99"/>
    <w:pPr>
      <w:widowControl w:val="off"/>
    </w:pPr>
    <w:rPr>
      <w:rFonts w:ascii="Arial" w:hAnsi="Arial"/>
    </w:rPr>
  </w:style>
  <w:style w:type="paragraph" w:styleId="1021" w:customStyle="1">
    <w:name w:val="Текст (прав. подпись)"/>
    <w:basedOn w:val="737"/>
    <w:next w:val="737"/>
    <w:uiPriority w:val="99"/>
    <w:pPr>
      <w:jc w:val="right"/>
      <w:widowControl w:val="off"/>
    </w:pPr>
    <w:rPr>
      <w:rFonts w:ascii="Arial" w:hAnsi="Arial"/>
    </w:rPr>
  </w:style>
  <w:style w:type="character" w:styleId="1022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1023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1024" w:customStyle="1">
    <w:name w:val="Не вступил в силу"/>
    <w:uiPriority w:val="99"/>
    <w:rPr>
      <w:color w:val="008080"/>
      <w:sz w:val="20"/>
    </w:rPr>
  </w:style>
  <w:style w:type="character" w:styleId="1025" w:customStyle="1">
    <w:name w:val="Основной шрифт абзаца1"/>
    <w:uiPriority w:val="99"/>
    <w:rPr>
      <w:sz w:val="20"/>
    </w:rPr>
  </w:style>
  <w:style w:type="character" w:styleId="1026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27" w:customStyle="1">
    <w:name w:val="Гиперссылка1"/>
    <w:uiPriority w:val="99"/>
    <w:rPr>
      <w:strike w:val="0"/>
      <w:color w:val="0000ff"/>
      <w:u w:val="none"/>
    </w:rPr>
  </w:style>
  <w:style w:type="character" w:styleId="1028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29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30" w:customStyle="1">
    <w:name w:val="Font Style12"/>
    <w:rPr>
      <w:rFonts w:hint="default" w:ascii="Times New Roman" w:hAnsi="Times New Roman" w:cs="Times New Roman"/>
      <w:sz w:val="18"/>
    </w:rPr>
  </w:style>
  <w:style w:type="table" w:styleId="1031" w:customStyle="1">
    <w:name w:val="Сетка таблицы4"/>
    <w:basedOn w:val="748"/>
    <w:next w:val="937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2" w:customStyle="1">
    <w:name w:val="Îñíîâíîé òåêñò"/>
    <w:basedOn w:val="996"/>
    <w:uiPriority w:val="99"/>
    <w:rPr>
      <w:sz w:val="28"/>
      <w:szCs w:val="28"/>
    </w:rPr>
  </w:style>
  <w:style w:type="character" w:styleId="1033" w:customStyle="1">
    <w:name w:val="ConsPlusNormal Знак"/>
    <w:link w:val="944"/>
    <w:rPr>
      <w:rFonts w:ascii="Arial" w:hAnsi="Arial" w:cs="Arial"/>
      <w:sz w:val="20"/>
      <w:szCs w:val="20"/>
    </w:rPr>
  </w:style>
  <w:style w:type="numbering" w:styleId="1034" w:customStyle="1">
    <w:name w:val="С буквами"/>
    <w:pPr>
      <w:numPr>
        <w:ilvl w:val="0"/>
        <w:numId w:val="16"/>
      </w:numPr>
    </w:pPr>
  </w:style>
  <w:style w:type="table" w:styleId="1035" w:customStyle="1">
    <w:name w:val="Сетка таблицы5"/>
    <w:basedOn w:val="748"/>
    <w:next w:val="937"/>
    <w:uiPriority w:val="39"/>
    <w:pPr>
      <w:spacing w:after="0" w:line="240" w:lineRule="auto"/>
    </w:pPr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52FE0A-142B-4FE4-AED9-2CAEAD1C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2022-12-05T07:19:00Z</dcterms:created>
  <dcterms:modified xsi:type="dcterms:W3CDTF">2024-11-26T08:34:46Z</dcterms:modified>
</cp:coreProperties>
</file>