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tabs>
          <w:tab w:val="clear" w:pos="708" w:leader="none"/>
          <w:tab w:val="left" w:pos="709" w:leader="none"/>
        </w:tabs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МИНИСТЕРСТВО ЖИЛИЩНО-КОММУНАЛЬНОГО ХОЗЯЙСТВА</w:t>
      </w:r>
      <w:r/>
    </w:p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tabs>
          <w:tab w:val="clear" w:pos="708" w:leader="none"/>
          <w:tab w:val="left" w:pos="709" w:leader="none"/>
        </w:tabs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И ЭНЕРГЕТИКИ НОВОСИБИРСКОЙ ОБЛАСТИ</w:t>
      </w:r>
      <w:r/>
    </w:p>
    <w:p>
      <w:pPr>
        <w:pStyle w:val="697"/>
        <w:jc w:val="center"/>
        <w:spacing w:before="0" w:after="0" w:line="228" w:lineRule="auto"/>
      </w:pPr>
      <w:r/>
      <w:r/>
    </w:p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rPr>
          <w:rFonts w:eastAsia="Times New Roman" w:cs="Times New Roman"/>
          <w:bCs/>
          <w:color w:val="000000"/>
          <w:szCs w:val="28"/>
          <w:lang w:eastAsia="ru-RU"/>
        </w:rPr>
        <w:outlineLvl w:val="0"/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ПОЯСНИТЕЛЬНАЯ ЗАПИСКА</w:t>
      </w:r>
      <w:r>
        <w:rPr>
          <w:rFonts w:eastAsia="Times New Roman" w:cs="Times New Roman"/>
          <w:bCs/>
          <w:color w:val="000000"/>
          <w:szCs w:val="28"/>
          <w:lang w:eastAsia="ru-RU"/>
        </w:rPr>
      </w: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697"/>
        <w:jc w:val="center"/>
        <w:spacing w:before="0" w:after="0" w:line="240" w:lineRule="auto"/>
      </w:pPr>
      <w:r/>
      <w:r/>
    </w:p>
    <w:p>
      <w:pPr>
        <w:pStyle w:val="69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</w:rPr>
        <w:t xml:space="preserve">к проекту постановления Губернатора Новосибирской области                    «</w:t>
      </w:r>
      <w:r>
        <w:rPr>
          <w:rFonts w:eastAsia="Calibri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отдельные нормативные правовые акты 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spacing w:before="0" w:after="0" w:line="240" w:lineRule="auto"/>
        <w:rPr>
          <w:rFonts w:eastAsia="Calibri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Губернатора Новосибирской области</w:t>
      </w:r>
      <w:r/>
      <w:r>
        <w:rPr>
          <w:rFonts w:ascii="Times New Roman" w:hAnsi="Times New Roman" w:cs="Times New Roman"/>
        </w:rPr>
      </w:r>
      <w:r>
        <w:rPr>
          <w:rFonts w:eastAsia="Calibri" w:cs="Times New Roman"/>
        </w:rPr>
        <w:t xml:space="preserve">»</w:t>
      </w:r>
      <w:r>
        <w:rPr>
          <w:rFonts w:eastAsia="Calibri" w:cs="Times New Roman"/>
        </w:rPr>
        <w:t xml:space="preserve"> </w:t>
      </w:r>
      <w:r/>
    </w:p>
    <w:p>
      <w:pPr>
        <w:pStyle w:val="697"/>
        <w:jc w:val="center"/>
        <w:spacing w:before="0" w:after="0" w:line="240" w:lineRule="auto"/>
      </w:pPr>
      <w:r/>
      <w:r/>
    </w:p>
    <w:p>
      <w:pPr>
        <w:pStyle w:val="776"/>
        <w:ind w:firstLine="708"/>
        <w:jc w:val="both"/>
      </w:pPr>
      <w:r>
        <w:rPr>
          <w:sz w:val="28"/>
          <w:szCs w:val="28"/>
        </w:rPr>
        <w:t xml:space="preserve">Проект постановления Губернатора Новосибирской области «О</w:t>
      </w:r>
      <w:r>
        <w:rPr>
          <w:sz w:val="28"/>
          <w:szCs w:val="28"/>
        </w:rPr>
        <w:t xml:space="preserve"> внесении изменений в отдельные нормативные правовые акты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 (далее – Проект) разработан в целях приведения </w:t>
      </w:r>
      <w:r>
        <w:rPr>
          <w:bCs/>
          <w:sz w:val="28"/>
          <w:szCs w:val="28"/>
        </w:rPr>
        <w:t xml:space="preserve">постановлений Губернатора новосибирской области </w:t>
      </w:r>
      <w:r>
        <w:rPr>
          <w:sz w:val="28"/>
          <w:szCs w:val="28"/>
        </w:rPr>
        <w:t xml:space="preserve">в соответствии с действующим законодательством Российской Федерации, </w:t>
      </w:r>
      <w:r>
        <w:rPr>
          <w:sz w:val="28"/>
          <w:szCs w:val="28"/>
        </w:rPr>
        <w:t xml:space="preserve">а так 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кадровыми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изменениями.</w:t>
      </w:r>
      <w:r/>
      <w:r>
        <w:rPr>
          <w:sz w:val="28"/>
          <w:szCs w:val="28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Изменения вносятся на основании постановления Губернатора Новосибирской области</w:t>
      </w:r>
      <w:r>
        <w:rPr>
          <w:sz w:val="28"/>
          <w:szCs w:val="28"/>
          <w:shd w:val="clear" w:color="auto" w:fill="auto"/>
        </w:rPr>
        <w:t xml:space="preserve"> от </w:t>
      </w:r>
      <w:r>
        <w:rPr>
          <w:b w:val="0"/>
          <w:szCs w:val="28"/>
        </w:rPr>
        <w:t xml:space="preserve">01.10.2018 № 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</w:t>
      </w:r>
      <w:r>
        <w:rPr>
          <w:sz w:val="28"/>
          <w:szCs w:val="28"/>
          <w:shd w:val="clear" w:color="auto" w:fill="auto"/>
        </w:rPr>
        <w:t xml:space="preserve"> и постановления Губернатора Новосибирской области от 05.08.2022 № 144 «О системе и структуре исполнительных органов Новосибирской области».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7"/>
        <w:ind w:firstLine="709"/>
        <w:jc w:val="both"/>
        <w:spacing w:before="0" w:after="0" w:line="240" w:lineRule="auto"/>
        <w:rPr>
          <w:rFonts w:eastAsia="Calibri" w:cs="Times New Roman"/>
        </w:rPr>
      </w:pPr>
      <w:r>
        <w:rPr>
          <w:rFonts w:eastAsia="Calibri" w:cs="Times New Roman"/>
        </w:rPr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</w:rPr>
        <w:outlineLvl w:val="0"/>
      </w:pPr>
      <w:r>
        <w:rPr>
          <w:rFonts w:eastAsia="Times New Roman" w:cs="Times New Roman"/>
          <w:sz w:val="28"/>
          <w:szCs w:val="28"/>
        </w:rPr>
        <w:t xml:space="preserve">Исполняющий обязанности министра                                                       Е.Г. Назаров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А.А. Прохоров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210-33-38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567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sdt>
      <w:sdtPr>
        <w15:appearance w15:val="boundingBox"/>
        <w:rPr/>
      </w:sdtPr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sdtContent>
    </w:sdt>
    <w:r/>
    <w:r/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95">
    <w:name w:val="No List"/>
    <w:uiPriority w:val="99"/>
    <w:semiHidden/>
    <w:unhideWhenUsed/>
  </w:style>
  <w:style w:type="character" w:styleId="696">
    <w:name w:val="Hyperlink"/>
    <w:uiPriority w:val="99"/>
    <w:unhideWhenUsed/>
    <w:rPr>
      <w:color w:val="0000ff" w:themeColor="hyperlink"/>
      <w:u w:val="single"/>
    </w:rPr>
  </w:style>
  <w:style w:type="paragraph" w:styleId="697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698" w:customStyle="1">
    <w:name w:val="Heading 1"/>
    <w:basedOn w:val="697"/>
    <w:next w:val="697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7"/>
    <w:next w:val="697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Heading 3"/>
    <w:basedOn w:val="697"/>
    <w:next w:val="697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97"/>
    <w:next w:val="69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04" w:customStyle="1">
    <w:name w:val="Heading 7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5" w:customStyle="1">
    <w:name w:val="Heading 8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6" w:customStyle="1">
    <w:name w:val="Heading 9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qFormat/>
  </w:style>
  <w:style w:type="character" w:styleId="708" w:customStyle="1">
    <w:name w:val="Heading 1 Char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10" w:customStyle="1">
    <w:name w:val="Heading 3 Char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7"/>
    <w:uiPriority w:val="10"/>
    <w:qFormat/>
    <w:rPr>
      <w:sz w:val="48"/>
      <w:szCs w:val="48"/>
    </w:rPr>
  </w:style>
  <w:style w:type="character" w:styleId="718" w:customStyle="1">
    <w:name w:val="Subtitle Char"/>
    <w:basedOn w:val="707"/>
    <w:uiPriority w:val="11"/>
    <w:qFormat/>
    <w:rPr>
      <w:sz w:val="24"/>
      <w:szCs w:val="24"/>
    </w:rPr>
  </w:style>
  <w:style w:type="character" w:styleId="719" w:customStyle="1">
    <w:name w:val="Quote Char"/>
    <w:uiPriority w:val="29"/>
    <w:qFormat/>
    <w:rPr>
      <w:i/>
    </w:rPr>
  </w:style>
  <w:style w:type="character" w:styleId="720" w:customStyle="1">
    <w:name w:val="Intense Quote Char"/>
    <w:uiPriority w:val="30"/>
    <w:qFormat/>
    <w:rPr>
      <w:i/>
    </w:rPr>
  </w:style>
  <w:style w:type="character" w:styleId="721" w:customStyle="1">
    <w:name w:val="Footnote Text Char"/>
    <w:uiPriority w:val="99"/>
    <w:qFormat/>
    <w:rPr>
      <w:sz w:val="18"/>
    </w:rPr>
  </w:style>
  <w:style w:type="character" w:styleId="722" w:customStyle="1">
    <w:name w:val="Endnote Text Char"/>
    <w:uiPriority w:val="99"/>
    <w:qFormat/>
    <w:rPr>
      <w:sz w:val="20"/>
    </w:rPr>
  </w:style>
  <w:style w:type="character" w:styleId="723" w:customStyle="1">
    <w:name w:val="Заголовок 1 Знак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Название Знак"/>
    <w:basedOn w:val="707"/>
    <w:uiPriority w:val="10"/>
    <w:qFormat/>
    <w:rPr>
      <w:sz w:val="48"/>
      <w:szCs w:val="48"/>
    </w:rPr>
  </w:style>
  <w:style w:type="character" w:styleId="733" w:customStyle="1">
    <w:name w:val="Подзаголовок Знак"/>
    <w:basedOn w:val="707"/>
    <w:uiPriority w:val="11"/>
    <w:qFormat/>
    <w:rPr>
      <w:sz w:val="24"/>
      <w:szCs w:val="24"/>
    </w:rPr>
  </w:style>
  <w:style w:type="character" w:styleId="734" w:customStyle="1">
    <w:name w:val="Цитата 2 Знак"/>
    <w:link w:val="779"/>
    <w:uiPriority w:val="29"/>
    <w:qFormat/>
    <w:rPr>
      <w:i/>
    </w:rPr>
  </w:style>
  <w:style w:type="character" w:styleId="735" w:customStyle="1">
    <w:name w:val="Выделенная цитата Знак"/>
    <w:link w:val="780"/>
    <w:uiPriority w:val="30"/>
    <w:qFormat/>
    <w:rPr>
      <w:i/>
    </w:rPr>
  </w:style>
  <w:style w:type="character" w:styleId="736" w:customStyle="1">
    <w:name w:val="Header Char"/>
    <w:basedOn w:val="707"/>
    <w:link w:val="772"/>
    <w:uiPriority w:val="99"/>
    <w:qFormat/>
  </w:style>
  <w:style w:type="character" w:styleId="737" w:customStyle="1">
    <w:name w:val="Footer Char"/>
    <w:basedOn w:val="707"/>
    <w:uiPriority w:val="99"/>
    <w:qFormat/>
  </w:style>
  <w:style w:type="character" w:styleId="738" w:customStyle="1">
    <w:name w:val="Caption Char"/>
    <w:link w:val="773"/>
    <w:uiPriority w:val="99"/>
    <w:qFormat/>
  </w:style>
  <w:style w:type="character" w:styleId="739">
    <w:name w:val="Internet Link"/>
    <w:uiPriority w:val="99"/>
    <w:unhideWhenUsed/>
    <w:qFormat/>
    <w:rPr>
      <w:color w:val="0563c1" w:themeColor="hyperlink"/>
      <w:u w:val="single"/>
    </w:rPr>
  </w:style>
  <w:style w:type="character" w:styleId="740" w:customStyle="1">
    <w:name w:val="Текст сноски Знак"/>
    <w:uiPriority w:val="99"/>
    <w:qFormat/>
    <w:rPr>
      <w:sz w:val="18"/>
    </w:rPr>
  </w:style>
  <w:style w:type="character" w:styleId="741">
    <w:name w:val="footnote reference"/>
    <w:rPr>
      <w:vertAlign w:val="superscript"/>
    </w:rPr>
  </w:style>
  <w:style w:type="character" w:styleId="742">
    <w:name w:val="Footnote Characters"/>
    <w:qFormat/>
    <w:rPr>
      <w:vertAlign w:val="superscript"/>
    </w:rPr>
  </w:style>
  <w:style w:type="character" w:styleId="743">
    <w:name w:val="Footnote Characters1"/>
    <w:qFormat/>
    <w:rPr>
      <w:vertAlign w:val="superscript"/>
    </w:rPr>
  </w:style>
  <w:style w:type="character" w:styleId="744">
    <w:name w:val="Footnote Characters11"/>
    <w:basedOn w:val="707"/>
    <w:uiPriority w:val="99"/>
    <w:unhideWhenUsed/>
    <w:qFormat/>
    <w:rPr>
      <w:vertAlign w:val="superscript"/>
    </w:rPr>
  </w:style>
  <w:style w:type="character" w:styleId="745" w:customStyle="1">
    <w:name w:val="Текст концевой сноски Знак"/>
    <w:uiPriority w:val="99"/>
    <w:qFormat/>
    <w:rPr>
      <w:sz w:val="20"/>
    </w:rPr>
  </w:style>
  <w:style w:type="character" w:styleId="746">
    <w:name w:val="endnote reference"/>
    <w:rPr>
      <w:vertAlign w:val="superscript"/>
    </w:rPr>
  </w:style>
  <w:style w:type="character" w:styleId="747">
    <w:name w:val="Endnote Characters"/>
    <w:qFormat/>
    <w:rPr>
      <w:vertAlign w:val="superscript"/>
    </w:rPr>
  </w:style>
  <w:style w:type="character" w:styleId="748">
    <w:name w:val="Endnote Characters1"/>
    <w:qFormat/>
    <w:rPr>
      <w:vertAlign w:val="superscript"/>
    </w:rPr>
  </w:style>
  <w:style w:type="character" w:styleId="749">
    <w:name w:val="Endnote Characters11"/>
    <w:basedOn w:val="707"/>
    <w:uiPriority w:val="99"/>
    <w:semiHidden/>
    <w:unhideWhenUsed/>
    <w:qFormat/>
    <w:rPr>
      <w:vertAlign w:val="superscript"/>
    </w:rPr>
  </w:style>
  <w:style w:type="character" w:styleId="750" w:customStyle="1">
    <w:name w:val="Верхний колонтитул Знак"/>
    <w:basedOn w:val="707"/>
    <w:link w:val="772"/>
    <w:uiPriority w:val="99"/>
    <w:qFormat/>
  </w:style>
  <w:style w:type="character" w:styleId="751" w:customStyle="1">
    <w:name w:val="Нижний колонтитул Знак"/>
    <w:basedOn w:val="707"/>
    <w:link w:val="773"/>
    <w:uiPriority w:val="99"/>
    <w:qFormat/>
  </w:style>
  <w:style w:type="character" w:styleId="752" w:customStyle="1">
    <w:name w:val="Текст выноски Знак"/>
    <w:basedOn w:val="707"/>
    <w:link w:val="795"/>
    <w:uiPriority w:val="99"/>
    <w:semiHidden/>
    <w:qFormat/>
    <w:rPr>
      <w:rFonts w:ascii="Segoe UI" w:hAnsi="Segoe UI" w:cs="Segoe UI"/>
      <w:sz w:val="18"/>
      <w:szCs w:val="18"/>
    </w:rPr>
  </w:style>
  <w:style w:type="character" w:styleId="753" w:customStyle="1">
    <w:name w:val="Схема документа Знак"/>
    <w:basedOn w:val="707"/>
    <w:link w:val="797"/>
    <w:uiPriority w:val="99"/>
    <w:semiHidden/>
    <w:qFormat/>
    <w:rPr>
      <w:rFonts w:ascii="Tahoma" w:hAnsi="Tahoma" w:cs="Tahoma"/>
      <w:sz w:val="16"/>
      <w:szCs w:val="16"/>
    </w:rPr>
  </w:style>
  <w:style w:type="character" w:styleId="754" w:customStyle="1">
    <w:name w:val="docdata"/>
    <w:qFormat/>
  </w:style>
  <w:style w:type="paragraph" w:styleId="755">
    <w:name w:val="Заголовок"/>
    <w:basedOn w:val="697"/>
    <w:next w:val="75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56" w:customStyle="1">
    <w:name w:val="Body Text"/>
    <w:pPr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  <w14:ligatures w14:val="none"/>
    </w:rPr>
  </w:style>
  <w:style w:type="paragraph" w:styleId="757">
    <w:name w:val="List"/>
    <w:basedOn w:val="756"/>
    <w:rPr>
      <w:rFonts w:cs="Lucida Sans"/>
    </w:rPr>
  </w:style>
  <w:style w:type="paragraph" w:styleId="758" w:customStyle="1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9">
    <w:name w:val="Указатель"/>
    <w:basedOn w:val="697"/>
    <w:qFormat/>
    <w:pPr>
      <w:suppressLineNumbers/>
    </w:pPr>
    <w:rPr>
      <w:rFonts w:cs="Lucida Sans"/>
    </w:rPr>
  </w:style>
  <w:style w:type="paragraph" w:styleId="760">
    <w:name w:val="Header and Footer"/>
    <w:basedOn w:val="697"/>
    <w:qFormat/>
  </w:style>
  <w:style w:type="paragraph" w:styleId="761" w:customStyle="1">
    <w:name w:val="Header"/>
    <w:basedOn w:val="697"/>
    <w:link w:val="73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 w:customStyle="1">
    <w:name w:val="Footer"/>
    <w:basedOn w:val="697"/>
    <w:link w:val="73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3" w:customStyle="1">
    <w:name w:val="Заголовок 11"/>
    <w:basedOn w:val="697"/>
    <w:next w:val="697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4" w:customStyle="1">
    <w:name w:val="Заголовок 21"/>
    <w:basedOn w:val="697"/>
    <w:next w:val="697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 w:customStyle="1">
    <w:name w:val="Заголовок 31"/>
    <w:basedOn w:val="697"/>
    <w:next w:val="697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 w:customStyle="1">
    <w:name w:val="Заголовок 41"/>
    <w:basedOn w:val="697"/>
    <w:next w:val="6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 w:customStyle="1">
    <w:name w:val="Заголовок 51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 w:customStyle="1">
    <w:name w:val="Заголовок 61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69" w:customStyle="1">
    <w:name w:val="Заголовок 71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70" w:customStyle="1">
    <w:name w:val="Заголовок 81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71" w:customStyle="1">
    <w:name w:val="Заголовок 91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2" w:customStyle="1">
    <w:name w:val="Верхний колонтитул1"/>
    <w:basedOn w:val="697"/>
    <w:link w:val="750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73" w:customStyle="1">
    <w:name w:val="Нижний колонтитул1"/>
    <w:basedOn w:val="697"/>
    <w:link w:val="751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74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75">
    <w:name w:val="List Paragraph"/>
    <w:basedOn w:val="697"/>
    <w:uiPriority w:val="34"/>
    <w:qFormat/>
    <w:pPr>
      <w:contextualSpacing/>
      <w:ind w:left="720"/>
      <w:spacing w:before="0" w:after="160"/>
    </w:pPr>
  </w:style>
  <w:style w:type="paragraph" w:styleId="77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77">
    <w:name w:val="Title"/>
    <w:basedOn w:val="697"/>
    <w:next w:val="69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8">
    <w:name w:val="Subtitle"/>
    <w:basedOn w:val="697"/>
    <w:next w:val="697"/>
    <w:link w:val="733"/>
    <w:uiPriority w:val="11"/>
    <w:qFormat/>
    <w:pPr>
      <w:spacing w:before="200" w:after="200"/>
    </w:pPr>
    <w:rPr>
      <w:sz w:val="24"/>
      <w:szCs w:val="24"/>
    </w:rPr>
  </w:style>
  <w:style w:type="paragraph" w:styleId="779">
    <w:name w:val="Quote"/>
    <w:basedOn w:val="697"/>
    <w:next w:val="697"/>
    <w:link w:val="734"/>
    <w:uiPriority w:val="29"/>
    <w:qFormat/>
    <w:pPr>
      <w:ind w:left="720" w:right="720"/>
    </w:pPr>
    <w:rPr>
      <w:i/>
    </w:rPr>
  </w:style>
  <w:style w:type="paragraph" w:styleId="780">
    <w:name w:val="Intense Quote"/>
    <w:basedOn w:val="697"/>
    <w:next w:val="697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1">
    <w:name w:val="footnote text"/>
    <w:basedOn w:val="697"/>
    <w:link w:val="74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2">
    <w:name w:val="endnote text"/>
    <w:basedOn w:val="697"/>
    <w:link w:val="74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3">
    <w:name w:val="toc 1"/>
    <w:basedOn w:val="697"/>
    <w:next w:val="697"/>
    <w:uiPriority w:val="39"/>
    <w:unhideWhenUsed/>
    <w:pPr>
      <w:spacing w:before="0" w:after="57"/>
    </w:pPr>
  </w:style>
  <w:style w:type="paragraph" w:styleId="784">
    <w:name w:val="toc 2"/>
    <w:basedOn w:val="697"/>
    <w:next w:val="697"/>
    <w:uiPriority w:val="39"/>
    <w:unhideWhenUsed/>
    <w:pPr>
      <w:ind w:left="283"/>
      <w:spacing w:before="0" w:after="57"/>
    </w:pPr>
  </w:style>
  <w:style w:type="paragraph" w:styleId="785">
    <w:name w:val="toc 3"/>
    <w:basedOn w:val="697"/>
    <w:next w:val="697"/>
    <w:uiPriority w:val="39"/>
    <w:unhideWhenUsed/>
    <w:pPr>
      <w:ind w:left="567"/>
      <w:spacing w:before="0" w:after="57"/>
    </w:pPr>
  </w:style>
  <w:style w:type="paragraph" w:styleId="786">
    <w:name w:val="toc 4"/>
    <w:basedOn w:val="697"/>
    <w:next w:val="697"/>
    <w:uiPriority w:val="39"/>
    <w:unhideWhenUsed/>
    <w:pPr>
      <w:ind w:left="850"/>
      <w:spacing w:before="0" w:after="57"/>
    </w:pPr>
  </w:style>
  <w:style w:type="paragraph" w:styleId="787">
    <w:name w:val="toc 5"/>
    <w:basedOn w:val="697"/>
    <w:next w:val="697"/>
    <w:uiPriority w:val="39"/>
    <w:unhideWhenUsed/>
    <w:pPr>
      <w:ind w:left="1134"/>
      <w:spacing w:before="0" w:after="57"/>
    </w:pPr>
  </w:style>
  <w:style w:type="paragraph" w:styleId="788">
    <w:name w:val="toc 6"/>
    <w:basedOn w:val="697"/>
    <w:next w:val="697"/>
    <w:uiPriority w:val="39"/>
    <w:unhideWhenUsed/>
    <w:pPr>
      <w:ind w:left="1417"/>
      <w:spacing w:before="0" w:after="57"/>
    </w:pPr>
  </w:style>
  <w:style w:type="paragraph" w:styleId="789">
    <w:name w:val="toc 7"/>
    <w:basedOn w:val="697"/>
    <w:next w:val="697"/>
    <w:uiPriority w:val="39"/>
    <w:unhideWhenUsed/>
    <w:pPr>
      <w:ind w:left="1701"/>
      <w:spacing w:before="0" w:after="57"/>
    </w:pPr>
  </w:style>
  <w:style w:type="paragraph" w:styleId="790">
    <w:name w:val="toc 8"/>
    <w:basedOn w:val="697"/>
    <w:next w:val="697"/>
    <w:uiPriority w:val="39"/>
    <w:unhideWhenUsed/>
    <w:pPr>
      <w:ind w:left="1984"/>
      <w:spacing w:before="0" w:after="57"/>
    </w:pPr>
  </w:style>
  <w:style w:type="paragraph" w:styleId="791">
    <w:name w:val="toc 9"/>
    <w:basedOn w:val="697"/>
    <w:next w:val="697"/>
    <w:uiPriority w:val="39"/>
    <w:unhideWhenUsed/>
    <w:pPr>
      <w:ind w:left="2268"/>
      <w:spacing w:before="0" w:after="57"/>
    </w:pPr>
  </w:style>
  <w:style w:type="paragraph" w:styleId="792">
    <w:name w:val="index heading"/>
    <w:basedOn w:val="755"/>
  </w:style>
  <w:style w:type="paragraph" w:styleId="79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94">
    <w:name w:val="table of figures"/>
    <w:basedOn w:val="697"/>
    <w:next w:val="697"/>
    <w:uiPriority w:val="99"/>
    <w:unhideWhenUsed/>
    <w:pPr>
      <w:spacing w:before="0" w:after="0"/>
    </w:pPr>
  </w:style>
  <w:style w:type="paragraph" w:styleId="795">
    <w:name w:val="Balloon Text"/>
    <w:basedOn w:val="697"/>
    <w:link w:val="75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96" w:customStyle="1">
    <w:name w:val="ConsPlusNormal"/>
    <w:qFormat/>
    <w:pPr>
      <w:jc w:val="left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Arial" w:cs="Times New Roman" w:eastAsiaTheme="minorEastAsia"/>
      <w:color w:val="auto"/>
      <w:sz w:val="24"/>
      <w:szCs w:val="24"/>
      <w:lang w:val="ru-RU" w:eastAsia="ru-RU" w:bidi="ar-SA"/>
    </w:rPr>
  </w:style>
  <w:style w:type="paragraph" w:styleId="797">
    <w:name w:val="Document Map"/>
    <w:basedOn w:val="697"/>
    <w:link w:val="75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98">
    <w:name w:val="Normal (Web)"/>
    <w:basedOn w:val="697"/>
    <w:uiPriority w:val="99"/>
    <w:unhideWhenUsed/>
    <w:qFormat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799" w:customStyle="1">
    <w:name w:val="ConsPlusTitle"/>
    <w:uiPriority w:val="99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Arial" w:hAnsi="Arial" w:eastAsia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00" w:default="1">
    <w:name w:val="Без списка"/>
    <w:uiPriority w:val="99"/>
    <w:semiHidden/>
    <w:unhideWhenUsed/>
    <w:qFormat/>
  </w:style>
  <w:style w:type="table" w:styleId="80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Plain Table 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3" w:customStyle="1">
    <w:name w:val="Plain Table 2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4" w:customStyle="1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5" w:customStyle="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3" w:customStyle="1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20" w:customStyle="1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2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3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4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2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9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Table Grid"/>
    <w:basedOn w:val="8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Table Grid Light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3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4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5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870" w:customStyle="1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871" w:customStyle="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72" w:customStyle="1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73" w:customStyle="1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74" w:customStyle="1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75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82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83" w:customStyle="1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884" w:customStyle="1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85" w:customStyle="1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86" w:customStyle="1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87" w:customStyle="1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8" w:customStyle="1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9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0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 w:customStyle="1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 w:customStyle="1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 w:customStyle="1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 w:customStyle="1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 w:customStyle="1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 w:customStyle="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 w:customStyle="1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 w:customStyle="1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5" w:customStyle="1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6" w:customStyle="1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7" w:customStyle="1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8" w:customStyle="1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9" w:customStyle="1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0" w:customStyle="1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1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32" w:customStyle="1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3" w:customStyle="1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34" w:customStyle="1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35" w:customStyle="1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36" w:customStyle="1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37" w:customStyle="1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38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46" w:customStyle="1">
    <w:name w:val="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47" w:customStyle="1">
    <w:name w:val="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48" w:customStyle="1">
    <w:name w:val="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49" w:customStyle="1">
    <w:name w:val="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0" w:customStyle="1">
    <w:name w:val="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1" w:customStyle="1">
    <w:name w:val="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2" w:customStyle="1">
    <w:name w:val="Bordered &amp; 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53" w:customStyle="1">
    <w:name w:val="Bordered &amp; 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54" w:customStyle="1">
    <w:name w:val="Bordered &amp; 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55" w:customStyle="1">
    <w:name w:val="Bordered &amp; 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56" w:customStyle="1">
    <w:name w:val="Bordered &amp; 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7" w:customStyle="1">
    <w:name w:val="Bordered &amp; 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8" w:customStyle="1">
    <w:name w:val="Bordered &amp; 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9" w:customStyle="1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60" w:customStyle="1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1" w:customStyle="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62" w:customStyle="1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63" w:customStyle="1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64" w:customStyle="1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65" w:customStyle="1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1850-F7D3-453A-9DE6-D08DE03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dc:description/>
  <dc:language>ru-RU</dc:language>
  <cp:revision>74</cp:revision>
  <dcterms:created xsi:type="dcterms:W3CDTF">2023-09-27T00:28:00Z</dcterms:created>
  <dcterms:modified xsi:type="dcterms:W3CDTF">2024-12-03T07:23:24Z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