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9A76C" w14:textId="77777777" w:rsidR="00AE10E3" w:rsidRDefault="00AE10E3" w:rsidP="00AE10E3">
      <w:pPr>
        <w:jc w:val="center"/>
        <w:rPr>
          <w:b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 wp14:anchorId="6A5C9B2D" wp14:editId="7DBA0FF2">
            <wp:simplePos x="0" y="0"/>
            <wp:positionH relativeFrom="column">
              <wp:posOffset>2823845</wp:posOffset>
            </wp:positionH>
            <wp:positionV relativeFrom="paragraph">
              <wp:posOffset>-472440</wp:posOffset>
            </wp:positionV>
            <wp:extent cx="581025" cy="647700"/>
            <wp:effectExtent l="19050" t="0" r="9525" b="0"/>
            <wp:wrapTight wrapText="bothSides">
              <wp:wrapPolygon edited="0">
                <wp:start x="-708" y="0"/>
                <wp:lineTo x="-708" y="20965"/>
                <wp:lineTo x="21954" y="20965"/>
                <wp:lineTo x="21954" y="0"/>
                <wp:lineTo x="-708" y="0"/>
              </wp:wrapPolygon>
            </wp:wrapTight>
            <wp:docPr id="2" name="Рисунок 2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A58B1E7" w14:textId="77777777" w:rsidR="00AE10E3" w:rsidRPr="007E2798" w:rsidRDefault="00AE10E3" w:rsidP="00AE10E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E2798">
        <w:rPr>
          <w:rFonts w:ascii="Times New Roman" w:hAnsi="Times New Roman"/>
          <w:b/>
          <w:sz w:val="28"/>
          <w:szCs w:val="28"/>
        </w:rPr>
        <w:t xml:space="preserve">СОВЕТ ДЕПУТАТОВ </w:t>
      </w:r>
      <w:proofErr w:type="gramStart"/>
      <w:r w:rsidRPr="007E2798">
        <w:rPr>
          <w:rFonts w:ascii="Times New Roman" w:hAnsi="Times New Roman"/>
          <w:b/>
          <w:sz w:val="28"/>
          <w:szCs w:val="28"/>
        </w:rPr>
        <w:t>СЕВЕРНОГО  РАЙОНА</w:t>
      </w:r>
      <w:proofErr w:type="gramEnd"/>
    </w:p>
    <w:p w14:paraId="07ADB254" w14:textId="77777777" w:rsidR="00AE10E3" w:rsidRDefault="00AE10E3" w:rsidP="00AE10E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7E2798">
        <w:rPr>
          <w:rFonts w:ascii="Times New Roman" w:hAnsi="Times New Roman"/>
          <w:b/>
          <w:sz w:val="28"/>
          <w:szCs w:val="28"/>
        </w:rPr>
        <w:t>НОВОСИБИРСКОЙ  ОБЛАСТИ</w:t>
      </w:r>
      <w:proofErr w:type="gramEnd"/>
    </w:p>
    <w:p w14:paraId="2D9EF7F7" w14:textId="77777777" w:rsidR="00AE10E3" w:rsidRPr="007E2798" w:rsidRDefault="00AE10E3" w:rsidP="00AE10E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третьего созыва</w:t>
      </w:r>
    </w:p>
    <w:p w14:paraId="469B8217" w14:textId="77777777" w:rsidR="00AE10E3" w:rsidRPr="007E2798" w:rsidRDefault="00AE10E3" w:rsidP="00AE10E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56DA9182" w14:textId="77777777" w:rsidR="00AE10E3" w:rsidRDefault="00AE10E3" w:rsidP="00AE10E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E2798">
        <w:rPr>
          <w:rFonts w:ascii="Times New Roman" w:hAnsi="Times New Roman"/>
          <w:b/>
          <w:sz w:val="28"/>
          <w:szCs w:val="28"/>
        </w:rPr>
        <w:t>РЕШЕНИЕ</w:t>
      </w:r>
    </w:p>
    <w:p w14:paraId="1A0D0A4F" w14:textId="77777777" w:rsidR="00AE10E3" w:rsidRDefault="00AE10E3" w:rsidP="00AE10E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12-й сессии</w:t>
      </w:r>
    </w:p>
    <w:p w14:paraId="015149A0" w14:textId="77777777" w:rsidR="00AE10E3" w:rsidRPr="007E2798" w:rsidRDefault="00AE10E3" w:rsidP="00AE10E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26823932" w14:textId="77777777" w:rsidR="00AE10E3" w:rsidRDefault="00AE10E3" w:rsidP="00AE10E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29.03.2017</w:t>
      </w:r>
      <w:r w:rsidRPr="007E2798"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27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7E2798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7E2798">
        <w:rPr>
          <w:rFonts w:ascii="Times New Roman" w:hAnsi="Times New Roman"/>
          <w:sz w:val="28"/>
          <w:szCs w:val="28"/>
        </w:rPr>
        <w:t xml:space="preserve">  с. Северное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№ 4</w:t>
      </w:r>
    </w:p>
    <w:p w14:paraId="6CD9043C" w14:textId="77777777" w:rsidR="00AE10E3" w:rsidRDefault="00AE10E3" w:rsidP="00AE10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C846BAB" w14:textId="77777777" w:rsidR="00AE10E3" w:rsidRPr="004C428C" w:rsidRDefault="00AE10E3" w:rsidP="00AE10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428C">
        <w:rPr>
          <w:rFonts w:ascii="Times New Roman" w:hAnsi="Times New Roman" w:cs="Times New Roman"/>
          <w:sz w:val="28"/>
          <w:szCs w:val="28"/>
        </w:rPr>
        <w:t xml:space="preserve">Об </w:t>
      </w:r>
      <w:r w:rsidRPr="004C428C">
        <w:rPr>
          <w:rFonts w:ascii="Times New Roman" w:hAnsi="Times New Roman" w:cs="Times New Roman"/>
          <w:color w:val="000000"/>
          <w:spacing w:val="3"/>
          <w:sz w:val="28"/>
          <w:szCs w:val="28"/>
        </w:rPr>
        <w:t>утверждении местных нормативов градостроительного проектирования Северного района Новосибирской области</w:t>
      </w:r>
    </w:p>
    <w:p w14:paraId="5F2356B6" w14:textId="77777777" w:rsidR="00AE10E3" w:rsidRDefault="00AE10E3" w:rsidP="00AE10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C26AEB" w14:textId="77777777" w:rsidR="00AE10E3" w:rsidRPr="00817141" w:rsidRDefault="00AE10E3" w:rsidP="00AE10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141">
        <w:rPr>
          <w:rFonts w:ascii="Times New Roman" w:hAnsi="Times New Roman" w:cs="Times New Roman"/>
          <w:sz w:val="28"/>
          <w:szCs w:val="28"/>
        </w:rPr>
        <w:t xml:space="preserve">В соответствии с Градостроительным </w:t>
      </w:r>
      <w:hyperlink r:id="rId5" w:history="1">
        <w:r w:rsidRPr="00817141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817141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6" w:history="1">
        <w:r w:rsidRPr="0081714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17141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Приказом министерства строительства Новосибирской области от 16.09.2015 № 227 «Об утверждении рекомендуемых форм документов о подготовке, утверждении местных нормативов градостроительного проектирования муниципальных образований и внесении в них изменений»,  и в целях обеспечения пространственного развития территории Северного района Новосибирской области, соответствующего качеству жизни населения, предусмотренному документами стратегического планирования Новосибирской области и Северного района Новосибирской области, определяющими и содержащими цели и задачи социально-экономического развития территории Северного района Новосибирской области, Совет депутатов  Северного района Новосибирской области</w:t>
      </w:r>
    </w:p>
    <w:p w14:paraId="628C9B4D" w14:textId="77777777" w:rsidR="00AE10E3" w:rsidRPr="004C428C" w:rsidRDefault="00AE10E3" w:rsidP="00AE10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28C">
        <w:rPr>
          <w:rFonts w:ascii="Times New Roman" w:hAnsi="Times New Roman" w:cs="Times New Roman"/>
          <w:sz w:val="28"/>
          <w:szCs w:val="28"/>
        </w:rPr>
        <w:t>РЕШИЛ:</w:t>
      </w:r>
    </w:p>
    <w:p w14:paraId="472EC252" w14:textId="77777777" w:rsidR="00AE10E3" w:rsidRPr="004C428C" w:rsidRDefault="00AE10E3" w:rsidP="00AE10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28C">
        <w:rPr>
          <w:rFonts w:ascii="Times New Roman" w:hAnsi="Times New Roman" w:cs="Times New Roman"/>
          <w:sz w:val="28"/>
          <w:szCs w:val="28"/>
        </w:rPr>
        <w:t>1.Утвердить местные нормативы градостроительного проектирования Северного района Новосибирской области, согласно приложению 1;</w:t>
      </w:r>
    </w:p>
    <w:p w14:paraId="67E1AC76" w14:textId="77777777" w:rsidR="00AE10E3" w:rsidRPr="004C428C" w:rsidRDefault="00AE10E3" w:rsidP="00AE10E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12"/>
          <w:sz w:val="28"/>
          <w:szCs w:val="28"/>
        </w:rPr>
      </w:pPr>
      <w:r w:rsidRPr="004C428C">
        <w:rPr>
          <w:rFonts w:ascii="Times New Roman" w:hAnsi="Times New Roman" w:cs="Times New Roman"/>
          <w:bCs/>
          <w:spacing w:val="-12"/>
          <w:sz w:val="28"/>
          <w:szCs w:val="28"/>
        </w:rPr>
        <w:t xml:space="preserve">2. Опубликовать данное решение в периодическом печатном </w:t>
      </w:r>
      <w:proofErr w:type="gramStart"/>
      <w:r w:rsidRPr="004C428C">
        <w:rPr>
          <w:rFonts w:ascii="Times New Roman" w:hAnsi="Times New Roman" w:cs="Times New Roman"/>
          <w:bCs/>
          <w:spacing w:val="-12"/>
          <w:sz w:val="28"/>
          <w:szCs w:val="28"/>
        </w:rPr>
        <w:t>издании  органов</w:t>
      </w:r>
      <w:proofErr w:type="gramEnd"/>
      <w:r w:rsidRPr="004C428C">
        <w:rPr>
          <w:rFonts w:ascii="Times New Roman" w:hAnsi="Times New Roman" w:cs="Times New Roman"/>
          <w:bCs/>
          <w:spacing w:val="-12"/>
          <w:sz w:val="28"/>
          <w:szCs w:val="28"/>
        </w:rPr>
        <w:t xml:space="preserve"> местного самоуправления Северного района Новосибирской области «Северный  Вестник» и разместить на официальном сайте администрации Северного района Новосибирской области.</w:t>
      </w:r>
    </w:p>
    <w:p w14:paraId="57A2218D" w14:textId="77777777" w:rsidR="00AE10E3" w:rsidRPr="004C428C" w:rsidRDefault="00AE10E3" w:rsidP="00AE10E3">
      <w:pPr>
        <w:shd w:val="clear" w:color="auto" w:fill="FFFFFF"/>
        <w:spacing w:after="0" w:line="240" w:lineRule="auto"/>
        <w:ind w:right="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28C">
        <w:rPr>
          <w:rFonts w:ascii="Times New Roman" w:hAnsi="Times New Roman" w:cs="Times New Roman"/>
          <w:bCs/>
          <w:spacing w:val="-12"/>
          <w:sz w:val="28"/>
          <w:szCs w:val="28"/>
        </w:rPr>
        <w:t xml:space="preserve">3. </w:t>
      </w:r>
      <w:r w:rsidRPr="004C428C">
        <w:rPr>
          <w:rFonts w:ascii="Times New Roman" w:hAnsi="Times New Roman" w:cs="Times New Roman"/>
          <w:sz w:val="28"/>
          <w:szCs w:val="28"/>
        </w:rPr>
        <w:t xml:space="preserve">Контроль за исполнением решения возложить на комиссию по транспорту, связи, строительству, благоустройству, коммунальному и дорожному </w:t>
      </w:r>
      <w:proofErr w:type="gramStart"/>
      <w:r w:rsidRPr="004C428C">
        <w:rPr>
          <w:rFonts w:ascii="Times New Roman" w:hAnsi="Times New Roman" w:cs="Times New Roman"/>
          <w:sz w:val="28"/>
          <w:szCs w:val="28"/>
        </w:rPr>
        <w:t>хозяйству  (</w:t>
      </w:r>
      <w:proofErr w:type="spellStart"/>
      <w:proofErr w:type="gramEnd"/>
      <w:r w:rsidRPr="004C428C">
        <w:rPr>
          <w:rFonts w:ascii="Times New Roman" w:hAnsi="Times New Roman" w:cs="Times New Roman"/>
          <w:sz w:val="28"/>
          <w:szCs w:val="28"/>
        </w:rPr>
        <w:t>Дребенцов</w:t>
      </w:r>
      <w:proofErr w:type="spellEnd"/>
      <w:r w:rsidRPr="004C428C">
        <w:rPr>
          <w:rFonts w:ascii="Times New Roman" w:hAnsi="Times New Roman" w:cs="Times New Roman"/>
          <w:sz w:val="28"/>
          <w:szCs w:val="28"/>
        </w:rPr>
        <w:t xml:space="preserve"> С.А.).</w:t>
      </w:r>
    </w:p>
    <w:p w14:paraId="01EE13A4" w14:textId="77777777" w:rsidR="00AE10E3" w:rsidRPr="004C428C" w:rsidRDefault="00AE10E3" w:rsidP="00AE10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741FE5" w14:textId="77777777" w:rsidR="00AE10E3" w:rsidRPr="004C428C" w:rsidRDefault="00AE10E3" w:rsidP="00AE10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AE10E3" w:rsidRPr="004C428C" w14:paraId="7A5EAFBB" w14:textId="77777777" w:rsidTr="00181E62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14:paraId="72F85933" w14:textId="77777777" w:rsidR="00AE10E3" w:rsidRPr="004C428C" w:rsidRDefault="00AE10E3" w:rsidP="00181E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428C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депутатов Северного района </w:t>
            </w:r>
          </w:p>
          <w:p w14:paraId="3C82F589" w14:textId="77777777" w:rsidR="00AE10E3" w:rsidRPr="004C428C" w:rsidRDefault="00AE10E3" w:rsidP="00181E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428C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14:paraId="071253ED" w14:textId="77777777" w:rsidR="00AE10E3" w:rsidRPr="004C428C" w:rsidRDefault="00AE10E3" w:rsidP="00181E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428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</w:t>
            </w:r>
            <w:proofErr w:type="spellStart"/>
            <w:r w:rsidRPr="004C428C">
              <w:rPr>
                <w:rFonts w:ascii="Times New Roman" w:hAnsi="Times New Roman" w:cs="Times New Roman"/>
                <w:sz w:val="28"/>
                <w:szCs w:val="28"/>
              </w:rPr>
              <w:t>И.В.Звыков</w:t>
            </w:r>
            <w:proofErr w:type="spellEnd"/>
          </w:p>
        </w:tc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652A65B1" w14:textId="77777777" w:rsidR="00AE10E3" w:rsidRPr="004C428C" w:rsidRDefault="00AE10E3" w:rsidP="00181E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428C">
              <w:rPr>
                <w:rFonts w:ascii="Times New Roman" w:hAnsi="Times New Roman" w:cs="Times New Roman"/>
                <w:sz w:val="28"/>
                <w:szCs w:val="28"/>
              </w:rPr>
              <w:t xml:space="preserve">Глава Северного района Новосибирской области </w:t>
            </w:r>
          </w:p>
          <w:p w14:paraId="268C12CA" w14:textId="77777777" w:rsidR="00AE10E3" w:rsidRPr="004C428C" w:rsidRDefault="00AE10E3" w:rsidP="00181E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428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</w:t>
            </w:r>
          </w:p>
          <w:p w14:paraId="66B9A0E7" w14:textId="77777777" w:rsidR="00AE10E3" w:rsidRPr="004C428C" w:rsidRDefault="00AE10E3" w:rsidP="00181E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428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С.В.Коростелев</w:t>
            </w:r>
          </w:p>
        </w:tc>
      </w:tr>
    </w:tbl>
    <w:p w14:paraId="1D8895C4" w14:textId="77777777" w:rsidR="00AE10E3" w:rsidRDefault="00AE10E3">
      <w:pPr>
        <w:rPr>
          <w:rFonts w:ascii="Times New Roman" w:hAnsi="Times New Roman" w:cs="Times New Roman"/>
          <w:sz w:val="26"/>
          <w:szCs w:val="26"/>
        </w:rPr>
      </w:pPr>
    </w:p>
    <w:p w14:paraId="1BE64B5C" w14:textId="77777777" w:rsidR="00E3721B" w:rsidRPr="00A30061" w:rsidRDefault="00EF6485" w:rsidP="00EF6485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A30061">
        <w:rPr>
          <w:rFonts w:ascii="Times New Roman" w:hAnsi="Times New Roman" w:cs="Times New Roman"/>
          <w:sz w:val="26"/>
          <w:szCs w:val="26"/>
        </w:rPr>
        <w:lastRenderedPageBreak/>
        <w:t>УТВЕРЖДЕНЫ</w:t>
      </w:r>
    </w:p>
    <w:p w14:paraId="6CE5C303" w14:textId="77777777" w:rsidR="00EF6485" w:rsidRPr="00A30061" w:rsidRDefault="00694101" w:rsidP="00EF6485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решением</w:t>
      </w:r>
      <w:r w:rsidR="00EF6485" w:rsidRPr="00A30061">
        <w:rPr>
          <w:rFonts w:ascii="Times New Roman" w:hAnsi="Times New Roman" w:cs="Times New Roman"/>
          <w:sz w:val="26"/>
          <w:szCs w:val="26"/>
        </w:rPr>
        <w:t xml:space="preserve"> Совета</w:t>
      </w:r>
    </w:p>
    <w:p w14:paraId="45774BF1" w14:textId="77777777" w:rsidR="00EF6485" w:rsidRPr="00A30061" w:rsidRDefault="00EF6485" w:rsidP="00EF6485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A30061">
        <w:rPr>
          <w:rFonts w:ascii="Times New Roman" w:hAnsi="Times New Roman" w:cs="Times New Roman"/>
          <w:sz w:val="26"/>
          <w:szCs w:val="26"/>
        </w:rPr>
        <w:t xml:space="preserve"> депутатов Северного района </w:t>
      </w:r>
    </w:p>
    <w:p w14:paraId="0CA92E27" w14:textId="77777777" w:rsidR="00EF6485" w:rsidRPr="00A30061" w:rsidRDefault="00EF6485" w:rsidP="00EF6485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A30061">
        <w:rPr>
          <w:rFonts w:ascii="Times New Roman" w:hAnsi="Times New Roman" w:cs="Times New Roman"/>
          <w:sz w:val="26"/>
          <w:szCs w:val="26"/>
        </w:rPr>
        <w:t>Новосибирской области</w:t>
      </w:r>
    </w:p>
    <w:p w14:paraId="515C3A3A" w14:textId="77777777" w:rsidR="00EF6485" w:rsidRPr="00A30061" w:rsidRDefault="00AE10E3" w:rsidP="00EF6485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</w:t>
      </w:r>
      <w:proofErr w:type="gramStart"/>
      <w:r w:rsidR="00F92C7F" w:rsidRPr="00A30061">
        <w:rPr>
          <w:rFonts w:ascii="Times New Roman" w:hAnsi="Times New Roman" w:cs="Times New Roman"/>
          <w:sz w:val="26"/>
          <w:szCs w:val="26"/>
        </w:rPr>
        <w:t>о</w:t>
      </w:r>
      <w:r w:rsidR="00EF6485" w:rsidRPr="00A30061">
        <w:rPr>
          <w:rFonts w:ascii="Times New Roman" w:hAnsi="Times New Roman" w:cs="Times New Roman"/>
          <w:sz w:val="26"/>
          <w:szCs w:val="26"/>
        </w:rPr>
        <w:t xml:space="preserve">т  </w:t>
      </w:r>
      <w:r>
        <w:rPr>
          <w:rFonts w:ascii="Times New Roman" w:hAnsi="Times New Roman" w:cs="Times New Roman"/>
          <w:sz w:val="26"/>
          <w:szCs w:val="26"/>
        </w:rPr>
        <w:t>29.03.2017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№ 4</w:t>
      </w:r>
      <w:r w:rsidR="00EF6485" w:rsidRPr="00A30061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A32956A" w14:textId="77777777" w:rsidR="00EF6485" w:rsidRPr="00A30061" w:rsidRDefault="00EF6485" w:rsidP="00746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19AF53F" w14:textId="77777777" w:rsidR="00E3721B" w:rsidRPr="00A30061" w:rsidRDefault="00E3721B" w:rsidP="00746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30061">
        <w:rPr>
          <w:rFonts w:ascii="Times New Roman" w:hAnsi="Times New Roman" w:cs="Times New Roman"/>
          <w:b/>
          <w:sz w:val="26"/>
          <w:szCs w:val="26"/>
        </w:rPr>
        <w:t>МЕСТНЫЕ НОРМАТИВЫ</w:t>
      </w:r>
    </w:p>
    <w:p w14:paraId="10BF67C1" w14:textId="77777777" w:rsidR="00E3721B" w:rsidRPr="00A30061" w:rsidRDefault="00E3721B" w:rsidP="00746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30061">
        <w:rPr>
          <w:rFonts w:ascii="Times New Roman" w:hAnsi="Times New Roman" w:cs="Times New Roman"/>
          <w:b/>
          <w:sz w:val="26"/>
          <w:szCs w:val="26"/>
        </w:rPr>
        <w:t xml:space="preserve">градостроительного проектирования </w:t>
      </w:r>
      <w:r w:rsidR="007464DE" w:rsidRPr="00A30061">
        <w:rPr>
          <w:rFonts w:ascii="Times New Roman" w:hAnsi="Times New Roman" w:cs="Times New Roman"/>
          <w:b/>
          <w:sz w:val="26"/>
          <w:szCs w:val="26"/>
        </w:rPr>
        <w:t>Северного района Новосибирской области</w:t>
      </w:r>
    </w:p>
    <w:p w14:paraId="19FBFFE0" w14:textId="77777777" w:rsidR="007464DE" w:rsidRPr="00A30061" w:rsidRDefault="007464DE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6"/>
          <w:szCs w:val="26"/>
        </w:rPr>
      </w:pPr>
    </w:p>
    <w:p w14:paraId="73940705" w14:textId="77777777" w:rsidR="00E3721B" w:rsidRPr="00A30061" w:rsidRDefault="00E3721B" w:rsidP="001A51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30061">
        <w:rPr>
          <w:rFonts w:ascii="Times New Roman" w:hAnsi="Times New Roman" w:cs="Times New Roman"/>
          <w:sz w:val="26"/>
          <w:szCs w:val="26"/>
        </w:rPr>
        <w:t>Содержание</w:t>
      </w:r>
    </w:p>
    <w:p w14:paraId="10DE3212" w14:textId="77777777" w:rsidR="00E3721B" w:rsidRPr="00A30061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7339BB4" w14:textId="77777777" w:rsidR="00E3721B" w:rsidRPr="00A30061" w:rsidRDefault="00E3721B" w:rsidP="00AE10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0061">
        <w:rPr>
          <w:rFonts w:ascii="Times New Roman" w:hAnsi="Times New Roman" w:cs="Times New Roman"/>
          <w:sz w:val="26"/>
          <w:szCs w:val="26"/>
        </w:rPr>
        <w:t>I. Общие положения.</w:t>
      </w:r>
    </w:p>
    <w:p w14:paraId="51E926F3" w14:textId="77777777" w:rsidR="00E3721B" w:rsidRPr="00A30061" w:rsidRDefault="00E3721B" w:rsidP="00AE10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0061">
        <w:rPr>
          <w:rFonts w:ascii="Times New Roman" w:hAnsi="Times New Roman" w:cs="Times New Roman"/>
          <w:sz w:val="26"/>
          <w:szCs w:val="26"/>
        </w:rPr>
        <w:t>Перечень используемых сокращений.</w:t>
      </w:r>
    </w:p>
    <w:p w14:paraId="78881AF4" w14:textId="77777777" w:rsidR="00E3721B" w:rsidRPr="00A30061" w:rsidRDefault="00E3721B" w:rsidP="00AE10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0061">
        <w:rPr>
          <w:rFonts w:ascii="Times New Roman" w:hAnsi="Times New Roman" w:cs="Times New Roman"/>
          <w:sz w:val="26"/>
          <w:szCs w:val="26"/>
        </w:rPr>
        <w:t>II. Основная часть.</w:t>
      </w:r>
    </w:p>
    <w:p w14:paraId="187F0B50" w14:textId="77777777" w:rsidR="00E3721B" w:rsidRPr="00A30061" w:rsidRDefault="00E3721B" w:rsidP="00AE10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0061">
        <w:rPr>
          <w:rFonts w:ascii="Times New Roman" w:hAnsi="Times New Roman" w:cs="Times New Roman"/>
          <w:sz w:val="26"/>
          <w:szCs w:val="26"/>
        </w:rPr>
        <w:t>1. Термины и определения.</w:t>
      </w:r>
    </w:p>
    <w:p w14:paraId="5CE1BB86" w14:textId="77777777" w:rsidR="00E3721B" w:rsidRPr="00A30061" w:rsidRDefault="00E3721B" w:rsidP="00AE10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0061">
        <w:rPr>
          <w:rFonts w:ascii="Times New Roman" w:hAnsi="Times New Roman" w:cs="Times New Roman"/>
          <w:sz w:val="26"/>
          <w:szCs w:val="26"/>
        </w:rPr>
        <w:t>2. Цели и задачи разработки местных нормативов градостроительного</w:t>
      </w:r>
      <w:r w:rsidR="00AE10E3">
        <w:rPr>
          <w:rFonts w:ascii="Times New Roman" w:hAnsi="Times New Roman" w:cs="Times New Roman"/>
          <w:sz w:val="26"/>
          <w:szCs w:val="26"/>
        </w:rPr>
        <w:t xml:space="preserve"> </w:t>
      </w:r>
      <w:r w:rsidRPr="00A30061">
        <w:rPr>
          <w:rFonts w:ascii="Times New Roman" w:hAnsi="Times New Roman" w:cs="Times New Roman"/>
          <w:sz w:val="26"/>
          <w:szCs w:val="26"/>
        </w:rPr>
        <w:t xml:space="preserve">проектирования </w:t>
      </w:r>
      <w:r w:rsidR="007464DE" w:rsidRPr="00A30061">
        <w:rPr>
          <w:rFonts w:ascii="Times New Roman" w:hAnsi="Times New Roman" w:cs="Times New Roman"/>
          <w:sz w:val="26"/>
          <w:szCs w:val="26"/>
        </w:rPr>
        <w:t>Северного района Новосибирской области.</w:t>
      </w:r>
    </w:p>
    <w:p w14:paraId="5AE3FE1C" w14:textId="77777777" w:rsidR="00E3721B" w:rsidRPr="00A30061" w:rsidRDefault="00E3721B" w:rsidP="00AE10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0061">
        <w:rPr>
          <w:rFonts w:ascii="Times New Roman" w:hAnsi="Times New Roman" w:cs="Times New Roman"/>
          <w:sz w:val="26"/>
          <w:szCs w:val="26"/>
        </w:rPr>
        <w:t xml:space="preserve">3. Общая характеристика состава и содержания </w:t>
      </w:r>
      <w:proofErr w:type="gramStart"/>
      <w:r w:rsidRPr="00A30061">
        <w:rPr>
          <w:rFonts w:ascii="Times New Roman" w:hAnsi="Times New Roman" w:cs="Times New Roman"/>
          <w:sz w:val="26"/>
          <w:szCs w:val="26"/>
        </w:rPr>
        <w:t>местных  нормативов</w:t>
      </w:r>
      <w:proofErr w:type="gramEnd"/>
      <w:r w:rsidR="00AE10E3">
        <w:rPr>
          <w:rFonts w:ascii="Times New Roman" w:hAnsi="Times New Roman" w:cs="Times New Roman"/>
          <w:sz w:val="26"/>
          <w:szCs w:val="26"/>
        </w:rPr>
        <w:t xml:space="preserve"> </w:t>
      </w:r>
      <w:r w:rsidRPr="00A30061">
        <w:rPr>
          <w:rFonts w:ascii="Times New Roman" w:hAnsi="Times New Roman" w:cs="Times New Roman"/>
          <w:sz w:val="26"/>
          <w:szCs w:val="26"/>
        </w:rPr>
        <w:t xml:space="preserve">градостроительного проектирования </w:t>
      </w:r>
      <w:r w:rsidR="007464DE" w:rsidRPr="00A30061">
        <w:rPr>
          <w:rFonts w:ascii="Times New Roman" w:eastAsia="Times New Roman" w:hAnsi="Times New Roman" w:cs="Times New Roman"/>
          <w:bCs/>
          <w:sz w:val="26"/>
          <w:szCs w:val="26"/>
        </w:rPr>
        <w:t>Северного района Новосибирской области.</w:t>
      </w:r>
    </w:p>
    <w:p w14:paraId="779870BA" w14:textId="77777777" w:rsidR="00233691" w:rsidRPr="00A30061" w:rsidRDefault="00E3721B" w:rsidP="00AE10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0061">
        <w:rPr>
          <w:rFonts w:ascii="Times New Roman" w:hAnsi="Times New Roman" w:cs="Times New Roman"/>
          <w:sz w:val="26"/>
          <w:szCs w:val="26"/>
        </w:rPr>
        <w:t>4. Расчетные показатели минимально</w:t>
      </w:r>
      <w:r w:rsidR="00AE10E3">
        <w:rPr>
          <w:rFonts w:ascii="Times New Roman" w:hAnsi="Times New Roman" w:cs="Times New Roman"/>
          <w:sz w:val="26"/>
          <w:szCs w:val="26"/>
        </w:rPr>
        <w:t xml:space="preserve"> </w:t>
      </w:r>
      <w:r w:rsidRPr="00A30061">
        <w:rPr>
          <w:rFonts w:ascii="Times New Roman" w:hAnsi="Times New Roman" w:cs="Times New Roman"/>
          <w:sz w:val="26"/>
          <w:szCs w:val="26"/>
        </w:rPr>
        <w:t>допустимого уровня обеспеченности</w:t>
      </w:r>
      <w:r w:rsidR="00AE10E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30061">
        <w:rPr>
          <w:rFonts w:ascii="Times New Roman" w:hAnsi="Times New Roman" w:cs="Times New Roman"/>
          <w:sz w:val="26"/>
          <w:szCs w:val="26"/>
        </w:rPr>
        <w:t>объектами  местного</w:t>
      </w:r>
      <w:proofErr w:type="gramEnd"/>
      <w:r w:rsidRPr="00A30061">
        <w:rPr>
          <w:rFonts w:ascii="Times New Roman" w:hAnsi="Times New Roman" w:cs="Times New Roman"/>
          <w:sz w:val="26"/>
          <w:szCs w:val="26"/>
        </w:rPr>
        <w:t xml:space="preserve">  значения  </w:t>
      </w:r>
      <w:r w:rsidR="007464DE" w:rsidRPr="00A30061">
        <w:rPr>
          <w:rFonts w:ascii="Times New Roman" w:eastAsia="Times New Roman" w:hAnsi="Times New Roman" w:cs="Times New Roman"/>
          <w:bCs/>
          <w:sz w:val="26"/>
          <w:szCs w:val="26"/>
        </w:rPr>
        <w:t xml:space="preserve">Северного района Новосибирской области </w:t>
      </w:r>
      <w:r w:rsidRPr="00A30061">
        <w:rPr>
          <w:rFonts w:ascii="Times New Roman" w:hAnsi="Times New Roman" w:cs="Times New Roman"/>
          <w:sz w:val="26"/>
          <w:szCs w:val="26"/>
        </w:rPr>
        <w:t>и расчетные показатели максимально допустимого</w:t>
      </w:r>
      <w:r w:rsidR="00AE10E3">
        <w:rPr>
          <w:rFonts w:ascii="Times New Roman" w:hAnsi="Times New Roman" w:cs="Times New Roman"/>
          <w:sz w:val="26"/>
          <w:szCs w:val="26"/>
        </w:rPr>
        <w:t xml:space="preserve"> </w:t>
      </w:r>
      <w:r w:rsidRPr="00A30061">
        <w:rPr>
          <w:rFonts w:ascii="Times New Roman" w:hAnsi="Times New Roman" w:cs="Times New Roman"/>
          <w:sz w:val="26"/>
          <w:szCs w:val="26"/>
        </w:rPr>
        <w:t>уровня территориальной доступности таких объектов для населения.</w:t>
      </w:r>
    </w:p>
    <w:p w14:paraId="2E2999BD" w14:textId="77777777" w:rsidR="008252D0" w:rsidRDefault="00E3721B" w:rsidP="00AE10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A30061">
        <w:rPr>
          <w:rFonts w:ascii="Times New Roman" w:hAnsi="Times New Roman" w:cs="Times New Roman"/>
          <w:sz w:val="26"/>
          <w:szCs w:val="26"/>
        </w:rPr>
        <w:t>III. Правила и область применения расче</w:t>
      </w:r>
      <w:r w:rsidR="00EF6485" w:rsidRPr="00A30061">
        <w:rPr>
          <w:rFonts w:ascii="Times New Roman" w:hAnsi="Times New Roman" w:cs="Times New Roman"/>
          <w:sz w:val="26"/>
          <w:szCs w:val="26"/>
        </w:rPr>
        <w:t xml:space="preserve">тных показателей, содержащихся в </w:t>
      </w:r>
      <w:r w:rsidRPr="00A30061">
        <w:rPr>
          <w:rFonts w:ascii="Times New Roman" w:hAnsi="Times New Roman" w:cs="Times New Roman"/>
          <w:sz w:val="26"/>
          <w:szCs w:val="26"/>
        </w:rPr>
        <w:t>основной части местных нормативов градостроительного проектирования.</w:t>
      </w:r>
    </w:p>
    <w:p w14:paraId="0CFBBF68" w14:textId="77777777" w:rsidR="00E3721B" w:rsidRPr="008252D0" w:rsidRDefault="00E3721B" w:rsidP="00AE10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A30061">
        <w:rPr>
          <w:rFonts w:ascii="Times New Roman" w:hAnsi="Times New Roman" w:cs="Times New Roman"/>
          <w:sz w:val="26"/>
          <w:szCs w:val="26"/>
        </w:rPr>
        <w:t xml:space="preserve">IV. </w:t>
      </w:r>
      <w:proofErr w:type="gramStart"/>
      <w:r w:rsidRPr="00A30061">
        <w:rPr>
          <w:rFonts w:ascii="Times New Roman" w:hAnsi="Times New Roman" w:cs="Times New Roman"/>
          <w:sz w:val="26"/>
          <w:szCs w:val="26"/>
        </w:rPr>
        <w:t>Материалы  по</w:t>
      </w:r>
      <w:proofErr w:type="gramEnd"/>
      <w:r w:rsidRPr="00A30061">
        <w:rPr>
          <w:rFonts w:ascii="Times New Roman" w:hAnsi="Times New Roman" w:cs="Times New Roman"/>
          <w:sz w:val="26"/>
          <w:szCs w:val="26"/>
        </w:rPr>
        <w:t xml:space="preserve"> обоснованию расчетных показателей, содержащихся в</w:t>
      </w:r>
      <w:r w:rsidR="00AE10E3">
        <w:rPr>
          <w:rFonts w:ascii="Times New Roman" w:hAnsi="Times New Roman" w:cs="Times New Roman"/>
          <w:sz w:val="26"/>
          <w:szCs w:val="26"/>
        </w:rPr>
        <w:t xml:space="preserve"> </w:t>
      </w:r>
      <w:r w:rsidRPr="00A30061">
        <w:rPr>
          <w:rFonts w:ascii="Times New Roman" w:hAnsi="Times New Roman" w:cs="Times New Roman"/>
          <w:sz w:val="26"/>
          <w:szCs w:val="26"/>
        </w:rPr>
        <w:t>основной части местных нормативов градостроительного проектирования.</w:t>
      </w:r>
    </w:p>
    <w:p w14:paraId="30EAA0CB" w14:textId="77777777" w:rsidR="00233691" w:rsidRPr="00A30061" w:rsidRDefault="00E3721B" w:rsidP="00AE10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proofErr w:type="gramStart"/>
      <w:r w:rsidRPr="00A30061">
        <w:rPr>
          <w:rFonts w:ascii="Times New Roman" w:hAnsi="Times New Roman" w:cs="Times New Roman"/>
          <w:sz w:val="26"/>
          <w:szCs w:val="26"/>
        </w:rPr>
        <w:t>Перечень  нормативных</w:t>
      </w:r>
      <w:proofErr w:type="gramEnd"/>
      <w:r w:rsidRPr="00A30061">
        <w:rPr>
          <w:rFonts w:ascii="Times New Roman" w:hAnsi="Times New Roman" w:cs="Times New Roman"/>
          <w:sz w:val="26"/>
          <w:szCs w:val="26"/>
        </w:rPr>
        <w:t xml:space="preserve">  правовых актов </w:t>
      </w:r>
      <w:r w:rsidR="00233691" w:rsidRPr="00A30061">
        <w:rPr>
          <w:rFonts w:ascii="Times New Roman" w:eastAsia="Times New Roman" w:hAnsi="Times New Roman" w:cs="Times New Roman"/>
          <w:sz w:val="26"/>
          <w:szCs w:val="26"/>
        </w:rPr>
        <w:t>федеральных законов, Сводов правил по проектированию и стр</w:t>
      </w:r>
      <w:r w:rsidR="00EF6485" w:rsidRPr="00A30061">
        <w:rPr>
          <w:rFonts w:ascii="Times New Roman" w:eastAsia="Times New Roman" w:hAnsi="Times New Roman" w:cs="Times New Roman"/>
          <w:sz w:val="26"/>
          <w:szCs w:val="26"/>
        </w:rPr>
        <w:t xml:space="preserve">оительству и других документов, </w:t>
      </w:r>
      <w:r w:rsidR="00233691" w:rsidRPr="00A30061">
        <w:rPr>
          <w:rFonts w:ascii="Times New Roman" w:eastAsia="Times New Roman" w:hAnsi="Times New Roman" w:cs="Times New Roman"/>
          <w:sz w:val="26"/>
          <w:szCs w:val="26"/>
        </w:rPr>
        <w:t xml:space="preserve">использованных при подготовке </w:t>
      </w:r>
      <w:r w:rsidR="00233691" w:rsidRPr="00A30061">
        <w:rPr>
          <w:rFonts w:ascii="Times New Roman" w:eastAsia="Times New Roman" w:hAnsi="Times New Roman" w:cs="Times New Roman"/>
          <w:bCs/>
          <w:sz w:val="26"/>
          <w:szCs w:val="26"/>
        </w:rPr>
        <w:t>местны</w:t>
      </w:r>
      <w:r w:rsidR="00EF6485" w:rsidRPr="00A30061">
        <w:rPr>
          <w:rFonts w:ascii="Times New Roman" w:eastAsia="Times New Roman" w:hAnsi="Times New Roman" w:cs="Times New Roman"/>
          <w:bCs/>
          <w:sz w:val="26"/>
          <w:szCs w:val="26"/>
        </w:rPr>
        <w:t xml:space="preserve">х нормативов градостроительного </w:t>
      </w:r>
      <w:r w:rsidR="00233691" w:rsidRPr="00A30061">
        <w:rPr>
          <w:rFonts w:ascii="Times New Roman" w:eastAsia="Times New Roman" w:hAnsi="Times New Roman" w:cs="Times New Roman"/>
          <w:bCs/>
          <w:sz w:val="26"/>
          <w:szCs w:val="26"/>
        </w:rPr>
        <w:t>проектирования Северного района Новосибирской области.</w:t>
      </w:r>
    </w:p>
    <w:p w14:paraId="34276570" w14:textId="77777777" w:rsidR="00AE10E3" w:rsidRDefault="00AE10E3" w:rsidP="002336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66B3D6C" w14:textId="77777777" w:rsidR="00E3721B" w:rsidRPr="00A30061" w:rsidRDefault="00E3721B" w:rsidP="002336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30061">
        <w:rPr>
          <w:rFonts w:ascii="Times New Roman" w:hAnsi="Times New Roman" w:cs="Times New Roman"/>
          <w:b/>
          <w:sz w:val="26"/>
          <w:szCs w:val="26"/>
        </w:rPr>
        <w:t>I. Общие положения</w:t>
      </w:r>
    </w:p>
    <w:p w14:paraId="3B2039DE" w14:textId="77777777" w:rsidR="00E3721B" w:rsidRPr="00A30061" w:rsidRDefault="00E3721B" w:rsidP="00AE10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E58C71F" w14:textId="77777777" w:rsidR="00E3721B" w:rsidRPr="00A30061" w:rsidRDefault="00E3721B" w:rsidP="00AE10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0061">
        <w:rPr>
          <w:rFonts w:ascii="Times New Roman" w:hAnsi="Times New Roman" w:cs="Times New Roman"/>
          <w:sz w:val="26"/>
          <w:szCs w:val="26"/>
        </w:rPr>
        <w:t>1. Местные нормативы гр</w:t>
      </w:r>
      <w:r w:rsidR="00747142" w:rsidRPr="00A30061">
        <w:rPr>
          <w:rFonts w:ascii="Times New Roman" w:hAnsi="Times New Roman" w:cs="Times New Roman"/>
          <w:sz w:val="26"/>
          <w:szCs w:val="26"/>
        </w:rPr>
        <w:t xml:space="preserve">адостроительного проектирования </w:t>
      </w:r>
      <w:r w:rsidR="00233691" w:rsidRPr="00A30061">
        <w:rPr>
          <w:rFonts w:ascii="Times New Roman" w:hAnsi="Times New Roman" w:cs="Times New Roman"/>
          <w:bCs/>
          <w:sz w:val="26"/>
          <w:szCs w:val="26"/>
        </w:rPr>
        <w:t>Северного района Новосибирской области</w:t>
      </w:r>
      <w:r w:rsidRPr="00A30061">
        <w:rPr>
          <w:rFonts w:ascii="Times New Roman" w:hAnsi="Times New Roman" w:cs="Times New Roman"/>
          <w:sz w:val="26"/>
          <w:szCs w:val="26"/>
        </w:rPr>
        <w:t xml:space="preserve">  разработаны  в соответствии с</w:t>
      </w:r>
      <w:r w:rsidR="00AE10E3">
        <w:rPr>
          <w:rFonts w:ascii="Times New Roman" w:hAnsi="Times New Roman" w:cs="Times New Roman"/>
          <w:sz w:val="26"/>
          <w:szCs w:val="26"/>
        </w:rPr>
        <w:t xml:space="preserve"> </w:t>
      </w:r>
      <w:r w:rsidRPr="00A30061">
        <w:rPr>
          <w:rFonts w:ascii="Times New Roman" w:hAnsi="Times New Roman" w:cs="Times New Roman"/>
          <w:sz w:val="26"/>
          <w:szCs w:val="26"/>
        </w:rPr>
        <w:t>законодательством Российской    Федерации и Новосибирской области,</w:t>
      </w:r>
      <w:r w:rsidR="00AE10E3">
        <w:rPr>
          <w:rFonts w:ascii="Times New Roman" w:hAnsi="Times New Roman" w:cs="Times New Roman"/>
          <w:sz w:val="26"/>
          <w:szCs w:val="26"/>
        </w:rPr>
        <w:t xml:space="preserve"> </w:t>
      </w:r>
      <w:r w:rsidRPr="00A30061">
        <w:rPr>
          <w:rFonts w:ascii="Times New Roman" w:hAnsi="Times New Roman" w:cs="Times New Roman"/>
          <w:sz w:val="26"/>
          <w:szCs w:val="26"/>
        </w:rPr>
        <w:t>нормати</w:t>
      </w:r>
      <w:r w:rsidR="00F212B2">
        <w:rPr>
          <w:rFonts w:ascii="Times New Roman" w:hAnsi="Times New Roman" w:cs="Times New Roman"/>
          <w:sz w:val="26"/>
          <w:szCs w:val="26"/>
        </w:rPr>
        <w:t>вно-</w:t>
      </w:r>
      <w:r w:rsidR="00694101">
        <w:rPr>
          <w:rFonts w:ascii="Times New Roman" w:hAnsi="Times New Roman" w:cs="Times New Roman"/>
          <w:sz w:val="26"/>
          <w:szCs w:val="26"/>
        </w:rPr>
        <w:t>правовыми актами</w:t>
      </w:r>
      <w:r w:rsidR="00233691" w:rsidRPr="00A30061">
        <w:rPr>
          <w:rFonts w:ascii="Times New Roman" w:hAnsi="Times New Roman" w:cs="Times New Roman"/>
          <w:sz w:val="26"/>
          <w:szCs w:val="26"/>
        </w:rPr>
        <w:t xml:space="preserve"> Северного района Новосибирской области</w:t>
      </w:r>
      <w:r w:rsidRPr="00A30061">
        <w:rPr>
          <w:rFonts w:ascii="Times New Roman" w:hAnsi="Times New Roman" w:cs="Times New Roman"/>
          <w:sz w:val="26"/>
          <w:szCs w:val="26"/>
        </w:rPr>
        <w:t>,  содержат  совокупность расчетных показателей</w:t>
      </w:r>
      <w:r w:rsidR="00AE10E3">
        <w:rPr>
          <w:rFonts w:ascii="Times New Roman" w:hAnsi="Times New Roman" w:cs="Times New Roman"/>
          <w:sz w:val="26"/>
          <w:szCs w:val="26"/>
        </w:rPr>
        <w:t xml:space="preserve"> </w:t>
      </w:r>
      <w:r w:rsidRPr="00A30061">
        <w:rPr>
          <w:rFonts w:ascii="Times New Roman" w:hAnsi="Times New Roman" w:cs="Times New Roman"/>
          <w:sz w:val="26"/>
          <w:szCs w:val="26"/>
        </w:rPr>
        <w:t>минимально  допустимого уровня обеспеченности объектами местного значения,</w:t>
      </w:r>
      <w:r w:rsidR="00AE10E3">
        <w:rPr>
          <w:rFonts w:ascii="Times New Roman" w:hAnsi="Times New Roman" w:cs="Times New Roman"/>
          <w:sz w:val="26"/>
          <w:szCs w:val="26"/>
        </w:rPr>
        <w:t xml:space="preserve"> </w:t>
      </w:r>
      <w:r w:rsidRPr="00A30061">
        <w:rPr>
          <w:rFonts w:ascii="Times New Roman" w:hAnsi="Times New Roman" w:cs="Times New Roman"/>
          <w:sz w:val="26"/>
          <w:szCs w:val="26"/>
        </w:rPr>
        <w:t xml:space="preserve">относящимися к   областям, указанным в </w:t>
      </w:r>
      <w:hyperlink r:id="rId7" w:history="1">
        <w:r w:rsidR="00233691" w:rsidRPr="00A30061">
          <w:rPr>
            <w:rFonts w:ascii="Times New Roman" w:hAnsi="Times New Roman" w:cs="Times New Roman"/>
            <w:sz w:val="26"/>
            <w:szCs w:val="26"/>
          </w:rPr>
          <w:t>пункте 1</w:t>
        </w:r>
        <w:r w:rsidR="00AE10E3">
          <w:rPr>
            <w:rFonts w:ascii="Times New Roman" w:hAnsi="Times New Roman" w:cs="Times New Roman"/>
            <w:sz w:val="26"/>
            <w:szCs w:val="26"/>
          </w:rPr>
          <w:t xml:space="preserve"> </w:t>
        </w:r>
        <w:r w:rsidR="00233691" w:rsidRPr="00A30061">
          <w:rPr>
            <w:rFonts w:ascii="Times New Roman" w:hAnsi="Times New Roman" w:cs="Times New Roman"/>
            <w:sz w:val="26"/>
            <w:szCs w:val="26"/>
          </w:rPr>
          <w:t xml:space="preserve">части </w:t>
        </w:r>
        <w:r w:rsidR="008252D0">
          <w:rPr>
            <w:rFonts w:ascii="Times New Roman" w:hAnsi="Times New Roman" w:cs="Times New Roman"/>
            <w:sz w:val="26"/>
            <w:szCs w:val="26"/>
          </w:rPr>
          <w:t>3</w:t>
        </w:r>
        <w:r w:rsidR="00233691" w:rsidRPr="00A30061">
          <w:rPr>
            <w:rFonts w:ascii="Times New Roman" w:hAnsi="Times New Roman" w:cs="Times New Roman"/>
            <w:sz w:val="26"/>
            <w:szCs w:val="26"/>
          </w:rPr>
          <w:t xml:space="preserve"> статьи </w:t>
        </w:r>
        <w:r w:rsidR="008252D0">
          <w:rPr>
            <w:rFonts w:ascii="Times New Roman" w:hAnsi="Times New Roman" w:cs="Times New Roman"/>
            <w:sz w:val="26"/>
            <w:szCs w:val="26"/>
          </w:rPr>
          <w:t>19</w:t>
        </w:r>
      </w:hyperlink>
      <w:r w:rsidR="00AE10E3">
        <w:t xml:space="preserve"> </w:t>
      </w:r>
      <w:r w:rsidRPr="00A30061">
        <w:rPr>
          <w:rFonts w:ascii="Times New Roman" w:hAnsi="Times New Roman" w:cs="Times New Roman"/>
          <w:sz w:val="26"/>
          <w:szCs w:val="26"/>
        </w:rPr>
        <w:t>Градостроительного кодекса Российской Федераци</w:t>
      </w:r>
      <w:r w:rsidR="00233691" w:rsidRPr="00A30061">
        <w:rPr>
          <w:rFonts w:ascii="Times New Roman" w:hAnsi="Times New Roman" w:cs="Times New Roman"/>
          <w:sz w:val="26"/>
          <w:szCs w:val="26"/>
        </w:rPr>
        <w:t xml:space="preserve">и </w:t>
      </w:r>
      <w:r w:rsidRPr="00A30061">
        <w:rPr>
          <w:rFonts w:ascii="Times New Roman" w:hAnsi="Times New Roman" w:cs="Times New Roman"/>
          <w:sz w:val="26"/>
          <w:szCs w:val="26"/>
        </w:rPr>
        <w:t xml:space="preserve"> и  расчетных показателей максимально допустимого  уровня</w:t>
      </w:r>
      <w:r w:rsidR="00AE10E3">
        <w:rPr>
          <w:rFonts w:ascii="Times New Roman" w:hAnsi="Times New Roman" w:cs="Times New Roman"/>
          <w:sz w:val="26"/>
          <w:szCs w:val="26"/>
        </w:rPr>
        <w:t xml:space="preserve"> </w:t>
      </w:r>
      <w:r w:rsidRPr="00A30061">
        <w:rPr>
          <w:rFonts w:ascii="Times New Roman" w:hAnsi="Times New Roman" w:cs="Times New Roman"/>
          <w:sz w:val="26"/>
          <w:szCs w:val="26"/>
        </w:rPr>
        <w:t>территориальной  доступности  таких  объектов  для  населения</w:t>
      </w:r>
      <w:r w:rsidR="00AE10E3">
        <w:rPr>
          <w:rFonts w:ascii="Times New Roman" w:hAnsi="Times New Roman" w:cs="Times New Roman"/>
          <w:sz w:val="26"/>
          <w:szCs w:val="26"/>
        </w:rPr>
        <w:t xml:space="preserve"> </w:t>
      </w:r>
      <w:r w:rsidR="008252D0">
        <w:rPr>
          <w:rFonts w:ascii="Times New Roman" w:hAnsi="Times New Roman" w:cs="Times New Roman"/>
          <w:sz w:val="26"/>
          <w:szCs w:val="26"/>
        </w:rPr>
        <w:t xml:space="preserve">Северного </w:t>
      </w:r>
      <w:r w:rsidR="00A343A2" w:rsidRPr="00A30061">
        <w:rPr>
          <w:rFonts w:ascii="Times New Roman" w:hAnsi="Times New Roman" w:cs="Times New Roman"/>
          <w:sz w:val="26"/>
          <w:szCs w:val="26"/>
        </w:rPr>
        <w:t>района</w:t>
      </w:r>
      <w:r w:rsidR="00233691" w:rsidRPr="00A30061">
        <w:rPr>
          <w:rFonts w:ascii="Times New Roman" w:hAnsi="Times New Roman" w:cs="Times New Roman"/>
          <w:sz w:val="26"/>
          <w:szCs w:val="26"/>
        </w:rPr>
        <w:t>.</w:t>
      </w:r>
    </w:p>
    <w:p w14:paraId="0EDBE96D" w14:textId="77777777" w:rsidR="00E3721B" w:rsidRPr="00A30061" w:rsidRDefault="00E3721B" w:rsidP="00AE10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0061">
        <w:rPr>
          <w:rFonts w:ascii="Times New Roman" w:hAnsi="Times New Roman" w:cs="Times New Roman"/>
          <w:sz w:val="26"/>
          <w:szCs w:val="26"/>
        </w:rPr>
        <w:t xml:space="preserve">2. Местные нормативы градостроительного проектирования </w:t>
      </w:r>
      <w:r w:rsidR="00233691" w:rsidRPr="00A30061">
        <w:rPr>
          <w:rFonts w:ascii="Times New Roman" w:hAnsi="Times New Roman" w:cs="Times New Roman"/>
          <w:sz w:val="26"/>
          <w:szCs w:val="26"/>
        </w:rPr>
        <w:t>Северного района Новосибирской области</w:t>
      </w:r>
      <w:r w:rsidRPr="00A30061">
        <w:rPr>
          <w:rFonts w:ascii="Times New Roman" w:hAnsi="Times New Roman" w:cs="Times New Roman"/>
          <w:sz w:val="26"/>
          <w:szCs w:val="26"/>
        </w:rPr>
        <w:t>разработаны для использования их в</w:t>
      </w:r>
      <w:r w:rsidR="00AE10E3">
        <w:rPr>
          <w:rFonts w:ascii="Times New Roman" w:hAnsi="Times New Roman" w:cs="Times New Roman"/>
          <w:sz w:val="26"/>
          <w:szCs w:val="26"/>
        </w:rPr>
        <w:t xml:space="preserve"> </w:t>
      </w:r>
      <w:r w:rsidRPr="00A30061">
        <w:rPr>
          <w:rFonts w:ascii="Times New Roman" w:hAnsi="Times New Roman" w:cs="Times New Roman"/>
          <w:sz w:val="26"/>
          <w:szCs w:val="26"/>
        </w:rPr>
        <w:t xml:space="preserve">процессе подготовки   </w:t>
      </w:r>
      <w:proofErr w:type="gramStart"/>
      <w:r w:rsidRPr="00A30061">
        <w:rPr>
          <w:rFonts w:ascii="Times New Roman" w:hAnsi="Times New Roman" w:cs="Times New Roman"/>
          <w:sz w:val="26"/>
          <w:szCs w:val="26"/>
        </w:rPr>
        <w:t>документов  территориального</w:t>
      </w:r>
      <w:proofErr w:type="gramEnd"/>
      <w:r w:rsidRPr="00A30061">
        <w:rPr>
          <w:rFonts w:ascii="Times New Roman" w:hAnsi="Times New Roman" w:cs="Times New Roman"/>
          <w:sz w:val="26"/>
          <w:szCs w:val="26"/>
        </w:rPr>
        <w:t xml:space="preserve">  планирования,  правил</w:t>
      </w:r>
      <w:r w:rsidR="00AE10E3">
        <w:rPr>
          <w:rFonts w:ascii="Times New Roman" w:hAnsi="Times New Roman" w:cs="Times New Roman"/>
          <w:sz w:val="26"/>
          <w:szCs w:val="26"/>
        </w:rPr>
        <w:t xml:space="preserve"> </w:t>
      </w:r>
      <w:r w:rsidRPr="00A30061">
        <w:rPr>
          <w:rFonts w:ascii="Times New Roman" w:hAnsi="Times New Roman" w:cs="Times New Roman"/>
          <w:sz w:val="26"/>
          <w:szCs w:val="26"/>
        </w:rPr>
        <w:t>землепользования и застройки, документации по планировке территорий.</w:t>
      </w:r>
    </w:p>
    <w:p w14:paraId="2596A310" w14:textId="7AC509F3" w:rsidR="00E3721B" w:rsidRPr="00A30061" w:rsidRDefault="00E3721B" w:rsidP="00AE10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0061">
        <w:rPr>
          <w:rFonts w:ascii="Times New Roman" w:hAnsi="Times New Roman" w:cs="Times New Roman"/>
          <w:sz w:val="26"/>
          <w:szCs w:val="26"/>
        </w:rPr>
        <w:t>Планировка и застройка населенных пунктов, формирование</w:t>
      </w:r>
      <w:r w:rsidR="00AE10E3">
        <w:rPr>
          <w:rFonts w:ascii="Times New Roman" w:hAnsi="Times New Roman" w:cs="Times New Roman"/>
          <w:sz w:val="26"/>
          <w:szCs w:val="26"/>
        </w:rPr>
        <w:t xml:space="preserve"> </w:t>
      </w:r>
      <w:r w:rsidRPr="00A30061">
        <w:rPr>
          <w:rFonts w:ascii="Times New Roman" w:hAnsi="Times New Roman" w:cs="Times New Roman"/>
          <w:sz w:val="26"/>
          <w:szCs w:val="26"/>
        </w:rPr>
        <w:t>жилых и   рекреационных зон, разработка проектных решений на новое</w:t>
      </w:r>
      <w:r w:rsidR="00AE10E3">
        <w:rPr>
          <w:rFonts w:ascii="Times New Roman" w:hAnsi="Times New Roman" w:cs="Times New Roman"/>
          <w:sz w:val="26"/>
          <w:szCs w:val="26"/>
        </w:rPr>
        <w:t xml:space="preserve"> </w:t>
      </w:r>
      <w:r w:rsidRPr="00A30061">
        <w:rPr>
          <w:rFonts w:ascii="Times New Roman" w:hAnsi="Times New Roman" w:cs="Times New Roman"/>
          <w:sz w:val="26"/>
          <w:szCs w:val="26"/>
        </w:rPr>
        <w:t xml:space="preserve">строительство </w:t>
      </w:r>
      <w:proofErr w:type="gramStart"/>
      <w:r w:rsidRPr="00A30061">
        <w:rPr>
          <w:rFonts w:ascii="Times New Roman" w:hAnsi="Times New Roman" w:cs="Times New Roman"/>
          <w:sz w:val="26"/>
          <w:szCs w:val="26"/>
        </w:rPr>
        <w:t xml:space="preserve">и  </w:t>
      </w:r>
      <w:r w:rsidRPr="00A30061">
        <w:rPr>
          <w:rFonts w:ascii="Times New Roman" w:hAnsi="Times New Roman" w:cs="Times New Roman"/>
          <w:sz w:val="26"/>
          <w:szCs w:val="26"/>
        </w:rPr>
        <w:lastRenderedPageBreak/>
        <w:t>реконструкцию</w:t>
      </w:r>
      <w:proofErr w:type="gramEnd"/>
      <w:r w:rsidRPr="00A30061">
        <w:rPr>
          <w:rFonts w:ascii="Times New Roman" w:hAnsi="Times New Roman" w:cs="Times New Roman"/>
          <w:sz w:val="26"/>
          <w:szCs w:val="26"/>
        </w:rPr>
        <w:t xml:space="preserve">  зданий,  сооружений  и  их  комплексов безприспособления  указанных  объектов  для  беспрепятственного  доступа к ним</w:t>
      </w:r>
      <w:r w:rsidR="00A148DA">
        <w:rPr>
          <w:rFonts w:ascii="Times New Roman" w:hAnsi="Times New Roman" w:cs="Times New Roman"/>
          <w:sz w:val="26"/>
          <w:szCs w:val="26"/>
        </w:rPr>
        <w:t xml:space="preserve"> </w:t>
      </w:r>
      <w:r w:rsidRPr="00A30061">
        <w:rPr>
          <w:rFonts w:ascii="Times New Roman" w:hAnsi="Times New Roman" w:cs="Times New Roman"/>
          <w:sz w:val="26"/>
          <w:szCs w:val="26"/>
        </w:rPr>
        <w:t>инвалидов,  маломобильных  групп  граждан и использования их инвалидами,</w:t>
      </w:r>
      <w:r w:rsidR="00AE10E3">
        <w:rPr>
          <w:rFonts w:ascii="Times New Roman" w:hAnsi="Times New Roman" w:cs="Times New Roman"/>
          <w:sz w:val="26"/>
          <w:szCs w:val="26"/>
        </w:rPr>
        <w:t xml:space="preserve"> </w:t>
      </w:r>
      <w:r w:rsidRPr="00A30061">
        <w:rPr>
          <w:rFonts w:ascii="Times New Roman" w:hAnsi="Times New Roman" w:cs="Times New Roman"/>
          <w:sz w:val="26"/>
          <w:szCs w:val="26"/>
        </w:rPr>
        <w:t>маломобильными группами граждан не допускаются.</w:t>
      </w:r>
    </w:p>
    <w:p w14:paraId="1EFA5396" w14:textId="77777777" w:rsidR="00E3721B" w:rsidRPr="00A30061" w:rsidRDefault="00E3721B" w:rsidP="00AE10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0061">
        <w:rPr>
          <w:rFonts w:ascii="Times New Roman" w:hAnsi="Times New Roman" w:cs="Times New Roman"/>
          <w:sz w:val="26"/>
          <w:szCs w:val="26"/>
        </w:rPr>
        <w:t xml:space="preserve">3. Местные нормативы градостроительного проектирования </w:t>
      </w:r>
      <w:r w:rsidR="00233691" w:rsidRPr="00A30061">
        <w:rPr>
          <w:rFonts w:ascii="Times New Roman" w:hAnsi="Times New Roman" w:cs="Times New Roman"/>
          <w:sz w:val="26"/>
          <w:szCs w:val="26"/>
        </w:rPr>
        <w:t>Северного района Новосибирской области</w:t>
      </w:r>
      <w:r w:rsidRPr="00A30061">
        <w:rPr>
          <w:rFonts w:ascii="Times New Roman" w:hAnsi="Times New Roman" w:cs="Times New Roman"/>
          <w:sz w:val="26"/>
          <w:szCs w:val="26"/>
        </w:rPr>
        <w:t xml:space="preserve">   </w:t>
      </w:r>
      <w:proofErr w:type="gramStart"/>
      <w:r w:rsidRPr="00A30061">
        <w:rPr>
          <w:rFonts w:ascii="Times New Roman" w:hAnsi="Times New Roman" w:cs="Times New Roman"/>
          <w:sz w:val="26"/>
          <w:szCs w:val="26"/>
        </w:rPr>
        <w:t>разработаны  с</w:t>
      </w:r>
      <w:proofErr w:type="gramEnd"/>
      <w:r w:rsidRPr="00A30061">
        <w:rPr>
          <w:rFonts w:ascii="Times New Roman" w:hAnsi="Times New Roman" w:cs="Times New Roman"/>
          <w:sz w:val="26"/>
          <w:szCs w:val="26"/>
        </w:rPr>
        <w:t xml:space="preserve">  учетом</w:t>
      </w:r>
      <w:r w:rsidR="00AE10E3">
        <w:rPr>
          <w:rFonts w:ascii="Times New Roman" w:hAnsi="Times New Roman" w:cs="Times New Roman"/>
          <w:sz w:val="26"/>
          <w:szCs w:val="26"/>
        </w:rPr>
        <w:t xml:space="preserve"> </w:t>
      </w:r>
      <w:r w:rsidRPr="00A30061">
        <w:rPr>
          <w:rFonts w:ascii="Times New Roman" w:hAnsi="Times New Roman" w:cs="Times New Roman"/>
          <w:sz w:val="26"/>
          <w:szCs w:val="26"/>
        </w:rPr>
        <w:t xml:space="preserve">социально-демографического  состава  и плотности населения на территории </w:t>
      </w:r>
      <w:r w:rsidR="00EF6485" w:rsidRPr="00A30061">
        <w:rPr>
          <w:rFonts w:ascii="Times New Roman" w:hAnsi="Times New Roman" w:cs="Times New Roman"/>
          <w:sz w:val="26"/>
          <w:szCs w:val="26"/>
        </w:rPr>
        <w:t>Северного района Новосибирской области</w:t>
      </w:r>
      <w:r w:rsidRPr="00A30061">
        <w:rPr>
          <w:rFonts w:ascii="Times New Roman" w:hAnsi="Times New Roman" w:cs="Times New Roman"/>
          <w:sz w:val="26"/>
          <w:szCs w:val="26"/>
        </w:rPr>
        <w:t>;</w:t>
      </w:r>
      <w:r w:rsidR="00AE10E3">
        <w:rPr>
          <w:rFonts w:ascii="Times New Roman" w:hAnsi="Times New Roman" w:cs="Times New Roman"/>
          <w:sz w:val="26"/>
          <w:szCs w:val="26"/>
        </w:rPr>
        <w:t xml:space="preserve"> </w:t>
      </w:r>
      <w:r w:rsidRPr="00A30061">
        <w:rPr>
          <w:rFonts w:ascii="Times New Roman" w:hAnsi="Times New Roman" w:cs="Times New Roman"/>
          <w:sz w:val="26"/>
          <w:szCs w:val="26"/>
        </w:rPr>
        <w:t xml:space="preserve">планов и </w:t>
      </w:r>
      <w:r w:rsidR="00AE10E3">
        <w:rPr>
          <w:rFonts w:ascii="Times New Roman" w:hAnsi="Times New Roman" w:cs="Times New Roman"/>
          <w:sz w:val="26"/>
          <w:szCs w:val="26"/>
        </w:rPr>
        <w:t>п</w:t>
      </w:r>
      <w:r w:rsidRPr="00A30061">
        <w:rPr>
          <w:rFonts w:ascii="Times New Roman" w:hAnsi="Times New Roman" w:cs="Times New Roman"/>
          <w:sz w:val="26"/>
          <w:szCs w:val="26"/>
        </w:rPr>
        <w:t>рограмм комплексного социально-экономического</w:t>
      </w:r>
      <w:r w:rsidR="00AE10E3">
        <w:rPr>
          <w:rFonts w:ascii="Times New Roman" w:hAnsi="Times New Roman" w:cs="Times New Roman"/>
          <w:sz w:val="26"/>
          <w:szCs w:val="26"/>
        </w:rPr>
        <w:t xml:space="preserve"> </w:t>
      </w:r>
      <w:r w:rsidRPr="00A30061">
        <w:rPr>
          <w:rFonts w:ascii="Times New Roman" w:hAnsi="Times New Roman" w:cs="Times New Roman"/>
          <w:sz w:val="26"/>
          <w:szCs w:val="26"/>
        </w:rPr>
        <w:t>развития</w:t>
      </w:r>
      <w:r w:rsidR="00A20FBE">
        <w:rPr>
          <w:rFonts w:ascii="Times New Roman" w:hAnsi="Times New Roman" w:cs="Times New Roman"/>
          <w:sz w:val="26"/>
          <w:szCs w:val="26"/>
        </w:rPr>
        <w:t xml:space="preserve"> Северного</w:t>
      </w:r>
      <w:r w:rsidR="00AE10E3">
        <w:rPr>
          <w:rFonts w:ascii="Times New Roman" w:hAnsi="Times New Roman" w:cs="Times New Roman"/>
          <w:sz w:val="26"/>
          <w:szCs w:val="26"/>
        </w:rPr>
        <w:t xml:space="preserve"> </w:t>
      </w:r>
      <w:r w:rsidR="00A343A2" w:rsidRPr="00A30061">
        <w:rPr>
          <w:rFonts w:ascii="Times New Roman" w:hAnsi="Times New Roman" w:cs="Times New Roman"/>
          <w:sz w:val="26"/>
          <w:szCs w:val="26"/>
        </w:rPr>
        <w:t>района</w:t>
      </w:r>
      <w:r w:rsidRPr="00A30061">
        <w:rPr>
          <w:rFonts w:ascii="Times New Roman" w:hAnsi="Times New Roman" w:cs="Times New Roman"/>
          <w:sz w:val="26"/>
          <w:szCs w:val="26"/>
        </w:rPr>
        <w:t>;</w:t>
      </w:r>
      <w:r w:rsidR="00AE10E3">
        <w:rPr>
          <w:rFonts w:ascii="Times New Roman" w:hAnsi="Times New Roman" w:cs="Times New Roman"/>
          <w:sz w:val="26"/>
          <w:szCs w:val="26"/>
        </w:rPr>
        <w:t xml:space="preserve"> </w:t>
      </w:r>
      <w:r w:rsidRPr="00A30061">
        <w:rPr>
          <w:rFonts w:ascii="Times New Roman" w:hAnsi="Times New Roman" w:cs="Times New Roman"/>
          <w:sz w:val="26"/>
          <w:szCs w:val="26"/>
        </w:rPr>
        <w:t>предложений органов местного самоуправления и заинтересованных лиц.</w:t>
      </w:r>
    </w:p>
    <w:p w14:paraId="046572DE" w14:textId="77777777" w:rsidR="00E3721B" w:rsidRPr="00A30061" w:rsidRDefault="00E3721B" w:rsidP="00AE10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0061">
        <w:rPr>
          <w:rFonts w:ascii="Times New Roman" w:hAnsi="Times New Roman" w:cs="Times New Roman"/>
          <w:sz w:val="26"/>
          <w:szCs w:val="26"/>
        </w:rPr>
        <w:t xml:space="preserve">4. Местные нормативы градостроительного проектирования </w:t>
      </w:r>
      <w:r w:rsidR="00A20FBE">
        <w:rPr>
          <w:rFonts w:ascii="Times New Roman" w:hAnsi="Times New Roman" w:cs="Times New Roman"/>
          <w:sz w:val="26"/>
          <w:szCs w:val="26"/>
        </w:rPr>
        <w:t xml:space="preserve">Северного </w:t>
      </w:r>
      <w:r w:rsidR="00A343A2" w:rsidRPr="00A30061">
        <w:rPr>
          <w:rFonts w:ascii="Times New Roman" w:hAnsi="Times New Roman" w:cs="Times New Roman"/>
          <w:sz w:val="26"/>
          <w:szCs w:val="26"/>
        </w:rPr>
        <w:t>района</w:t>
      </w:r>
      <w:r w:rsidR="00A20FBE">
        <w:rPr>
          <w:rFonts w:ascii="Times New Roman" w:hAnsi="Times New Roman" w:cs="Times New Roman"/>
          <w:sz w:val="26"/>
          <w:szCs w:val="26"/>
        </w:rPr>
        <w:t xml:space="preserve"> Новосибирской области</w:t>
      </w:r>
      <w:r w:rsidR="00AE10E3">
        <w:rPr>
          <w:rFonts w:ascii="Times New Roman" w:hAnsi="Times New Roman" w:cs="Times New Roman"/>
          <w:sz w:val="26"/>
          <w:szCs w:val="26"/>
        </w:rPr>
        <w:t xml:space="preserve"> </w:t>
      </w:r>
      <w:r w:rsidRPr="00A30061">
        <w:rPr>
          <w:rFonts w:ascii="Times New Roman" w:hAnsi="Times New Roman" w:cs="Times New Roman"/>
          <w:sz w:val="26"/>
          <w:szCs w:val="26"/>
        </w:rPr>
        <w:t>разработаны в целях обеспечения</w:t>
      </w:r>
      <w:r w:rsidR="00AE10E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30061">
        <w:rPr>
          <w:rFonts w:ascii="Times New Roman" w:hAnsi="Times New Roman" w:cs="Times New Roman"/>
          <w:sz w:val="26"/>
          <w:szCs w:val="26"/>
        </w:rPr>
        <w:t>пространственного  развития</w:t>
      </w:r>
      <w:proofErr w:type="gramEnd"/>
      <w:r w:rsidRPr="00A30061">
        <w:rPr>
          <w:rFonts w:ascii="Times New Roman" w:hAnsi="Times New Roman" w:cs="Times New Roman"/>
          <w:sz w:val="26"/>
          <w:szCs w:val="26"/>
        </w:rPr>
        <w:t xml:space="preserve">  территории, соответствующего качеству жизни</w:t>
      </w:r>
      <w:r w:rsidR="00AE10E3">
        <w:rPr>
          <w:rFonts w:ascii="Times New Roman" w:hAnsi="Times New Roman" w:cs="Times New Roman"/>
          <w:sz w:val="26"/>
          <w:szCs w:val="26"/>
        </w:rPr>
        <w:t xml:space="preserve"> </w:t>
      </w:r>
      <w:r w:rsidRPr="00A30061">
        <w:rPr>
          <w:rFonts w:ascii="Times New Roman" w:hAnsi="Times New Roman" w:cs="Times New Roman"/>
          <w:sz w:val="26"/>
          <w:szCs w:val="26"/>
        </w:rPr>
        <w:t>населения, предусмотренному   документами  стратегического  планирования</w:t>
      </w:r>
      <w:r w:rsidR="00AE10E3">
        <w:rPr>
          <w:rFonts w:ascii="Times New Roman" w:hAnsi="Times New Roman" w:cs="Times New Roman"/>
          <w:sz w:val="26"/>
          <w:szCs w:val="26"/>
        </w:rPr>
        <w:t xml:space="preserve"> </w:t>
      </w:r>
      <w:r w:rsidRPr="00A30061">
        <w:rPr>
          <w:rFonts w:ascii="Times New Roman" w:hAnsi="Times New Roman" w:cs="Times New Roman"/>
          <w:sz w:val="26"/>
          <w:szCs w:val="26"/>
        </w:rPr>
        <w:t>Новосибирской области</w:t>
      </w:r>
      <w:r w:rsidR="008866FD" w:rsidRPr="00A30061">
        <w:rPr>
          <w:rFonts w:ascii="Times New Roman" w:hAnsi="Times New Roman" w:cs="Times New Roman"/>
          <w:sz w:val="26"/>
          <w:szCs w:val="26"/>
        </w:rPr>
        <w:t xml:space="preserve"> и Северного района Новосибирской области (далее – </w:t>
      </w:r>
      <w:r w:rsidR="00A20FBE">
        <w:rPr>
          <w:rFonts w:ascii="Times New Roman" w:hAnsi="Times New Roman" w:cs="Times New Roman"/>
          <w:sz w:val="26"/>
          <w:szCs w:val="26"/>
        </w:rPr>
        <w:t xml:space="preserve">Северный </w:t>
      </w:r>
      <w:r w:rsidR="008866FD" w:rsidRPr="00A30061">
        <w:rPr>
          <w:rFonts w:ascii="Times New Roman" w:hAnsi="Times New Roman" w:cs="Times New Roman"/>
          <w:sz w:val="26"/>
          <w:szCs w:val="26"/>
        </w:rPr>
        <w:t>район)</w:t>
      </w:r>
      <w:r w:rsidRPr="00A30061">
        <w:rPr>
          <w:rFonts w:ascii="Times New Roman" w:hAnsi="Times New Roman" w:cs="Times New Roman"/>
          <w:sz w:val="26"/>
          <w:szCs w:val="26"/>
        </w:rPr>
        <w:t>, определяющими и   содержащими цели и задачи</w:t>
      </w:r>
      <w:r w:rsidR="00AE10E3">
        <w:rPr>
          <w:rFonts w:ascii="Times New Roman" w:hAnsi="Times New Roman" w:cs="Times New Roman"/>
          <w:sz w:val="26"/>
          <w:szCs w:val="26"/>
        </w:rPr>
        <w:t xml:space="preserve"> </w:t>
      </w:r>
      <w:r w:rsidRPr="00A30061">
        <w:rPr>
          <w:rFonts w:ascii="Times New Roman" w:hAnsi="Times New Roman" w:cs="Times New Roman"/>
          <w:sz w:val="26"/>
          <w:szCs w:val="26"/>
        </w:rPr>
        <w:t xml:space="preserve">социально-экономического развития территории </w:t>
      </w:r>
      <w:r w:rsidR="00A20FBE">
        <w:rPr>
          <w:rFonts w:ascii="Times New Roman" w:hAnsi="Times New Roman" w:cs="Times New Roman"/>
          <w:sz w:val="26"/>
          <w:szCs w:val="26"/>
        </w:rPr>
        <w:t xml:space="preserve">Северного </w:t>
      </w:r>
      <w:r w:rsidR="008866FD" w:rsidRPr="00A30061">
        <w:rPr>
          <w:rFonts w:ascii="Times New Roman" w:hAnsi="Times New Roman" w:cs="Times New Roman"/>
          <w:sz w:val="26"/>
          <w:szCs w:val="26"/>
        </w:rPr>
        <w:t>района</w:t>
      </w:r>
      <w:r w:rsidRPr="00A30061">
        <w:rPr>
          <w:rFonts w:ascii="Times New Roman" w:hAnsi="Times New Roman" w:cs="Times New Roman"/>
          <w:sz w:val="26"/>
          <w:szCs w:val="26"/>
        </w:rPr>
        <w:t>.</w:t>
      </w:r>
    </w:p>
    <w:p w14:paraId="42F46C2A" w14:textId="77777777" w:rsidR="00E3721B" w:rsidRPr="00A30061" w:rsidRDefault="00E3721B" w:rsidP="00AE10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0061">
        <w:rPr>
          <w:rFonts w:ascii="Times New Roman" w:hAnsi="Times New Roman" w:cs="Times New Roman"/>
          <w:sz w:val="26"/>
          <w:szCs w:val="26"/>
        </w:rPr>
        <w:t xml:space="preserve">5. Местные нормативы градостроительного проектирования </w:t>
      </w:r>
      <w:r w:rsidR="00A20FBE">
        <w:rPr>
          <w:rFonts w:ascii="Times New Roman" w:hAnsi="Times New Roman" w:cs="Times New Roman"/>
          <w:sz w:val="26"/>
          <w:szCs w:val="26"/>
        </w:rPr>
        <w:t xml:space="preserve">Северного </w:t>
      </w:r>
      <w:r w:rsidR="00A343A2" w:rsidRPr="00A30061">
        <w:rPr>
          <w:rFonts w:ascii="Times New Roman" w:hAnsi="Times New Roman" w:cs="Times New Roman"/>
          <w:sz w:val="26"/>
          <w:szCs w:val="26"/>
        </w:rPr>
        <w:t>района</w:t>
      </w:r>
      <w:r w:rsidR="00181E62">
        <w:rPr>
          <w:rFonts w:ascii="Times New Roman" w:hAnsi="Times New Roman" w:cs="Times New Roman"/>
          <w:sz w:val="26"/>
          <w:szCs w:val="26"/>
        </w:rPr>
        <w:t xml:space="preserve"> </w:t>
      </w:r>
      <w:r w:rsidRPr="00A30061">
        <w:rPr>
          <w:rFonts w:ascii="Times New Roman" w:hAnsi="Times New Roman" w:cs="Times New Roman"/>
          <w:sz w:val="26"/>
          <w:szCs w:val="26"/>
        </w:rPr>
        <w:t>включают в себя:</w:t>
      </w:r>
    </w:p>
    <w:p w14:paraId="35E665F8" w14:textId="77777777" w:rsidR="00E3721B" w:rsidRPr="00A30061" w:rsidRDefault="00E3721B" w:rsidP="00AE10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0061">
        <w:rPr>
          <w:rFonts w:ascii="Times New Roman" w:hAnsi="Times New Roman" w:cs="Times New Roman"/>
          <w:sz w:val="26"/>
          <w:szCs w:val="26"/>
        </w:rPr>
        <w:t xml:space="preserve">    1) основную часть (расчетные показател</w:t>
      </w:r>
      <w:r w:rsidR="00A20FBE">
        <w:rPr>
          <w:rFonts w:ascii="Times New Roman" w:hAnsi="Times New Roman" w:cs="Times New Roman"/>
          <w:sz w:val="26"/>
          <w:szCs w:val="26"/>
        </w:rPr>
        <w:t xml:space="preserve">и минимально допустимого уровня </w:t>
      </w:r>
      <w:r w:rsidRPr="00A30061">
        <w:rPr>
          <w:rFonts w:ascii="Times New Roman" w:hAnsi="Times New Roman" w:cs="Times New Roman"/>
          <w:sz w:val="26"/>
          <w:szCs w:val="26"/>
        </w:rPr>
        <w:t>обеспеченности объектами  местного  значен</w:t>
      </w:r>
      <w:r w:rsidR="00A20FBE">
        <w:rPr>
          <w:rFonts w:ascii="Times New Roman" w:hAnsi="Times New Roman" w:cs="Times New Roman"/>
          <w:sz w:val="26"/>
          <w:szCs w:val="26"/>
        </w:rPr>
        <w:t xml:space="preserve">ия,  относящимися  к  областям, </w:t>
      </w:r>
      <w:r w:rsidRPr="00A30061">
        <w:rPr>
          <w:rFonts w:ascii="Times New Roman" w:hAnsi="Times New Roman" w:cs="Times New Roman"/>
          <w:sz w:val="26"/>
          <w:szCs w:val="26"/>
        </w:rPr>
        <w:t xml:space="preserve">указанным в </w:t>
      </w:r>
      <w:hyperlink r:id="rId8" w:history="1">
        <w:r w:rsidR="003657AF" w:rsidRPr="00A30061">
          <w:rPr>
            <w:rFonts w:ascii="Times New Roman" w:hAnsi="Times New Roman" w:cs="Times New Roman"/>
            <w:sz w:val="26"/>
            <w:szCs w:val="26"/>
          </w:rPr>
          <w:t xml:space="preserve">пункте 1 части </w:t>
        </w:r>
        <w:r w:rsidR="00A20FBE">
          <w:rPr>
            <w:rFonts w:ascii="Times New Roman" w:hAnsi="Times New Roman" w:cs="Times New Roman"/>
            <w:sz w:val="26"/>
            <w:szCs w:val="26"/>
          </w:rPr>
          <w:t>3</w:t>
        </w:r>
        <w:r w:rsidR="003657AF" w:rsidRPr="00A30061">
          <w:rPr>
            <w:rFonts w:ascii="Times New Roman" w:hAnsi="Times New Roman" w:cs="Times New Roman"/>
            <w:sz w:val="26"/>
            <w:szCs w:val="26"/>
          </w:rPr>
          <w:t xml:space="preserve"> статьи </w:t>
        </w:r>
        <w:r w:rsidR="00A20FBE">
          <w:rPr>
            <w:rFonts w:ascii="Times New Roman" w:hAnsi="Times New Roman" w:cs="Times New Roman"/>
            <w:sz w:val="26"/>
            <w:szCs w:val="26"/>
          </w:rPr>
          <w:t>19</w:t>
        </w:r>
      </w:hyperlink>
      <w:r w:rsidRPr="00A30061">
        <w:rPr>
          <w:rFonts w:ascii="Times New Roman" w:hAnsi="Times New Roman" w:cs="Times New Roman"/>
          <w:sz w:val="26"/>
          <w:szCs w:val="26"/>
        </w:rPr>
        <w:t xml:space="preserve"> Градостроительного кодекса Российской Федерации, иными</w:t>
      </w:r>
      <w:r w:rsidR="00181E62">
        <w:rPr>
          <w:rFonts w:ascii="Times New Roman" w:hAnsi="Times New Roman" w:cs="Times New Roman"/>
          <w:sz w:val="26"/>
          <w:szCs w:val="26"/>
        </w:rPr>
        <w:t xml:space="preserve"> </w:t>
      </w:r>
      <w:r w:rsidRPr="00A30061">
        <w:rPr>
          <w:rFonts w:ascii="Times New Roman" w:hAnsi="Times New Roman" w:cs="Times New Roman"/>
          <w:sz w:val="26"/>
          <w:szCs w:val="26"/>
        </w:rPr>
        <w:t xml:space="preserve">объектами местного значения </w:t>
      </w:r>
      <w:r w:rsidR="00A20FBE">
        <w:rPr>
          <w:rFonts w:ascii="Times New Roman" w:hAnsi="Times New Roman" w:cs="Times New Roman"/>
          <w:sz w:val="26"/>
          <w:szCs w:val="26"/>
        </w:rPr>
        <w:t xml:space="preserve">Северного </w:t>
      </w:r>
      <w:r w:rsidR="00A343A2" w:rsidRPr="00A30061">
        <w:rPr>
          <w:rFonts w:ascii="Times New Roman" w:hAnsi="Times New Roman" w:cs="Times New Roman"/>
          <w:sz w:val="26"/>
          <w:szCs w:val="26"/>
        </w:rPr>
        <w:t>района</w:t>
      </w:r>
      <w:r w:rsidR="00181E62">
        <w:rPr>
          <w:rFonts w:ascii="Times New Roman" w:hAnsi="Times New Roman" w:cs="Times New Roman"/>
          <w:sz w:val="26"/>
          <w:szCs w:val="26"/>
        </w:rPr>
        <w:t xml:space="preserve"> </w:t>
      </w:r>
      <w:r w:rsidRPr="00A30061">
        <w:rPr>
          <w:rFonts w:ascii="Times New Roman" w:hAnsi="Times New Roman" w:cs="Times New Roman"/>
          <w:sz w:val="26"/>
          <w:szCs w:val="26"/>
        </w:rPr>
        <w:t>и расчетные показатели максимально допустимого</w:t>
      </w:r>
      <w:r w:rsidR="00181E62">
        <w:rPr>
          <w:rFonts w:ascii="Times New Roman" w:hAnsi="Times New Roman" w:cs="Times New Roman"/>
          <w:sz w:val="26"/>
          <w:szCs w:val="26"/>
        </w:rPr>
        <w:t xml:space="preserve"> </w:t>
      </w:r>
      <w:r w:rsidRPr="00A30061">
        <w:rPr>
          <w:rFonts w:ascii="Times New Roman" w:hAnsi="Times New Roman" w:cs="Times New Roman"/>
          <w:sz w:val="26"/>
          <w:szCs w:val="26"/>
        </w:rPr>
        <w:t>уровня территориальной доступности таких объектов для   населения</w:t>
      </w:r>
      <w:r w:rsidR="00181E62">
        <w:rPr>
          <w:rFonts w:ascii="Times New Roman" w:hAnsi="Times New Roman" w:cs="Times New Roman"/>
          <w:sz w:val="26"/>
          <w:szCs w:val="26"/>
        </w:rPr>
        <w:t xml:space="preserve"> </w:t>
      </w:r>
      <w:r w:rsidR="00A20FBE">
        <w:rPr>
          <w:rFonts w:ascii="Times New Roman" w:hAnsi="Times New Roman" w:cs="Times New Roman"/>
          <w:sz w:val="26"/>
          <w:szCs w:val="26"/>
        </w:rPr>
        <w:t xml:space="preserve">Северного </w:t>
      </w:r>
      <w:r w:rsidR="00A343A2" w:rsidRPr="00A30061">
        <w:rPr>
          <w:rFonts w:ascii="Times New Roman" w:hAnsi="Times New Roman" w:cs="Times New Roman"/>
          <w:sz w:val="26"/>
          <w:szCs w:val="26"/>
        </w:rPr>
        <w:t>района</w:t>
      </w:r>
      <w:r w:rsidRPr="00A30061">
        <w:rPr>
          <w:rFonts w:ascii="Times New Roman" w:hAnsi="Times New Roman" w:cs="Times New Roman"/>
          <w:sz w:val="26"/>
          <w:szCs w:val="26"/>
        </w:rPr>
        <w:t>;</w:t>
      </w:r>
    </w:p>
    <w:p w14:paraId="62E2A559" w14:textId="77777777" w:rsidR="00E3721B" w:rsidRPr="00A30061" w:rsidRDefault="00E3721B" w:rsidP="00AE10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0061">
        <w:rPr>
          <w:rFonts w:ascii="Times New Roman" w:hAnsi="Times New Roman" w:cs="Times New Roman"/>
          <w:sz w:val="26"/>
          <w:szCs w:val="26"/>
        </w:rPr>
        <w:t xml:space="preserve">    2) правила и область применения расчетных показателей, содержащихся в</w:t>
      </w:r>
      <w:r w:rsidR="00181E62">
        <w:rPr>
          <w:rFonts w:ascii="Times New Roman" w:hAnsi="Times New Roman" w:cs="Times New Roman"/>
          <w:sz w:val="26"/>
          <w:szCs w:val="26"/>
        </w:rPr>
        <w:t xml:space="preserve"> </w:t>
      </w:r>
      <w:r w:rsidRPr="00A30061">
        <w:rPr>
          <w:rFonts w:ascii="Times New Roman" w:hAnsi="Times New Roman" w:cs="Times New Roman"/>
          <w:sz w:val="26"/>
          <w:szCs w:val="26"/>
        </w:rPr>
        <w:t>основной части местных нормативов градостроительного проектирования;</w:t>
      </w:r>
    </w:p>
    <w:p w14:paraId="2BEE2166" w14:textId="77777777" w:rsidR="00E3721B" w:rsidRPr="00A30061" w:rsidRDefault="00E3721B" w:rsidP="00AE10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0061">
        <w:rPr>
          <w:rFonts w:ascii="Times New Roman" w:hAnsi="Times New Roman" w:cs="Times New Roman"/>
          <w:sz w:val="26"/>
          <w:szCs w:val="26"/>
        </w:rPr>
        <w:t xml:space="preserve">    3) материалы по обоснованию расчетных показателей, содержащихся в</w:t>
      </w:r>
      <w:r w:rsidR="00181E62">
        <w:rPr>
          <w:rFonts w:ascii="Times New Roman" w:hAnsi="Times New Roman" w:cs="Times New Roman"/>
          <w:sz w:val="26"/>
          <w:szCs w:val="26"/>
        </w:rPr>
        <w:t xml:space="preserve"> </w:t>
      </w:r>
      <w:r w:rsidRPr="00A30061">
        <w:rPr>
          <w:rFonts w:ascii="Times New Roman" w:hAnsi="Times New Roman" w:cs="Times New Roman"/>
          <w:sz w:val="26"/>
          <w:szCs w:val="26"/>
        </w:rPr>
        <w:t>основной части местных нормативов градостроительного проектирования.</w:t>
      </w:r>
    </w:p>
    <w:p w14:paraId="69840644" w14:textId="77777777" w:rsidR="00E3721B" w:rsidRPr="00A30061" w:rsidRDefault="00E3721B" w:rsidP="00AE10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8F15219" w14:textId="77777777" w:rsidR="00E3721B" w:rsidRPr="00A30061" w:rsidRDefault="00E3721B" w:rsidP="00AE10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0061">
        <w:rPr>
          <w:rFonts w:ascii="Times New Roman" w:hAnsi="Times New Roman" w:cs="Times New Roman"/>
          <w:sz w:val="26"/>
          <w:szCs w:val="26"/>
        </w:rPr>
        <w:t>Перечень используемых сокращений</w:t>
      </w:r>
    </w:p>
    <w:p w14:paraId="2CE73212" w14:textId="77777777" w:rsidR="00E3721B" w:rsidRPr="00A30061" w:rsidRDefault="00E3721B" w:rsidP="00AE10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C789DBA" w14:textId="77777777" w:rsidR="00E3721B" w:rsidRPr="00A30061" w:rsidRDefault="00E3721B" w:rsidP="00AE10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0061">
        <w:rPr>
          <w:rFonts w:ascii="Times New Roman" w:hAnsi="Times New Roman" w:cs="Times New Roman"/>
          <w:sz w:val="26"/>
          <w:szCs w:val="26"/>
        </w:rPr>
        <w:t xml:space="preserve">    В местных нормативах градостроительного проектирования </w:t>
      </w:r>
      <w:r w:rsidR="003657AF" w:rsidRPr="00A30061">
        <w:rPr>
          <w:rFonts w:ascii="Times New Roman" w:hAnsi="Times New Roman" w:cs="Times New Roman"/>
          <w:sz w:val="26"/>
          <w:szCs w:val="26"/>
        </w:rPr>
        <w:t>Северного района Новосибирской области</w:t>
      </w:r>
      <w:r w:rsidR="00181E62">
        <w:rPr>
          <w:rFonts w:ascii="Times New Roman" w:hAnsi="Times New Roman" w:cs="Times New Roman"/>
          <w:sz w:val="26"/>
          <w:szCs w:val="26"/>
        </w:rPr>
        <w:t xml:space="preserve"> </w:t>
      </w:r>
      <w:r w:rsidRPr="00A30061">
        <w:rPr>
          <w:rFonts w:ascii="Times New Roman" w:hAnsi="Times New Roman" w:cs="Times New Roman"/>
          <w:sz w:val="26"/>
          <w:szCs w:val="26"/>
        </w:rPr>
        <w:t>применяются следующие сокращения:</w:t>
      </w:r>
    </w:p>
    <w:p w14:paraId="7A47C375" w14:textId="77777777" w:rsidR="00E3721B" w:rsidRPr="00A30061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38"/>
        <w:gridCol w:w="6690"/>
      </w:tblGrid>
      <w:tr w:rsidR="00E3721B" w:rsidRPr="00A30061" w14:paraId="73E480C8" w14:textId="77777777"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224602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Сокращения слов и словосочетаний</w:t>
            </w:r>
          </w:p>
        </w:tc>
      </w:tr>
      <w:tr w:rsidR="00E3721B" w:rsidRPr="00A30061" w14:paraId="068B74A6" w14:textId="77777777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2D727E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Сокращение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8E0CBD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Слово/словосочетание</w:t>
            </w:r>
          </w:p>
        </w:tc>
      </w:tr>
      <w:tr w:rsidR="00E3721B" w:rsidRPr="00A30061" w14:paraId="110BE05F" w14:textId="77777777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06AA72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гг.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C59C59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годы</w:t>
            </w:r>
          </w:p>
        </w:tc>
      </w:tr>
      <w:tr w:rsidR="00E3721B" w:rsidRPr="00A30061" w14:paraId="306073D1" w14:textId="77777777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AB4E6B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ГП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EC114C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Генеральный план</w:t>
            </w:r>
          </w:p>
        </w:tc>
      </w:tr>
      <w:tr w:rsidR="00E3721B" w:rsidRPr="00A30061" w14:paraId="58455157" w14:textId="77777777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47DF48" w14:textId="77777777" w:rsidR="00E3721B" w:rsidRPr="00A30061" w:rsidRDefault="00A148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9" w:history="1">
              <w:proofErr w:type="spellStart"/>
              <w:r w:rsidR="00E3721B" w:rsidRPr="00A30061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ГрК</w:t>
              </w:r>
              <w:proofErr w:type="spellEnd"/>
            </w:hyperlink>
            <w:r w:rsidR="00E3721B" w:rsidRPr="00A30061">
              <w:rPr>
                <w:rFonts w:ascii="Times New Roman" w:hAnsi="Times New Roman" w:cs="Times New Roman"/>
                <w:sz w:val="26"/>
                <w:szCs w:val="26"/>
              </w:rPr>
              <w:t xml:space="preserve"> РФ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4DBC81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Градостроительный кодекс Российской Федерации</w:t>
            </w:r>
          </w:p>
        </w:tc>
      </w:tr>
      <w:tr w:rsidR="00E3721B" w:rsidRPr="00A30061" w14:paraId="50A6C97C" w14:textId="77777777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4E6473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др.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708B8F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другие</w:t>
            </w:r>
          </w:p>
        </w:tc>
      </w:tr>
      <w:tr w:rsidR="00E3721B" w:rsidRPr="00A30061" w14:paraId="7BF634D7" w14:textId="77777777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8C8067" w14:textId="77777777" w:rsidR="00E3721B" w:rsidRPr="00A30061" w:rsidRDefault="00A148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0" w:history="1">
              <w:r w:rsidR="00E3721B" w:rsidRPr="00A30061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ЗК</w:t>
              </w:r>
            </w:hyperlink>
            <w:r w:rsidR="00E3721B" w:rsidRPr="00A30061">
              <w:rPr>
                <w:rFonts w:ascii="Times New Roman" w:hAnsi="Times New Roman" w:cs="Times New Roman"/>
                <w:sz w:val="26"/>
                <w:szCs w:val="26"/>
              </w:rPr>
              <w:t xml:space="preserve"> РФ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26A78B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Земельный кодекс Российской Федерации</w:t>
            </w:r>
          </w:p>
        </w:tc>
      </w:tr>
      <w:tr w:rsidR="00E3721B" w:rsidRPr="00A30061" w14:paraId="1B807768" w14:textId="77777777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5628E6" w14:textId="77777777" w:rsidR="00E3721B" w:rsidRPr="00A30061" w:rsidRDefault="00E3721B" w:rsidP="00A34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 xml:space="preserve">МНГП </w:t>
            </w:r>
            <w:r w:rsidR="00D57E44" w:rsidRPr="00A30061">
              <w:rPr>
                <w:rFonts w:ascii="Times New Roman" w:hAnsi="Times New Roman" w:cs="Times New Roman"/>
                <w:sz w:val="26"/>
                <w:szCs w:val="26"/>
              </w:rPr>
              <w:t xml:space="preserve">Северного </w:t>
            </w:r>
            <w:proofErr w:type="gramStart"/>
            <w:r w:rsidR="00D57E44" w:rsidRPr="00A3006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района  Новосибирской</w:t>
            </w:r>
            <w:proofErr w:type="gramEnd"/>
            <w:r w:rsidR="00D57E44" w:rsidRPr="00A30061">
              <w:rPr>
                <w:rFonts w:ascii="Times New Roman" w:hAnsi="Times New Roman" w:cs="Times New Roman"/>
                <w:sz w:val="26"/>
                <w:szCs w:val="26"/>
              </w:rPr>
              <w:t xml:space="preserve"> области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BBEB9" w14:textId="77777777" w:rsidR="00E3721B" w:rsidRPr="00A30061" w:rsidRDefault="00E3721B" w:rsidP="00A34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местные нормативы градостроительного проектирования </w:t>
            </w:r>
            <w:r w:rsidR="00D57E44" w:rsidRPr="00A3006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Северного </w:t>
            </w:r>
            <w:proofErr w:type="gramStart"/>
            <w:r w:rsidR="00D57E44" w:rsidRPr="00A30061">
              <w:rPr>
                <w:rFonts w:ascii="Times New Roman" w:hAnsi="Times New Roman" w:cs="Times New Roman"/>
                <w:sz w:val="26"/>
                <w:szCs w:val="26"/>
              </w:rPr>
              <w:t>района  Новосибирской</w:t>
            </w:r>
            <w:proofErr w:type="gramEnd"/>
            <w:r w:rsidR="00D57E44" w:rsidRPr="00A30061">
              <w:rPr>
                <w:rFonts w:ascii="Times New Roman" w:hAnsi="Times New Roman" w:cs="Times New Roman"/>
                <w:sz w:val="26"/>
                <w:szCs w:val="26"/>
              </w:rPr>
              <w:t xml:space="preserve"> области</w:t>
            </w:r>
          </w:p>
        </w:tc>
      </w:tr>
      <w:tr w:rsidR="00E3721B" w:rsidRPr="00A30061" w14:paraId="434CEDCB" w14:textId="77777777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718D1A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ОМЗ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3EDA63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объект местного значения</w:t>
            </w:r>
          </w:p>
        </w:tc>
      </w:tr>
      <w:tr w:rsidR="00E3721B" w:rsidRPr="00A30061" w14:paraId="0B92B525" w14:textId="77777777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4B58D0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п.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9B1C1F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пункт</w:t>
            </w:r>
          </w:p>
        </w:tc>
      </w:tr>
      <w:tr w:rsidR="00E3721B" w:rsidRPr="00A30061" w14:paraId="1E16DE48" w14:textId="77777777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3C04CA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ПЗЗ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9083A4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Правила землепользования и застройки</w:t>
            </w:r>
          </w:p>
        </w:tc>
      </w:tr>
      <w:tr w:rsidR="00E3721B" w:rsidRPr="00A30061" w14:paraId="0189727C" w14:textId="77777777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5A305E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пп</w:t>
            </w:r>
            <w:proofErr w:type="spellEnd"/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FE798A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подпункт</w:t>
            </w:r>
          </w:p>
        </w:tc>
      </w:tr>
      <w:tr w:rsidR="00E3721B" w:rsidRPr="00A30061" w14:paraId="26FE6394" w14:textId="77777777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F9C03D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РНГП Новосибирской области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5098AF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региональные нормативы градостроительного проектирования Новосибирской области</w:t>
            </w:r>
          </w:p>
        </w:tc>
      </w:tr>
      <w:tr w:rsidR="00E3721B" w:rsidRPr="00A30061" w14:paraId="14ED591F" w14:textId="77777777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3EF970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ст.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F3FAE7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статья</w:t>
            </w:r>
          </w:p>
        </w:tc>
      </w:tr>
      <w:tr w:rsidR="00E3721B" w:rsidRPr="00A30061" w14:paraId="2771761C" w14:textId="77777777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80AEA2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ст.ст.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B87BC8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статьи</w:t>
            </w:r>
          </w:p>
        </w:tc>
      </w:tr>
      <w:tr w:rsidR="00E3721B" w:rsidRPr="00A30061" w14:paraId="02ED5C44" w14:textId="77777777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CCCA77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ч.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801D35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часть</w:t>
            </w:r>
          </w:p>
        </w:tc>
      </w:tr>
      <w:tr w:rsidR="00E3721B" w:rsidRPr="00A30061" w14:paraId="032461CE" w14:textId="77777777"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F9404B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Сокращения единиц измерения</w:t>
            </w:r>
          </w:p>
        </w:tc>
      </w:tr>
      <w:tr w:rsidR="00E3721B" w:rsidRPr="00A30061" w14:paraId="2F1FFF77" w14:textId="77777777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C8DD2D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Обозначение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D9C9D0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Наименование единицы измерения</w:t>
            </w:r>
          </w:p>
        </w:tc>
      </w:tr>
      <w:tr w:rsidR="00E3721B" w:rsidRPr="00A30061" w14:paraId="4F4D2A15" w14:textId="77777777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9835F8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5B5EB5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гектар</w:t>
            </w:r>
          </w:p>
        </w:tc>
      </w:tr>
      <w:tr w:rsidR="00E3721B" w:rsidRPr="00A30061" w14:paraId="1B6175F5" w14:textId="77777777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5449C9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кВ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9F7BE9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киловольт</w:t>
            </w:r>
          </w:p>
        </w:tc>
      </w:tr>
      <w:tr w:rsidR="00E3721B" w:rsidRPr="00A30061" w14:paraId="6D57B3B6" w14:textId="77777777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F70974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кв. м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326BA1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квадратный метр</w:t>
            </w:r>
          </w:p>
        </w:tc>
      </w:tr>
      <w:tr w:rsidR="00E3721B" w:rsidRPr="00A30061" w14:paraId="3344D474" w14:textId="77777777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963E1C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кв. м/тыс. человек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D98EB8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квадратных метров на тысячу человек</w:t>
            </w:r>
          </w:p>
        </w:tc>
      </w:tr>
      <w:tr w:rsidR="00E3721B" w:rsidRPr="00A30061" w14:paraId="37EEB3E9" w14:textId="77777777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97350A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км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DAA4BD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километр</w:t>
            </w:r>
          </w:p>
        </w:tc>
      </w:tr>
      <w:tr w:rsidR="00E3721B" w:rsidRPr="00A30061" w14:paraId="73A65C08" w14:textId="77777777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78D5E6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км/час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B2B3BE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километр в час</w:t>
            </w:r>
          </w:p>
        </w:tc>
      </w:tr>
      <w:tr w:rsidR="00E3721B" w:rsidRPr="00A30061" w14:paraId="5B709AAB" w14:textId="77777777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25A135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куб. м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A6434C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кубический метр</w:t>
            </w:r>
          </w:p>
        </w:tc>
      </w:tr>
      <w:tr w:rsidR="00E3721B" w:rsidRPr="00A30061" w14:paraId="63E0FAAD" w14:textId="77777777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EA66B8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735719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метр</w:t>
            </w:r>
          </w:p>
        </w:tc>
      </w:tr>
      <w:tr w:rsidR="00E3721B" w:rsidRPr="00A30061" w14:paraId="3FA01082" w14:textId="77777777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FD9936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мин.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EB942B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минуты</w:t>
            </w:r>
          </w:p>
        </w:tc>
      </w:tr>
      <w:tr w:rsidR="00E3721B" w:rsidRPr="00A30061" w14:paraId="14D01BD2" w14:textId="77777777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A631BA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тыс. кв. м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CE98FE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тысяча квадратных метров</w:t>
            </w:r>
          </w:p>
        </w:tc>
      </w:tr>
      <w:tr w:rsidR="00E3721B" w:rsidRPr="00A30061" w14:paraId="3DC13D22" w14:textId="77777777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C80F13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тыс. куб. м/</w:t>
            </w:r>
            <w:proofErr w:type="spellStart"/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сут</w:t>
            </w:r>
            <w:proofErr w:type="spellEnd"/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F6FFD4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тысяча кубических метров в сутки</w:t>
            </w:r>
          </w:p>
        </w:tc>
      </w:tr>
      <w:tr w:rsidR="00E3721B" w:rsidRPr="00A30061" w14:paraId="421FE01A" w14:textId="77777777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532861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тыс. т/год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40E1B6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тысяча тонн в год</w:t>
            </w:r>
          </w:p>
        </w:tc>
      </w:tr>
      <w:tr w:rsidR="00E3721B" w:rsidRPr="00A30061" w14:paraId="29E01CE7" w14:textId="77777777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E52F3E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тыс. человек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5249A6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тысяча человек</w:t>
            </w:r>
          </w:p>
        </w:tc>
      </w:tr>
      <w:tr w:rsidR="00E3721B" w:rsidRPr="00A30061" w14:paraId="4099AAF5" w14:textId="77777777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C19B38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6C80E5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человек</w:t>
            </w:r>
          </w:p>
        </w:tc>
      </w:tr>
      <w:tr w:rsidR="00E3721B" w:rsidRPr="00A30061" w14:paraId="7B17828D" w14:textId="77777777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4043B5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чел./га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725443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человек на гектар</w:t>
            </w:r>
          </w:p>
        </w:tc>
      </w:tr>
    </w:tbl>
    <w:p w14:paraId="4FF850DC" w14:textId="77777777" w:rsidR="00E3721B" w:rsidRPr="00A30061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0442E8A9" w14:textId="77777777" w:rsidR="00A20FBE" w:rsidRDefault="00A20FBE" w:rsidP="00E372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14:paraId="15E43B9E" w14:textId="77777777" w:rsidR="00A20FBE" w:rsidRDefault="00A20FBE" w:rsidP="00E372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14:paraId="6FCFD3EB" w14:textId="77777777" w:rsidR="00E3721B" w:rsidRPr="00A30061" w:rsidRDefault="00E3721B" w:rsidP="00E372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A30061">
        <w:rPr>
          <w:rFonts w:ascii="Times New Roman" w:hAnsi="Times New Roman" w:cs="Times New Roman"/>
          <w:b/>
          <w:sz w:val="26"/>
          <w:szCs w:val="26"/>
        </w:rPr>
        <w:t>II. Основная часть</w:t>
      </w:r>
    </w:p>
    <w:p w14:paraId="1301CF11" w14:textId="77777777" w:rsidR="00E3721B" w:rsidRPr="00A30061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477179D8" w14:textId="77777777" w:rsidR="00E3721B" w:rsidRPr="00A30061" w:rsidRDefault="00E3721B" w:rsidP="001A51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30061">
        <w:rPr>
          <w:rFonts w:ascii="Times New Roman" w:hAnsi="Times New Roman" w:cs="Times New Roman"/>
          <w:sz w:val="26"/>
          <w:szCs w:val="26"/>
        </w:rPr>
        <w:t>1. Термины и определения</w:t>
      </w:r>
    </w:p>
    <w:p w14:paraId="675C35EC" w14:textId="77777777" w:rsidR="00E3721B" w:rsidRPr="00A30061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6"/>
          <w:szCs w:val="26"/>
        </w:rPr>
      </w:pPr>
    </w:p>
    <w:p w14:paraId="578D927F" w14:textId="77777777" w:rsidR="00E3721B" w:rsidRPr="00A30061" w:rsidRDefault="00E3721B" w:rsidP="00181E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0061">
        <w:rPr>
          <w:rFonts w:ascii="Times New Roman" w:hAnsi="Times New Roman" w:cs="Times New Roman"/>
          <w:sz w:val="26"/>
          <w:szCs w:val="26"/>
        </w:rPr>
        <w:t xml:space="preserve">В местных нормативах градостроительного проектирования </w:t>
      </w:r>
      <w:r w:rsidR="003657AF" w:rsidRPr="00A30061">
        <w:rPr>
          <w:rFonts w:ascii="Times New Roman" w:hAnsi="Times New Roman" w:cs="Times New Roman"/>
          <w:sz w:val="26"/>
          <w:szCs w:val="26"/>
        </w:rPr>
        <w:t>Северного района Новосибирской области</w:t>
      </w:r>
      <w:r w:rsidR="00181E62">
        <w:rPr>
          <w:rFonts w:ascii="Times New Roman" w:hAnsi="Times New Roman" w:cs="Times New Roman"/>
          <w:sz w:val="26"/>
          <w:szCs w:val="26"/>
        </w:rPr>
        <w:t xml:space="preserve"> </w:t>
      </w:r>
      <w:r w:rsidRPr="00A30061">
        <w:rPr>
          <w:rFonts w:ascii="Times New Roman" w:hAnsi="Times New Roman" w:cs="Times New Roman"/>
          <w:sz w:val="26"/>
          <w:szCs w:val="26"/>
        </w:rPr>
        <w:t>приведенные понятия применяются в</w:t>
      </w:r>
      <w:r w:rsidR="00181E62">
        <w:rPr>
          <w:rFonts w:ascii="Times New Roman" w:hAnsi="Times New Roman" w:cs="Times New Roman"/>
          <w:sz w:val="26"/>
          <w:szCs w:val="26"/>
        </w:rPr>
        <w:t xml:space="preserve"> </w:t>
      </w:r>
      <w:r w:rsidRPr="00A30061">
        <w:rPr>
          <w:rFonts w:ascii="Times New Roman" w:hAnsi="Times New Roman" w:cs="Times New Roman"/>
          <w:sz w:val="26"/>
          <w:szCs w:val="26"/>
        </w:rPr>
        <w:t>следующем значении:</w:t>
      </w:r>
    </w:p>
    <w:p w14:paraId="6D3A0453" w14:textId="77777777" w:rsidR="00E3721B" w:rsidRPr="00A30061" w:rsidRDefault="00E3721B" w:rsidP="00181E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30061">
        <w:rPr>
          <w:rFonts w:ascii="Times New Roman" w:hAnsi="Times New Roman" w:cs="Times New Roman"/>
          <w:sz w:val="26"/>
          <w:szCs w:val="26"/>
        </w:rPr>
        <w:t>блокированный  жилой</w:t>
      </w:r>
      <w:proofErr w:type="gramEnd"/>
      <w:r w:rsidRPr="00A30061">
        <w:rPr>
          <w:rFonts w:ascii="Times New Roman" w:hAnsi="Times New Roman" w:cs="Times New Roman"/>
          <w:sz w:val="26"/>
          <w:szCs w:val="26"/>
        </w:rPr>
        <w:t xml:space="preserve">  дом  - здание, сос</w:t>
      </w:r>
      <w:r w:rsidR="004537A1" w:rsidRPr="00A30061">
        <w:rPr>
          <w:rFonts w:ascii="Times New Roman" w:hAnsi="Times New Roman" w:cs="Times New Roman"/>
          <w:sz w:val="26"/>
          <w:szCs w:val="26"/>
        </w:rPr>
        <w:t xml:space="preserve">тоящее из двух квартир и более, </w:t>
      </w:r>
      <w:r w:rsidRPr="00A30061">
        <w:rPr>
          <w:rFonts w:ascii="Times New Roman" w:hAnsi="Times New Roman" w:cs="Times New Roman"/>
          <w:sz w:val="26"/>
          <w:szCs w:val="26"/>
        </w:rPr>
        <w:t>каждая из которых имеет непосредственно выход на придомовую территорию;</w:t>
      </w:r>
    </w:p>
    <w:p w14:paraId="65C4DD76" w14:textId="77777777" w:rsidR="003657AF" w:rsidRPr="00A30061" w:rsidRDefault="00E3721B" w:rsidP="00181E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0061">
        <w:rPr>
          <w:rFonts w:ascii="Times New Roman" w:hAnsi="Times New Roman" w:cs="Times New Roman"/>
          <w:sz w:val="26"/>
          <w:szCs w:val="26"/>
        </w:rPr>
        <w:t xml:space="preserve">водопроводные очистные сооружения - </w:t>
      </w:r>
      <w:r w:rsidR="004537A1" w:rsidRPr="00A30061">
        <w:rPr>
          <w:rFonts w:ascii="Times New Roman" w:hAnsi="Times New Roman" w:cs="Times New Roman"/>
          <w:sz w:val="26"/>
          <w:szCs w:val="26"/>
        </w:rPr>
        <w:t xml:space="preserve">комплекс зданий, сооружений и </w:t>
      </w:r>
      <w:proofErr w:type="gramStart"/>
      <w:r w:rsidRPr="00A30061">
        <w:rPr>
          <w:rFonts w:ascii="Times New Roman" w:hAnsi="Times New Roman" w:cs="Times New Roman"/>
          <w:sz w:val="26"/>
          <w:szCs w:val="26"/>
        </w:rPr>
        <w:t>устройств  для</w:t>
      </w:r>
      <w:proofErr w:type="gramEnd"/>
      <w:r w:rsidRPr="00A30061">
        <w:rPr>
          <w:rFonts w:ascii="Times New Roman" w:hAnsi="Times New Roman" w:cs="Times New Roman"/>
          <w:sz w:val="26"/>
          <w:szCs w:val="26"/>
        </w:rPr>
        <w:t xml:space="preserve"> очистки  воды (термин вводит</w:t>
      </w:r>
      <w:r w:rsidR="004537A1" w:rsidRPr="00A30061">
        <w:rPr>
          <w:rFonts w:ascii="Times New Roman" w:hAnsi="Times New Roman" w:cs="Times New Roman"/>
          <w:sz w:val="26"/>
          <w:szCs w:val="26"/>
        </w:rPr>
        <w:t xml:space="preserve">ся для целей местных нормативов </w:t>
      </w:r>
      <w:r w:rsidRPr="00A30061">
        <w:rPr>
          <w:rFonts w:ascii="Times New Roman" w:hAnsi="Times New Roman" w:cs="Times New Roman"/>
          <w:sz w:val="26"/>
          <w:szCs w:val="26"/>
        </w:rPr>
        <w:t>градостроительного проектирования);</w:t>
      </w:r>
    </w:p>
    <w:p w14:paraId="4C70D4B4" w14:textId="77777777" w:rsidR="00E3721B" w:rsidRPr="00A30061" w:rsidRDefault="00E3721B" w:rsidP="00181E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30061">
        <w:rPr>
          <w:rFonts w:ascii="Times New Roman" w:hAnsi="Times New Roman" w:cs="Times New Roman"/>
          <w:sz w:val="26"/>
          <w:szCs w:val="26"/>
        </w:rPr>
        <w:t>высококомфортное</w:t>
      </w:r>
      <w:proofErr w:type="spellEnd"/>
      <w:r w:rsidRPr="00A30061">
        <w:rPr>
          <w:rFonts w:ascii="Times New Roman" w:hAnsi="Times New Roman" w:cs="Times New Roman"/>
          <w:sz w:val="26"/>
          <w:szCs w:val="26"/>
        </w:rPr>
        <w:t xml:space="preserve"> жилье - тип жилого </w:t>
      </w:r>
      <w:r w:rsidR="004537A1" w:rsidRPr="00A30061">
        <w:rPr>
          <w:rFonts w:ascii="Times New Roman" w:hAnsi="Times New Roman" w:cs="Times New Roman"/>
          <w:sz w:val="26"/>
          <w:szCs w:val="26"/>
        </w:rPr>
        <w:t xml:space="preserve">помещения, отвечающий комплексу </w:t>
      </w:r>
      <w:r w:rsidRPr="00A30061">
        <w:rPr>
          <w:rFonts w:ascii="Times New Roman" w:hAnsi="Times New Roman" w:cs="Times New Roman"/>
          <w:sz w:val="26"/>
          <w:szCs w:val="26"/>
        </w:rPr>
        <w:t>санитарно-гигиенических, эргономических и эк</w:t>
      </w:r>
      <w:r w:rsidR="004537A1" w:rsidRPr="00A30061">
        <w:rPr>
          <w:rFonts w:ascii="Times New Roman" w:hAnsi="Times New Roman" w:cs="Times New Roman"/>
          <w:sz w:val="26"/>
          <w:szCs w:val="26"/>
        </w:rPr>
        <w:t xml:space="preserve">ологических требований, а также </w:t>
      </w:r>
      <w:proofErr w:type="gramStart"/>
      <w:r w:rsidRPr="00A30061">
        <w:rPr>
          <w:rFonts w:ascii="Times New Roman" w:hAnsi="Times New Roman" w:cs="Times New Roman"/>
          <w:sz w:val="26"/>
          <w:szCs w:val="26"/>
        </w:rPr>
        <w:t>уровню  требований</w:t>
      </w:r>
      <w:proofErr w:type="gramEnd"/>
      <w:r w:rsidRPr="00A30061">
        <w:rPr>
          <w:rFonts w:ascii="Times New Roman" w:hAnsi="Times New Roman" w:cs="Times New Roman"/>
          <w:sz w:val="26"/>
          <w:szCs w:val="26"/>
        </w:rPr>
        <w:t xml:space="preserve">  к  габаритам  и  площади помещений не менее 40 кв. м</w:t>
      </w:r>
      <w:r w:rsidR="008866FD" w:rsidRPr="00A30061">
        <w:rPr>
          <w:rFonts w:ascii="Times New Roman" w:hAnsi="Times New Roman" w:cs="Times New Roman"/>
          <w:sz w:val="26"/>
          <w:szCs w:val="26"/>
        </w:rPr>
        <w:t>.</w:t>
      </w:r>
      <w:r w:rsidR="004537A1" w:rsidRPr="00A30061">
        <w:rPr>
          <w:rFonts w:ascii="Times New Roman" w:hAnsi="Times New Roman" w:cs="Times New Roman"/>
          <w:sz w:val="26"/>
          <w:szCs w:val="26"/>
        </w:rPr>
        <w:t xml:space="preserve"> на </w:t>
      </w:r>
      <w:r w:rsidRPr="00A30061">
        <w:rPr>
          <w:rFonts w:ascii="Times New Roman" w:hAnsi="Times New Roman" w:cs="Times New Roman"/>
          <w:sz w:val="26"/>
          <w:szCs w:val="26"/>
        </w:rPr>
        <w:t>одного   человека   (термин вводится для</w:t>
      </w:r>
      <w:r w:rsidR="004537A1" w:rsidRPr="00A30061">
        <w:rPr>
          <w:rFonts w:ascii="Times New Roman" w:hAnsi="Times New Roman" w:cs="Times New Roman"/>
          <w:sz w:val="26"/>
          <w:szCs w:val="26"/>
        </w:rPr>
        <w:t xml:space="preserve"> </w:t>
      </w:r>
      <w:r w:rsidR="00181E62">
        <w:rPr>
          <w:rFonts w:ascii="Times New Roman" w:hAnsi="Times New Roman" w:cs="Times New Roman"/>
          <w:sz w:val="26"/>
          <w:szCs w:val="26"/>
        </w:rPr>
        <w:t>ц</w:t>
      </w:r>
      <w:r w:rsidR="004537A1" w:rsidRPr="00A30061">
        <w:rPr>
          <w:rFonts w:ascii="Times New Roman" w:hAnsi="Times New Roman" w:cs="Times New Roman"/>
          <w:sz w:val="26"/>
          <w:szCs w:val="26"/>
        </w:rPr>
        <w:t xml:space="preserve">елей местных нормативов </w:t>
      </w:r>
      <w:r w:rsidRPr="00A30061">
        <w:rPr>
          <w:rFonts w:ascii="Times New Roman" w:hAnsi="Times New Roman" w:cs="Times New Roman"/>
          <w:sz w:val="26"/>
          <w:szCs w:val="26"/>
        </w:rPr>
        <w:t>градостроительного проектирования);</w:t>
      </w:r>
    </w:p>
    <w:p w14:paraId="1F9CD941" w14:textId="77777777" w:rsidR="00E3721B" w:rsidRPr="00A30061" w:rsidRDefault="00E3721B" w:rsidP="00181E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0061">
        <w:rPr>
          <w:rFonts w:ascii="Times New Roman" w:hAnsi="Times New Roman" w:cs="Times New Roman"/>
          <w:sz w:val="26"/>
          <w:szCs w:val="26"/>
        </w:rPr>
        <w:t>гараж - здание или сооружение, пред</w:t>
      </w:r>
      <w:r w:rsidR="004537A1" w:rsidRPr="00A30061">
        <w:rPr>
          <w:rFonts w:ascii="Times New Roman" w:hAnsi="Times New Roman" w:cs="Times New Roman"/>
          <w:sz w:val="26"/>
          <w:szCs w:val="26"/>
        </w:rPr>
        <w:t xml:space="preserve">назначенное для постоянного или </w:t>
      </w:r>
      <w:r w:rsidRPr="00A30061">
        <w:rPr>
          <w:rFonts w:ascii="Times New Roman" w:hAnsi="Times New Roman" w:cs="Times New Roman"/>
          <w:sz w:val="26"/>
          <w:szCs w:val="26"/>
        </w:rPr>
        <w:t>временного хранения, а также технического обслуживания автомобилей (термин</w:t>
      </w:r>
      <w:r w:rsidR="00D33D1B">
        <w:rPr>
          <w:rFonts w:ascii="Times New Roman" w:hAnsi="Times New Roman" w:cs="Times New Roman"/>
          <w:sz w:val="26"/>
          <w:szCs w:val="26"/>
        </w:rPr>
        <w:t xml:space="preserve"> </w:t>
      </w:r>
      <w:r w:rsidRPr="00A30061">
        <w:rPr>
          <w:rFonts w:ascii="Times New Roman" w:hAnsi="Times New Roman" w:cs="Times New Roman"/>
          <w:sz w:val="26"/>
          <w:szCs w:val="26"/>
        </w:rPr>
        <w:t>вводится для целей местных нормативов градостроительного проектирования);</w:t>
      </w:r>
    </w:p>
    <w:p w14:paraId="5F47609D" w14:textId="77777777" w:rsidR="00E3721B" w:rsidRPr="00A30061" w:rsidRDefault="00E3721B" w:rsidP="00181E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30061">
        <w:rPr>
          <w:rFonts w:ascii="Times New Roman" w:hAnsi="Times New Roman" w:cs="Times New Roman"/>
          <w:sz w:val="26"/>
          <w:szCs w:val="26"/>
        </w:rPr>
        <w:t>градостроительная  документация</w:t>
      </w:r>
      <w:proofErr w:type="gramEnd"/>
      <w:r w:rsidRPr="00A30061">
        <w:rPr>
          <w:rFonts w:ascii="Times New Roman" w:hAnsi="Times New Roman" w:cs="Times New Roman"/>
          <w:sz w:val="26"/>
          <w:szCs w:val="26"/>
        </w:rPr>
        <w:t xml:space="preserve"> - </w:t>
      </w:r>
      <w:r w:rsidR="004537A1" w:rsidRPr="00A30061">
        <w:rPr>
          <w:rFonts w:ascii="Times New Roman" w:hAnsi="Times New Roman" w:cs="Times New Roman"/>
          <w:sz w:val="26"/>
          <w:szCs w:val="26"/>
        </w:rPr>
        <w:t xml:space="preserve">документы территориального </w:t>
      </w:r>
      <w:r w:rsidRPr="00A30061">
        <w:rPr>
          <w:rFonts w:ascii="Times New Roman" w:hAnsi="Times New Roman" w:cs="Times New Roman"/>
          <w:sz w:val="26"/>
          <w:szCs w:val="26"/>
        </w:rPr>
        <w:t>планирования,  документы</w:t>
      </w:r>
      <w:r w:rsidR="00D33D1B">
        <w:rPr>
          <w:rFonts w:ascii="Times New Roman" w:hAnsi="Times New Roman" w:cs="Times New Roman"/>
          <w:sz w:val="26"/>
          <w:szCs w:val="26"/>
        </w:rPr>
        <w:t xml:space="preserve"> </w:t>
      </w:r>
      <w:r w:rsidRPr="00A30061">
        <w:rPr>
          <w:rFonts w:ascii="Times New Roman" w:hAnsi="Times New Roman" w:cs="Times New Roman"/>
          <w:sz w:val="26"/>
          <w:szCs w:val="26"/>
        </w:rPr>
        <w:t>градостроительного</w:t>
      </w:r>
      <w:r w:rsidR="004537A1" w:rsidRPr="00A30061">
        <w:rPr>
          <w:rFonts w:ascii="Times New Roman" w:hAnsi="Times New Roman" w:cs="Times New Roman"/>
          <w:sz w:val="26"/>
          <w:szCs w:val="26"/>
        </w:rPr>
        <w:t xml:space="preserve"> зонирования,  документация по </w:t>
      </w:r>
      <w:r w:rsidRPr="00A30061">
        <w:rPr>
          <w:rFonts w:ascii="Times New Roman" w:hAnsi="Times New Roman" w:cs="Times New Roman"/>
          <w:sz w:val="26"/>
          <w:szCs w:val="26"/>
        </w:rPr>
        <w:t xml:space="preserve">планировке территории  (термин вводится </w:t>
      </w:r>
      <w:r w:rsidR="004537A1" w:rsidRPr="00A30061">
        <w:rPr>
          <w:rFonts w:ascii="Times New Roman" w:hAnsi="Times New Roman" w:cs="Times New Roman"/>
          <w:sz w:val="26"/>
          <w:szCs w:val="26"/>
        </w:rPr>
        <w:t xml:space="preserve">для целей местных нормативов </w:t>
      </w:r>
      <w:r w:rsidRPr="00A30061">
        <w:rPr>
          <w:rFonts w:ascii="Times New Roman" w:hAnsi="Times New Roman" w:cs="Times New Roman"/>
          <w:sz w:val="26"/>
          <w:szCs w:val="26"/>
        </w:rPr>
        <w:t>градостроительного проектирования);</w:t>
      </w:r>
    </w:p>
    <w:p w14:paraId="5052443F" w14:textId="77777777" w:rsidR="00E3721B" w:rsidRPr="00A30061" w:rsidRDefault="00E3721B" w:rsidP="00181E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0061">
        <w:rPr>
          <w:rFonts w:ascii="Times New Roman" w:hAnsi="Times New Roman" w:cs="Times New Roman"/>
          <w:sz w:val="26"/>
          <w:szCs w:val="26"/>
        </w:rPr>
        <w:t>индивидуальный жилой дом - отдельно сто</w:t>
      </w:r>
      <w:r w:rsidR="004537A1" w:rsidRPr="00A30061">
        <w:rPr>
          <w:rFonts w:ascii="Times New Roman" w:hAnsi="Times New Roman" w:cs="Times New Roman"/>
          <w:sz w:val="26"/>
          <w:szCs w:val="26"/>
        </w:rPr>
        <w:t xml:space="preserve">ящий жилой дом, предназначенный </w:t>
      </w:r>
      <w:r w:rsidRPr="00A30061">
        <w:rPr>
          <w:rFonts w:ascii="Times New Roman" w:hAnsi="Times New Roman" w:cs="Times New Roman"/>
          <w:sz w:val="26"/>
          <w:szCs w:val="26"/>
        </w:rPr>
        <w:t>для проживания одной семьи;</w:t>
      </w:r>
    </w:p>
    <w:p w14:paraId="7F10FD39" w14:textId="77777777" w:rsidR="00E3721B" w:rsidRPr="00A30061" w:rsidRDefault="00E3721B" w:rsidP="00181E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0061">
        <w:rPr>
          <w:rFonts w:ascii="Times New Roman" w:hAnsi="Times New Roman" w:cs="Times New Roman"/>
          <w:sz w:val="26"/>
          <w:szCs w:val="26"/>
        </w:rPr>
        <w:t>комфортное жилье - тип жилого по</w:t>
      </w:r>
      <w:r w:rsidR="004537A1" w:rsidRPr="00A30061">
        <w:rPr>
          <w:rFonts w:ascii="Times New Roman" w:hAnsi="Times New Roman" w:cs="Times New Roman"/>
          <w:sz w:val="26"/>
          <w:szCs w:val="26"/>
        </w:rPr>
        <w:t xml:space="preserve">мещения, отвечающий комплексу </w:t>
      </w:r>
      <w:r w:rsidRPr="00A30061">
        <w:rPr>
          <w:rFonts w:ascii="Times New Roman" w:hAnsi="Times New Roman" w:cs="Times New Roman"/>
          <w:sz w:val="26"/>
          <w:szCs w:val="26"/>
        </w:rPr>
        <w:t>санитарно-гигиенических, эргономических и эк</w:t>
      </w:r>
      <w:r w:rsidR="004537A1" w:rsidRPr="00A30061">
        <w:rPr>
          <w:rFonts w:ascii="Times New Roman" w:hAnsi="Times New Roman" w:cs="Times New Roman"/>
          <w:sz w:val="26"/>
          <w:szCs w:val="26"/>
        </w:rPr>
        <w:t xml:space="preserve">ологических требований, а также </w:t>
      </w:r>
      <w:proofErr w:type="gramStart"/>
      <w:r w:rsidRPr="00A30061">
        <w:rPr>
          <w:rFonts w:ascii="Times New Roman" w:hAnsi="Times New Roman" w:cs="Times New Roman"/>
          <w:sz w:val="26"/>
          <w:szCs w:val="26"/>
        </w:rPr>
        <w:t>уровню  требований</w:t>
      </w:r>
      <w:proofErr w:type="gramEnd"/>
      <w:r w:rsidRPr="00A30061">
        <w:rPr>
          <w:rFonts w:ascii="Times New Roman" w:hAnsi="Times New Roman" w:cs="Times New Roman"/>
          <w:sz w:val="26"/>
          <w:szCs w:val="26"/>
        </w:rPr>
        <w:t xml:space="preserve"> к габаритам и площади пом</w:t>
      </w:r>
      <w:r w:rsidR="004537A1" w:rsidRPr="00A30061">
        <w:rPr>
          <w:rFonts w:ascii="Times New Roman" w:hAnsi="Times New Roman" w:cs="Times New Roman"/>
          <w:sz w:val="26"/>
          <w:szCs w:val="26"/>
        </w:rPr>
        <w:t xml:space="preserve">ещений не менее 30, но не более </w:t>
      </w:r>
      <w:r w:rsidRPr="00A30061">
        <w:rPr>
          <w:rFonts w:ascii="Times New Roman" w:hAnsi="Times New Roman" w:cs="Times New Roman"/>
          <w:sz w:val="26"/>
          <w:szCs w:val="26"/>
        </w:rPr>
        <w:t>40  кв.  м</w:t>
      </w:r>
      <w:r w:rsidR="008866FD" w:rsidRPr="00A30061">
        <w:rPr>
          <w:rFonts w:ascii="Times New Roman" w:hAnsi="Times New Roman" w:cs="Times New Roman"/>
          <w:sz w:val="26"/>
          <w:szCs w:val="26"/>
        </w:rPr>
        <w:t>.</w:t>
      </w:r>
      <w:r w:rsidRPr="00A30061">
        <w:rPr>
          <w:rFonts w:ascii="Times New Roman" w:hAnsi="Times New Roman" w:cs="Times New Roman"/>
          <w:sz w:val="26"/>
          <w:szCs w:val="26"/>
        </w:rPr>
        <w:t xml:space="preserve"> на одного человека (термин вводит</w:t>
      </w:r>
      <w:r w:rsidR="004537A1" w:rsidRPr="00A30061">
        <w:rPr>
          <w:rFonts w:ascii="Times New Roman" w:hAnsi="Times New Roman" w:cs="Times New Roman"/>
          <w:sz w:val="26"/>
          <w:szCs w:val="26"/>
        </w:rPr>
        <w:t xml:space="preserve">ся для целей местных нормативов </w:t>
      </w:r>
      <w:r w:rsidRPr="00A30061">
        <w:rPr>
          <w:rFonts w:ascii="Times New Roman" w:hAnsi="Times New Roman" w:cs="Times New Roman"/>
          <w:sz w:val="26"/>
          <w:szCs w:val="26"/>
        </w:rPr>
        <w:t>градостроительного проектирования);</w:t>
      </w:r>
    </w:p>
    <w:p w14:paraId="49CF79D4" w14:textId="77777777" w:rsidR="00E3721B" w:rsidRPr="00A30061" w:rsidRDefault="00E3721B" w:rsidP="00181E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0061">
        <w:rPr>
          <w:rFonts w:ascii="Times New Roman" w:hAnsi="Times New Roman" w:cs="Times New Roman"/>
          <w:sz w:val="26"/>
          <w:szCs w:val="26"/>
        </w:rPr>
        <w:t>коэффициент застройки - отношение площади, занятой под зданиями и</w:t>
      </w:r>
      <w:r w:rsidR="00D33D1B">
        <w:rPr>
          <w:rFonts w:ascii="Times New Roman" w:hAnsi="Times New Roman" w:cs="Times New Roman"/>
          <w:sz w:val="26"/>
          <w:szCs w:val="26"/>
        </w:rPr>
        <w:t xml:space="preserve"> </w:t>
      </w:r>
      <w:r w:rsidRPr="00A30061">
        <w:rPr>
          <w:rFonts w:ascii="Times New Roman" w:hAnsi="Times New Roman" w:cs="Times New Roman"/>
          <w:sz w:val="26"/>
          <w:szCs w:val="26"/>
        </w:rPr>
        <w:t>сооружениями, к площади участка;</w:t>
      </w:r>
    </w:p>
    <w:p w14:paraId="37819940" w14:textId="77777777" w:rsidR="00E3721B" w:rsidRPr="00A30061" w:rsidRDefault="00D33D1B" w:rsidP="00181E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коэффициент плотности застройки -</w:t>
      </w:r>
      <w:r w:rsidR="00E3721B" w:rsidRPr="00A30061">
        <w:rPr>
          <w:rFonts w:ascii="Times New Roman" w:hAnsi="Times New Roman" w:cs="Times New Roman"/>
          <w:sz w:val="26"/>
          <w:szCs w:val="26"/>
        </w:rPr>
        <w:t xml:space="preserve"> отнош</w:t>
      </w:r>
      <w:r w:rsidR="004537A1" w:rsidRPr="00A30061">
        <w:rPr>
          <w:rFonts w:ascii="Times New Roman" w:hAnsi="Times New Roman" w:cs="Times New Roman"/>
          <w:sz w:val="26"/>
          <w:szCs w:val="26"/>
        </w:rPr>
        <w:t xml:space="preserve">ение площади всех этажей зданий </w:t>
      </w:r>
      <w:r w:rsidR="00E3721B" w:rsidRPr="00A30061">
        <w:rPr>
          <w:rFonts w:ascii="Times New Roman" w:hAnsi="Times New Roman" w:cs="Times New Roman"/>
          <w:sz w:val="26"/>
          <w:szCs w:val="26"/>
        </w:rPr>
        <w:t>и сооружений к площади участка;</w:t>
      </w:r>
    </w:p>
    <w:p w14:paraId="01E100EC" w14:textId="77777777" w:rsidR="00E3721B" w:rsidRPr="00A30061" w:rsidRDefault="00E3721B" w:rsidP="00181E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0061">
        <w:rPr>
          <w:rFonts w:ascii="Times New Roman" w:hAnsi="Times New Roman" w:cs="Times New Roman"/>
          <w:sz w:val="26"/>
          <w:szCs w:val="26"/>
        </w:rPr>
        <w:t xml:space="preserve">линия электропередач- электрическая </w:t>
      </w:r>
      <w:r w:rsidR="004537A1" w:rsidRPr="00A30061">
        <w:rPr>
          <w:rFonts w:ascii="Times New Roman" w:hAnsi="Times New Roman" w:cs="Times New Roman"/>
          <w:sz w:val="26"/>
          <w:szCs w:val="26"/>
        </w:rPr>
        <w:t xml:space="preserve">линия, выходящая за пределы </w:t>
      </w:r>
      <w:r w:rsidRPr="00A30061">
        <w:rPr>
          <w:rFonts w:ascii="Times New Roman" w:hAnsi="Times New Roman" w:cs="Times New Roman"/>
          <w:sz w:val="26"/>
          <w:szCs w:val="26"/>
        </w:rPr>
        <w:t>электростанции или подстанции и предназначе</w:t>
      </w:r>
      <w:r w:rsidR="004537A1" w:rsidRPr="00A30061">
        <w:rPr>
          <w:rFonts w:ascii="Times New Roman" w:hAnsi="Times New Roman" w:cs="Times New Roman"/>
          <w:sz w:val="26"/>
          <w:szCs w:val="26"/>
        </w:rPr>
        <w:t xml:space="preserve">нная для передачи электрической </w:t>
      </w:r>
      <w:r w:rsidRPr="00A30061">
        <w:rPr>
          <w:rFonts w:ascii="Times New Roman" w:hAnsi="Times New Roman" w:cs="Times New Roman"/>
          <w:sz w:val="26"/>
          <w:szCs w:val="26"/>
        </w:rPr>
        <w:t>энергии;</w:t>
      </w:r>
    </w:p>
    <w:p w14:paraId="2FED1AF4" w14:textId="77777777" w:rsidR="00E3721B" w:rsidRPr="00A30061" w:rsidRDefault="00E3721B" w:rsidP="00181E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0061">
        <w:rPr>
          <w:rFonts w:ascii="Times New Roman" w:hAnsi="Times New Roman" w:cs="Times New Roman"/>
          <w:sz w:val="26"/>
          <w:szCs w:val="26"/>
        </w:rPr>
        <w:t xml:space="preserve">массовое жилье - </w:t>
      </w:r>
      <w:proofErr w:type="gramStart"/>
      <w:r w:rsidRPr="00A30061">
        <w:rPr>
          <w:rFonts w:ascii="Times New Roman" w:hAnsi="Times New Roman" w:cs="Times New Roman"/>
          <w:sz w:val="26"/>
          <w:szCs w:val="26"/>
        </w:rPr>
        <w:t>тип  жилого</w:t>
      </w:r>
      <w:proofErr w:type="gramEnd"/>
      <w:r w:rsidRPr="00A30061">
        <w:rPr>
          <w:rFonts w:ascii="Times New Roman" w:hAnsi="Times New Roman" w:cs="Times New Roman"/>
          <w:sz w:val="26"/>
          <w:szCs w:val="26"/>
        </w:rPr>
        <w:t xml:space="preserve"> по</w:t>
      </w:r>
      <w:r w:rsidR="004537A1" w:rsidRPr="00A30061">
        <w:rPr>
          <w:rFonts w:ascii="Times New Roman" w:hAnsi="Times New Roman" w:cs="Times New Roman"/>
          <w:sz w:val="26"/>
          <w:szCs w:val="26"/>
        </w:rPr>
        <w:t xml:space="preserve">мещения, отвечающий комплексу </w:t>
      </w:r>
      <w:r w:rsidRPr="00A30061">
        <w:rPr>
          <w:rFonts w:ascii="Times New Roman" w:hAnsi="Times New Roman" w:cs="Times New Roman"/>
          <w:sz w:val="26"/>
          <w:szCs w:val="26"/>
        </w:rPr>
        <w:t>санитарно-гигиенических, эргономических и экологических тре</w:t>
      </w:r>
      <w:r w:rsidR="004537A1" w:rsidRPr="00A30061">
        <w:rPr>
          <w:rFonts w:ascii="Times New Roman" w:hAnsi="Times New Roman" w:cs="Times New Roman"/>
          <w:sz w:val="26"/>
          <w:szCs w:val="26"/>
        </w:rPr>
        <w:t xml:space="preserve">бований, а также </w:t>
      </w:r>
      <w:r w:rsidRPr="00A30061">
        <w:rPr>
          <w:rFonts w:ascii="Times New Roman" w:hAnsi="Times New Roman" w:cs="Times New Roman"/>
          <w:sz w:val="26"/>
          <w:szCs w:val="26"/>
        </w:rPr>
        <w:t>уровню  требований к габаритам и площади пом</w:t>
      </w:r>
      <w:r w:rsidR="004537A1" w:rsidRPr="00A30061">
        <w:rPr>
          <w:rFonts w:ascii="Times New Roman" w:hAnsi="Times New Roman" w:cs="Times New Roman"/>
          <w:sz w:val="26"/>
          <w:szCs w:val="26"/>
        </w:rPr>
        <w:t xml:space="preserve">ещений не менее 24, но не более </w:t>
      </w:r>
      <w:r w:rsidRPr="00A30061">
        <w:rPr>
          <w:rFonts w:ascii="Times New Roman" w:hAnsi="Times New Roman" w:cs="Times New Roman"/>
          <w:sz w:val="26"/>
          <w:szCs w:val="26"/>
        </w:rPr>
        <w:t>30  кв.  м на одного человека (термин вводит</w:t>
      </w:r>
      <w:r w:rsidR="004537A1" w:rsidRPr="00A30061">
        <w:rPr>
          <w:rFonts w:ascii="Times New Roman" w:hAnsi="Times New Roman" w:cs="Times New Roman"/>
          <w:sz w:val="26"/>
          <w:szCs w:val="26"/>
        </w:rPr>
        <w:t xml:space="preserve">ся для целей местных нормативов </w:t>
      </w:r>
      <w:r w:rsidRPr="00A30061">
        <w:rPr>
          <w:rFonts w:ascii="Times New Roman" w:hAnsi="Times New Roman" w:cs="Times New Roman"/>
          <w:sz w:val="26"/>
          <w:szCs w:val="26"/>
        </w:rPr>
        <w:t>градостроительного проектирования);</w:t>
      </w:r>
    </w:p>
    <w:p w14:paraId="362FC57B" w14:textId="77777777" w:rsidR="00E3721B" w:rsidRPr="00A30061" w:rsidRDefault="00E3721B" w:rsidP="00181E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0061">
        <w:rPr>
          <w:rFonts w:ascii="Times New Roman" w:hAnsi="Times New Roman" w:cs="Times New Roman"/>
          <w:sz w:val="26"/>
          <w:szCs w:val="26"/>
        </w:rPr>
        <w:t>место погребения - часть пространства объекта</w:t>
      </w:r>
      <w:r w:rsidR="004537A1" w:rsidRPr="00A30061">
        <w:rPr>
          <w:rFonts w:ascii="Times New Roman" w:hAnsi="Times New Roman" w:cs="Times New Roman"/>
          <w:sz w:val="26"/>
          <w:szCs w:val="26"/>
        </w:rPr>
        <w:t xml:space="preserve"> похоронного назначения, </w:t>
      </w:r>
      <w:r w:rsidRPr="00A30061">
        <w:rPr>
          <w:rFonts w:ascii="Times New Roman" w:hAnsi="Times New Roman" w:cs="Times New Roman"/>
          <w:sz w:val="26"/>
          <w:szCs w:val="26"/>
        </w:rPr>
        <w:t>предназначенная для захоронения останков или праха умерших или погибших;</w:t>
      </w:r>
    </w:p>
    <w:p w14:paraId="61B7CB0F" w14:textId="77777777" w:rsidR="00E3721B" w:rsidRPr="00A30061" w:rsidRDefault="00E3721B" w:rsidP="00181E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0061">
        <w:rPr>
          <w:rFonts w:ascii="Times New Roman" w:hAnsi="Times New Roman" w:cs="Times New Roman"/>
          <w:sz w:val="26"/>
          <w:szCs w:val="26"/>
        </w:rPr>
        <w:t>нормативы  градостроительного  проектирования</w:t>
      </w:r>
      <w:r w:rsidR="004537A1" w:rsidRPr="00A30061">
        <w:rPr>
          <w:rFonts w:ascii="Times New Roman" w:hAnsi="Times New Roman" w:cs="Times New Roman"/>
          <w:sz w:val="26"/>
          <w:szCs w:val="26"/>
        </w:rPr>
        <w:t xml:space="preserve"> - совокупность </w:t>
      </w:r>
      <w:r w:rsidRPr="00A30061">
        <w:rPr>
          <w:rFonts w:ascii="Times New Roman" w:hAnsi="Times New Roman" w:cs="Times New Roman"/>
          <w:sz w:val="26"/>
          <w:szCs w:val="26"/>
        </w:rPr>
        <w:t>установленных  в  целях обеспечения благопри</w:t>
      </w:r>
      <w:r w:rsidR="004537A1" w:rsidRPr="00A30061">
        <w:rPr>
          <w:rFonts w:ascii="Times New Roman" w:hAnsi="Times New Roman" w:cs="Times New Roman"/>
          <w:sz w:val="26"/>
          <w:szCs w:val="26"/>
        </w:rPr>
        <w:t xml:space="preserve">ятных условий жизнедеятельности </w:t>
      </w:r>
      <w:r w:rsidRPr="00A30061">
        <w:rPr>
          <w:rFonts w:ascii="Times New Roman" w:hAnsi="Times New Roman" w:cs="Times New Roman"/>
          <w:sz w:val="26"/>
          <w:szCs w:val="26"/>
        </w:rPr>
        <w:t>человека расчетных показателей минимально допустимого уровня обеспеченности</w:t>
      </w:r>
      <w:r w:rsidR="00D33D1B">
        <w:rPr>
          <w:rFonts w:ascii="Times New Roman" w:hAnsi="Times New Roman" w:cs="Times New Roman"/>
          <w:sz w:val="26"/>
          <w:szCs w:val="26"/>
        </w:rPr>
        <w:t xml:space="preserve"> о</w:t>
      </w:r>
      <w:r w:rsidRPr="00A30061">
        <w:rPr>
          <w:rFonts w:ascii="Times New Roman" w:hAnsi="Times New Roman" w:cs="Times New Roman"/>
          <w:sz w:val="26"/>
          <w:szCs w:val="26"/>
        </w:rPr>
        <w:t xml:space="preserve">бъектами, предусмотренными </w:t>
      </w:r>
      <w:hyperlink r:id="rId11" w:history="1">
        <w:r w:rsidRPr="00A30061">
          <w:rPr>
            <w:rFonts w:ascii="Times New Roman" w:hAnsi="Times New Roman" w:cs="Times New Roman"/>
            <w:sz w:val="26"/>
            <w:szCs w:val="26"/>
          </w:rPr>
          <w:t>частями 1</w:t>
        </w:r>
      </w:hyperlink>
      <w:r w:rsidRPr="00A30061">
        <w:rPr>
          <w:rFonts w:ascii="Times New Roman" w:hAnsi="Times New Roman" w:cs="Times New Roman"/>
          <w:sz w:val="26"/>
          <w:szCs w:val="26"/>
        </w:rPr>
        <w:t xml:space="preserve">, </w:t>
      </w:r>
      <w:hyperlink r:id="rId12" w:history="1">
        <w:r w:rsidRPr="00A30061">
          <w:rPr>
            <w:rFonts w:ascii="Times New Roman" w:hAnsi="Times New Roman" w:cs="Times New Roman"/>
            <w:sz w:val="26"/>
            <w:szCs w:val="26"/>
          </w:rPr>
          <w:t>3</w:t>
        </w:r>
      </w:hyperlink>
      <w:r w:rsidRPr="00A30061">
        <w:rPr>
          <w:rFonts w:ascii="Times New Roman" w:hAnsi="Times New Roman" w:cs="Times New Roman"/>
          <w:sz w:val="26"/>
          <w:szCs w:val="26"/>
        </w:rPr>
        <w:t xml:space="preserve"> и </w:t>
      </w:r>
      <w:hyperlink r:id="rId13" w:history="1">
        <w:r w:rsidRPr="00A30061">
          <w:rPr>
            <w:rFonts w:ascii="Times New Roman" w:hAnsi="Times New Roman" w:cs="Times New Roman"/>
            <w:sz w:val="26"/>
            <w:szCs w:val="26"/>
          </w:rPr>
          <w:t>4 статьи 29.2</w:t>
        </w:r>
      </w:hyperlink>
      <w:r w:rsidRPr="00A30061">
        <w:rPr>
          <w:rFonts w:ascii="Times New Roman" w:hAnsi="Times New Roman" w:cs="Times New Roman"/>
          <w:sz w:val="26"/>
          <w:szCs w:val="26"/>
        </w:rPr>
        <w:t xml:space="preserve"> Градостроительного</w:t>
      </w:r>
      <w:r w:rsidR="00D33D1B">
        <w:rPr>
          <w:rFonts w:ascii="Times New Roman" w:hAnsi="Times New Roman" w:cs="Times New Roman"/>
          <w:sz w:val="26"/>
          <w:szCs w:val="26"/>
        </w:rPr>
        <w:t xml:space="preserve"> </w:t>
      </w:r>
      <w:r w:rsidRPr="00A30061">
        <w:rPr>
          <w:rFonts w:ascii="Times New Roman" w:hAnsi="Times New Roman" w:cs="Times New Roman"/>
          <w:sz w:val="26"/>
          <w:szCs w:val="26"/>
        </w:rPr>
        <w:t xml:space="preserve">кодекса    Российской </w:t>
      </w:r>
      <w:r w:rsidR="00D33D1B">
        <w:rPr>
          <w:rFonts w:ascii="Times New Roman" w:hAnsi="Times New Roman" w:cs="Times New Roman"/>
          <w:sz w:val="26"/>
          <w:szCs w:val="26"/>
        </w:rPr>
        <w:t>Ф</w:t>
      </w:r>
      <w:r w:rsidRPr="00A30061">
        <w:rPr>
          <w:rFonts w:ascii="Times New Roman" w:hAnsi="Times New Roman" w:cs="Times New Roman"/>
          <w:sz w:val="26"/>
          <w:szCs w:val="26"/>
        </w:rPr>
        <w:t xml:space="preserve">едерации,  населения  </w:t>
      </w:r>
      <w:r w:rsidR="00C0522E" w:rsidRPr="00A30061">
        <w:rPr>
          <w:rFonts w:ascii="Times New Roman" w:hAnsi="Times New Roman" w:cs="Times New Roman"/>
          <w:sz w:val="26"/>
          <w:szCs w:val="26"/>
        </w:rPr>
        <w:t xml:space="preserve">сельсовета </w:t>
      </w:r>
      <w:r w:rsidRPr="00A30061">
        <w:rPr>
          <w:rFonts w:ascii="Times New Roman" w:hAnsi="Times New Roman" w:cs="Times New Roman"/>
          <w:sz w:val="26"/>
          <w:szCs w:val="26"/>
        </w:rPr>
        <w:t>и расчетных показателей</w:t>
      </w:r>
      <w:r w:rsidR="00D33D1B">
        <w:rPr>
          <w:rFonts w:ascii="Times New Roman" w:hAnsi="Times New Roman" w:cs="Times New Roman"/>
          <w:sz w:val="26"/>
          <w:szCs w:val="26"/>
        </w:rPr>
        <w:t xml:space="preserve"> </w:t>
      </w:r>
      <w:r w:rsidRPr="00A30061">
        <w:rPr>
          <w:rFonts w:ascii="Times New Roman" w:hAnsi="Times New Roman" w:cs="Times New Roman"/>
          <w:sz w:val="26"/>
          <w:szCs w:val="26"/>
        </w:rPr>
        <w:t xml:space="preserve">максимально  </w:t>
      </w:r>
      <w:r w:rsidRPr="00A30061">
        <w:rPr>
          <w:rFonts w:ascii="Times New Roman" w:hAnsi="Times New Roman" w:cs="Times New Roman"/>
          <w:sz w:val="26"/>
          <w:szCs w:val="26"/>
        </w:rPr>
        <w:lastRenderedPageBreak/>
        <w:t>допустимого уровня территориальной доступности таких объектов</w:t>
      </w:r>
      <w:r w:rsidR="00D33D1B">
        <w:rPr>
          <w:rFonts w:ascii="Times New Roman" w:hAnsi="Times New Roman" w:cs="Times New Roman"/>
          <w:sz w:val="26"/>
          <w:szCs w:val="26"/>
        </w:rPr>
        <w:t xml:space="preserve"> </w:t>
      </w:r>
      <w:r w:rsidRPr="00A30061">
        <w:rPr>
          <w:rFonts w:ascii="Times New Roman" w:hAnsi="Times New Roman" w:cs="Times New Roman"/>
          <w:sz w:val="26"/>
          <w:szCs w:val="26"/>
        </w:rPr>
        <w:t xml:space="preserve">для населения    </w:t>
      </w:r>
      <w:r w:rsidR="008866FD" w:rsidRPr="00A30061">
        <w:rPr>
          <w:rFonts w:ascii="Times New Roman" w:hAnsi="Times New Roman" w:cs="Times New Roman"/>
          <w:sz w:val="26"/>
          <w:szCs w:val="26"/>
        </w:rPr>
        <w:t>сельсовета</w:t>
      </w:r>
      <w:r w:rsidRPr="00A30061">
        <w:rPr>
          <w:rFonts w:ascii="Times New Roman" w:hAnsi="Times New Roman" w:cs="Times New Roman"/>
          <w:sz w:val="26"/>
          <w:szCs w:val="26"/>
        </w:rPr>
        <w:t>,   муниципальных   образований</w:t>
      </w:r>
      <w:r w:rsidR="00D33D1B">
        <w:rPr>
          <w:rFonts w:ascii="Times New Roman" w:hAnsi="Times New Roman" w:cs="Times New Roman"/>
          <w:sz w:val="26"/>
          <w:szCs w:val="26"/>
        </w:rPr>
        <w:t xml:space="preserve"> </w:t>
      </w:r>
      <w:r w:rsidRPr="00A30061">
        <w:rPr>
          <w:rFonts w:ascii="Times New Roman" w:hAnsi="Times New Roman" w:cs="Times New Roman"/>
          <w:sz w:val="26"/>
          <w:szCs w:val="26"/>
        </w:rPr>
        <w:t>Новосибирской области;</w:t>
      </w:r>
    </w:p>
    <w:p w14:paraId="62F5F44F" w14:textId="77777777" w:rsidR="00E3721B" w:rsidRPr="00A30061" w:rsidRDefault="00E3721B" w:rsidP="00181E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30061">
        <w:rPr>
          <w:rFonts w:ascii="Times New Roman" w:hAnsi="Times New Roman" w:cs="Times New Roman"/>
          <w:sz w:val="26"/>
          <w:szCs w:val="26"/>
        </w:rPr>
        <w:t>объекты  местного</w:t>
      </w:r>
      <w:proofErr w:type="gramEnd"/>
      <w:r w:rsidRPr="00A30061">
        <w:rPr>
          <w:rFonts w:ascii="Times New Roman" w:hAnsi="Times New Roman" w:cs="Times New Roman"/>
          <w:sz w:val="26"/>
          <w:szCs w:val="26"/>
        </w:rPr>
        <w:t xml:space="preserve">  значения  - объекты капитального строительства, территории, которые необходимы для осуществления органами местного</w:t>
      </w:r>
      <w:r w:rsidR="00417B09">
        <w:rPr>
          <w:rFonts w:ascii="Times New Roman" w:hAnsi="Times New Roman" w:cs="Times New Roman"/>
          <w:sz w:val="26"/>
          <w:szCs w:val="26"/>
        </w:rPr>
        <w:t xml:space="preserve"> </w:t>
      </w:r>
      <w:r w:rsidRPr="00A30061">
        <w:rPr>
          <w:rFonts w:ascii="Times New Roman" w:hAnsi="Times New Roman" w:cs="Times New Roman"/>
          <w:sz w:val="26"/>
          <w:szCs w:val="26"/>
        </w:rPr>
        <w:t>самоуправления  полномочий по вопросам местного значения и в пределах</w:t>
      </w:r>
      <w:r w:rsidR="00417B09">
        <w:rPr>
          <w:rFonts w:ascii="Times New Roman" w:hAnsi="Times New Roman" w:cs="Times New Roman"/>
          <w:sz w:val="26"/>
          <w:szCs w:val="26"/>
        </w:rPr>
        <w:t xml:space="preserve"> </w:t>
      </w:r>
      <w:r w:rsidRPr="00A30061">
        <w:rPr>
          <w:rFonts w:ascii="Times New Roman" w:hAnsi="Times New Roman" w:cs="Times New Roman"/>
          <w:sz w:val="26"/>
          <w:szCs w:val="26"/>
        </w:rPr>
        <w:t>переданных   государственных полномочий в соответствии с федеральными</w:t>
      </w:r>
      <w:r w:rsidR="00417B09">
        <w:rPr>
          <w:rFonts w:ascii="Times New Roman" w:hAnsi="Times New Roman" w:cs="Times New Roman"/>
          <w:sz w:val="26"/>
          <w:szCs w:val="26"/>
        </w:rPr>
        <w:t xml:space="preserve"> </w:t>
      </w:r>
      <w:r w:rsidRPr="00A30061">
        <w:rPr>
          <w:rFonts w:ascii="Times New Roman" w:hAnsi="Times New Roman" w:cs="Times New Roman"/>
          <w:sz w:val="26"/>
          <w:szCs w:val="26"/>
        </w:rPr>
        <w:t xml:space="preserve">законами, законом Новосибирской области, </w:t>
      </w:r>
      <w:r w:rsidR="001E3F2E" w:rsidRPr="00A30061">
        <w:rPr>
          <w:rFonts w:ascii="Times New Roman" w:hAnsi="Times New Roman" w:cs="Times New Roman"/>
          <w:sz w:val="26"/>
          <w:szCs w:val="26"/>
        </w:rPr>
        <w:t xml:space="preserve">Уставом Северного района </w:t>
      </w:r>
      <w:r w:rsidRPr="00A30061">
        <w:rPr>
          <w:rFonts w:ascii="Times New Roman" w:hAnsi="Times New Roman" w:cs="Times New Roman"/>
          <w:sz w:val="26"/>
          <w:szCs w:val="26"/>
        </w:rPr>
        <w:t>Новосибирской области и    оказывают существенное  влияние на</w:t>
      </w:r>
      <w:r w:rsidR="00D33D1B">
        <w:rPr>
          <w:rFonts w:ascii="Times New Roman" w:hAnsi="Times New Roman" w:cs="Times New Roman"/>
          <w:sz w:val="26"/>
          <w:szCs w:val="26"/>
        </w:rPr>
        <w:t xml:space="preserve"> </w:t>
      </w:r>
      <w:r w:rsidRPr="00A30061">
        <w:rPr>
          <w:rFonts w:ascii="Times New Roman" w:hAnsi="Times New Roman" w:cs="Times New Roman"/>
          <w:sz w:val="26"/>
          <w:szCs w:val="26"/>
        </w:rPr>
        <w:t xml:space="preserve">социально-экономическое развитие </w:t>
      </w:r>
      <w:r w:rsidR="001E3F2E" w:rsidRPr="00A30061">
        <w:rPr>
          <w:rFonts w:ascii="Times New Roman" w:hAnsi="Times New Roman" w:cs="Times New Roman"/>
          <w:sz w:val="26"/>
          <w:szCs w:val="26"/>
        </w:rPr>
        <w:t>района</w:t>
      </w:r>
      <w:r w:rsidRPr="00A30061">
        <w:rPr>
          <w:rFonts w:ascii="Times New Roman" w:hAnsi="Times New Roman" w:cs="Times New Roman"/>
          <w:sz w:val="26"/>
          <w:szCs w:val="26"/>
        </w:rPr>
        <w:t xml:space="preserve">.  Виды объектов местного значения района, указанных в </w:t>
      </w:r>
      <w:hyperlink r:id="rId14" w:history="1">
        <w:r w:rsidRPr="00A30061">
          <w:rPr>
            <w:rFonts w:ascii="Times New Roman" w:hAnsi="Times New Roman" w:cs="Times New Roman"/>
            <w:sz w:val="26"/>
            <w:szCs w:val="26"/>
          </w:rPr>
          <w:t xml:space="preserve">пункте 1 части </w:t>
        </w:r>
        <w:r w:rsidR="00A20FBE">
          <w:rPr>
            <w:rFonts w:ascii="Times New Roman" w:hAnsi="Times New Roman" w:cs="Times New Roman"/>
            <w:sz w:val="26"/>
            <w:szCs w:val="26"/>
          </w:rPr>
          <w:t>3</w:t>
        </w:r>
        <w:r w:rsidRPr="00A30061">
          <w:rPr>
            <w:rFonts w:ascii="Times New Roman" w:hAnsi="Times New Roman" w:cs="Times New Roman"/>
            <w:sz w:val="26"/>
            <w:szCs w:val="26"/>
          </w:rPr>
          <w:t xml:space="preserve"> статьи </w:t>
        </w:r>
        <w:r w:rsidR="00A20FBE">
          <w:rPr>
            <w:rFonts w:ascii="Times New Roman" w:hAnsi="Times New Roman" w:cs="Times New Roman"/>
            <w:sz w:val="26"/>
            <w:szCs w:val="26"/>
          </w:rPr>
          <w:t>19</w:t>
        </w:r>
      </w:hyperlink>
      <w:r w:rsidRPr="00A30061">
        <w:rPr>
          <w:rFonts w:ascii="Times New Roman" w:hAnsi="Times New Roman" w:cs="Times New Roman"/>
          <w:sz w:val="26"/>
          <w:szCs w:val="26"/>
        </w:rPr>
        <w:t xml:space="preserve"> Градостроительного</w:t>
      </w:r>
      <w:r w:rsidR="00D33D1B">
        <w:rPr>
          <w:rFonts w:ascii="Times New Roman" w:hAnsi="Times New Roman" w:cs="Times New Roman"/>
          <w:sz w:val="26"/>
          <w:szCs w:val="26"/>
        </w:rPr>
        <w:t xml:space="preserve"> </w:t>
      </w:r>
      <w:r w:rsidRPr="00A30061">
        <w:rPr>
          <w:rFonts w:ascii="Times New Roman" w:hAnsi="Times New Roman" w:cs="Times New Roman"/>
          <w:sz w:val="26"/>
          <w:szCs w:val="26"/>
        </w:rPr>
        <w:t>кодекса Российской Федерации</w:t>
      </w:r>
      <w:r w:rsidR="00417B09">
        <w:rPr>
          <w:rFonts w:ascii="Times New Roman" w:hAnsi="Times New Roman" w:cs="Times New Roman"/>
          <w:sz w:val="26"/>
          <w:szCs w:val="26"/>
        </w:rPr>
        <w:t xml:space="preserve"> </w:t>
      </w:r>
      <w:r w:rsidRPr="00A30061">
        <w:rPr>
          <w:rFonts w:ascii="Times New Roman" w:hAnsi="Times New Roman" w:cs="Times New Roman"/>
          <w:sz w:val="26"/>
          <w:szCs w:val="26"/>
        </w:rPr>
        <w:t>областях, подлежащих  отображению на схеме территориального планирования</w:t>
      </w:r>
      <w:r w:rsidR="00417B09">
        <w:rPr>
          <w:rFonts w:ascii="Times New Roman" w:hAnsi="Times New Roman" w:cs="Times New Roman"/>
          <w:sz w:val="26"/>
          <w:szCs w:val="26"/>
        </w:rPr>
        <w:t xml:space="preserve"> </w:t>
      </w:r>
      <w:r w:rsidRPr="00A30061">
        <w:rPr>
          <w:rFonts w:ascii="Times New Roman" w:hAnsi="Times New Roman" w:cs="Times New Roman"/>
          <w:sz w:val="26"/>
          <w:szCs w:val="26"/>
        </w:rPr>
        <w:t>муниципального района,  генеральном плане поселения, генеральном плане</w:t>
      </w:r>
      <w:r w:rsidR="001E3F2E" w:rsidRPr="00A30061">
        <w:rPr>
          <w:rFonts w:ascii="Times New Roman" w:hAnsi="Times New Roman" w:cs="Times New Roman"/>
          <w:sz w:val="26"/>
          <w:szCs w:val="26"/>
        </w:rPr>
        <w:t xml:space="preserve">, </w:t>
      </w:r>
      <w:r w:rsidRPr="00A30061">
        <w:rPr>
          <w:rFonts w:ascii="Times New Roman" w:hAnsi="Times New Roman" w:cs="Times New Roman"/>
          <w:sz w:val="26"/>
          <w:szCs w:val="26"/>
        </w:rPr>
        <w:t>определяются законом Новосибирской области;</w:t>
      </w:r>
    </w:p>
    <w:p w14:paraId="10AA7031" w14:textId="77777777" w:rsidR="00E3721B" w:rsidRPr="00A30061" w:rsidRDefault="00E3721B" w:rsidP="00181E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0061">
        <w:rPr>
          <w:rFonts w:ascii="Times New Roman" w:hAnsi="Times New Roman" w:cs="Times New Roman"/>
          <w:sz w:val="26"/>
          <w:szCs w:val="26"/>
        </w:rPr>
        <w:t>парк - озелененная территория общего пользования, предста</w:t>
      </w:r>
      <w:r w:rsidR="004537A1" w:rsidRPr="00A30061">
        <w:rPr>
          <w:rFonts w:ascii="Times New Roman" w:hAnsi="Times New Roman" w:cs="Times New Roman"/>
          <w:sz w:val="26"/>
          <w:szCs w:val="26"/>
        </w:rPr>
        <w:t xml:space="preserve">вляющая собой </w:t>
      </w:r>
      <w:r w:rsidRPr="00A30061">
        <w:rPr>
          <w:rFonts w:ascii="Times New Roman" w:hAnsi="Times New Roman" w:cs="Times New Roman"/>
          <w:sz w:val="26"/>
          <w:szCs w:val="26"/>
        </w:rPr>
        <w:t>самостоятельный архитектурно-ландшафтный объект;</w:t>
      </w:r>
    </w:p>
    <w:p w14:paraId="759EB415" w14:textId="77777777" w:rsidR="00E3721B" w:rsidRPr="00A30061" w:rsidRDefault="00E3721B" w:rsidP="00181E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0061">
        <w:rPr>
          <w:rFonts w:ascii="Times New Roman" w:hAnsi="Times New Roman" w:cs="Times New Roman"/>
          <w:sz w:val="26"/>
          <w:szCs w:val="26"/>
        </w:rPr>
        <w:t>парковка (парковочное место) -  специально  обозначенное  и  при</w:t>
      </w:r>
      <w:r w:rsidR="00D33D1B">
        <w:rPr>
          <w:rFonts w:ascii="Times New Roman" w:hAnsi="Times New Roman" w:cs="Times New Roman"/>
          <w:sz w:val="26"/>
          <w:szCs w:val="26"/>
        </w:rPr>
        <w:t xml:space="preserve"> </w:t>
      </w:r>
      <w:r w:rsidRPr="00A30061">
        <w:rPr>
          <w:rFonts w:ascii="Times New Roman" w:hAnsi="Times New Roman" w:cs="Times New Roman"/>
          <w:sz w:val="26"/>
          <w:szCs w:val="26"/>
        </w:rPr>
        <w:t>необходимости  обустроенное  и  оборудованное место, являющееся в том числе</w:t>
      </w:r>
      <w:r w:rsidR="00D33D1B">
        <w:rPr>
          <w:rFonts w:ascii="Times New Roman" w:hAnsi="Times New Roman" w:cs="Times New Roman"/>
          <w:sz w:val="26"/>
          <w:szCs w:val="26"/>
        </w:rPr>
        <w:t xml:space="preserve"> </w:t>
      </w:r>
      <w:r w:rsidRPr="00A30061">
        <w:rPr>
          <w:rFonts w:ascii="Times New Roman" w:hAnsi="Times New Roman" w:cs="Times New Roman"/>
          <w:sz w:val="26"/>
          <w:szCs w:val="26"/>
        </w:rPr>
        <w:t xml:space="preserve">частью  автомобильной  дороги и примыкающее к проезжей части и тротуару,  обочине, эстакаде или мосту либо являющееся частью </w:t>
      </w:r>
      <w:proofErr w:type="spellStart"/>
      <w:r w:rsidRPr="00A30061">
        <w:rPr>
          <w:rFonts w:ascii="Times New Roman" w:hAnsi="Times New Roman" w:cs="Times New Roman"/>
          <w:sz w:val="26"/>
          <w:szCs w:val="26"/>
        </w:rPr>
        <w:t>подэстакадных</w:t>
      </w:r>
      <w:proofErr w:type="spellEnd"/>
      <w:r w:rsidR="00D33D1B">
        <w:rPr>
          <w:rFonts w:ascii="Times New Roman" w:hAnsi="Times New Roman" w:cs="Times New Roman"/>
          <w:sz w:val="26"/>
          <w:szCs w:val="26"/>
        </w:rPr>
        <w:t xml:space="preserve"> </w:t>
      </w:r>
      <w:r w:rsidRPr="00A30061">
        <w:rPr>
          <w:rFonts w:ascii="Times New Roman" w:hAnsi="Times New Roman" w:cs="Times New Roman"/>
          <w:sz w:val="26"/>
          <w:szCs w:val="26"/>
        </w:rPr>
        <w:t xml:space="preserve">или </w:t>
      </w:r>
      <w:proofErr w:type="spellStart"/>
      <w:r w:rsidRPr="00A30061">
        <w:rPr>
          <w:rFonts w:ascii="Times New Roman" w:hAnsi="Times New Roman" w:cs="Times New Roman"/>
          <w:sz w:val="26"/>
          <w:szCs w:val="26"/>
        </w:rPr>
        <w:t>подмостовых</w:t>
      </w:r>
      <w:proofErr w:type="spellEnd"/>
      <w:r w:rsidRPr="00A30061">
        <w:rPr>
          <w:rFonts w:ascii="Times New Roman" w:hAnsi="Times New Roman" w:cs="Times New Roman"/>
          <w:sz w:val="26"/>
          <w:szCs w:val="26"/>
        </w:rPr>
        <w:t xml:space="preserve"> пространств, площадей и иных объектов улично-дорожной сети,</w:t>
      </w:r>
      <w:r w:rsidR="00D33D1B">
        <w:rPr>
          <w:rFonts w:ascii="Times New Roman" w:hAnsi="Times New Roman" w:cs="Times New Roman"/>
          <w:sz w:val="26"/>
          <w:szCs w:val="26"/>
        </w:rPr>
        <w:t xml:space="preserve"> </w:t>
      </w:r>
      <w:r w:rsidRPr="00A30061">
        <w:rPr>
          <w:rFonts w:ascii="Times New Roman" w:hAnsi="Times New Roman" w:cs="Times New Roman"/>
          <w:sz w:val="26"/>
          <w:szCs w:val="26"/>
        </w:rPr>
        <w:t>зданий, строений или  сооружений  и  предназначенное  для организованной</w:t>
      </w:r>
      <w:r w:rsidR="00D33D1B">
        <w:rPr>
          <w:rFonts w:ascii="Times New Roman" w:hAnsi="Times New Roman" w:cs="Times New Roman"/>
          <w:sz w:val="26"/>
          <w:szCs w:val="26"/>
        </w:rPr>
        <w:t xml:space="preserve"> </w:t>
      </w:r>
      <w:r w:rsidRPr="00A30061">
        <w:rPr>
          <w:rFonts w:ascii="Times New Roman" w:hAnsi="Times New Roman" w:cs="Times New Roman"/>
          <w:sz w:val="26"/>
          <w:szCs w:val="26"/>
        </w:rPr>
        <w:t>стоянки транспортных средств на платной основе или без взимания платы порешению собственника или иного владельца автомобильной дороги, собственника</w:t>
      </w:r>
      <w:r w:rsidR="00D33D1B">
        <w:rPr>
          <w:rFonts w:ascii="Times New Roman" w:hAnsi="Times New Roman" w:cs="Times New Roman"/>
          <w:sz w:val="26"/>
          <w:szCs w:val="26"/>
        </w:rPr>
        <w:t xml:space="preserve"> </w:t>
      </w:r>
      <w:r w:rsidRPr="00A30061">
        <w:rPr>
          <w:rFonts w:ascii="Times New Roman" w:hAnsi="Times New Roman" w:cs="Times New Roman"/>
          <w:sz w:val="26"/>
          <w:szCs w:val="26"/>
        </w:rPr>
        <w:t>земельного участка либо собственника соответствующей части здания, строения</w:t>
      </w:r>
      <w:r w:rsidR="00417B09">
        <w:rPr>
          <w:rFonts w:ascii="Times New Roman" w:hAnsi="Times New Roman" w:cs="Times New Roman"/>
          <w:sz w:val="26"/>
          <w:szCs w:val="26"/>
        </w:rPr>
        <w:t xml:space="preserve"> </w:t>
      </w:r>
      <w:r w:rsidRPr="00A30061">
        <w:rPr>
          <w:rFonts w:ascii="Times New Roman" w:hAnsi="Times New Roman" w:cs="Times New Roman"/>
          <w:sz w:val="26"/>
          <w:szCs w:val="26"/>
        </w:rPr>
        <w:t>или сооружения;</w:t>
      </w:r>
    </w:p>
    <w:p w14:paraId="646F70E1" w14:textId="77777777" w:rsidR="00E3721B" w:rsidRPr="00A30061" w:rsidRDefault="00E3721B" w:rsidP="00181E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0061">
        <w:rPr>
          <w:rFonts w:ascii="Times New Roman" w:hAnsi="Times New Roman" w:cs="Times New Roman"/>
          <w:sz w:val="26"/>
          <w:szCs w:val="26"/>
        </w:rPr>
        <w:t>переработка отходов - деятельность</w:t>
      </w:r>
      <w:r w:rsidR="004537A1" w:rsidRPr="00A30061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="004537A1" w:rsidRPr="00A30061">
        <w:rPr>
          <w:rFonts w:ascii="Times New Roman" w:hAnsi="Times New Roman" w:cs="Times New Roman"/>
          <w:sz w:val="26"/>
          <w:szCs w:val="26"/>
        </w:rPr>
        <w:t>связанная  с</w:t>
      </w:r>
      <w:proofErr w:type="gramEnd"/>
      <w:r w:rsidR="004537A1" w:rsidRPr="00A30061">
        <w:rPr>
          <w:rFonts w:ascii="Times New Roman" w:hAnsi="Times New Roman" w:cs="Times New Roman"/>
          <w:sz w:val="26"/>
          <w:szCs w:val="26"/>
        </w:rPr>
        <w:t xml:space="preserve">   выполнением </w:t>
      </w:r>
      <w:r w:rsidRPr="00A30061">
        <w:rPr>
          <w:rFonts w:ascii="Times New Roman" w:hAnsi="Times New Roman" w:cs="Times New Roman"/>
          <w:sz w:val="26"/>
          <w:szCs w:val="26"/>
        </w:rPr>
        <w:t>технологических   процессов  по обращению  с отходами для обеспечения</w:t>
      </w:r>
      <w:r w:rsidR="00417B09">
        <w:rPr>
          <w:rFonts w:ascii="Times New Roman" w:hAnsi="Times New Roman" w:cs="Times New Roman"/>
          <w:sz w:val="26"/>
          <w:szCs w:val="26"/>
        </w:rPr>
        <w:t xml:space="preserve"> </w:t>
      </w:r>
      <w:r w:rsidRPr="00A30061">
        <w:rPr>
          <w:rFonts w:ascii="Times New Roman" w:hAnsi="Times New Roman" w:cs="Times New Roman"/>
          <w:sz w:val="26"/>
          <w:szCs w:val="26"/>
        </w:rPr>
        <w:t>повторного  использования  в  народном хозяйстве полученных сырья, энергии,</w:t>
      </w:r>
      <w:r w:rsidR="00D33D1B">
        <w:rPr>
          <w:rFonts w:ascii="Times New Roman" w:hAnsi="Times New Roman" w:cs="Times New Roman"/>
          <w:sz w:val="26"/>
          <w:szCs w:val="26"/>
        </w:rPr>
        <w:t xml:space="preserve"> </w:t>
      </w:r>
      <w:r w:rsidRPr="00A30061">
        <w:rPr>
          <w:rFonts w:ascii="Times New Roman" w:hAnsi="Times New Roman" w:cs="Times New Roman"/>
          <w:sz w:val="26"/>
          <w:szCs w:val="26"/>
        </w:rPr>
        <w:t>изделий и материалов;</w:t>
      </w:r>
    </w:p>
    <w:p w14:paraId="224A4D45" w14:textId="77777777" w:rsidR="00E3721B" w:rsidRPr="00A30061" w:rsidRDefault="00E3721B" w:rsidP="00181E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0061">
        <w:rPr>
          <w:rFonts w:ascii="Times New Roman" w:hAnsi="Times New Roman" w:cs="Times New Roman"/>
          <w:sz w:val="26"/>
          <w:szCs w:val="26"/>
        </w:rPr>
        <w:t xml:space="preserve">подстанция - электроустановка, </w:t>
      </w:r>
      <w:proofErr w:type="gramStart"/>
      <w:r w:rsidRPr="00A30061">
        <w:rPr>
          <w:rFonts w:ascii="Times New Roman" w:hAnsi="Times New Roman" w:cs="Times New Roman"/>
          <w:sz w:val="26"/>
          <w:szCs w:val="26"/>
        </w:rPr>
        <w:t>слу</w:t>
      </w:r>
      <w:r w:rsidR="004537A1" w:rsidRPr="00A30061">
        <w:rPr>
          <w:rFonts w:ascii="Times New Roman" w:hAnsi="Times New Roman" w:cs="Times New Roman"/>
          <w:sz w:val="26"/>
          <w:szCs w:val="26"/>
        </w:rPr>
        <w:t>жащая  для</w:t>
      </w:r>
      <w:proofErr w:type="gramEnd"/>
      <w:r w:rsidR="004537A1" w:rsidRPr="00A30061">
        <w:rPr>
          <w:rFonts w:ascii="Times New Roman" w:hAnsi="Times New Roman" w:cs="Times New Roman"/>
          <w:sz w:val="26"/>
          <w:szCs w:val="26"/>
        </w:rPr>
        <w:t xml:space="preserve"> преобразования и </w:t>
      </w:r>
      <w:r w:rsidRPr="00A30061">
        <w:rPr>
          <w:rFonts w:ascii="Times New Roman" w:hAnsi="Times New Roman" w:cs="Times New Roman"/>
          <w:sz w:val="26"/>
          <w:szCs w:val="26"/>
        </w:rPr>
        <w:t xml:space="preserve">распределения  электроэнергии и состоящая </w:t>
      </w:r>
      <w:r w:rsidR="004537A1" w:rsidRPr="00A30061">
        <w:rPr>
          <w:rFonts w:ascii="Times New Roman" w:hAnsi="Times New Roman" w:cs="Times New Roman"/>
          <w:sz w:val="26"/>
          <w:szCs w:val="26"/>
        </w:rPr>
        <w:t xml:space="preserve">из  трансформаторов или других </w:t>
      </w:r>
      <w:r w:rsidRPr="00A30061">
        <w:rPr>
          <w:rFonts w:ascii="Times New Roman" w:hAnsi="Times New Roman" w:cs="Times New Roman"/>
          <w:sz w:val="26"/>
          <w:szCs w:val="26"/>
        </w:rPr>
        <w:t xml:space="preserve">преобразователей энергии, распределительных </w:t>
      </w:r>
      <w:r w:rsidR="004537A1" w:rsidRPr="00A30061">
        <w:rPr>
          <w:rFonts w:ascii="Times New Roman" w:hAnsi="Times New Roman" w:cs="Times New Roman"/>
          <w:sz w:val="26"/>
          <w:szCs w:val="26"/>
        </w:rPr>
        <w:t xml:space="preserve">устройств, устройств управления </w:t>
      </w:r>
      <w:r w:rsidRPr="00A30061">
        <w:rPr>
          <w:rFonts w:ascii="Times New Roman" w:hAnsi="Times New Roman" w:cs="Times New Roman"/>
          <w:sz w:val="26"/>
          <w:szCs w:val="26"/>
        </w:rPr>
        <w:t>и вспомогательных сооружений;</w:t>
      </w:r>
    </w:p>
    <w:p w14:paraId="17830844" w14:textId="77777777" w:rsidR="00E3721B" w:rsidRPr="00A30061" w:rsidRDefault="00E3721B" w:rsidP="00181E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0061">
        <w:rPr>
          <w:rFonts w:ascii="Times New Roman" w:hAnsi="Times New Roman" w:cs="Times New Roman"/>
          <w:sz w:val="26"/>
          <w:szCs w:val="26"/>
        </w:rPr>
        <w:t>распределительный пункт - распределитель</w:t>
      </w:r>
      <w:r w:rsidR="004537A1" w:rsidRPr="00A30061">
        <w:rPr>
          <w:rFonts w:ascii="Times New Roman" w:hAnsi="Times New Roman" w:cs="Times New Roman"/>
          <w:sz w:val="26"/>
          <w:szCs w:val="26"/>
        </w:rPr>
        <w:t xml:space="preserve">ное устройство, предназначенное </w:t>
      </w:r>
      <w:r w:rsidRPr="00A30061">
        <w:rPr>
          <w:rFonts w:ascii="Times New Roman" w:hAnsi="Times New Roman" w:cs="Times New Roman"/>
          <w:sz w:val="26"/>
          <w:szCs w:val="26"/>
        </w:rPr>
        <w:t xml:space="preserve">для   приема </w:t>
      </w:r>
      <w:proofErr w:type="gramStart"/>
      <w:r w:rsidRPr="00A30061">
        <w:rPr>
          <w:rFonts w:ascii="Times New Roman" w:hAnsi="Times New Roman" w:cs="Times New Roman"/>
          <w:sz w:val="26"/>
          <w:szCs w:val="26"/>
        </w:rPr>
        <w:t>и  распределения</w:t>
      </w:r>
      <w:proofErr w:type="gramEnd"/>
      <w:r w:rsidRPr="00A30061">
        <w:rPr>
          <w:rFonts w:ascii="Times New Roman" w:hAnsi="Times New Roman" w:cs="Times New Roman"/>
          <w:sz w:val="26"/>
          <w:szCs w:val="26"/>
        </w:rPr>
        <w:t xml:space="preserve"> электроэнер</w:t>
      </w:r>
      <w:r w:rsidR="004537A1" w:rsidRPr="00A30061">
        <w:rPr>
          <w:rFonts w:ascii="Times New Roman" w:hAnsi="Times New Roman" w:cs="Times New Roman"/>
          <w:sz w:val="26"/>
          <w:szCs w:val="26"/>
        </w:rPr>
        <w:t xml:space="preserve">гии на  одном напряжении  без </w:t>
      </w:r>
      <w:r w:rsidRPr="00A30061">
        <w:rPr>
          <w:rFonts w:ascii="Times New Roman" w:hAnsi="Times New Roman" w:cs="Times New Roman"/>
          <w:sz w:val="26"/>
          <w:szCs w:val="26"/>
        </w:rPr>
        <w:t>преобразования и трансформации, не входящее в состав подстанции;</w:t>
      </w:r>
    </w:p>
    <w:p w14:paraId="18E0D506" w14:textId="77777777" w:rsidR="00E3721B" w:rsidRPr="00A30061" w:rsidRDefault="00E3721B" w:rsidP="00181E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0061">
        <w:rPr>
          <w:rFonts w:ascii="Times New Roman" w:hAnsi="Times New Roman" w:cs="Times New Roman"/>
          <w:sz w:val="26"/>
          <w:szCs w:val="26"/>
        </w:rPr>
        <w:t>расчетные показатели объектов местного значения</w:t>
      </w:r>
      <w:r w:rsidR="007E6F5E">
        <w:rPr>
          <w:rFonts w:ascii="Times New Roman" w:hAnsi="Times New Roman" w:cs="Times New Roman"/>
          <w:sz w:val="26"/>
          <w:szCs w:val="26"/>
        </w:rPr>
        <w:t xml:space="preserve"> </w:t>
      </w:r>
      <w:r w:rsidRPr="00A30061">
        <w:rPr>
          <w:rFonts w:ascii="Times New Roman" w:hAnsi="Times New Roman" w:cs="Times New Roman"/>
          <w:sz w:val="26"/>
          <w:szCs w:val="26"/>
        </w:rPr>
        <w:t>- расч</w:t>
      </w:r>
      <w:r w:rsidR="004537A1" w:rsidRPr="00A30061">
        <w:rPr>
          <w:rFonts w:ascii="Times New Roman" w:hAnsi="Times New Roman" w:cs="Times New Roman"/>
          <w:sz w:val="26"/>
          <w:szCs w:val="26"/>
        </w:rPr>
        <w:t xml:space="preserve">етные показатели </w:t>
      </w:r>
      <w:r w:rsidRPr="00A30061">
        <w:rPr>
          <w:rFonts w:ascii="Times New Roman" w:hAnsi="Times New Roman" w:cs="Times New Roman"/>
          <w:sz w:val="26"/>
          <w:szCs w:val="26"/>
        </w:rPr>
        <w:t>минимально допустимого уровня обеспеченност</w:t>
      </w:r>
      <w:r w:rsidR="004537A1" w:rsidRPr="00A30061">
        <w:rPr>
          <w:rFonts w:ascii="Times New Roman" w:hAnsi="Times New Roman" w:cs="Times New Roman"/>
          <w:sz w:val="26"/>
          <w:szCs w:val="26"/>
        </w:rPr>
        <w:t xml:space="preserve">и объектами местного значения и </w:t>
      </w:r>
      <w:r w:rsidRPr="00A30061">
        <w:rPr>
          <w:rFonts w:ascii="Times New Roman" w:hAnsi="Times New Roman" w:cs="Times New Roman"/>
          <w:sz w:val="26"/>
          <w:szCs w:val="26"/>
        </w:rPr>
        <w:t>расчетные показатели максимально допус</w:t>
      </w:r>
      <w:r w:rsidR="004537A1" w:rsidRPr="00A30061">
        <w:rPr>
          <w:rFonts w:ascii="Times New Roman" w:hAnsi="Times New Roman" w:cs="Times New Roman"/>
          <w:sz w:val="26"/>
          <w:szCs w:val="26"/>
        </w:rPr>
        <w:t xml:space="preserve">тимого уровня территориальной </w:t>
      </w:r>
      <w:r w:rsidRPr="00A30061">
        <w:rPr>
          <w:rFonts w:ascii="Times New Roman" w:hAnsi="Times New Roman" w:cs="Times New Roman"/>
          <w:sz w:val="26"/>
          <w:szCs w:val="26"/>
        </w:rPr>
        <w:t xml:space="preserve">доступности   </w:t>
      </w:r>
      <w:proofErr w:type="gramStart"/>
      <w:r w:rsidRPr="00A30061">
        <w:rPr>
          <w:rFonts w:ascii="Times New Roman" w:hAnsi="Times New Roman" w:cs="Times New Roman"/>
          <w:sz w:val="26"/>
          <w:szCs w:val="26"/>
        </w:rPr>
        <w:t>объектов  местного</w:t>
      </w:r>
      <w:proofErr w:type="gramEnd"/>
      <w:r w:rsidRPr="00A30061">
        <w:rPr>
          <w:rFonts w:ascii="Times New Roman" w:hAnsi="Times New Roman" w:cs="Times New Roman"/>
          <w:sz w:val="26"/>
          <w:szCs w:val="26"/>
        </w:rPr>
        <w:t xml:space="preserve"> значения</w:t>
      </w:r>
      <w:r w:rsidR="004537A1" w:rsidRPr="00A30061">
        <w:rPr>
          <w:rFonts w:ascii="Times New Roman" w:hAnsi="Times New Roman" w:cs="Times New Roman"/>
          <w:sz w:val="26"/>
          <w:szCs w:val="26"/>
        </w:rPr>
        <w:t xml:space="preserve"> для населения муниципальных </w:t>
      </w:r>
      <w:r w:rsidRPr="00A30061">
        <w:rPr>
          <w:rFonts w:ascii="Times New Roman" w:hAnsi="Times New Roman" w:cs="Times New Roman"/>
          <w:sz w:val="26"/>
          <w:szCs w:val="26"/>
        </w:rPr>
        <w:t>образований;</w:t>
      </w:r>
    </w:p>
    <w:p w14:paraId="04590320" w14:textId="77777777" w:rsidR="00E3721B" w:rsidRPr="00A30061" w:rsidRDefault="00E3721B" w:rsidP="00181E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0061">
        <w:rPr>
          <w:rFonts w:ascii="Times New Roman" w:hAnsi="Times New Roman" w:cs="Times New Roman"/>
          <w:sz w:val="26"/>
          <w:szCs w:val="26"/>
        </w:rPr>
        <w:t>сельский населенный пункт - населенн</w:t>
      </w:r>
      <w:r w:rsidR="004537A1" w:rsidRPr="00A30061">
        <w:rPr>
          <w:rFonts w:ascii="Times New Roman" w:hAnsi="Times New Roman" w:cs="Times New Roman"/>
          <w:sz w:val="26"/>
          <w:szCs w:val="26"/>
        </w:rPr>
        <w:t xml:space="preserve">ый пункт, население которого </w:t>
      </w:r>
      <w:r w:rsidRPr="00A30061">
        <w:rPr>
          <w:rFonts w:ascii="Times New Roman" w:hAnsi="Times New Roman" w:cs="Times New Roman"/>
          <w:sz w:val="26"/>
          <w:szCs w:val="26"/>
        </w:rPr>
        <w:t>преимущественно занято в сельском хозяйстве</w:t>
      </w:r>
      <w:r w:rsidR="004537A1" w:rsidRPr="00A30061">
        <w:rPr>
          <w:rFonts w:ascii="Times New Roman" w:hAnsi="Times New Roman" w:cs="Times New Roman"/>
          <w:sz w:val="26"/>
          <w:szCs w:val="26"/>
        </w:rPr>
        <w:t xml:space="preserve">, в сфере аграрно-промышленного </w:t>
      </w:r>
      <w:proofErr w:type="gramStart"/>
      <w:r w:rsidRPr="00A30061">
        <w:rPr>
          <w:rFonts w:ascii="Times New Roman" w:hAnsi="Times New Roman" w:cs="Times New Roman"/>
          <w:sz w:val="26"/>
          <w:szCs w:val="26"/>
        </w:rPr>
        <w:t>комплекса,  а</w:t>
      </w:r>
      <w:proofErr w:type="gramEnd"/>
      <w:r w:rsidRPr="00A30061">
        <w:rPr>
          <w:rFonts w:ascii="Times New Roman" w:hAnsi="Times New Roman" w:cs="Times New Roman"/>
          <w:sz w:val="26"/>
          <w:szCs w:val="26"/>
        </w:rPr>
        <w:t xml:space="preserve">  также  в  традиционной  хозяй</w:t>
      </w:r>
      <w:r w:rsidR="004537A1" w:rsidRPr="00A30061">
        <w:rPr>
          <w:rFonts w:ascii="Times New Roman" w:hAnsi="Times New Roman" w:cs="Times New Roman"/>
          <w:sz w:val="26"/>
          <w:szCs w:val="26"/>
        </w:rPr>
        <w:t xml:space="preserve">ственной  деятельности  (термин </w:t>
      </w:r>
      <w:r w:rsidRPr="00A30061">
        <w:rPr>
          <w:rFonts w:ascii="Times New Roman" w:hAnsi="Times New Roman" w:cs="Times New Roman"/>
          <w:sz w:val="26"/>
          <w:szCs w:val="26"/>
        </w:rPr>
        <w:t>вводится для целей местных нормативов градостроительного проектирования);</w:t>
      </w:r>
    </w:p>
    <w:p w14:paraId="65D9A216" w14:textId="77777777" w:rsidR="00E3721B" w:rsidRPr="00A30061" w:rsidRDefault="007E6F5E" w:rsidP="00181E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="00E3721B" w:rsidRPr="00A30061">
        <w:rPr>
          <w:rFonts w:ascii="Times New Roman" w:hAnsi="Times New Roman" w:cs="Times New Roman"/>
          <w:sz w:val="26"/>
          <w:szCs w:val="26"/>
        </w:rPr>
        <w:t>квер - озелененная территория общего по</w:t>
      </w:r>
      <w:r w:rsidR="004537A1" w:rsidRPr="00A30061">
        <w:rPr>
          <w:rFonts w:ascii="Times New Roman" w:hAnsi="Times New Roman" w:cs="Times New Roman"/>
          <w:sz w:val="26"/>
          <w:szCs w:val="26"/>
        </w:rPr>
        <w:t xml:space="preserve">льзования, являющаяся элементом </w:t>
      </w:r>
      <w:r w:rsidR="00E3721B" w:rsidRPr="00A30061">
        <w:rPr>
          <w:rFonts w:ascii="Times New Roman" w:hAnsi="Times New Roman" w:cs="Times New Roman"/>
          <w:sz w:val="26"/>
          <w:szCs w:val="26"/>
        </w:rPr>
        <w:t>оформления площади, общественного центра,</w:t>
      </w:r>
      <w:r w:rsidR="004537A1" w:rsidRPr="00A30061">
        <w:rPr>
          <w:rFonts w:ascii="Times New Roman" w:hAnsi="Times New Roman" w:cs="Times New Roman"/>
          <w:sz w:val="26"/>
          <w:szCs w:val="26"/>
        </w:rPr>
        <w:t xml:space="preserve"> магистрали, используемая для </w:t>
      </w:r>
      <w:r w:rsidR="00E3721B" w:rsidRPr="00A30061">
        <w:rPr>
          <w:rFonts w:ascii="Times New Roman" w:hAnsi="Times New Roman" w:cs="Times New Roman"/>
          <w:sz w:val="26"/>
          <w:szCs w:val="26"/>
        </w:rPr>
        <w:t>кратковременного отдыха и пешеходного транзитного движения;</w:t>
      </w:r>
    </w:p>
    <w:p w14:paraId="692C206C" w14:textId="77777777" w:rsidR="00E3721B" w:rsidRPr="00A30061" w:rsidRDefault="00E3721B" w:rsidP="00181E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0061">
        <w:rPr>
          <w:rFonts w:ascii="Times New Roman" w:hAnsi="Times New Roman" w:cs="Times New Roman"/>
          <w:sz w:val="26"/>
          <w:szCs w:val="26"/>
        </w:rPr>
        <w:t>трансформаторная подстанция - электричес</w:t>
      </w:r>
      <w:r w:rsidR="004537A1" w:rsidRPr="00A30061">
        <w:rPr>
          <w:rFonts w:ascii="Times New Roman" w:hAnsi="Times New Roman" w:cs="Times New Roman"/>
          <w:sz w:val="26"/>
          <w:szCs w:val="26"/>
        </w:rPr>
        <w:t xml:space="preserve">кая подстанция, предназначенная </w:t>
      </w:r>
      <w:proofErr w:type="gramStart"/>
      <w:r w:rsidRPr="00A30061">
        <w:rPr>
          <w:rFonts w:ascii="Times New Roman" w:hAnsi="Times New Roman" w:cs="Times New Roman"/>
          <w:sz w:val="26"/>
          <w:szCs w:val="26"/>
        </w:rPr>
        <w:t>для  преобразования</w:t>
      </w:r>
      <w:proofErr w:type="gramEnd"/>
      <w:r w:rsidRPr="00A30061">
        <w:rPr>
          <w:rFonts w:ascii="Times New Roman" w:hAnsi="Times New Roman" w:cs="Times New Roman"/>
          <w:sz w:val="26"/>
          <w:szCs w:val="26"/>
        </w:rPr>
        <w:t xml:space="preserve"> электрической энергии од</w:t>
      </w:r>
      <w:r w:rsidR="004537A1" w:rsidRPr="00A30061">
        <w:rPr>
          <w:rFonts w:ascii="Times New Roman" w:hAnsi="Times New Roman" w:cs="Times New Roman"/>
          <w:sz w:val="26"/>
          <w:szCs w:val="26"/>
        </w:rPr>
        <w:t xml:space="preserve">ного напряжения в электрическую </w:t>
      </w:r>
      <w:r w:rsidRPr="00A30061">
        <w:rPr>
          <w:rFonts w:ascii="Times New Roman" w:hAnsi="Times New Roman" w:cs="Times New Roman"/>
          <w:sz w:val="26"/>
          <w:szCs w:val="26"/>
        </w:rPr>
        <w:t>энергию другого напряжения с помощью трансформаторов;</w:t>
      </w:r>
    </w:p>
    <w:p w14:paraId="5CE4C7CB" w14:textId="77777777" w:rsidR="00E3721B" w:rsidRPr="00A30061" w:rsidRDefault="00E3721B" w:rsidP="00181E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0061">
        <w:rPr>
          <w:rFonts w:ascii="Times New Roman" w:hAnsi="Times New Roman" w:cs="Times New Roman"/>
          <w:sz w:val="26"/>
          <w:szCs w:val="26"/>
        </w:rPr>
        <w:lastRenderedPageBreak/>
        <w:t>улица, площадь - территории общего польз</w:t>
      </w:r>
      <w:r w:rsidR="004537A1" w:rsidRPr="00A30061">
        <w:rPr>
          <w:rFonts w:ascii="Times New Roman" w:hAnsi="Times New Roman" w:cs="Times New Roman"/>
          <w:sz w:val="26"/>
          <w:szCs w:val="26"/>
        </w:rPr>
        <w:t xml:space="preserve">ования, ограниченные красными </w:t>
      </w:r>
      <w:r w:rsidRPr="00A30061">
        <w:rPr>
          <w:rFonts w:ascii="Times New Roman" w:hAnsi="Times New Roman" w:cs="Times New Roman"/>
          <w:sz w:val="26"/>
          <w:szCs w:val="26"/>
        </w:rPr>
        <w:t>линиями улично-д</w:t>
      </w:r>
      <w:r w:rsidR="00A20FBE">
        <w:rPr>
          <w:rFonts w:ascii="Times New Roman" w:hAnsi="Times New Roman" w:cs="Times New Roman"/>
          <w:sz w:val="26"/>
          <w:szCs w:val="26"/>
        </w:rPr>
        <w:t>орожной сети населенного пункта.</w:t>
      </w:r>
    </w:p>
    <w:p w14:paraId="4FD19A8D" w14:textId="77777777" w:rsidR="00A30061" w:rsidRDefault="00A30061" w:rsidP="00181E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722EAF7" w14:textId="77777777" w:rsidR="00E3721B" w:rsidRPr="00A30061" w:rsidRDefault="00E3721B" w:rsidP="00181E6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A30061">
        <w:rPr>
          <w:rFonts w:ascii="Times New Roman" w:hAnsi="Times New Roman" w:cs="Times New Roman"/>
          <w:sz w:val="26"/>
          <w:szCs w:val="26"/>
        </w:rPr>
        <w:t>2. Цели и задачи разработки местных нормативов градостроительного</w:t>
      </w:r>
    </w:p>
    <w:p w14:paraId="519CD41B" w14:textId="77777777" w:rsidR="00E3721B" w:rsidRDefault="00E3721B" w:rsidP="00181E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A30061">
        <w:rPr>
          <w:rFonts w:ascii="Times New Roman" w:hAnsi="Times New Roman" w:cs="Times New Roman"/>
          <w:sz w:val="26"/>
          <w:szCs w:val="26"/>
        </w:rPr>
        <w:t xml:space="preserve">проектирования </w:t>
      </w:r>
      <w:r w:rsidR="001E3F2E" w:rsidRPr="00A30061">
        <w:rPr>
          <w:rFonts w:ascii="Times New Roman" w:hAnsi="Times New Roman" w:cs="Times New Roman"/>
          <w:sz w:val="26"/>
          <w:szCs w:val="26"/>
        </w:rPr>
        <w:t>Северного района Новосибирской области</w:t>
      </w:r>
    </w:p>
    <w:p w14:paraId="0881E980" w14:textId="77777777" w:rsidR="007E6F5E" w:rsidRPr="00A30061" w:rsidRDefault="007E6F5E" w:rsidP="00181E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6"/>
          <w:szCs w:val="26"/>
        </w:rPr>
      </w:pPr>
    </w:p>
    <w:p w14:paraId="7AE7973B" w14:textId="77777777" w:rsidR="008866FD" w:rsidRPr="007E6F5E" w:rsidRDefault="00E3721B" w:rsidP="007E6F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A30061">
        <w:rPr>
          <w:rFonts w:ascii="Times New Roman" w:hAnsi="Times New Roman" w:cs="Times New Roman"/>
          <w:sz w:val="26"/>
          <w:szCs w:val="26"/>
        </w:rPr>
        <w:t xml:space="preserve">Местные нормативы градостроительного проектирования </w:t>
      </w:r>
      <w:r w:rsidR="00A343A2" w:rsidRPr="00A30061">
        <w:rPr>
          <w:rFonts w:ascii="Times New Roman" w:hAnsi="Times New Roman" w:cs="Times New Roman"/>
          <w:sz w:val="26"/>
          <w:szCs w:val="26"/>
        </w:rPr>
        <w:t>Северного района Новосибирской области</w:t>
      </w:r>
      <w:r w:rsidR="007E6F5E">
        <w:rPr>
          <w:rFonts w:ascii="Times New Roman" w:hAnsi="Times New Roman" w:cs="Times New Roman"/>
          <w:sz w:val="26"/>
          <w:szCs w:val="26"/>
        </w:rPr>
        <w:t xml:space="preserve"> </w:t>
      </w:r>
      <w:r w:rsidRPr="00A30061">
        <w:rPr>
          <w:rFonts w:ascii="Times New Roman" w:hAnsi="Times New Roman" w:cs="Times New Roman"/>
          <w:sz w:val="26"/>
          <w:szCs w:val="26"/>
        </w:rPr>
        <w:t>разработаны в цел</w:t>
      </w:r>
      <w:r w:rsidR="007E6F5E">
        <w:rPr>
          <w:rFonts w:ascii="Times New Roman" w:hAnsi="Times New Roman" w:cs="Times New Roman"/>
          <w:sz w:val="26"/>
          <w:szCs w:val="26"/>
        </w:rPr>
        <w:t>ях обеспечения пространственного</w:t>
      </w:r>
      <w:r w:rsidRPr="00A3006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30061">
        <w:rPr>
          <w:rFonts w:ascii="Times New Roman" w:hAnsi="Times New Roman" w:cs="Times New Roman"/>
          <w:sz w:val="26"/>
          <w:szCs w:val="26"/>
        </w:rPr>
        <w:t>развития  территории</w:t>
      </w:r>
      <w:proofErr w:type="gramEnd"/>
      <w:r w:rsidRPr="00A30061">
        <w:rPr>
          <w:rFonts w:ascii="Times New Roman" w:hAnsi="Times New Roman" w:cs="Times New Roman"/>
          <w:sz w:val="26"/>
          <w:szCs w:val="26"/>
        </w:rPr>
        <w:t>, соответствующего качеству жизни</w:t>
      </w:r>
      <w:r w:rsidR="007E6F5E">
        <w:rPr>
          <w:rFonts w:ascii="Times New Roman" w:hAnsi="Times New Roman" w:cs="Times New Roman"/>
          <w:sz w:val="26"/>
          <w:szCs w:val="26"/>
        </w:rPr>
        <w:t xml:space="preserve"> </w:t>
      </w:r>
      <w:r w:rsidRPr="00A30061">
        <w:rPr>
          <w:rFonts w:ascii="Times New Roman" w:hAnsi="Times New Roman" w:cs="Times New Roman"/>
          <w:sz w:val="26"/>
          <w:szCs w:val="26"/>
        </w:rPr>
        <w:t>населения, предусмотренному   документами стратегического планирования</w:t>
      </w:r>
      <w:r w:rsidR="007E6F5E">
        <w:rPr>
          <w:rFonts w:ascii="Times New Roman" w:hAnsi="Times New Roman" w:cs="Times New Roman"/>
          <w:sz w:val="26"/>
          <w:szCs w:val="26"/>
        </w:rPr>
        <w:t xml:space="preserve"> </w:t>
      </w:r>
      <w:r w:rsidRPr="00A30061">
        <w:rPr>
          <w:rFonts w:ascii="Times New Roman" w:hAnsi="Times New Roman" w:cs="Times New Roman"/>
          <w:sz w:val="26"/>
          <w:szCs w:val="26"/>
        </w:rPr>
        <w:t>Новосибирской области,  определяющими   и содержащими цели и задачи</w:t>
      </w:r>
      <w:r w:rsidR="007E6F5E">
        <w:rPr>
          <w:rFonts w:ascii="Times New Roman" w:hAnsi="Times New Roman" w:cs="Times New Roman"/>
          <w:sz w:val="26"/>
          <w:szCs w:val="26"/>
        </w:rPr>
        <w:t xml:space="preserve"> </w:t>
      </w:r>
      <w:r w:rsidRPr="00A30061">
        <w:rPr>
          <w:rFonts w:ascii="Times New Roman" w:hAnsi="Times New Roman" w:cs="Times New Roman"/>
          <w:sz w:val="26"/>
          <w:szCs w:val="26"/>
        </w:rPr>
        <w:t>социально-экономического развития территории</w:t>
      </w:r>
      <w:r w:rsidR="00A20FBE">
        <w:rPr>
          <w:rFonts w:ascii="Times New Roman" w:hAnsi="Times New Roman" w:cs="Times New Roman"/>
          <w:sz w:val="26"/>
          <w:szCs w:val="26"/>
        </w:rPr>
        <w:t xml:space="preserve"> Северного</w:t>
      </w:r>
      <w:r w:rsidR="007E6F5E">
        <w:rPr>
          <w:rFonts w:ascii="Times New Roman" w:hAnsi="Times New Roman" w:cs="Times New Roman"/>
          <w:sz w:val="26"/>
          <w:szCs w:val="26"/>
        </w:rPr>
        <w:t xml:space="preserve"> </w:t>
      </w:r>
      <w:r w:rsidR="00A343A2" w:rsidRPr="00A30061">
        <w:rPr>
          <w:rFonts w:ascii="Times New Roman" w:hAnsi="Times New Roman" w:cs="Times New Roman"/>
          <w:sz w:val="26"/>
          <w:szCs w:val="26"/>
        </w:rPr>
        <w:t>района</w:t>
      </w:r>
      <w:r w:rsidR="001E3F2E" w:rsidRPr="00A30061">
        <w:rPr>
          <w:rFonts w:ascii="Times New Roman" w:hAnsi="Times New Roman" w:cs="Times New Roman"/>
          <w:sz w:val="26"/>
          <w:szCs w:val="26"/>
        </w:rPr>
        <w:t>.</w:t>
      </w:r>
    </w:p>
    <w:p w14:paraId="21A1BA6E" w14:textId="77777777" w:rsidR="00E3721B" w:rsidRPr="00A30061" w:rsidRDefault="00E3721B" w:rsidP="00181E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A30061">
        <w:rPr>
          <w:rFonts w:ascii="Times New Roman" w:hAnsi="Times New Roman" w:cs="Times New Roman"/>
          <w:sz w:val="26"/>
          <w:szCs w:val="26"/>
        </w:rPr>
        <w:t xml:space="preserve">Местные нормативы градостроительного проектирования </w:t>
      </w:r>
      <w:r w:rsidR="00A343A2" w:rsidRPr="00A30061">
        <w:rPr>
          <w:rFonts w:ascii="Times New Roman" w:eastAsia="Times New Roman" w:hAnsi="Times New Roman" w:cs="Times New Roman"/>
          <w:sz w:val="26"/>
          <w:szCs w:val="26"/>
        </w:rPr>
        <w:t xml:space="preserve">Северного района Новосибирской области </w:t>
      </w:r>
      <w:r w:rsidRPr="00A30061">
        <w:rPr>
          <w:rFonts w:ascii="Times New Roman" w:hAnsi="Times New Roman" w:cs="Times New Roman"/>
          <w:sz w:val="26"/>
          <w:szCs w:val="26"/>
        </w:rPr>
        <w:t>направлены на решение</w:t>
      </w:r>
      <w:r w:rsidR="007E6F5E">
        <w:rPr>
          <w:rFonts w:ascii="Times New Roman" w:hAnsi="Times New Roman" w:cs="Times New Roman"/>
          <w:sz w:val="26"/>
          <w:szCs w:val="26"/>
        </w:rPr>
        <w:t xml:space="preserve"> </w:t>
      </w:r>
      <w:r w:rsidRPr="00A30061">
        <w:rPr>
          <w:rFonts w:ascii="Times New Roman" w:hAnsi="Times New Roman" w:cs="Times New Roman"/>
          <w:sz w:val="26"/>
          <w:szCs w:val="26"/>
        </w:rPr>
        <w:t>следующих основных задач:</w:t>
      </w:r>
    </w:p>
    <w:p w14:paraId="5479DB83" w14:textId="77777777" w:rsidR="00E3721B" w:rsidRPr="00A30061" w:rsidRDefault="00E3721B" w:rsidP="00181E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0061">
        <w:rPr>
          <w:rFonts w:ascii="Times New Roman" w:hAnsi="Times New Roman" w:cs="Times New Roman"/>
          <w:sz w:val="26"/>
          <w:szCs w:val="26"/>
        </w:rPr>
        <w:t xml:space="preserve">1) </w:t>
      </w:r>
      <w:proofErr w:type="gramStart"/>
      <w:r w:rsidRPr="00A30061">
        <w:rPr>
          <w:rFonts w:ascii="Times New Roman" w:hAnsi="Times New Roman" w:cs="Times New Roman"/>
          <w:sz w:val="26"/>
          <w:szCs w:val="26"/>
        </w:rPr>
        <w:t>установление  расчетных</w:t>
      </w:r>
      <w:proofErr w:type="gramEnd"/>
      <w:r w:rsidRPr="00A30061">
        <w:rPr>
          <w:rFonts w:ascii="Times New Roman" w:hAnsi="Times New Roman" w:cs="Times New Roman"/>
          <w:sz w:val="26"/>
          <w:szCs w:val="26"/>
        </w:rPr>
        <w:t xml:space="preserve">  показателей, применение которых необходимо</w:t>
      </w:r>
      <w:r w:rsidR="007E6F5E">
        <w:rPr>
          <w:rFonts w:ascii="Times New Roman" w:hAnsi="Times New Roman" w:cs="Times New Roman"/>
          <w:sz w:val="26"/>
          <w:szCs w:val="26"/>
        </w:rPr>
        <w:t xml:space="preserve"> </w:t>
      </w:r>
      <w:r w:rsidRPr="00A30061">
        <w:rPr>
          <w:rFonts w:ascii="Times New Roman" w:hAnsi="Times New Roman" w:cs="Times New Roman"/>
          <w:sz w:val="26"/>
          <w:szCs w:val="26"/>
        </w:rPr>
        <w:t>при разработке или корректировке градостроительной документации;</w:t>
      </w:r>
    </w:p>
    <w:p w14:paraId="61E70A5A" w14:textId="77777777" w:rsidR="00E3721B" w:rsidRPr="00A30061" w:rsidRDefault="00E3721B" w:rsidP="00181E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0061">
        <w:rPr>
          <w:rFonts w:ascii="Times New Roman" w:hAnsi="Times New Roman" w:cs="Times New Roman"/>
          <w:sz w:val="26"/>
          <w:szCs w:val="26"/>
        </w:rPr>
        <w:t>2)  распределение используемых при проектировании расчетных показателей</w:t>
      </w:r>
      <w:r w:rsidR="007E6F5E">
        <w:rPr>
          <w:rFonts w:ascii="Times New Roman" w:hAnsi="Times New Roman" w:cs="Times New Roman"/>
          <w:sz w:val="26"/>
          <w:szCs w:val="26"/>
        </w:rPr>
        <w:t xml:space="preserve"> </w:t>
      </w:r>
      <w:r w:rsidRPr="00A30061">
        <w:rPr>
          <w:rFonts w:ascii="Times New Roman" w:hAnsi="Times New Roman" w:cs="Times New Roman"/>
          <w:sz w:val="26"/>
          <w:szCs w:val="26"/>
        </w:rPr>
        <w:t>на   группы по видам</w:t>
      </w:r>
      <w:r w:rsidR="007E6F5E">
        <w:rPr>
          <w:rFonts w:ascii="Times New Roman" w:hAnsi="Times New Roman" w:cs="Times New Roman"/>
          <w:sz w:val="26"/>
          <w:szCs w:val="26"/>
        </w:rPr>
        <w:t xml:space="preserve"> </w:t>
      </w:r>
      <w:r w:rsidRPr="00A30061">
        <w:rPr>
          <w:rFonts w:ascii="Times New Roman" w:hAnsi="Times New Roman" w:cs="Times New Roman"/>
          <w:sz w:val="26"/>
          <w:szCs w:val="26"/>
        </w:rPr>
        <w:t>градостроительной документации (словосочетания</w:t>
      </w:r>
      <w:r w:rsidR="007E6F5E">
        <w:rPr>
          <w:rFonts w:ascii="Times New Roman" w:hAnsi="Times New Roman" w:cs="Times New Roman"/>
          <w:sz w:val="26"/>
          <w:szCs w:val="26"/>
        </w:rPr>
        <w:t xml:space="preserve"> </w:t>
      </w:r>
      <w:r w:rsidRPr="00A30061">
        <w:rPr>
          <w:rFonts w:ascii="Times New Roman" w:hAnsi="Times New Roman" w:cs="Times New Roman"/>
          <w:sz w:val="26"/>
          <w:szCs w:val="26"/>
        </w:rPr>
        <w:t>"документы    градостроительного проектирования" и "градостроительная</w:t>
      </w:r>
      <w:r w:rsidR="007E6F5E">
        <w:rPr>
          <w:rFonts w:ascii="Times New Roman" w:hAnsi="Times New Roman" w:cs="Times New Roman"/>
          <w:sz w:val="26"/>
          <w:szCs w:val="26"/>
        </w:rPr>
        <w:t xml:space="preserve"> </w:t>
      </w:r>
      <w:r w:rsidRPr="00A30061">
        <w:rPr>
          <w:rFonts w:ascii="Times New Roman" w:hAnsi="Times New Roman" w:cs="Times New Roman"/>
          <w:sz w:val="26"/>
          <w:szCs w:val="26"/>
        </w:rPr>
        <w:t>документация"   используются в местных нормативах градостроительного</w:t>
      </w:r>
      <w:r w:rsidR="007E6F5E">
        <w:rPr>
          <w:rFonts w:ascii="Times New Roman" w:hAnsi="Times New Roman" w:cs="Times New Roman"/>
          <w:sz w:val="26"/>
          <w:szCs w:val="26"/>
        </w:rPr>
        <w:t xml:space="preserve"> </w:t>
      </w:r>
      <w:r w:rsidRPr="00A30061">
        <w:rPr>
          <w:rFonts w:ascii="Times New Roman" w:hAnsi="Times New Roman" w:cs="Times New Roman"/>
          <w:sz w:val="26"/>
          <w:szCs w:val="26"/>
        </w:rPr>
        <w:t xml:space="preserve">проектирования </w:t>
      </w:r>
      <w:r w:rsidR="001B018B" w:rsidRPr="00A30061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="007E6F5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30061">
        <w:rPr>
          <w:rFonts w:ascii="Times New Roman" w:hAnsi="Times New Roman" w:cs="Times New Roman"/>
          <w:sz w:val="26"/>
          <w:szCs w:val="26"/>
        </w:rPr>
        <w:t>как равнозначные);</w:t>
      </w:r>
    </w:p>
    <w:p w14:paraId="77850FC2" w14:textId="77777777" w:rsidR="00E3721B" w:rsidRPr="00A30061" w:rsidRDefault="00E3721B" w:rsidP="00181E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0061">
        <w:rPr>
          <w:rFonts w:ascii="Times New Roman" w:hAnsi="Times New Roman" w:cs="Times New Roman"/>
          <w:sz w:val="26"/>
          <w:szCs w:val="26"/>
        </w:rPr>
        <w:t>3) обеспечение оценки качества градостроит</w:t>
      </w:r>
      <w:r w:rsidR="004537A1" w:rsidRPr="00A30061">
        <w:rPr>
          <w:rFonts w:ascii="Times New Roman" w:hAnsi="Times New Roman" w:cs="Times New Roman"/>
          <w:sz w:val="26"/>
          <w:szCs w:val="26"/>
        </w:rPr>
        <w:t xml:space="preserve">ельной документации в плане </w:t>
      </w:r>
      <w:r w:rsidRPr="00A30061">
        <w:rPr>
          <w:rFonts w:ascii="Times New Roman" w:hAnsi="Times New Roman" w:cs="Times New Roman"/>
          <w:sz w:val="26"/>
          <w:szCs w:val="26"/>
        </w:rPr>
        <w:t>соответствия</w:t>
      </w:r>
      <w:r w:rsidR="007E6F5E">
        <w:rPr>
          <w:rFonts w:ascii="Times New Roman" w:hAnsi="Times New Roman" w:cs="Times New Roman"/>
          <w:sz w:val="26"/>
          <w:szCs w:val="26"/>
        </w:rPr>
        <w:t xml:space="preserve"> </w:t>
      </w:r>
      <w:r w:rsidRPr="00A30061">
        <w:rPr>
          <w:rFonts w:ascii="Times New Roman" w:hAnsi="Times New Roman" w:cs="Times New Roman"/>
          <w:sz w:val="26"/>
          <w:szCs w:val="26"/>
        </w:rPr>
        <w:t>ее</w:t>
      </w:r>
      <w:r w:rsidR="007E6F5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30061">
        <w:rPr>
          <w:rFonts w:ascii="Times New Roman" w:hAnsi="Times New Roman" w:cs="Times New Roman"/>
          <w:sz w:val="26"/>
          <w:szCs w:val="26"/>
        </w:rPr>
        <w:t>решений  целям</w:t>
      </w:r>
      <w:proofErr w:type="gramEnd"/>
      <w:r w:rsidRPr="00A30061">
        <w:rPr>
          <w:rFonts w:ascii="Times New Roman" w:hAnsi="Times New Roman" w:cs="Times New Roman"/>
          <w:sz w:val="26"/>
          <w:szCs w:val="26"/>
        </w:rPr>
        <w:t xml:space="preserve"> повышения качества  жизни  населения,</w:t>
      </w:r>
      <w:r w:rsidR="007E6F5E">
        <w:rPr>
          <w:rFonts w:ascii="Times New Roman" w:hAnsi="Times New Roman" w:cs="Times New Roman"/>
          <w:sz w:val="26"/>
          <w:szCs w:val="26"/>
        </w:rPr>
        <w:t xml:space="preserve"> </w:t>
      </w:r>
      <w:r w:rsidRPr="00A30061">
        <w:rPr>
          <w:rFonts w:ascii="Times New Roman" w:hAnsi="Times New Roman" w:cs="Times New Roman"/>
          <w:sz w:val="26"/>
          <w:szCs w:val="26"/>
        </w:rPr>
        <w:t xml:space="preserve">установленным   в  документах </w:t>
      </w:r>
      <w:r w:rsidR="008866FD" w:rsidRPr="00A30061">
        <w:rPr>
          <w:rFonts w:ascii="Times New Roman" w:hAnsi="Times New Roman" w:cs="Times New Roman"/>
          <w:sz w:val="26"/>
          <w:szCs w:val="26"/>
        </w:rPr>
        <w:t xml:space="preserve"> стратегического  планирования</w:t>
      </w:r>
      <w:r w:rsidRPr="00A30061">
        <w:rPr>
          <w:rFonts w:ascii="Times New Roman" w:hAnsi="Times New Roman" w:cs="Times New Roman"/>
          <w:sz w:val="26"/>
          <w:szCs w:val="26"/>
        </w:rPr>
        <w:t>;</w:t>
      </w:r>
    </w:p>
    <w:p w14:paraId="46BA895A" w14:textId="77777777" w:rsidR="00E3721B" w:rsidRPr="00A30061" w:rsidRDefault="00E3721B" w:rsidP="00181E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0061">
        <w:rPr>
          <w:rFonts w:ascii="Times New Roman" w:hAnsi="Times New Roman" w:cs="Times New Roman"/>
          <w:sz w:val="26"/>
          <w:szCs w:val="26"/>
        </w:rPr>
        <w:t xml:space="preserve">4) </w:t>
      </w:r>
      <w:r w:rsidR="0043555A">
        <w:rPr>
          <w:rFonts w:ascii="Times New Roman" w:hAnsi="Times New Roman" w:cs="Times New Roman"/>
          <w:sz w:val="26"/>
          <w:szCs w:val="26"/>
        </w:rPr>
        <w:t>о</w:t>
      </w:r>
      <w:r w:rsidRPr="00A30061">
        <w:rPr>
          <w:rFonts w:ascii="Times New Roman" w:hAnsi="Times New Roman" w:cs="Times New Roman"/>
          <w:sz w:val="26"/>
          <w:szCs w:val="26"/>
        </w:rPr>
        <w:t>беспечение постоянного контрол</w:t>
      </w:r>
      <w:r w:rsidR="004537A1" w:rsidRPr="00A30061">
        <w:rPr>
          <w:rFonts w:ascii="Times New Roman" w:hAnsi="Times New Roman" w:cs="Times New Roman"/>
          <w:sz w:val="26"/>
          <w:szCs w:val="26"/>
        </w:rPr>
        <w:t xml:space="preserve">я за соответствием решений </w:t>
      </w:r>
      <w:proofErr w:type="gramStart"/>
      <w:r w:rsidRPr="00A30061">
        <w:rPr>
          <w:rFonts w:ascii="Times New Roman" w:hAnsi="Times New Roman" w:cs="Times New Roman"/>
          <w:sz w:val="26"/>
          <w:szCs w:val="26"/>
        </w:rPr>
        <w:t>градостроительной  документации</w:t>
      </w:r>
      <w:proofErr w:type="gramEnd"/>
      <w:r w:rsidRPr="00A30061">
        <w:rPr>
          <w:rFonts w:ascii="Times New Roman" w:hAnsi="Times New Roman" w:cs="Times New Roman"/>
          <w:sz w:val="26"/>
          <w:szCs w:val="26"/>
        </w:rPr>
        <w:t xml:space="preserve">  изменяю</w:t>
      </w:r>
      <w:r w:rsidR="004537A1" w:rsidRPr="00A30061">
        <w:rPr>
          <w:rFonts w:ascii="Times New Roman" w:hAnsi="Times New Roman" w:cs="Times New Roman"/>
          <w:sz w:val="26"/>
          <w:szCs w:val="26"/>
        </w:rPr>
        <w:t xml:space="preserve">щимся социально-экономическим </w:t>
      </w:r>
      <w:r w:rsidRPr="00A30061">
        <w:rPr>
          <w:rFonts w:ascii="Times New Roman" w:hAnsi="Times New Roman" w:cs="Times New Roman"/>
          <w:sz w:val="26"/>
          <w:szCs w:val="26"/>
        </w:rPr>
        <w:t xml:space="preserve">условиям  на территории </w:t>
      </w:r>
      <w:r w:rsidR="00A20FBE">
        <w:rPr>
          <w:rFonts w:ascii="Times New Roman" w:hAnsi="Times New Roman" w:cs="Times New Roman"/>
          <w:sz w:val="26"/>
          <w:szCs w:val="26"/>
        </w:rPr>
        <w:t xml:space="preserve">Северного </w:t>
      </w:r>
      <w:r w:rsidR="00A343A2" w:rsidRPr="00A30061">
        <w:rPr>
          <w:rFonts w:ascii="Times New Roman" w:hAnsi="Times New Roman" w:cs="Times New Roman"/>
          <w:sz w:val="26"/>
          <w:szCs w:val="26"/>
        </w:rPr>
        <w:t>района.</w:t>
      </w:r>
    </w:p>
    <w:p w14:paraId="7D340F8B" w14:textId="77777777" w:rsidR="00335423" w:rsidRPr="00A30061" w:rsidRDefault="00E3721B" w:rsidP="00181E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A30061">
        <w:rPr>
          <w:rFonts w:ascii="Times New Roman" w:hAnsi="Times New Roman" w:cs="Times New Roman"/>
          <w:sz w:val="26"/>
          <w:szCs w:val="26"/>
        </w:rPr>
        <w:t xml:space="preserve">Местные нормативы градостроительного проектирования </w:t>
      </w:r>
      <w:r w:rsidR="00335423" w:rsidRPr="00A30061">
        <w:rPr>
          <w:rFonts w:ascii="Times New Roman" w:hAnsi="Times New Roman" w:cs="Times New Roman"/>
          <w:sz w:val="26"/>
          <w:szCs w:val="26"/>
        </w:rPr>
        <w:t>Северного района Новосибирской области</w:t>
      </w:r>
      <w:r w:rsidRPr="00A30061">
        <w:rPr>
          <w:rFonts w:ascii="Times New Roman" w:hAnsi="Times New Roman" w:cs="Times New Roman"/>
          <w:sz w:val="26"/>
          <w:szCs w:val="26"/>
        </w:rPr>
        <w:t xml:space="preserve"> разработаны с учетом следующих</w:t>
      </w:r>
      <w:r w:rsidR="0043555A">
        <w:rPr>
          <w:rFonts w:ascii="Times New Roman" w:hAnsi="Times New Roman" w:cs="Times New Roman"/>
          <w:sz w:val="26"/>
          <w:szCs w:val="26"/>
        </w:rPr>
        <w:t xml:space="preserve"> </w:t>
      </w:r>
      <w:r w:rsidRPr="00A30061">
        <w:rPr>
          <w:rFonts w:ascii="Times New Roman" w:hAnsi="Times New Roman" w:cs="Times New Roman"/>
          <w:sz w:val="26"/>
          <w:szCs w:val="26"/>
        </w:rPr>
        <w:t>требований:</w:t>
      </w:r>
    </w:p>
    <w:p w14:paraId="51453D22" w14:textId="77777777" w:rsidR="00335423" w:rsidRPr="00A30061" w:rsidRDefault="00B75792" w:rsidP="00181E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E3721B" w:rsidRPr="00A30061">
        <w:rPr>
          <w:rFonts w:ascii="Times New Roman" w:hAnsi="Times New Roman" w:cs="Times New Roman"/>
          <w:sz w:val="26"/>
          <w:szCs w:val="26"/>
        </w:rPr>
        <w:t>охраны окружающей среды;</w:t>
      </w:r>
    </w:p>
    <w:p w14:paraId="68472215" w14:textId="77777777" w:rsidR="00335423" w:rsidRPr="00A30061" w:rsidRDefault="00B75792" w:rsidP="00181E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335423" w:rsidRPr="00A30061">
        <w:rPr>
          <w:rFonts w:ascii="Times New Roman" w:hAnsi="Times New Roman" w:cs="Times New Roman"/>
          <w:sz w:val="26"/>
          <w:szCs w:val="26"/>
        </w:rPr>
        <w:t>санитарно-гигиенических норм;</w:t>
      </w:r>
    </w:p>
    <w:p w14:paraId="0BF36C94" w14:textId="77777777" w:rsidR="00E3721B" w:rsidRPr="00A30061" w:rsidRDefault="00B75792" w:rsidP="00181E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E3721B" w:rsidRPr="00A30061">
        <w:rPr>
          <w:rFonts w:ascii="Times New Roman" w:hAnsi="Times New Roman" w:cs="Times New Roman"/>
          <w:sz w:val="26"/>
          <w:szCs w:val="26"/>
        </w:rPr>
        <w:t>охраны памятников истории и культуры;</w:t>
      </w:r>
    </w:p>
    <w:p w14:paraId="1499214A" w14:textId="77777777" w:rsidR="00E3721B" w:rsidRPr="00A30061" w:rsidRDefault="00B75792" w:rsidP="00181E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A20FBE">
        <w:rPr>
          <w:rFonts w:ascii="Times New Roman" w:hAnsi="Times New Roman" w:cs="Times New Roman"/>
          <w:sz w:val="26"/>
          <w:szCs w:val="26"/>
        </w:rPr>
        <w:t>интенсивности использования территорий иного назначения, выраженного в процентах застройки, иных показателях;</w:t>
      </w:r>
    </w:p>
    <w:p w14:paraId="519EDE36" w14:textId="77777777" w:rsidR="00E3721B" w:rsidRPr="00A30061" w:rsidRDefault="00B75792" w:rsidP="00181E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E3721B" w:rsidRPr="00A30061">
        <w:rPr>
          <w:rFonts w:ascii="Times New Roman" w:hAnsi="Times New Roman" w:cs="Times New Roman"/>
          <w:sz w:val="26"/>
          <w:szCs w:val="26"/>
        </w:rPr>
        <w:t>пожарной безопасности.</w:t>
      </w:r>
    </w:p>
    <w:p w14:paraId="56BF9EA6" w14:textId="77777777" w:rsidR="00E3721B" w:rsidRPr="00A30061" w:rsidRDefault="00E3721B" w:rsidP="00181E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ourier New" w:hAnsi="Courier New" w:cs="Courier New"/>
          <w:sz w:val="26"/>
          <w:szCs w:val="26"/>
        </w:rPr>
      </w:pPr>
    </w:p>
    <w:p w14:paraId="103628C4" w14:textId="77777777" w:rsidR="00E3721B" w:rsidRPr="00A30061" w:rsidRDefault="00E3721B" w:rsidP="00181E6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A30061">
        <w:rPr>
          <w:rFonts w:ascii="Times New Roman" w:hAnsi="Times New Roman" w:cs="Times New Roman"/>
          <w:sz w:val="26"/>
          <w:szCs w:val="26"/>
        </w:rPr>
        <w:t>3. Общая характеристика состава и содержания местных</w:t>
      </w:r>
    </w:p>
    <w:p w14:paraId="08C68E3F" w14:textId="77777777" w:rsidR="00E3721B" w:rsidRPr="00A30061" w:rsidRDefault="00E3721B" w:rsidP="00181E6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A30061">
        <w:rPr>
          <w:rFonts w:ascii="Times New Roman" w:hAnsi="Times New Roman" w:cs="Times New Roman"/>
          <w:sz w:val="26"/>
          <w:szCs w:val="26"/>
        </w:rPr>
        <w:t>нормативов градостроительного проектирования</w:t>
      </w:r>
    </w:p>
    <w:p w14:paraId="444BAC5A" w14:textId="77777777" w:rsidR="00E3721B" w:rsidRDefault="00335423" w:rsidP="00181E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A30061">
        <w:rPr>
          <w:rFonts w:ascii="Times New Roman" w:hAnsi="Times New Roman" w:cs="Times New Roman"/>
          <w:sz w:val="26"/>
          <w:szCs w:val="26"/>
        </w:rPr>
        <w:t>Северного района Новосибирской области</w:t>
      </w:r>
    </w:p>
    <w:p w14:paraId="261FCBA5" w14:textId="77777777" w:rsidR="0043555A" w:rsidRPr="00A30061" w:rsidRDefault="0043555A" w:rsidP="00181E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14:paraId="2CD42F57" w14:textId="77777777" w:rsidR="00E3721B" w:rsidRPr="00A30061" w:rsidRDefault="00E3721B" w:rsidP="00181E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0061">
        <w:rPr>
          <w:rFonts w:ascii="Times New Roman" w:hAnsi="Times New Roman" w:cs="Times New Roman"/>
          <w:sz w:val="26"/>
          <w:szCs w:val="26"/>
        </w:rPr>
        <w:t xml:space="preserve">    В соответствии с </w:t>
      </w:r>
      <w:hyperlink r:id="rId15" w:history="1">
        <w:r w:rsidRPr="00A30061">
          <w:rPr>
            <w:rFonts w:ascii="Times New Roman" w:hAnsi="Times New Roman" w:cs="Times New Roman"/>
            <w:sz w:val="26"/>
            <w:szCs w:val="26"/>
          </w:rPr>
          <w:t>ч. 5 ст. 29.2</w:t>
        </w:r>
      </w:hyperlink>
      <w:r w:rsidRPr="00A30061">
        <w:rPr>
          <w:rFonts w:ascii="Times New Roman" w:hAnsi="Times New Roman" w:cs="Times New Roman"/>
          <w:sz w:val="26"/>
          <w:szCs w:val="26"/>
        </w:rPr>
        <w:t xml:space="preserve">ГрК РФ МНГП </w:t>
      </w:r>
      <w:r w:rsidR="00A20FBE">
        <w:rPr>
          <w:rFonts w:ascii="Times New Roman" w:hAnsi="Times New Roman" w:cs="Times New Roman"/>
          <w:sz w:val="26"/>
          <w:szCs w:val="26"/>
        </w:rPr>
        <w:t xml:space="preserve">Северного </w:t>
      </w:r>
      <w:r w:rsidR="00EB6AC0" w:rsidRPr="00A30061">
        <w:rPr>
          <w:rFonts w:ascii="Times New Roman" w:hAnsi="Times New Roman" w:cs="Times New Roman"/>
          <w:sz w:val="26"/>
          <w:szCs w:val="26"/>
        </w:rPr>
        <w:t>района</w:t>
      </w:r>
      <w:r w:rsidR="00A20FBE">
        <w:rPr>
          <w:rFonts w:ascii="Times New Roman" w:hAnsi="Times New Roman" w:cs="Times New Roman"/>
          <w:sz w:val="26"/>
          <w:szCs w:val="26"/>
        </w:rPr>
        <w:t xml:space="preserve"> Новосибирской области</w:t>
      </w:r>
      <w:r w:rsidRPr="00A30061">
        <w:rPr>
          <w:rFonts w:ascii="Times New Roman" w:hAnsi="Times New Roman" w:cs="Times New Roman"/>
          <w:sz w:val="26"/>
          <w:szCs w:val="26"/>
        </w:rPr>
        <w:t>включают в себя:</w:t>
      </w:r>
    </w:p>
    <w:p w14:paraId="6328F17F" w14:textId="77777777" w:rsidR="00E3721B" w:rsidRPr="00A30061" w:rsidRDefault="00E3721B" w:rsidP="00181E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0061">
        <w:rPr>
          <w:rFonts w:ascii="Times New Roman" w:hAnsi="Times New Roman" w:cs="Times New Roman"/>
          <w:sz w:val="26"/>
          <w:szCs w:val="26"/>
        </w:rPr>
        <w:t xml:space="preserve">    1) основную  часть (расчетные показател</w:t>
      </w:r>
      <w:r w:rsidR="004537A1" w:rsidRPr="00A30061">
        <w:rPr>
          <w:rFonts w:ascii="Times New Roman" w:hAnsi="Times New Roman" w:cs="Times New Roman"/>
          <w:sz w:val="26"/>
          <w:szCs w:val="26"/>
        </w:rPr>
        <w:t xml:space="preserve">и минимально допустимого уровня </w:t>
      </w:r>
      <w:r w:rsidRPr="00A30061">
        <w:rPr>
          <w:rFonts w:ascii="Times New Roman" w:hAnsi="Times New Roman" w:cs="Times New Roman"/>
          <w:sz w:val="26"/>
          <w:szCs w:val="26"/>
        </w:rPr>
        <w:t>обеспеченности объектами  местного  значен</w:t>
      </w:r>
      <w:r w:rsidR="004537A1" w:rsidRPr="00A30061">
        <w:rPr>
          <w:rFonts w:ascii="Times New Roman" w:hAnsi="Times New Roman" w:cs="Times New Roman"/>
          <w:sz w:val="26"/>
          <w:szCs w:val="26"/>
        </w:rPr>
        <w:t xml:space="preserve">ия,  относящимися  к  областям, </w:t>
      </w:r>
      <w:r w:rsidRPr="00A30061">
        <w:rPr>
          <w:rFonts w:ascii="Times New Roman" w:hAnsi="Times New Roman" w:cs="Times New Roman"/>
          <w:sz w:val="26"/>
          <w:szCs w:val="26"/>
        </w:rPr>
        <w:t xml:space="preserve">указанным в </w:t>
      </w:r>
      <w:hyperlink r:id="rId16" w:history="1">
        <w:r w:rsidRPr="00A30061">
          <w:rPr>
            <w:rFonts w:ascii="Times New Roman" w:hAnsi="Times New Roman" w:cs="Times New Roman"/>
            <w:sz w:val="26"/>
            <w:szCs w:val="26"/>
          </w:rPr>
          <w:t>пункт</w:t>
        </w:r>
        <w:r w:rsidR="00335423" w:rsidRPr="00A30061">
          <w:rPr>
            <w:rFonts w:ascii="Times New Roman" w:hAnsi="Times New Roman" w:cs="Times New Roman"/>
            <w:sz w:val="26"/>
            <w:szCs w:val="26"/>
          </w:rPr>
          <w:t>е</w:t>
        </w:r>
        <w:r w:rsidRPr="00A30061">
          <w:rPr>
            <w:rFonts w:ascii="Times New Roman" w:hAnsi="Times New Roman" w:cs="Times New Roman"/>
            <w:sz w:val="26"/>
            <w:szCs w:val="26"/>
          </w:rPr>
          <w:t xml:space="preserve">  1 части </w:t>
        </w:r>
        <w:r w:rsidR="00A20FBE">
          <w:rPr>
            <w:rFonts w:ascii="Times New Roman" w:hAnsi="Times New Roman" w:cs="Times New Roman"/>
            <w:sz w:val="26"/>
            <w:szCs w:val="26"/>
          </w:rPr>
          <w:t>3</w:t>
        </w:r>
        <w:r w:rsidRPr="00A30061">
          <w:rPr>
            <w:rFonts w:ascii="Times New Roman" w:hAnsi="Times New Roman" w:cs="Times New Roman"/>
            <w:sz w:val="26"/>
            <w:szCs w:val="26"/>
          </w:rPr>
          <w:t xml:space="preserve">  статьи  </w:t>
        </w:r>
        <w:r w:rsidR="00A20FBE">
          <w:rPr>
            <w:rFonts w:ascii="Times New Roman" w:hAnsi="Times New Roman" w:cs="Times New Roman"/>
            <w:sz w:val="26"/>
            <w:szCs w:val="26"/>
          </w:rPr>
          <w:t>19</w:t>
        </w:r>
      </w:hyperlink>
      <w:r w:rsidRPr="00A30061">
        <w:rPr>
          <w:rFonts w:ascii="Times New Roman" w:hAnsi="Times New Roman" w:cs="Times New Roman"/>
          <w:sz w:val="26"/>
          <w:szCs w:val="26"/>
        </w:rPr>
        <w:t>,</w:t>
      </w:r>
      <w:r w:rsidR="0043555A">
        <w:rPr>
          <w:rFonts w:ascii="Times New Roman" w:hAnsi="Times New Roman" w:cs="Times New Roman"/>
          <w:sz w:val="26"/>
          <w:szCs w:val="26"/>
        </w:rPr>
        <w:t xml:space="preserve"> </w:t>
      </w:r>
      <w:r w:rsidRPr="00A30061">
        <w:rPr>
          <w:rFonts w:ascii="Times New Roman" w:hAnsi="Times New Roman" w:cs="Times New Roman"/>
          <w:sz w:val="26"/>
          <w:szCs w:val="26"/>
        </w:rPr>
        <w:t xml:space="preserve">Градостроительного кодекса Российской Федерации, </w:t>
      </w:r>
      <w:r w:rsidR="00335423" w:rsidRPr="00A30061">
        <w:rPr>
          <w:rFonts w:ascii="Times New Roman" w:hAnsi="Times New Roman" w:cs="Times New Roman"/>
          <w:sz w:val="26"/>
          <w:szCs w:val="26"/>
        </w:rPr>
        <w:t xml:space="preserve">для населения </w:t>
      </w:r>
      <w:r w:rsidR="00A20FBE">
        <w:rPr>
          <w:rFonts w:ascii="Times New Roman" w:hAnsi="Times New Roman" w:cs="Times New Roman"/>
          <w:sz w:val="26"/>
          <w:szCs w:val="26"/>
        </w:rPr>
        <w:t>Северного района</w:t>
      </w:r>
      <w:r w:rsidRPr="00A30061">
        <w:rPr>
          <w:rFonts w:ascii="Times New Roman" w:hAnsi="Times New Roman" w:cs="Times New Roman"/>
          <w:sz w:val="26"/>
          <w:szCs w:val="26"/>
        </w:rPr>
        <w:t>и расчетные показатели максимально допустимого</w:t>
      </w:r>
      <w:r w:rsidR="0043555A">
        <w:rPr>
          <w:rFonts w:ascii="Times New Roman" w:hAnsi="Times New Roman" w:cs="Times New Roman"/>
          <w:sz w:val="26"/>
          <w:szCs w:val="26"/>
        </w:rPr>
        <w:t xml:space="preserve"> </w:t>
      </w:r>
      <w:r w:rsidRPr="00A30061">
        <w:rPr>
          <w:rFonts w:ascii="Times New Roman" w:hAnsi="Times New Roman" w:cs="Times New Roman"/>
          <w:sz w:val="26"/>
          <w:szCs w:val="26"/>
        </w:rPr>
        <w:t>уровня   территориальной  доступности  таких  объектов  для   населения</w:t>
      </w:r>
      <w:r w:rsidR="0043555A">
        <w:rPr>
          <w:rFonts w:ascii="Times New Roman" w:hAnsi="Times New Roman" w:cs="Times New Roman"/>
          <w:sz w:val="26"/>
          <w:szCs w:val="26"/>
        </w:rPr>
        <w:t xml:space="preserve"> </w:t>
      </w:r>
      <w:r w:rsidR="00A20FBE">
        <w:rPr>
          <w:rFonts w:ascii="Times New Roman" w:hAnsi="Times New Roman" w:cs="Times New Roman"/>
          <w:sz w:val="26"/>
          <w:szCs w:val="26"/>
        </w:rPr>
        <w:t xml:space="preserve">Северного </w:t>
      </w:r>
      <w:r w:rsidR="00A343A2" w:rsidRPr="00A30061">
        <w:rPr>
          <w:rFonts w:ascii="Times New Roman" w:hAnsi="Times New Roman" w:cs="Times New Roman"/>
          <w:sz w:val="26"/>
          <w:szCs w:val="26"/>
        </w:rPr>
        <w:t>района</w:t>
      </w:r>
      <w:r w:rsidR="00335423" w:rsidRPr="00A30061">
        <w:rPr>
          <w:rFonts w:ascii="Times New Roman" w:hAnsi="Times New Roman" w:cs="Times New Roman"/>
          <w:sz w:val="26"/>
          <w:szCs w:val="26"/>
        </w:rPr>
        <w:t>;</w:t>
      </w:r>
    </w:p>
    <w:p w14:paraId="34C58D9F" w14:textId="77777777" w:rsidR="00E3721B" w:rsidRPr="00A30061" w:rsidRDefault="00E3721B" w:rsidP="00181E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0061">
        <w:rPr>
          <w:rFonts w:ascii="Times New Roman" w:hAnsi="Times New Roman" w:cs="Times New Roman"/>
          <w:sz w:val="26"/>
          <w:szCs w:val="26"/>
        </w:rPr>
        <w:lastRenderedPageBreak/>
        <w:t xml:space="preserve">    2)  правила и область применения расчет</w:t>
      </w:r>
      <w:r w:rsidR="004537A1" w:rsidRPr="00A30061">
        <w:rPr>
          <w:rFonts w:ascii="Times New Roman" w:hAnsi="Times New Roman" w:cs="Times New Roman"/>
          <w:sz w:val="26"/>
          <w:szCs w:val="26"/>
        </w:rPr>
        <w:t xml:space="preserve">ных показателей, содержащихся в </w:t>
      </w:r>
      <w:r w:rsidRPr="00A30061">
        <w:rPr>
          <w:rFonts w:ascii="Times New Roman" w:hAnsi="Times New Roman" w:cs="Times New Roman"/>
          <w:sz w:val="26"/>
          <w:szCs w:val="26"/>
        </w:rPr>
        <w:t xml:space="preserve">основной части </w:t>
      </w:r>
      <w:r w:rsidR="0043555A">
        <w:rPr>
          <w:rFonts w:ascii="Times New Roman" w:hAnsi="Times New Roman" w:cs="Times New Roman"/>
          <w:sz w:val="26"/>
          <w:szCs w:val="26"/>
        </w:rPr>
        <w:t>м</w:t>
      </w:r>
      <w:r w:rsidRPr="00A30061">
        <w:rPr>
          <w:rFonts w:ascii="Times New Roman" w:hAnsi="Times New Roman" w:cs="Times New Roman"/>
          <w:sz w:val="26"/>
          <w:szCs w:val="26"/>
        </w:rPr>
        <w:t>естных нормативов гра</w:t>
      </w:r>
      <w:r w:rsidR="004537A1" w:rsidRPr="00A30061">
        <w:rPr>
          <w:rFonts w:ascii="Times New Roman" w:hAnsi="Times New Roman" w:cs="Times New Roman"/>
          <w:sz w:val="26"/>
          <w:szCs w:val="26"/>
        </w:rPr>
        <w:t>достроительного проектирования</w:t>
      </w:r>
      <w:r w:rsidR="00A20FBE">
        <w:rPr>
          <w:rFonts w:ascii="Times New Roman" w:hAnsi="Times New Roman" w:cs="Times New Roman"/>
          <w:sz w:val="26"/>
          <w:szCs w:val="26"/>
        </w:rPr>
        <w:t xml:space="preserve"> Северного</w:t>
      </w:r>
      <w:r w:rsidR="0043555A">
        <w:rPr>
          <w:rFonts w:ascii="Times New Roman" w:hAnsi="Times New Roman" w:cs="Times New Roman"/>
          <w:sz w:val="26"/>
          <w:szCs w:val="26"/>
        </w:rPr>
        <w:t xml:space="preserve"> </w:t>
      </w:r>
      <w:r w:rsidR="00A343A2" w:rsidRPr="00A30061">
        <w:rPr>
          <w:rFonts w:ascii="Times New Roman" w:hAnsi="Times New Roman" w:cs="Times New Roman"/>
          <w:sz w:val="26"/>
          <w:szCs w:val="26"/>
        </w:rPr>
        <w:t>района</w:t>
      </w:r>
      <w:r w:rsidR="00A85F05" w:rsidRPr="00A30061">
        <w:rPr>
          <w:rFonts w:ascii="Times New Roman" w:hAnsi="Times New Roman" w:cs="Times New Roman"/>
          <w:sz w:val="26"/>
          <w:szCs w:val="26"/>
        </w:rPr>
        <w:t>;</w:t>
      </w:r>
    </w:p>
    <w:p w14:paraId="19D6E99A" w14:textId="77777777" w:rsidR="00E3721B" w:rsidRPr="00A30061" w:rsidRDefault="00E3721B" w:rsidP="00181E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0061">
        <w:rPr>
          <w:rFonts w:ascii="Times New Roman" w:hAnsi="Times New Roman" w:cs="Times New Roman"/>
          <w:sz w:val="26"/>
          <w:szCs w:val="26"/>
        </w:rPr>
        <w:t xml:space="preserve">    3) материалы по обоснованию расчетны</w:t>
      </w:r>
      <w:r w:rsidR="004537A1" w:rsidRPr="00A30061">
        <w:rPr>
          <w:rFonts w:ascii="Times New Roman" w:hAnsi="Times New Roman" w:cs="Times New Roman"/>
          <w:sz w:val="26"/>
          <w:szCs w:val="26"/>
        </w:rPr>
        <w:t>х показателей, содержащихся</w:t>
      </w:r>
      <w:r w:rsidR="0043555A">
        <w:rPr>
          <w:rFonts w:ascii="Times New Roman" w:hAnsi="Times New Roman" w:cs="Times New Roman"/>
          <w:sz w:val="26"/>
          <w:szCs w:val="26"/>
        </w:rPr>
        <w:t xml:space="preserve"> </w:t>
      </w:r>
      <w:r w:rsidR="004537A1" w:rsidRPr="00A30061">
        <w:rPr>
          <w:rFonts w:ascii="Times New Roman" w:hAnsi="Times New Roman" w:cs="Times New Roman"/>
          <w:sz w:val="26"/>
          <w:szCs w:val="26"/>
        </w:rPr>
        <w:t xml:space="preserve">в </w:t>
      </w:r>
      <w:r w:rsidRPr="00A30061">
        <w:rPr>
          <w:rFonts w:ascii="Times New Roman" w:hAnsi="Times New Roman" w:cs="Times New Roman"/>
          <w:sz w:val="26"/>
          <w:szCs w:val="26"/>
        </w:rPr>
        <w:t xml:space="preserve">основной </w:t>
      </w:r>
      <w:proofErr w:type="gramStart"/>
      <w:r w:rsidRPr="00A30061">
        <w:rPr>
          <w:rFonts w:ascii="Times New Roman" w:hAnsi="Times New Roman" w:cs="Times New Roman"/>
          <w:sz w:val="26"/>
          <w:szCs w:val="26"/>
        </w:rPr>
        <w:t>части  местных</w:t>
      </w:r>
      <w:proofErr w:type="gramEnd"/>
      <w:r w:rsidRPr="00A30061">
        <w:rPr>
          <w:rFonts w:ascii="Times New Roman" w:hAnsi="Times New Roman" w:cs="Times New Roman"/>
          <w:sz w:val="26"/>
          <w:szCs w:val="26"/>
        </w:rPr>
        <w:t xml:space="preserve"> нормативов гра</w:t>
      </w:r>
      <w:r w:rsidR="004537A1" w:rsidRPr="00A30061">
        <w:rPr>
          <w:rFonts w:ascii="Times New Roman" w:hAnsi="Times New Roman" w:cs="Times New Roman"/>
          <w:sz w:val="26"/>
          <w:szCs w:val="26"/>
        </w:rPr>
        <w:t xml:space="preserve">достроительного проектирования </w:t>
      </w:r>
      <w:r w:rsidR="00A20FBE">
        <w:rPr>
          <w:rFonts w:ascii="Times New Roman" w:hAnsi="Times New Roman" w:cs="Times New Roman"/>
          <w:sz w:val="26"/>
          <w:szCs w:val="26"/>
        </w:rPr>
        <w:t xml:space="preserve">Северного </w:t>
      </w:r>
      <w:r w:rsidR="00A343A2" w:rsidRPr="00A30061">
        <w:rPr>
          <w:rFonts w:ascii="Times New Roman" w:hAnsi="Times New Roman" w:cs="Times New Roman"/>
          <w:sz w:val="26"/>
          <w:szCs w:val="26"/>
        </w:rPr>
        <w:t>района</w:t>
      </w:r>
      <w:r w:rsidRPr="00A30061">
        <w:rPr>
          <w:rFonts w:ascii="Times New Roman" w:hAnsi="Times New Roman" w:cs="Times New Roman"/>
          <w:sz w:val="26"/>
          <w:szCs w:val="26"/>
        </w:rPr>
        <w:t>.</w:t>
      </w:r>
    </w:p>
    <w:p w14:paraId="64CC6E71" w14:textId="77777777" w:rsidR="00E3721B" w:rsidRPr="00A30061" w:rsidRDefault="00E3721B" w:rsidP="00181E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1B5D96B" w14:textId="77777777" w:rsidR="00A85F05" w:rsidRPr="00A30061" w:rsidRDefault="00A85F05" w:rsidP="00E3721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  <w:sectPr w:rsidR="00A85F05" w:rsidRPr="00A30061" w:rsidSect="00AE10E3">
          <w:pgSz w:w="11905" w:h="16838"/>
          <w:pgMar w:top="1134" w:right="567" w:bottom="1134" w:left="1418" w:header="0" w:footer="0" w:gutter="0"/>
          <w:cols w:space="720"/>
          <w:noEndnote/>
        </w:sectPr>
      </w:pPr>
    </w:p>
    <w:p w14:paraId="086294B9" w14:textId="77777777" w:rsidR="00E3721B" w:rsidRPr="00A30061" w:rsidRDefault="00E3721B" w:rsidP="00A9331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A30061">
        <w:rPr>
          <w:rFonts w:ascii="Times New Roman" w:hAnsi="Times New Roman" w:cs="Times New Roman"/>
          <w:sz w:val="26"/>
          <w:szCs w:val="26"/>
        </w:rPr>
        <w:lastRenderedPageBreak/>
        <w:t>4. Расчетные показатели минимально допустимого уровня</w:t>
      </w:r>
      <w:r w:rsidR="0043555A">
        <w:rPr>
          <w:rFonts w:ascii="Times New Roman" w:hAnsi="Times New Roman" w:cs="Times New Roman"/>
          <w:sz w:val="26"/>
          <w:szCs w:val="26"/>
        </w:rPr>
        <w:t xml:space="preserve"> </w:t>
      </w:r>
      <w:r w:rsidRPr="00A30061">
        <w:rPr>
          <w:rFonts w:ascii="Times New Roman" w:hAnsi="Times New Roman" w:cs="Times New Roman"/>
          <w:sz w:val="26"/>
          <w:szCs w:val="26"/>
        </w:rPr>
        <w:t xml:space="preserve">обеспеченности объектами местного значения </w:t>
      </w:r>
      <w:r w:rsidR="00A343A2" w:rsidRPr="00A30061">
        <w:rPr>
          <w:rFonts w:ascii="Times New Roman" w:hAnsi="Times New Roman" w:cs="Times New Roman"/>
          <w:sz w:val="26"/>
          <w:szCs w:val="26"/>
        </w:rPr>
        <w:t xml:space="preserve">Северного района Новосибирской области </w:t>
      </w:r>
      <w:r w:rsidRPr="00A30061">
        <w:rPr>
          <w:rFonts w:ascii="Times New Roman" w:hAnsi="Times New Roman" w:cs="Times New Roman"/>
          <w:sz w:val="26"/>
          <w:szCs w:val="26"/>
        </w:rPr>
        <w:t>и расчетные показатели максимально допустимого уровня</w:t>
      </w:r>
      <w:r w:rsidR="0043555A">
        <w:rPr>
          <w:rFonts w:ascii="Times New Roman" w:hAnsi="Times New Roman" w:cs="Times New Roman"/>
          <w:sz w:val="26"/>
          <w:szCs w:val="26"/>
        </w:rPr>
        <w:t xml:space="preserve"> </w:t>
      </w:r>
      <w:r w:rsidRPr="00A30061">
        <w:rPr>
          <w:rFonts w:ascii="Times New Roman" w:hAnsi="Times New Roman" w:cs="Times New Roman"/>
          <w:sz w:val="26"/>
          <w:szCs w:val="26"/>
        </w:rPr>
        <w:t>территориальной доступнос</w:t>
      </w:r>
      <w:r w:rsidR="00A93310" w:rsidRPr="00A30061">
        <w:rPr>
          <w:rFonts w:ascii="Times New Roman" w:hAnsi="Times New Roman" w:cs="Times New Roman"/>
          <w:sz w:val="26"/>
          <w:szCs w:val="26"/>
        </w:rPr>
        <w:t>ти таких объектов для населения</w:t>
      </w:r>
    </w:p>
    <w:p w14:paraId="48F02F2F" w14:textId="77777777" w:rsidR="00A93310" w:rsidRPr="00A30061" w:rsidRDefault="00E3721B" w:rsidP="00A9331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A30061">
        <w:rPr>
          <w:rFonts w:ascii="Times New Roman" w:hAnsi="Times New Roman" w:cs="Times New Roman"/>
          <w:sz w:val="26"/>
          <w:szCs w:val="26"/>
        </w:rPr>
        <w:t>4.1. Расчетные показатели минимально допустимого уровня</w:t>
      </w:r>
      <w:r w:rsidR="0043555A">
        <w:rPr>
          <w:rFonts w:ascii="Times New Roman" w:hAnsi="Times New Roman" w:cs="Times New Roman"/>
          <w:sz w:val="26"/>
          <w:szCs w:val="26"/>
        </w:rPr>
        <w:t xml:space="preserve"> </w:t>
      </w:r>
      <w:r w:rsidRPr="00A30061">
        <w:rPr>
          <w:rFonts w:ascii="Times New Roman" w:hAnsi="Times New Roman" w:cs="Times New Roman"/>
          <w:sz w:val="26"/>
          <w:szCs w:val="26"/>
        </w:rPr>
        <w:t>обеспеченности и расчетные показатели максимально</w:t>
      </w:r>
      <w:r w:rsidR="008236BE" w:rsidRPr="00A30061">
        <w:rPr>
          <w:rFonts w:ascii="Times New Roman" w:hAnsi="Times New Roman" w:cs="Times New Roman"/>
          <w:sz w:val="26"/>
          <w:szCs w:val="26"/>
        </w:rPr>
        <w:t xml:space="preserve"> допустимого уровня территориальной доступности объектов местного значения в области инженерных коммуникаций</w:t>
      </w:r>
    </w:p>
    <w:tbl>
      <w:tblPr>
        <w:tblW w:w="1488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1276"/>
        <w:gridCol w:w="1559"/>
        <w:gridCol w:w="1560"/>
        <w:gridCol w:w="1701"/>
        <w:gridCol w:w="1134"/>
        <w:gridCol w:w="423"/>
        <w:gridCol w:w="510"/>
        <w:gridCol w:w="284"/>
        <w:gridCol w:w="793"/>
        <w:gridCol w:w="1077"/>
        <w:gridCol w:w="567"/>
        <w:gridCol w:w="510"/>
        <w:gridCol w:w="256"/>
        <w:gridCol w:w="2100"/>
      </w:tblGrid>
      <w:tr w:rsidR="00E3721B" w:rsidRPr="00A30061" w14:paraId="64371430" w14:textId="77777777" w:rsidTr="00C5199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EFDD5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N п/п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CB377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Наименование вида ОМЗ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DA2F6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Тип расчетного показателя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1A331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Вид расчетного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E50F7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Наименование расчетного показателя, единица измерения</w:t>
            </w:r>
          </w:p>
        </w:tc>
        <w:tc>
          <w:tcPr>
            <w:tcW w:w="76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4D61F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Предельное значение расчетного показателя</w:t>
            </w:r>
          </w:p>
        </w:tc>
      </w:tr>
      <w:tr w:rsidR="00E3721B" w:rsidRPr="00A30061" w14:paraId="5D87B31A" w14:textId="77777777" w:rsidTr="002D4778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0E66BB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87DFFD" w14:textId="77777777" w:rsidR="00E3721B" w:rsidRPr="00A30061" w:rsidRDefault="00E3721B" w:rsidP="00823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 xml:space="preserve">Электростанции, подстанция </w:t>
            </w:r>
            <w:r w:rsidR="008236BE" w:rsidRPr="00A30061">
              <w:rPr>
                <w:rFonts w:ascii="Times New Roman" w:hAnsi="Times New Roman" w:cs="Times New Roman"/>
                <w:sz w:val="26"/>
                <w:szCs w:val="26"/>
              </w:rPr>
              <w:t>110</w:t>
            </w: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 xml:space="preserve"> кВ, переключательные пункты, трансформаторные подстанции, линии электропередачи </w:t>
            </w:r>
            <w:r w:rsidR="008236BE" w:rsidRPr="00A30061">
              <w:rPr>
                <w:rFonts w:ascii="Times New Roman" w:hAnsi="Times New Roman" w:cs="Times New Roman"/>
                <w:sz w:val="26"/>
                <w:szCs w:val="26"/>
              </w:rPr>
              <w:t>110</w:t>
            </w: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 xml:space="preserve"> кВ, линии электропередачи 10 кВ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A8AE65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74F74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FEB3B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Норматив потребления коммунальных услуг по электроснабжению, кВт·ч/чел./мес. при количестве проживающих человек в квартире (жилом доме)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02B52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Количество комнат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AD06B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1 человек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A545E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2 человека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3562B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3 человека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D760D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4 человека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6D289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5 человек и более</w:t>
            </w:r>
          </w:p>
        </w:tc>
      </w:tr>
      <w:tr w:rsidR="00E3721B" w:rsidRPr="00A30061" w14:paraId="0025F184" w14:textId="77777777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EEC469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F1D36D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48C9ED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74DF6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68713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899EE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При наличии электрической плиты</w:t>
            </w:r>
          </w:p>
        </w:tc>
      </w:tr>
      <w:tr w:rsidR="00E3721B" w:rsidRPr="00A30061" w14:paraId="52135319" w14:textId="77777777" w:rsidTr="002D4778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AF1551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D19F64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DC94D2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61FCB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E90FA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CA5AE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1 комната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CDC66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140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02D3E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87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4647E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FD565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A5031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</w:tr>
      <w:tr w:rsidR="00E3721B" w:rsidRPr="00A30061" w14:paraId="42491E3A" w14:textId="77777777" w:rsidTr="002D4778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67C41E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DB8B2B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76A30C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9E690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F0F09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9540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2 комнаты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A8EF1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165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A9376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102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7DC86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79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3E589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97EFB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</w:tr>
      <w:tr w:rsidR="00E3721B" w:rsidRPr="00A30061" w14:paraId="4457799A" w14:textId="77777777" w:rsidTr="002D4778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197602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D0E387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B55962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2C5F0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07103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C5E5A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3 комнаты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C6980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180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8464A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112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D6937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87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A1EC6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B69D2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</w:tc>
      </w:tr>
      <w:tr w:rsidR="00E3721B" w:rsidRPr="00A30061" w14:paraId="07CED231" w14:textId="77777777" w:rsidTr="002D4778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E0DA64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27192D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FDAE16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C5A90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AEE3F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2DFF8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4 комнаты и более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71B51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192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FAD65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119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BD3A8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92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3B750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C4564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</w:tc>
      </w:tr>
      <w:tr w:rsidR="00E3721B" w:rsidRPr="00A30061" w14:paraId="369A5D78" w14:textId="77777777" w:rsidTr="00A30061">
        <w:trPr>
          <w:trHeight w:val="236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625282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03FB3F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CA9EAB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5C67D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C5E02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F6033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При наличии газовой плиты</w:t>
            </w:r>
          </w:p>
        </w:tc>
      </w:tr>
      <w:tr w:rsidR="00E3721B" w:rsidRPr="00A30061" w14:paraId="21A3EDA0" w14:textId="77777777" w:rsidTr="002D4778">
        <w:trPr>
          <w:trHeight w:val="84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008F5F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8913FE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D0C102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91303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B3726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F9D93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1 комната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CD20A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2A7F9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2A2DF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F0D52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EC121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</w:tr>
      <w:tr w:rsidR="00E3721B" w:rsidRPr="00A30061" w14:paraId="04D91B8E" w14:textId="77777777" w:rsidTr="002D4778">
        <w:trPr>
          <w:trHeight w:val="728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DFD66A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315855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1674B8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88765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EEB49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50ED5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2 комнаты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6EDE0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116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084D1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72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4029E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5462F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24A4C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</w:tr>
      <w:tr w:rsidR="00E3721B" w:rsidRPr="00A30061" w14:paraId="5AD68E2F" w14:textId="77777777" w:rsidTr="002D4778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02D72D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5A2DA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45664E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28167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AEF56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C8273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3 комнаты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51ED7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131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CE644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81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A6F1C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63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545AF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F337A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</w:tr>
      <w:tr w:rsidR="00E3721B" w:rsidRPr="00A30061" w14:paraId="147D346D" w14:textId="77777777" w:rsidTr="002D4778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198A1F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D4BA6E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00C87C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7EB33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6FF89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5F5D8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4 комнаты и более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55FD3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142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9DAF8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88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25A92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98442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39D10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</w:tr>
      <w:tr w:rsidR="00E3721B" w:rsidRPr="00A30061" w14:paraId="199A4ADF" w14:textId="77777777" w:rsidTr="00C5199A">
        <w:tc>
          <w:tcPr>
            <w:tcW w:w="113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0E343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B3485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A881D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4AA68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A4ADF" w14:textId="77777777" w:rsidR="00E3721B" w:rsidRPr="00A30061" w:rsidRDefault="00E3721B" w:rsidP="00823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 xml:space="preserve">Размер земельного участка, отводимого для понизительных подстанций </w:t>
            </w:r>
            <w:r w:rsidR="008236BE" w:rsidRPr="00A30061">
              <w:rPr>
                <w:rFonts w:ascii="Times New Roman" w:hAnsi="Times New Roman" w:cs="Times New Roman"/>
                <w:sz w:val="26"/>
                <w:szCs w:val="26"/>
              </w:rPr>
              <w:t>110</w:t>
            </w: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 xml:space="preserve"> кВ и переключательных пунктов, кв. м</w:t>
            </w:r>
          </w:p>
        </w:tc>
        <w:tc>
          <w:tcPr>
            <w:tcW w:w="76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726D9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5000</w:t>
            </w:r>
          </w:p>
        </w:tc>
      </w:tr>
      <w:tr w:rsidR="00E3721B" w:rsidRPr="00A30061" w14:paraId="69DB16F7" w14:textId="77777777" w:rsidTr="00C5199A"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70030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F0D9A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99075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7A53C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AA245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Размер земельного участка, отводимого для трансформаторных подстанций, распределительных и секционирую</w:t>
            </w:r>
            <w:r w:rsidRPr="00A3006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щих пунктов, кв. м</w:t>
            </w: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0291B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Вид объекта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5A3D7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Размер земельного участка, кв. м</w:t>
            </w:r>
          </w:p>
        </w:tc>
      </w:tr>
      <w:tr w:rsidR="00E3721B" w:rsidRPr="00A30061" w14:paraId="36971978" w14:textId="77777777" w:rsidTr="00C5199A"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CF3D9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397D0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3C116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31726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BE273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B20DB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 xml:space="preserve">Мачтовые подстанции мощностью от 25 до 250 </w:t>
            </w:r>
            <w:proofErr w:type="spellStart"/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кВА</w:t>
            </w:r>
            <w:proofErr w:type="spellEnd"/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84B8C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не более 50</w:t>
            </w:r>
          </w:p>
        </w:tc>
      </w:tr>
      <w:tr w:rsidR="00E3721B" w:rsidRPr="00A30061" w14:paraId="292F8F78" w14:textId="77777777" w:rsidTr="00C5199A"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8E1BD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90500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195B6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93040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CC583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2309F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Комплектные подстанции с одним трансформатором мощностью</w:t>
            </w:r>
          </w:p>
          <w:p w14:paraId="0BA00B52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 xml:space="preserve">от 25 до 630 </w:t>
            </w:r>
            <w:proofErr w:type="spellStart"/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кВА</w:t>
            </w:r>
            <w:proofErr w:type="spellEnd"/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F0E2D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не более 50</w:t>
            </w:r>
          </w:p>
        </w:tc>
      </w:tr>
      <w:tr w:rsidR="00E3721B" w:rsidRPr="00A30061" w14:paraId="6D3417B4" w14:textId="77777777" w:rsidTr="00C5199A"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FAE23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82964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8AF67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DE699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44FE1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92B7B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 xml:space="preserve">Комплектные подстанции </w:t>
            </w:r>
            <w:r w:rsidRPr="00A3006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 двумя трансформаторами мощностью от 160 до 630 </w:t>
            </w:r>
            <w:proofErr w:type="spellStart"/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кВА</w:t>
            </w:r>
            <w:proofErr w:type="spellEnd"/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5BEC2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не более 80</w:t>
            </w:r>
          </w:p>
        </w:tc>
      </w:tr>
      <w:tr w:rsidR="00E3721B" w:rsidRPr="00A30061" w14:paraId="7E7DCEC3" w14:textId="77777777" w:rsidTr="00C5199A"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E3EB8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8C2BB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34804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EA842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9A78C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D68D9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 xml:space="preserve">Подстанции с двумя трансформаторами закрытого типа мощностью от 160 до 630 </w:t>
            </w:r>
            <w:proofErr w:type="spellStart"/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кВА</w:t>
            </w:r>
            <w:proofErr w:type="spellEnd"/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C0F24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не более 150</w:t>
            </w:r>
          </w:p>
        </w:tc>
      </w:tr>
      <w:tr w:rsidR="00E3721B" w:rsidRPr="00A30061" w14:paraId="77B349AF" w14:textId="77777777" w:rsidTr="00C5199A"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20441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9FD5E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9CB21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26B83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32EBF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52B07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Распределительные пункты наружной установки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09CFC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не более 250</w:t>
            </w:r>
          </w:p>
        </w:tc>
      </w:tr>
      <w:tr w:rsidR="00E3721B" w:rsidRPr="00A30061" w14:paraId="570BDB63" w14:textId="77777777" w:rsidTr="00C5199A"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EAC1F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EA52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30315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A3EC8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745C4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C3225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Распределительные пункты закрытого типа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C62EC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не более 200</w:t>
            </w:r>
          </w:p>
        </w:tc>
      </w:tr>
      <w:tr w:rsidR="00E3721B" w:rsidRPr="00A30061" w14:paraId="45F23164" w14:textId="77777777" w:rsidTr="00C5199A"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C5521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ACFF9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3609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AC20D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32AD6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F43D6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Секционирующие пункты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A3864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не более 80</w:t>
            </w:r>
          </w:p>
        </w:tc>
      </w:tr>
      <w:tr w:rsidR="00E3721B" w:rsidRPr="00A30061" w14:paraId="32CFC116" w14:textId="77777777" w:rsidTr="00C5199A"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D93BB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954EF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C332A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379AC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6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F83CA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  <w:tr w:rsidR="00B272F0" w:rsidRPr="00A30061" w14:paraId="55CCC01D" w14:textId="77777777" w:rsidTr="00C5199A">
        <w:trPr>
          <w:gridAfter w:val="13"/>
          <w:wAfter w:w="12474" w:type="dxa"/>
          <w:trHeight w:val="322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F47A0" w14:textId="77777777" w:rsidR="00B272F0" w:rsidRPr="00A30061" w:rsidRDefault="00B272F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BAEC7" w14:textId="77777777" w:rsidR="00B272F0" w:rsidRPr="00A30061" w:rsidRDefault="00B272F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721B" w:rsidRPr="00A30061" w14:paraId="49C42398" w14:textId="77777777" w:rsidTr="00C5199A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2FEBD" w14:textId="77777777" w:rsidR="00E3721B" w:rsidRPr="00A30061" w:rsidRDefault="00B272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36935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Котельные, тепловые перекачивающие насосные станции, центральн</w:t>
            </w:r>
            <w:r w:rsidRPr="00A3006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ые тепловые пункты, теплопровод магистральный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7FA36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Расчетные показатели минимально допустимого уровня обеспеченности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6A8EE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B9EF5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Удельные расходы тепла на отопление жилых зданий, кДж</w:t>
            </w:r>
            <w:proofErr w:type="gramStart"/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/(</w:t>
            </w:r>
            <w:proofErr w:type="gramEnd"/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кв. м °</w:t>
            </w:r>
            <w:proofErr w:type="spellStart"/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C·сут</w:t>
            </w:r>
            <w:proofErr w:type="spellEnd"/>
            <w:r w:rsidRPr="00A30061">
              <w:rPr>
                <w:rFonts w:ascii="Times New Roman" w:hAnsi="Times New Roman" w:cs="Times New Roman"/>
                <w:sz w:val="26"/>
                <w:szCs w:val="26"/>
              </w:rPr>
              <w:t xml:space="preserve">.), </w:t>
            </w:r>
            <w:r w:rsidRPr="00A3006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общей площади здания по этажности</w:t>
            </w:r>
          </w:p>
        </w:tc>
        <w:tc>
          <w:tcPr>
            <w:tcW w:w="15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DF771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Отапливаемая площадь дома, кв. м</w:t>
            </w:r>
          </w:p>
        </w:tc>
        <w:tc>
          <w:tcPr>
            <w:tcW w:w="60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A8D1C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Этажность</w:t>
            </w:r>
          </w:p>
        </w:tc>
      </w:tr>
      <w:tr w:rsidR="00E3721B" w:rsidRPr="00A30061" w14:paraId="2D4CE240" w14:textId="77777777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64F73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28F00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4AA85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EA102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3AAC2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AB703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B9C1A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032C9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942B5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0E3A1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4, 5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99B70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CEC95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721B" w:rsidRPr="00A30061" w14:paraId="11D19984" w14:textId="77777777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08E15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7BDDB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B48B5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132E6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A982C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C71B4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60 и менее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2D631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140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FDA6F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BBCD9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8B9A9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7404B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A440D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721B" w:rsidRPr="00A30061" w14:paraId="0839F2AB" w14:textId="77777777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1AEC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48B87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991EF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05A22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EC229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B89D1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2F87B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125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3738E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135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4E593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8342F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6CB9C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E0607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721B" w:rsidRPr="00A30061" w14:paraId="48D2515E" w14:textId="77777777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F3F79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2C505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D3644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7CCCE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8EFA7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9409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20A37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110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EBDDE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120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6B7FA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CD2DA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1D7A7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AEF11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721B" w:rsidRPr="00A30061" w14:paraId="26FC2865" w14:textId="77777777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85618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B37B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14A93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6E1E4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49E4D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9CBD6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250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D9EBF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FBC3C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105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52224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B7879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115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9990B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101BB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721B" w:rsidRPr="00A30061" w14:paraId="2C1A0333" w14:textId="77777777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66CC8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7F013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1E452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0C1FA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E89C2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7ADB9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400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0484E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2B7B8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EFBEA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31354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956C2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210C5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721B" w:rsidRPr="00A30061" w14:paraId="5F57B2DF" w14:textId="77777777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986C1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3820B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09114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A5EC4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26F61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A9F1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600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F43E3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C444A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4A937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C971F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E4891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2C761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721B" w:rsidRPr="00A30061" w14:paraId="19A2E119" w14:textId="77777777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5FEA9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77794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34EF7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950A5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7879D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A31F4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1000 и более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B4604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9E244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A2A3D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33056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24CB4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559CD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721B" w:rsidRPr="00A30061" w14:paraId="15B46FB2" w14:textId="77777777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23B79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05E0F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53BC5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2B1A1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56F1D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Размер земельного участка для отдельно стоящих котельных в зависимости от мощности, га</w:t>
            </w:r>
          </w:p>
        </w:tc>
        <w:tc>
          <w:tcPr>
            <w:tcW w:w="15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48EAA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Теплопроизводительность котельной, Гкал/ч (МВт)</w:t>
            </w:r>
          </w:p>
        </w:tc>
        <w:tc>
          <w:tcPr>
            <w:tcW w:w="60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1F582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Размеры земельных участков, га, котельных, работающих</w:t>
            </w:r>
          </w:p>
        </w:tc>
      </w:tr>
      <w:tr w:rsidR="00E3721B" w:rsidRPr="00A30061" w14:paraId="62C1835D" w14:textId="77777777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DAFB1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A03B2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CC12B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B71FA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0581D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137A3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03FA8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на твердом топливе</w:t>
            </w:r>
          </w:p>
        </w:tc>
        <w:tc>
          <w:tcPr>
            <w:tcW w:w="3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6E8E6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на газомазутном топливе</w:t>
            </w:r>
          </w:p>
        </w:tc>
      </w:tr>
      <w:tr w:rsidR="00E3721B" w:rsidRPr="00A30061" w14:paraId="4B6A1EF6" w14:textId="77777777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96F63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2F253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706F5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2D6AB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24D04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165B2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до 5</w:t>
            </w:r>
          </w:p>
        </w:tc>
        <w:tc>
          <w:tcPr>
            <w:tcW w:w="2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7564C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0,7</w:t>
            </w:r>
          </w:p>
        </w:tc>
        <w:tc>
          <w:tcPr>
            <w:tcW w:w="3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68C87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0,7</w:t>
            </w:r>
          </w:p>
        </w:tc>
      </w:tr>
      <w:tr w:rsidR="00E3721B" w:rsidRPr="00A30061" w14:paraId="5148236F" w14:textId="77777777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2B063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5AAD1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7007E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AE98C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E586F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35320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св. 5 до 10 (св. 6 до 12)</w:t>
            </w:r>
          </w:p>
        </w:tc>
        <w:tc>
          <w:tcPr>
            <w:tcW w:w="2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8B0F8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9D25D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3721B" w:rsidRPr="00A30061" w14:paraId="18BA3DB6" w14:textId="77777777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437A8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81C2D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D8C49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BD796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A7421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5D946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св. 10 до 50 (св. 12 до 58)</w:t>
            </w:r>
          </w:p>
        </w:tc>
        <w:tc>
          <w:tcPr>
            <w:tcW w:w="2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D309E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EDD3D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</w:tr>
      <w:tr w:rsidR="00E3721B" w:rsidRPr="00A30061" w14:paraId="505C9522" w14:textId="77777777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E2CB5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6016E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1C575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0F3F1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B479B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6E43E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св. 50 до 100 (св. 58 до 116)</w:t>
            </w:r>
          </w:p>
        </w:tc>
        <w:tc>
          <w:tcPr>
            <w:tcW w:w="2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EFDB0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6F046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2,5</w:t>
            </w:r>
          </w:p>
        </w:tc>
      </w:tr>
      <w:tr w:rsidR="00E3721B" w:rsidRPr="00A30061" w14:paraId="63F6DE6D" w14:textId="77777777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20748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E0509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406BB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31351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8ED07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A273F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св. 100 до 200 (св. 16 до 233)</w:t>
            </w:r>
          </w:p>
        </w:tc>
        <w:tc>
          <w:tcPr>
            <w:tcW w:w="2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05F8B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3,7</w:t>
            </w:r>
          </w:p>
        </w:tc>
        <w:tc>
          <w:tcPr>
            <w:tcW w:w="3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E5885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E3721B" w:rsidRPr="00A30061" w14:paraId="5E489845" w14:textId="77777777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FDBF5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6101C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4CE4E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B286D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AD03D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38A8D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св. 200 до 400 (св. 233 до 466)</w:t>
            </w:r>
          </w:p>
        </w:tc>
        <w:tc>
          <w:tcPr>
            <w:tcW w:w="2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72D9F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4,3</w:t>
            </w:r>
          </w:p>
        </w:tc>
        <w:tc>
          <w:tcPr>
            <w:tcW w:w="3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E03E8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3,5</w:t>
            </w:r>
          </w:p>
        </w:tc>
      </w:tr>
      <w:tr w:rsidR="00E3721B" w:rsidRPr="00A30061" w14:paraId="154256DA" w14:textId="77777777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689BA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E654E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15F24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BC104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6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8A799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  <w:tr w:rsidR="00E3721B" w:rsidRPr="00A30061" w14:paraId="3364649E" w14:textId="77777777" w:rsidTr="00C5199A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A9A80" w14:textId="77777777" w:rsidR="00E3721B" w:rsidRPr="00A30061" w:rsidRDefault="00B272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5E7E9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Водозаборы, станции водоподготовки (водопроводные очистные сооружения), насосные станции, резервуары, водонапорные башни, водопровод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E8D17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79514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F056A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Показатель удельного водопотребления, л/</w:t>
            </w:r>
            <w:proofErr w:type="spellStart"/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сут</w:t>
            </w:r>
            <w:proofErr w:type="spellEnd"/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. на 1 чел.</w:t>
            </w: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FBBF4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Степень благоустройства районов жилой застройки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A50A4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Минимальная норма удельного хозяйственно-питьевого водопотребления на одного жителя, среднесуточная (за год), л/</w:t>
            </w:r>
            <w:proofErr w:type="spellStart"/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сут</w:t>
            </w:r>
            <w:proofErr w:type="spellEnd"/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. на человека</w:t>
            </w:r>
          </w:p>
        </w:tc>
      </w:tr>
      <w:tr w:rsidR="00E3721B" w:rsidRPr="00A30061" w14:paraId="2312F536" w14:textId="77777777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4CE5A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D1B13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49392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E48FD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302FB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60E56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Застройка зданиями, оборудованными внутренним водопроводом и канализацией, без ванн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0A0BB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125</w:t>
            </w:r>
          </w:p>
        </w:tc>
      </w:tr>
      <w:tr w:rsidR="00E3721B" w:rsidRPr="00A30061" w14:paraId="7F781E73" w14:textId="77777777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5D2D7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63AC0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8BDE1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92A52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94D81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F0CCD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Застройка зданиями, оборудованными внутренним водопроводом и канализацией, с ванными и местными водонагревателями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B047D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160</w:t>
            </w:r>
          </w:p>
        </w:tc>
      </w:tr>
      <w:tr w:rsidR="00E3721B" w:rsidRPr="00A30061" w14:paraId="415D5E9D" w14:textId="77777777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52953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F1F42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EF31A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11B45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FCBFC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13294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Застройка зданиями, оборудованными внутренним водопроводом и канализацией, с ванными и централизованным горячим водоснабжением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E1BCC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220</w:t>
            </w:r>
          </w:p>
        </w:tc>
      </w:tr>
      <w:tr w:rsidR="00E3721B" w:rsidRPr="00A30061" w14:paraId="24F63DD5" w14:textId="77777777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39077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A007E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1C4C0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5F7ED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 xml:space="preserve">Расчетный показатель минимально </w:t>
            </w:r>
            <w:r w:rsidRPr="00A3006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допустимой площади территории для размещения объекта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53ACE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Размер земельного участка для </w:t>
            </w:r>
            <w:r w:rsidRPr="00A3006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размещения станций водоподготовки в зависимости от их производительности следует принимать по проекту, но не более, га</w:t>
            </w: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DC67B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Производительность станций водоподготовки, тыс. куб. м/</w:t>
            </w:r>
            <w:proofErr w:type="spellStart"/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сут</w:t>
            </w:r>
            <w:proofErr w:type="spellEnd"/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427C2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Размер земельного участка, га</w:t>
            </w:r>
          </w:p>
        </w:tc>
      </w:tr>
      <w:tr w:rsidR="00E3721B" w:rsidRPr="00A30061" w14:paraId="76DAAEBD" w14:textId="77777777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ECDB4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62424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56A4B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BAAC5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31425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89B58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До 0,1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C58E2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0,1</w:t>
            </w:r>
          </w:p>
        </w:tc>
      </w:tr>
      <w:tr w:rsidR="00E3721B" w:rsidRPr="00A30061" w14:paraId="7C2AE688" w14:textId="77777777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E844B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5FFFF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AAFCF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74755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4505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CB30C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Свыше 0,1 до 0,2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DB239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E3721B" w:rsidRPr="00A30061" w14:paraId="0A49B26F" w14:textId="77777777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AE798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3732F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6980F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443F4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FAC93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C6170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Свыше 0,2 до 0,4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2DDF3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0,4</w:t>
            </w:r>
          </w:p>
        </w:tc>
      </w:tr>
      <w:tr w:rsidR="00E3721B" w:rsidRPr="00A30061" w14:paraId="56928888" w14:textId="77777777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F093E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25CDA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0DC0F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6DC28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8A08E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44000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Свыше 0,4 до 0,8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826BA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3721B" w:rsidRPr="00A30061" w14:paraId="3A64FC6D" w14:textId="77777777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CB6E0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097AE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79BB1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CB8F5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058D0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BD3D0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Свыше 0,8 до 12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9D1DE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E3721B" w:rsidRPr="00A30061" w14:paraId="69CD08AC" w14:textId="77777777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4C613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FB6FF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C244A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8E195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2DB88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CD868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Свыше 12 до 32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6EC1E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E3721B" w:rsidRPr="00A30061" w14:paraId="6ED80B65" w14:textId="77777777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29D26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3C5E0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ADAA6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2D598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8E00A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7D437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Свыше 32 до 80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4FE99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E3721B" w:rsidRPr="00A30061" w14:paraId="5F791BDD" w14:textId="77777777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A1D65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6A7B2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C492F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04AAB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D5D9B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CFB32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Свыше 80 до 125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D789F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E3721B" w:rsidRPr="00A30061" w14:paraId="22737CE3" w14:textId="77777777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EDEA7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07FB0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F66AA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27EE4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AE9B0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3DE41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Свыше 125 до 250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22ADF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E3721B" w:rsidRPr="00A30061" w14:paraId="3C0F18FD" w14:textId="77777777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ADC11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95C94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182E3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7389A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3226A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C3EBC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Свыше 250 до 400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F9761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</w:tr>
      <w:tr w:rsidR="00E3721B" w:rsidRPr="00A30061" w14:paraId="755B18D1" w14:textId="77777777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E76F5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64EB3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5FDA0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F9960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BBED4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4CBBF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Свыше 400 до 800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91443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</w:tr>
      <w:tr w:rsidR="00E3721B" w:rsidRPr="00A30061" w14:paraId="314B2C51" w14:textId="77777777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3F8E5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0437B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99ACD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49180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6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EAC0B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  <w:tr w:rsidR="00AB5316" w:rsidRPr="00A30061" w14:paraId="2C46A4E6" w14:textId="77777777" w:rsidTr="003C56CF">
        <w:trPr>
          <w:gridAfter w:val="14"/>
          <w:wAfter w:w="13750" w:type="dxa"/>
          <w:trHeight w:val="299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FDEE4" w14:textId="77777777" w:rsidR="00AB5316" w:rsidRPr="00A30061" w:rsidRDefault="00AB531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721B" w:rsidRPr="00A30061" w14:paraId="692FA9E3" w14:textId="77777777" w:rsidTr="00C5199A">
        <w:tc>
          <w:tcPr>
            <w:tcW w:w="1488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0DDC1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Примечания:</w:t>
            </w:r>
          </w:p>
          <w:p w14:paraId="46B7F28E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1. Расстояние от инженерных коммуникаций до объектов культурного наследия и их территорий следует принимать из расчета, м, не менее: от сетей водопровода, канализации и теплоснабжения (кроме разводящих) - 15, до других</w:t>
            </w:r>
            <w:r w:rsidR="00A20FBE">
              <w:rPr>
                <w:rFonts w:ascii="Times New Roman" w:hAnsi="Times New Roman" w:cs="Times New Roman"/>
                <w:sz w:val="26"/>
                <w:szCs w:val="26"/>
              </w:rPr>
              <w:t xml:space="preserve"> подземных инженерных сетей - </w:t>
            </w:r>
          </w:p>
          <w:p w14:paraId="19E10954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 xml:space="preserve">2. В условиях реконструкции объектов культурного наследия указанные расстояния допускается сокращать, но принимать, м, не менее: от </w:t>
            </w:r>
            <w:proofErr w:type="spellStart"/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водонесущих</w:t>
            </w:r>
            <w:proofErr w:type="spellEnd"/>
            <w:r w:rsidRPr="00A30061">
              <w:rPr>
                <w:rFonts w:ascii="Times New Roman" w:hAnsi="Times New Roman" w:cs="Times New Roman"/>
                <w:sz w:val="26"/>
                <w:szCs w:val="26"/>
              </w:rPr>
              <w:t xml:space="preserve"> сетей - 5, </w:t>
            </w:r>
            <w:proofErr w:type="spellStart"/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неводонесущих</w:t>
            </w:r>
            <w:proofErr w:type="spellEnd"/>
            <w:r w:rsidRPr="00A30061">
              <w:rPr>
                <w:rFonts w:ascii="Times New Roman" w:hAnsi="Times New Roman" w:cs="Times New Roman"/>
                <w:sz w:val="26"/>
                <w:szCs w:val="26"/>
              </w:rPr>
              <w:t xml:space="preserve"> - 2</w:t>
            </w:r>
          </w:p>
        </w:tc>
      </w:tr>
    </w:tbl>
    <w:p w14:paraId="64956984" w14:textId="77777777" w:rsidR="00E3721B" w:rsidRPr="00A30061" w:rsidRDefault="00E3721B" w:rsidP="00A06A53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6"/>
          <w:szCs w:val="26"/>
        </w:rPr>
        <w:sectPr w:rsidR="00E3721B" w:rsidRPr="00A30061" w:rsidSect="00A93310">
          <w:pgSz w:w="16838" w:h="11905" w:orient="landscape"/>
          <w:pgMar w:top="993" w:right="567" w:bottom="567" w:left="1134" w:header="0" w:footer="0" w:gutter="0"/>
          <w:cols w:space="720"/>
          <w:noEndnote/>
        </w:sectPr>
      </w:pPr>
    </w:p>
    <w:p w14:paraId="52FDD70D" w14:textId="77777777" w:rsidR="00A06A53" w:rsidRPr="00A30061" w:rsidRDefault="00A06A53" w:rsidP="002D47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30061">
        <w:rPr>
          <w:rFonts w:ascii="Times New Roman" w:hAnsi="Times New Roman" w:cs="Times New Roman"/>
          <w:sz w:val="26"/>
          <w:szCs w:val="26"/>
        </w:rPr>
        <w:lastRenderedPageBreak/>
        <w:t>4.2. Расчетные показатели минимально допустимогоуровня обеспеченности и расчетные показатели максимально</w:t>
      </w:r>
    </w:p>
    <w:p w14:paraId="6F2FEF5A" w14:textId="77777777" w:rsidR="00A06A53" w:rsidRPr="00A30061" w:rsidRDefault="00A06A53" w:rsidP="002D47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30061">
        <w:rPr>
          <w:rFonts w:ascii="Times New Roman" w:hAnsi="Times New Roman" w:cs="Times New Roman"/>
          <w:sz w:val="26"/>
          <w:szCs w:val="26"/>
        </w:rPr>
        <w:t>допустимого уровня территориальной доступности объектовместного значения в области автомобильных дорог</w:t>
      </w:r>
    </w:p>
    <w:p w14:paraId="1CFE4389" w14:textId="77777777" w:rsidR="00E3721B" w:rsidRPr="00A30061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409"/>
        <w:gridCol w:w="142"/>
        <w:gridCol w:w="4111"/>
        <w:gridCol w:w="3827"/>
        <w:gridCol w:w="284"/>
        <w:gridCol w:w="1338"/>
        <w:gridCol w:w="79"/>
        <w:gridCol w:w="2160"/>
      </w:tblGrid>
      <w:tr w:rsidR="00BE779C" w:rsidRPr="00A30061" w14:paraId="0F25641D" w14:textId="77777777" w:rsidTr="00C5199A">
        <w:trPr>
          <w:trHeight w:val="20"/>
        </w:trPr>
        <w:tc>
          <w:tcPr>
            <w:tcW w:w="534" w:type="dxa"/>
          </w:tcPr>
          <w:p w14:paraId="6171B1B7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eastAsia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409" w:type="dxa"/>
            <w:shd w:val="clear" w:color="auto" w:fill="auto"/>
          </w:tcPr>
          <w:p w14:paraId="61BB963D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вида ОМЗ</w:t>
            </w:r>
          </w:p>
        </w:tc>
        <w:tc>
          <w:tcPr>
            <w:tcW w:w="4253" w:type="dxa"/>
            <w:gridSpan w:val="2"/>
            <w:shd w:val="clear" w:color="auto" w:fill="auto"/>
          </w:tcPr>
          <w:p w14:paraId="747F9D6A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расчетного показателя ОМЗ, единица измерения</w:t>
            </w:r>
          </w:p>
        </w:tc>
        <w:tc>
          <w:tcPr>
            <w:tcW w:w="7688" w:type="dxa"/>
            <w:gridSpan w:val="5"/>
            <w:shd w:val="clear" w:color="auto" w:fill="auto"/>
          </w:tcPr>
          <w:p w14:paraId="5EC6E3FE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eastAsia="Times New Roman" w:hAnsi="Times New Roman" w:cs="Times New Roman"/>
                <w:sz w:val="26"/>
                <w:szCs w:val="26"/>
              </w:rPr>
              <w:t>Значение расчетного показателя</w:t>
            </w:r>
          </w:p>
        </w:tc>
      </w:tr>
      <w:tr w:rsidR="00BE779C" w:rsidRPr="00A30061" w14:paraId="1383C146" w14:textId="77777777" w:rsidTr="00C5199A">
        <w:trPr>
          <w:trHeight w:val="20"/>
        </w:trPr>
        <w:tc>
          <w:tcPr>
            <w:tcW w:w="14884" w:type="dxa"/>
            <w:gridSpan w:val="9"/>
          </w:tcPr>
          <w:p w14:paraId="287E6209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eastAsia="Times New Roman" w:hAnsi="Times New Roman" w:cs="Times New Roman"/>
                <w:sz w:val="26"/>
                <w:szCs w:val="26"/>
              </w:rPr>
              <w:t>В области автомобильных дорог местного значения</w:t>
            </w:r>
          </w:p>
        </w:tc>
      </w:tr>
      <w:tr w:rsidR="00BE779C" w:rsidRPr="00A30061" w14:paraId="50B01A68" w14:textId="77777777" w:rsidTr="00C5199A">
        <w:trPr>
          <w:trHeight w:val="20"/>
        </w:trPr>
        <w:tc>
          <w:tcPr>
            <w:tcW w:w="534" w:type="dxa"/>
            <w:vMerge w:val="restart"/>
          </w:tcPr>
          <w:p w14:paraId="409A5147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A3006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1" w:type="dxa"/>
            <w:gridSpan w:val="2"/>
            <w:vMerge w:val="restart"/>
            <w:shd w:val="clear" w:color="auto" w:fill="auto"/>
          </w:tcPr>
          <w:p w14:paraId="7B2CE921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A30061">
              <w:rPr>
                <w:rFonts w:ascii="Times New Roman" w:eastAsia="Times New Roman" w:hAnsi="Times New Roman" w:cs="Times New Roman"/>
                <w:sz w:val="26"/>
                <w:szCs w:val="26"/>
              </w:rPr>
              <w:t>Автомобильные дороги местного значения</w:t>
            </w:r>
          </w:p>
        </w:tc>
        <w:tc>
          <w:tcPr>
            <w:tcW w:w="11799" w:type="dxa"/>
            <w:gridSpan w:val="6"/>
            <w:shd w:val="clear" w:color="auto" w:fill="auto"/>
          </w:tcPr>
          <w:p w14:paraId="04F89D1D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Категории и параметры улично-дорожной сети</w:t>
            </w:r>
          </w:p>
        </w:tc>
      </w:tr>
      <w:tr w:rsidR="00BE779C" w:rsidRPr="00A30061" w14:paraId="1FA63DB8" w14:textId="77777777" w:rsidTr="00C5199A">
        <w:trPr>
          <w:trHeight w:val="20"/>
        </w:trPr>
        <w:tc>
          <w:tcPr>
            <w:tcW w:w="534" w:type="dxa"/>
            <w:vMerge/>
          </w:tcPr>
          <w:p w14:paraId="0EF1DC74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14:paraId="6FA30B5B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99" w:type="dxa"/>
            <w:gridSpan w:val="6"/>
            <w:shd w:val="clear" w:color="auto" w:fill="auto"/>
          </w:tcPr>
          <w:p w14:paraId="5CF78B42" w14:textId="77777777" w:rsidR="00BE779C" w:rsidRPr="00A30061" w:rsidRDefault="00BE779C" w:rsidP="0026684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Классификация улиц и дорог населенных пунктов исходя из функционального назначения, скоростей движения и состава потока, а также расшифровка приведенных ниже сокращений </w:t>
            </w:r>
            <w:r w:rsidR="002D4778">
              <w:rPr>
                <w:rFonts w:ascii="Times New Roman" w:eastAsia="Times New Roman" w:hAnsi="Times New Roman" w:cs="Times New Roman"/>
                <w:sz w:val="26"/>
                <w:szCs w:val="26"/>
              </w:rPr>
              <w:t>приведены в таблице № 1 приложения.</w:t>
            </w:r>
          </w:p>
        </w:tc>
      </w:tr>
      <w:tr w:rsidR="00BE779C" w:rsidRPr="00A30061" w14:paraId="0AC4E160" w14:textId="77777777" w:rsidTr="00C5199A">
        <w:trPr>
          <w:trHeight w:val="20"/>
        </w:trPr>
        <w:tc>
          <w:tcPr>
            <w:tcW w:w="534" w:type="dxa"/>
            <w:vMerge/>
          </w:tcPr>
          <w:p w14:paraId="479A6E0C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14:paraId="0A7C90AA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14:paraId="67C6761D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7688" w:type="dxa"/>
            <w:gridSpan w:val="5"/>
            <w:shd w:val="clear" w:color="auto" w:fill="auto"/>
          </w:tcPr>
          <w:p w14:paraId="43AE24C1" w14:textId="77777777" w:rsidR="00BE779C" w:rsidRPr="00A30061" w:rsidRDefault="00BE779C" w:rsidP="00C5199A">
            <w:pPr>
              <w:widowControl w:val="0"/>
              <w:autoSpaceDE w:val="0"/>
              <w:autoSpaceDN w:val="0"/>
              <w:adjustRightInd w:val="0"/>
              <w:ind w:right="74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eastAsia="Times New Roman" w:hAnsi="Times New Roman" w:cs="Times New Roman"/>
                <w:sz w:val="26"/>
                <w:szCs w:val="26"/>
              </w:rPr>
              <w:t>для сельских населенных пунктов</w:t>
            </w:r>
          </w:p>
        </w:tc>
      </w:tr>
      <w:tr w:rsidR="00BE779C" w:rsidRPr="00A30061" w14:paraId="6EECE05D" w14:textId="77777777" w:rsidTr="00C5199A">
        <w:trPr>
          <w:trHeight w:val="20"/>
        </w:trPr>
        <w:tc>
          <w:tcPr>
            <w:tcW w:w="534" w:type="dxa"/>
            <w:vMerge/>
          </w:tcPr>
          <w:p w14:paraId="3E06CA82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14:paraId="2593C4A1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14:paraId="30EB2171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14:paraId="476EB46E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A30061">
              <w:rPr>
                <w:rFonts w:ascii="Times New Roman" w:eastAsia="Times New Roman" w:hAnsi="Times New Roman" w:cs="Times New Roman"/>
                <w:sz w:val="26"/>
                <w:szCs w:val="26"/>
              </w:rPr>
              <w:t>ДПос</w:t>
            </w:r>
            <w:proofErr w:type="spellEnd"/>
          </w:p>
        </w:tc>
        <w:tc>
          <w:tcPr>
            <w:tcW w:w="3861" w:type="dxa"/>
            <w:gridSpan w:val="4"/>
            <w:shd w:val="clear" w:color="auto" w:fill="auto"/>
          </w:tcPr>
          <w:p w14:paraId="7D0CCBA1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eastAsia="Times New Roman" w:hAnsi="Times New Roman" w:cs="Times New Roman"/>
                <w:sz w:val="26"/>
                <w:szCs w:val="26"/>
              </w:rPr>
              <w:t>60</w:t>
            </w:r>
          </w:p>
        </w:tc>
      </w:tr>
      <w:tr w:rsidR="00BE779C" w:rsidRPr="00A30061" w14:paraId="1405494B" w14:textId="77777777" w:rsidTr="00C5199A">
        <w:trPr>
          <w:trHeight w:val="20"/>
        </w:trPr>
        <w:tc>
          <w:tcPr>
            <w:tcW w:w="534" w:type="dxa"/>
            <w:vMerge/>
          </w:tcPr>
          <w:p w14:paraId="106839D0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14:paraId="097E94F1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14:paraId="582493C0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14:paraId="0E45216B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A30061">
              <w:rPr>
                <w:rFonts w:ascii="Times New Roman" w:eastAsia="Times New Roman" w:hAnsi="Times New Roman" w:cs="Times New Roman"/>
                <w:sz w:val="26"/>
                <w:szCs w:val="26"/>
              </w:rPr>
              <w:t>УГл</w:t>
            </w:r>
            <w:proofErr w:type="spellEnd"/>
          </w:p>
        </w:tc>
        <w:tc>
          <w:tcPr>
            <w:tcW w:w="3861" w:type="dxa"/>
            <w:gridSpan w:val="4"/>
            <w:shd w:val="clear" w:color="auto" w:fill="auto"/>
          </w:tcPr>
          <w:p w14:paraId="0D1FB23B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eastAsia="Times New Roman" w:hAnsi="Times New Roman" w:cs="Times New Roman"/>
                <w:sz w:val="26"/>
                <w:szCs w:val="26"/>
              </w:rPr>
              <w:t>40</w:t>
            </w:r>
          </w:p>
        </w:tc>
      </w:tr>
      <w:tr w:rsidR="00BE779C" w:rsidRPr="00A30061" w14:paraId="4A6BAD03" w14:textId="77777777" w:rsidTr="003C56CF">
        <w:trPr>
          <w:trHeight w:val="303"/>
        </w:trPr>
        <w:tc>
          <w:tcPr>
            <w:tcW w:w="534" w:type="dxa"/>
            <w:vMerge/>
          </w:tcPr>
          <w:p w14:paraId="29D97D24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14:paraId="17A29F14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14:paraId="54BD834D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14:paraId="0563144B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A30061">
              <w:rPr>
                <w:rFonts w:ascii="Times New Roman" w:eastAsia="Times New Roman" w:hAnsi="Times New Roman" w:cs="Times New Roman"/>
                <w:sz w:val="26"/>
                <w:szCs w:val="26"/>
              </w:rPr>
              <w:t>УЖо</w:t>
            </w:r>
            <w:proofErr w:type="spellEnd"/>
          </w:p>
        </w:tc>
        <w:tc>
          <w:tcPr>
            <w:tcW w:w="3861" w:type="dxa"/>
            <w:gridSpan w:val="4"/>
            <w:shd w:val="clear" w:color="auto" w:fill="auto"/>
          </w:tcPr>
          <w:p w14:paraId="450E2343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eastAsia="Times New Roman" w:hAnsi="Times New Roman" w:cs="Times New Roman"/>
                <w:sz w:val="26"/>
                <w:szCs w:val="26"/>
              </w:rPr>
              <w:t>40</w:t>
            </w:r>
          </w:p>
        </w:tc>
      </w:tr>
      <w:tr w:rsidR="00BE779C" w:rsidRPr="00A30061" w14:paraId="129E145F" w14:textId="77777777" w:rsidTr="00C5199A">
        <w:trPr>
          <w:trHeight w:val="20"/>
        </w:trPr>
        <w:tc>
          <w:tcPr>
            <w:tcW w:w="534" w:type="dxa"/>
            <w:vMerge/>
          </w:tcPr>
          <w:p w14:paraId="1FD9269B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14:paraId="68AACBF7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14:paraId="7B5FC3C1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14:paraId="23E5BB13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A30061">
              <w:rPr>
                <w:rFonts w:ascii="Times New Roman" w:eastAsia="Times New Roman" w:hAnsi="Times New Roman" w:cs="Times New Roman"/>
                <w:sz w:val="26"/>
                <w:szCs w:val="26"/>
              </w:rPr>
              <w:t>УЖв</w:t>
            </w:r>
            <w:proofErr w:type="spellEnd"/>
          </w:p>
        </w:tc>
        <w:tc>
          <w:tcPr>
            <w:tcW w:w="3861" w:type="dxa"/>
            <w:gridSpan w:val="4"/>
            <w:shd w:val="clear" w:color="auto" w:fill="auto"/>
          </w:tcPr>
          <w:p w14:paraId="3F469A66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BE779C" w:rsidRPr="00A30061" w14:paraId="67A4E187" w14:textId="77777777" w:rsidTr="003C56CF">
        <w:trPr>
          <w:trHeight w:val="333"/>
        </w:trPr>
        <w:tc>
          <w:tcPr>
            <w:tcW w:w="534" w:type="dxa"/>
            <w:vMerge/>
          </w:tcPr>
          <w:p w14:paraId="558047C4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14:paraId="354E2071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14:paraId="113F5AA8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14:paraId="46859D12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A30061">
              <w:rPr>
                <w:rFonts w:ascii="Times New Roman" w:eastAsia="Times New Roman" w:hAnsi="Times New Roman" w:cs="Times New Roman"/>
                <w:sz w:val="26"/>
                <w:szCs w:val="26"/>
              </w:rPr>
              <w:t>Пр</w:t>
            </w:r>
            <w:proofErr w:type="spellEnd"/>
          </w:p>
        </w:tc>
        <w:tc>
          <w:tcPr>
            <w:tcW w:w="3861" w:type="dxa"/>
            <w:gridSpan w:val="4"/>
            <w:shd w:val="clear" w:color="auto" w:fill="auto"/>
          </w:tcPr>
          <w:p w14:paraId="0EE7A4AB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BE779C" w:rsidRPr="00A30061" w14:paraId="140629AE" w14:textId="77777777" w:rsidTr="00C5199A">
        <w:trPr>
          <w:trHeight w:val="20"/>
        </w:trPr>
        <w:tc>
          <w:tcPr>
            <w:tcW w:w="534" w:type="dxa"/>
            <w:vMerge/>
          </w:tcPr>
          <w:p w14:paraId="3B6CD4BB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14:paraId="5929D7DC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14:paraId="354AE92A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14:paraId="15DFCCB9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A30061">
              <w:rPr>
                <w:rFonts w:ascii="Times New Roman" w:eastAsia="Times New Roman" w:hAnsi="Times New Roman" w:cs="Times New Roman"/>
                <w:sz w:val="26"/>
                <w:szCs w:val="26"/>
              </w:rPr>
              <w:t>Прх</w:t>
            </w:r>
            <w:proofErr w:type="spellEnd"/>
          </w:p>
        </w:tc>
        <w:tc>
          <w:tcPr>
            <w:tcW w:w="3861" w:type="dxa"/>
            <w:gridSpan w:val="4"/>
            <w:shd w:val="clear" w:color="auto" w:fill="auto"/>
          </w:tcPr>
          <w:p w14:paraId="45BD8E3A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BE779C" w:rsidRPr="00A30061" w14:paraId="054E1CC5" w14:textId="77777777" w:rsidTr="00C5199A">
        <w:trPr>
          <w:trHeight w:val="20"/>
        </w:trPr>
        <w:tc>
          <w:tcPr>
            <w:tcW w:w="534" w:type="dxa"/>
            <w:vMerge/>
          </w:tcPr>
          <w:p w14:paraId="4B79AD2F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14:paraId="15F5CE07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14:paraId="11ED8FE1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7688" w:type="dxa"/>
            <w:gridSpan w:val="5"/>
            <w:shd w:val="clear" w:color="auto" w:fill="auto"/>
          </w:tcPr>
          <w:p w14:paraId="61B55A17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0" w:name="Par59"/>
            <w:bookmarkEnd w:id="0"/>
            <w:r w:rsidRPr="00A3006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**В условиях реконструкции, а также для улиц районного значения допускается устройство магистралей или их участков, предназначенных только для пропуска средств общественного </w:t>
            </w:r>
            <w:r w:rsidRPr="00A30061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транспорта с организацией автобусно-пешеходного движения</w:t>
            </w:r>
          </w:p>
        </w:tc>
      </w:tr>
      <w:tr w:rsidR="00BE779C" w:rsidRPr="00A30061" w14:paraId="6833A332" w14:textId="77777777" w:rsidTr="003C56CF">
        <w:trPr>
          <w:trHeight w:val="148"/>
        </w:trPr>
        <w:tc>
          <w:tcPr>
            <w:tcW w:w="534" w:type="dxa"/>
            <w:vMerge/>
          </w:tcPr>
          <w:p w14:paraId="20B26113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14:paraId="7642CF85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14:paraId="7C20154D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A30061">
              <w:rPr>
                <w:rFonts w:ascii="Times New Roman" w:eastAsia="Times New Roman" w:hAnsi="Times New Roman" w:cs="Times New Roman"/>
                <w:sz w:val="26"/>
                <w:szCs w:val="26"/>
              </w:rPr>
              <w:t>Ширина полосы движения, м</w:t>
            </w:r>
          </w:p>
        </w:tc>
        <w:tc>
          <w:tcPr>
            <w:tcW w:w="7688" w:type="dxa"/>
            <w:gridSpan w:val="5"/>
            <w:shd w:val="clear" w:color="auto" w:fill="auto"/>
          </w:tcPr>
          <w:p w14:paraId="75DE3211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E779C" w:rsidRPr="00A30061" w14:paraId="0676F821" w14:textId="77777777" w:rsidTr="00C5199A">
        <w:trPr>
          <w:trHeight w:val="20"/>
        </w:trPr>
        <w:tc>
          <w:tcPr>
            <w:tcW w:w="534" w:type="dxa"/>
            <w:vMerge/>
          </w:tcPr>
          <w:p w14:paraId="20089A18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14:paraId="050C57E6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14:paraId="4594C97A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688" w:type="dxa"/>
            <w:gridSpan w:val="5"/>
            <w:shd w:val="clear" w:color="auto" w:fill="auto"/>
          </w:tcPr>
          <w:p w14:paraId="78022CA0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eastAsia="Times New Roman" w:hAnsi="Times New Roman" w:cs="Times New Roman"/>
                <w:sz w:val="26"/>
                <w:szCs w:val="26"/>
              </w:rPr>
              <w:t>для сельских населенных пунктов</w:t>
            </w:r>
          </w:p>
        </w:tc>
      </w:tr>
      <w:tr w:rsidR="00BE779C" w:rsidRPr="00A30061" w14:paraId="33B9843C" w14:textId="77777777" w:rsidTr="00C5199A">
        <w:trPr>
          <w:trHeight w:val="20"/>
        </w:trPr>
        <w:tc>
          <w:tcPr>
            <w:tcW w:w="534" w:type="dxa"/>
            <w:vMerge/>
          </w:tcPr>
          <w:p w14:paraId="1D19C329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14:paraId="0060C614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14:paraId="1B9B9A00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14:paraId="3B6FB656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A30061">
              <w:rPr>
                <w:rFonts w:ascii="Times New Roman" w:eastAsia="Times New Roman" w:hAnsi="Times New Roman" w:cs="Times New Roman"/>
                <w:sz w:val="26"/>
                <w:szCs w:val="26"/>
              </w:rPr>
              <w:t>ДПос</w:t>
            </w:r>
            <w:proofErr w:type="spellEnd"/>
          </w:p>
        </w:tc>
        <w:tc>
          <w:tcPr>
            <w:tcW w:w="3861" w:type="dxa"/>
            <w:gridSpan w:val="4"/>
            <w:shd w:val="clear" w:color="auto" w:fill="auto"/>
          </w:tcPr>
          <w:p w14:paraId="47B2DC48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eastAsia="Times New Roman" w:hAnsi="Times New Roman" w:cs="Times New Roman"/>
                <w:sz w:val="26"/>
                <w:szCs w:val="26"/>
              </w:rPr>
              <w:t>3,5</w:t>
            </w:r>
          </w:p>
        </w:tc>
      </w:tr>
      <w:tr w:rsidR="00BE779C" w:rsidRPr="00A30061" w14:paraId="05B82FA5" w14:textId="77777777" w:rsidTr="00C5199A">
        <w:trPr>
          <w:trHeight w:val="20"/>
        </w:trPr>
        <w:tc>
          <w:tcPr>
            <w:tcW w:w="534" w:type="dxa"/>
            <w:vMerge/>
          </w:tcPr>
          <w:p w14:paraId="6F12AF9C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14:paraId="3AE7EE41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14:paraId="6EAC13BE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14:paraId="5A7E61F3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A30061">
              <w:rPr>
                <w:rFonts w:ascii="Times New Roman" w:eastAsia="Times New Roman" w:hAnsi="Times New Roman" w:cs="Times New Roman"/>
                <w:sz w:val="26"/>
                <w:szCs w:val="26"/>
              </w:rPr>
              <w:t>УГл</w:t>
            </w:r>
            <w:proofErr w:type="spellEnd"/>
          </w:p>
        </w:tc>
        <w:tc>
          <w:tcPr>
            <w:tcW w:w="3861" w:type="dxa"/>
            <w:gridSpan w:val="4"/>
            <w:shd w:val="clear" w:color="auto" w:fill="auto"/>
          </w:tcPr>
          <w:p w14:paraId="3D807FEB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eastAsia="Times New Roman" w:hAnsi="Times New Roman" w:cs="Times New Roman"/>
                <w:sz w:val="26"/>
                <w:szCs w:val="26"/>
              </w:rPr>
              <w:t>3,5</w:t>
            </w:r>
          </w:p>
        </w:tc>
      </w:tr>
      <w:tr w:rsidR="00BE779C" w:rsidRPr="00A30061" w14:paraId="39583819" w14:textId="77777777" w:rsidTr="00C5199A">
        <w:trPr>
          <w:trHeight w:val="70"/>
        </w:trPr>
        <w:tc>
          <w:tcPr>
            <w:tcW w:w="534" w:type="dxa"/>
            <w:vMerge/>
          </w:tcPr>
          <w:p w14:paraId="0608752F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14:paraId="0D842DF2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14:paraId="22E3544A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14:paraId="06255747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A30061">
              <w:rPr>
                <w:rFonts w:ascii="Times New Roman" w:eastAsia="Times New Roman" w:hAnsi="Times New Roman" w:cs="Times New Roman"/>
                <w:sz w:val="26"/>
                <w:szCs w:val="26"/>
              </w:rPr>
              <w:t>УЖо</w:t>
            </w:r>
            <w:proofErr w:type="spellEnd"/>
          </w:p>
        </w:tc>
        <w:tc>
          <w:tcPr>
            <w:tcW w:w="3861" w:type="dxa"/>
            <w:gridSpan w:val="4"/>
            <w:shd w:val="clear" w:color="auto" w:fill="auto"/>
          </w:tcPr>
          <w:p w14:paraId="619201B4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BE779C" w:rsidRPr="00A30061" w14:paraId="7AC97E39" w14:textId="77777777" w:rsidTr="00C5199A">
        <w:trPr>
          <w:trHeight w:val="20"/>
        </w:trPr>
        <w:tc>
          <w:tcPr>
            <w:tcW w:w="534" w:type="dxa"/>
            <w:vMerge/>
          </w:tcPr>
          <w:p w14:paraId="086CEB88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14:paraId="559468B7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14:paraId="39822A0B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14:paraId="5193C19C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A30061">
              <w:rPr>
                <w:rFonts w:ascii="Times New Roman" w:eastAsia="Times New Roman" w:hAnsi="Times New Roman" w:cs="Times New Roman"/>
                <w:sz w:val="26"/>
                <w:szCs w:val="26"/>
              </w:rPr>
              <w:t>УЖв</w:t>
            </w:r>
            <w:proofErr w:type="spellEnd"/>
          </w:p>
        </w:tc>
        <w:tc>
          <w:tcPr>
            <w:tcW w:w="3861" w:type="dxa"/>
            <w:gridSpan w:val="4"/>
            <w:shd w:val="clear" w:color="auto" w:fill="auto"/>
          </w:tcPr>
          <w:p w14:paraId="2C7760CE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eastAsia="Times New Roman" w:hAnsi="Times New Roman" w:cs="Times New Roman"/>
                <w:sz w:val="26"/>
                <w:szCs w:val="26"/>
              </w:rPr>
              <w:t>2,75</w:t>
            </w:r>
          </w:p>
        </w:tc>
      </w:tr>
      <w:tr w:rsidR="00BE779C" w:rsidRPr="00A30061" w14:paraId="727461FC" w14:textId="77777777" w:rsidTr="00C5199A">
        <w:trPr>
          <w:trHeight w:val="20"/>
        </w:trPr>
        <w:tc>
          <w:tcPr>
            <w:tcW w:w="534" w:type="dxa"/>
            <w:vMerge/>
          </w:tcPr>
          <w:p w14:paraId="1EFC442D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14:paraId="4ED02260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14:paraId="21C3A746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14:paraId="69F4FF92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A30061">
              <w:rPr>
                <w:rFonts w:ascii="Times New Roman" w:eastAsia="Times New Roman" w:hAnsi="Times New Roman" w:cs="Times New Roman"/>
                <w:sz w:val="26"/>
                <w:szCs w:val="26"/>
              </w:rPr>
              <w:t>Пр</w:t>
            </w:r>
            <w:proofErr w:type="spellEnd"/>
          </w:p>
        </w:tc>
        <w:tc>
          <w:tcPr>
            <w:tcW w:w="3861" w:type="dxa"/>
            <w:gridSpan w:val="4"/>
            <w:shd w:val="clear" w:color="auto" w:fill="auto"/>
          </w:tcPr>
          <w:p w14:paraId="76FD6764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eastAsia="Times New Roman" w:hAnsi="Times New Roman" w:cs="Times New Roman"/>
                <w:sz w:val="26"/>
                <w:szCs w:val="26"/>
              </w:rPr>
              <w:t>2,75-3*****</w:t>
            </w:r>
          </w:p>
        </w:tc>
      </w:tr>
      <w:tr w:rsidR="00BE779C" w:rsidRPr="00A30061" w14:paraId="554B8393" w14:textId="77777777" w:rsidTr="00C5199A">
        <w:trPr>
          <w:trHeight w:val="20"/>
        </w:trPr>
        <w:tc>
          <w:tcPr>
            <w:tcW w:w="534" w:type="dxa"/>
            <w:vMerge/>
          </w:tcPr>
          <w:p w14:paraId="75DFE7B8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14:paraId="29C982B1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14:paraId="32A79C17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14:paraId="631BE563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A30061">
              <w:rPr>
                <w:rFonts w:ascii="Times New Roman" w:eastAsia="Times New Roman" w:hAnsi="Times New Roman" w:cs="Times New Roman"/>
                <w:sz w:val="26"/>
                <w:szCs w:val="26"/>
              </w:rPr>
              <w:t>Прх</w:t>
            </w:r>
            <w:proofErr w:type="spellEnd"/>
          </w:p>
        </w:tc>
        <w:tc>
          <w:tcPr>
            <w:tcW w:w="3861" w:type="dxa"/>
            <w:gridSpan w:val="4"/>
            <w:shd w:val="clear" w:color="auto" w:fill="auto"/>
          </w:tcPr>
          <w:p w14:paraId="403BE84C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eastAsia="Times New Roman" w:hAnsi="Times New Roman" w:cs="Times New Roman"/>
                <w:sz w:val="26"/>
                <w:szCs w:val="26"/>
              </w:rPr>
              <w:t>4,5</w:t>
            </w:r>
          </w:p>
        </w:tc>
      </w:tr>
      <w:tr w:rsidR="00BE779C" w:rsidRPr="00A30061" w14:paraId="1F746BD0" w14:textId="77777777" w:rsidTr="00C5199A">
        <w:trPr>
          <w:trHeight w:val="20"/>
        </w:trPr>
        <w:tc>
          <w:tcPr>
            <w:tcW w:w="534" w:type="dxa"/>
            <w:vMerge/>
          </w:tcPr>
          <w:p w14:paraId="4D0381AF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14:paraId="1A92E3E7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14:paraId="103DD9C8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688" w:type="dxa"/>
            <w:gridSpan w:val="5"/>
            <w:shd w:val="clear" w:color="auto" w:fill="auto"/>
          </w:tcPr>
          <w:p w14:paraId="2FD87E5C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eastAsia="Times New Roman" w:hAnsi="Times New Roman" w:cs="Times New Roman"/>
                <w:sz w:val="26"/>
                <w:szCs w:val="26"/>
              </w:rPr>
              <w:t>На магистральных дорогах с преимущественным движением грузовых автомобилей следует увеличивать ширину полосы движения до 4 м. Для подъезда к отдельно стоящим трансформаторным подстанциям, газораспределительным пунктам допускается предусматривать проезды с шириной проезжей части 4 м</w:t>
            </w:r>
          </w:p>
        </w:tc>
      </w:tr>
      <w:tr w:rsidR="00BE779C" w:rsidRPr="00A30061" w14:paraId="25933E98" w14:textId="77777777" w:rsidTr="00C5199A">
        <w:trPr>
          <w:trHeight w:val="20"/>
        </w:trPr>
        <w:tc>
          <w:tcPr>
            <w:tcW w:w="534" w:type="dxa"/>
            <w:vMerge/>
          </w:tcPr>
          <w:p w14:paraId="5058BC9D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14:paraId="7748B9C2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14:paraId="3C0B48CE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688" w:type="dxa"/>
            <w:gridSpan w:val="5"/>
            <w:shd w:val="clear" w:color="auto" w:fill="auto"/>
          </w:tcPr>
          <w:p w14:paraId="17F4CE18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1" w:name="Par106"/>
            <w:bookmarkEnd w:id="1"/>
            <w:r w:rsidRPr="00A30061">
              <w:rPr>
                <w:rFonts w:ascii="Times New Roman" w:eastAsia="Times New Roman" w:hAnsi="Times New Roman" w:cs="Times New Roman"/>
                <w:sz w:val="26"/>
                <w:szCs w:val="26"/>
              </w:rPr>
              <w:t>****Вдоль проездов допускается устраивать места для временного складирования снега, счищаемого с проездов, в виде полос с твердым покрытием шириной не менее 0,5 м</w:t>
            </w:r>
          </w:p>
        </w:tc>
      </w:tr>
      <w:tr w:rsidR="00BE779C" w:rsidRPr="00A30061" w14:paraId="531062FC" w14:textId="77777777" w:rsidTr="00C5199A">
        <w:trPr>
          <w:trHeight w:val="20"/>
        </w:trPr>
        <w:tc>
          <w:tcPr>
            <w:tcW w:w="534" w:type="dxa"/>
            <w:vMerge/>
          </w:tcPr>
          <w:p w14:paraId="1CD518D3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14:paraId="362614B2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14:paraId="6DF4B36C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688" w:type="dxa"/>
            <w:gridSpan w:val="5"/>
            <w:shd w:val="clear" w:color="auto" w:fill="auto"/>
          </w:tcPr>
          <w:p w14:paraId="5F94305E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2" w:name="Par109"/>
            <w:bookmarkEnd w:id="2"/>
            <w:r w:rsidRPr="00A3006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*****На однополосных проездах следует предусматривать разъездные площадки шириной не менее 6 метров и длиной не менее 15 метров на расстоянии не более 75 метров между ними, на территории малоэтажной жилой застройки расстояние между </w:t>
            </w:r>
            <w:r w:rsidRPr="00A30061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разъездными площадками следует принимать не более 200 метров; в пределах фасадов зданий, имеющих входы, проезды следует принимать шириной 5,5 метра</w:t>
            </w:r>
          </w:p>
        </w:tc>
      </w:tr>
      <w:tr w:rsidR="00BE779C" w:rsidRPr="00A30061" w14:paraId="14F3127D" w14:textId="77777777" w:rsidTr="003C56CF">
        <w:trPr>
          <w:trHeight w:val="314"/>
        </w:trPr>
        <w:tc>
          <w:tcPr>
            <w:tcW w:w="534" w:type="dxa"/>
            <w:vMerge/>
          </w:tcPr>
          <w:p w14:paraId="36B23969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14:paraId="6E513F24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14:paraId="3DF04BA7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A30061">
              <w:rPr>
                <w:rFonts w:ascii="Times New Roman" w:eastAsia="Times New Roman" w:hAnsi="Times New Roman" w:cs="Times New Roman"/>
                <w:sz w:val="26"/>
                <w:szCs w:val="26"/>
              </w:rPr>
              <w:t>Число полос движения</w:t>
            </w:r>
          </w:p>
        </w:tc>
        <w:tc>
          <w:tcPr>
            <w:tcW w:w="7688" w:type="dxa"/>
            <w:gridSpan w:val="5"/>
            <w:shd w:val="clear" w:color="auto" w:fill="auto"/>
          </w:tcPr>
          <w:p w14:paraId="46931E02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BE779C" w:rsidRPr="00A30061" w14:paraId="72B898B8" w14:textId="77777777" w:rsidTr="00C5199A">
        <w:trPr>
          <w:trHeight w:val="20"/>
        </w:trPr>
        <w:tc>
          <w:tcPr>
            <w:tcW w:w="534" w:type="dxa"/>
            <w:vMerge/>
          </w:tcPr>
          <w:p w14:paraId="4C18FE21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14:paraId="75DA2515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14:paraId="4CCD8273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7688" w:type="dxa"/>
            <w:gridSpan w:val="5"/>
            <w:shd w:val="clear" w:color="auto" w:fill="auto"/>
          </w:tcPr>
          <w:p w14:paraId="03125E4E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eastAsia="Times New Roman" w:hAnsi="Times New Roman" w:cs="Times New Roman"/>
                <w:sz w:val="26"/>
                <w:szCs w:val="26"/>
              </w:rPr>
              <w:t>для сельских населенных пунктов</w:t>
            </w:r>
          </w:p>
        </w:tc>
      </w:tr>
      <w:tr w:rsidR="00BE779C" w:rsidRPr="00A30061" w14:paraId="48E52294" w14:textId="77777777" w:rsidTr="00C5199A">
        <w:trPr>
          <w:trHeight w:val="20"/>
        </w:trPr>
        <w:tc>
          <w:tcPr>
            <w:tcW w:w="534" w:type="dxa"/>
            <w:vMerge/>
          </w:tcPr>
          <w:p w14:paraId="2EC7C881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14:paraId="4163B86E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14:paraId="29A73D50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14:paraId="0FE7E861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A30061">
              <w:rPr>
                <w:rFonts w:ascii="Times New Roman" w:eastAsia="Times New Roman" w:hAnsi="Times New Roman" w:cs="Times New Roman"/>
                <w:sz w:val="26"/>
                <w:szCs w:val="26"/>
              </w:rPr>
              <w:t>ДПос</w:t>
            </w:r>
            <w:proofErr w:type="spellEnd"/>
          </w:p>
        </w:tc>
        <w:tc>
          <w:tcPr>
            <w:tcW w:w="3861" w:type="dxa"/>
            <w:gridSpan w:val="4"/>
            <w:shd w:val="clear" w:color="auto" w:fill="auto"/>
          </w:tcPr>
          <w:p w14:paraId="4ECA7B33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BE779C" w:rsidRPr="00A30061" w14:paraId="3D3AC02F" w14:textId="77777777" w:rsidTr="00C5199A">
        <w:trPr>
          <w:trHeight w:val="20"/>
        </w:trPr>
        <w:tc>
          <w:tcPr>
            <w:tcW w:w="534" w:type="dxa"/>
            <w:vMerge/>
          </w:tcPr>
          <w:p w14:paraId="196C5372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14:paraId="6BCA016C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14:paraId="3FA5713D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14:paraId="48F6054E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A30061">
              <w:rPr>
                <w:rFonts w:ascii="Times New Roman" w:eastAsia="Times New Roman" w:hAnsi="Times New Roman" w:cs="Times New Roman"/>
                <w:sz w:val="26"/>
                <w:szCs w:val="26"/>
              </w:rPr>
              <w:t>УГл</w:t>
            </w:r>
            <w:proofErr w:type="spellEnd"/>
          </w:p>
        </w:tc>
        <w:tc>
          <w:tcPr>
            <w:tcW w:w="3861" w:type="dxa"/>
            <w:gridSpan w:val="4"/>
            <w:shd w:val="clear" w:color="auto" w:fill="auto"/>
          </w:tcPr>
          <w:p w14:paraId="21365A81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eastAsia="Times New Roman" w:hAnsi="Times New Roman" w:cs="Times New Roman"/>
                <w:sz w:val="26"/>
                <w:szCs w:val="26"/>
              </w:rPr>
              <w:t>2-3</w:t>
            </w:r>
          </w:p>
        </w:tc>
      </w:tr>
      <w:tr w:rsidR="00BE779C" w:rsidRPr="00A30061" w14:paraId="017B76CB" w14:textId="77777777" w:rsidTr="00C5199A">
        <w:trPr>
          <w:trHeight w:val="20"/>
        </w:trPr>
        <w:tc>
          <w:tcPr>
            <w:tcW w:w="534" w:type="dxa"/>
            <w:vMerge/>
          </w:tcPr>
          <w:p w14:paraId="11EBA331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14:paraId="17E059A8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14:paraId="14DC471E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14:paraId="61A10F81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A30061">
              <w:rPr>
                <w:rFonts w:ascii="Times New Roman" w:eastAsia="Times New Roman" w:hAnsi="Times New Roman" w:cs="Times New Roman"/>
                <w:sz w:val="26"/>
                <w:szCs w:val="26"/>
              </w:rPr>
              <w:t>УЖо</w:t>
            </w:r>
            <w:proofErr w:type="spellEnd"/>
          </w:p>
        </w:tc>
        <w:tc>
          <w:tcPr>
            <w:tcW w:w="3861" w:type="dxa"/>
            <w:gridSpan w:val="4"/>
            <w:shd w:val="clear" w:color="auto" w:fill="auto"/>
          </w:tcPr>
          <w:p w14:paraId="7ADCBE3F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BE779C" w:rsidRPr="00A30061" w14:paraId="2C989AC0" w14:textId="77777777" w:rsidTr="00C5199A">
        <w:trPr>
          <w:trHeight w:val="20"/>
        </w:trPr>
        <w:tc>
          <w:tcPr>
            <w:tcW w:w="534" w:type="dxa"/>
            <w:vMerge/>
          </w:tcPr>
          <w:p w14:paraId="7888FF9E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14:paraId="3AC3413E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14:paraId="6FAABBAA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14:paraId="03EE684A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A30061">
              <w:rPr>
                <w:rFonts w:ascii="Times New Roman" w:eastAsia="Times New Roman" w:hAnsi="Times New Roman" w:cs="Times New Roman"/>
                <w:sz w:val="26"/>
                <w:szCs w:val="26"/>
              </w:rPr>
              <w:t>УЖв</w:t>
            </w:r>
            <w:proofErr w:type="spellEnd"/>
          </w:p>
        </w:tc>
        <w:tc>
          <w:tcPr>
            <w:tcW w:w="3861" w:type="dxa"/>
            <w:gridSpan w:val="4"/>
            <w:shd w:val="clear" w:color="auto" w:fill="auto"/>
          </w:tcPr>
          <w:p w14:paraId="6C23985A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BE779C" w:rsidRPr="00A30061" w14:paraId="2950C305" w14:textId="77777777" w:rsidTr="00C5199A">
        <w:trPr>
          <w:trHeight w:val="20"/>
        </w:trPr>
        <w:tc>
          <w:tcPr>
            <w:tcW w:w="534" w:type="dxa"/>
            <w:vMerge/>
          </w:tcPr>
          <w:p w14:paraId="75757A82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14:paraId="36E9C75C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14:paraId="4191F142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14:paraId="16E14CD7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A30061">
              <w:rPr>
                <w:rFonts w:ascii="Times New Roman" w:eastAsia="Times New Roman" w:hAnsi="Times New Roman" w:cs="Times New Roman"/>
                <w:sz w:val="26"/>
                <w:szCs w:val="26"/>
              </w:rPr>
              <w:t>Пр</w:t>
            </w:r>
            <w:proofErr w:type="spellEnd"/>
          </w:p>
        </w:tc>
        <w:tc>
          <w:tcPr>
            <w:tcW w:w="3861" w:type="dxa"/>
            <w:gridSpan w:val="4"/>
            <w:shd w:val="clear" w:color="auto" w:fill="auto"/>
          </w:tcPr>
          <w:p w14:paraId="5C4DA21B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E779C" w:rsidRPr="00A30061" w14:paraId="4E09A298" w14:textId="77777777" w:rsidTr="00C5199A">
        <w:trPr>
          <w:trHeight w:val="20"/>
        </w:trPr>
        <w:tc>
          <w:tcPr>
            <w:tcW w:w="534" w:type="dxa"/>
            <w:vMerge/>
          </w:tcPr>
          <w:p w14:paraId="1A566F29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14:paraId="00F3314B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14:paraId="0CB6C2F8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14:paraId="5A626AD3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A30061">
              <w:rPr>
                <w:rFonts w:ascii="Times New Roman" w:eastAsia="Times New Roman" w:hAnsi="Times New Roman" w:cs="Times New Roman"/>
                <w:sz w:val="26"/>
                <w:szCs w:val="26"/>
              </w:rPr>
              <w:t>Прх</w:t>
            </w:r>
            <w:proofErr w:type="spellEnd"/>
          </w:p>
        </w:tc>
        <w:tc>
          <w:tcPr>
            <w:tcW w:w="3861" w:type="dxa"/>
            <w:gridSpan w:val="4"/>
            <w:shd w:val="clear" w:color="auto" w:fill="auto"/>
          </w:tcPr>
          <w:p w14:paraId="0CA917FB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E779C" w:rsidRPr="00A30061" w14:paraId="4282B2F3" w14:textId="77777777" w:rsidTr="00C5199A">
        <w:trPr>
          <w:trHeight w:val="20"/>
        </w:trPr>
        <w:tc>
          <w:tcPr>
            <w:tcW w:w="534" w:type="dxa"/>
            <w:vMerge/>
          </w:tcPr>
          <w:p w14:paraId="62AF73B7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14:paraId="7FF70CCB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en-US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14:paraId="43B2B55E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Наименьший радиус кривых в плане, м</w:t>
            </w:r>
          </w:p>
        </w:tc>
        <w:tc>
          <w:tcPr>
            <w:tcW w:w="3827" w:type="dxa"/>
            <w:shd w:val="clear" w:color="auto" w:fill="auto"/>
          </w:tcPr>
          <w:p w14:paraId="39E4A719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61" w:type="dxa"/>
            <w:gridSpan w:val="4"/>
            <w:shd w:val="clear" w:color="auto" w:fill="auto"/>
          </w:tcPr>
          <w:p w14:paraId="13EB3CA8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BE779C" w:rsidRPr="00A30061" w14:paraId="67420E39" w14:textId="77777777" w:rsidTr="00C5199A">
        <w:trPr>
          <w:trHeight w:val="20"/>
        </w:trPr>
        <w:tc>
          <w:tcPr>
            <w:tcW w:w="534" w:type="dxa"/>
            <w:vMerge/>
          </w:tcPr>
          <w:p w14:paraId="2B17FDC7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14:paraId="526F8B8A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14:paraId="1C491B94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14:paraId="3BB3CC91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eastAsia="Times New Roman" w:hAnsi="Times New Roman" w:cs="Times New Roman"/>
                <w:sz w:val="26"/>
                <w:szCs w:val="26"/>
              </w:rPr>
              <w:t>УЖ</w:t>
            </w:r>
          </w:p>
        </w:tc>
        <w:tc>
          <w:tcPr>
            <w:tcW w:w="3861" w:type="dxa"/>
            <w:gridSpan w:val="4"/>
            <w:shd w:val="clear" w:color="auto" w:fill="auto"/>
          </w:tcPr>
          <w:p w14:paraId="7BBB9B4F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eastAsia="Times New Roman" w:hAnsi="Times New Roman" w:cs="Times New Roman"/>
                <w:sz w:val="26"/>
                <w:szCs w:val="26"/>
              </w:rPr>
              <w:t>90</w:t>
            </w:r>
          </w:p>
        </w:tc>
      </w:tr>
      <w:tr w:rsidR="00BE779C" w:rsidRPr="00A30061" w14:paraId="267EDE0D" w14:textId="77777777" w:rsidTr="00C5199A">
        <w:trPr>
          <w:trHeight w:val="20"/>
        </w:trPr>
        <w:tc>
          <w:tcPr>
            <w:tcW w:w="534" w:type="dxa"/>
            <w:vMerge/>
          </w:tcPr>
          <w:p w14:paraId="6C288988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14:paraId="6A3104AA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14:paraId="758CDB13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14:paraId="37BD68A1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A30061">
              <w:rPr>
                <w:rFonts w:ascii="Times New Roman" w:eastAsia="Times New Roman" w:hAnsi="Times New Roman" w:cs="Times New Roman"/>
                <w:sz w:val="26"/>
                <w:szCs w:val="26"/>
              </w:rPr>
              <w:t>УПр</w:t>
            </w:r>
            <w:proofErr w:type="spellEnd"/>
          </w:p>
        </w:tc>
        <w:tc>
          <w:tcPr>
            <w:tcW w:w="3861" w:type="dxa"/>
            <w:gridSpan w:val="4"/>
            <w:shd w:val="clear" w:color="auto" w:fill="auto"/>
          </w:tcPr>
          <w:p w14:paraId="7863C4B9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eastAsia="Times New Roman" w:hAnsi="Times New Roman" w:cs="Times New Roman"/>
                <w:sz w:val="26"/>
                <w:szCs w:val="26"/>
              </w:rPr>
              <w:t>90</w:t>
            </w:r>
          </w:p>
        </w:tc>
      </w:tr>
      <w:tr w:rsidR="00BE779C" w:rsidRPr="00A30061" w14:paraId="1A71CE0F" w14:textId="77777777" w:rsidTr="00C5199A">
        <w:trPr>
          <w:trHeight w:val="20"/>
        </w:trPr>
        <w:tc>
          <w:tcPr>
            <w:tcW w:w="534" w:type="dxa"/>
            <w:vMerge/>
          </w:tcPr>
          <w:p w14:paraId="6C19617A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14:paraId="24BD6D79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14:paraId="121D8105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14:paraId="10EB49ED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A30061">
              <w:rPr>
                <w:rFonts w:ascii="Times New Roman" w:eastAsia="Times New Roman" w:hAnsi="Times New Roman" w:cs="Times New Roman"/>
                <w:sz w:val="26"/>
                <w:szCs w:val="26"/>
              </w:rPr>
              <w:t>Пр</w:t>
            </w:r>
            <w:proofErr w:type="spellEnd"/>
            <w:r w:rsidRPr="00A3006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основные</w:t>
            </w:r>
          </w:p>
        </w:tc>
        <w:tc>
          <w:tcPr>
            <w:tcW w:w="3861" w:type="dxa"/>
            <w:gridSpan w:val="4"/>
            <w:shd w:val="clear" w:color="auto" w:fill="auto"/>
          </w:tcPr>
          <w:p w14:paraId="2D7FC9E9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eastAsia="Times New Roman" w:hAnsi="Times New Roman" w:cs="Times New Roman"/>
                <w:sz w:val="26"/>
                <w:szCs w:val="26"/>
              </w:rPr>
              <w:t>50</w:t>
            </w:r>
          </w:p>
        </w:tc>
      </w:tr>
      <w:tr w:rsidR="00BE779C" w:rsidRPr="00A30061" w14:paraId="06023EC8" w14:textId="77777777" w:rsidTr="00C5199A">
        <w:trPr>
          <w:trHeight w:val="20"/>
        </w:trPr>
        <w:tc>
          <w:tcPr>
            <w:tcW w:w="534" w:type="dxa"/>
            <w:vMerge/>
          </w:tcPr>
          <w:p w14:paraId="1AFAC3D5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14:paraId="21378691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14:paraId="6A322763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14:paraId="211E0271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A30061">
              <w:rPr>
                <w:rFonts w:ascii="Times New Roman" w:eastAsia="Times New Roman" w:hAnsi="Times New Roman" w:cs="Times New Roman"/>
                <w:sz w:val="26"/>
                <w:szCs w:val="26"/>
              </w:rPr>
              <w:t>Пр</w:t>
            </w:r>
            <w:proofErr w:type="spellEnd"/>
            <w:r w:rsidRPr="00A3006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второстепенные</w:t>
            </w:r>
          </w:p>
        </w:tc>
        <w:tc>
          <w:tcPr>
            <w:tcW w:w="3861" w:type="dxa"/>
            <w:gridSpan w:val="4"/>
            <w:shd w:val="clear" w:color="auto" w:fill="auto"/>
          </w:tcPr>
          <w:p w14:paraId="17507E19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BE779C" w:rsidRPr="00A30061" w14:paraId="3C4A74EC" w14:textId="77777777" w:rsidTr="00C5199A">
        <w:trPr>
          <w:trHeight w:val="20"/>
        </w:trPr>
        <w:tc>
          <w:tcPr>
            <w:tcW w:w="534" w:type="dxa"/>
            <w:vMerge/>
          </w:tcPr>
          <w:p w14:paraId="1F2F2CE4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14:paraId="6FD9DD13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14:paraId="14030F3A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A30061">
              <w:rPr>
                <w:rFonts w:ascii="Times New Roman" w:eastAsia="Times New Roman" w:hAnsi="Times New Roman" w:cs="Times New Roman"/>
                <w:sz w:val="26"/>
                <w:szCs w:val="26"/>
              </w:rPr>
              <w:t>Наибольший продольный уклон, °/00</w:t>
            </w:r>
          </w:p>
        </w:tc>
        <w:tc>
          <w:tcPr>
            <w:tcW w:w="3827" w:type="dxa"/>
            <w:shd w:val="clear" w:color="auto" w:fill="auto"/>
          </w:tcPr>
          <w:p w14:paraId="546BD825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61" w:type="dxa"/>
            <w:gridSpan w:val="4"/>
            <w:shd w:val="clear" w:color="auto" w:fill="auto"/>
          </w:tcPr>
          <w:p w14:paraId="484FE67F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BE779C" w:rsidRPr="00A30061" w14:paraId="06DB75CA" w14:textId="77777777" w:rsidTr="00C5199A">
        <w:trPr>
          <w:trHeight w:val="20"/>
        </w:trPr>
        <w:tc>
          <w:tcPr>
            <w:tcW w:w="534" w:type="dxa"/>
            <w:vMerge/>
          </w:tcPr>
          <w:p w14:paraId="0F7452F6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14:paraId="7C9F56F1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14:paraId="07D768DF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14:paraId="6DDED64D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eastAsia="Times New Roman" w:hAnsi="Times New Roman" w:cs="Times New Roman"/>
                <w:sz w:val="26"/>
                <w:szCs w:val="26"/>
              </w:rPr>
              <w:t>УЖ</w:t>
            </w:r>
          </w:p>
        </w:tc>
        <w:tc>
          <w:tcPr>
            <w:tcW w:w="3861" w:type="dxa"/>
            <w:gridSpan w:val="4"/>
            <w:shd w:val="clear" w:color="auto" w:fill="auto"/>
          </w:tcPr>
          <w:p w14:paraId="18D03705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eastAsia="Times New Roman" w:hAnsi="Times New Roman" w:cs="Times New Roman"/>
                <w:sz w:val="26"/>
                <w:szCs w:val="26"/>
              </w:rPr>
              <w:t>70</w:t>
            </w:r>
          </w:p>
        </w:tc>
      </w:tr>
      <w:tr w:rsidR="00BE779C" w:rsidRPr="00A30061" w14:paraId="45EFCD04" w14:textId="77777777" w:rsidTr="00C5199A">
        <w:trPr>
          <w:trHeight w:val="20"/>
        </w:trPr>
        <w:tc>
          <w:tcPr>
            <w:tcW w:w="534" w:type="dxa"/>
            <w:vMerge/>
          </w:tcPr>
          <w:p w14:paraId="2C4277FD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14:paraId="0D01E1D5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14:paraId="1C414F58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14:paraId="108DA7D5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A30061">
              <w:rPr>
                <w:rFonts w:ascii="Times New Roman" w:eastAsia="Times New Roman" w:hAnsi="Times New Roman" w:cs="Times New Roman"/>
                <w:sz w:val="26"/>
                <w:szCs w:val="26"/>
              </w:rPr>
              <w:t>УПр</w:t>
            </w:r>
            <w:proofErr w:type="spellEnd"/>
          </w:p>
        </w:tc>
        <w:tc>
          <w:tcPr>
            <w:tcW w:w="3861" w:type="dxa"/>
            <w:gridSpan w:val="4"/>
            <w:shd w:val="clear" w:color="auto" w:fill="auto"/>
          </w:tcPr>
          <w:p w14:paraId="256C4716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eastAsia="Times New Roman" w:hAnsi="Times New Roman" w:cs="Times New Roman"/>
                <w:sz w:val="26"/>
                <w:szCs w:val="26"/>
              </w:rPr>
              <w:t>60</w:t>
            </w:r>
          </w:p>
        </w:tc>
      </w:tr>
      <w:tr w:rsidR="00BE779C" w:rsidRPr="00A30061" w14:paraId="7DDBB315" w14:textId="77777777" w:rsidTr="00C5199A">
        <w:trPr>
          <w:trHeight w:val="20"/>
        </w:trPr>
        <w:tc>
          <w:tcPr>
            <w:tcW w:w="534" w:type="dxa"/>
            <w:vMerge/>
          </w:tcPr>
          <w:p w14:paraId="1B98EADF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14:paraId="54772D60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14:paraId="7B1496D6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14:paraId="5FEB7D36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A30061">
              <w:rPr>
                <w:rFonts w:ascii="Times New Roman" w:eastAsia="Times New Roman" w:hAnsi="Times New Roman" w:cs="Times New Roman"/>
                <w:sz w:val="26"/>
                <w:szCs w:val="26"/>
              </w:rPr>
              <w:t>Пр</w:t>
            </w:r>
            <w:proofErr w:type="spellEnd"/>
            <w:r w:rsidRPr="00A3006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основные</w:t>
            </w:r>
          </w:p>
        </w:tc>
        <w:tc>
          <w:tcPr>
            <w:tcW w:w="3861" w:type="dxa"/>
            <w:gridSpan w:val="4"/>
            <w:shd w:val="clear" w:color="auto" w:fill="auto"/>
          </w:tcPr>
          <w:p w14:paraId="682F68FD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eastAsia="Times New Roman" w:hAnsi="Times New Roman" w:cs="Times New Roman"/>
                <w:sz w:val="26"/>
                <w:szCs w:val="26"/>
              </w:rPr>
              <w:t>70</w:t>
            </w:r>
          </w:p>
        </w:tc>
      </w:tr>
      <w:tr w:rsidR="00BE779C" w:rsidRPr="00A30061" w14:paraId="660AE6A8" w14:textId="77777777" w:rsidTr="00C5199A">
        <w:trPr>
          <w:trHeight w:val="20"/>
        </w:trPr>
        <w:tc>
          <w:tcPr>
            <w:tcW w:w="534" w:type="dxa"/>
            <w:vMerge/>
          </w:tcPr>
          <w:p w14:paraId="70723286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14:paraId="68092F4B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14:paraId="436850C0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14:paraId="13EE9CEF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A30061">
              <w:rPr>
                <w:rFonts w:ascii="Times New Roman" w:eastAsia="Times New Roman" w:hAnsi="Times New Roman" w:cs="Times New Roman"/>
                <w:sz w:val="26"/>
                <w:szCs w:val="26"/>
              </w:rPr>
              <w:t>Пр</w:t>
            </w:r>
            <w:proofErr w:type="spellEnd"/>
            <w:r w:rsidRPr="00A3006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второстепенные</w:t>
            </w:r>
          </w:p>
        </w:tc>
        <w:tc>
          <w:tcPr>
            <w:tcW w:w="3861" w:type="dxa"/>
            <w:gridSpan w:val="4"/>
            <w:shd w:val="clear" w:color="auto" w:fill="auto"/>
          </w:tcPr>
          <w:p w14:paraId="440745BB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eastAsia="Times New Roman" w:hAnsi="Times New Roman" w:cs="Times New Roman"/>
                <w:sz w:val="26"/>
                <w:szCs w:val="26"/>
              </w:rPr>
              <w:t>80</w:t>
            </w:r>
          </w:p>
        </w:tc>
      </w:tr>
      <w:tr w:rsidR="00BE779C" w:rsidRPr="00A30061" w14:paraId="7D7216BA" w14:textId="77777777" w:rsidTr="00C5199A">
        <w:trPr>
          <w:trHeight w:val="20"/>
        </w:trPr>
        <w:tc>
          <w:tcPr>
            <w:tcW w:w="534" w:type="dxa"/>
            <w:vMerge/>
          </w:tcPr>
          <w:p w14:paraId="4B3F9F0F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14:paraId="62C5EF18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14:paraId="5E725418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14:paraId="6310F788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A30061">
              <w:rPr>
                <w:rFonts w:ascii="Times New Roman" w:eastAsia="Times New Roman" w:hAnsi="Times New Roman" w:cs="Times New Roman"/>
                <w:sz w:val="26"/>
                <w:szCs w:val="26"/>
              </w:rPr>
              <w:t>УПш</w:t>
            </w:r>
            <w:proofErr w:type="spellEnd"/>
            <w:r w:rsidRPr="00A3006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основные</w:t>
            </w:r>
          </w:p>
        </w:tc>
        <w:tc>
          <w:tcPr>
            <w:tcW w:w="3861" w:type="dxa"/>
            <w:gridSpan w:val="4"/>
            <w:shd w:val="clear" w:color="auto" w:fill="auto"/>
          </w:tcPr>
          <w:p w14:paraId="1CF4FBF1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eastAsia="Times New Roman" w:hAnsi="Times New Roman" w:cs="Times New Roman"/>
                <w:sz w:val="26"/>
                <w:szCs w:val="26"/>
              </w:rPr>
              <w:t>40</w:t>
            </w:r>
          </w:p>
        </w:tc>
      </w:tr>
      <w:tr w:rsidR="00BE779C" w:rsidRPr="00A30061" w14:paraId="57CDFF19" w14:textId="77777777" w:rsidTr="00C5199A">
        <w:trPr>
          <w:trHeight w:val="20"/>
        </w:trPr>
        <w:tc>
          <w:tcPr>
            <w:tcW w:w="534" w:type="dxa"/>
            <w:vMerge/>
          </w:tcPr>
          <w:p w14:paraId="1CDED708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14:paraId="2BEC1251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14:paraId="1A87810C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14:paraId="5B6E781C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A30061">
              <w:rPr>
                <w:rFonts w:ascii="Times New Roman" w:eastAsia="Times New Roman" w:hAnsi="Times New Roman" w:cs="Times New Roman"/>
                <w:sz w:val="26"/>
                <w:szCs w:val="26"/>
              </w:rPr>
              <w:t>УПш</w:t>
            </w:r>
            <w:proofErr w:type="spellEnd"/>
            <w:r w:rsidRPr="00A3006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второстепенные</w:t>
            </w:r>
          </w:p>
        </w:tc>
        <w:tc>
          <w:tcPr>
            <w:tcW w:w="3861" w:type="dxa"/>
            <w:gridSpan w:val="4"/>
            <w:shd w:val="clear" w:color="auto" w:fill="auto"/>
          </w:tcPr>
          <w:p w14:paraId="3802A057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eastAsia="Times New Roman" w:hAnsi="Times New Roman" w:cs="Times New Roman"/>
                <w:sz w:val="26"/>
                <w:szCs w:val="26"/>
              </w:rPr>
              <w:t>60</w:t>
            </w:r>
          </w:p>
        </w:tc>
      </w:tr>
      <w:tr w:rsidR="00BE779C" w:rsidRPr="00A30061" w14:paraId="6147554A" w14:textId="77777777" w:rsidTr="00C5199A">
        <w:trPr>
          <w:trHeight w:val="20"/>
        </w:trPr>
        <w:tc>
          <w:tcPr>
            <w:tcW w:w="534" w:type="dxa"/>
            <w:vMerge/>
          </w:tcPr>
          <w:p w14:paraId="14C04597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14:paraId="2F3A6DB9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14:paraId="6F903110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14:paraId="09B7315F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61" w:type="dxa"/>
            <w:gridSpan w:val="4"/>
            <w:shd w:val="clear" w:color="auto" w:fill="auto"/>
          </w:tcPr>
          <w:p w14:paraId="53EDB50B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BE779C" w:rsidRPr="00A30061" w14:paraId="770B9133" w14:textId="77777777" w:rsidTr="00C5199A">
        <w:trPr>
          <w:trHeight w:val="20"/>
        </w:trPr>
        <w:tc>
          <w:tcPr>
            <w:tcW w:w="534" w:type="dxa"/>
            <w:vMerge/>
          </w:tcPr>
          <w:p w14:paraId="089FE01D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14:paraId="78655F0C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14:paraId="63FC3722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eastAsia="Times New Roman" w:hAnsi="Times New Roman" w:cs="Times New Roman"/>
                <w:sz w:val="26"/>
                <w:szCs w:val="26"/>
              </w:rPr>
              <w:t>Ширина улиц и дорог в красных линиях, м</w:t>
            </w:r>
          </w:p>
        </w:tc>
        <w:tc>
          <w:tcPr>
            <w:tcW w:w="3827" w:type="dxa"/>
            <w:shd w:val="clear" w:color="auto" w:fill="auto"/>
          </w:tcPr>
          <w:p w14:paraId="5DDC0338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61" w:type="dxa"/>
            <w:gridSpan w:val="4"/>
            <w:shd w:val="clear" w:color="auto" w:fill="auto"/>
          </w:tcPr>
          <w:p w14:paraId="5C745C73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BE779C" w:rsidRPr="00A30061" w14:paraId="7276DF8A" w14:textId="77777777" w:rsidTr="00C5199A">
        <w:trPr>
          <w:trHeight w:val="20"/>
        </w:trPr>
        <w:tc>
          <w:tcPr>
            <w:tcW w:w="534" w:type="dxa"/>
            <w:vMerge/>
          </w:tcPr>
          <w:p w14:paraId="11CE412C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14:paraId="30A70156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14:paraId="11EB1D9B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14:paraId="03DB833A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eastAsia="Times New Roman" w:hAnsi="Times New Roman" w:cs="Times New Roman"/>
                <w:sz w:val="26"/>
                <w:szCs w:val="26"/>
              </w:rPr>
              <w:t>УЖ</w:t>
            </w:r>
          </w:p>
        </w:tc>
        <w:tc>
          <w:tcPr>
            <w:tcW w:w="3861" w:type="dxa"/>
            <w:gridSpan w:val="4"/>
            <w:vMerge w:val="restart"/>
            <w:shd w:val="clear" w:color="auto" w:fill="auto"/>
          </w:tcPr>
          <w:p w14:paraId="1745F93A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eastAsia="Times New Roman" w:hAnsi="Times New Roman" w:cs="Times New Roman"/>
                <w:sz w:val="26"/>
                <w:szCs w:val="26"/>
              </w:rPr>
              <w:t>15-25</w:t>
            </w:r>
          </w:p>
        </w:tc>
      </w:tr>
      <w:tr w:rsidR="00BE779C" w:rsidRPr="00A30061" w14:paraId="603695F1" w14:textId="77777777" w:rsidTr="00C5199A">
        <w:trPr>
          <w:trHeight w:val="20"/>
        </w:trPr>
        <w:tc>
          <w:tcPr>
            <w:tcW w:w="534" w:type="dxa"/>
            <w:vMerge/>
          </w:tcPr>
          <w:p w14:paraId="556A972F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14:paraId="7536CF32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14:paraId="52B7AB4C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14:paraId="6B335F71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A30061">
              <w:rPr>
                <w:rFonts w:ascii="Times New Roman" w:eastAsia="Times New Roman" w:hAnsi="Times New Roman" w:cs="Times New Roman"/>
                <w:sz w:val="26"/>
                <w:szCs w:val="26"/>
              </w:rPr>
              <w:t>УПр</w:t>
            </w:r>
            <w:proofErr w:type="spellEnd"/>
          </w:p>
        </w:tc>
        <w:tc>
          <w:tcPr>
            <w:tcW w:w="3861" w:type="dxa"/>
            <w:gridSpan w:val="4"/>
            <w:vMerge/>
            <w:shd w:val="clear" w:color="auto" w:fill="auto"/>
          </w:tcPr>
          <w:p w14:paraId="2CE17447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6684A" w:rsidRPr="00A30061" w14:paraId="53333464" w14:textId="77777777" w:rsidTr="00C5199A">
        <w:trPr>
          <w:gridAfter w:val="5"/>
          <w:wAfter w:w="7688" w:type="dxa"/>
          <w:trHeight w:val="544"/>
        </w:trPr>
        <w:tc>
          <w:tcPr>
            <w:tcW w:w="534" w:type="dxa"/>
            <w:vMerge/>
          </w:tcPr>
          <w:p w14:paraId="292329B3" w14:textId="77777777" w:rsidR="0026684A" w:rsidRPr="00A30061" w:rsidRDefault="0026684A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14:paraId="45038820" w14:textId="77777777" w:rsidR="0026684A" w:rsidRPr="00A30061" w:rsidRDefault="0026684A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en-US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14:paraId="338A1422" w14:textId="77777777" w:rsidR="0026684A" w:rsidRPr="00A30061" w:rsidRDefault="0026684A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eastAsia="Times New Roman" w:hAnsi="Times New Roman" w:cs="Times New Roman"/>
                <w:sz w:val="26"/>
                <w:szCs w:val="26"/>
              </w:rPr>
              <w:t>Ширина краевых полос между проезжей частью и бортовым камнем (окаймляющими плитами или лотками) на магистральных улицах и дорогах, м</w:t>
            </w:r>
          </w:p>
        </w:tc>
      </w:tr>
      <w:tr w:rsidR="00BE779C" w:rsidRPr="00A30061" w14:paraId="14AA6F9B" w14:textId="77777777" w:rsidTr="00C5199A">
        <w:trPr>
          <w:trHeight w:val="20"/>
        </w:trPr>
        <w:tc>
          <w:tcPr>
            <w:tcW w:w="534" w:type="dxa"/>
            <w:vMerge/>
          </w:tcPr>
          <w:p w14:paraId="6E6DCA93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14:paraId="050158F9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14:paraId="1FBF0DC5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14:paraId="7F7FF2B7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eastAsia="Times New Roman" w:hAnsi="Times New Roman" w:cs="Times New Roman"/>
                <w:sz w:val="26"/>
                <w:szCs w:val="26"/>
              </w:rPr>
              <w:t>магистральные улицы непрерывного движения</w:t>
            </w:r>
          </w:p>
        </w:tc>
        <w:tc>
          <w:tcPr>
            <w:tcW w:w="3861" w:type="dxa"/>
            <w:gridSpan w:val="4"/>
            <w:shd w:val="clear" w:color="auto" w:fill="auto"/>
          </w:tcPr>
          <w:p w14:paraId="6A8F4080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eastAsia="Times New Roman" w:hAnsi="Times New Roman" w:cs="Times New Roman"/>
                <w:sz w:val="26"/>
                <w:szCs w:val="26"/>
              </w:rPr>
              <w:t>0,75</w:t>
            </w:r>
          </w:p>
        </w:tc>
      </w:tr>
      <w:tr w:rsidR="00BE779C" w:rsidRPr="00A30061" w14:paraId="62E719D3" w14:textId="77777777" w:rsidTr="00C5199A">
        <w:trPr>
          <w:trHeight w:val="20"/>
        </w:trPr>
        <w:tc>
          <w:tcPr>
            <w:tcW w:w="534" w:type="dxa"/>
            <w:vMerge/>
          </w:tcPr>
          <w:p w14:paraId="69883F82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14:paraId="2AF952E4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14:paraId="39EDC78D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14:paraId="720D3413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eastAsia="Times New Roman" w:hAnsi="Times New Roman" w:cs="Times New Roman"/>
                <w:sz w:val="26"/>
                <w:szCs w:val="26"/>
              </w:rPr>
              <w:t>магистральные улицы общегородского и районного значения регулируемого движения</w:t>
            </w:r>
          </w:p>
        </w:tc>
        <w:tc>
          <w:tcPr>
            <w:tcW w:w="3861" w:type="dxa"/>
            <w:gridSpan w:val="4"/>
            <w:shd w:val="clear" w:color="auto" w:fill="auto"/>
          </w:tcPr>
          <w:p w14:paraId="7F93C485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eastAsia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BE779C" w:rsidRPr="00A30061" w14:paraId="1E611C5C" w14:textId="77777777" w:rsidTr="00C5199A">
        <w:trPr>
          <w:trHeight w:val="20"/>
        </w:trPr>
        <w:tc>
          <w:tcPr>
            <w:tcW w:w="534" w:type="dxa"/>
            <w:vMerge/>
          </w:tcPr>
          <w:p w14:paraId="56D6A910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14:paraId="0420BCDB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14:paraId="76F9E291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688" w:type="dxa"/>
            <w:gridSpan w:val="5"/>
            <w:shd w:val="clear" w:color="auto" w:fill="auto"/>
          </w:tcPr>
          <w:p w14:paraId="6B75B9AD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eastAsia="Times New Roman" w:hAnsi="Times New Roman" w:cs="Times New Roman"/>
                <w:sz w:val="26"/>
                <w:szCs w:val="26"/>
              </w:rPr>
              <w:t>В стесненных условиях и при реконструкции краевые полосы допускается устраивать только на дорогах скоростного и магистральных улицах непрерывного движения шириной соответственно 0,75 м и 0,5 м</w:t>
            </w:r>
          </w:p>
        </w:tc>
      </w:tr>
      <w:tr w:rsidR="00BE779C" w:rsidRPr="00A30061" w14:paraId="59F822AE" w14:textId="77777777" w:rsidTr="00C5199A">
        <w:trPr>
          <w:trHeight w:val="20"/>
        </w:trPr>
        <w:tc>
          <w:tcPr>
            <w:tcW w:w="534" w:type="dxa"/>
            <w:vMerge/>
          </w:tcPr>
          <w:p w14:paraId="0E89A84D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14:paraId="520A5243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14:paraId="7102A855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eastAsia="Times New Roman" w:hAnsi="Times New Roman" w:cs="Times New Roman"/>
                <w:sz w:val="26"/>
                <w:szCs w:val="26"/>
              </w:rPr>
              <w:t>Радиус закругления проезжей части улиц и дорог, м</w:t>
            </w:r>
          </w:p>
        </w:tc>
        <w:tc>
          <w:tcPr>
            <w:tcW w:w="3827" w:type="dxa"/>
            <w:vMerge w:val="restart"/>
            <w:shd w:val="clear" w:color="auto" w:fill="auto"/>
          </w:tcPr>
          <w:p w14:paraId="0E00B679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улиц</w:t>
            </w:r>
          </w:p>
        </w:tc>
        <w:tc>
          <w:tcPr>
            <w:tcW w:w="3861" w:type="dxa"/>
            <w:gridSpan w:val="4"/>
            <w:shd w:val="clear" w:color="auto" w:fill="auto"/>
          </w:tcPr>
          <w:p w14:paraId="4C650185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eastAsia="Times New Roman" w:hAnsi="Times New Roman" w:cs="Times New Roman"/>
                <w:sz w:val="26"/>
                <w:szCs w:val="26"/>
              </w:rPr>
              <w:t>Радиус закругления проезжей части, м</w:t>
            </w:r>
          </w:p>
        </w:tc>
      </w:tr>
      <w:tr w:rsidR="00BE779C" w:rsidRPr="00A30061" w14:paraId="21099781" w14:textId="77777777" w:rsidTr="00C5199A">
        <w:trPr>
          <w:trHeight w:val="20"/>
        </w:trPr>
        <w:tc>
          <w:tcPr>
            <w:tcW w:w="534" w:type="dxa"/>
            <w:vMerge/>
          </w:tcPr>
          <w:p w14:paraId="1F576579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14:paraId="76DC9AE3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14:paraId="082EDEB2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14:paraId="0921F941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14:paraId="7763FAFE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eastAsia="Times New Roman" w:hAnsi="Times New Roman" w:cs="Times New Roman"/>
                <w:sz w:val="26"/>
                <w:szCs w:val="26"/>
              </w:rPr>
              <w:t>при новом строительстве</w:t>
            </w:r>
          </w:p>
        </w:tc>
        <w:tc>
          <w:tcPr>
            <w:tcW w:w="2160" w:type="dxa"/>
            <w:shd w:val="clear" w:color="auto" w:fill="auto"/>
          </w:tcPr>
          <w:p w14:paraId="51A0CDF2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eastAsia="Times New Roman" w:hAnsi="Times New Roman" w:cs="Times New Roman"/>
                <w:sz w:val="26"/>
                <w:szCs w:val="26"/>
              </w:rPr>
              <w:t>в условиях реконструкции</w:t>
            </w:r>
          </w:p>
        </w:tc>
      </w:tr>
      <w:tr w:rsidR="00BE779C" w:rsidRPr="00A30061" w14:paraId="3D5BDB78" w14:textId="77777777" w:rsidTr="00C5199A">
        <w:trPr>
          <w:trHeight w:val="20"/>
        </w:trPr>
        <w:tc>
          <w:tcPr>
            <w:tcW w:w="534" w:type="dxa"/>
            <w:vMerge/>
          </w:tcPr>
          <w:p w14:paraId="0805FA7F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14:paraId="68678A50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14:paraId="67321765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14:paraId="07B872F5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eastAsia="Times New Roman" w:hAnsi="Times New Roman" w:cs="Times New Roman"/>
                <w:sz w:val="26"/>
                <w:szCs w:val="26"/>
              </w:rPr>
              <w:t>магистральные улицы и дороги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4A1EDEBF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160" w:type="dxa"/>
            <w:shd w:val="clear" w:color="auto" w:fill="auto"/>
          </w:tcPr>
          <w:p w14:paraId="1D5412A4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BE779C" w:rsidRPr="00A30061" w14:paraId="41CADA12" w14:textId="77777777" w:rsidTr="00C5199A">
        <w:trPr>
          <w:trHeight w:val="20"/>
        </w:trPr>
        <w:tc>
          <w:tcPr>
            <w:tcW w:w="534" w:type="dxa"/>
            <w:vMerge/>
          </w:tcPr>
          <w:p w14:paraId="07FF65C9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14:paraId="6BF085AA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14:paraId="0544CD10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14:paraId="3B7B8D7E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eastAsia="Times New Roman" w:hAnsi="Times New Roman" w:cs="Times New Roman"/>
                <w:sz w:val="26"/>
                <w:szCs w:val="26"/>
              </w:rPr>
              <w:t>улицы местного значения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0DEFFAD6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160" w:type="dxa"/>
            <w:shd w:val="clear" w:color="auto" w:fill="auto"/>
          </w:tcPr>
          <w:p w14:paraId="4A7691F9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BE779C" w:rsidRPr="00A30061" w14:paraId="034848CD" w14:textId="77777777" w:rsidTr="00C5199A">
        <w:trPr>
          <w:trHeight w:val="20"/>
        </w:trPr>
        <w:tc>
          <w:tcPr>
            <w:tcW w:w="534" w:type="dxa"/>
            <w:vMerge/>
          </w:tcPr>
          <w:p w14:paraId="1E1CAB80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14:paraId="4CEC0180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14:paraId="15026797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14:paraId="184CC866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eastAsia="Times New Roman" w:hAnsi="Times New Roman" w:cs="Times New Roman"/>
                <w:sz w:val="26"/>
                <w:szCs w:val="26"/>
              </w:rPr>
              <w:t>проезды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54B0C1E7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160" w:type="dxa"/>
            <w:shd w:val="clear" w:color="auto" w:fill="auto"/>
          </w:tcPr>
          <w:p w14:paraId="1C0B9463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BE779C" w:rsidRPr="00A30061" w14:paraId="6761C019" w14:textId="77777777" w:rsidTr="00C5199A">
        <w:trPr>
          <w:trHeight w:val="20"/>
        </w:trPr>
        <w:tc>
          <w:tcPr>
            <w:tcW w:w="534" w:type="dxa"/>
            <w:vMerge/>
          </w:tcPr>
          <w:p w14:paraId="071D81BF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14:paraId="12072261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14:paraId="36BEB13B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A30061">
              <w:rPr>
                <w:rFonts w:ascii="Times New Roman" w:eastAsia="Times New Roman" w:hAnsi="Times New Roman" w:cs="Times New Roman"/>
                <w:sz w:val="26"/>
                <w:szCs w:val="26"/>
              </w:rPr>
              <w:t>Ширина боковых проездов, м</w:t>
            </w:r>
          </w:p>
        </w:tc>
        <w:tc>
          <w:tcPr>
            <w:tcW w:w="5528" w:type="dxa"/>
            <w:gridSpan w:val="4"/>
            <w:shd w:val="clear" w:color="auto" w:fill="auto"/>
          </w:tcPr>
          <w:p w14:paraId="4CA1F265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eastAsia="Times New Roman" w:hAnsi="Times New Roman" w:cs="Times New Roman"/>
                <w:sz w:val="26"/>
                <w:szCs w:val="26"/>
              </w:rPr>
              <w:t>при движении транспорта и без устройства специальных полос для стоянки автомобилей</w:t>
            </w:r>
          </w:p>
        </w:tc>
        <w:tc>
          <w:tcPr>
            <w:tcW w:w="2160" w:type="dxa"/>
            <w:shd w:val="clear" w:color="auto" w:fill="auto"/>
          </w:tcPr>
          <w:p w14:paraId="7BDCF9A2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eastAsia="Times New Roman" w:hAnsi="Times New Roman" w:cs="Times New Roman"/>
                <w:sz w:val="26"/>
                <w:szCs w:val="26"/>
              </w:rPr>
              <w:t>не менее 7</w:t>
            </w:r>
          </w:p>
        </w:tc>
      </w:tr>
      <w:tr w:rsidR="00BE779C" w:rsidRPr="00A30061" w14:paraId="48F13CF2" w14:textId="77777777" w:rsidTr="00C5199A">
        <w:trPr>
          <w:trHeight w:val="20"/>
        </w:trPr>
        <w:tc>
          <w:tcPr>
            <w:tcW w:w="534" w:type="dxa"/>
            <w:vMerge/>
          </w:tcPr>
          <w:p w14:paraId="2C136FDA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14:paraId="00B6BFD6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14:paraId="7DEA2CB6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  <w:gridSpan w:val="4"/>
            <w:shd w:val="clear" w:color="auto" w:fill="auto"/>
          </w:tcPr>
          <w:p w14:paraId="1BC23642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eastAsia="Times New Roman" w:hAnsi="Times New Roman" w:cs="Times New Roman"/>
                <w:sz w:val="26"/>
                <w:szCs w:val="26"/>
              </w:rPr>
              <w:t>при движении транспорта и организации по местному проезду движения общественного пассажирского транспорта в одном направлении</w:t>
            </w:r>
          </w:p>
        </w:tc>
        <w:tc>
          <w:tcPr>
            <w:tcW w:w="2160" w:type="dxa"/>
            <w:shd w:val="clear" w:color="auto" w:fill="auto"/>
          </w:tcPr>
          <w:p w14:paraId="04A855D3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eastAsia="Times New Roman" w:hAnsi="Times New Roman" w:cs="Times New Roman"/>
                <w:sz w:val="26"/>
                <w:szCs w:val="26"/>
              </w:rPr>
              <w:t>7,5</w:t>
            </w:r>
          </w:p>
        </w:tc>
      </w:tr>
      <w:tr w:rsidR="00BE779C" w:rsidRPr="00A30061" w14:paraId="1CAF2AB4" w14:textId="77777777" w:rsidTr="00C5199A">
        <w:trPr>
          <w:trHeight w:val="20"/>
        </w:trPr>
        <w:tc>
          <w:tcPr>
            <w:tcW w:w="534" w:type="dxa"/>
            <w:vMerge/>
          </w:tcPr>
          <w:p w14:paraId="69BBD9B7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14:paraId="669C3E75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14:paraId="13150DCF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  <w:gridSpan w:val="4"/>
            <w:shd w:val="clear" w:color="auto" w:fill="auto"/>
          </w:tcPr>
          <w:p w14:paraId="29BF88FB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eastAsia="Times New Roman" w:hAnsi="Times New Roman" w:cs="Times New Roman"/>
                <w:sz w:val="26"/>
                <w:szCs w:val="26"/>
              </w:rPr>
              <w:t>при движении транспорта и организации по местному проезду движения общественного пассажирского транспорта в двух направлениях</w:t>
            </w:r>
          </w:p>
        </w:tc>
        <w:tc>
          <w:tcPr>
            <w:tcW w:w="2160" w:type="dxa"/>
            <w:shd w:val="clear" w:color="auto" w:fill="auto"/>
          </w:tcPr>
          <w:p w14:paraId="33F6C34D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eastAsia="Times New Roman" w:hAnsi="Times New Roman" w:cs="Times New Roman"/>
                <w:sz w:val="26"/>
                <w:szCs w:val="26"/>
              </w:rPr>
              <w:t>10,5</w:t>
            </w:r>
          </w:p>
        </w:tc>
      </w:tr>
      <w:tr w:rsidR="00BE779C" w:rsidRPr="00A30061" w14:paraId="1643F6AF" w14:textId="77777777" w:rsidTr="00C5199A">
        <w:trPr>
          <w:trHeight w:val="20"/>
        </w:trPr>
        <w:tc>
          <w:tcPr>
            <w:tcW w:w="534" w:type="dxa"/>
            <w:vMerge/>
          </w:tcPr>
          <w:p w14:paraId="07060B0B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14:paraId="0DE25BB2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14:paraId="3FE48611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Расстояние до примыканий </w:t>
            </w:r>
            <w:proofErr w:type="spellStart"/>
            <w:r w:rsidRPr="00A30061">
              <w:rPr>
                <w:rFonts w:ascii="Times New Roman" w:eastAsia="Times New Roman" w:hAnsi="Times New Roman" w:cs="Times New Roman"/>
                <w:sz w:val="26"/>
                <w:szCs w:val="26"/>
              </w:rPr>
              <w:t>пешеходно</w:t>
            </w:r>
            <w:proofErr w:type="spellEnd"/>
            <w:r w:rsidRPr="00A3006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-транспортных улиц, улиц и дорог местного значения, проездов к другим магистральным улицам и дорогам регулируемого </w:t>
            </w:r>
            <w:r w:rsidRPr="00A30061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движения, м</w:t>
            </w:r>
          </w:p>
        </w:tc>
        <w:tc>
          <w:tcPr>
            <w:tcW w:w="7688" w:type="dxa"/>
            <w:gridSpan w:val="5"/>
            <w:shd w:val="clear" w:color="auto" w:fill="auto"/>
          </w:tcPr>
          <w:p w14:paraId="3CF8222D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не менее 50 от конца кривой радиуса закругления на ближайшем пересечении и не менее 150 друг от друга</w:t>
            </w:r>
          </w:p>
        </w:tc>
      </w:tr>
      <w:tr w:rsidR="00BE779C" w:rsidRPr="00A30061" w14:paraId="24B619E8" w14:textId="77777777" w:rsidTr="00C5199A">
        <w:trPr>
          <w:trHeight w:val="20"/>
        </w:trPr>
        <w:tc>
          <w:tcPr>
            <w:tcW w:w="534" w:type="dxa"/>
            <w:vMerge/>
          </w:tcPr>
          <w:p w14:paraId="485B6559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14:paraId="754BF600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14:paraId="7E2942B3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eastAsia="Times New Roman" w:hAnsi="Times New Roman" w:cs="Times New Roman"/>
                <w:sz w:val="26"/>
                <w:szCs w:val="26"/>
              </w:rPr>
              <w:t>Расстояние от края основной проезжей части магистральных дорог до линии регулирования жилой застройки, м</w:t>
            </w:r>
          </w:p>
        </w:tc>
        <w:tc>
          <w:tcPr>
            <w:tcW w:w="7688" w:type="dxa"/>
            <w:gridSpan w:val="5"/>
            <w:shd w:val="clear" w:color="auto" w:fill="auto"/>
          </w:tcPr>
          <w:p w14:paraId="0FF0D207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eastAsia="Times New Roman" w:hAnsi="Times New Roman" w:cs="Times New Roman"/>
                <w:sz w:val="26"/>
                <w:szCs w:val="26"/>
              </w:rPr>
              <w:t>не менее 50, при условии применения шумозащитных устройств – не менее 25</w:t>
            </w:r>
          </w:p>
        </w:tc>
      </w:tr>
      <w:tr w:rsidR="00BE779C" w:rsidRPr="00A30061" w14:paraId="009D99A4" w14:textId="77777777" w:rsidTr="00C5199A">
        <w:trPr>
          <w:trHeight w:val="20"/>
        </w:trPr>
        <w:tc>
          <w:tcPr>
            <w:tcW w:w="534" w:type="dxa"/>
            <w:vMerge/>
          </w:tcPr>
          <w:p w14:paraId="790C9811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14:paraId="7332CC9E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14:paraId="7EE0C0C1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eastAsia="Times New Roman" w:hAnsi="Times New Roman" w:cs="Times New Roman"/>
                <w:sz w:val="26"/>
                <w:szCs w:val="26"/>
              </w:rPr>
              <w:t>Расстояния от края основной проезжей части магистральных дорог до объектов культурного наследия и их территорий, м</w:t>
            </w:r>
          </w:p>
        </w:tc>
        <w:tc>
          <w:tcPr>
            <w:tcW w:w="7688" w:type="dxa"/>
            <w:gridSpan w:val="5"/>
            <w:shd w:val="clear" w:color="auto" w:fill="auto"/>
          </w:tcPr>
          <w:p w14:paraId="0F4FB9F5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30061">
              <w:rPr>
                <w:rFonts w:ascii="Times New Roman" w:eastAsia="Times New Roman" w:hAnsi="Times New Roman" w:cs="Times New Roman"/>
                <w:sz w:val="26"/>
                <w:szCs w:val="26"/>
              </w:rPr>
              <w:t>в условиях сложного рельефа – не менее 100, на плоском рельефе – 50</w:t>
            </w:r>
          </w:p>
        </w:tc>
      </w:tr>
      <w:tr w:rsidR="00BE779C" w:rsidRPr="00A30061" w14:paraId="29F0B451" w14:textId="77777777" w:rsidTr="00C5199A">
        <w:trPr>
          <w:trHeight w:val="20"/>
        </w:trPr>
        <w:tc>
          <w:tcPr>
            <w:tcW w:w="534" w:type="dxa"/>
            <w:vMerge/>
          </w:tcPr>
          <w:p w14:paraId="391BCD72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14:paraId="7AA54FF9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14:paraId="32FA0CA7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eastAsia="Times New Roman" w:hAnsi="Times New Roman" w:cs="Times New Roman"/>
                <w:sz w:val="26"/>
                <w:szCs w:val="26"/>
              </w:rPr>
              <w:t>Расстояние от края основной проезжей части улиц, местных или боковых проездов до линии застройки, м</w:t>
            </w:r>
          </w:p>
        </w:tc>
        <w:tc>
          <w:tcPr>
            <w:tcW w:w="7688" w:type="dxa"/>
            <w:gridSpan w:val="5"/>
            <w:shd w:val="clear" w:color="auto" w:fill="auto"/>
          </w:tcPr>
          <w:p w14:paraId="3DC42C9F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eastAsia="Times New Roman" w:hAnsi="Times New Roman" w:cs="Times New Roman"/>
                <w:sz w:val="26"/>
                <w:szCs w:val="26"/>
              </w:rPr>
              <w:t>не более 25, в случаях превышения указанного расстояния следует предусматривать на расстоянии не ближе 5 м от линии застройки полосу шириной 6 м, пригодную для проезда пожарных машин</w:t>
            </w:r>
          </w:p>
        </w:tc>
      </w:tr>
      <w:tr w:rsidR="00BE779C" w:rsidRPr="00A30061" w14:paraId="63BA0E5F" w14:textId="77777777" w:rsidTr="00C5199A">
        <w:trPr>
          <w:trHeight w:val="20"/>
        </w:trPr>
        <w:tc>
          <w:tcPr>
            <w:tcW w:w="534" w:type="dxa"/>
            <w:vMerge/>
          </w:tcPr>
          <w:p w14:paraId="12425820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14:paraId="163B8F28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14:paraId="05EFA89B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eastAsia="Times New Roman" w:hAnsi="Times New Roman" w:cs="Times New Roman"/>
                <w:sz w:val="26"/>
                <w:szCs w:val="26"/>
              </w:rPr>
              <w:t>Расстояние до въездов и выездов на территории кварталов и микрорайонов, иных прилегающих территорий, м</w:t>
            </w:r>
          </w:p>
        </w:tc>
        <w:tc>
          <w:tcPr>
            <w:tcW w:w="5449" w:type="dxa"/>
            <w:gridSpan w:val="3"/>
            <w:shd w:val="clear" w:color="auto" w:fill="auto"/>
          </w:tcPr>
          <w:p w14:paraId="56240931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eastAsia="Times New Roman" w:hAnsi="Times New Roman" w:cs="Times New Roman"/>
                <w:sz w:val="26"/>
                <w:szCs w:val="26"/>
              </w:rPr>
              <w:t>от границы пересечений улиц, дорог и проездов местного значения (от стоп-линии)</w:t>
            </w:r>
          </w:p>
        </w:tc>
        <w:tc>
          <w:tcPr>
            <w:tcW w:w="2239" w:type="dxa"/>
            <w:gridSpan w:val="2"/>
            <w:shd w:val="clear" w:color="auto" w:fill="auto"/>
          </w:tcPr>
          <w:p w14:paraId="3F817032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eastAsia="Times New Roman" w:hAnsi="Times New Roman" w:cs="Times New Roman"/>
                <w:sz w:val="26"/>
                <w:szCs w:val="26"/>
              </w:rPr>
              <w:t>не менее 35</w:t>
            </w:r>
          </w:p>
        </w:tc>
      </w:tr>
      <w:tr w:rsidR="00BE779C" w:rsidRPr="00A30061" w14:paraId="68800DE0" w14:textId="77777777" w:rsidTr="00C5199A">
        <w:trPr>
          <w:trHeight w:val="20"/>
        </w:trPr>
        <w:tc>
          <w:tcPr>
            <w:tcW w:w="534" w:type="dxa"/>
            <w:vMerge/>
          </w:tcPr>
          <w:p w14:paraId="73C6350A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14:paraId="15EDBB5E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14:paraId="5C39CD01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449" w:type="dxa"/>
            <w:gridSpan w:val="3"/>
            <w:shd w:val="clear" w:color="auto" w:fill="auto"/>
          </w:tcPr>
          <w:p w14:paraId="307A809F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eastAsia="Times New Roman" w:hAnsi="Times New Roman" w:cs="Times New Roman"/>
                <w:sz w:val="26"/>
                <w:szCs w:val="26"/>
              </w:rPr>
              <w:t>от остановочного пункта общественного транспорта при отсутствии островка безопасности</w:t>
            </w:r>
          </w:p>
        </w:tc>
        <w:tc>
          <w:tcPr>
            <w:tcW w:w="2239" w:type="dxa"/>
            <w:gridSpan w:val="2"/>
            <w:shd w:val="clear" w:color="auto" w:fill="auto"/>
          </w:tcPr>
          <w:p w14:paraId="66A524C2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eastAsia="Times New Roman" w:hAnsi="Times New Roman" w:cs="Times New Roman"/>
                <w:sz w:val="26"/>
                <w:szCs w:val="26"/>
              </w:rPr>
              <w:t>не менее 30</w:t>
            </w:r>
          </w:p>
        </w:tc>
      </w:tr>
      <w:tr w:rsidR="00BE779C" w:rsidRPr="00A30061" w14:paraId="1C55BC31" w14:textId="77777777" w:rsidTr="00C5199A">
        <w:trPr>
          <w:trHeight w:val="20"/>
        </w:trPr>
        <w:tc>
          <w:tcPr>
            <w:tcW w:w="534" w:type="dxa"/>
            <w:vMerge/>
          </w:tcPr>
          <w:p w14:paraId="13A13DB1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14:paraId="2BC877AF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14:paraId="44A439E2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449" w:type="dxa"/>
            <w:gridSpan w:val="3"/>
            <w:shd w:val="clear" w:color="auto" w:fill="auto"/>
          </w:tcPr>
          <w:p w14:paraId="6B4D6D9D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eastAsia="Times New Roman" w:hAnsi="Times New Roman" w:cs="Times New Roman"/>
                <w:sz w:val="26"/>
                <w:szCs w:val="26"/>
              </w:rPr>
              <w:t>от остановочного пункта общественного транспорта при поднятом над уровнем проезжей части островком безопасности</w:t>
            </w:r>
          </w:p>
        </w:tc>
        <w:tc>
          <w:tcPr>
            <w:tcW w:w="2239" w:type="dxa"/>
            <w:gridSpan w:val="2"/>
            <w:shd w:val="clear" w:color="auto" w:fill="auto"/>
          </w:tcPr>
          <w:p w14:paraId="14730A10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eastAsia="Times New Roman" w:hAnsi="Times New Roman" w:cs="Times New Roman"/>
                <w:sz w:val="26"/>
                <w:szCs w:val="26"/>
              </w:rPr>
              <w:t>не менее 20</w:t>
            </w:r>
          </w:p>
        </w:tc>
      </w:tr>
      <w:tr w:rsidR="00BE779C" w:rsidRPr="00A30061" w14:paraId="095BD365" w14:textId="77777777" w:rsidTr="00C5199A">
        <w:trPr>
          <w:trHeight w:val="20"/>
        </w:trPr>
        <w:tc>
          <w:tcPr>
            <w:tcW w:w="534" w:type="dxa"/>
            <w:vMerge/>
          </w:tcPr>
          <w:p w14:paraId="20215601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14:paraId="39ED32AA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14:paraId="5BBD767A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688" w:type="dxa"/>
            <w:gridSpan w:val="5"/>
            <w:shd w:val="clear" w:color="auto" w:fill="auto"/>
          </w:tcPr>
          <w:p w14:paraId="0E77148B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Тупиковые проезды следует принимать протяженностью не более 150 метров. В конце проезжих частей тупиковых улиц и дорог следует устраивать площадки с островками диаметром не менее 16 </w:t>
            </w:r>
            <w:r w:rsidRPr="00A30061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м для разворота автомобилей и не менее 30 м при организации конечного пункта для разворота средств общественного пассажирского транспорта. Использование поворотных площадок для стоянки автомобилей не допускается</w:t>
            </w:r>
          </w:p>
        </w:tc>
      </w:tr>
      <w:tr w:rsidR="00BE779C" w:rsidRPr="00A30061" w14:paraId="28E792DB" w14:textId="77777777" w:rsidTr="00C5199A">
        <w:trPr>
          <w:trHeight w:val="20"/>
        </w:trPr>
        <w:tc>
          <w:tcPr>
            <w:tcW w:w="534" w:type="dxa"/>
            <w:vMerge/>
          </w:tcPr>
          <w:p w14:paraId="22C97454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14:paraId="25807B8E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14:paraId="4D10C389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eastAsia="Times New Roman" w:hAnsi="Times New Roman" w:cs="Times New Roman"/>
                <w:sz w:val="26"/>
                <w:szCs w:val="26"/>
              </w:rPr>
              <w:t>Максимальное расстояние между пешеходными переходами, м</w:t>
            </w:r>
          </w:p>
        </w:tc>
        <w:tc>
          <w:tcPr>
            <w:tcW w:w="5449" w:type="dxa"/>
            <w:gridSpan w:val="3"/>
            <w:shd w:val="clear" w:color="auto" w:fill="auto"/>
          </w:tcPr>
          <w:p w14:paraId="172A4D84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eastAsia="Times New Roman" w:hAnsi="Times New Roman" w:cs="Times New Roman"/>
                <w:sz w:val="26"/>
                <w:szCs w:val="26"/>
              </w:rPr>
              <w:t>на магистральных дорогах регулируемого движения в пределах застроенной территории</w:t>
            </w:r>
          </w:p>
        </w:tc>
        <w:tc>
          <w:tcPr>
            <w:tcW w:w="2239" w:type="dxa"/>
            <w:gridSpan w:val="2"/>
            <w:shd w:val="clear" w:color="auto" w:fill="auto"/>
          </w:tcPr>
          <w:p w14:paraId="4CEC8643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eastAsia="Times New Roman" w:hAnsi="Times New Roman" w:cs="Times New Roman"/>
                <w:sz w:val="26"/>
                <w:szCs w:val="26"/>
              </w:rPr>
              <w:t>300 м в одном уровне</w:t>
            </w:r>
          </w:p>
        </w:tc>
      </w:tr>
      <w:tr w:rsidR="00BE779C" w:rsidRPr="00A30061" w14:paraId="199ABA93" w14:textId="77777777" w:rsidTr="00C5199A">
        <w:trPr>
          <w:trHeight w:val="20"/>
        </w:trPr>
        <w:tc>
          <w:tcPr>
            <w:tcW w:w="534" w:type="dxa"/>
            <w:vMerge/>
          </w:tcPr>
          <w:p w14:paraId="56F99F38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14:paraId="415E0202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1799" w:type="dxa"/>
            <w:gridSpan w:val="6"/>
            <w:shd w:val="clear" w:color="auto" w:fill="auto"/>
          </w:tcPr>
          <w:p w14:paraId="4E7FD853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Категории и параметры автомобильных дорог общей сети</w:t>
            </w:r>
          </w:p>
        </w:tc>
      </w:tr>
      <w:tr w:rsidR="0026684A" w:rsidRPr="00A30061" w14:paraId="4A469789" w14:textId="77777777" w:rsidTr="00C5199A">
        <w:trPr>
          <w:gridAfter w:val="5"/>
          <w:wAfter w:w="7688" w:type="dxa"/>
          <w:trHeight w:val="544"/>
        </w:trPr>
        <w:tc>
          <w:tcPr>
            <w:tcW w:w="534" w:type="dxa"/>
            <w:vMerge/>
          </w:tcPr>
          <w:p w14:paraId="5FF46BBF" w14:textId="77777777" w:rsidR="0026684A" w:rsidRPr="00A30061" w:rsidRDefault="0026684A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14:paraId="3ED67021" w14:textId="77777777" w:rsidR="0026684A" w:rsidRPr="00A30061" w:rsidRDefault="0026684A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14:paraId="4398717D" w14:textId="77777777" w:rsidR="0026684A" w:rsidRPr="00A30061" w:rsidRDefault="0026684A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eastAsia="Times New Roman" w:hAnsi="Times New Roman" w:cs="Times New Roman"/>
                <w:sz w:val="26"/>
                <w:szCs w:val="26"/>
              </w:rPr>
              <w:t>Расчетная скорость движения, км/ч</w:t>
            </w:r>
          </w:p>
        </w:tc>
      </w:tr>
      <w:tr w:rsidR="00BE779C" w:rsidRPr="00A30061" w14:paraId="5CED569F" w14:textId="77777777" w:rsidTr="00C5199A">
        <w:trPr>
          <w:trHeight w:val="20"/>
        </w:trPr>
        <w:tc>
          <w:tcPr>
            <w:tcW w:w="534" w:type="dxa"/>
            <w:vMerge/>
          </w:tcPr>
          <w:p w14:paraId="1130356B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14:paraId="017E0AC3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14:paraId="5B6F99DA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14:paraId="636E372E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III</w:t>
            </w:r>
          </w:p>
        </w:tc>
        <w:tc>
          <w:tcPr>
            <w:tcW w:w="3577" w:type="dxa"/>
            <w:gridSpan w:val="3"/>
            <w:shd w:val="clear" w:color="auto" w:fill="auto"/>
          </w:tcPr>
          <w:p w14:paraId="1647D61A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BE779C" w:rsidRPr="00A30061" w14:paraId="61E944AC" w14:textId="77777777" w:rsidTr="00C5199A">
        <w:trPr>
          <w:trHeight w:val="20"/>
        </w:trPr>
        <w:tc>
          <w:tcPr>
            <w:tcW w:w="534" w:type="dxa"/>
            <w:vMerge/>
          </w:tcPr>
          <w:p w14:paraId="1820EDED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14:paraId="4254609C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14:paraId="3A0B0D66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14:paraId="550DDBE5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IV</w:t>
            </w:r>
          </w:p>
        </w:tc>
        <w:tc>
          <w:tcPr>
            <w:tcW w:w="3577" w:type="dxa"/>
            <w:gridSpan w:val="3"/>
            <w:shd w:val="clear" w:color="auto" w:fill="auto"/>
          </w:tcPr>
          <w:p w14:paraId="0FB9B1DE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eastAsia="Times New Roman" w:hAnsi="Times New Roman" w:cs="Times New Roman"/>
                <w:sz w:val="26"/>
                <w:szCs w:val="26"/>
              </w:rPr>
              <w:t>80</w:t>
            </w:r>
          </w:p>
        </w:tc>
      </w:tr>
      <w:tr w:rsidR="00BE779C" w:rsidRPr="00A30061" w14:paraId="4AE84772" w14:textId="77777777" w:rsidTr="00C5199A">
        <w:trPr>
          <w:trHeight w:val="20"/>
        </w:trPr>
        <w:tc>
          <w:tcPr>
            <w:tcW w:w="534" w:type="dxa"/>
            <w:vMerge/>
          </w:tcPr>
          <w:p w14:paraId="4CFC6F13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14:paraId="0B3DF7A9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14:paraId="6352B402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14:paraId="76D0919B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V</w:t>
            </w:r>
          </w:p>
        </w:tc>
        <w:tc>
          <w:tcPr>
            <w:tcW w:w="3577" w:type="dxa"/>
            <w:gridSpan w:val="3"/>
            <w:shd w:val="clear" w:color="auto" w:fill="auto"/>
          </w:tcPr>
          <w:p w14:paraId="3A6EE231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eastAsia="Times New Roman" w:hAnsi="Times New Roman" w:cs="Times New Roman"/>
                <w:sz w:val="26"/>
                <w:szCs w:val="26"/>
              </w:rPr>
              <w:t>60</w:t>
            </w:r>
          </w:p>
        </w:tc>
      </w:tr>
      <w:tr w:rsidR="00BE779C" w:rsidRPr="00A30061" w14:paraId="49A1A2C3" w14:textId="77777777" w:rsidTr="00C5199A">
        <w:trPr>
          <w:trHeight w:val="20"/>
        </w:trPr>
        <w:tc>
          <w:tcPr>
            <w:tcW w:w="534" w:type="dxa"/>
            <w:vMerge/>
          </w:tcPr>
          <w:p w14:paraId="4C09AB7E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14:paraId="2A04DAC4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en-US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14:paraId="17494A73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eastAsia="Times New Roman" w:hAnsi="Times New Roman" w:cs="Times New Roman"/>
                <w:sz w:val="26"/>
                <w:szCs w:val="26"/>
              </w:rPr>
              <w:t>Число полос движения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71B9EEEC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577" w:type="dxa"/>
            <w:gridSpan w:val="3"/>
            <w:shd w:val="clear" w:color="auto" w:fill="auto"/>
          </w:tcPr>
          <w:p w14:paraId="050FC913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en-US"/>
              </w:rPr>
            </w:pPr>
          </w:p>
        </w:tc>
      </w:tr>
      <w:tr w:rsidR="00BE779C" w:rsidRPr="00A30061" w14:paraId="351D337F" w14:textId="77777777" w:rsidTr="00C5199A">
        <w:trPr>
          <w:gridAfter w:val="5"/>
          <w:wAfter w:w="7688" w:type="dxa"/>
          <w:trHeight w:val="570"/>
        </w:trPr>
        <w:tc>
          <w:tcPr>
            <w:tcW w:w="534" w:type="dxa"/>
            <w:vMerge/>
          </w:tcPr>
          <w:p w14:paraId="58EDE9E8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14:paraId="3A3345AB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14:paraId="5C048989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BE779C" w:rsidRPr="00A30061" w14:paraId="6D3A4B86" w14:textId="77777777" w:rsidTr="00C5199A">
        <w:trPr>
          <w:gridAfter w:val="5"/>
          <w:wAfter w:w="7688" w:type="dxa"/>
          <w:trHeight w:val="570"/>
        </w:trPr>
        <w:tc>
          <w:tcPr>
            <w:tcW w:w="534" w:type="dxa"/>
            <w:vMerge/>
          </w:tcPr>
          <w:p w14:paraId="3C4D6A1A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14:paraId="00EC2E8E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14:paraId="7FC2BF85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BE779C" w:rsidRPr="00A30061" w14:paraId="0A17EAF4" w14:textId="77777777" w:rsidTr="00C5199A">
        <w:trPr>
          <w:gridAfter w:val="5"/>
          <w:wAfter w:w="7688" w:type="dxa"/>
          <w:trHeight w:val="570"/>
        </w:trPr>
        <w:tc>
          <w:tcPr>
            <w:tcW w:w="534" w:type="dxa"/>
            <w:vMerge/>
          </w:tcPr>
          <w:p w14:paraId="707042F2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14:paraId="1DC53414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14:paraId="316BA7FA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BE779C" w:rsidRPr="00A30061" w14:paraId="46A3F332" w14:textId="77777777" w:rsidTr="00C5199A">
        <w:trPr>
          <w:trHeight w:val="20"/>
        </w:trPr>
        <w:tc>
          <w:tcPr>
            <w:tcW w:w="534" w:type="dxa"/>
            <w:vMerge/>
          </w:tcPr>
          <w:p w14:paraId="529D50E8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14:paraId="7835ABF2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14:paraId="3E1250AF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14:paraId="5FAE2775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III</w:t>
            </w:r>
          </w:p>
        </w:tc>
        <w:tc>
          <w:tcPr>
            <w:tcW w:w="3577" w:type="dxa"/>
            <w:gridSpan w:val="3"/>
            <w:shd w:val="clear" w:color="auto" w:fill="auto"/>
          </w:tcPr>
          <w:p w14:paraId="372CA432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BE779C" w:rsidRPr="00A30061" w14:paraId="51E2F32C" w14:textId="77777777" w:rsidTr="00C5199A">
        <w:trPr>
          <w:trHeight w:val="20"/>
        </w:trPr>
        <w:tc>
          <w:tcPr>
            <w:tcW w:w="534" w:type="dxa"/>
            <w:vMerge/>
          </w:tcPr>
          <w:p w14:paraId="1AB5A79F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14:paraId="45EC4C2A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14:paraId="1532B317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14:paraId="550D25F0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IV</w:t>
            </w:r>
          </w:p>
        </w:tc>
        <w:tc>
          <w:tcPr>
            <w:tcW w:w="3577" w:type="dxa"/>
            <w:gridSpan w:val="3"/>
            <w:shd w:val="clear" w:color="auto" w:fill="auto"/>
          </w:tcPr>
          <w:p w14:paraId="747544F2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BE779C" w:rsidRPr="00A30061" w14:paraId="5F7EC5ED" w14:textId="77777777" w:rsidTr="00C5199A">
        <w:trPr>
          <w:trHeight w:val="20"/>
        </w:trPr>
        <w:tc>
          <w:tcPr>
            <w:tcW w:w="534" w:type="dxa"/>
            <w:vMerge/>
          </w:tcPr>
          <w:p w14:paraId="0A97B12F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14:paraId="78751583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14:paraId="3EC740B2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14:paraId="7D09BB1C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V</w:t>
            </w:r>
          </w:p>
        </w:tc>
        <w:tc>
          <w:tcPr>
            <w:tcW w:w="3577" w:type="dxa"/>
            <w:gridSpan w:val="3"/>
            <w:shd w:val="clear" w:color="auto" w:fill="auto"/>
          </w:tcPr>
          <w:p w14:paraId="795C2831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E779C" w:rsidRPr="00A30061" w14:paraId="0F9DF5DC" w14:textId="77777777" w:rsidTr="00C5199A">
        <w:trPr>
          <w:trHeight w:val="20"/>
        </w:trPr>
        <w:tc>
          <w:tcPr>
            <w:tcW w:w="534" w:type="dxa"/>
            <w:vMerge/>
          </w:tcPr>
          <w:p w14:paraId="1D7C051E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14:paraId="39DD1894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14:paraId="7204C6F2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7688" w:type="dxa"/>
            <w:gridSpan w:val="5"/>
            <w:shd w:val="clear" w:color="auto" w:fill="auto"/>
          </w:tcPr>
          <w:p w14:paraId="3C51224F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3" w:name="Par309"/>
            <w:bookmarkEnd w:id="3"/>
            <w:r w:rsidRPr="00A3006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*Количество полос движения на дорогах I категории устанавливают в зависимости от интенсивности движения: свыше </w:t>
            </w:r>
            <w:r w:rsidRPr="00A30061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14000 до 40000 ед./</w:t>
            </w:r>
            <w:proofErr w:type="spellStart"/>
            <w:r w:rsidRPr="00A30061">
              <w:rPr>
                <w:rFonts w:ascii="Times New Roman" w:eastAsia="Times New Roman" w:hAnsi="Times New Roman" w:cs="Times New Roman"/>
                <w:sz w:val="26"/>
                <w:szCs w:val="26"/>
              </w:rPr>
              <w:t>сут</w:t>
            </w:r>
            <w:proofErr w:type="spellEnd"/>
            <w:r w:rsidRPr="00A30061">
              <w:rPr>
                <w:rFonts w:ascii="Times New Roman" w:eastAsia="Times New Roman" w:hAnsi="Times New Roman" w:cs="Times New Roman"/>
                <w:sz w:val="26"/>
                <w:szCs w:val="26"/>
              </w:rPr>
              <w:t>. – 4 полосы; свыше 40000 до 80000 ед./</w:t>
            </w:r>
            <w:proofErr w:type="spellStart"/>
            <w:r w:rsidRPr="00A30061">
              <w:rPr>
                <w:rFonts w:ascii="Times New Roman" w:eastAsia="Times New Roman" w:hAnsi="Times New Roman" w:cs="Times New Roman"/>
                <w:sz w:val="26"/>
                <w:szCs w:val="26"/>
              </w:rPr>
              <w:t>сут</w:t>
            </w:r>
            <w:proofErr w:type="spellEnd"/>
            <w:r w:rsidRPr="00A30061">
              <w:rPr>
                <w:rFonts w:ascii="Times New Roman" w:eastAsia="Times New Roman" w:hAnsi="Times New Roman" w:cs="Times New Roman"/>
                <w:sz w:val="26"/>
                <w:szCs w:val="26"/>
              </w:rPr>
              <w:t>. – 6 полос; свыше 80000 ед./</w:t>
            </w:r>
            <w:proofErr w:type="spellStart"/>
            <w:r w:rsidRPr="00A30061">
              <w:rPr>
                <w:rFonts w:ascii="Times New Roman" w:eastAsia="Times New Roman" w:hAnsi="Times New Roman" w:cs="Times New Roman"/>
                <w:sz w:val="26"/>
                <w:szCs w:val="26"/>
              </w:rPr>
              <w:t>сут</w:t>
            </w:r>
            <w:proofErr w:type="spellEnd"/>
            <w:r w:rsidRPr="00A30061">
              <w:rPr>
                <w:rFonts w:ascii="Times New Roman" w:eastAsia="Times New Roman" w:hAnsi="Times New Roman" w:cs="Times New Roman"/>
                <w:sz w:val="26"/>
                <w:szCs w:val="26"/>
              </w:rPr>
              <w:t>. – 8 полос</w:t>
            </w:r>
          </w:p>
        </w:tc>
      </w:tr>
      <w:tr w:rsidR="003C56CF" w:rsidRPr="00A30061" w14:paraId="57703D85" w14:textId="77777777" w:rsidTr="00C5199A">
        <w:trPr>
          <w:gridAfter w:val="5"/>
          <w:wAfter w:w="7688" w:type="dxa"/>
          <w:trHeight w:val="544"/>
        </w:trPr>
        <w:tc>
          <w:tcPr>
            <w:tcW w:w="534" w:type="dxa"/>
            <w:vMerge/>
          </w:tcPr>
          <w:p w14:paraId="39EDC580" w14:textId="77777777" w:rsidR="003C56CF" w:rsidRPr="00A30061" w:rsidRDefault="003C56CF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14:paraId="71BE8B66" w14:textId="77777777" w:rsidR="003C56CF" w:rsidRPr="00A30061" w:rsidRDefault="003C56CF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14:paraId="35F6C855" w14:textId="77777777" w:rsidR="003C56CF" w:rsidRPr="00A30061" w:rsidRDefault="003C56CF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eastAsia="Times New Roman" w:hAnsi="Times New Roman" w:cs="Times New Roman"/>
                <w:sz w:val="26"/>
                <w:szCs w:val="26"/>
              </w:rPr>
              <w:t>Ширина полосы движения, м</w:t>
            </w:r>
          </w:p>
        </w:tc>
      </w:tr>
      <w:tr w:rsidR="00BE779C" w:rsidRPr="00A30061" w14:paraId="35261503" w14:textId="77777777" w:rsidTr="00C5199A">
        <w:trPr>
          <w:gridAfter w:val="5"/>
          <w:wAfter w:w="7688" w:type="dxa"/>
          <w:trHeight w:val="570"/>
        </w:trPr>
        <w:tc>
          <w:tcPr>
            <w:tcW w:w="534" w:type="dxa"/>
            <w:vMerge/>
          </w:tcPr>
          <w:p w14:paraId="07F4EC97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14:paraId="5A250517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14:paraId="594131F3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E779C" w:rsidRPr="00A30061" w14:paraId="30B71961" w14:textId="77777777" w:rsidTr="00C5199A">
        <w:trPr>
          <w:gridAfter w:val="5"/>
          <w:wAfter w:w="7688" w:type="dxa"/>
          <w:trHeight w:val="570"/>
        </w:trPr>
        <w:tc>
          <w:tcPr>
            <w:tcW w:w="534" w:type="dxa"/>
            <w:vMerge/>
          </w:tcPr>
          <w:p w14:paraId="1100F6D9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14:paraId="6D0AA5BE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14:paraId="4C854BBB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E779C" w:rsidRPr="00A30061" w14:paraId="01BC65A7" w14:textId="77777777" w:rsidTr="003C56CF">
        <w:trPr>
          <w:gridAfter w:val="5"/>
          <w:wAfter w:w="7688" w:type="dxa"/>
          <w:trHeight w:val="544"/>
        </w:trPr>
        <w:tc>
          <w:tcPr>
            <w:tcW w:w="534" w:type="dxa"/>
            <w:vMerge/>
          </w:tcPr>
          <w:p w14:paraId="7B556CE9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14:paraId="17401C36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14:paraId="1186F6F2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E779C" w:rsidRPr="00A30061" w14:paraId="32A7AEC7" w14:textId="77777777" w:rsidTr="00C5199A">
        <w:trPr>
          <w:trHeight w:val="20"/>
        </w:trPr>
        <w:tc>
          <w:tcPr>
            <w:tcW w:w="534" w:type="dxa"/>
            <w:vMerge/>
          </w:tcPr>
          <w:p w14:paraId="339472F0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14:paraId="610A2EAA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14:paraId="5EAD198E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14:paraId="31BA48B5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III</w:t>
            </w:r>
          </w:p>
        </w:tc>
        <w:tc>
          <w:tcPr>
            <w:tcW w:w="3577" w:type="dxa"/>
            <w:gridSpan w:val="3"/>
            <w:shd w:val="clear" w:color="auto" w:fill="auto"/>
          </w:tcPr>
          <w:p w14:paraId="528425B7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BE779C" w:rsidRPr="00A30061" w14:paraId="2982FDA6" w14:textId="77777777" w:rsidTr="00C5199A">
        <w:trPr>
          <w:trHeight w:val="20"/>
        </w:trPr>
        <w:tc>
          <w:tcPr>
            <w:tcW w:w="534" w:type="dxa"/>
            <w:vMerge/>
          </w:tcPr>
          <w:p w14:paraId="65E8E534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14:paraId="32ADDEB9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14:paraId="53462916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14:paraId="45A30E94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IV</w:t>
            </w:r>
          </w:p>
        </w:tc>
        <w:tc>
          <w:tcPr>
            <w:tcW w:w="3577" w:type="dxa"/>
            <w:gridSpan w:val="3"/>
            <w:shd w:val="clear" w:color="auto" w:fill="auto"/>
          </w:tcPr>
          <w:p w14:paraId="1B731896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BE779C" w:rsidRPr="00A30061" w14:paraId="1BEA2E46" w14:textId="77777777" w:rsidTr="00C5199A">
        <w:trPr>
          <w:trHeight w:val="20"/>
        </w:trPr>
        <w:tc>
          <w:tcPr>
            <w:tcW w:w="534" w:type="dxa"/>
            <w:vMerge/>
          </w:tcPr>
          <w:p w14:paraId="214983E7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14:paraId="1C55EA0B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14:paraId="27007985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14:paraId="5842AEC5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V</w:t>
            </w:r>
          </w:p>
        </w:tc>
        <w:tc>
          <w:tcPr>
            <w:tcW w:w="3577" w:type="dxa"/>
            <w:gridSpan w:val="3"/>
            <w:shd w:val="clear" w:color="auto" w:fill="auto"/>
          </w:tcPr>
          <w:p w14:paraId="11379209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eastAsia="Times New Roman" w:hAnsi="Times New Roman" w:cs="Times New Roman"/>
                <w:sz w:val="26"/>
                <w:szCs w:val="26"/>
              </w:rPr>
              <w:t>4,5</w:t>
            </w:r>
          </w:p>
        </w:tc>
      </w:tr>
      <w:tr w:rsidR="00BE779C" w:rsidRPr="00A30061" w14:paraId="4581679B" w14:textId="77777777" w:rsidTr="00C5199A">
        <w:trPr>
          <w:trHeight w:val="20"/>
        </w:trPr>
        <w:tc>
          <w:tcPr>
            <w:tcW w:w="534" w:type="dxa"/>
            <w:vMerge/>
          </w:tcPr>
          <w:p w14:paraId="01FE0674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14:paraId="094A4D83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14:paraId="028C4501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eastAsia="Times New Roman" w:hAnsi="Times New Roman" w:cs="Times New Roman"/>
                <w:sz w:val="26"/>
                <w:szCs w:val="26"/>
              </w:rPr>
              <w:t>Ширина обочины, м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5A3FFA7D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7" w:type="dxa"/>
            <w:gridSpan w:val="3"/>
            <w:shd w:val="clear" w:color="auto" w:fill="auto"/>
          </w:tcPr>
          <w:p w14:paraId="637974C4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E779C" w:rsidRPr="00A30061" w14:paraId="7632E418" w14:textId="77777777" w:rsidTr="00C5199A">
        <w:trPr>
          <w:trHeight w:val="20"/>
        </w:trPr>
        <w:tc>
          <w:tcPr>
            <w:tcW w:w="534" w:type="dxa"/>
            <w:vMerge/>
          </w:tcPr>
          <w:p w14:paraId="10708E70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14:paraId="49150C18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14:paraId="477DD168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14:paraId="40D750B5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III</w:t>
            </w:r>
          </w:p>
        </w:tc>
        <w:tc>
          <w:tcPr>
            <w:tcW w:w="3577" w:type="dxa"/>
            <w:gridSpan w:val="3"/>
            <w:shd w:val="clear" w:color="auto" w:fill="auto"/>
          </w:tcPr>
          <w:p w14:paraId="1F400600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eastAsia="Times New Roman" w:hAnsi="Times New Roman" w:cs="Times New Roman"/>
                <w:sz w:val="26"/>
                <w:szCs w:val="26"/>
              </w:rPr>
              <w:t>2,5</w:t>
            </w:r>
          </w:p>
        </w:tc>
      </w:tr>
      <w:tr w:rsidR="00BE779C" w:rsidRPr="00A30061" w14:paraId="44D749EF" w14:textId="77777777" w:rsidTr="00C5199A">
        <w:trPr>
          <w:trHeight w:val="20"/>
        </w:trPr>
        <w:tc>
          <w:tcPr>
            <w:tcW w:w="534" w:type="dxa"/>
            <w:vMerge/>
          </w:tcPr>
          <w:p w14:paraId="19657278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14:paraId="63E521E9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14:paraId="6852C9F3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14:paraId="4B1A551B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IV</w:t>
            </w:r>
          </w:p>
        </w:tc>
        <w:tc>
          <w:tcPr>
            <w:tcW w:w="3577" w:type="dxa"/>
            <w:gridSpan w:val="3"/>
            <w:shd w:val="clear" w:color="auto" w:fill="auto"/>
          </w:tcPr>
          <w:p w14:paraId="4C3FC0E1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BE779C" w:rsidRPr="00A30061" w14:paraId="1EC1AFF2" w14:textId="77777777" w:rsidTr="00C5199A">
        <w:trPr>
          <w:trHeight w:val="20"/>
        </w:trPr>
        <w:tc>
          <w:tcPr>
            <w:tcW w:w="534" w:type="dxa"/>
            <w:vMerge/>
          </w:tcPr>
          <w:p w14:paraId="123C39A2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14:paraId="2B7BAD3B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14:paraId="42B17ECF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14:paraId="2E5AA4E4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V</w:t>
            </w:r>
          </w:p>
        </w:tc>
        <w:tc>
          <w:tcPr>
            <w:tcW w:w="3577" w:type="dxa"/>
            <w:gridSpan w:val="3"/>
            <w:shd w:val="clear" w:color="auto" w:fill="auto"/>
          </w:tcPr>
          <w:p w14:paraId="66748290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eastAsia="Times New Roman" w:hAnsi="Times New Roman" w:cs="Times New Roman"/>
                <w:sz w:val="26"/>
                <w:szCs w:val="26"/>
              </w:rPr>
              <w:t>1,75</w:t>
            </w:r>
          </w:p>
        </w:tc>
      </w:tr>
      <w:tr w:rsidR="00BE779C" w:rsidRPr="00A30061" w14:paraId="761013FC" w14:textId="77777777" w:rsidTr="00C5199A">
        <w:trPr>
          <w:trHeight w:val="20"/>
        </w:trPr>
        <w:tc>
          <w:tcPr>
            <w:tcW w:w="534" w:type="dxa"/>
            <w:vMerge/>
          </w:tcPr>
          <w:p w14:paraId="0787A465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14:paraId="79BA631F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14:paraId="7E799172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Наименьший радиус кривых в плане, м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18CDC5EA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7" w:type="dxa"/>
            <w:gridSpan w:val="3"/>
            <w:shd w:val="clear" w:color="auto" w:fill="auto"/>
          </w:tcPr>
          <w:p w14:paraId="292E7375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E779C" w:rsidRPr="00A30061" w14:paraId="703D7D2F" w14:textId="77777777" w:rsidTr="00C5199A">
        <w:trPr>
          <w:trHeight w:val="20"/>
        </w:trPr>
        <w:tc>
          <w:tcPr>
            <w:tcW w:w="534" w:type="dxa"/>
            <w:vMerge/>
          </w:tcPr>
          <w:p w14:paraId="61DBAB7F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14:paraId="434F1834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14:paraId="4C606067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14:paraId="285F1D45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III</w:t>
            </w:r>
          </w:p>
        </w:tc>
        <w:tc>
          <w:tcPr>
            <w:tcW w:w="3577" w:type="dxa"/>
            <w:gridSpan w:val="3"/>
            <w:shd w:val="clear" w:color="auto" w:fill="auto"/>
          </w:tcPr>
          <w:p w14:paraId="63F2AF57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eastAsia="Times New Roman" w:hAnsi="Times New Roman" w:cs="Times New Roman"/>
                <w:sz w:val="26"/>
                <w:szCs w:val="26"/>
              </w:rPr>
              <w:t>600</w:t>
            </w:r>
          </w:p>
        </w:tc>
      </w:tr>
      <w:tr w:rsidR="00BE779C" w:rsidRPr="00A30061" w14:paraId="7706C3B6" w14:textId="77777777" w:rsidTr="00C5199A">
        <w:trPr>
          <w:trHeight w:val="20"/>
        </w:trPr>
        <w:tc>
          <w:tcPr>
            <w:tcW w:w="534" w:type="dxa"/>
            <w:vMerge/>
          </w:tcPr>
          <w:p w14:paraId="01F87973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14:paraId="3457F08B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14:paraId="2CB3CE14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14:paraId="08F5ADFC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IV</w:t>
            </w:r>
          </w:p>
        </w:tc>
        <w:tc>
          <w:tcPr>
            <w:tcW w:w="3577" w:type="dxa"/>
            <w:gridSpan w:val="3"/>
            <w:shd w:val="clear" w:color="auto" w:fill="auto"/>
          </w:tcPr>
          <w:p w14:paraId="5420526B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eastAsia="Times New Roman" w:hAnsi="Times New Roman" w:cs="Times New Roman"/>
                <w:sz w:val="26"/>
                <w:szCs w:val="26"/>
              </w:rPr>
              <w:t>300</w:t>
            </w:r>
          </w:p>
        </w:tc>
      </w:tr>
      <w:tr w:rsidR="00BE779C" w:rsidRPr="00A30061" w14:paraId="1ADF0CCF" w14:textId="77777777" w:rsidTr="00C5199A">
        <w:trPr>
          <w:trHeight w:val="20"/>
        </w:trPr>
        <w:tc>
          <w:tcPr>
            <w:tcW w:w="534" w:type="dxa"/>
            <w:vMerge/>
          </w:tcPr>
          <w:p w14:paraId="598F0C16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14:paraId="5FCF8247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14:paraId="36C5D947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14:paraId="5F2D3974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V</w:t>
            </w:r>
          </w:p>
        </w:tc>
        <w:tc>
          <w:tcPr>
            <w:tcW w:w="3577" w:type="dxa"/>
            <w:gridSpan w:val="3"/>
            <w:shd w:val="clear" w:color="auto" w:fill="auto"/>
          </w:tcPr>
          <w:p w14:paraId="65020DFA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eastAsia="Times New Roman" w:hAnsi="Times New Roman" w:cs="Times New Roman"/>
                <w:sz w:val="26"/>
                <w:szCs w:val="26"/>
              </w:rPr>
              <w:t>150</w:t>
            </w:r>
          </w:p>
        </w:tc>
      </w:tr>
      <w:tr w:rsidR="00BE779C" w:rsidRPr="00A30061" w14:paraId="68F52070" w14:textId="77777777" w:rsidTr="00C5199A">
        <w:trPr>
          <w:trHeight w:val="20"/>
        </w:trPr>
        <w:tc>
          <w:tcPr>
            <w:tcW w:w="534" w:type="dxa"/>
            <w:vMerge/>
          </w:tcPr>
          <w:p w14:paraId="79FB24A2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14:paraId="32B946F9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14:paraId="08E49C7F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A3006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Наибольший продольный уклон, </w:t>
            </w:r>
            <w:r w:rsidRPr="00A30061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°/00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4554660A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577" w:type="dxa"/>
            <w:gridSpan w:val="3"/>
            <w:shd w:val="clear" w:color="auto" w:fill="auto"/>
          </w:tcPr>
          <w:p w14:paraId="51DB666C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BE779C" w:rsidRPr="00A30061" w14:paraId="48828C68" w14:textId="77777777" w:rsidTr="00C5199A">
        <w:trPr>
          <w:trHeight w:val="20"/>
        </w:trPr>
        <w:tc>
          <w:tcPr>
            <w:tcW w:w="534" w:type="dxa"/>
            <w:vMerge/>
          </w:tcPr>
          <w:p w14:paraId="1EEA5569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14:paraId="1EDB6621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14:paraId="61E9B051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14:paraId="5D1DF355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577" w:type="dxa"/>
            <w:gridSpan w:val="3"/>
            <w:shd w:val="clear" w:color="auto" w:fill="auto"/>
          </w:tcPr>
          <w:p w14:paraId="610CF0E6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BE779C" w:rsidRPr="00A30061" w14:paraId="1A605BA7" w14:textId="77777777" w:rsidTr="00C5199A">
        <w:trPr>
          <w:trHeight w:val="20"/>
        </w:trPr>
        <w:tc>
          <w:tcPr>
            <w:tcW w:w="534" w:type="dxa"/>
            <w:vMerge/>
          </w:tcPr>
          <w:p w14:paraId="53515E5A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14:paraId="739D8419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14:paraId="7CE1B860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14:paraId="7A6B4078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III</w:t>
            </w:r>
          </w:p>
        </w:tc>
        <w:tc>
          <w:tcPr>
            <w:tcW w:w="3577" w:type="dxa"/>
            <w:gridSpan w:val="3"/>
            <w:shd w:val="clear" w:color="auto" w:fill="auto"/>
          </w:tcPr>
          <w:p w14:paraId="7F9536B3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eastAsia="Times New Roman" w:hAnsi="Times New Roman" w:cs="Times New Roman"/>
                <w:sz w:val="26"/>
                <w:szCs w:val="26"/>
              </w:rPr>
              <w:t>50</w:t>
            </w:r>
          </w:p>
        </w:tc>
      </w:tr>
      <w:tr w:rsidR="00BE779C" w:rsidRPr="00A30061" w14:paraId="4A8BD4D7" w14:textId="77777777" w:rsidTr="00C5199A">
        <w:trPr>
          <w:trHeight w:val="20"/>
        </w:trPr>
        <w:tc>
          <w:tcPr>
            <w:tcW w:w="534" w:type="dxa"/>
            <w:vMerge/>
          </w:tcPr>
          <w:p w14:paraId="7DA8DB6C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14:paraId="51F6C28F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14:paraId="0292B966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14:paraId="51DF428A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IV</w:t>
            </w:r>
          </w:p>
        </w:tc>
        <w:tc>
          <w:tcPr>
            <w:tcW w:w="3577" w:type="dxa"/>
            <w:gridSpan w:val="3"/>
            <w:shd w:val="clear" w:color="auto" w:fill="auto"/>
          </w:tcPr>
          <w:p w14:paraId="7D0882B8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eastAsia="Times New Roman" w:hAnsi="Times New Roman" w:cs="Times New Roman"/>
                <w:sz w:val="26"/>
                <w:szCs w:val="26"/>
              </w:rPr>
              <w:t>60</w:t>
            </w:r>
          </w:p>
        </w:tc>
      </w:tr>
      <w:tr w:rsidR="00BE779C" w:rsidRPr="00A30061" w14:paraId="70BCC1CA" w14:textId="77777777" w:rsidTr="00C5199A">
        <w:trPr>
          <w:trHeight w:val="20"/>
        </w:trPr>
        <w:tc>
          <w:tcPr>
            <w:tcW w:w="534" w:type="dxa"/>
            <w:vMerge/>
          </w:tcPr>
          <w:p w14:paraId="717109A7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14:paraId="188C4BCC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14:paraId="59449BF6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14:paraId="382017D1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V***</w:t>
            </w:r>
          </w:p>
        </w:tc>
        <w:tc>
          <w:tcPr>
            <w:tcW w:w="3577" w:type="dxa"/>
            <w:gridSpan w:val="3"/>
            <w:shd w:val="clear" w:color="auto" w:fill="auto"/>
          </w:tcPr>
          <w:p w14:paraId="423E7289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eastAsia="Times New Roman" w:hAnsi="Times New Roman" w:cs="Times New Roman"/>
                <w:sz w:val="26"/>
                <w:szCs w:val="26"/>
              </w:rPr>
              <w:t>70</w:t>
            </w:r>
          </w:p>
        </w:tc>
      </w:tr>
      <w:tr w:rsidR="00BE779C" w:rsidRPr="00A30061" w14:paraId="58AB17F6" w14:textId="77777777" w:rsidTr="00C5199A">
        <w:trPr>
          <w:trHeight w:val="20"/>
        </w:trPr>
        <w:tc>
          <w:tcPr>
            <w:tcW w:w="534" w:type="dxa"/>
            <w:vMerge/>
          </w:tcPr>
          <w:p w14:paraId="1463624A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14:paraId="43BE66C2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14:paraId="7A78EAF4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7688" w:type="dxa"/>
            <w:gridSpan w:val="5"/>
            <w:shd w:val="clear" w:color="auto" w:fill="auto"/>
          </w:tcPr>
          <w:p w14:paraId="0BDA819D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4" w:name="Par381"/>
            <w:bookmarkEnd w:id="4"/>
            <w:r w:rsidRPr="00A30061">
              <w:rPr>
                <w:rFonts w:ascii="Times New Roman" w:eastAsia="Times New Roman" w:hAnsi="Times New Roman" w:cs="Times New Roman"/>
                <w:sz w:val="26"/>
                <w:szCs w:val="26"/>
              </w:rPr>
              <w:t>***На участках дорог категории V с уклонами более 60°/00 в местах с неблагоприятными гидрологическими условиями и с легкоразмываемыми грунтами, с уменьшенной шириной обочин предусматривают устройство разъездов. Расстояния между разъездами принимают равными расстояниям видимости встречного автомобиля, но не более 1 км. Ширину земляного полотна и проезжей части на разъездах принимают по нормам дорог категории IV, а наименьшую длину разъезда – 30 м. Переход от однополосной проезжей части к двухполосной осуществляют на протяжении 10 м</w:t>
            </w:r>
          </w:p>
        </w:tc>
      </w:tr>
      <w:tr w:rsidR="00BE779C" w:rsidRPr="00A30061" w14:paraId="31BB18E6" w14:textId="77777777" w:rsidTr="00C5199A">
        <w:trPr>
          <w:trHeight w:val="20"/>
        </w:trPr>
        <w:tc>
          <w:tcPr>
            <w:tcW w:w="534" w:type="dxa"/>
            <w:vMerge/>
          </w:tcPr>
          <w:p w14:paraId="36C30D7D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14:paraId="73E93512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14:paraId="54A5EA60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eastAsia="Times New Roman" w:hAnsi="Times New Roman" w:cs="Times New Roman"/>
                <w:sz w:val="26"/>
                <w:szCs w:val="26"/>
              </w:rPr>
              <w:t>Общая площадь полосы отвода под автомобильную дорогу, га/км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7C1D4202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7" w:type="dxa"/>
            <w:gridSpan w:val="3"/>
            <w:shd w:val="clear" w:color="auto" w:fill="auto"/>
          </w:tcPr>
          <w:p w14:paraId="097A3E77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E779C" w:rsidRPr="00A30061" w14:paraId="4965ED21" w14:textId="77777777" w:rsidTr="00C5199A">
        <w:trPr>
          <w:trHeight w:val="20"/>
        </w:trPr>
        <w:tc>
          <w:tcPr>
            <w:tcW w:w="534" w:type="dxa"/>
            <w:vMerge/>
          </w:tcPr>
          <w:p w14:paraId="71B6F5D6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14:paraId="1301FB1F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14:paraId="4E0B88C9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14:paraId="2B8B6D86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III</w:t>
            </w:r>
          </w:p>
        </w:tc>
        <w:tc>
          <w:tcPr>
            <w:tcW w:w="3577" w:type="dxa"/>
            <w:gridSpan w:val="3"/>
            <w:shd w:val="clear" w:color="auto" w:fill="auto"/>
          </w:tcPr>
          <w:p w14:paraId="1EF573BD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eastAsia="Times New Roman" w:hAnsi="Times New Roman" w:cs="Times New Roman"/>
                <w:sz w:val="26"/>
                <w:szCs w:val="26"/>
              </w:rPr>
              <w:t>4,6</w:t>
            </w:r>
          </w:p>
        </w:tc>
      </w:tr>
      <w:tr w:rsidR="00BE779C" w:rsidRPr="00A30061" w14:paraId="503C029E" w14:textId="77777777" w:rsidTr="00C5199A">
        <w:trPr>
          <w:trHeight w:val="20"/>
        </w:trPr>
        <w:tc>
          <w:tcPr>
            <w:tcW w:w="534" w:type="dxa"/>
            <w:vMerge/>
          </w:tcPr>
          <w:p w14:paraId="6646F22A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14:paraId="4AC513AB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14:paraId="05905BDE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14:paraId="0E2117D6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IV</w:t>
            </w:r>
          </w:p>
        </w:tc>
        <w:tc>
          <w:tcPr>
            <w:tcW w:w="3577" w:type="dxa"/>
            <w:gridSpan w:val="3"/>
            <w:shd w:val="clear" w:color="auto" w:fill="auto"/>
          </w:tcPr>
          <w:p w14:paraId="269C2B76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eastAsia="Times New Roman" w:hAnsi="Times New Roman" w:cs="Times New Roman"/>
                <w:sz w:val="26"/>
                <w:szCs w:val="26"/>
              </w:rPr>
              <w:t>3,5</w:t>
            </w:r>
          </w:p>
        </w:tc>
      </w:tr>
      <w:tr w:rsidR="00BE779C" w:rsidRPr="00A30061" w14:paraId="41DF6C77" w14:textId="77777777" w:rsidTr="00C5199A">
        <w:trPr>
          <w:trHeight w:val="20"/>
        </w:trPr>
        <w:tc>
          <w:tcPr>
            <w:tcW w:w="534" w:type="dxa"/>
            <w:vMerge/>
          </w:tcPr>
          <w:p w14:paraId="293D3C72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14:paraId="2D449B1C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14:paraId="3BFF55C4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14:paraId="4D8A1CD0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V</w:t>
            </w:r>
          </w:p>
        </w:tc>
        <w:tc>
          <w:tcPr>
            <w:tcW w:w="3577" w:type="dxa"/>
            <w:gridSpan w:val="3"/>
            <w:shd w:val="clear" w:color="auto" w:fill="auto"/>
          </w:tcPr>
          <w:p w14:paraId="468044E2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eastAsia="Times New Roman" w:hAnsi="Times New Roman" w:cs="Times New Roman"/>
                <w:sz w:val="26"/>
                <w:szCs w:val="26"/>
              </w:rPr>
              <w:t>3,3</w:t>
            </w:r>
          </w:p>
        </w:tc>
      </w:tr>
      <w:tr w:rsidR="00BE779C" w:rsidRPr="00A30061" w14:paraId="7611B376" w14:textId="77777777" w:rsidTr="00C5199A">
        <w:trPr>
          <w:trHeight w:val="20"/>
        </w:trPr>
        <w:tc>
          <w:tcPr>
            <w:tcW w:w="534" w:type="dxa"/>
            <w:vMerge/>
          </w:tcPr>
          <w:p w14:paraId="3350ED52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14:paraId="42AD1F55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14:paraId="0697D0BB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eastAsia="Times New Roman" w:hAnsi="Times New Roman" w:cs="Times New Roman"/>
                <w:sz w:val="26"/>
                <w:szCs w:val="26"/>
              </w:rPr>
              <w:t>Минимально допустимая обеспеченность подъездами до границы земельных участков</w:t>
            </w:r>
          </w:p>
        </w:tc>
        <w:tc>
          <w:tcPr>
            <w:tcW w:w="7688" w:type="dxa"/>
            <w:gridSpan w:val="5"/>
            <w:shd w:val="clear" w:color="auto" w:fill="auto"/>
          </w:tcPr>
          <w:p w14:paraId="092F490A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eastAsia="Times New Roman" w:hAnsi="Times New Roman" w:cs="Times New Roman"/>
                <w:sz w:val="26"/>
                <w:szCs w:val="26"/>
              </w:rPr>
              <w:t>улицы и дороги местного значения, автомобильная дорога IV категории</w:t>
            </w:r>
          </w:p>
        </w:tc>
      </w:tr>
      <w:tr w:rsidR="00BE779C" w:rsidRPr="00A30061" w14:paraId="653BC2BA" w14:textId="77777777" w:rsidTr="00C5199A">
        <w:trPr>
          <w:trHeight w:val="20"/>
        </w:trPr>
        <w:tc>
          <w:tcPr>
            <w:tcW w:w="534" w:type="dxa"/>
            <w:vMerge/>
          </w:tcPr>
          <w:p w14:paraId="201EA3DD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14:paraId="528121A3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14:paraId="3EF44793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Минимальные радиусы кривых в </w:t>
            </w:r>
            <w:r w:rsidRPr="00A30061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плане для размещения остановок на автомобильных дорогах категории, м</w:t>
            </w:r>
          </w:p>
        </w:tc>
        <w:tc>
          <w:tcPr>
            <w:tcW w:w="7688" w:type="dxa"/>
            <w:gridSpan w:val="5"/>
            <w:shd w:val="clear" w:color="auto" w:fill="auto"/>
          </w:tcPr>
          <w:p w14:paraId="3C6AB8AE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на дорогах III категории – 600, на дорогах IV</w:t>
            </w:r>
            <w:r w:rsidRPr="00A30061">
              <w:rPr>
                <w:rFonts w:ascii="Times New Roman" w:eastAsia="Times New Roman" w:hAnsi="Times New Roman" w:cs="Times New Roman"/>
                <w:sz w:val="26"/>
                <w:szCs w:val="26"/>
              </w:rPr>
              <w:noBreakHyphen/>
              <w:t>V категорий – 400</w:t>
            </w:r>
          </w:p>
        </w:tc>
      </w:tr>
      <w:tr w:rsidR="00BE779C" w:rsidRPr="00A30061" w14:paraId="71DAD3F0" w14:textId="77777777" w:rsidTr="00C5199A">
        <w:trPr>
          <w:trHeight w:val="20"/>
        </w:trPr>
        <w:tc>
          <w:tcPr>
            <w:tcW w:w="534" w:type="dxa"/>
            <w:vMerge/>
          </w:tcPr>
          <w:p w14:paraId="40AA3967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14:paraId="5D690A78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14:paraId="21C38692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eastAsia="Times New Roman" w:hAnsi="Times New Roman" w:cs="Times New Roman"/>
                <w:sz w:val="26"/>
                <w:szCs w:val="26"/>
              </w:rPr>
              <w:t>Минимальная длина остановочной площадки, м</w:t>
            </w:r>
          </w:p>
        </w:tc>
        <w:tc>
          <w:tcPr>
            <w:tcW w:w="7688" w:type="dxa"/>
            <w:gridSpan w:val="5"/>
            <w:shd w:val="clear" w:color="auto" w:fill="auto"/>
          </w:tcPr>
          <w:p w14:paraId="650E54DF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BE779C" w:rsidRPr="00A30061" w14:paraId="1E91B747" w14:textId="77777777" w:rsidTr="00C5199A">
        <w:trPr>
          <w:trHeight w:val="20"/>
        </w:trPr>
        <w:tc>
          <w:tcPr>
            <w:tcW w:w="534" w:type="dxa"/>
            <w:vMerge/>
          </w:tcPr>
          <w:p w14:paraId="730191B9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14:paraId="1E406A02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14:paraId="282F95AF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eastAsia="Times New Roman" w:hAnsi="Times New Roman" w:cs="Times New Roman"/>
                <w:sz w:val="26"/>
                <w:szCs w:val="26"/>
              </w:rPr>
              <w:t>Минимально допустимые радиусы кривых в плане для размещения остановок, м</w:t>
            </w:r>
          </w:p>
        </w:tc>
        <w:tc>
          <w:tcPr>
            <w:tcW w:w="7688" w:type="dxa"/>
            <w:gridSpan w:val="5"/>
            <w:shd w:val="clear" w:color="auto" w:fill="auto"/>
          </w:tcPr>
          <w:p w14:paraId="448E34F0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eastAsia="Times New Roman" w:hAnsi="Times New Roman" w:cs="Times New Roman"/>
                <w:sz w:val="26"/>
                <w:szCs w:val="26"/>
              </w:rPr>
              <w:t>на автомобильных дорогах III категории – 600, на автомобильных дорогах IV-V категорий – 400</w:t>
            </w:r>
          </w:p>
        </w:tc>
      </w:tr>
      <w:tr w:rsidR="00BE779C" w:rsidRPr="00A30061" w14:paraId="78EF87AD" w14:textId="77777777" w:rsidTr="00C5199A">
        <w:trPr>
          <w:trHeight w:val="20"/>
        </w:trPr>
        <w:tc>
          <w:tcPr>
            <w:tcW w:w="534" w:type="dxa"/>
            <w:vMerge/>
          </w:tcPr>
          <w:p w14:paraId="5730DB55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14:paraId="085B4318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14:paraId="3029A2D2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eastAsia="Times New Roman" w:hAnsi="Times New Roman" w:cs="Times New Roman"/>
                <w:sz w:val="26"/>
                <w:szCs w:val="26"/>
              </w:rPr>
              <w:t>Минимальное расстояние между остановочными пунктами, км</w:t>
            </w:r>
          </w:p>
        </w:tc>
        <w:tc>
          <w:tcPr>
            <w:tcW w:w="7688" w:type="dxa"/>
            <w:gridSpan w:val="5"/>
            <w:shd w:val="clear" w:color="auto" w:fill="auto"/>
          </w:tcPr>
          <w:p w14:paraId="4858277B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eastAsia="Times New Roman" w:hAnsi="Times New Roman" w:cs="Times New Roman"/>
                <w:sz w:val="26"/>
                <w:szCs w:val="26"/>
              </w:rPr>
              <w:t>для автомобильных дорог I-III категорий – 3</w:t>
            </w:r>
          </w:p>
        </w:tc>
      </w:tr>
      <w:tr w:rsidR="00BE779C" w:rsidRPr="00A30061" w14:paraId="311EF140" w14:textId="77777777" w:rsidTr="00C5199A">
        <w:trPr>
          <w:trHeight w:val="20"/>
        </w:trPr>
        <w:tc>
          <w:tcPr>
            <w:tcW w:w="534" w:type="dxa"/>
            <w:vMerge w:val="restart"/>
          </w:tcPr>
          <w:p w14:paraId="1834EA91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51" w:type="dxa"/>
            <w:gridSpan w:val="2"/>
            <w:vMerge w:val="restart"/>
            <w:shd w:val="clear" w:color="auto" w:fill="auto"/>
          </w:tcPr>
          <w:p w14:paraId="411773C0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eastAsia="Times New Roman" w:hAnsi="Times New Roman" w:cs="Times New Roman"/>
                <w:sz w:val="26"/>
                <w:szCs w:val="26"/>
              </w:rPr>
              <w:t>Автостанции</w:t>
            </w:r>
          </w:p>
        </w:tc>
        <w:tc>
          <w:tcPr>
            <w:tcW w:w="4111" w:type="dxa"/>
            <w:vMerge w:val="restart"/>
            <w:shd w:val="clear" w:color="auto" w:fill="auto"/>
          </w:tcPr>
          <w:p w14:paraId="3BC053A2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eastAsia="Times New Roman" w:hAnsi="Times New Roman" w:cs="Times New Roman"/>
                <w:sz w:val="26"/>
                <w:szCs w:val="26"/>
              </w:rPr>
              <w:t>Вместимость автостанции, пассажир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5C55413F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eastAsia="Times New Roman" w:hAnsi="Times New Roman" w:cs="Times New Roman"/>
                <w:sz w:val="26"/>
                <w:szCs w:val="26"/>
              </w:rPr>
              <w:t>при расчетном суточном отправлении от 100 до 200</w:t>
            </w:r>
          </w:p>
        </w:tc>
        <w:tc>
          <w:tcPr>
            <w:tcW w:w="3577" w:type="dxa"/>
            <w:gridSpan w:val="3"/>
            <w:shd w:val="clear" w:color="auto" w:fill="auto"/>
          </w:tcPr>
          <w:p w14:paraId="4DB4EE18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BE779C" w:rsidRPr="00A30061" w14:paraId="207E0048" w14:textId="77777777" w:rsidTr="00C5199A">
        <w:trPr>
          <w:trHeight w:val="20"/>
        </w:trPr>
        <w:tc>
          <w:tcPr>
            <w:tcW w:w="534" w:type="dxa"/>
            <w:vMerge/>
          </w:tcPr>
          <w:p w14:paraId="0B19F89F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14:paraId="7E63B377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14:paraId="51E8D5EA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14:paraId="6C634B3F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eastAsia="Times New Roman" w:hAnsi="Times New Roman" w:cs="Times New Roman"/>
                <w:sz w:val="26"/>
                <w:szCs w:val="26"/>
              </w:rPr>
              <w:t>при расчетном суточном отправлении от 200 до 400</w:t>
            </w:r>
          </w:p>
        </w:tc>
        <w:tc>
          <w:tcPr>
            <w:tcW w:w="3577" w:type="dxa"/>
            <w:gridSpan w:val="3"/>
            <w:shd w:val="clear" w:color="auto" w:fill="auto"/>
          </w:tcPr>
          <w:p w14:paraId="384A968A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BE779C" w:rsidRPr="00A30061" w14:paraId="392FE1F9" w14:textId="77777777" w:rsidTr="00C5199A">
        <w:trPr>
          <w:trHeight w:val="20"/>
        </w:trPr>
        <w:tc>
          <w:tcPr>
            <w:tcW w:w="534" w:type="dxa"/>
            <w:vMerge/>
          </w:tcPr>
          <w:p w14:paraId="1CDD7CF6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14:paraId="780FA2AF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14:paraId="0AE1120F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eastAsia="Times New Roman" w:hAnsi="Times New Roman" w:cs="Times New Roman"/>
                <w:sz w:val="26"/>
                <w:szCs w:val="26"/>
              </w:rPr>
              <w:t>Количество постов (посадки/высадки)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777E6DF0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eastAsia="Times New Roman" w:hAnsi="Times New Roman" w:cs="Times New Roman"/>
                <w:sz w:val="26"/>
                <w:szCs w:val="26"/>
              </w:rPr>
              <w:t>при расчетном суточном отправлении от 100 до 200</w:t>
            </w:r>
          </w:p>
        </w:tc>
        <w:tc>
          <w:tcPr>
            <w:tcW w:w="3577" w:type="dxa"/>
            <w:gridSpan w:val="3"/>
            <w:shd w:val="clear" w:color="auto" w:fill="auto"/>
          </w:tcPr>
          <w:p w14:paraId="484C7BA2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eastAsia="Times New Roman" w:hAnsi="Times New Roman" w:cs="Times New Roman"/>
                <w:sz w:val="26"/>
                <w:szCs w:val="26"/>
              </w:rPr>
              <w:t>2 (1/1)</w:t>
            </w:r>
          </w:p>
        </w:tc>
      </w:tr>
      <w:tr w:rsidR="00BE779C" w:rsidRPr="00A30061" w14:paraId="6046966B" w14:textId="77777777" w:rsidTr="00C5199A">
        <w:trPr>
          <w:trHeight w:val="20"/>
        </w:trPr>
        <w:tc>
          <w:tcPr>
            <w:tcW w:w="534" w:type="dxa"/>
            <w:vMerge/>
          </w:tcPr>
          <w:p w14:paraId="7CFCEB6A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14:paraId="0DE0392C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14:paraId="6DFE039B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14:paraId="44DD3B1B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eastAsia="Times New Roman" w:hAnsi="Times New Roman" w:cs="Times New Roman"/>
                <w:sz w:val="26"/>
                <w:szCs w:val="26"/>
              </w:rPr>
              <w:t>при расчетном суточном отправлении от 600 до 1000</w:t>
            </w:r>
          </w:p>
        </w:tc>
        <w:tc>
          <w:tcPr>
            <w:tcW w:w="3577" w:type="dxa"/>
            <w:gridSpan w:val="3"/>
            <w:shd w:val="clear" w:color="auto" w:fill="auto"/>
          </w:tcPr>
          <w:p w14:paraId="763166ED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eastAsia="Times New Roman" w:hAnsi="Times New Roman" w:cs="Times New Roman"/>
                <w:sz w:val="26"/>
                <w:szCs w:val="26"/>
              </w:rPr>
              <w:t>5 (3/2)</w:t>
            </w:r>
          </w:p>
        </w:tc>
      </w:tr>
      <w:tr w:rsidR="00BE779C" w:rsidRPr="00A30061" w14:paraId="6AB200E1" w14:textId="77777777" w:rsidTr="00C5199A">
        <w:trPr>
          <w:trHeight w:val="20"/>
        </w:trPr>
        <w:tc>
          <w:tcPr>
            <w:tcW w:w="534" w:type="dxa"/>
            <w:vMerge/>
          </w:tcPr>
          <w:p w14:paraId="0F057EAF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14:paraId="60D9C40F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14:paraId="1D434E0A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eastAsia="Times New Roman" w:hAnsi="Times New Roman" w:cs="Times New Roman"/>
                <w:sz w:val="26"/>
                <w:szCs w:val="26"/>
              </w:rPr>
              <w:t>Размер земельного участка на один пост посадки-высадки пассажиров (без учета привокзальной площади), га</w:t>
            </w:r>
          </w:p>
        </w:tc>
        <w:tc>
          <w:tcPr>
            <w:tcW w:w="7688" w:type="dxa"/>
            <w:gridSpan w:val="5"/>
            <w:shd w:val="clear" w:color="auto" w:fill="auto"/>
          </w:tcPr>
          <w:p w14:paraId="3A15A043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eastAsia="Times New Roman" w:hAnsi="Times New Roman" w:cs="Times New Roman"/>
                <w:sz w:val="26"/>
                <w:szCs w:val="26"/>
              </w:rPr>
              <w:t>0,13</w:t>
            </w:r>
          </w:p>
        </w:tc>
      </w:tr>
      <w:tr w:rsidR="00BE779C" w:rsidRPr="00A30061" w14:paraId="72EC1BB4" w14:textId="77777777" w:rsidTr="00C5199A">
        <w:trPr>
          <w:trHeight w:val="20"/>
        </w:trPr>
        <w:tc>
          <w:tcPr>
            <w:tcW w:w="534" w:type="dxa"/>
            <w:vMerge/>
          </w:tcPr>
          <w:p w14:paraId="49D8B013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14:paraId="18E797CE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14:paraId="07B77795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eastAsia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7688" w:type="dxa"/>
            <w:gridSpan w:val="5"/>
            <w:shd w:val="clear" w:color="auto" w:fill="auto"/>
          </w:tcPr>
          <w:p w14:paraId="24733605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eastAsia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  <w:tr w:rsidR="00BE779C" w:rsidRPr="00A30061" w14:paraId="3D67AFA3" w14:textId="77777777" w:rsidTr="00C5199A">
        <w:trPr>
          <w:trHeight w:val="20"/>
        </w:trPr>
        <w:tc>
          <w:tcPr>
            <w:tcW w:w="534" w:type="dxa"/>
            <w:vMerge w:val="restart"/>
          </w:tcPr>
          <w:p w14:paraId="66EFC9F1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A30061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51" w:type="dxa"/>
            <w:gridSpan w:val="2"/>
            <w:vMerge w:val="restart"/>
            <w:shd w:val="clear" w:color="auto" w:fill="auto"/>
          </w:tcPr>
          <w:p w14:paraId="1822FEA4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A30061">
              <w:rPr>
                <w:rFonts w:ascii="Times New Roman" w:eastAsia="Times New Roman" w:hAnsi="Times New Roman" w:cs="Times New Roman"/>
                <w:sz w:val="26"/>
                <w:szCs w:val="26"/>
              </w:rPr>
              <w:t>Автозаправочные станции</w:t>
            </w:r>
          </w:p>
        </w:tc>
        <w:tc>
          <w:tcPr>
            <w:tcW w:w="4111" w:type="dxa"/>
            <w:shd w:val="clear" w:color="auto" w:fill="auto"/>
          </w:tcPr>
          <w:p w14:paraId="118F9620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eastAsia="Times New Roman" w:hAnsi="Times New Roman" w:cs="Times New Roman"/>
                <w:sz w:val="26"/>
                <w:szCs w:val="26"/>
              </w:rPr>
              <w:t>Уровень обеспеченности, колонка</w:t>
            </w:r>
          </w:p>
        </w:tc>
        <w:tc>
          <w:tcPr>
            <w:tcW w:w="7688" w:type="dxa"/>
            <w:gridSpan w:val="5"/>
            <w:shd w:val="clear" w:color="auto" w:fill="auto"/>
          </w:tcPr>
          <w:p w14:paraId="4C7EF41C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eastAsia="Times New Roman" w:hAnsi="Times New Roman" w:cs="Times New Roman"/>
                <w:sz w:val="26"/>
                <w:szCs w:val="26"/>
              </w:rPr>
              <w:t>1 на 1200 автомобилей</w:t>
            </w:r>
          </w:p>
        </w:tc>
      </w:tr>
      <w:tr w:rsidR="00BE779C" w:rsidRPr="00A30061" w14:paraId="581CE7C4" w14:textId="77777777" w:rsidTr="00C5199A">
        <w:trPr>
          <w:trHeight w:val="20"/>
        </w:trPr>
        <w:tc>
          <w:tcPr>
            <w:tcW w:w="534" w:type="dxa"/>
            <w:vMerge/>
          </w:tcPr>
          <w:p w14:paraId="4DC9D568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14:paraId="530CE4C6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14:paraId="30B172A5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A30061">
              <w:rPr>
                <w:rFonts w:ascii="Times New Roman" w:eastAsia="Times New Roman" w:hAnsi="Times New Roman" w:cs="Times New Roman"/>
                <w:sz w:val="26"/>
                <w:szCs w:val="26"/>
              </w:rPr>
              <w:t>Размер земельного участка, га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2288014E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eastAsia="Times New Roman" w:hAnsi="Times New Roman" w:cs="Times New Roman"/>
                <w:sz w:val="26"/>
                <w:szCs w:val="26"/>
              </w:rPr>
              <w:t>на 2 колонки</w:t>
            </w:r>
          </w:p>
        </w:tc>
        <w:tc>
          <w:tcPr>
            <w:tcW w:w="3577" w:type="dxa"/>
            <w:gridSpan w:val="3"/>
            <w:shd w:val="clear" w:color="auto" w:fill="auto"/>
          </w:tcPr>
          <w:p w14:paraId="56A6CD40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eastAsia="Times New Roman" w:hAnsi="Times New Roman" w:cs="Times New Roman"/>
                <w:sz w:val="26"/>
                <w:szCs w:val="26"/>
              </w:rPr>
              <w:t>0,1</w:t>
            </w:r>
          </w:p>
        </w:tc>
      </w:tr>
      <w:tr w:rsidR="00BE779C" w:rsidRPr="00A30061" w14:paraId="4F484FB4" w14:textId="77777777" w:rsidTr="00C5199A">
        <w:trPr>
          <w:trHeight w:val="20"/>
        </w:trPr>
        <w:tc>
          <w:tcPr>
            <w:tcW w:w="534" w:type="dxa"/>
            <w:vMerge/>
          </w:tcPr>
          <w:p w14:paraId="67F42A09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14:paraId="1CFD8153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14:paraId="44570FC3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14:paraId="5B049809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eastAsia="Times New Roman" w:hAnsi="Times New Roman" w:cs="Times New Roman"/>
                <w:sz w:val="26"/>
                <w:szCs w:val="26"/>
              </w:rPr>
              <w:t>на 5 колонок</w:t>
            </w:r>
          </w:p>
        </w:tc>
        <w:tc>
          <w:tcPr>
            <w:tcW w:w="3577" w:type="dxa"/>
            <w:gridSpan w:val="3"/>
            <w:shd w:val="clear" w:color="auto" w:fill="auto"/>
          </w:tcPr>
          <w:p w14:paraId="5A497632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eastAsia="Times New Roman" w:hAnsi="Times New Roman" w:cs="Times New Roman"/>
                <w:sz w:val="26"/>
                <w:szCs w:val="26"/>
              </w:rPr>
              <w:t>0,2</w:t>
            </w:r>
          </w:p>
        </w:tc>
      </w:tr>
      <w:tr w:rsidR="00BE779C" w:rsidRPr="00A30061" w14:paraId="4759FD36" w14:textId="77777777" w:rsidTr="00C5199A">
        <w:trPr>
          <w:trHeight w:val="20"/>
        </w:trPr>
        <w:tc>
          <w:tcPr>
            <w:tcW w:w="534" w:type="dxa"/>
            <w:vMerge/>
          </w:tcPr>
          <w:p w14:paraId="242689AE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14:paraId="757C9127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14:paraId="46D9872B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14:paraId="22235C28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eastAsia="Times New Roman" w:hAnsi="Times New Roman" w:cs="Times New Roman"/>
                <w:sz w:val="26"/>
                <w:szCs w:val="26"/>
              </w:rPr>
              <w:t>на 7 колонок</w:t>
            </w:r>
          </w:p>
        </w:tc>
        <w:tc>
          <w:tcPr>
            <w:tcW w:w="3577" w:type="dxa"/>
            <w:gridSpan w:val="3"/>
            <w:shd w:val="clear" w:color="auto" w:fill="auto"/>
          </w:tcPr>
          <w:p w14:paraId="419334B6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eastAsia="Times New Roman" w:hAnsi="Times New Roman" w:cs="Times New Roman"/>
                <w:sz w:val="26"/>
                <w:szCs w:val="26"/>
              </w:rPr>
              <w:t>0,3</w:t>
            </w:r>
          </w:p>
        </w:tc>
      </w:tr>
      <w:tr w:rsidR="00BE779C" w:rsidRPr="00A30061" w14:paraId="4BD1ED45" w14:textId="77777777" w:rsidTr="00C5199A">
        <w:trPr>
          <w:trHeight w:val="20"/>
        </w:trPr>
        <w:tc>
          <w:tcPr>
            <w:tcW w:w="534" w:type="dxa"/>
            <w:vMerge/>
          </w:tcPr>
          <w:p w14:paraId="6253EB50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14:paraId="48774F14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14:paraId="24218523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14:paraId="34FD6582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eastAsia="Times New Roman" w:hAnsi="Times New Roman" w:cs="Times New Roman"/>
                <w:sz w:val="26"/>
                <w:szCs w:val="26"/>
              </w:rPr>
              <w:t>на 9 колонок</w:t>
            </w:r>
          </w:p>
        </w:tc>
        <w:tc>
          <w:tcPr>
            <w:tcW w:w="3577" w:type="dxa"/>
            <w:gridSpan w:val="3"/>
            <w:shd w:val="clear" w:color="auto" w:fill="auto"/>
          </w:tcPr>
          <w:p w14:paraId="782C053D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eastAsia="Times New Roman" w:hAnsi="Times New Roman" w:cs="Times New Roman"/>
                <w:sz w:val="26"/>
                <w:szCs w:val="26"/>
              </w:rPr>
              <w:t>0,35</w:t>
            </w:r>
          </w:p>
        </w:tc>
      </w:tr>
      <w:tr w:rsidR="00BE779C" w:rsidRPr="00A30061" w14:paraId="1BA5C08E" w14:textId="77777777" w:rsidTr="00C5199A">
        <w:trPr>
          <w:trHeight w:val="20"/>
        </w:trPr>
        <w:tc>
          <w:tcPr>
            <w:tcW w:w="534" w:type="dxa"/>
            <w:vMerge/>
          </w:tcPr>
          <w:p w14:paraId="4F885080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14:paraId="3B850F93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14:paraId="7AB34268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14:paraId="4A077EF9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eastAsia="Times New Roman" w:hAnsi="Times New Roman" w:cs="Times New Roman"/>
                <w:sz w:val="26"/>
                <w:szCs w:val="26"/>
              </w:rPr>
              <w:t>на 11 колонок</w:t>
            </w:r>
          </w:p>
        </w:tc>
        <w:tc>
          <w:tcPr>
            <w:tcW w:w="3577" w:type="dxa"/>
            <w:gridSpan w:val="3"/>
            <w:shd w:val="clear" w:color="auto" w:fill="auto"/>
          </w:tcPr>
          <w:p w14:paraId="1C9F0594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eastAsia="Times New Roman" w:hAnsi="Times New Roman" w:cs="Times New Roman"/>
                <w:sz w:val="26"/>
                <w:szCs w:val="26"/>
              </w:rPr>
              <w:t>0,4</w:t>
            </w:r>
          </w:p>
        </w:tc>
      </w:tr>
      <w:tr w:rsidR="00BE779C" w:rsidRPr="00A30061" w14:paraId="0D176B89" w14:textId="77777777" w:rsidTr="00C5199A">
        <w:trPr>
          <w:trHeight w:val="20"/>
        </w:trPr>
        <w:tc>
          <w:tcPr>
            <w:tcW w:w="534" w:type="dxa"/>
            <w:vMerge/>
          </w:tcPr>
          <w:p w14:paraId="40D8CD7F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14:paraId="585046AB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14:paraId="1AB3FD8B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eastAsia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7688" w:type="dxa"/>
            <w:gridSpan w:val="5"/>
            <w:shd w:val="clear" w:color="auto" w:fill="auto"/>
          </w:tcPr>
          <w:p w14:paraId="061274CC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eastAsia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  <w:tr w:rsidR="00BE779C" w:rsidRPr="00A30061" w14:paraId="5BEFBBE9" w14:textId="77777777" w:rsidTr="00C5199A">
        <w:trPr>
          <w:trHeight w:val="20"/>
        </w:trPr>
        <w:tc>
          <w:tcPr>
            <w:tcW w:w="534" w:type="dxa"/>
            <w:vMerge w:val="restart"/>
          </w:tcPr>
          <w:p w14:paraId="56852DCD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551" w:type="dxa"/>
            <w:gridSpan w:val="2"/>
            <w:vMerge w:val="restart"/>
            <w:shd w:val="clear" w:color="auto" w:fill="auto"/>
          </w:tcPr>
          <w:p w14:paraId="4E3AF2CE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eastAsia="Times New Roman" w:hAnsi="Times New Roman" w:cs="Times New Roman"/>
                <w:sz w:val="26"/>
                <w:szCs w:val="26"/>
              </w:rPr>
              <w:t>Автокемпинги, мотели</w:t>
            </w:r>
          </w:p>
        </w:tc>
        <w:tc>
          <w:tcPr>
            <w:tcW w:w="4111" w:type="dxa"/>
            <w:vMerge w:val="restart"/>
            <w:shd w:val="clear" w:color="auto" w:fill="auto"/>
          </w:tcPr>
          <w:p w14:paraId="4681A0CD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eastAsia="Times New Roman" w:hAnsi="Times New Roman" w:cs="Times New Roman"/>
                <w:sz w:val="26"/>
                <w:szCs w:val="26"/>
              </w:rPr>
              <w:t>Максимальное расстояние между объектами, км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7602BBC0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7" w:type="dxa"/>
            <w:gridSpan w:val="3"/>
            <w:shd w:val="clear" w:color="auto" w:fill="auto"/>
          </w:tcPr>
          <w:p w14:paraId="61E9A870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E779C" w:rsidRPr="00A30061" w14:paraId="17B98344" w14:textId="77777777" w:rsidTr="00C5199A">
        <w:trPr>
          <w:trHeight w:val="20"/>
        </w:trPr>
        <w:tc>
          <w:tcPr>
            <w:tcW w:w="534" w:type="dxa"/>
            <w:vMerge/>
          </w:tcPr>
          <w:p w14:paraId="1708B0B7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14:paraId="43701281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14:paraId="3D82B747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14:paraId="5ABE0585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eastAsia="Times New Roman" w:hAnsi="Times New Roman" w:cs="Times New Roman"/>
                <w:sz w:val="26"/>
                <w:szCs w:val="26"/>
              </w:rPr>
              <w:t>на автомобильных дорогах категории IВ, II, III, IV, V</w:t>
            </w:r>
          </w:p>
        </w:tc>
        <w:tc>
          <w:tcPr>
            <w:tcW w:w="3577" w:type="dxa"/>
            <w:gridSpan w:val="3"/>
            <w:shd w:val="clear" w:color="auto" w:fill="auto"/>
          </w:tcPr>
          <w:p w14:paraId="46E69A47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eastAsia="Times New Roman" w:hAnsi="Times New Roman" w:cs="Times New Roman"/>
                <w:sz w:val="26"/>
                <w:szCs w:val="26"/>
              </w:rPr>
              <w:t>500</w:t>
            </w:r>
          </w:p>
        </w:tc>
      </w:tr>
      <w:tr w:rsidR="00BE779C" w:rsidRPr="00A30061" w14:paraId="1CC7BF79" w14:textId="77777777" w:rsidTr="00C5199A">
        <w:trPr>
          <w:trHeight w:val="20"/>
        </w:trPr>
        <w:tc>
          <w:tcPr>
            <w:tcW w:w="534" w:type="dxa"/>
            <w:vMerge/>
          </w:tcPr>
          <w:p w14:paraId="42ED89A4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14:paraId="2DC62C6D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14:paraId="26A30EE4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eastAsia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7688" w:type="dxa"/>
            <w:gridSpan w:val="5"/>
            <w:shd w:val="clear" w:color="auto" w:fill="auto"/>
          </w:tcPr>
          <w:p w14:paraId="587F0AA2" w14:textId="77777777" w:rsidR="00BE779C" w:rsidRPr="00A30061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eastAsia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</w:tbl>
    <w:p w14:paraId="36093789" w14:textId="77777777" w:rsidR="00E3721B" w:rsidRPr="00A30061" w:rsidRDefault="00E3721B" w:rsidP="00C374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  <w:sectPr w:rsidR="00E3721B" w:rsidRPr="00A30061" w:rsidSect="00AB5316">
          <w:pgSz w:w="16838" w:h="11905" w:orient="landscape"/>
          <w:pgMar w:top="1418" w:right="567" w:bottom="567" w:left="1134" w:header="0" w:footer="0" w:gutter="0"/>
          <w:cols w:space="720"/>
          <w:noEndnote/>
        </w:sectPr>
      </w:pPr>
    </w:p>
    <w:p w14:paraId="1AA44D8D" w14:textId="77777777" w:rsidR="00E3721B" w:rsidRPr="00A30061" w:rsidRDefault="00E3721B" w:rsidP="00C374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C3FD857" w14:textId="77777777" w:rsidR="00E3721B" w:rsidRPr="00A30061" w:rsidRDefault="00E3721B" w:rsidP="00C3746C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A30061">
        <w:rPr>
          <w:rFonts w:ascii="Times New Roman" w:hAnsi="Times New Roman" w:cs="Times New Roman"/>
          <w:sz w:val="26"/>
          <w:szCs w:val="26"/>
        </w:rPr>
        <w:t>4.3. Расчетные показатели минимально допустимого уровняобеспеченности и расчетные показатели максимально</w:t>
      </w:r>
    </w:p>
    <w:p w14:paraId="285B4B56" w14:textId="77777777" w:rsidR="00E3721B" w:rsidRPr="00A30061" w:rsidRDefault="00E3721B" w:rsidP="00C374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30061">
        <w:rPr>
          <w:rFonts w:ascii="Times New Roman" w:hAnsi="Times New Roman" w:cs="Times New Roman"/>
          <w:sz w:val="26"/>
          <w:szCs w:val="26"/>
        </w:rPr>
        <w:t>допустимого уровня территориальной доступностиобъектов местного значения в области образования</w:t>
      </w:r>
    </w:p>
    <w:p w14:paraId="5165F1E4" w14:textId="77777777" w:rsidR="00E3721B" w:rsidRPr="00A30061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304"/>
        <w:gridCol w:w="1474"/>
        <w:gridCol w:w="1474"/>
        <w:gridCol w:w="2041"/>
        <w:gridCol w:w="3572"/>
        <w:gridCol w:w="4509"/>
      </w:tblGrid>
      <w:tr w:rsidR="00E3721B" w:rsidRPr="00A30061" w14:paraId="1CB124A9" w14:textId="77777777" w:rsidTr="00C5199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D94E3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N п/п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5B93B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Наименование вида ОМЗ</w:t>
            </w:r>
          </w:p>
        </w:tc>
        <w:tc>
          <w:tcPr>
            <w:tcW w:w="13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FF470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Значение расчетного показателя</w:t>
            </w:r>
          </w:p>
        </w:tc>
      </w:tr>
      <w:tr w:rsidR="00E3721B" w:rsidRPr="00A30061" w14:paraId="44114E50" w14:textId="77777777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8352B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CA14A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47897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Тип расчетного показателя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2F120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Вид расчетного показателя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94245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Наименование расчетного показателя, единица измерения</w:t>
            </w:r>
          </w:p>
        </w:tc>
        <w:tc>
          <w:tcPr>
            <w:tcW w:w="8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0559D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Предельное значение расчетного показателя</w:t>
            </w:r>
          </w:p>
        </w:tc>
      </w:tr>
      <w:tr w:rsidR="00E3721B" w:rsidRPr="00A30061" w14:paraId="1F9734BE" w14:textId="77777777" w:rsidTr="00C5199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62A94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C4F9A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Дошкольные образовательные организации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686A3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7DDD4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5D3DA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обеспеченности, место</w:t>
            </w:r>
          </w:p>
        </w:tc>
        <w:tc>
          <w:tcPr>
            <w:tcW w:w="8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D10C2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70% охват от общего числа детей в возрасте от 1 до 7 лет;</w:t>
            </w:r>
          </w:p>
          <w:p w14:paraId="3ED8D604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35 мест на 1 тыс. человек общей численности населения</w:t>
            </w:r>
          </w:p>
        </w:tc>
      </w:tr>
      <w:tr w:rsidR="00E3721B" w:rsidRPr="00A30061" w14:paraId="767C574A" w14:textId="77777777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F15F9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AA6BB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B3364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F6CE7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1B123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Размер земельного участка кв. м/место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54FAD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мощность, мест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E7005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обеспеченность, кв. м/место</w:t>
            </w:r>
          </w:p>
        </w:tc>
      </w:tr>
      <w:tr w:rsidR="00E3721B" w:rsidRPr="00A30061" w14:paraId="15CE364A" w14:textId="77777777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DAC2B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2B1E2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EF0C9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2603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71683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755C3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до 100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20032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</w:tr>
      <w:tr w:rsidR="00E3721B" w:rsidRPr="00A30061" w14:paraId="231E0408" w14:textId="77777777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56A3C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93FDD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3C060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7FA77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08E08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5AAD7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свыше 100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7BD18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</w:tr>
      <w:tr w:rsidR="00E3721B" w:rsidRPr="00A30061" w14:paraId="6EFFE4D6" w14:textId="77777777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D773B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3E17C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E1DB9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72D94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C6BC5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F38B6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в комплексе организаций свыше 500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F7749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E3721B" w:rsidRPr="00A30061" w14:paraId="75122F2C" w14:textId="77777777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AE438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2298F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13E66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394A9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B0DC7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C8B31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размер групповой площадки для детей ясельного возраста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4D954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7,5</w:t>
            </w:r>
          </w:p>
        </w:tc>
      </w:tr>
      <w:tr w:rsidR="00E3721B" w:rsidRPr="00A30061" w14:paraId="3C803F27" w14:textId="77777777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8AC03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BC0D6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1B21B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 xml:space="preserve">Расчетный показатель максимально допустимого уровня территориальной </w:t>
            </w:r>
            <w:r w:rsidRPr="00A3006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доступности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A598D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Пешеходная доступность, м</w:t>
            </w:r>
          </w:p>
        </w:tc>
        <w:tc>
          <w:tcPr>
            <w:tcW w:w="8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A425A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500</w:t>
            </w:r>
          </w:p>
        </w:tc>
      </w:tr>
      <w:tr w:rsidR="00E3721B" w:rsidRPr="00A30061" w14:paraId="5159FFF0" w14:textId="77777777" w:rsidTr="00C5199A">
        <w:tc>
          <w:tcPr>
            <w:tcW w:w="148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38773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Примечания:</w:t>
            </w:r>
          </w:p>
          <w:p w14:paraId="656FF6CE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1. Для сельских населенных пунктов с численностью населения менее 200 человек следует предусматривать дошкольные образовательные организации малой вместимости, объединенные с начальными классами. Минимальную обеспеченность такими организациями и их вместимость следует принимать по заданию на проектирование в зависимости от местных условий.</w:t>
            </w:r>
          </w:p>
          <w:p w14:paraId="135C273D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2. Размеры земельных участков могут быть уменьшены на 25% - в условиях реконструкции; на 15% - при размещении на рельефе с уклоном более 20%</w:t>
            </w:r>
          </w:p>
        </w:tc>
      </w:tr>
      <w:tr w:rsidR="00E3721B" w:rsidRPr="00A30061" w14:paraId="447AA437" w14:textId="77777777" w:rsidTr="00C5199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C7D8C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911CA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Общеобразовательные организации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C597D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1C17D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8B146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обеспеченности, учащийся</w:t>
            </w:r>
          </w:p>
        </w:tc>
        <w:tc>
          <w:tcPr>
            <w:tcW w:w="8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5B49B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100% охват от общего числа детей в возрасте от 7 до 16 лет начальным и основным общим образованием, 90% охват общего числа детей в возрасте от 16 до 18 лет средним общим образованием;</w:t>
            </w:r>
          </w:p>
          <w:p w14:paraId="2B6E608C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100 учащихся на 1 тыс. человек общей численности населения</w:t>
            </w:r>
          </w:p>
        </w:tc>
      </w:tr>
      <w:tr w:rsidR="00E3721B" w:rsidRPr="00A30061" w14:paraId="73A2A920" w14:textId="77777777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AA527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E9479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2AE7E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CC4A7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1334D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 xml:space="preserve">Размер земельного участка, кв. </w:t>
            </w:r>
            <w:proofErr w:type="gramStart"/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м/учащийся</w:t>
            </w:r>
            <w:proofErr w:type="gramEnd"/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9FBE5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мощность, мест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161D2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обеспеченность, кв. </w:t>
            </w:r>
            <w:proofErr w:type="gramStart"/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м/учащийся</w:t>
            </w:r>
            <w:proofErr w:type="gramEnd"/>
          </w:p>
        </w:tc>
      </w:tr>
      <w:tr w:rsidR="00E3721B" w:rsidRPr="00A30061" w14:paraId="1283DC2F" w14:textId="77777777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F29C9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2D2EC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2657A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BC692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DB34C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41F70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от 40 до 400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6C156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</w:tr>
      <w:tr w:rsidR="00E3721B" w:rsidRPr="00A30061" w14:paraId="596EC5F8" w14:textId="77777777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2A5AD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ADD4C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8ABB0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F5B2D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997D3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268A0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от 400 до 500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475FA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</w:tr>
      <w:tr w:rsidR="00E3721B" w:rsidRPr="00A30061" w14:paraId="2FC82F40" w14:textId="77777777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DA63F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F689F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D7C45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53B1C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9650E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6B9A8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от 500 до 600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D2745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</w:tr>
      <w:tr w:rsidR="00E3721B" w:rsidRPr="00A30061" w14:paraId="5F6BCA1F" w14:textId="77777777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97208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87732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18E48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C4730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3A68D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925D9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от 600 до 800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DD044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</w:tr>
      <w:tr w:rsidR="00E3721B" w:rsidRPr="00A30061" w14:paraId="4EFC994F" w14:textId="77777777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5E632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CEB53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C9CDB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A3EE5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BC004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237B6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от 800 до 1100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02E4A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</w:tr>
      <w:tr w:rsidR="00E3721B" w:rsidRPr="00A30061" w14:paraId="1BF808F7" w14:textId="77777777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25007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4FEB3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BF0EC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643AF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F6206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044AB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от 1100 до 1500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70858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E3721B" w:rsidRPr="00A30061" w14:paraId="4318DF23" w14:textId="77777777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C9BEA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60B9D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87B4D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EF6B7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B97BC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8C531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от 1500 до 2000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19DA0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</w:tr>
      <w:tr w:rsidR="00E3721B" w:rsidRPr="00A30061" w14:paraId="75A81BFA" w14:textId="77777777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52B4A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8D1A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3E269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17FF4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69B1F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9A1D1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от 2000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1B98D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</w:tr>
      <w:tr w:rsidR="00E3721B" w:rsidRPr="00A30061" w14:paraId="6A3AF707" w14:textId="77777777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64A25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73EE4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4754F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 xml:space="preserve">Расчетный показатель максимально </w:t>
            </w:r>
            <w:r w:rsidRPr="00A3006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допустимого уровня территориальной доступности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558A6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Пешеходная доступность, м</w:t>
            </w:r>
          </w:p>
        </w:tc>
        <w:tc>
          <w:tcPr>
            <w:tcW w:w="8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6C95F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для учащихся 1 ступени обучения - 2000;</w:t>
            </w:r>
          </w:p>
          <w:p w14:paraId="3C281F06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для учащихся 2 - 3 ступени обучения - 4000</w:t>
            </w:r>
          </w:p>
        </w:tc>
      </w:tr>
      <w:tr w:rsidR="00E3721B" w:rsidRPr="00A30061" w14:paraId="330ABB7D" w14:textId="77777777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3BD2D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6E4B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D1255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50D9C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Транспортная доступность, минут</w:t>
            </w:r>
          </w:p>
        </w:tc>
        <w:tc>
          <w:tcPr>
            <w:tcW w:w="8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8057F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для учащихся 1 ступени обучения - 15 в одну сторону;</w:t>
            </w:r>
          </w:p>
          <w:p w14:paraId="21F79B3A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для учащихся 2 - 3 ступени обучения - 30 в одну сторону</w:t>
            </w:r>
          </w:p>
        </w:tc>
      </w:tr>
      <w:tr w:rsidR="00E3721B" w:rsidRPr="00A30061" w14:paraId="2A65BA35" w14:textId="77777777" w:rsidTr="00C5199A">
        <w:tc>
          <w:tcPr>
            <w:tcW w:w="1488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C785D3" w14:textId="77777777" w:rsidR="00E3721B" w:rsidRPr="00A30061" w:rsidRDefault="00E3721B" w:rsidP="00AD61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721B" w:rsidRPr="00A30061" w14:paraId="1DB6B5BE" w14:textId="77777777" w:rsidTr="00C5199A">
        <w:tc>
          <w:tcPr>
            <w:tcW w:w="1488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552D5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Примечания:</w:t>
            </w:r>
          </w:p>
          <w:p w14:paraId="3067651C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1. Для учащихся, проживающих на расстоянии свыше предельно допустимого транспортного обслуживания, а также при транспортной недоступности в период неблагоприятных погодных условий и отсутствии транспортного круглогодичного сообщения предусматривается пришкольный интернат из расчета 10% мест общей вместимости организации.</w:t>
            </w:r>
          </w:p>
          <w:p w14:paraId="099EB1B3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2. Размеры земельных участков школ могут быть уменьшены на 20% - в условиях реконструкции; увеличены на 30% - в сельских поселениях, если для организации учебно-опытной работы не предусмотрены специальные.</w:t>
            </w:r>
          </w:p>
          <w:p w14:paraId="2813E14B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3. Спортивная зона школы может быть объединена с физкультурно-оздоровительным комплексом микрорайона</w:t>
            </w:r>
          </w:p>
        </w:tc>
      </w:tr>
      <w:tr w:rsidR="00E3721B" w:rsidRPr="00A30061" w14:paraId="0695CB5C" w14:textId="77777777" w:rsidTr="00C5199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6F60B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9CA6D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Организации дополнительного образования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7ADE8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79638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A9C43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обеспеченности, место</w:t>
            </w:r>
          </w:p>
        </w:tc>
        <w:tc>
          <w:tcPr>
            <w:tcW w:w="8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99FD7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80% охват от общего числа детей в возрасте от 5 до 18 лет</w:t>
            </w:r>
          </w:p>
        </w:tc>
      </w:tr>
      <w:tr w:rsidR="00E3721B" w:rsidRPr="00A30061" w14:paraId="541ADD2D" w14:textId="77777777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72A24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876E1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55A60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8D709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E5D04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Размер земельного участка</w:t>
            </w:r>
          </w:p>
        </w:tc>
        <w:tc>
          <w:tcPr>
            <w:tcW w:w="8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3601B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По заданию на проектирование для отдельно стоящего здания либо в первых этажах жилых зданий, общественных центров</w:t>
            </w:r>
          </w:p>
        </w:tc>
      </w:tr>
      <w:tr w:rsidR="00E3721B" w:rsidRPr="00A30061" w14:paraId="5A1F28DC" w14:textId="77777777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3DA72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00BC0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F9168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 xml:space="preserve">Расчетный показатель максимально </w:t>
            </w:r>
            <w:r w:rsidRPr="00A3006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допустимого уровня территориальной доступности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9EF4A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Транспортная доступность, </w:t>
            </w:r>
            <w:r w:rsidRPr="00A3006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минут</w:t>
            </w:r>
          </w:p>
        </w:tc>
        <w:tc>
          <w:tcPr>
            <w:tcW w:w="8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DBFAD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30 в одну сторону</w:t>
            </w:r>
          </w:p>
        </w:tc>
      </w:tr>
      <w:tr w:rsidR="00E3721B" w:rsidRPr="00A30061" w14:paraId="692319F4" w14:textId="77777777" w:rsidTr="00C5199A">
        <w:tc>
          <w:tcPr>
            <w:tcW w:w="148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F7807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Примечания: 1. Норматив обеспеченности следует определять исходя из количества детей, фактически охваченных дополнительным образованием.</w:t>
            </w:r>
          </w:p>
          <w:p w14:paraId="675CAB43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2. Проектная мощность организаций дополнительного образования определяется согласно удельному нормативу 60 мест на 1 тыс. человек общей численности населения, установленному с учетом сменности данных организаций</w:t>
            </w:r>
          </w:p>
        </w:tc>
      </w:tr>
    </w:tbl>
    <w:p w14:paraId="02A7A612" w14:textId="77777777" w:rsidR="000434A0" w:rsidRPr="00A30061" w:rsidRDefault="000434A0" w:rsidP="00A93310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6"/>
          <w:szCs w:val="26"/>
        </w:rPr>
      </w:pPr>
    </w:p>
    <w:p w14:paraId="749AC0C0" w14:textId="77777777" w:rsidR="00E3721B" w:rsidRPr="00A30061" w:rsidRDefault="00E3721B" w:rsidP="00C57ECC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A30061">
        <w:rPr>
          <w:rFonts w:ascii="Times New Roman" w:hAnsi="Times New Roman" w:cs="Times New Roman"/>
          <w:sz w:val="26"/>
          <w:szCs w:val="26"/>
        </w:rPr>
        <w:t>4.4. Расчетные показатели минимально допустимого уровняобеспеченности и расчетные показатели максимальнодопустимого уровня территориальной доступностиобъектов местного значения в областифизической культуры и массового спорта</w:t>
      </w:r>
    </w:p>
    <w:p w14:paraId="6FE17924" w14:textId="77777777" w:rsidR="00E3721B" w:rsidRPr="00A30061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304"/>
        <w:gridCol w:w="2948"/>
        <w:gridCol w:w="2041"/>
        <w:gridCol w:w="3572"/>
        <w:gridCol w:w="4509"/>
      </w:tblGrid>
      <w:tr w:rsidR="00E3721B" w:rsidRPr="00A30061" w14:paraId="457EE325" w14:textId="77777777" w:rsidTr="00C5199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14082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N п/п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47A64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Наименование вида ОМЗ</w:t>
            </w:r>
          </w:p>
        </w:tc>
        <w:tc>
          <w:tcPr>
            <w:tcW w:w="13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2CE4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Значение расчетного показателя</w:t>
            </w:r>
          </w:p>
        </w:tc>
      </w:tr>
      <w:tr w:rsidR="00E3721B" w:rsidRPr="00A30061" w14:paraId="70EFDCBA" w14:textId="77777777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CE4C0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05937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B670C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Тип расчетного показателя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D2FEC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Вид расчетного показателя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42E2C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Наименование расчетного показателя, единица измерения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C4C16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Предельное значение расчетного показателя</w:t>
            </w:r>
          </w:p>
        </w:tc>
      </w:tr>
      <w:tr w:rsidR="00E3721B" w:rsidRPr="00A30061" w14:paraId="2D4D912E" w14:textId="77777777" w:rsidTr="00C5199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3CBA0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77CEF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Физкультурно-спортивные залы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0C56D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2AFF4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4F6CF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обеспеченности, кв. м площади пола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D54DE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350 на 1 тыс. человек</w:t>
            </w:r>
          </w:p>
        </w:tc>
      </w:tr>
      <w:tr w:rsidR="00E3721B" w:rsidRPr="00A30061" w14:paraId="0ECE0B6D" w14:textId="77777777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764F6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8DD46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DB134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3EB83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ECF57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Размер земельного участка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512C6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по заданию на проектирование</w:t>
            </w:r>
          </w:p>
        </w:tc>
      </w:tr>
      <w:tr w:rsidR="00E3721B" w:rsidRPr="00A30061" w14:paraId="55681986" w14:textId="77777777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911BE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A61E4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A46B1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6A620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Транспортная доступность, минут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011D0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размещение преимущественно в административных центрах муниципальных районов в пределах транспортной доступности</w:t>
            </w:r>
          </w:p>
        </w:tc>
      </w:tr>
      <w:tr w:rsidR="00E3721B" w:rsidRPr="00A30061" w14:paraId="5EEDA2BF" w14:textId="77777777" w:rsidTr="00C5199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81607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1D70B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Плавательные бассейны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3AC4C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59748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97D6B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обеспеченности, кв. м зеркала воды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D7C7D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75 на 1 тыс. человек</w:t>
            </w:r>
          </w:p>
        </w:tc>
      </w:tr>
      <w:tr w:rsidR="00E3721B" w:rsidRPr="00A30061" w14:paraId="3723E64E" w14:textId="77777777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96355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4ADEF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1A5E9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68755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27762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Размер земельного участка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AD616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по заданию на проектирование</w:t>
            </w:r>
          </w:p>
        </w:tc>
      </w:tr>
      <w:tr w:rsidR="00E3721B" w:rsidRPr="00A30061" w14:paraId="23A62771" w14:textId="77777777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70FC8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55680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46D9A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D8596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Транспортная доступность, минут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AA0C2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размещение преимущественно в административных центрах муниципальных районов в пределах транспортной доступности</w:t>
            </w:r>
          </w:p>
        </w:tc>
      </w:tr>
      <w:tr w:rsidR="00E3721B" w:rsidRPr="00A30061" w14:paraId="4A06B537" w14:textId="77777777" w:rsidTr="00C5199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3E248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CC1E5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Плоскостные сооружения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72A95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97F67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97420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обеспеченности, кв. м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8C413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1950 на 1 тыс. человек</w:t>
            </w:r>
          </w:p>
        </w:tc>
      </w:tr>
      <w:tr w:rsidR="00E3721B" w:rsidRPr="00A30061" w14:paraId="0B3C3ED3" w14:textId="77777777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2CE2D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C9454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31748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10AE9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 xml:space="preserve">Расчетный </w:t>
            </w:r>
            <w:r w:rsidRPr="00A3006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показатель минимально допустимой площади территории для размещения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C59C0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Размер земельного участка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BCAB3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по заданию на проектирование</w:t>
            </w:r>
          </w:p>
        </w:tc>
      </w:tr>
      <w:tr w:rsidR="00E3721B" w:rsidRPr="00A30061" w14:paraId="2E6181B0" w14:textId="77777777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2D9A1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3B913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FE199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E804D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Транспортная доступность, минут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CDC05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размещение преимущественно в административных центрах муниципальных районов в пределах транспортной доступности</w:t>
            </w:r>
          </w:p>
        </w:tc>
      </w:tr>
      <w:tr w:rsidR="00E3721B" w:rsidRPr="00A30061" w14:paraId="490137C6" w14:textId="77777777" w:rsidTr="00C5199A">
        <w:tc>
          <w:tcPr>
            <w:tcW w:w="14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8F68E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Примечания:</w:t>
            </w:r>
          </w:p>
          <w:p w14:paraId="6BD79993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1. Значения расчетных показателей минимально допустимого уровня обеспеченности определены суммарно для объектов физической культуры и спорта, находящихся в ведении Новосибирской области, муниципальных районов, городских округов и поселений.</w:t>
            </w:r>
          </w:p>
          <w:p w14:paraId="492B7D22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2. Физкультурно-спортивные сооружения сети общего пользования следует объединять со спортивными объектами образовательных школ и других учебных заведений, учреждений отдыха и культуры с возможным сокращением территории.</w:t>
            </w:r>
          </w:p>
          <w:p w14:paraId="246C6E60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3. Для небольших поселений нормы расчета залов и бассейнов необходимо принимать с учетом минимальной вместимости объектов по технологическим требованиям. Комплексы физкультурно-оздоровительных площадок предусматриваются в каждом поселении.</w:t>
            </w:r>
          </w:p>
          <w:p w14:paraId="6ED3175D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4. В поселениях с числом жителей от 2 до 5 тыс. следует предусматривать один спортивный зал площадью 540 кв. м.</w:t>
            </w:r>
          </w:p>
          <w:p w14:paraId="3334375B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5. Долю физкультурно-спортивных сооружений, размещаемых в жилом районе, следует принимать от общей нормы территории - 35%, спортивные залы - 50%, бассейны - 45%.</w:t>
            </w:r>
          </w:p>
          <w:p w14:paraId="753C7F8A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6. Общая площадь территорий, занимаемых объектами физической культуры и массового спорта, не менее 7000 кв. м/1 тыс. чел.</w:t>
            </w:r>
          </w:p>
          <w:p w14:paraId="2CF5B709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7. Прочие виды объектов физической культуры и массового спорта местного значения муниципального района размещаются по заданию на проектирование.</w:t>
            </w:r>
          </w:p>
          <w:p w14:paraId="697BAF4E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8. Доступность физкультурно-спортивных сооружений городского значения не должна превышать 30 мин.</w:t>
            </w:r>
          </w:p>
        </w:tc>
      </w:tr>
    </w:tbl>
    <w:p w14:paraId="4EC58B1C" w14:textId="77777777" w:rsidR="00E3721B" w:rsidRPr="00A30061" w:rsidRDefault="00E3721B" w:rsidP="00A93310">
      <w:pPr>
        <w:jc w:val="center"/>
        <w:rPr>
          <w:rFonts w:ascii="Times New Roman" w:hAnsi="Times New Roman" w:cs="Times New Roman"/>
          <w:sz w:val="26"/>
          <w:szCs w:val="26"/>
        </w:rPr>
        <w:sectPr w:rsidR="00E3721B" w:rsidRPr="00A30061" w:rsidSect="000434A0">
          <w:pgSz w:w="16838" w:h="11905" w:orient="landscape"/>
          <w:pgMar w:top="709" w:right="567" w:bottom="426" w:left="1134" w:header="0" w:footer="0" w:gutter="0"/>
          <w:cols w:space="720"/>
          <w:noEndnote/>
        </w:sectPr>
      </w:pPr>
    </w:p>
    <w:p w14:paraId="0B768565" w14:textId="77777777" w:rsidR="00E3721B" w:rsidRPr="00A30061" w:rsidRDefault="00E3721B" w:rsidP="00A9331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A30061">
        <w:rPr>
          <w:rFonts w:ascii="Times New Roman" w:hAnsi="Times New Roman" w:cs="Times New Roman"/>
          <w:sz w:val="26"/>
          <w:szCs w:val="26"/>
        </w:rPr>
        <w:lastRenderedPageBreak/>
        <w:t>4.5. Расчетные показатели минимально допустимогоуровня обеспеченности и расчетные показателимаксимально допустимого уровня территориальнойдоступности объектов местного значения в областиутилизации и переработки бытовых и промышленных отходов</w:t>
      </w:r>
    </w:p>
    <w:p w14:paraId="5CE82D76" w14:textId="77777777" w:rsidR="00E3721B" w:rsidRPr="00A30061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4"/>
        <w:gridCol w:w="2381"/>
        <w:gridCol w:w="2381"/>
        <w:gridCol w:w="2211"/>
        <w:gridCol w:w="1991"/>
        <w:gridCol w:w="5386"/>
      </w:tblGrid>
      <w:tr w:rsidR="00E3721B" w:rsidRPr="00A30061" w14:paraId="28D3BFF5" w14:textId="77777777" w:rsidTr="00C5199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4E36E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N п/п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5CB73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Наименование вида ОМЗ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AE878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Наименование расчетного показателя ОМЗ, единица измерения</w:t>
            </w:r>
          </w:p>
        </w:tc>
        <w:tc>
          <w:tcPr>
            <w:tcW w:w="9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540CD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Значение расчетного показателя</w:t>
            </w:r>
          </w:p>
        </w:tc>
      </w:tr>
      <w:tr w:rsidR="00E3721B" w:rsidRPr="00A30061" w14:paraId="36B6667A" w14:textId="77777777" w:rsidTr="00C5199A">
        <w:tc>
          <w:tcPr>
            <w:tcW w:w="14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7D86B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В области утилизации и переработки бытовых и промышленных отходов</w:t>
            </w:r>
          </w:p>
        </w:tc>
      </w:tr>
      <w:tr w:rsidR="00E3721B" w:rsidRPr="00A30061" w14:paraId="519D9C58" w14:textId="77777777" w:rsidTr="00C5199A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6157D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3149B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Полигоны бытовых и промышленных отходов, объекты по транспортировке, обезвреживанию и переработке бытовых отходов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A60FE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Размер земельного участка предприятия и сооружения по транспортировке, обезвреживанию и переработке бытовых отходов, га/1 тыс. тонн твердых бытовых отходов в год</w:t>
            </w:r>
          </w:p>
        </w:tc>
        <w:tc>
          <w:tcPr>
            <w:tcW w:w="4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7AC36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предприятия по промышленной переработке бытовых отходов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69FCF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0,05</w:t>
            </w:r>
          </w:p>
        </w:tc>
      </w:tr>
      <w:tr w:rsidR="00E3721B" w:rsidRPr="00A30061" w14:paraId="54E8EFA2" w14:textId="77777777" w:rsidTr="00C5199A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3B523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8B909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F6663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7AED1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склады свежего компоста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A735F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0,04</w:t>
            </w:r>
          </w:p>
        </w:tc>
      </w:tr>
      <w:tr w:rsidR="00E3721B" w:rsidRPr="00A30061" w14:paraId="31F2EBB9" w14:textId="77777777" w:rsidTr="00C5199A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DF7D1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8B7DB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24FD5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D8136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полигоны (кроме полигонов по обезвреживанию и захоронению токсичных промышленных отходов)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2BE7F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0,02</w:t>
            </w:r>
          </w:p>
        </w:tc>
      </w:tr>
      <w:tr w:rsidR="00E3721B" w:rsidRPr="00A30061" w14:paraId="2FF65762" w14:textId="77777777" w:rsidTr="00C5199A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9ED06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6F0B2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CBDA0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3583F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поля компостирования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D60C6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0,5 - 1</w:t>
            </w:r>
          </w:p>
        </w:tc>
      </w:tr>
      <w:tr w:rsidR="00E3721B" w:rsidRPr="00A30061" w14:paraId="195BEAD5" w14:textId="77777777" w:rsidTr="00C5199A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32112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87A8A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1F984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E20B0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поля ассенизации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8AA59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2 - 4</w:t>
            </w:r>
          </w:p>
        </w:tc>
      </w:tr>
      <w:tr w:rsidR="00E3721B" w:rsidRPr="00A30061" w14:paraId="0F0E9981" w14:textId="77777777" w:rsidTr="00C5199A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CA054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FA422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8A2AB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52667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сливные станции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F24AB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0,02</w:t>
            </w:r>
          </w:p>
        </w:tc>
      </w:tr>
      <w:tr w:rsidR="00E3721B" w:rsidRPr="00A30061" w14:paraId="276D30D7" w14:textId="77777777" w:rsidTr="00C5199A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39420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6542E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870A2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5BD83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мусороперегрузочные станции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40914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0,04</w:t>
            </w:r>
          </w:p>
        </w:tc>
      </w:tr>
      <w:tr w:rsidR="00E3721B" w:rsidRPr="00A30061" w14:paraId="50A1D267" w14:textId="77777777" w:rsidTr="00C5199A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7633A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6679D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1A6B6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56232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поля складирования и захоронения обезвреженных осадков (по сухому веществу)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4D5FC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0,3</w:t>
            </w:r>
          </w:p>
        </w:tc>
      </w:tr>
      <w:tr w:rsidR="00E3721B" w:rsidRPr="00A30061" w14:paraId="05C855A8" w14:textId="77777777" w:rsidTr="00C5199A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1998C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C91CA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1A4A9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06BCAA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мусоросжигательные и мусороперерабатывающие объекты мощностью, тыс. т в год: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80945B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721B" w:rsidRPr="00A30061" w14:paraId="12ED33CA" w14:textId="77777777" w:rsidTr="00C5199A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AC567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3E32C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EF869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0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6BC9D80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до 40</w:t>
            </w:r>
          </w:p>
        </w:tc>
        <w:tc>
          <w:tcPr>
            <w:tcW w:w="5386" w:type="dxa"/>
            <w:tcBorders>
              <w:left w:val="single" w:sz="4" w:space="0" w:color="auto"/>
              <w:right w:val="single" w:sz="4" w:space="0" w:color="auto"/>
            </w:tcBorders>
          </w:tcPr>
          <w:p w14:paraId="7CF30AAB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0,05</w:t>
            </w:r>
          </w:p>
        </w:tc>
      </w:tr>
      <w:tr w:rsidR="00E3721B" w:rsidRPr="00A30061" w14:paraId="66AD974A" w14:textId="77777777" w:rsidTr="00C5199A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894FD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8881F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B01C7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FF414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свыше 40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3735D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0,05</w:t>
            </w:r>
          </w:p>
        </w:tc>
      </w:tr>
      <w:tr w:rsidR="00E3721B" w:rsidRPr="00A30061" w14:paraId="7A907BAC" w14:textId="77777777" w:rsidTr="00C5199A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1F04A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C0AC4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5F0C5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9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2A13C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  <w:tr w:rsidR="00AD6179" w:rsidRPr="00A30061" w14:paraId="618DD8F7" w14:textId="77777777" w:rsidTr="000434A0">
        <w:trPr>
          <w:gridAfter w:val="5"/>
          <w:wAfter w:w="14350" w:type="dxa"/>
          <w:trHeight w:val="322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55F83" w14:textId="77777777" w:rsidR="00AD6179" w:rsidRPr="00A30061" w:rsidRDefault="00AD617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721B" w:rsidRPr="00A30061" w14:paraId="0408F3C3" w14:textId="77777777" w:rsidTr="00C5199A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9544C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3B5E8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Предприятия по обезвреживанию токсичных промышленных отходов мощностью 100 тыс. т и более отходов в год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67E5E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Минимальные расстояния, м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AA401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до жилой застройки, ландшафтно-рекреационных зон, зон отдыха, территорий санаториев, домов отдыха, садоводческих товариществ, дачных и садово-огородных участков, спортивных сооружений, детских площадок, образовательных и детских организаций, лечебно-профилактических и оздоровительных организаций</w:t>
            </w:r>
          </w:p>
        </w:tc>
        <w:tc>
          <w:tcPr>
            <w:tcW w:w="7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29B9E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1000</w:t>
            </w:r>
          </w:p>
        </w:tc>
      </w:tr>
      <w:tr w:rsidR="00E3721B" w:rsidRPr="00A30061" w14:paraId="16624110" w14:textId="77777777" w:rsidTr="00C5199A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C40E0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1C4B1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Предприятия по обезвреживанию токсичных промышленных отходов мощностью менее 100 тыс. т отходов в год</w:t>
            </w: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382AE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938E2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8109E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500</w:t>
            </w:r>
          </w:p>
        </w:tc>
      </w:tr>
      <w:tr w:rsidR="00E3721B" w:rsidRPr="00A30061" w14:paraId="60B0282B" w14:textId="77777777" w:rsidTr="00C5199A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6B71D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BA522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ADBC7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9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E0D48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  <w:tr w:rsidR="00E3721B" w:rsidRPr="00A30061" w14:paraId="77A11009" w14:textId="77777777" w:rsidTr="00C5199A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1EF7B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D372C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Участки захоронения токсичных промышленных отходов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A65A2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Размер земельного участка, кв. м</w:t>
            </w:r>
          </w:p>
        </w:tc>
        <w:tc>
          <w:tcPr>
            <w:tcW w:w="9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B8BD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не регламентируется</w:t>
            </w:r>
          </w:p>
        </w:tc>
      </w:tr>
      <w:tr w:rsidR="00E3721B" w:rsidRPr="00A30061" w14:paraId="6785C8FC" w14:textId="77777777" w:rsidTr="00C5199A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12041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F4889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E9167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Мощность, тыс. тонн</w:t>
            </w:r>
          </w:p>
        </w:tc>
        <w:tc>
          <w:tcPr>
            <w:tcW w:w="9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CE9E4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определяется количеством токсичных отходов, которое может быть принято на полигон в течение одного года</w:t>
            </w:r>
          </w:p>
        </w:tc>
      </w:tr>
      <w:tr w:rsidR="00E3721B" w:rsidRPr="00A30061" w14:paraId="43744A82" w14:textId="77777777" w:rsidTr="00C5199A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C60BD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7E96F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318B3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Минимальные расстояния, м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7488B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до населенных пунктов и открытых водоемов, а также до объектов, используемых в культурно-оздоровительных целях</w:t>
            </w:r>
          </w:p>
        </w:tc>
        <w:tc>
          <w:tcPr>
            <w:tcW w:w="7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6DB34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3000</w:t>
            </w:r>
          </w:p>
        </w:tc>
      </w:tr>
      <w:tr w:rsidR="00E3721B" w:rsidRPr="00A30061" w14:paraId="38FF3477" w14:textId="77777777" w:rsidTr="00C5199A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B374A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4F876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C93E5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2878B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до сельскохозяйственных угодий, автомобильных и железных дорог общей сети</w:t>
            </w:r>
          </w:p>
        </w:tc>
        <w:tc>
          <w:tcPr>
            <w:tcW w:w="7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6A0AF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</w:tr>
      <w:tr w:rsidR="00E3721B" w:rsidRPr="00A30061" w14:paraId="5C46838A" w14:textId="77777777" w:rsidTr="00C5199A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C795F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8F791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E6F82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8B58D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 xml:space="preserve">до границ леса и лесопосадок, не предназначенных для использования в рекреационных </w:t>
            </w:r>
            <w:r w:rsidRPr="00A3006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целях</w:t>
            </w:r>
          </w:p>
        </w:tc>
        <w:tc>
          <w:tcPr>
            <w:tcW w:w="7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9CE91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50</w:t>
            </w:r>
          </w:p>
        </w:tc>
      </w:tr>
      <w:tr w:rsidR="00E3721B" w:rsidRPr="00A30061" w14:paraId="5FE8CC08" w14:textId="77777777" w:rsidTr="00C5199A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1306F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BC9FF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113E6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9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55DB5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  <w:tr w:rsidR="00E3721B" w:rsidRPr="00A30061" w14:paraId="161C7627" w14:textId="77777777" w:rsidTr="00C5199A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8429A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FAC70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Скотомогильники (биотермические ямы)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7421F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Размер земельного участка, кв. м</w:t>
            </w:r>
          </w:p>
        </w:tc>
        <w:tc>
          <w:tcPr>
            <w:tcW w:w="9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060C0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не менее 600</w:t>
            </w:r>
          </w:p>
        </w:tc>
      </w:tr>
      <w:tr w:rsidR="00E3721B" w:rsidRPr="00A30061" w14:paraId="05829A89" w14:textId="77777777" w:rsidTr="00C5199A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D65D2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81736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F3801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Минимальные расстояния от скотомогильника (биотермической ямы), м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4397B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до жилых, общественных зданий, животноводческих ферм (комплексов)</w:t>
            </w:r>
          </w:p>
        </w:tc>
        <w:tc>
          <w:tcPr>
            <w:tcW w:w="7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E0996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1000</w:t>
            </w:r>
          </w:p>
        </w:tc>
      </w:tr>
      <w:tr w:rsidR="00E3721B" w:rsidRPr="00A30061" w14:paraId="6BEA6438" w14:textId="77777777" w:rsidTr="00C5199A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F217A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44FDE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8A595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505DD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до автомобильных, железных дорог</w:t>
            </w:r>
          </w:p>
        </w:tc>
        <w:tc>
          <w:tcPr>
            <w:tcW w:w="7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EED18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300</w:t>
            </w:r>
          </w:p>
        </w:tc>
      </w:tr>
      <w:tr w:rsidR="00E3721B" w:rsidRPr="00A30061" w14:paraId="597C9F7D" w14:textId="77777777" w:rsidTr="00C5199A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3A285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E8AA0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912D0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3849D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до скотопрогонов и пастбищ</w:t>
            </w:r>
          </w:p>
        </w:tc>
        <w:tc>
          <w:tcPr>
            <w:tcW w:w="7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346B7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</w:tr>
      <w:tr w:rsidR="00E3721B" w:rsidRPr="00A30061" w14:paraId="0CEA74EE" w14:textId="77777777" w:rsidTr="00C5199A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F636A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5ADA8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3B8D5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9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6A311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  <w:tr w:rsidR="00E3721B" w:rsidRPr="00A30061" w14:paraId="074C74E5" w14:textId="77777777" w:rsidTr="00C5199A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49951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A7D82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 xml:space="preserve">Установки термической </w:t>
            </w:r>
            <w:r w:rsidRPr="00A3006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утилизации биологических отходов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DD033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Минимальные расстояния, м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904A0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 xml:space="preserve">до жилых, общественных </w:t>
            </w:r>
            <w:r w:rsidRPr="00A3006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зданий, животноводческих ферм (комплексов)</w:t>
            </w:r>
          </w:p>
        </w:tc>
        <w:tc>
          <w:tcPr>
            <w:tcW w:w="7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34EA3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1000</w:t>
            </w:r>
          </w:p>
        </w:tc>
      </w:tr>
      <w:tr w:rsidR="00E3721B" w:rsidRPr="00A30061" w14:paraId="1A078D1E" w14:textId="77777777" w:rsidTr="00C5199A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D3914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37D79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5032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9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E3B5A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</w:tbl>
    <w:p w14:paraId="2EBD6BD4" w14:textId="77777777" w:rsidR="00E3721B" w:rsidRPr="00A30061" w:rsidRDefault="00E3721B" w:rsidP="00043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  <w:sectPr w:rsidR="00E3721B" w:rsidRPr="00A30061" w:rsidSect="000434A0">
          <w:pgSz w:w="16838" w:h="11905" w:orient="landscape"/>
          <w:pgMar w:top="426" w:right="567" w:bottom="567" w:left="1134" w:header="0" w:footer="0" w:gutter="0"/>
          <w:cols w:space="720"/>
          <w:noEndnote/>
        </w:sectPr>
      </w:pPr>
    </w:p>
    <w:p w14:paraId="33DE5E46" w14:textId="77777777" w:rsidR="00E3721B" w:rsidRPr="00A30061" w:rsidRDefault="00E3721B" w:rsidP="00043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4D372BD" w14:textId="77777777" w:rsidR="00E3721B" w:rsidRPr="00A30061" w:rsidRDefault="00E3721B" w:rsidP="006D03F3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A30061">
        <w:rPr>
          <w:rFonts w:ascii="Times New Roman" w:hAnsi="Times New Roman" w:cs="Times New Roman"/>
          <w:sz w:val="26"/>
          <w:szCs w:val="26"/>
        </w:rPr>
        <w:t>4.6. Расчетные показатели минимально допустимого уровня</w:t>
      </w:r>
      <w:r w:rsidR="0043555A">
        <w:rPr>
          <w:rFonts w:ascii="Times New Roman" w:hAnsi="Times New Roman" w:cs="Times New Roman"/>
          <w:sz w:val="26"/>
          <w:szCs w:val="26"/>
        </w:rPr>
        <w:t xml:space="preserve"> </w:t>
      </w:r>
      <w:r w:rsidRPr="00A30061">
        <w:rPr>
          <w:rFonts w:ascii="Times New Roman" w:hAnsi="Times New Roman" w:cs="Times New Roman"/>
          <w:sz w:val="26"/>
          <w:szCs w:val="26"/>
        </w:rPr>
        <w:t>обеспеченности и расчетные показатели максимально</w:t>
      </w:r>
    </w:p>
    <w:p w14:paraId="6EE5B3E8" w14:textId="77777777" w:rsidR="00E3721B" w:rsidRPr="00A30061" w:rsidRDefault="00E3721B" w:rsidP="006D03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30061">
        <w:rPr>
          <w:rFonts w:ascii="Times New Roman" w:hAnsi="Times New Roman" w:cs="Times New Roman"/>
          <w:sz w:val="26"/>
          <w:szCs w:val="26"/>
        </w:rPr>
        <w:t>допустимого уровня территориальной доступности</w:t>
      </w:r>
      <w:r w:rsidR="0043555A">
        <w:rPr>
          <w:rFonts w:ascii="Times New Roman" w:hAnsi="Times New Roman" w:cs="Times New Roman"/>
          <w:sz w:val="26"/>
          <w:szCs w:val="26"/>
        </w:rPr>
        <w:t xml:space="preserve"> </w:t>
      </w:r>
      <w:r w:rsidRPr="00A30061">
        <w:rPr>
          <w:rFonts w:ascii="Times New Roman" w:hAnsi="Times New Roman" w:cs="Times New Roman"/>
          <w:sz w:val="26"/>
          <w:szCs w:val="26"/>
        </w:rPr>
        <w:t>объектов местного значения в иных областях,</w:t>
      </w:r>
    </w:p>
    <w:p w14:paraId="7D33BB72" w14:textId="77777777" w:rsidR="00E3721B" w:rsidRPr="00A30061" w:rsidRDefault="00E3721B" w:rsidP="006D03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30061">
        <w:rPr>
          <w:rFonts w:ascii="Times New Roman" w:hAnsi="Times New Roman" w:cs="Times New Roman"/>
          <w:sz w:val="26"/>
          <w:szCs w:val="26"/>
        </w:rPr>
        <w:t>связанных с решением вопросов местного значения</w:t>
      </w:r>
    </w:p>
    <w:p w14:paraId="44AB0178" w14:textId="77777777" w:rsidR="00E3721B" w:rsidRPr="00A30061" w:rsidRDefault="00E3721B" w:rsidP="006D03F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304"/>
        <w:gridCol w:w="2948"/>
        <w:gridCol w:w="2041"/>
        <w:gridCol w:w="3572"/>
        <w:gridCol w:w="794"/>
        <w:gridCol w:w="567"/>
        <w:gridCol w:w="497"/>
        <w:gridCol w:w="750"/>
        <w:gridCol w:w="1901"/>
      </w:tblGrid>
      <w:tr w:rsidR="00E3721B" w:rsidRPr="00A30061" w14:paraId="0D330208" w14:textId="77777777" w:rsidTr="00C5199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43893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N п/п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B5363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Наименование вида объекта местного значения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B040F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Тип расчетного показателя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7A079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Вид расчетного показателя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40072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Наименование расчетного показателя, ед. измерения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201FD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Значение расчетного показателя</w:t>
            </w:r>
          </w:p>
        </w:tc>
      </w:tr>
      <w:tr w:rsidR="00E3721B" w:rsidRPr="00A30061" w14:paraId="453296F9" w14:textId="77777777" w:rsidTr="00C5199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1AC71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16C75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Территории рекреационного назначения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A6C4B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93E08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D8902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 xml:space="preserve">Суммарная площадь озелененных территорий общего пользования, кв. м на 1 человека </w:t>
            </w:r>
            <w:hyperlink w:anchor="Par1543" w:history="1">
              <w:r w:rsidRPr="00A30061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&lt;*&gt;</w:t>
              </w:r>
            </w:hyperlink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DCBDE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для средних городов и поселений - 13;</w:t>
            </w:r>
          </w:p>
          <w:p w14:paraId="25C3020E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для малых городов и поселений - 8</w:t>
            </w:r>
          </w:p>
        </w:tc>
      </w:tr>
      <w:tr w:rsidR="00E3721B" w:rsidRPr="00A30061" w14:paraId="23E37ACA" w14:textId="77777777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697AA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519FF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2F8D2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05812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F84D3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Размеры земельного участка, га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78E22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скверы - 0,5;</w:t>
            </w:r>
          </w:p>
          <w:p w14:paraId="2D049561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озелененные территории - менее 0,5</w:t>
            </w:r>
          </w:p>
        </w:tc>
      </w:tr>
      <w:tr w:rsidR="00E3721B" w:rsidRPr="00A30061" w14:paraId="00BAF594" w14:textId="77777777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A54F9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ABA24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396D8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EDD46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B8EBC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Ширина бульвара, м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FA6FF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Ширина бульвара с одной продольной пешеходной аллеей по оси улиц - 18;</w:t>
            </w:r>
          </w:p>
          <w:p w14:paraId="286689A3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с одной стороны улицы между проезжей частью и застройкой - 10</w:t>
            </w:r>
          </w:p>
        </w:tc>
      </w:tr>
      <w:tr w:rsidR="00E3721B" w:rsidRPr="00A30061" w14:paraId="21197E67" w14:textId="77777777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BED8F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542AC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B768C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FA195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Пешеходная доступность, мин.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67C3F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Для садов, скверов и бульваров - не более 10</w:t>
            </w:r>
          </w:p>
        </w:tc>
      </w:tr>
      <w:tr w:rsidR="00E3721B" w:rsidRPr="00A30061" w14:paraId="32B0E072" w14:textId="77777777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2FAE0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F4BD2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CBF6F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8E0CF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Транспортная доступность, мин.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55D16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для ландшафтных парков, лесопарков - не более 20 на транспорте (без учета времени ожидания транспорта)</w:t>
            </w:r>
          </w:p>
        </w:tc>
      </w:tr>
      <w:tr w:rsidR="00E3721B" w:rsidRPr="00A30061" w14:paraId="682EE81A" w14:textId="77777777" w:rsidTr="00C5199A"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F4BE2" w14:textId="77777777" w:rsidR="00E3721B" w:rsidRPr="00A30061" w:rsidRDefault="00E3721B" w:rsidP="00AD61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5" w:name="Par1543"/>
            <w:bookmarkEnd w:id="5"/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&lt;*&gt; Примечание: в сельских населенных пунктах, расположенных в окружении лесов, в прибрежных зонах рек и водоемов площадь озелененных территорий общего пользования допускается уменьшать, но не более чем на 20%</w:t>
            </w:r>
          </w:p>
        </w:tc>
      </w:tr>
      <w:tr w:rsidR="00E3721B" w:rsidRPr="00A30061" w14:paraId="52205CC3" w14:textId="77777777" w:rsidTr="00C5199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B26D4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D76BE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Места погребени</w:t>
            </w:r>
            <w:r w:rsidRPr="00A3006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14E29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Расчетный показатель минимально </w:t>
            </w:r>
            <w:r w:rsidRPr="00A3006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допустимого уровня 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04D8A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Расчетный показатель </w:t>
            </w:r>
            <w:r w:rsidRPr="00A3006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минимально допустимой площади территории для размещения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B8E62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Размер земельного участка, га на 1 тыс. чел.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22AFC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Кладбища смешанного и традиционного захоронения - 0,24.</w:t>
            </w:r>
          </w:p>
          <w:p w14:paraId="6DF7AFCE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721B" w:rsidRPr="00A30061" w14:paraId="0C755BA3" w14:textId="77777777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37709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A7813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D48A4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8B052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0ED1D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  <w:tr w:rsidR="00E3721B" w:rsidRPr="00A30061" w14:paraId="421B9099" w14:textId="77777777" w:rsidTr="00C5199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9377D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25D86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Особо охраняемые природные территории местного значения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AB07A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10725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BF395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C4624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  <w:tr w:rsidR="00E3721B" w:rsidRPr="00A30061" w14:paraId="3B61C6FB" w14:textId="77777777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70CEF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7EE02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2C3FB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53467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7FA15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  <w:tr w:rsidR="00E3721B" w:rsidRPr="00A30061" w14:paraId="148C4B2B" w14:textId="77777777" w:rsidTr="00C5199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B57E0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6EF84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Объекты культурного наследия местного значения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F44D8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0B431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D70BD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ABEF2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  <w:tr w:rsidR="00E3721B" w:rsidRPr="00A30061" w14:paraId="0526B402" w14:textId="77777777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C70D5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18EC4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EEAEA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6FAA2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9FAC8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  <w:tr w:rsidR="00E3721B" w:rsidRPr="00A30061" w14:paraId="7B0E8FC6" w14:textId="77777777" w:rsidTr="00C5199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4730A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E16F5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Объекты производственного назначения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3840D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DD8C3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 xml:space="preserve">Расчетный показатель минимально допустимого уровня интенсивности </w:t>
            </w:r>
            <w:r w:rsidRPr="00A3006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использования территории для размещения данного вида объектов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19C37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Коэффициент застройки промышленной зоны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2A8B2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0,8</w:t>
            </w:r>
          </w:p>
        </w:tc>
      </w:tr>
      <w:tr w:rsidR="00E3721B" w:rsidRPr="00A30061" w14:paraId="24B022D4" w14:textId="77777777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E9A55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3B560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1FF83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4240C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7C9EF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Коэффициент плотности застройки промышленной зоны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AD1E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2,4</w:t>
            </w:r>
          </w:p>
        </w:tc>
      </w:tr>
      <w:tr w:rsidR="00E3721B" w:rsidRPr="00A30061" w14:paraId="2F8114F8" w14:textId="77777777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4EB12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AD307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E83F0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88A92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8CA99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  <w:tr w:rsidR="00E3721B" w:rsidRPr="00A30061" w14:paraId="48B3E28A" w14:textId="77777777" w:rsidTr="00C5199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E2937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FE284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Объекты пищевой промышленности и сельского хозяйства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1E35A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BE822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интенсивности использования территории для размещения данного вида объектов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54489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Минимальная плотность застройки земельных участков, %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2E9A1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По производству молока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97F43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</w:tr>
      <w:tr w:rsidR="00E3721B" w:rsidRPr="00A30061" w14:paraId="1B7DFC96" w14:textId="77777777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6A0A0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CE174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21C59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649E4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D7537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67A19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По доращиванию и откорму крупного рогатого скота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6F6FB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</w:tr>
      <w:tr w:rsidR="00AD6179" w:rsidRPr="00A30061" w14:paraId="2F824A4B" w14:textId="77777777">
        <w:trPr>
          <w:gridAfter w:val="5"/>
          <w:wAfter w:w="4509" w:type="dxa"/>
          <w:trHeight w:val="322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FD4A4" w14:textId="77777777" w:rsidR="00AD6179" w:rsidRPr="00A30061" w:rsidRDefault="00AD617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D82BA" w14:textId="77777777" w:rsidR="00AD6179" w:rsidRPr="00A30061" w:rsidRDefault="00AD617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CE9AB" w14:textId="77777777" w:rsidR="00AD6179" w:rsidRPr="00A30061" w:rsidRDefault="00AD617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D25A2" w14:textId="77777777" w:rsidR="00AD6179" w:rsidRPr="00A30061" w:rsidRDefault="00AD617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96987" w14:textId="77777777" w:rsidR="00AD6179" w:rsidRPr="00A30061" w:rsidRDefault="00AD617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D6179" w:rsidRPr="00A30061" w14:paraId="13BCB125" w14:textId="77777777">
        <w:trPr>
          <w:gridAfter w:val="5"/>
          <w:wAfter w:w="4509" w:type="dxa"/>
          <w:trHeight w:val="322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8E874" w14:textId="77777777" w:rsidR="00AD6179" w:rsidRPr="00A30061" w:rsidRDefault="00AD617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A6F60" w14:textId="77777777" w:rsidR="00AD6179" w:rsidRPr="00A30061" w:rsidRDefault="00AD617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F896C" w14:textId="77777777" w:rsidR="00AD6179" w:rsidRPr="00A30061" w:rsidRDefault="00AD617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7BC04" w14:textId="77777777" w:rsidR="00AD6179" w:rsidRPr="00A30061" w:rsidRDefault="00AD617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4BFBE" w14:textId="77777777" w:rsidR="00AD6179" w:rsidRPr="00A30061" w:rsidRDefault="00AD617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D6179" w:rsidRPr="00A30061" w14:paraId="3ABA112C" w14:textId="77777777">
        <w:trPr>
          <w:gridAfter w:val="5"/>
          <w:wAfter w:w="4509" w:type="dxa"/>
          <w:trHeight w:val="322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4991B" w14:textId="77777777" w:rsidR="00AD6179" w:rsidRPr="00A30061" w:rsidRDefault="00AD617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27149" w14:textId="77777777" w:rsidR="00AD6179" w:rsidRPr="00A30061" w:rsidRDefault="00AD617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0B425" w14:textId="77777777" w:rsidR="00AD6179" w:rsidRPr="00A30061" w:rsidRDefault="00AD617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BB2E0" w14:textId="77777777" w:rsidR="00AD6179" w:rsidRPr="00A30061" w:rsidRDefault="00AD617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A2780" w14:textId="77777777" w:rsidR="00AD6179" w:rsidRPr="00A30061" w:rsidRDefault="00AD617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721B" w:rsidRPr="00A30061" w14:paraId="74F85540" w14:textId="77777777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19D41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A7909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257D6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09976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C3348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Автомобильным транспортом</w:t>
            </w:r>
          </w:p>
        </w:tc>
      </w:tr>
      <w:tr w:rsidR="00E3721B" w:rsidRPr="00A30061" w14:paraId="06B53863" w14:textId="77777777" w:rsidTr="00C5199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B8171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1BC5E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Объекты туризма и рекреации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446C8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C17F5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 xml:space="preserve">Расчетный показатель минимально допустимого уровня интенсивности </w:t>
            </w:r>
            <w:r w:rsidRPr="00A3006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использования территории для размещения данного вида объектов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FFFC6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Уровень обеспеченности гостиницами, мест на 1000 чел.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42CBD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E3721B" w:rsidRPr="00A30061" w14:paraId="7F676DB1" w14:textId="77777777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0ECC1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78A31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D712A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B194C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64591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Автомобильным транспортом</w:t>
            </w:r>
          </w:p>
        </w:tc>
      </w:tr>
      <w:tr w:rsidR="00E3721B" w:rsidRPr="00A30061" w14:paraId="09F9CD0D" w14:textId="77777777" w:rsidTr="00C5199A"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80AF9" w14:textId="77777777" w:rsidR="00E3721B" w:rsidRPr="00A30061" w:rsidRDefault="00E3721B" w:rsidP="00AD617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В области жилищного строительства на территории поселения</w:t>
            </w:r>
          </w:p>
        </w:tc>
      </w:tr>
      <w:tr w:rsidR="00E3721B" w:rsidRPr="00A30061" w14:paraId="021624E0" w14:textId="77777777" w:rsidTr="00C5199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C0FFD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E3374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Жилой квартал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8BB1D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F166F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C846F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Средняя жилищная обеспеченность, кв. м/чел.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13D37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</w:tr>
      <w:tr w:rsidR="00E3721B" w:rsidRPr="00A30061" w14:paraId="4F04222E" w14:textId="77777777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15A34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E328B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5CB13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C63CE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DAFC0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Средняя жилищная обеспеченность для многоквартирных жилых домов, кв. м площади жилых помещений на человека в зависимости от уровня комфортности жилья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C3165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высококомфортное</w:t>
            </w:r>
            <w:proofErr w:type="spellEnd"/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F9E9A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от 40</w:t>
            </w:r>
          </w:p>
        </w:tc>
      </w:tr>
      <w:tr w:rsidR="00E3721B" w:rsidRPr="00A30061" w14:paraId="74C87C77" w14:textId="77777777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02D4D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6E712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B805F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88663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887E9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2F0E7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комфортное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0A00A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от 30 до 40</w:t>
            </w:r>
          </w:p>
        </w:tc>
      </w:tr>
      <w:tr w:rsidR="00E3721B" w:rsidRPr="00A30061" w14:paraId="2D5BA9BF" w14:textId="77777777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BE375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1CDA8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B6AD2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DA406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A5AB0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5E9FA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массовое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E0612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от 24 до 30</w:t>
            </w:r>
          </w:p>
        </w:tc>
      </w:tr>
      <w:tr w:rsidR="00E3721B" w:rsidRPr="00A30061" w14:paraId="51683B0C" w14:textId="77777777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BC99F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2AC4E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91A7B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9BB1F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максимальной плотности объекта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C7751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Плотность населения в границах квартала, чел./га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A3D35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тип застройки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B11D8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расчетная плотность населения, чел./га</w:t>
            </w:r>
          </w:p>
        </w:tc>
      </w:tr>
      <w:tr w:rsidR="00E3721B" w:rsidRPr="00A30061" w14:paraId="522E6C8F" w14:textId="77777777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E2250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72092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3BC8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75115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E6786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651CD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блокированная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D024E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250</w:t>
            </w:r>
          </w:p>
        </w:tc>
      </w:tr>
      <w:tr w:rsidR="00E3721B" w:rsidRPr="00A30061" w14:paraId="35A6A2F9" w14:textId="77777777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79E76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70003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8698D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626CF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B8BD9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0C399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малоэтажная застройка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C8E2A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250</w:t>
            </w:r>
          </w:p>
        </w:tc>
      </w:tr>
      <w:tr w:rsidR="00E3721B" w:rsidRPr="00A30061" w14:paraId="316CDEA3" w14:textId="77777777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6E965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4B7B5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889CC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B3870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11F04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FBFE3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среднеэтажная</w:t>
            </w:r>
            <w:proofErr w:type="spellEnd"/>
            <w:r w:rsidRPr="00A30061">
              <w:rPr>
                <w:rFonts w:ascii="Times New Roman" w:hAnsi="Times New Roman" w:cs="Times New Roman"/>
                <w:sz w:val="26"/>
                <w:szCs w:val="26"/>
              </w:rPr>
              <w:t xml:space="preserve"> застройка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11C70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420</w:t>
            </w:r>
          </w:p>
        </w:tc>
      </w:tr>
      <w:tr w:rsidR="00E3721B" w:rsidRPr="00A30061" w14:paraId="6DAE8DDB" w14:textId="77777777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5E6E9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4E5D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317D5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1C40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67CDE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144A4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многоэтажная застройка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01F2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420</w:t>
            </w:r>
          </w:p>
        </w:tc>
      </w:tr>
      <w:tr w:rsidR="00E3721B" w:rsidRPr="00A30061" w14:paraId="6C0F7667" w14:textId="77777777" w:rsidTr="003C56CF">
        <w:trPr>
          <w:trHeight w:val="20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50ECE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5E59A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62CF2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71E40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04B07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B13D9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5508A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721B" w:rsidRPr="00A30061" w14:paraId="4AAE6CE2" w14:textId="77777777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E3712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36582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A205D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87E9B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DCC96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  <w:tr w:rsidR="00E3721B" w:rsidRPr="00A30061" w14:paraId="2C8F8971" w14:textId="77777777" w:rsidTr="00C5199A"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40481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Примечания:</w:t>
            </w:r>
          </w:p>
          <w:p w14:paraId="697D79A4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1. Показатель приведен с учетом средней расчетной жилищной обеспеченности 24 кв. м/чел. в многоквартирной жилой застройке.</w:t>
            </w:r>
          </w:p>
          <w:p w14:paraId="0DB06BF0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2. В условиях реконструкции плотность застройки может увеличиваться не более чем на 10% при наличии соответствующего обоснования.</w:t>
            </w:r>
          </w:p>
          <w:p w14:paraId="4429841E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 xml:space="preserve">3. Размеры земельных участков индивидуальной жилой застройки, </w:t>
            </w:r>
            <w:proofErr w:type="spellStart"/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приквартирных</w:t>
            </w:r>
            <w:proofErr w:type="spellEnd"/>
            <w:r w:rsidRPr="00A30061">
              <w:rPr>
                <w:rFonts w:ascii="Times New Roman" w:hAnsi="Times New Roman" w:cs="Times New Roman"/>
                <w:sz w:val="26"/>
                <w:szCs w:val="26"/>
              </w:rPr>
              <w:t xml:space="preserve"> земельных участков рекомендуется принимать с учетом особенностей градостроительной ситуации территорий, характера сложившейся и формируемой жилой застройки (среды), условий ее размещения в структурном элементе жилой зоны.</w:t>
            </w:r>
          </w:p>
          <w:p w14:paraId="07BE5A01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4. Отводимый под строительство жилого здания земельный участок должен обеспечивать возможность организации придомовой территории с четким функциональным зонированием и размещением площадок отдыха, игровых, спортивных, хозяйственных площадок, стоянок автотранспорта, зеленых насаждений</w:t>
            </w:r>
          </w:p>
        </w:tc>
      </w:tr>
      <w:tr w:rsidR="00E3721B" w:rsidRPr="00A30061" w14:paraId="466E213F" w14:textId="77777777" w:rsidTr="00C5199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988CEB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62D72F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Площадки общего пользования различного функционального назначения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E5E850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E0E6A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обеспеченности количеством объектов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BF20B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обеспеченности, объект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15B73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721B" w:rsidRPr="00A30061" w14:paraId="1FFC620B" w14:textId="77777777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FE38E5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D955D8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BF4990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75EA28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 xml:space="preserve">Расчетный показатель минимально допустимой площади территории в границах земельного участка для </w:t>
            </w:r>
            <w:r w:rsidRPr="00A3006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размещения объекта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5005C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Удельный размер площадок общего пользования различного назначения, </w:t>
            </w:r>
            <w:proofErr w:type="spellStart"/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машино</w:t>
            </w:r>
            <w:proofErr w:type="spellEnd"/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-место/квартира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B9EC4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Для квартир площадью менее 40 кв. м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69AC6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E3721B" w:rsidRPr="00A30061" w14:paraId="7620FDF2" w14:textId="77777777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49F7BE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B21342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999FA5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8E6086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9B784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21DB1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Для квартир площадью более 40 кв. м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9E7DE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3721B" w:rsidRPr="00A30061" w14:paraId="58A58180" w14:textId="77777777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BB25FF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AD95DC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5AD3D1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7CC9ED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B4A23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7EDAB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 xml:space="preserve">Примечание: обеспеченность местами для хранения автомобилей </w:t>
            </w:r>
            <w:r w:rsidRPr="00A3006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принимается в границах земельного участка для жилых домов не менее 50% от расчетного количества. Остальные парковочные места допускается размещать в других местах с пешеходной доступностью не более 150 м с учетом фактической и планируемой обеспеченности местами для хранения автомобилей всех объектов микрорайона (квартала). В случае проектирования и строительства жилых домов со встроенными, встроенно-пристроенными, подземными автостоянками не менее 15% от расчетных 50%, размещаемых в границах земельного участка автостоянок, предусматриваются открытыми на придомовой территории. Гостевые автостоянки жилых домов не должны превышать 20% от количества открытых автостоянок, предусмотренных на придомовой территории</w:t>
            </w:r>
          </w:p>
        </w:tc>
      </w:tr>
      <w:tr w:rsidR="00E3721B" w:rsidRPr="00A30061" w14:paraId="056DE402" w14:textId="77777777" w:rsidTr="00C5199A">
        <w:tc>
          <w:tcPr>
            <w:tcW w:w="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5F72C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82D7F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64B2A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E3E8E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2C58B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Удельный размер площадок общего пользования различного назначения, кв. м/чел.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15E5B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озеленение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DA273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E3721B" w:rsidRPr="00A30061" w14:paraId="4A0AA421" w14:textId="77777777" w:rsidTr="00C5199A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0C61D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D38E0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BCA42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B1A7F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44FC8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576BB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площадки для выгула собак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8E449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0,1</w:t>
            </w:r>
          </w:p>
        </w:tc>
      </w:tr>
      <w:tr w:rsidR="00E3721B" w:rsidRPr="00A30061" w14:paraId="00E6D1F6" w14:textId="77777777" w:rsidTr="00C5199A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75723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6A8B0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25302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7634B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91FD7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77504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площадки для игр детей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0E24F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0,7</w:t>
            </w:r>
          </w:p>
        </w:tc>
      </w:tr>
      <w:tr w:rsidR="00E3721B" w:rsidRPr="00A30061" w14:paraId="329D1405" w14:textId="77777777" w:rsidTr="00C5199A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17501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26867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C0FDF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9B514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49CA8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A8B16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 xml:space="preserve">площадки для отдыха </w:t>
            </w:r>
            <w:r w:rsidRPr="00A3006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взрослого населения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68B5C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0,1</w:t>
            </w:r>
          </w:p>
        </w:tc>
      </w:tr>
      <w:tr w:rsidR="00E3721B" w:rsidRPr="00A30061" w14:paraId="41858C30" w14:textId="77777777" w:rsidTr="00C5199A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5E094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562AA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6BF85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E07CB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DAC3F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5BAE2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физкультурно-спортивные площадки и сооружения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F73AC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3721B" w:rsidRPr="00A30061" w14:paraId="4898D8D2" w14:textId="77777777" w:rsidTr="00C5199A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FED45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E561E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AA5E0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A4835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0FE2E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41E41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хозяйственные площадки (контейнерные)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95AB0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0,06</w:t>
            </w:r>
          </w:p>
        </w:tc>
      </w:tr>
      <w:tr w:rsidR="00E3721B" w:rsidRPr="00A30061" w14:paraId="7134D799" w14:textId="77777777" w:rsidTr="00C5199A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2C3B0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9F0C9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70B30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504CE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640E8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  <w:tr w:rsidR="00E3721B" w:rsidRPr="00A30061" w14:paraId="4064758C" w14:textId="77777777" w:rsidTr="00C5199A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00830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6D9CE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E6870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расстояния от окон жилых и общественных зданий до площадок общего пользования различного назначения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957CC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9EF0C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Назначение площадки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47333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расстояние не менее, м</w:t>
            </w:r>
          </w:p>
        </w:tc>
      </w:tr>
      <w:tr w:rsidR="00E3721B" w:rsidRPr="00A30061" w14:paraId="5267062F" w14:textId="77777777" w:rsidTr="00C5199A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E45D0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9211D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84C99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F552F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3D07B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площадки для выгула собак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1C173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</w:tr>
      <w:tr w:rsidR="00E3721B" w:rsidRPr="00A30061" w14:paraId="32B686F8" w14:textId="77777777" w:rsidTr="00C5199A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15C2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0A7C4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E073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F51E1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4DDC2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площадки для игр детей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C3E15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E3721B" w:rsidRPr="00A30061" w14:paraId="2752AAB7" w14:textId="77777777" w:rsidTr="00C5199A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49BAE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535E7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1DB00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B610C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6DF3A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площадки для отдыха взрослого населения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E940F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E3721B" w:rsidRPr="00A30061" w14:paraId="27763DC1" w14:textId="77777777" w:rsidTr="00C5199A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BE8DA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0C548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D2155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45E41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0D7CB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 xml:space="preserve">физкультурно-спортивные площадки и сооружения (в зависимости от шумовых </w:t>
            </w:r>
            <w:r w:rsidRPr="00A3006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характеристик)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35665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10 - 40</w:t>
            </w:r>
          </w:p>
        </w:tc>
      </w:tr>
      <w:tr w:rsidR="00E3721B" w:rsidRPr="00A30061" w14:paraId="3DA14E75" w14:textId="77777777" w:rsidTr="00C5199A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BDF83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AB2F3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18FA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AFCAB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C21C2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хозяйственные площадки (контейнерные)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7F00E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E3721B" w:rsidRPr="00A30061" w14:paraId="7AC1BB88" w14:textId="77777777" w:rsidTr="00C5199A"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BC4A1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 xml:space="preserve">Примечания: </w:t>
            </w:r>
          </w:p>
          <w:p w14:paraId="25C3446F" w14:textId="77777777" w:rsidR="00E3721B" w:rsidRPr="00A30061" w:rsidRDefault="00A24C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E3721B" w:rsidRPr="00A30061">
              <w:rPr>
                <w:rFonts w:ascii="Times New Roman" w:hAnsi="Times New Roman" w:cs="Times New Roman"/>
                <w:sz w:val="26"/>
                <w:szCs w:val="26"/>
              </w:rPr>
              <w:t>. Допускается уменьшать удельный размер площадки для игр детей до 0,4 кв. м/чел. на застроенных территориях, подлежащих развитию.</w:t>
            </w:r>
          </w:p>
          <w:p w14:paraId="4F251830" w14:textId="77777777" w:rsidR="00E3721B" w:rsidRPr="00A30061" w:rsidRDefault="00A24C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E3721B" w:rsidRPr="00A30061">
              <w:rPr>
                <w:rFonts w:ascii="Times New Roman" w:hAnsi="Times New Roman" w:cs="Times New Roman"/>
                <w:sz w:val="26"/>
                <w:szCs w:val="26"/>
              </w:rPr>
              <w:t>. При расчете обеспеченности площадками дворового благоустройства необходимо учитывать демографический состав населения.</w:t>
            </w:r>
          </w:p>
          <w:p w14:paraId="5D1DB650" w14:textId="77777777" w:rsidR="00E3721B" w:rsidRPr="00A30061" w:rsidRDefault="00A24C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E3721B" w:rsidRPr="00A30061">
              <w:rPr>
                <w:rFonts w:ascii="Times New Roman" w:hAnsi="Times New Roman" w:cs="Times New Roman"/>
                <w:sz w:val="26"/>
                <w:szCs w:val="26"/>
              </w:rPr>
              <w:t>. Организация общей для одного или нескольких микрорайонов оборудованной площадки для выгула собак производится на территории общего пользования в радиусе до 500 м.</w:t>
            </w:r>
          </w:p>
          <w:p w14:paraId="57E802D6" w14:textId="77777777" w:rsidR="00E3721B" w:rsidRPr="00A30061" w:rsidRDefault="00A24C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E3721B" w:rsidRPr="00A30061">
              <w:rPr>
                <w:rFonts w:ascii="Times New Roman" w:hAnsi="Times New Roman" w:cs="Times New Roman"/>
                <w:sz w:val="26"/>
                <w:szCs w:val="26"/>
              </w:rPr>
              <w:t xml:space="preserve">. Расстояния от наземных и наземно-подземных гаражей, открытых стоянок, предназначенных для постоянного и временного хранения легковых автомобилей, и станций технического обслуживания до жилых домов и общественных зданий, а также до участков школ, детских яслей-садов и лечебных учреждений стационарного типа, размещаемых на селитебных территориях, следует принимать не менее приведенных в </w:t>
            </w:r>
            <w:hyperlink r:id="rId17" w:history="1">
              <w:r w:rsidR="00E3721B" w:rsidRPr="00A30061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таблице 10</w:t>
              </w:r>
            </w:hyperlink>
            <w:r w:rsidR="00E3721B" w:rsidRPr="00A30061">
              <w:rPr>
                <w:rFonts w:ascii="Times New Roman" w:hAnsi="Times New Roman" w:cs="Times New Roman"/>
                <w:sz w:val="26"/>
                <w:szCs w:val="26"/>
              </w:rPr>
              <w:t xml:space="preserve"> "СП 42.13330.2011. Свод правил. Градостроительство. Планировка и застройка городских и сельских поселений. Актуализированная редакция СНиП 2.07.01-89*", утвержденных приказом Минрегиона Российской Федерации от 28.12.2010 N 820</w:t>
            </w:r>
          </w:p>
        </w:tc>
      </w:tr>
      <w:tr w:rsidR="00E3721B" w:rsidRPr="00A30061" w14:paraId="0D63C260" w14:textId="77777777" w:rsidTr="00C5199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450E8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0C1E6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Зона индивидуальной жилой застройки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B8ADE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B3938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EF9A0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обеспеченности, место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B58A0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721B" w:rsidRPr="00A30061" w14:paraId="31528CA5" w14:textId="77777777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4A4F5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91ACD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61579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2851F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плотности объекта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9B8A6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Расчетная плотность населения жилой зоны, чел./га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D8F98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 xml:space="preserve">Размер земельного участка для </w:t>
            </w:r>
            <w:r w:rsidRPr="00A3006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индивидуальной застройки, кв. м:</w:t>
            </w:r>
          </w:p>
        </w:tc>
        <w:tc>
          <w:tcPr>
            <w:tcW w:w="3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AAB83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Плотность населения, чел./га, при среднем размере семьи, чел.</w:t>
            </w:r>
          </w:p>
        </w:tc>
      </w:tr>
      <w:tr w:rsidR="00E3721B" w:rsidRPr="00A30061" w14:paraId="0D75FCF3" w14:textId="77777777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A576E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8E75C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08A70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BD89C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19E0F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96092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A8094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388CE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3,5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414E8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312D3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4,5</w:t>
            </w:r>
          </w:p>
        </w:tc>
      </w:tr>
      <w:tr w:rsidR="00E3721B" w:rsidRPr="00A30061" w14:paraId="39FCB466" w14:textId="77777777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5B705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AEBE4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8890F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EDF57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ACCBF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D8172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5000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BC5E3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35648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1C035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75FA3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E3721B" w:rsidRPr="00A30061" w14:paraId="0C991D5E" w14:textId="77777777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19222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FFD78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B9346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DC47D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7C427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CF6B7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4500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1AF90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8DC10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F26DB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2969E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E3721B" w:rsidRPr="00A30061" w14:paraId="63536C44" w14:textId="77777777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85D30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BE391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5DF14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C0551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4CDF8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E58E4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4000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50CB4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5221E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AB2BE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7CE56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E3721B" w:rsidRPr="00A30061" w14:paraId="67CF4EF1" w14:textId="77777777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D614B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A4601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C39FB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90CB4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929EA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9A549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3500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6D2F6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80EFE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40822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8BC5E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E3721B" w:rsidRPr="00A30061" w14:paraId="39051330" w14:textId="77777777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469DE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E15DC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952D7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BEB9C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A698F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05B08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3000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111B5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11164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4EB7D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B0329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</w:tr>
      <w:tr w:rsidR="00E3721B" w:rsidRPr="00A30061" w14:paraId="7BC2DEBB" w14:textId="77777777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DE35E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85934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2E161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D16A4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A413B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5625B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2500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B0272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98A89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4694F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8D6BD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</w:tr>
      <w:tr w:rsidR="00E3721B" w:rsidRPr="00A30061" w14:paraId="785F00B1" w14:textId="77777777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7B679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03A9D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58036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47608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0BF4A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73E12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2000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4F742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E6ABA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125E8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801EE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</w:tr>
      <w:tr w:rsidR="00E3721B" w:rsidRPr="00A30061" w14:paraId="2BB333A0" w14:textId="77777777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A829B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15B55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9C2CA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2A369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3DFCB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D30C1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45D4B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BBF6B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B360E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563D1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E3721B" w:rsidRPr="00A30061" w14:paraId="4CCBDE10" w14:textId="77777777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04DC8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49E2B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4870D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DD6BD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3E268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19023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1200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37F2E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2FA33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56559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DD39D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</w:tr>
      <w:tr w:rsidR="00E3721B" w:rsidRPr="00A30061" w14:paraId="4BDCD7B1" w14:textId="77777777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2F636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C4CC3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991D6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C6CAC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1E996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AF6EF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007B0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3D51D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37BC6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02448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E3721B" w:rsidRPr="00A30061" w14:paraId="07F56549" w14:textId="77777777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B6C9A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23ED7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1915A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1FBF8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C1D81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4B17C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9B0CD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05846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7714A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1E119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</w:tr>
      <w:tr w:rsidR="00E3721B" w:rsidRPr="00A30061" w14:paraId="22976F01" w14:textId="77777777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B55E4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B0AC2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882EE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39EC1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E3818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AAC71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6159D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7E21A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9F6E2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1041C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</w:tr>
      <w:tr w:rsidR="00E3721B" w:rsidRPr="00A30061" w14:paraId="217E81C4" w14:textId="77777777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A421F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7610D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2F5A2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60D63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C5805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9957A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8451B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00A34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44E38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9B8AC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</w:tr>
      <w:tr w:rsidR="00E3721B" w:rsidRPr="00A30061" w14:paraId="2F963092" w14:textId="77777777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50988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B6B44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EE6C4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7EFF5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D3C22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8ABAE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F2F6A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AE36E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3B86C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6C952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</w:tr>
      <w:tr w:rsidR="00E3721B" w:rsidRPr="00A30061" w14:paraId="7922A33E" w14:textId="77777777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22C87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30891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C6E20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9BE75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C5982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  <w:tr w:rsidR="00E3721B" w:rsidRPr="00A30061" w14:paraId="0E41FD40" w14:textId="77777777" w:rsidTr="00C5199A"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D8B9E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Примечание: хозяйственные площадки в зонах индивидуальной жилой застройки предусматриваются на придомовых участках (кроме площадок для мусоросборников, размещаемых на территориях общего пользования из расчета 1 контейнер на 10 - 15 домов)</w:t>
            </w:r>
          </w:p>
        </w:tc>
      </w:tr>
      <w:tr w:rsidR="00E3721B" w:rsidRPr="00A30061" w14:paraId="6DC7D8E3" w14:textId="77777777" w:rsidTr="00C5199A"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D335B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В области фармацевтики</w:t>
            </w:r>
          </w:p>
        </w:tc>
      </w:tr>
      <w:tr w:rsidR="00E3721B" w:rsidRPr="00A30061" w14:paraId="1066BF6A" w14:textId="77777777" w:rsidTr="00C5199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86A76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8FD38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Аптеки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72AB4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E21AB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E74A4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обеспеченности, объект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D710C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721B" w:rsidRPr="00A30061" w14:paraId="6956A7E9" w14:textId="77777777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A081E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5318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EA4A6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F418E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2C8D7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FBB4B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сельские населенные пункты:</w:t>
            </w:r>
          </w:p>
          <w:p w14:paraId="76710841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1 объект на 6,2 тыс. человек</w:t>
            </w:r>
          </w:p>
        </w:tc>
      </w:tr>
      <w:tr w:rsidR="00E3721B" w:rsidRPr="00A30061" w14:paraId="4D85D06C" w14:textId="77777777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4910D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D7FC7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BF040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CA3DC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71C3E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Размер земельного участка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350F6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рекомендуется размещать в составе помещений общественных комплексов, а также в специально приспособленном помещении жилого или общественного здания</w:t>
            </w:r>
          </w:p>
        </w:tc>
      </w:tr>
      <w:tr w:rsidR="00E3721B" w:rsidRPr="00A30061" w14:paraId="4D3FDF6B" w14:textId="77777777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99E05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FF70B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51094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9BE5A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Пешеходная доступность, м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87291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малоэтажная жилая застройка - 800 м</w:t>
            </w:r>
          </w:p>
        </w:tc>
      </w:tr>
      <w:tr w:rsidR="00E3721B" w:rsidRPr="00A30061" w14:paraId="0817ECCD" w14:textId="77777777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AF54C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12DE3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A5007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D1268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Транспортная доступность, минут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7EEFC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сельские населенные пункты - 30</w:t>
            </w:r>
          </w:p>
        </w:tc>
      </w:tr>
      <w:tr w:rsidR="00E3721B" w:rsidRPr="00A30061" w14:paraId="0541D6EB" w14:textId="77777777" w:rsidTr="00C5199A"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4313E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Примечание: нормативы минимально допустимого уровня обеспеченности аптечными организациями определены суммарно с учетом объектов, находящихся в ведении Новосибирской области, муниципальных районов, городских округов, сельских поселений, а также объектов иного значения</w:t>
            </w:r>
          </w:p>
        </w:tc>
      </w:tr>
      <w:tr w:rsidR="00E3721B" w:rsidRPr="00A30061" w14:paraId="7C17B47C" w14:textId="77777777" w:rsidTr="00C5199A"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E9C1C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В области культуры</w:t>
            </w:r>
          </w:p>
        </w:tc>
      </w:tr>
      <w:tr w:rsidR="00E3721B" w:rsidRPr="00A30061" w14:paraId="44F9FFEF" w14:textId="77777777" w:rsidTr="00C5199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402D7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DCD71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Помещения для культурно-</w:t>
            </w:r>
            <w:r w:rsidRPr="00A3006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досуговой деятельности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F51FF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Расчетные показатели минимально допустимого уровня 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99DB1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 xml:space="preserve">Расчетный показатель минимально допустимого </w:t>
            </w:r>
            <w:r w:rsidRPr="00A3006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уровня мощности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38B75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Уровень обеспеченности, кв. м площади пола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9E097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50 на 1 тыс. населения</w:t>
            </w:r>
          </w:p>
        </w:tc>
      </w:tr>
      <w:tr w:rsidR="00E3721B" w:rsidRPr="00A30061" w14:paraId="315AC2CA" w14:textId="77777777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C5010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8404B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745DA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F9669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A084C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Размер земельного участка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D1065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по заданию на проектирование</w:t>
            </w:r>
          </w:p>
        </w:tc>
      </w:tr>
      <w:tr w:rsidR="00E3721B" w:rsidRPr="00A30061" w14:paraId="246EE9E2" w14:textId="77777777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F9FE5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5C5DE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4BFE7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2BAC4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Пешеходная доступность, м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3AD60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сельские населенные пункты - в пределах населенного пункта</w:t>
            </w:r>
          </w:p>
        </w:tc>
      </w:tr>
      <w:tr w:rsidR="00E3721B" w:rsidRPr="00A30061" w14:paraId="1B8FB4C9" w14:textId="77777777" w:rsidTr="00C5199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F4ACF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5BA85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Кинотеатры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1598E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5833D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обеспеченности количеством объектов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88F27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обеспеченности, объект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8BCC2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1 - на муниципальный район;</w:t>
            </w:r>
          </w:p>
          <w:p w14:paraId="426E4667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721B" w:rsidRPr="00A30061" w14:paraId="7C42495B" w14:textId="77777777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754EA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1834D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70932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8B667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A7531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Размер земельного участка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EC899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по заданию на проектирование</w:t>
            </w:r>
          </w:p>
        </w:tc>
      </w:tr>
      <w:tr w:rsidR="00E3721B" w:rsidRPr="00A30061" w14:paraId="2B770625" w14:textId="77777777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5159B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AA45D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06173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 xml:space="preserve">Расчетный показатель максимально </w:t>
            </w:r>
            <w:r w:rsidRPr="00A3006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допустимого уровня территориальной доступности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72E33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Транспортная доступность, </w:t>
            </w:r>
            <w:r w:rsidRPr="00A3006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минут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447EC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муниципальны</w:t>
            </w:r>
            <w:r w:rsidRPr="00A3006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й район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80A12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 пределах </w:t>
            </w:r>
            <w:r w:rsidRPr="00A3006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транспортной доступности</w:t>
            </w:r>
          </w:p>
        </w:tc>
      </w:tr>
      <w:tr w:rsidR="00E3721B" w:rsidRPr="00A30061" w14:paraId="77A52EA7" w14:textId="77777777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3765D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074C0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BAE9C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66DBD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CC80B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34CC6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721B" w:rsidRPr="00A30061" w14:paraId="377E9117" w14:textId="77777777" w:rsidTr="00C5199A"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BBE12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Примечания:</w:t>
            </w:r>
          </w:p>
          <w:p w14:paraId="52B786B0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 xml:space="preserve">1. Целесообразно размещать на территории </w:t>
            </w:r>
            <w:r w:rsidR="00A24C6C" w:rsidRPr="00A30061"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 xml:space="preserve"> универсальный объект культурно-досугового назначения, который при необходимости мог исполнять функции различных видов объектов (кинотеатр, выставочный зал, учреждение культуры клубного типа и др.).</w:t>
            </w:r>
          </w:p>
          <w:p w14:paraId="65B6F915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2. Необходимое количество зрительских мест для кинотеатров устанавливается из расчета 2 места на 1 тыс. человек</w:t>
            </w:r>
          </w:p>
        </w:tc>
      </w:tr>
      <w:tr w:rsidR="00E3721B" w:rsidRPr="00A30061" w14:paraId="0EB49954" w14:textId="77777777" w:rsidTr="00C5199A"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0FFDE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В области физической культуры и спорта</w:t>
            </w:r>
          </w:p>
        </w:tc>
      </w:tr>
      <w:tr w:rsidR="00E3721B" w:rsidRPr="00A30061" w14:paraId="712790E0" w14:textId="77777777" w:rsidTr="00C5199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AEF67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F0BA0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Помещения для физкультурных занятий и тренировок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DBE5C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CA2F8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4CBE0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обеспеченности, кв. м общей площади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E2AA9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70 на 1 тыс. человек</w:t>
            </w:r>
          </w:p>
        </w:tc>
      </w:tr>
      <w:tr w:rsidR="00E3721B" w:rsidRPr="00A30061" w14:paraId="76645EB4" w14:textId="77777777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C868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DE7F7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8D2B0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76941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DA8BE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Размер земельного участка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F81D3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в составе помещений спортивных комплексов, а также в специально приспособленном помещении жилого или общественного здания</w:t>
            </w:r>
          </w:p>
        </w:tc>
      </w:tr>
      <w:tr w:rsidR="00E3721B" w:rsidRPr="00A30061" w14:paraId="3D27CBCA" w14:textId="77777777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2248B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0936F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4BFDE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1B0D9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Пешеходная доступность, м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A186D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сельские населенные пункты - в пределах населенного пункта</w:t>
            </w:r>
          </w:p>
        </w:tc>
      </w:tr>
      <w:tr w:rsidR="00E3721B" w:rsidRPr="00A30061" w14:paraId="3C8A6E71" w14:textId="77777777" w:rsidTr="00C5199A"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1EC13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Примечание: общая площадь территории, занимаемой объектами физической культуры и массового спорта, не менее 7000 кв. м/1 тыс. чел.</w:t>
            </w:r>
          </w:p>
        </w:tc>
      </w:tr>
      <w:tr w:rsidR="00E3721B" w:rsidRPr="00A30061" w14:paraId="2EF01E7E" w14:textId="77777777" w:rsidTr="00C5199A"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BC137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области торговли, общественного питания и бытового обслуживания</w:t>
            </w:r>
          </w:p>
        </w:tc>
      </w:tr>
      <w:tr w:rsidR="00E3721B" w:rsidRPr="00A30061" w14:paraId="6CF86F70" w14:textId="77777777" w:rsidTr="00C5199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E9480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3CC57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Предприятия торговли (магазины, торговые центры, торговые комплексы)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2F746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5382F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93160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обеспеченности, кв. м площади торговых объектов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80298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в соответствии с региональным нормативно-правовым актом, регламентирующим нормативы минимальной обеспеченности площадью торговых объектов</w:t>
            </w:r>
          </w:p>
        </w:tc>
      </w:tr>
      <w:tr w:rsidR="00E3721B" w:rsidRPr="00A30061" w14:paraId="25204719" w14:textId="77777777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7FD06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80DC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63BCF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13D67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D8404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Размер земельного участка, га/объект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E60FF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торговые центры местного значения с обслуживаемым населением, тыс. чел.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C04C8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размер земельного участка, га/объект</w:t>
            </w:r>
          </w:p>
        </w:tc>
      </w:tr>
      <w:tr w:rsidR="00E3721B" w:rsidRPr="00A30061" w14:paraId="2C2CC0E2" w14:textId="77777777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446C6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BF8B7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155B3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1B056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693E7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4FBC1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от 4 до 6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AF81A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0,4 - 0,6</w:t>
            </w:r>
          </w:p>
        </w:tc>
      </w:tr>
      <w:tr w:rsidR="00E3721B" w:rsidRPr="00A30061" w14:paraId="46CA1B86" w14:textId="77777777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063DC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3CCE1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CB66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2E4F7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6BA8F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FF031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от 6 до 10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E6588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0,6 - 0,8</w:t>
            </w:r>
          </w:p>
        </w:tc>
      </w:tr>
      <w:tr w:rsidR="00E3721B" w:rsidRPr="00A30061" w14:paraId="385E4453" w14:textId="77777777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ECD1A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F4E17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3948F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70160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C8808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B71AD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4BA5D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721B" w:rsidRPr="00A30061" w14:paraId="20763900" w14:textId="77777777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FE305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4F981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496AB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4D890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5003A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68AD5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8FE72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721B" w:rsidRPr="00A30061" w14:paraId="02753F1B" w14:textId="77777777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589D1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50872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1B815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FE015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47964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1E384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торговые центры поселений с числом жителей, тыс. чел.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23843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размер земельного участка, га/объект</w:t>
            </w:r>
          </w:p>
        </w:tc>
      </w:tr>
      <w:tr w:rsidR="00E3721B" w:rsidRPr="00A30061" w14:paraId="6B53ABBF" w14:textId="77777777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9D56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AE4BA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5A769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439F1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FA161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EBD03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до 1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5ED77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0,1 - 0,2</w:t>
            </w:r>
          </w:p>
        </w:tc>
      </w:tr>
      <w:tr w:rsidR="00E3721B" w:rsidRPr="00A30061" w14:paraId="61A1782A" w14:textId="77777777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09D1A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79256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5C74E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BE1E9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69B08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6779E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от 1 до 3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7CFF4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0,2 - 0,4</w:t>
            </w:r>
          </w:p>
        </w:tc>
      </w:tr>
      <w:tr w:rsidR="00E3721B" w:rsidRPr="00A30061" w14:paraId="719A8F9C" w14:textId="77777777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BC9C3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803E6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A6207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F675B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CEC77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88C56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от 3 до 4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CA9CB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0,4 - 0,6</w:t>
            </w:r>
          </w:p>
        </w:tc>
      </w:tr>
      <w:tr w:rsidR="00E3721B" w:rsidRPr="00A30061" w14:paraId="0BEAF5DB" w14:textId="77777777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43CB8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A5228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EB746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9E41A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093F5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90808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от 5 до 6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5CF35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0,6 - 1</w:t>
            </w:r>
          </w:p>
        </w:tc>
      </w:tr>
      <w:tr w:rsidR="00E3721B" w:rsidRPr="00A30061" w14:paraId="79A613C1" w14:textId="77777777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67E9E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445BE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47BC4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CDDB4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21184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6C79A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41FD4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721B" w:rsidRPr="00A30061" w14:paraId="23E4C1DF" w14:textId="77777777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0CA2C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8EBF2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0ADC2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6B549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Пешеходная доступность, м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561C6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сельские населенные пункты - 2000</w:t>
            </w:r>
          </w:p>
        </w:tc>
      </w:tr>
      <w:tr w:rsidR="00E3721B" w:rsidRPr="00A30061" w14:paraId="66EAF3DC" w14:textId="77777777" w:rsidTr="00C5199A"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E52CB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Примечание: для сезонного населения садоводческих, огороднических объединений, дачных хозяйств и жилого фонда с временным проживанием в сельских населенных пунктах - 80 кв. м площади торговых объектов на 1 тыс. человек</w:t>
            </w:r>
          </w:p>
        </w:tc>
      </w:tr>
      <w:tr w:rsidR="00E3721B" w:rsidRPr="00A30061" w14:paraId="295FD12A" w14:textId="77777777" w:rsidTr="00C5199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A2F03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A7C1A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Предприятия общественного питания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7CE82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A1BA1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2D77D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обеспеченности, место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1B4BE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сельские населенные пункты - 23 места на 1 тыс. человек</w:t>
            </w:r>
          </w:p>
        </w:tc>
      </w:tr>
      <w:tr w:rsidR="00E3721B" w:rsidRPr="00A30061" w14:paraId="102A4009" w14:textId="77777777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800B6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038C1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E40DE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B6F20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2D660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Размер земельного участка, га/100 мест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6D9BF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мощность, мест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C490D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размер участка, га/100</w:t>
            </w:r>
          </w:p>
          <w:p w14:paraId="0F7B81AB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мест</w:t>
            </w:r>
          </w:p>
        </w:tc>
      </w:tr>
      <w:tr w:rsidR="00E3721B" w:rsidRPr="00A30061" w14:paraId="3BD2A734" w14:textId="77777777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7549D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5DF7B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B405B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0D89F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32573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096E0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до 50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8F101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0,2 - 0,25</w:t>
            </w:r>
          </w:p>
        </w:tc>
      </w:tr>
      <w:tr w:rsidR="00E3721B" w:rsidRPr="00A30061" w14:paraId="1D98EDFA" w14:textId="77777777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548B0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256C4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753FA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D6F31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F8EAE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187EC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от 50 до 150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832FC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0,15 - 0,2</w:t>
            </w:r>
          </w:p>
        </w:tc>
      </w:tr>
      <w:tr w:rsidR="00E3721B" w:rsidRPr="00A30061" w14:paraId="32EF6576" w14:textId="77777777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E500A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1364B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CD0F5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92E8D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BD879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C8089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BD4CB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721B" w:rsidRPr="00A30061" w14:paraId="76769441" w14:textId="77777777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42122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7D0D9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3D0DA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001A1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Пешеходная доступность, м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B4D71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сельские населенные пункты - 2000</w:t>
            </w:r>
          </w:p>
        </w:tc>
      </w:tr>
      <w:tr w:rsidR="00E3721B" w:rsidRPr="00A30061" w14:paraId="659F55D8" w14:textId="77777777" w:rsidTr="00C5199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28843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2358D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 xml:space="preserve">Предприятия бытового </w:t>
            </w:r>
            <w:r w:rsidRPr="00A3006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обслуживания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D3971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Расчетные показатели минимально допустимого уровня </w:t>
            </w:r>
            <w:r w:rsidRPr="00A3006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16802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Расчетный показатель минимально </w:t>
            </w:r>
            <w:r w:rsidRPr="00A3006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допустимого уровня мощности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00B44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Уровень обеспеченности, рабочее место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CF0D0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сельские населенные пункты - 7 рабочих мест на 1 тыс. человек</w:t>
            </w:r>
          </w:p>
        </w:tc>
      </w:tr>
      <w:tr w:rsidR="00E3721B" w:rsidRPr="00A30061" w14:paraId="6B29F0BC" w14:textId="77777777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D2A18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4A068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A6669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79F90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133D9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Размер земельного участка, га/10 рабочих мест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EF22E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мощность, рабочих мест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DD38E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размер участка, га/10 рабочих мест</w:t>
            </w:r>
          </w:p>
        </w:tc>
      </w:tr>
      <w:tr w:rsidR="00E3721B" w:rsidRPr="00A30061" w14:paraId="6EB22548" w14:textId="77777777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549C4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BCC94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42494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C214D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65127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41844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10 - 50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3AD0A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0,1 - 0,2</w:t>
            </w:r>
          </w:p>
        </w:tc>
      </w:tr>
      <w:tr w:rsidR="00E3721B" w:rsidRPr="00A30061" w14:paraId="5011FE48" w14:textId="77777777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D3464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FB646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05C05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6F552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E2BE5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6D99D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74BC0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721B" w:rsidRPr="00A30061" w14:paraId="4E7E818D" w14:textId="77777777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501F9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983ED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6E61A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64677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A26F5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57C36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B2385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721B" w:rsidRPr="00A30061" w14:paraId="6FDDF818" w14:textId="77777777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CEF10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C27C8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EFDDF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Расчетный допустимого доступности показатель максимально уровня территориальной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E222A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Пешеходная доступность, м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16A0C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сельские населенные пункты - 2000</w:t>
            </w:r>
          </w:p>
        </w:tc>
      </w:tr>
      <w:tr w:rsidR="00E3721B" w:rsidRPr="00A30061" w14:paraId="1F638A71" w14:textId="77777777" w:rsidTr="00C5199A"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3913A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Примечания:</w:t>
            </w:r>
          </w:p>
          <w:p w14:paraId="1F67361D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1. Предприятия бытового обслуживания возможно размещать во встроенно-пристроенных помещениях.</w:t>
            </w:r>
          </w:p>
          <w:p w14:paraId="5593BA6B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2. Для сезонного населения садоводческих, огороднических объединений, дачных хозяйств и жилого фонда с временным проживанием в сельских населенных пунктах - 1,6 рабочего места на 1 тыс. человек</w:t>
            </w:r>
          </w:p>
        </w:tc>
      </w:tr>
      <w:tr w:rsidR="00E3721B" w:rsidRPr="00A30061" w14:paraId="2D776E71" w14:textId="77777777" w:rsidTr="00C5199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2D649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38210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Прачечные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18DF6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FCA71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6341C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обеспеченности, кг белья в смену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CE97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сельские населенные пункты: 60 на 1 тыс. человек, в том числе 20 - прачечные самообслуживания</w:t>
            </w:r>
          </w:p>
        </w:tc>
      </w:tr>
      <w:tr w:rsidR="00E3721B" w:rsidRPr="00A30061" w14:paraId="28EFE47B" w14:textId="77777777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4BAFE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68939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B3F93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2CB83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 xml:space="preserve">Расчетный показатель минимально допустимой площади </w:t>
            </w:r>
            <w:r w:rsidRPr="00A3006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территории для размещения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623A6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Размер земельного участка, га/объект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286F3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E3721B" w:rsidRPr="00A30061" w14:paraId="2D5C44D9" w14:textId="77777777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D121C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C8453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D6149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9EE30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3518C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  <w:tr w:rsidR="00E3721B" w:rsidRPr="00A30061" w14:paraId="53C430E6" w14:textId="77777777" w:rsidTr="00C5199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A1345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2211F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Химчистки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D810C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C7A95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77C13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обеспеченности, кг вещей в смену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FA57D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сельские населенные пункты:</w:t>
            </w:r>
          </w:p>
          <w:p w14:paraId="79BC9C46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3,5 на 1 тыс. человек, в том числе 1,2 - химчистки самообслуживания</w:t>
            </w:r>
          </w:p>
        </w:tc>
      </w:tr>
      <w:tr w:rsidR="00E3721B" w:rsidRPr="00A30061" w14:paraId="791D6B6F" w14:textId="77777777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4D0FB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1F676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8FF6E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C14D3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7B1C7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Размер земельного участка, га/объект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BF1F1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0,1</w:t>
            </w:r>
          </w:p>
        </w:tc>
      </w:tr>
      <w:tr w:rsidR="00E3721B" w:rsidRPr="00A30061" w14:paraId="669BE272" w14:textId="77777777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F8D10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395E1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97DFA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2C43A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EBED5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  <w:tr w:rsidR="00E3721B" w:rsidRPr="00A30061" w14:paraId="2B3BADF3" w14:textId="77777777" w:rsidTr="00C5199A"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B0CEE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Примечание: химчистки рекомендуется размещать в производственно-коммунальной зоне, вжилой и общественной зонах рекомендуется организовывать пункты сбора</w:t>
            </w:r>
          </w:p>
        </w:tc>
      </w:tr>
      <w:tr w:rsidR="00E3721B" w:rsidRPr="00A30061" w14:paraId="526B6A65" w14:textId="77777777" w:rsidTr="00C5199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D128E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D8BCE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Бани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93CD8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0109A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 xml:space="preserve">Расчетный показатель минимально допустимого </w:t>
            </w:r>
            <w:r w:rsidRPr="00A3006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уровня мощности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98729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Уровень обеспеченности, место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317F8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сельские населенные пункты - 7 на 1 тыс. человек</w:t>
            </w:r>
          </w:p>
        </w:tc>
      </w:tr>
      <w:tr w:rsidR="00E3721B" w:rsidRPr="00A30061" w14:paraId="672ABFFB" w14:textId="77777777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D94B5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ED2CC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9BD71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57004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72CBB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Размер земельного участка, га/объект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BF59F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0,2</w:t>
            </w:r>
          </w:p>
        </w:tc>
      </w:tr>
      <w:tr w:rsidR="00E3721B" w:rsidRPr="00A30061" w14:paraId="68F7A952" w14:textId="77777777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3FD9C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4C6D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1A3B9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2DDE8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7BDC3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  <w:tr w:rsidR="00E3721B" w:rsidRPr="00A30061" w14:paraId="09550748" w14:textId="77777777" w:rsidTr="00C5199A"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79392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В области кредитно-финансового обслуживания</w:t>
            </w:r>
          </w:p>
        </w:tc>
      </w:tr>
      <w:tr w:rsidR="00E3721B" w:rsidRPr="00A30061" w14:paraId="6583C495" w14:textId="77777777" w:rsidTr="00C5199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51453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97ABA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Отделения банков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60034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2D01D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6C0DF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обеспеченности, операционная касса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23123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721B" w:rsidRPr="00A30061" w14:paraId="1A3CEA3D" w14:textId="77777777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9832A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99F79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7CE29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CAF44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CC2A1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Размер земельного участка, га/объект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38F4E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при 2 операционных</w:t>
            </w:r>
          </w:p>
          <w:p w14:paraId="63AD5DA1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кассах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DCF78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0,2</w:t>
            </w:r>
          </w:p>
        </w:tc>
      </w:tr>
      <w:tr w:rsidR="00E3721B" w:rsidRPr="00A30061" w14:paraId="72E9B972" w14:textId="77777777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2F01E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26D16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FDC0D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9D09D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4F478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38CD6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при 7 операционных кассах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EE7A7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E3721B" w:rsidRPr="00A30061" w14:paraId="54A659F5" w14:textId="77777777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C4B12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8A05F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D2424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06BCC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Транспортная доступность, минут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4282F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в пределах транспортной доступности</w:t>
            </w:r>
          </w:p>
        </w:tc>
      </w:tr>
      <w:tr w:rsidR="00E3721B" w:rsidRPr="00A30061" w14:paraId="444240D6" w14:textId="77777777" w:rsidTr="00C5199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5DF67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82C44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Отделения и филиалы сберегательного банка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6E8DE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08762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68275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обеспеченности, операционное место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7A3C4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сельские населенные пункты: 1 операционное место на 1 - 2 тыс. человек</w:t>
            </w:r>
          </w:p>
        </w:tc>
      </w:tr>
      <w:tr w:rsidR="00E3721B" w:rsidRPr="00A30061" w14:paraId="3E91FEB6" w14:textId="77777777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E3925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30D64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5A412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43236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71C22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Размер земельного участка, га/объект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F0803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при 3 операционных местах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335C2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0,05</w:t>
            </w:r>
          </w:p>
        </w:tc>
      </w:tr>
      <w:tr w:rsidR="00E3721B" w:rsidRPr="00A30061" w14:paraId="6F8A8C65" w14:textId="77777777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55E8B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8A67A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78810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BB450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14D7C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66184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при 20 операционных местах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7EC21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0,4</w:t>
            </w:r>
          </w:p>
        </w:tc>
      </w:tr>
      <w:tr w:rsidR="00E3721B" w:rsidRPr="00A30061" w14:paraId="56FCE064" w14:textId="77777777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8F9CD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3F1BB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D7EFA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D3A54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Пешеходная доступность, м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36595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сельские населенные пункты - в пределах населенного пункта</w:t>
            </w:r>
          </w:p>
        </w:tc>
      </w:tr>
      <w:tr w:rsidR="00E3721B" w:rsidRPr="00A30061" w14:paraId="353E9184" w14:textId="77777777" w:rsidTr="00C5199A"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93F4F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В области почтовой связи</w:t>
            </w:r>
          </w:p>
        </w:tc>
      </w:tr>
      <w:tr w:rsidR="00E3721B" w:rsidRPr="00A30061" w14:paraId="6D855AE5" w14:textId="77777777" w:rsidTr="00C5199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14A4C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C1B2D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Отделения почтовой связи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B77D1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0917A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9B53C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обеспеченности, объект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A9650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по нормам и правилам Министерства связи Российской Федерации</w:t>
            </w:r>
          </w:p>
        </w:tc>
      </w:tr>
      <w:tr w:rsidR="00E3721B" w:rsidRPr="00A30061" w14:paraId="618C66E8" w14:textId="77777777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CE93F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CD8A7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02C12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7B196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 xml:space="preserve">Расчетный </w:t>
            </w:r>
            <w:r w:rsidRPr="00A3006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показатель минимально допустимой площади территории для размещения объекта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4BBDB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Размер земельного участка, </w:t>
            </w:r>
            <w:r w:rsidRPr="00A3006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га/объект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79DC4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Отделения связи микрорайона, жилого </w:t>
            </w:r>
            <w:r w:rsidRPr="00A3006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района, га, для обслуживаемого населения, групп:</w:t>
            </w:r>
          </w:p>
        </w:tc>
      </w:tr>
      <w:tr w:rsidR="00E3721B" w:rsidRPr="00A30061" w14:paraId="3C5919BF" w14:textId="77777777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4B20A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F08B7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E4194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69039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7C327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6B750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IV - V (до 9 тыс. чел.)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3538D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0,07 - 0,08</w:t>
            </w:r>
          </w:p>
        </w:tc>
      </w:tr>
      <w:tr w:rsidR="00E3721B" w:rsidRPr="00A30061" w14:paraId="54BFE472" w14:textId="77777777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D7FD7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E3192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09F69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02BE1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01B14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748D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III - IV (9 - 18 тыс. чел.)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33E75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0,09 - 0,1</w:t>
            </w:r>
          </w:p>
        </w:tc>
      </w:tr>
      <w:tr w:rsidR="00E3721B" w:rsidRPr="00A30061" w14:paraId="227F7648" w14:textId="77777777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BD05D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56FA7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93AC6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0A75B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11756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930CF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II - III (20 - 25 тыс. чел.)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244A0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0,11 - 0,12</w:t>
            </w:r>
          </w:p>
        </w:tc>
      </w:tr>
      <w:tr w:rsidR="00E3721B" w:rsidRPr="00A30061" w14:paraId="616823D0" w14:textId="77777777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97EED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70A9D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EEB92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02545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28AC0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1DAEB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Отделения связи сельского поселения, га, для обслуживаемого населения, групп</w:t>
            </w:r>
          </w:p>
        </w:tc>
      </w:tr>
      <w:tr w:rsidR="00E3721B" w:rsidRPr="00A30061" w14:paraId="3B1528EA" w14:textId="77777777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2D679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AE017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376D9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327EB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F365D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57F60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V - VI (0,5 - 2 тыс. чел.)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46DCD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0,3 - 0,35</w:t>
            </w:r>
          </w:p>
        </w:tc>
      </w:tr>
      <w:tr w:rsidR="00E3721B" w:rsidRPr="00A30061" w14:paraId="2619C836" w14:textId="77777777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F71E0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0622F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38DAD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EEF34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B710F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3E1F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III - IV (2 - 6 тыс. чел.)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4CD6E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0,4 - 0,45</w:t>
            </w:r>
          </w:p>
        </w:tc>
      </w:tr>
      <w:tr w:rsidR="00E3721B" w:rsidRPr="00A30061" w14:paraId="78DE6568" w14:textId="77777777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28287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656C0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AD831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</w:t>
            </w:r>
          </w:p>
          <w:p w14:paraId="42F4C4D7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03B4E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Пешеходная доступность, м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FF8F4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сельские населенные пункты - в пределах населенного пункта</w:t>
            </w:r>
          </w:p>
        </w:tc>
      </w:tr>
      <w:tr w:rsidR="00E3721B" w:rsidRPr="00A30061" w14:paraId="20EA5106" w14:textId="77777777" w:rsidTr="00C5199A"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52C8A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В области транспортного обслуживания</w:t>
            </w:r>
          </w:p>
        </w:tc>
      </w:tr>
      <w:tr w:rsidR="00E3721B" w:rsidRPr="00A30061" w14:paraId="67C3841F" w14:textId="77777777" w:rsidTr="00C5199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331112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22BABA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 xml:space="preserve">Сооружения и устройства для хранения и обслуживания </w:t>
            </w:r>
            <w:r w:rsidRPr="00A3006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транспортных средств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24D95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Расчетные показатели минимально допустимого уровня обеспеченности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72912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обеспеченности количеством объектов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F4625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 гаражами и открытыми стоянками для постоянного хранения легковых автомобилей, %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2D287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</w:tr>
      <w:tr w:rsidR="00E3721B" w:rsidRPr="00A30061" w14:paraId="03AD6ABB" w14:textId="77777777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B0757F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9879FA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C5ACA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D199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CA8BB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 xml:space="preserve">Уровень обеспеченности стоянками для временного хранения легковых </w:t>
            </w:r>
            <w:r w:rsidRPr="00A3006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автомобилей, %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F914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Не менее чем для 70% расчетного парка индивидуальных легковых автомобилей, в том числе:</w:t>
            </w:r>
          </w:p>
        </w:tc>
      </w:tr>
      <w:tr w:rsidR="00E3721B" w:rsidRPr="00A30061" w14:paraId="3EF1922D" w14:textId="77777777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E44214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C7D14F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58795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F4EB3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AEE44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353E3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жилые районы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5F340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</w:tr>
      <w:tr w:rsidR="00E3721B" w:rsidRPr="00A30061" w14:paraId="18C3D432" w14:textId="77777777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819D77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82C543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64573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329C3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607A5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FE456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промышленные и коммунально-складские зоны (районы)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79534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E3721B" w:rsidRPr="00A30061" w14:paraId="710C2602" w14:textId="77777777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B02FA6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20B099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3A762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95795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1C813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52552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578E8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721B" w:rsidRPr="00A30061" w14:paraId="16CDA59A" w14:textId="77777777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1B10BC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5DFFCB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B068E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76082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E3CC8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EB1AE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зоны массового кратковременного отдыха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31EB4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E3721B" w:rsidRPr="00A30061" w14:paraId="736E9A64" w14:textId="77777777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56BFFD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102BD9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EDCA2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2DA31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94B23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4668A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721B" w:rsidRPr="00A30061" w14:paraId="6B6E4691" w14:textId="77777777" w:rsidTr="00C5199A">
        <w:tc>
          <w:tcPr>
            <w:tcW w:w="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5DB7F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28A00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50D60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EDA83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Пешеходная доступность гаражей и стоянок для постоянного хранения автомобилей, м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1CE19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при новом строительстве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C6E40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800</w:t>
            </w:r>
          </w:p>
        </w:tc>
      </w:tr>
      <w:tr w:rsidR="00E3721B" w:rsidRPr="00A30061" w14:paraId="6FFDA9CA" w14:textId="77777777" w:rsidTr="00C5199A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62729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8F463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43F0D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3A6D6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4180E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B84AD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721B" w:rsidRPr="00A30061" w14:paraId="5C182802" w14:textId="77777777" w:rsidTr="00C5199A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790BB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85AEF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54630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25E3B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Пешеходная доступность стоянок временного хранения легковых автомобилей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5B928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до входов в жилые дома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CEC76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E3721B" w:rsidRPr="00A30061" w14:paraId="481A551B" w14:textId="77777777" w:rsidTr="00C5199A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3B6F6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ECADD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975C6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7FF93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491A7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до пассажирских помещений вокзалов,</w:t>
            </w:r>
          </w:p>
          <w:p w14:paraId="1EE4990C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входов в места крупных учреждений торговли и общественного питания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031FB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</w:tr>
      <w:tr w:rsidR="00E3721B" w:rsidRPr="00A30061" w14:paraId="320B9E5E" w14:textId="77777777" w:rsidTr="00C5199A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FCE5E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CB2A7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EADF4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411BB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8ED3B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 xml:space="preserve">до прочих </w:t>
            </w:r>
            <w:r w:rsidRPr="00A3006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учреждений и предприятий обслуживания населения и административных зданий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1B00C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250</w:t>
            </w:r>
          </w:p>
        </w:tc>
      </w:tr>
      <w:tr w:rsidR="00E3721B" w:rsidRPr="00A30061" w14:paraId="25347559" w14:textId="77777777" w:rsidTr="00C5199A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7461B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93800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628B2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43D8F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A6B65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до входов в парки, на выставки и стадионы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6D05E" w14:textId="77777777" w:rsidR="00E3721B" w:rsidRPr="00A30061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400</w:t>
            </w:r>
          </w:p>
        </w:tc>
      </w:tr>
    </w:tbl>
    <w:p w14:paraId="6886B0F2" w14:textId="77777777" w:rsidR="00A06A53" w:rsidRPr="00A30061" w:rsidRDefault="00A06A53" w:rsidP="006D03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  <w:sectPr w:rsidR="00A06A53" w:rsidRPr="00A30061" w:rsidSect="00A93310">
          <w:pgSz w:w="16838" w:h="11905" w:orient="landscape"/>
          <w:pgMar w:top="709" w:right="567" w:bottom="567" w:left="1134" w:header="0" w:footer="0" w:gutter="0"/>
          <w:cols w:space="720"/>
          <w:noEndnote/>
        </w:sectPr>
      </w:pPr>
    </w:p>
    <w:p w14:paraId="123F170C" w14:textId="77777777" w:rsidR="00E3721B" w:rsidRPr="00A30061" w:rsidRDefault="00E3721B" w:rsidP="002C54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30061">
        <w:rPr>
          <w:rFonts w:ascii="Times New Roman" w:hAnsi="Times New Roman" w:cs="Times New Roman"/>
          <w:b/>
          <w:sz w:val="26"/>
          <w:szCs w:val="26"/>
        </w:rPr>
        <w:lastRenderedPageBreak/>
        <w:t>III. Правила и область применения расчетных показателей,</w:t>
      </w:r>
    </w:p>
    <w:p w14:paraId="1963E6C0" w14:textId="77777777" w:rsidR="00E3721B" w:rsidRPr="00A30061" w:rsidRDefault="00E3721B" w:rsidP="002C54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30061">
        <w:rPr>
          <w:rFonts w:ascii="Times New Roman" w:hAnsi="Times New Roman" w:cs="Times New Roman"/>
          <w:b/>
          <w:sz w:val="26"/>
          <w:szCs w:val="26"/>
        </w:rPr>
        <w:t>содержащихся в основной части местных нормативов</w:t>
      </w:r>
    </w:p>
    <w:p w14:paraId="289820DA" w14:textId="77777777" w:rsidR="00E3721B" w:rsidRPr="00A30061" w:rsidRDefault="00E3721B" w:rsidP="002C54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30061">
        <w:rPr>
          <w:rFonts w:ascii="Times New Roman" w:hAnsi="Times New Roman" w:cs="Times New Roman"/>
          <w:b/>
          <w:sz w:val="26"/>
          <w:szCs w:val="26"/>
        </w:rPr>
        <w:t>градостроительного проектирования</w:t>
      </w:r>
    </w:p>
    <w:p w14:paraId="6F312183" w14:textId="77777777" w:rsidR="00E3721B" w:rsidRPr="00A30061" w:rsidRDefault="00E3721B" w:rsidP="004355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ourier New" w:hAnsi="Courier New" w:cs="Courier New"/>
          <w:sz w:val="26"/>
          <w:szCs w:val="26"/>
        </w:rPr>
      </w:pPr>
    </w:p>
    <w:p w14:paraId="4ADF8205" w14:textId="77777777" w:rsidR="00E3721B" w:rsidRPr="00A30061" w:rsidRDefault="00E3721B" w:rsidP="004355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0061">
        <w:rPr>
          <w:rFonts w:ascii="Times New Roman" w:hAnsi="Times New Roman" w:cs="Times New Roman"/>
          <w:sz w:val="26"/>
          <w:szCs w:val="26"/>
        </w:rPr>
        <w:t>Расчетные показатели минимально допустимого уровня обеспеченности</w:t>
      </w:r>
      <w:r w:rsidR="0043555A">
        <w:rPr>
          <w:rFonts w:ascii="Times New Roman" w:hAnsi="Times New Roman" w:cs="Times New Roman"/>
          <w:sz w:val="26"/>
          <w:szCs w:val="26"/>
        </w:rPr>
        <w:t xml:space="preserve"> </w:t>
      </w:r>
      <w:r w:rsidRPr="00A30061">
        <w:rPr>
          <w:rFonts w:ascii="Times New Roman" w:hAnsi="Times New Roman" w:cs="Times New Roman"/>
          <w:sz w:val="26"/>
          <w:szCs w:val="26"/>
        </w:rPr>
        <w:t>объектами местного</w:t>
      </w:r>
      <w:r w:rsidR="0043555A">
        <w:rPr>
          <w:rFonts w:ascii="Times New Roman" w:hAnsi="Times New Roman" w:cs="Times New Roman"/>
          <w:sz w:val="26"/>
          <w:szCs w:val="26"/>
        </w:rPr>
        <w:t xml:space="preserve"> </w:t>
      </w:r>
      <w:r w:rsidRPr="00A30061">
        <w:rPr>
          <w:rFonts w:ascii="Times New Roman" w:hAnsi="Times New Roman" w:cs="Times New Roman"/>
          <w:sz w:val="26"/>
          <w:szCs w:val="26"/>
        </w:rPr>
        <w:t>значения и расчетные показатели максимально допустимого</w:t>
      </w:r>
      <w:r w:rsidR="0043555A">
        <w:rPr>
          <w:rFonts w:ascii="Times New Roman" w:hAnsi="Times New Roman" w:cs="Times New Roman"/>
          <w:sz w:val="26"/>
          <w:szCs w:val="26"/>
        </w:rPr>
        <w:t xml:space="preserve"> </w:t>
      </w:r>
      <w:r w:rsidRPr="00A30061">
        <w:rPr>
          <w:rFonts w:ascii="Times New Roman" w:hAnsi="Times New Roman" w:cs="Times New Roman"/>
          <w:sz w:val="26"/>
          <w:szCs w:val="26"/>
        </w:rPr>
        <w:t>уровня территориальной доступности таких объектов для населения</w:t>
      </w:r>
      <w:r w:rsidR="0043555A">
        <w:rPr>
          <w:rFonts w:ascii="Times New Roman" w:hAnsi="Times New Roman" w:cs="Times New Roman"/>
          <w:sz w:val="26"/>
          <w:szCs w:val="26"/>
        </w:rPr>
        <w:t xml:space="preserve"> </w:t>
      </w:r>
      <w:r w:rsidR="0026684A">
        <w:rPr>
          <w:rFonts w:ascii="Times New Roman" w:hAnsi="Times New Roman" w:cs="Times New Roman"/>
          <w:sz w:val="26"/>
          <w:szCs w:val="26"/>
        </w:rPr>
        <w:t xml:space="preserve">Северного </w:t>
      </w:r>
      <w:r w:rsidR="00A343A2" w:rsidRPr="00A30061">
        <w:rPr>
          <w:rFonts w:ascii="Times New Roman" w:hAnsi="Times New Roman" w:cs="Times New Roman"/>
          <w:sz w:val="26"/>
          <w:szCs w:val="26"/>
        </w:rPr>
        <w:t>района</w:t>
      </w:r>
      <w:r w:rsidRPr="00A30061">
        <w:rPr>
          <w:rFonts w:ascii="Times New Roman" w:hAnsi="Times New Roman" w:cs="Times New Roman"/>
          <w:sz w:val="26"/>
          <w:szCs w:val="26"/>
        </w:rPr>
        <w:t xml:space="preserve">, установленные в местных </w:t>
      </w:r>
      <w:proofErr w:type="gramStart"/>
      <w:r w:rsidRPr="00A30061">
        <w:rPr>
          <w:rFonts w:ascii="Times New Roman" w:hAnsi="Times New Roman" w:cs="Times New Roman"/>
          <w:sz w:val="26"/>
          <w:szCs w:val="26"/>
        </w:rPr>
        <w:t>нормативах  градостроительного</w:t>
      </w:r>
      <w:proofErr w:type="gramEnd"/>
      <w:r w:rsidRPr="00A30061">
        <w:rPr>
          <w:rFonts w:ascii="Times New Roman" w:hAnsi="Times New Roman" w:cs="Times New Roman"/>
          <w:sz w:val="26"/>
          <w:szCs w:val="26"/>
        </w:rPr>
        <w:t xml:space="preserve">  проектирования</w:t>
      </w:r>
      <w:r w:rsidR="0026684A">
        <w:rPr>
          <w:rFonts w:ascii="Times New Roman" w:hAnsi="Times New Roman" w:cs="Times New Roman"/>
          <w:sz w:val="26"/>
          <w:szCs w:val="26"/>
        </w:rPr>
        <w:t xml:space="preserve"> Северного </w:t>
      </w:r>
      <w:r w:rsidR="00A343A2" w:rsidRPr="00A30061">
        <w:rPr>
          <w:rFonts w:ascii="Times New Roman" w:hAnsi="Times New Roman" w:cs="Times New Roman"/>
          <w:sz w:val="26"/>
          <w:szCs w:val="26"/>
        </w:rPr>
        <w:t>района</w:t>
      </w:r>
      <w:r w:rsidR="000A2E20" w:rsidRPr="00A30061">
        <w:rPr>
          <w:rFonts w:ascii="Times New Roman" w:hAnsi="Times New Roman" w:cs="Times New Roman"/>
          <w:sz w:val="26"/>
          <w:szCs w:val="26"/>
        </w:rPr>
        <w:t>,</w:t>
      </w:r>
      <w:r w:rsidR="0043555A">
        <w:rPr>
          <w:rFonts w:ascii="Times New Roman" w:hAnsi="Times New Roman" w:cs="Times New Roman"/>
          <w:sz w:val="26"/>
          <w:szCs w:val="26"/>
        </w:rPr>
        <w:t xml:space="preserve"> </w:t>
      </w:r>
      <w:r w:rsidRPr="00A30061">
        <w:rPr>
          <w:rFonts w:ascii="Times New Roman" w:hAnsi="Times New Roman" w:cs="Times New Roman"/>
          <w:sz w:val="26"/>
          <w:szCs w:val="26"/>
        </w:rPr>
        <w:t>применяются при</w:t>
      </w:r>
      <w:r w:rsidR="0043555A">
        <w:rPr>
          <w:rFonts w:ascii="Times New Roman" w:hAnsi="Times New Roman" w:cs="Times New Roman"/>
          <w:sz w:val="26"/>
          <w:szCs w:val="26"/>
        </w:rPr>
        <w:t xml:space="preserve"> </w:t>
      </w:r>
      <w:r w:rsidRPr="00A30061">
        <w:rPr>
          <w:rFonts w:ascii="Times New Roman" w:hAnsi="Times New Roman" w:cs="Times New Roman"/>
          <w:sz w:val="26"/>
          <w:szCs w:val="26"/>
        </w:rPr>
        <w:t>подготовке и внесении изменений в схему  территориального планирования</w:t>
      </w:r>
      <w:r w:rsidR="0043555A">
        <w:rPr>
          <w:rFonts w:ascii="Times New Roman" w:hAnsi="Times New Roman" w:cs="Times New Roman"/>
          <w:sz w:val="26"/>
          <w:szCs w:val="26"/>
        </w:rPr>
        <w:t xml:space="preserve"> </w:t>
      </w:r>
      <w:r w:rsidR="0026684A">
        <w:rPr>
          <w:rFonts w:ascii="Times New Roman" w:hAnsi="Times New Roman" w:cs="Times New Roman"/>
          <w:sz w:val="26"/>
          <w:szCs w:val="26"/>
        </w:rPr>
        <w:t xml:space="preserve">Северного </w:t>
      </w:r>
      <w:r w:rsidR="000A2E20" w:rsidRPr="00A30061">
        <w:rPr>
          <w:rFonts w:ascii="Times New Roman" w:hAnsi="Times New Roman" w:cs="Times New Roman"/>
          <w:sz w:val="26"/>
          <w:szCs w:val="26"/>
        </w:rPr>
        <w:t>района</w:t>
      </w:r>
      <w:r w:rsidR="002C5433" w:rsidRPr="00A30061">
        <w:rPr>
          <w:rFonts w:ascii="Times New Roman" w:hAnsi="Times New Roman" w:cs="Times New Roman"/>
          <w:sz w:val="26"/>
          <w:szCs w:val="26"/>
        </w:rPr>
        <w:t xml:space="preserve">,  </w:t>
      </w:r>
      <w:r w:rsidRPr="00A30061">
        <w:rPr>
          <w:rFonts w:ascii="Times New Roman" w:hAnsi="Times New Roman" w:cs="Times New Roman"/>
          <w:sz w:val="26"/>
          <w:szCs w:val="26"/>
        </w:rPr>
        <w:t xml:space="preserve">документацию  по </w:t>
      </w:r>
      <w:r w:rsidR="00DC5FD8" w:rsidRPr="00A30061">
        <w:rPr>
          <w:rFonts w:ascii="Times New Roman" w:hAnsi="Times New Roman" w:cs="Times New Roman"/>
          <w:sz w:val="26"/>
          <w:szCs w:val="26"/>
        </w:rPr>
        <w:t xml:space="preserve"> планировке  территории (ДППТ).</w:t>
      </w:r>
    </w:p>
    <w:p w14:paraId="7B8BD527" w14:textId="77777777" w:rsidR="00E3721B" w:rsidRPr="00A30061" w:rsidRDefault="00E3721B" w:rsidP="004355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0061">
        <w:rPr>
          <w:rFonts w:ascii="Times New Roman" w:hAnsi="Times New Roman" w:cs="Times New Roman"/>
          <w:sz w:val="26"/>
          <w:szCs w:val="26"/>
        </w:rPr>
        <w:t xml:space="preserve">Утвержденные МНГП </w:t>
      </w:r>
      <w:r w:rsidR="00DC5FD8" w:rsidRPr="00A30061">
        <w:rPr>
          <w:rFonts w:ascii="Times New Roman" w:hAnsi="Times New Roman" w:cs="Times New Roman"/>
          <w:sz w:val="26"/>
          <w:szCs w:val="26"/>
        </w:rPr>
        <w:t>Северного района Новосибирской области</w:t>
      </w:r>
      <w:r w:rsidR="0043555A">
        <w:rPr>
          <w:rFonts w:ascii="Times New Roman" w:hAnsi="Times New Roman" w:cs="Times New Roman"/>
          <w:sz w:val="26"/>
          <w:szCs w:val="26"/>
        </w:rPr>
        <w:t xml:space="preserve"> </w:t>
      </w:r>
      <w:r w:rsidRPr="00A30061">
        <w:rPr>
          <w:rFonts w:ascii="Times New Roman" w:hAnsi="Times New Roman" w:cs="Times New Roman"/>
          <w:sz w:val="26"/>
          <w:szCs w:val="26"/>
        </w:rPr>
        <w:t>подлежат применению:</w:t>
      </w:r>
    </w:p>
    <w:p w14:paraId="3E7D231E" w14:textId="77777777" w:rsidR="00E3721B" w:rsidRPr="00A30061" w:rsidRDefault="00E3721B" w:rsidP="004355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0061">
        <w:rPr>
          <w:rFonts w:ascii="Times New Roman" w:hAnsi="Times New Roman" w:cs="Times New Roman"/>
          <w:sz w:val="26"/>
          <w:szCs w:val="26"/>
        </w:rPr>
        <w:t>органами государственной власти Новосибирской области при осуществлении</w:t>
      </w:r>
      <w:r w:rsidR="00FD59C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30061">
        <w:rPr>
          <w:rFonts w:ascii="Times New Roman" w:hAnsi="Times New Roman" w:cs="Times New Roman"/>
          <w:sz w:val="26"/>
          <w:szCs w:val="26"/>
        </w:rPr>
        <w:t xml:space="preserve">ими </w:t>
      </w:r>
      <w:r w:rsidR="00FD59C1">
        <w:rPr>
          <w:rFonts w:ascii="Times New Roman" w:hAnsi="Times New Roman" w:cs="Times New Roman"/>
          <w:sz w:val="26"/>
          <w:szCs w:val="26"/>
        </w:rPr>
        <w:t xml:space="preserve"> </w:t>
      </w:r>
      <w:r w:rsidRPr="00A30061">
        <w:rPr>
          <w:rFonts w:ascii="Times New Roman" w:hAnsi="Times New Roman" w:cs="Times New Roman"/>
          <w:sz w:val="26"/>
          <w:szCs w:val="26"/>
        </w:rPr>
        <w:t>контроля</w:t>
      </w:r>
      <w:proofErr w:type="gramEnd"/>
      <w:r w:rsidRPr="00A30061">
        <w:rPr>
          <w:rFonts w:ascii="Times New Roman" w:hAnsi="Times New Roman" w:cs="Times New Roman"/>
          <w:sz w:val="26"/>
          <w:szCs w:val="26"/>
        </w:rPr>
        <w:t xml:space="preserve"> за соблюдением органами местного самоуправления</w:t>
      </w:r>
      <w:r w:rsidR="00FD59C1">
        <w:rPr>
          <w:rFonts w:ascii="Times New Roman" w:hAnsi="Times New Roman" w:cs="Times New Roman"/>
          <w:sz w:val="26"/>
          <w:szCs w:val="26"/>
        </w:rPr>
        <w:t xml:space="preserve"> </w:t>
      </w:r>
      <w:r w:rsidRPr="00A30061">
        <w:rPr>
          <w:rFonts w:ascii="Times New Roman" w:hAnsi="Times New Roman" w:cs="Times New Roman"/>
          <w:sz w:val="26"/>
          <w:szCs w:val="26"/>
        </w:rPr>
        <w:t>законодательства о градостроительной деятельности;</w:t>
      </w:r>
    </w:p>
    <w:p w14:paraId="61B909BE" w14:textId="77777777" w:rsidR="00E3721B" w:rsidRPr="00A30061" w:rsidRDefault="00E3721B" w:rsidP="004355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0061">
        <w:rPr>
          <w:rFonts w:ascii="Times New Roman" w:hAnsi="Times New Roman" w:cs="Times New Roman"/>
          <w:sz w:val="26"/>
          <w:szCs w:val="26"/>
        </w:rPr>
        <w:t>органами местного самоуправления при осуществлении постоянного контроля</w:t>
      </w:r>
      <w:r w:rsidR="00FD59C1">
        <w:rPr>
          <w:rFonts w:ascii="Times New Roman" w:hAnsi="Times New Roman" w:cs="Times New Roman"/>
          <w:sz w:val="26"/>
          <w:szCs w:val="26"/>
        </w:rPr>
        <w:t xml:space="preserve"> </w:t>
      </w:r>
      <w:r w:rsidRPr="00A30061">
        <w:rPr>
          <w:rFonts w:ascii="Times New Roman" w:hAnsi="Times New Roman" w:cs="Times New Roman"/>
          <w:sz w:val="26"/>
          <w:szCs w:val="26"/>
        </w:rPr>
        <w:t>соответствия проектных решений градостроительной документации изменяющимся</w:t>
      </w:r>
      <w:r w:rsidR="00FD59C1">
        <w:rPr>
          <w:rFonts w:ascii="Times New Roman" w:hAnsi="Times New Roman" w:cs="Times New Roman"/>
          <w:sz w:val="26"/>
          <w:szCs w:val="26"/>
        </w:rPr>
        <w:t xml:space="preserve"> </w:t>
      </w:r>
      <w:r w:rsidRPr="00A30061">
        <w:rPr>
          <w:rFonts w:ascii="Times New Roman" w:hAnsi="Times New Roman" w:cs="Times New Roman"/>
          <w:sz w:val="26"/>
          <w:szCs w:val="26"/>
        </w:rPr>
        <w:t>социально-экономическим условиям на территории при принятии решений о</w:t>
      </w:r>
      <w:r w:rsidR="00FD59C1">
        <w:rPr>
          <w:rFonts w:ascii="Times New Roman" w:hAnsi="Times New Roman" w:cs="Times New Roman"/>
          <w:sz w:val="26"/>
          <w:szCs w:val="26"/>
        </w:rPr>
        <w:t xml:space="preserve"> </w:t>
      </w:r>
      <w:r w:rsidRPr="00A30061">
        <w:rPr>
          <w:rFonts w:ascii="Times New Roman" w:hAnsi="Times New Roman" w:cs="Times New Roman"/>
          <w:sz w:val="26"/>
          <w:szCs w:val="26"/>
        </w:rPr>
        <w:t xml:space="preserve">развитии    </w:t>
      </w:r>
      <w:proofErr w:type="gramStart"/>
      <w:r w:rsidRPr="00A30061">
        <w:rPr>
          <w:rFonts w:ascii="Times New Roman" w:hAnsi="Times New Roman" w:cs="Times New Roman"/>
          <w:sz w:val="26"/>
          <w:szCs w:val="26"/>
        </w:rPr>
        <w:t>застроенных  территорий</w:t>
      </w:r>
      <w:proofErr w:type="gramEnd"/>
      <w:r w:rsidRPr="00A30061">
        <w:rPr>
          <w:rFonts w:ascii="Times New Roman" w:hAnsi="Times New Roman" w:cs="Times New Roman"/>
          <w:sz w:val="26"/>
          <w:szCs w:val="26"/>
        </w:rPr>
        <w:t xml:space="preserve"> соответствующего муниципального</w:t>
      </w:r>
      <w:r w:rsidR="00FD59C1">
        <w:rPr>
          <w:rFonts w:ascii="Times New Roman" w:hAnsi="Times New Roman" w:cs="Times New Roman"/>
          <w:sz w:val="26"/>
          <w:szCs w:val="26"/>
        </w:rPr>
        <w:t xml:space="preserve"> </w:t>
      </w:r>
      <w:r w:rsidRPr="00A30061">
        <w:rPr>
          <w:rFonts w:ascii="Times New Roman" w:hAnsi="Times New Roman" w:cs="Times New Roman"/>
          <w:sz w:val="26"/>
          <w:szCs w:val="26"/>
        </w:rPr>
        <w:t>образования;</w:t>
      </w:r>
    </w:p>
    <w:p w14:paraId="12B7A1AE" w14:textId="77777777" w:rsidR="00E3721B" w:rsidRPr="00A30061" w:rsidRDefault="00E3721B" w:rsidP="004355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0061">
        <w:rPr>
          <w:rFonts w:ascii="Times New Roman" w:hAnsi="Times New Roman" w:cs="Times New Roman"/>
          <w:sz w:val="26"/>
          <w:szCs w:val="26"/>
        </w:rPr>
        <w:t>разработчиками</w:t>
      </w:r>
      <w:r w:rsidR="00FD59C1">
        <w:rPr>
          <w:rFonts w:ascii="Times New Roman" w:hAnsi="Times New Roman" w:cs="Times New Roman"/>
          <w:sz w:val="26"/>
          <w:szCs w:val="26"/>
        </w:rPr>
        <w:t xml:space="preserve"> </w:t>
      </w:r>
      <w:r w:rsidRPr="00A30061">
        <w:rPr>
          <w:rFonts w:ascii="Times New Roman" w:hAnsi="Times New Roman" w:cs="Times New Roman"/>
          <w:sz w:val="26"/>
          <w:szCs w:val="26"/>
        </w:rPr>
        <w:t>градостроительной</w:t>
      </w:r>
      <w:r w:rsidR="00FD59C1">
        <w:rPr>
          <w:rFonts w:ascii="Times New Roman" w:hAnsi="Times New Roman" w:cs="Times New Roman"/>
          <w:sz w:val="26"/>
          <w:szCs w:val="26"/>
        </w:rPr>
        <w:t xml:space="preserve"> </w:t>
      </w:r>
      <w:r w:rsidRPr="00A30061">
        <w:rPr>
          <w:rFonts w:ascii="Times New Roman" w:hAnsi="Times New Roman" w:cs="Times New Roman"/>
          <w:sz w:val="26"/>
          <w:szCs w:val="26"/>
        </w:rPr>
        <w:t>документации, заказчиками</w:t>
      </w:r>
      <w:r w:rsidR="00FD59C1">
        <w:rPr>
          <w:rFonts w:ascii="Times New Roman" w:hAnsi="Times New Roman" w:cs="Times New Roman"/>
          <w:sz w:val="26"/>
          <w:szCs w:val="26"/>
        </w:rPr>
        <w:t xml:space="preserve"> </w:t>
      </w:r>
      <w:r w:rsidRPr="00A30061">
        <w:rPr>
          <w:rFonts w:ascii="Times New Roman" w:hAnsi="Times New Roman" w:cs="Times New Roman"/>
          <w:sz w:val="26"/>
          <w:szCs w:val="26"/>
        </w:rPr>
        <w:t>градостроительной документации и иными заинтересованными лицами при оценке</w:t>
      </w:r>
      <w:r w:rsidR="00FD59C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30061">
        <w:rPr>
          <w:rFonts w:ascii="Times New Roman" w:hAnsi="Times New Roman" w:cs="Times New Roman"/>
          <w:sz w:val="26"/>
          <w:szCs w:val="26"/>
        </w:rPr>
        <w:t xml:space="preserve">качества </w:t>
      </w:r>
      <w:r w:rsidR="00FD59C1">
        <w:rPr>
          <w:rFonts w:ascii="Times New Roman" w:hAnsi="Times New Roman" w:cs="Times New Roman"/>
          <w:sz w:val="26"/>
          <w:szCs w:val="26"/>
        </w:rPr>
        <w:t xml:space="preserve"> </w:t>
      </w:r>
      <w:r w:rsidRPr="00A30061">
        <w:rPr>
          <w:rFonts w:ascii="Times New Roman" w:hAnsi="Times New Roman" w:cs="Times New Roman"/>
          <w:sz w:val="26"/>
          <w:szCs w:val="26"/>
        </w:rPr>
        <w:t>градостроительной</w:t>
      </w:r>
      <w:proofErr w:type="gramEnd"/>
      <w:r w:rsidRPr="00A30061">
        <w:rPr>
          <w:rFonts w:ascii="Times New Roman" w:hAnsi="Times New Roman" w:cs="Times New Roman"/>
          <w:sz w:val="26"/>
          <w:szCs w:val="26"/>
        </w:rPr>
        <w:t xml:space="preserve"> документации в плане соответствия ее решений</w:t>
      </w:r>
      <w:r w:rsidR="00FD59C1">
        <w:rPr>
          <w:rFonts w:ascii="Times New Roman" w:hAnsi="Times New Roman" w:cs="Times New Roman"/>
          <w:sz w:val="26"/>
          <w:szCs w:val="26"/>
        </w:rPr>
        <w:t xml:space="preserve"> </w:t>
      </w:r>
      <w:r w:rsidRPr="00A30061">
        <w:rPr>
          <w:rFonts w:ascii="Times New Roman" w:hAnsi="Times New Roman" w:cs="Times New Roman"/>
          <w:sz w:val="26"/>
          <w:szCs w:val="26"/>
        </w:rPr>
        <w:t>целям повышения качества жизни населения.</w:t>
      </w:r>
    </w:p>
    <w:p w14:paraId="29C25A04" w14:textId="77777777" w:rsidR="00E3721B" w:rsidRPr="00A30061" w:rsidRDefault="00E3721B" w:rsidP="004355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0061">
        <w:rPr>
          <w:rFonts w:ascii="Times New Roman" w:hAnsi="Times New Roman" w:cs="Times New Roman"/>
          <w:sz w:val="26"/>
          <w:szCs w:val="26"/>
        </w:rPr>
        <w:t xml:space="preserve">Расчетные </w:t>
      </w:r>
      <w:r w:rsidR="00FD59C1">
        <w:rPr>
          <w:rFonts w:ascii="Times New Roman" w:hAnsi="Times New Roman" w:cs="Times New Roman"/>
          <w:sz w:val="26"/>
          <w:szCs w:val="26"/>
        </w:rPr>
        <w:t>п</w:t>
      </w:r>
      <w:r w:rsidRPr="00A30061">
        <w:rPr>
          <w:rFonts w:ascii="Times New Roman" w:hAnsi="Times New Roman" w:cs="Times New Roman"/>
          <w:sz w:val="26"/>
          <w:szCs w:val="26"/>
        </w:rPr>
        <w:t xml:space="preserve">оказатели минимально </w:t>
      </w:r>
      <w:r w:rsidR="00FD59C1">
        <w:rPr>
          <w:rFonts w:ascii="Times New Roman" w:hAnsi="Times New Roman" w:cs="Times New Roman"/>
          <w:sz w:val="26"/>
          <w:szCs w:val="26"/>
        </w:rPr>
        <w:t>д</w:t>
      </w:r>
      <w:r w:rsidRPr="00A30061">
        <w:rPr>
          <w:rFonts w:ascii="Times New Roman" w:hAnsi="Times New Roman" w:cs="Times New Roman"/>
          <w:sz w:val="26"/>
          <w:szCs w:val="26"/>
        </w:rPr>
        <w:t>опустимого</w:t>
      </w:r>
      <w:r w:rsidR="00FD59C1">
        <w:rPr>
          <w:rFonts w:ascii="Times New Roman" w:hAnsi="Times New Roman" w:cs="Times New Roman"/>
          <w:sz w:val="26"/>
          <w:szCs w:val="26"/>
        </w:rPr>
        <w:t xml:space="preserve"> </w:t>
      </w:r>
      <w:r w:rsidRPr="00A30061">
        <w:rPr>
          <w:rFonts w:ascii="Times New Roman" w:hAnsi="Times New Roman" w:cs="Times New Roman"/>
          <w:sz w:val="26"/>
          <w:szCs w:val="26"/>
        </w:rPr>
        <w:t>уровня обеспеченности</w:t>
      </w:r>
      <w:r w:rsidR="00FD59C1">
        <w:rPr>
          <w:rFonts w:ascii="Times New Roman" w:hAnsi="Times New Roman" w:cs="Times New Roman"/>
          <w:sz w:val="26"/>
          <w:szCs w:val="26"/>
        </w:rPr>
        <w:t xml:space="preserve"> </w:t>
      </w:r>
      <w:r w:rsidRPr="00A30061">
        <w:rPr>
          <w:rFonts w:ascii="Times New Roman" w:hAnsi="Times New Roman" w:cs="Times New Roman"/>
          <w:sz w:val="26"/>
          <w:szCs w:val="26"/>
        </w:rPr>
        <w:t xml:space="preserve">объектами местного значения населения </w:t>
      </w:r>
      <w:proofErr w:type="gramStart"/>
      <w:r w:rsidRPr="00A30061">
        <w:rPr>
          <w:rFonts w:ascii="Times New Roman" w:hAnsi="Times New Roman" w:cs="Times New Roman"/>
          <w:sz w:val="26"/>
          <w:szCs w:val="26"/>
        </w:rPr>
        <w:t>муниципального  образования</w:t>
      </w:r>
      <w:proofErr w:type="gramEnd"/>
      <w:r w:rsidRPr="00A30061">
        <w:rPr>
          <w:rFonts w:ascii="Times New Roman" w:hAnsi="Times New Roman" w:cs="Times New Roman"/>
          <w:sz w:val="26"/>
          <w:szCs w:val="26"/>
        </w:rPr>
        <w:t>,</w:t>
      </w:r>
      <w:r w:rsidR="00FD59C1">
        <w:rPr>
          <w:rFonts w:ascii="Times New Roman" w:hAnsi="Times New Roman" w:cs="Times New Roman"/>
          <w:sz w:val="26"/>
          <w:szCs w:val="26"/>
        </w:rPr>
        <w:t xml:space="preserve"> </w:t>
      </w:r>
      <w:r w:rsidRPr="00A30061">
        <w:rPr>
          <w:rFonts w:ascii="Times New Roman" w:hAnsi="Times New Roman" w:cs="Times New Roman"/>
          <w:sz w:val="26"/>
          <w:szCs w:val="26"/>
        </w:rPr>
        <w:t xml:space="preserve">установленные МНГП </w:t>
      </w:r>
      <w:r w:rsidR="00DC5FD8" w:rsidRPr="00A30061">
        <w:rPr>
          <w:rFonts w:ascii="Times New Roman" w:hAnsi="Times New Roman" w:cs="Times New Roman"/>
          <w:sz w:val="26"/>
          <w:szCs w:val="26"/>
        </w:rPr>
        <w:t>Северного района Новосибирской области</w:t>
      </w:r>
      <w:r w:rsidR="00FD59C1">
        <w:rPr>
          <w:rFonts w:ascii="Times New Roman" w:hAnsi="Times New Roman" w:cs="Times New Roman"/>
          <w:sz w:val="26"/>
          <w:szCs w:val="26"/>
        </w:rPr>
        <w:t xml:space="preserve"> </w:t>
      </w:r>
      <w:r w:rsidRPr="00A30061">
        <w:rPr>
          <w:rFonts w:ascii="Times New Roman" w:hAnsi="Times New Roman" w:cs="Times New Roman"/>
          <w:sz w:val="26"/>
          <w:szCs w:val="26"/>
        </w:rPr>
        <w:t>не</w:t>
      </w:r>
      <w:r w:rsidR="00FD59C1">
        <w:rPr>
          <w:rFonts w:ascii="Times New Roman" w:hAnsi="Times New Roman" w:cs="Times New Roman"/>
          <w:sz w:val="26"/>
          <w:szCs w:val="26"/>
        </w:rPr>
        <w:t xml:space="preserve"> </w:t>
      </w:r>
      <w:r w:rsidRPr="00A30061">
        <w:rPr>
          <w:rFonts w:ascii="Times New Roman" w:hAnsi="Times New Roman" w:cs="Times New Roman"/>
          <w:sz w:val="26"/>
          <w:szCs w:val="26"/>
        </w:rPr>
        <w:t>могут быть ниже предельных  значений расчетных показателей минимально</w:t>
      </w:r>
      <w:r w:rsidR="00FD59C1">
        <w:rPr>
          <w:rFonts w:ascii="Times New Roman" w:hAnsi="Times New Roman" w:cs="Times New Roman"/>
          <w:sz w:val="26"/>
          <w:szCs w:val="26"/>
        </w:rPr>
        <w:t xml:space="preserve"> </w:t>
      </w:r>
      <w:r w:rsidRPr="00A30061">
        <w:rPr>
          <w:rFonts w:ascii="Times New Roman" w:hAnsi="Times New Roman" w:cs="Times New Roman"/>
          <w:sz w:val="26"/>
          <w:szCs w:val="26"/>
        </w:rPr>
        <w:t>допустимого уровня обеспеченности  объектами местного значения населения</w:t>
      </w:r>
      <w:r w:rsidR="00FD59C1">
        <w:rPr>
          <w:rFonts w:ascii="Times New Roman" w:hAnsi="Times New Roman" w:cs="Times New Roman"/>
          <w:sz w:val="26"/>
          <w:szCs w:val="26"/>
        </w:rPr>
        <w:t xml:space="preserve"> </w:t>
      </w:r>
      <w:r w:rsidRPr="00A30061">
        <w:rPr>
          <w:rFonts w:ascii="Times New Roman" w:hAnsi="Times New Roman" w:cs="Times New Roman"/>
          <w:sz w:val="26"/>
          <w:szCs w:val="26"/>
        </w:rPr>
        <w:t>муниципальных образований  Новосибирской   области, установленных  РНГП</w:t>
      </w:r>
      <w:r w:rsidR="00FD59C1">
        <w:rPr>
          <w:rFonts w:ascii="Times New Roman" w:hAnsi="Times New Roman" w:cs="Times New Roman"/>
          <w:sz w:val="26"/>
          <w:szCs w:val="26"/>
        </w:rPr>
        <w:t xml:space="preserve"> </w:t>
      </w:r>
      <w:r w:rsidRPr="00A30061">
        <w:rPr>
          <w:rFonts w:ascii="Times New Roman" w:hAnsi="Times New Roman" w:cs="Times New Roman"/>
          <w:sz w:val="26"/>
          <w:szCs w:val="26"/>
        </w:rPr>
        <w:t>Новосибирской области.</w:t>
      </w:r>
    </w:p>
    <w:p w14:paraId="20042213" w14:textId="77777777" w:rsidR="00E3721B" w:rsidRPr="00A30061" w:rsidRDefault="00E3721B" w:rsidP="004355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0061">
        <w:rPr>
          <w:rFonts w:ascii="Times New Roman" w:hAnsi="Times New Roman" w:cs="Times New Roman"/>
          <w:sz w:val="26"/>
          <w:szCs w:val="26"/>
        </w:rPr>
        <w:t>В случае внесения изменений в РНГП Новосибирской области, в результате</w:t>
      </w:r>
      <w:r w:rsidR="00FD59C1">
        <w:rPr>
          <w:rFonts w:ascii="Times New Roman" w:hAnsi="Times New Roman" w:cs="Times New Roman"/>
          <w:sz w:val="26"/>
          <w:szCs w:val="26"/>
        </w:rPr>
        <w:t xml:space="preserve"> </w:t>
      </w:r>
      <w:r w:rsidRPr="00A30061">
        <w:rPr>
          <w:rFonts w:ascii="Times New Roman" w:hAnsi="Times New Roman" w:cs="Times New Roman"/>
          <w:sz w:val="26"/>
          <w:szCs w:val="26"/>
        </w:rPr>
        <w:t>которых предельные значения расчетных пок</w:t>
      </w:r>
      <w:r w:rsidR="000434A0" w:rsidRPr="00A30061">
        <w:rPr>
          <w:rFonts w:ascii="Times New Roman" w:hAnsi="Times New Roman" w:cs="Times New Roman"/>
          <w:sz w:val="26"/>
          <w:szCs w:val="26"/>
        </w:rPr>
        <w:t xml:space="preserve">азателей минимально допустимого </w:t>
      </w:r>
      <w:r w:rsidRPr="00A30061">
        <w:rPr>
          <w:rFonts w:ascii="Times New Roman" w:hAnsi="Times New Roman" w:cs="Times New Roman"/>
          <w:sz w:val="26"/>
          <w:szCs w:val="26"/>
        </w:rPr>
        <w:t>уровня обеспеченности объектами местного зна</w:t>
      </w:r>
      <w:r w:rsidR="000434A0" w:rsidRPr="00A30061">
        <w:rPr>
          <w:rFonts w:ascii="Times New Roman" w:hAnsi="Times New Roman" w:cs="Times New Roman"/>
          <w:sz w:val="26"/>
          <w:szCs w:val="26"/>
        </w:rPr>
        <w:t xml:space="preserve">чения населения муниципальных </w:t>
      </w:r>
      <w:r w:rsidRPr="00A30061">
        <w:rPr>
          <w:rFonts w:ascii="Times New Roman" w:hAnsi="Times New Roman" w:cs="Times New Roman"/>
          <w:sz w:val="26"/>
          <w:szCs w:val="26"/>
        </w:rPr>
        <w:t>образований Новосибирской области станут выше  расчетных показателей</w:t>
      </w:r>
      <w:r w:rsidR="00FD59C1">
        <w:rPr>
          <w:rFonts w:ascii="Times New Roman" w:hAnsi="Times New Roman" w:cs="Times New Roman"/>
          <w:sz w:val="26"/>
          <w:szCs w:val="26"/>
        </w:rPr>
        <w:t xml:space="preserve"> </w:t>
      </w:r>
      <w:r w:rsidRPr="00A30061">
        <w:rPr>
          <w:rFonts w:ascii="Times New Roman" w:hAnsi="Times New Roman" w:cs="Times New Roman"/>
          <w:sz w:val="26"/>
          <w:szCs w:val="26"/>
        </w:rPr>
        <w:t>минимально допустимого уровня обеспеченно</w:t>
      </w:r>
      <w:r w:rsidR="000434A0" w:rsidRPr="00A30061">
        <w:rPr>
          <w:rFonts w:ascii="Times New Roman" w:hAnsi="Times New Roman" w:cs="Times New Roman"/>
          <w:sz w:val="26"/>
          <w:szCs w:val="26"/>
        </w:rPr>
        <w:t xml:space="preserve">сти объектами местного значения </w:t>
      </w:r>
      <w:r w:rsidRPr="00A30061">
        <w:rPr>
          <w:rFonts w:ascii="Times New Roman" w:hAnsi="Times New Roman" w:cs="Times New Roman"/>
          <w:sz w:val="26"/>
          <w:szCs w:val="26"/>
        </w:rPr>
        <w:t>населения      муниципального образования, установленных МНГП</w:t>
      </w:r>
      <w:r w:rsidR="0026684A">
        <w:rPr>
          <w:rFonts w:ascii="Times New Roman" w:hAnsi="Times New Roman" w:cs="Times New Roman"/>
          <w:sz w:val="26"/>
          <w:szCs w:val="26"/>
        </w:rPr>
        <w:t xml:space="preserve"> Северного </w:t>
      </w:r>
      <w:r w:rsidR="002C5433" w:rsidRPr="00A30061">
        <w:rPr>
          <w:rFonts w:ascii="Times New Roman" w:hAnsi="Times New Roman" w:cs="Times New Roman"/>
          <w:sz w:val="26"/>
          <w:szCs w:val="26"/>
        </w:rPr>
        <w:t>района</w:t>
      </w:r>
      <w:r w:rsidR="0026684A">
        <w:rPr>
          <w:rFonts w:ascii="Times New Roman" w:hAnsi="Times New Roman" w:cs="Times New Roman"/>
          <w:sz w:val="26"/>
          <w:szCs w:val="26"/>
        </w:rPr>
        <w:t xml:space="preserve"> Новосибирской области</w:t>
      </w:r>
      <w:r w:rsidRPr="00A30061">
        <w:rPr>
          <w:rFonts w:ascii="Times New Roman" w:hAnsi="Times New Roman" w:cs="Times New Roman"/>
          <w:sz w:val="26"/>
          <w:szCs w:val="26"/>
        </w:rPr>
        <w:t>, применению</w:t>
      </w:r>
      <w:r w:rsidR="00FD59C1">
        <w:rPr>
          <w:rFonts w:ascii="Times New Roman" w:hAnsi="Times New Roman" w:cs="Times New Roman"/>
          <w:sz w:val="26"/>
          <w:szCs w:val="26"/>
        </w:rPr>
        <w:t xml:space="preserve"> </w:t>
      </w:r>
      <w:r w:rsidRPr="00A30061">
        <w:rPr>
          <w:rFonts w:ascii="Times New Roman" w:hAnsi="Times New Roman" w:cs="Times New Roman"/>
          <w:sz w:val="26"/>
          <w:szCs w:val="26"/>
        </w:rPr>
        <w:t>подлежат расчетные</w:t>
      </w:r>
      <w:r w:rsidR="00FD59C1">
        <w:rPr>
          <w:rFonts w:ascii="Times New Roman" w:hAnsi="Times New Roman" w:cs="Times New Roman"/>
          <w:sz w:val="26"/>
          <w:szCs w:val="26"/>
        </w:rPr>
        <w:t xml:space="preserve"> </w:t>
      </w:r>
      <w:r w:rsidRPr="00A30061">
        <w:rPr>
          <w:rFonts w:ascii="Times New Roman" w:hAnsi="Times New Roman" w:cs="Times New Roman"/>
          <w:sz w:val="26"/>
          <w:szCs w:val="26"/>
        </w:rPr>
        <w:t>показатели РНГП  Новосибирской  области  с  учетом требований федерального</w:t>
      </w:r>
      <w:r w:rsidR="00FD59C1">
        <w:rPr>
          <w:rFonts w:ascii="Times New Roman" w:hAnsi="Times New Roman" w:cs="Times New Roman"/>
          <w:sz w:val="26"/>
          <w:szCs w:val="26"/>
        </w:rPr>
        <w:t xml:space="preserve"> </w:t>
      </w:r>
      <w:r w:rsidRPr="00A30061">
        <w:rPr>
          <w:rFonts w:ascii="Times New Roman" w:hAnsi="Times New Roman" w:cs="Times New Roman"/>
          <w:sz w:val="26"/>
          <w:szCs w:val="26"/>
        </w:rPr>
        <w:t>законодательства.</w:t>
      </w:r>
    </w:p>
    <w:p w14:paraId="599BE57A" w14:textId="77777777" w:rsidR="00E3721B" w:rsidRPr="00A30061" w:rsidRDefault="00E3721B" w:rsidP="004355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0061">
        <w:rPr>
          <w:rFonts w:ascii="Times New Roman" w:hAnsi="Times New Roman" w:cs="Times New Roman"/>
          <w:sz w:val="26"/>
          <w:szCs w:val="26"/>
        </w:rPr>
        <w:t>Расчетные</w:t>
      </w:r>
      <w:r w:rsidR="00FD59C1">
        <w:rPr>
          <w:rFonts w:ascii="Times New Roman" w:hAnsi="Times New Roman" w:cs="Times New Roman"/>
          <w:sz w:val="26"/>
          <w:szCs w:val="26"/>
        </w:rPr>
        <w:t xml:space="preserve"> </w:t>
      </w:r>
      <w:r w:rsidRPr="00A30061">
        <w:rPr>
          <w:rFonts w:ascii="Times New Roman" w:hAnsi="Times New Roman" w:cs="Times New Roman"/>
          <w:sz w:val="26"/>
          <w:szCs w:val="26"/>
        </w:rPr>
        <w:t>показатели</w:t>
      </w:r>
      <w:r w:rsidR="00FD59C1">
        <w:rPr>
          <w:rFonts w:ascii="Times New Roman" w:hAnsi="Times New Roman" w:cs="Times New Roman"/>
          <w:sz w:val="26"/>
          <w:szCs w:val="26"/>
        </w:rPr>
        <w:t xml:space="preserve"> </w:t>
      </w:r>
      <w:r w:rsidRPr="00A30061">
        <w:rPr>
          <w:rFonts w:ascii="Times New Roman" w:hAnsi="Times New Roman" w:cs="Times New Roman"/>
          <w:sz w:val="26"/>
          <w:szCs w:val="26"/>
        </w:rPr>
        <w:t>максимально</w:t>
      </w:r>
      <w:r w:rsidR="00FD59C1">
        <w:rPr>
          <w:rFonts w:ascii="Times New Roman" w:hAnsi="Times New Roman" w:cs="Times New Roman"/>
          <w:sz w:val="26"/>
          <w:szCs w:val="26"/>
        </w:rPr>
        <w:t xml:space="preserve"> </w:t>
      </w:r>
      <w:r w:rsidRPr="00A30061">
        <w:rPr>
          <w:rFonts w:ascii="Times New Roman" w:hAnsi="Times New Roman" w:cs="Times New Roman"/>
          <w:sz w:val="26"/>
          <w:szCs w:val="26"/>
        </w:rPr>
        <w:t>допустимого</w:t>
      </w:r>
      <w:r w:rsidR="00FD59C1">
        <w:rPr>
          <w:rFonts w:ascii="Times New Roman" w:hAnsi="Times New Roman" w:cs="Times New Roman"/>
          <w:sz w:val="26"/>
          <w:szCs w:val="26"/>
        </w:rPr>
        <w:t xml:space="preserve"> </w:t>
      </w:r>
      <w:r w:rsidRPr="00A30061">
        <w:rPr>
          <w:rFonts w:ascii="Times New Roman" w:hAnsi="Times New Roman" w:cs="Times New Roman"/>
          <w:sz w:val="26"/>
          <w:szCs w:val="26"/>
        </w:rPr>
        <w:t>уровня территориальной</w:t>
      </w:r>
      <w:r w:rsidR="00FD59C1">
        <w:rPr>
          <w:rFonts w:ascii="Times New Roman" w:hAnsi="Times New Roman" w:cs="Times New Roman"/>
          <w:sz w:val="26"/>
          <w:szCs w:val="26"/>
        </w:rPr>
        <w:t xml:space="preserve"> </w:t>
      </w:r>
      <w:r w:rsidRPr="00A30061">
        <w:rPr>
          <w:rFonts w:ascii="Times New Roman" w:hAnsi="Times New Roman" w:cs="Times New Roman"/>
          <w:sz w:val="26"/>
          <w:szCs w:val="26"/>
        </w:rPr>
        <w:t>доступности объектов местного</w:t>
      </w:r>
      <w:r w:rsidR="00FD59C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30061">
        <w:rPr>
          <w:rFonts w:ascii="Times New Roman" w:hAnsi="Times New Roman" w:cs="Times New Roman"/>
          <w:sz w:val="26"/>
          <w:szCs w:val="26"/>
        </w:rPr>
        <w:t>значения  для</w:t>
      </w:r>
      <w:proofErr w:type="gramEnd"/>
      <w:r w:rsidRPr="00A30061">
        <w:rPr>
          <w:rFonts w:ascii="Times New Roman" w:hAnsi="Times New Roman" w:cs="Times New Roman"/>
          <w:sz w:val="26"/>
          <w:szCs w:val="26"/>
        </w:rPr>
        <w:t xml:space="preserve">  населения  муниципального</w:t>
      </w:r>
      <w:r w:rsidR="00FD59C1">
        <w:rPr>
          <w:rFonts w:ascii="Times New Roman" w:hAnsi="Times New Roman" w:cs="Times New Roman"/>
          <w:sz w:val="26"/>
          <w:szCs w:val="26"/>
        </w:rPr>
        <w:t xml:space="preserve"> </w:t>
      </w:r>
      <w:r w:rsidRPr="00A30061">
        <w:rPr>
          <w:rFonts w:ascii="Times New Roman" w:hAnsi="Times New Roman" w:cs="Times New Roman"/>
          <w:sz w:val="26"/>
          <w:szCs w:val="26"/>
        </w:rPr>
        <w:t xml:space="preserve">образования, установленные МНГП </w:t>
      </w:r>
      <w:r w:rsidR="00DC5FD8" w:rsidRPr="00A30061">
        <w:rPr>
          <w:rFonts w:ascii="Times New Roman" w:hAnsi="Times New Roman" w:cs="Times New Roman"/>
          <w:sz w:val="26"/>
          <w:szCs w:val="26"/>
        </w:rPr>
        <w:t>Северного района Новосибирской области</w:t>
      </w:r>
      <w:r w:rsidRPr="00A30061">
        <w:rPr>
          <w:rFonts w:ascii="Times New Roman" w:hAnsi="Times New Roman" w:cs="Times New Roman"/>
          <w:sz w:val="26"/>
          <w:szCs w:val="26"/>
        </w:rPr>
        <w:t>, не</w:t>
      </w:r>
      <w:r w:rsidR="00FD59C1">
        <w:rPr>
          <w:rFonts w:ascii="Times New Roman" w:hAnsi="Times New Roman" w:cs="Times New Roman"/>
          <w:sz w:val="26"/>
          <w:szCs w:val="26"/>
        </w:rPr>
        <w:t xml:space="preserve"> </w:t>
      </w:r>
      <w:r w:rsidRPr="00A30061">
        <w:rPr>
          <w:rFonts w:ascii="Times New Roman" w:hAnsi="Times New Roman" w:cs="Times New Roman"/>
          <w:sz w:val="26"/>
          <w:szCs w:val="26"/>
        </w:rPr>
        <w:t>могут превышать предельные значения расчетных показателей  максимально</w:t>
      </w:r>
      <w:r w:rsidR="00FD59C1">
        <w:rPr>
          <w:rFonts w:ascii="Times New Roman" w:hAnsi="Times New Roman" w:cs="Times New Roman"/>
          <w:sz w:val="26"/>
          <w:szCs w:val="26"/>
        </w:rPr>
        <w:t xml:space="preserve"> </w:t>
      </w:r>
      <w:r w:rsidRPr="00A30061">
        <w:rPr>
          <w:rFonts w:ascii="Times New Roman" w:hAnsi="Times New Roman" w:cs="Times New Roman"/>
          <w:sz w:val="26"/>
          <w:szCs w:val="26"/>
        </w:rPr>
        <w:t>допустимого уровня  территориальной доступности объектов местного значения</w:t>
      </w:r>
      <w:r w:rsidR="00FD59C1">
        <w:rPr>
          <w:rFonts w:ascii="Times New Roman" w:hAnsi="Times New Roman" w:cs="Times New Roman"/>
          <w:sz w:val="26"/>
          <w:szCs w:val="26"/>
        </w:rPr>
        <w:t xml:space="preserve"> </w:t>
      </w:r>
      <w:r w:rsidRPr="00A30061">
        <w:rPr>
          <w:rFonts w:ascii="Times New Roman" w:hAnsi="Times New Roman" w:cs="Times New Roman"/>
          <w:sz w:val="26"/>
          <w:szCs w:val="26"/>
        </w:rPr>
        <w:t>для    населения  муниципальных  образований  Новосибирской  области,</w:t>
      </w:r>
      <w:r w:rsidR="00FD59C1">
        <w:rPr>
          <w:rFonts w:ascii="Times New Roman" w:hAnsi="Times New Roman" w:cs="Times New Roman"/>
          <w:sz w:val="26"/>
          <w:szCs w:val="26"/>
        </w:rPr>
        <w:t xml:space="preserve"> </w:t>
      </w:r>
      <w:r w:rsidRPr="00A30061">
        <w:rPr>
          <w:rFonts w:ascii="Times New Roman" w:hAnsi="Times New Roman" w:cs="Times New Roman"/>
          <w:sz w:val="26"/>
          <w:szCs w:val="26"/>
        </w:rPr>
        <w:t>установленных РНГП Новосибирской области.</w:t>
      </w:r>
    </w:p>
    <w:p w14:paraId="4CBF6A76" w14:textId="77777777" w:rsidR="00E3721B" w:rsidRPr="00A30061" w:rsidRDefault="00E3721B" w:rsidP="004355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0061">
        <w:rPr>
          <w:rFonts w:ascii="Times New Roman" w:hAnsi="Times New Roman" w:cs="Times New Roman"/>
          <w:sz w:val="26"/>
          <w:szCs w:val="26"/>
        </w:rPr>
        <w:t>В случае внесения изменений в РНГП Новосибирской области, в результате</w:t>
      </w:r>
      <w:r w:rsidR="00FD59C1">
        <w:rPr>
          <w:rFonts w:ascii="Times New Roman" w:hAnsi="Times New Roman" w:cs="Times New Roman"/>
          <w:sz w:val="26"/>
          <w:szCs w:val="26"/>
        </w:rPr>
        <w:t xml:space="preserve"> которых</w:t>
      </w:r>
      <w:r w:rsidRPr="00A30061">
        <w:rPr>
          <w:rFonts w:ascii="Times New Roman" w:hAnsi="Times New Roman" w:cs="Times New Roman"/>
          <w:sz w:val="26"/>
          <w:szCs w:val="26"/>
        </w:rPr>
        <w:t xml:space="preserve"> </w:t>
      </w:r>
      <w:r w:rsidR="00FD59C1">
        <w:rPr>
          <w:rFonts w:ascii="Times New Roman" w:hAnsi="Times New Roman" w:cs="Times New Roman"/>
          <w:sz w:val="26"/>
          <w:szCs w:val="26"/>
        </w:rPr>
        <w:t>предельные</w:t>
      </w:r>
      <w:r w:rsidRPr="00A30061">
        <w:rPr>
          <w:rFonts w:ascii="Times New Roman" w:hAnsi="Times New Roman" w:cs="Times New Roman"/>
          <w:sz w:val="26"/>
          <w:szCs w:val="26"/>
        </w:rPr>
        <w:t xml:space="preserve"> значения расчетных пока</w:t>
      </w:r>
      <w:r w:rsidR="000434A0" w:rsidRPr="00A30061">
        <w:rPr>
          <w:rFonts w:ascii="Times New Roman" w:hAnsi="Times New Roman" w:cs="Times New Roman"/>
          <w:sz w:val="26"/>
          <w:szCs w:val="26"/>
        </w:rPr>
        <w:t xml:space="preserve">зателей максимально допустимого </w:t>
      </w:r>
      <w:r w:rsidRPr="00A30061">
        <w:rPr>
          <w:rFonts w:ascii="Times New Roman" w:hAnsi="Times New Roman" w:cs="Times New Roman"/>
          <w:sz w:val="26"/>
          <w:szCs w:val="26"/>
        </w:rPr>
        <w:t>уровня территориальной доступности объектов местного значения для населения</w:t>
      </w:r>
      <w:r w:rsidR="00FD59C1">
        <w:rPr>
          <w:rFonts w:ascii="Times New Roman" w:hAnsi="Times New Roman" w:cs="Times New Roman"/>
          <w:sz w:val="26"/>
          <w:szCs w:val="26"/>
        </w:rPr>
        <w:t xml:space="preserve"> </w:t>
      </w:r>
      <w:r w:rsidRPr="00A30061">
        <w:rPr>
          <w:rFonts w:ascii="Times New Roman" w:hAnsi="Times New Roman" w:cs="Times New Roman"/>
          <w:sz w:val="26"/>
          <w:szCs w:val="26"/>
        </w:rPr>
        <w:t>муниципальных образований Новосибирской области станут ниже  расчетных</w:t>
      </w:r>
      <w:r w:rsidR="00FD59C1">
        <w:rPr>
          <w:rFonts w:ascii="Times New Roman" w:hAnsi="Times New Roman" w:cs="Times New Roman"/>
          <w:sz w:val="26"/>
          <w:szCs w:val="26"/>
        </w:rPr>
        <w:t xml:space="preserve"> </w:t>
      </w:r>
      <w:r w:rsidRPr="00A30061">
        <w:rPr>
          <w:rFonts w:ascii="Times New Roman" w:hAnsi="Times New Roman" w:cs="Times New Roman"/>
          <w:sz w:val="26"/>
          <w:szCs w:val="26"/>
        </w:rPr>
        <w:t>показателей максимально допустимого уровня  территориальной доступности</w:t>
      </w:r>
      <w:r w:rsidR="00FD59C1">
        <w:rPr>
          <w:rFonts w:ascii="Times New Roman" w:hAnsi="Times New Roman" w:cs="Times New Roman"/>
          <w:sz w:val="26"/>
          <w:szCs w:val="26"/>
        </w:rPr>
        <w:t xml:space="preserve"> </w:t>
      </w:r>
      <w:r w:rsidRPr="00A30061">
        <w:rPr>
          <w:rFonts w:ascii="Times New Roman" w:hAnsi="Times New Roman" w:cs="Times New Roman"/>
          <w:sz w:val="26"/>
          <w:szCs w:val="26"/>
        </w:rPr>
        <w:t>объектов   местного значения для населения муниципального  образования,</w:t>
      </w:r>
      <w:r w:rsidR="00FD59C1">
        <w:rPr>
          <w:rFonts w:ascii="Times New Roman" w:hAnsi="Times New Roman" w:cs="Times New Roman"/>
          <w:sz w:val="26"/>
          <w:szCs w:val="26"/>
        </w:rPr>
        <w:t xml:space="preserve"> </w:t>
      </w:r>
      <w:r w:rsidRPr="00A30061">
        <w:rPr>
          <w:rFonts w:ascii="Times New Roman" w:hAnsi="Times New Roman" w:cs="Times New Roman"/>
          <w:sz w:val="26"/>
          <w:szCs w:val="26"/>
        </w:rPr>
        <w:t xml:space="preserve">установленных </w:t>
      </w:r>
      <w:r w:rsidRPr="00A30061">
        <w:rPr>
          <w:rFonts w:ascii="Times New Roman" w:hAnsi="Times New Roman" w:cs="Times New Roman"/>
          <w:sz w:val="26"/>
          <w:szCs w:val="26"/>
        </w:rPr>
        <w:lastRenderedPageBreak/>
        <w:t xml:space="preserve">МНГП </w:t>
      </w:r>
      <w:r w:rsidR="00DC5FD8" w:rsidRPr="00A30061">
        <w:rPr>
          <w:rFonts w:ascii="Times New Roman" w:hAnsi="Times New Roman" w:cs="Times New Roman"/>
          <w:sz w:val="26"/>
          <w:szCs w:val="26"/>
        </w:rPr>
        <w:t>Северного района Новосибирской области</w:t>
      </w:r>
      <w:r w:rsidR="002C5433" w:rsidRPr="00A30061">
        <w:rPr>
          <w:rFonts w:ascii="Times New Roman" w:hAnsi="Times New Roman" w:cs="Times New Roman"/>
          <w:sz w:val="26"/>
          <w:szCs w:val="26"/>
        </w:rPr>
        <w:t xml:space="preserve">, </w:t>
      </w:r>
      <w:r w:rsidRPr="00A30061">
        <w:rPr>
          <w:rFonts w:ascii="Times New Roman" w:hAnsi="Times New Roman" w:cs="Times New Roman"/>
          <w:sz w:val="26"/>
          <w:szCs w:val="26"/>
        </w:rPr>
        <w:t xml:space="preserve">применению подлежат расчетные  показатели РНГП Новосибирской области </w:t>
      </w:r>
      <w:r w:rsidR="00FD59C1">
        <w:rPr>
          <w:rFonts w:ascii="Times New Roman" w:hAnsi="Times New Roman" w:cs="Times New Roman"/>
          <w:sz w:val="26"/>
          <w:szCs w:val="26"/>
        </w:rPr>
        <w:t xml:space="preserve">с </w:t>
      </w:r>
      <w:r w:rsidRPr="00A30061">
        <w:rPr>
          <w:rFonts w:ascii="Times New Roman" w:hAnsi="Times New Roman" w:cs="Times New Roman"/>
          <w:sz w:val="26"/>
          <w:szCs w:val="26"/>
        </w:rPr>
        <w:t>учетом требований федерального законодательства.</w:t>
      </w:r>
    </w:p>
    <w:p w14:paraId="66641558" w14:textId="77777777" w:rsidR="00E3721B" w:rsidRPr="00A30061" w:rsidRDefault="00E3721B" w:rsidP="004355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893C110" w14:textId="77777777" w:rsidR="00E3721B" w:rsidRPr="00A30061" w:rsidRDefault="00E3721B" w:rsidP="0043555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30061">
        <w:rPr>
          <w:rFonts w:ascii="Times New Roman" w:hAnsi="Times New Roman" w:cs="Times New Roman"/>
          <w:b/>
          <w:sz w:val="26"/>
          <w:szCs w:val="26"/>
        </w:rPr>
        <w:t>IV. Материалы по обоснованию расчетных показателей,</w:t>
      </w:r>
    </w:p>
    <w:p w14:paraId="47625276" w14:textId="77777777" w:rsidR="00E3721B" w:rsidRPr="00A30061" w:rsidRDefault="00E3721B" w:rsidP="0043555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30061">
        <w:rPr>
          <w:rFonts w:ascii="Times New Roman" w:hAnsi="Times New Roman" w:cs="Times New Roman"/>
          <w:b/>
          <w:sz w:val="26"/>
          <w:szCs w:val="26"/>
        </w:rPr>
        <w:t>содержащихся в основной части местных нормативов</w:t>
      </w:r>
    </w:p>
    <w:p w14:paraId="220255EE" w14:textId="77777777" w:rsidR="00E3721B" w:rsidRPr="00A30061" w:rsidRDefault="00E3721B" w:rsidP="0043555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30061">
        <w:rPr>
          <w:rFonts w:ascii="Times New Roman" w:hAnsi="Times New Roman" w:cs="Times New Roman"/>
          <w:b/>
          <w:sz w:val="26"/>
          <w:szCs w:val="26"/>
        </w:rPr>
        <w:t>градостроительного проектирования</w:t>
      </w:r>
    </w:p>
    <w:p w14:paraId="4EA755DD" w14:textId="77777777" w:rsidR="00E3721B" w:rsidRPr="00A30061" w:rsidRDefault="00E3721B" w:rsidP="004355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ourier New" w:hAnsi="Courier New" w:cs="Courier New"/>
          <w:sz w:val="26"/>
          <w:szCs w:val="26"/>
        </w:rPr>
      </w:pPr>
    </w:p>
    <w:p w14:paraId="0495E74A" w14:textId="77777777" w:rsidR="00E3721B" w:rsidRPr="00A30061" w:rsidRDefault="00E3721B" w:rsidP="004355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0061">
        <w:rPr>
          <w:rFonts w:ascii="Times New Roman" w:hAnsi="Times New Roman" w:cs="Times New Roman"/>
          <w:sz w:val="26"/>
          <w:szCs w:val="26"/>
        </w:rPr>
        <w:t xml:space="preserve">Перечень нормативных правовых актов и </w:t>
      </w:r>
      <w:r w:rsidR="000434A0" w:rsidRPr="00A30061">
        <w:rPr>
          <w:rFonts w:ascii="Times New Roman" w:hAnsi="Times New Roman" w:cs="Times New Roman"/>
          <w:sz w:val="26"/>
          <w:szCs w:val="26"/>
        </w:rPr>
        <w:t xml:space="preserve">иных документов, использованных </w:t>
      </w:r>
      <w:r w:rsidRPr="00A30061">
        <w:rPr>
          <w:rFonts w:ascii="Times New Roman" w:hAnsi="Times New Roman" w:cs="Times New Roman"/>
          <w:sz w:val="26"/>
          <w:szCs w:val="26"/>
        </w:rPr>
        <w:t>при подготовке местных нормативов гра</w:t>
      </w:r>
      <w:r w:rsidR="000434A0" w:rsidRPr="00A30061">
        <w:rPr>
          <w:rFonts w:ascii="Times New Roman" w:hAnsi="Times New Roman" w:cs="Times New Roman"/>
          <w:sz w:val="26"/>
          <w:szCs w:val="26"/>
        </w:rPr>
        <w:t>достроительного проектирования</w:t>
      </w:r>
      <w:r w:rsidR="0026684A">
        <w:rPr>
          <w:rFonts w:ascii="Times New Roman" w:hAnsi="Times New Roman" w:cs="Times New Roman"/>
          <w:sz w:val="26"/>
          <w:szCs w:val="26"/>
        </w:rPr>
        <w:t xml:space="preserve"> Северного</w:t>
      </w:r>
      <w:r w:rsidR="00FD59C1">
        <w:rPr>
          <w:rFonts w:ascii="Times New Roman" w:hAnsi="Times New Roman" w:cs="Times New Roman"/>
          <w:sz w:val="26"/>
          <w:szCs w:val="26"/>
        </w:rPr>
        <w:t xml:space="preserve"> </w:t>
      </w:r>
      <w:r w:rsidR="00DC5FD8" w:rsidRPr="00A30061">
        <w:rPr>
          <w:rFonts w:ascii="Times New Roman" w:hAnsi="Times New Roman" w:cs="Times New Roman"/>
          <w:sz w:val="26"/>
          <w:szCs w:val="26"/>
        </w:rPr>
        <w:t>района</w:t>
      </w:r>
      <w:r w:rsidRPr="00A30061">
        <w:rPr>
          <w:rFonts w:ascii="Times New Roman" w:hAnsi="Times New Roman" w:cs="Times New Roman"/>
          <w:sz w:val="26"/>
          <w:szCs w:val="26"/>
        </w:rPr>
        <w:t>.</w:t>
      </w:r>
    </w:p>
    <w:p w14:paraId="05D6B9DC" w14:textId="77777777" w:rsidR="00E3721B" w:rsidRPr="00A30061" w:rsidRDefault="00E3721B" w:rsidP="004355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9A4D456" w14:textId="77777777" w:rsidR="00E3721B" w:rsidRPr="00A30061" w:rsidRDefault="00E3721B" w:rsidP="0043555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A30061">
        <w:rPr>
          <w:rFonts w:ascii="Times New Roman" w:hAnsi="Times New Roman" w:cs="Times New Roman"/>
          <w:sz w:val="26"/>
          <w:szCs w:val="26"/>
        </w:rPr>
        <w:t>Федеральные законы</w:t>
      </w:r>
    </w:p>
    <w:p w14:paraId="6372AF8C" w14:textId="77777777" w:rsidR="00E3721B" w:rsidRPr="00A30061" w:rsidRDefault="00E3721B" w:rsidP="004355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1C57290" w14:textId="77777777" w:rsidR="00E3721B" w:rsidRPr="00A30061" w:rsidRDefault="00E3721B" w:rsidP="004355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0061">
        <w:rPr>
          <w:rFonts w:ascii="Times New Roman" w:hAnsi="Times New Roman" w:cs="Times New Roman"/>
          <w:sz w:val="26"/>
          <w:szCs w:val="26"/>
        </w:rPr>
        <w:t xml:space="preserve">Водный </w:t>
      </w:r>
      <w:hyperlink r:id="rId18" w:history="1">
        <w:r w:rsidRPr="00A30061">
          <w:rPr>
            <w:rFonts w:ascii="Times New Roman" w:hAnsi="Times New Roman" w:cs="Times New Roman"/>
            <w:sz w:val="26"/>
            <w:szCs w:val="26"/>
          </w:rPr>
          <w:t>кодекс</w:t>
        </w:r>
      </w:hyperlink>
      <w:r w:rsidRPr="00A30061">
        <w:rPr>
          <w:rFonts w:ascii="Times New Roman" w:hAnsi="Times New Roman" w:cs="Times New Roman"/>
          <w:sz w:val="26"/>
          <w:szCs w:val="26"/>
        </w:rPr>
        <w:t xml:space="preserve"> Российской Федерации;</w:t>
      </w:r>
    </w:p>
    <w:p w14:paraId="4EC8DCF2" w14:textId="77777777" w:rsidR="00E3721B" w:rsidRPr="00A30061" w:rsidRDefault="00E3721B" w:rsidP="004355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0061">
        <w:rPr>
          <w:rFonts w:ascii="Times New Roman" w:hAnsi="Times New Roman" w:cs="Times New Roman"/>
          <w:sz w:val="26"/>
          <w:szCs w:val="26"/>
        </w:rPr>
        <w:t xml:space="preserve">Градостроительный </w:t>
      </w:r>
      <w:hyperlink r:id="rId19" w:history="1">
        <w:r w:rsidRPr="00A30061">
          <w:rPr>
            <w:rFonts w:ascii="Times New Roman" w:hAnsi="Times New Roman" w:cs="Times New Roman"/>
            <w:sz w:val="26"/>
            <w:szCs w:val="26"/>
          </w:rPr>
          <w:t>кодекс</w:t>
        </w:r>
      </w:hyperlink>
      <w:r w:rsidRPr="00A30061">
        <w:rPr>
          <w:rFonts w:ascii="Times New Roman" w:hAnsi="Times New Roman" w:cs="Times New Roman"/>
          <w:sz w:val="26"/>
          <w:szCs w:val="26"/>
        </w:rPr>
        <w:t xml:space="preserve"> Российской Федерации;</w:t>
      </w:r>
    </w:p>
    <w:p w14:paraId="0AD11991" w14:textId="77777777" w:rsidR="00E3721B" w:rsidRPr="00A30061" w:rsidRDefault="00E3721B" w:rsidP="004355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0061">
        <w:rPr>
          <w:rFonts w:ascii="Times New Roman" w:hAnsi="Times New Roman" w:cs="Times New Roman"/>
          <w:sz w:val="26"/>
          <w:szCs w:val="26"/>
        </w:rPr>
        <w:t xml:space="preserve">Земельный </w:t>
      </w:r>
      <w:hyperlink r:id="rId20" w:history="1">
        <w:r w:rsidRPr="00A30061">
          <w:rPr>
            <w:rFonts w:ascii="Times New Roman" w:hAnsi="Times New Roman" w:cs="Times New Roman"/>
            <w:sz w:val="26"/>
            <w:szCs w:val="26"/>
          </w:rPr>
          <w:t>кодекс</w:t>
        </w:r>
      </w:hyperlink>
      <w:r w:rsidRPr="00A30061">
        <w:rPr>
          <w:rFonts w:ascii="Times New Roman" w:hAnsi="Times New Roman" w:cs="Times New Roman"/>
          <w:sz w:val="26"/>
          <w:szCs w:val="26"/>
        </w:rPr>
        <w:t xml:space="preserve"> Российской Федерации;</w:t>
      </w:r>
    </w:p>
    <w:p w14:paraId="12CE8780" w14:textId="77777777" w:rsidR="00E3721B" w:rsidRPr="00A30061" w:rsidRDefault="00E3721B" w:rsidP="004355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0061">
        <w:rPr>
          <w:rFonts w:ascii="Times New Roman" w:hAnsi="Times New Roman" w:cs="Times New Roman"/>
          <w:sz w:val="26"/>
          <w:szCs w:val="26"/>
        </w:rPr>
        <w:t xml:space="preserve">Лесной </w:t>
      </w:r>
      <w:hyperlink r:id="rId21" w:history="1">
        <w:r w:rsidRPr="00A30061">
          <w:rPr>
            <w:rFonts w:ascii="Times New Roman" w:hAnsi="Times New Roman" w:cs="Times New Roman"/>
            <w:sz w:val="26"/>
            <w:szCs w:val="26"/>
          </w:rPr>
          <w:t>кодекс</w:t>
        </w:r>
      </w:hyperlink>
      <w:r w:rsidRPr="00A30061">
        <w:rPr>
          <w:rFonts w:ascii="Times New Roman" w:hAnsi="Times New Roman" w:cs="Times New Roman"/>
          <w:sz w:val="26"/>
          <w:szCs w:val="26"/>
        </w:rPr>
        <w:t xml:space="preserve"> Российской Федерации;</w:t>
      </w:r>
    </w:p>
    <w:p w14:paraId="1830F957" w14:textId="77777777" w:rsidR="00E3721B" w:rsidRPr="00A30061" w:rsidRDefault="00E3721B" w:rsidP="004355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0061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22" w:history="1">
        <w:r w:rsidRPr="00A30061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A30061">
        <w:rPr>
          <w:rFonts w:ascii="Times New Roman" w:hAnsi="Times New Roman" w:cs="Times New Roman"/>
          <w:sz w:val="26"/>
          <w:szCs w:val="26"/>
        </w:rPr>
        <w:t xml:space="preserve"> от 06.10.2003 N 131-ФЗ "Об общих принципах организации местного самоуправления в Российской Федерации";</w:t>
      </w:r>
    </w:p>
    <w:p w14:paraId="29DA4F28" w14:textId="77777777" w:rsidR="00E3721B" w:rsidRPr="00A30061" w:rsidRDefault="00E3721B" w:rsidP="004355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0061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23" w:history="1">
        <w:r w:rsidRPr="00A30061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A30061">
        <w:rPr>
          <w:rFonts w:ascii="Times New Roman" w:hAnsi="Times New Roman" w:cs="Times New Roman"/>
          <w:sz w:val="26"/>
          <w:szCs w:val="26"/>
        </w:rPr>
        <w:t xml:space="preserve"> от 06.10.1999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Федерации";</w:t>
      </w:r>
    </w:p>
    <w:p w14:paraId="371B6F20" w14:textId="77777777" w:rsidR="00E3721B" w:rsidRPr="00A30061" w:rsidRDefault="00E3721B" w:rsidP="004355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0061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24" w:history="1">
        <w:r w:rsidRPr="00A30061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A30061">
        <w:rPr>
          <w:rFonts w:ascii="Times New Roman" w:hAnsi="Times New Roman" w:cs="Times New Roman"/>
          <w:sz w:val="26"/>
          <w:szCs w:val="26"/>
        </w:rPr>
        <w:t xml:space="preserve"> от 12.02.1998 N 28-ФЗ "О гражданской обороне";</w:t>
      </w:r>
    </w:p>
    <w:p w14:paraId="3282DDF1" w14:textId="77777777" w:rsidR="00E3721B" w:rsidRPr="00A30061" w:rsidRDefault="00E3721B" w:rsidP="004355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0061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25" w:history="1">
        <w:r w:rsidRPr="00A30061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A30061">
        <w:rPr>
          <w:rFonts w:ascii="Times New Roman" w:hAnsi="Times New Roman" w:cs="Times New Roman"/>
          <w:sz w:val="26"/>
          <w:szCs w:val="26"/>
        </w:rPr>
        <w:t xml:space="preserve"> от 04.05.1999 N 96-ФЗ "Об охране атмосферного воздуха";</w:t>
      </w:r>
    </w:p>
    <w:p w14:paraId="61892CAF" w14:textId="77777777" w:rsidR="00E3721B" w:rsidRPr="00A30061" w:rsidRDefault="00E3721B" w:rsidP="004355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0061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26" w:history="1">
        <w:r w:rsidRPr="00A30061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A30061">
        <w:rPr>
          <w:rFonts w:ascii="Times New Roman" w:hAnsi="Times New Roman" w:cs="Times New Roman"/>
          <w:sz w:val="26"/>
          <w:szCs w:val="26"/>
        </w:rPr>
        <w:t xml:space="preserve"> от 25.06.2002 N 73-ФЗ "Об объектах культурного наследия (памятниках истории и культуры) народов Российской Федерации";</w:t>
      </w:r>
    </w:p>
    <w:p w14:paraId="66841003" w14:textId="77777777" w:rsidR="00E3721B" w:rsidRPr="00A30061" w:rsidRDefault="00A148DA" w:rsidP="004355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hyperlink r:id="rId27" w:history="1">
        <w:r w:rsidR="00E3721B" w:rsidRPr="00A30061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="00E3721B" w:rsidRPr="00A30061">
        <w:rPr>
          <w:rFonts w:ascii="Times New Roman" w:hAnsi="Times New Roman" w:cs="Times New Roman"/>
          <w:sz w:val="26"/>
          <w:szCs w:val="26"/>
        </w:rPr>
        <w:t xml:space="preserve"> Российской Федерации от 21.02.1992 N 2395-1 "О недрах";</w:t>
      </w:r>
    </w:p>
    <w:p w14:paraId="73672624" w14:textId="77777777" w:rsidR="00E3721B" w:rsidRPr="00A30061" w:rsidRDefault="00E3721B" w:rsidP="004355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0061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28" w:history="1">
        <w:r w:rsidRPr="00A30061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A30061">
        <w:rPr>
          <w:rFonts w:ascii="Times New Roman" w:hAnsi="Times New Roman" w:cs="Times New Roman"/>
          <w:sz w:val="26"/>
          <w:szCs w:val="26"/>
        </w:rPr>
        <w:t xml:space="preserve"> от 26.03.2003 N 35-ФЗ "Об электроэнергетике";</w:t>
      </w:r>
    </w:p>
    <w:p w14:paraId="572F383A" w14:textId="77777777" w:rsidR="00E3721B" w:rsidRPr="00A30061" w:rsidRDefault="00E3721B" w:rsidP="004355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0061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29" w:history="1">
        <w:r w:rsidRPr="00A30061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A30061">
        <w:rPr>
          <w:rFonts w:ascii="Times New Roman" w:hAnsi="Times New Roman" w:cs="Times New Roman"/>
          <w:sz w:val="26"/>
          <w:szCs w:val="26"/>
        </w:rPr>
        <w:t xml:space="preserve"> от 31.03.1999 N 69-ФЗ "О газоснабжении в Российской Федерации";</w:t>
      </w:r>
    </w:p>
    <w:p w14:paraId="498CDA5E" w14:textId="77777777" w:rsidR="00E3721B" w:rsidRPr="00A30061" w:rsidRDefault="00E3721B" w:rsidP="004355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0061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30" w:history="1">
        <w:r w:rsidRPr="00A30061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A30061">
        <w:rPr>
          <w:rFonts w:ascii="Times New Roman" w:hAnsi="Times New Roman" w:cs="Times New Roman"/>
          <w:sz w:val="26"/>
          <w:szCs w:val="26"/>
        </w:rPr>
        <w:t xml:space="preserve"> от 07.07.2003 N 126-ФЗ "О связи";</w:t>
      </w:r>
    </w:p>
    <w:p w14:paraId="3BA2250F" w14:textId="77777777" w:rsidR="00E3721B" w:rsidRPr="00A30061" w:rsidRDefault="00E3721B" w:rsidP="004355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0061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31" w:history="1">
        <w:r w:rsidRPr="00A30061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A30061">
        <w:rPr>
          <w:rFonts w:ascii="Times New Roman" w:hAnsi="Times New Roman" w:cs="Times New Roman"/>
          <w:sz w:val="26"/>
          <w:szCs w:val="26"/>
        </w:rPr>
        <w:t xml:space="preserve"> от 27.07.2010 N 190-ФЗ "О теплоснабжении";</w:t>
      </w:r>
    </w:p>
    <w:p w14:paraId="56749347" w14:textId="77777777" w:rsidR="00E3721B" w:rsidRPr="00A30061" w:rsidRDefault="00E3721B" w:rsidP="004355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0061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32" w:history="1">
        <w:r w:rsidRPr="00A30061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A30061">
        <w:rPr>
          <w:rFonts w:ascii="Times New Roman" w:hAnsi="Times New Roman" w:cs="Times New Roman"/>
          <w:sz w:val="26"/>
          <w:szCs w:val="26"/>
        </w:rPr>
        <w:t xml:space="preserve"> от 07.12.2011 N 416-ФЗ "О водоснабжении и водоотведении";</w:t>
      </w:r>
    </w:p>
    <w:p w14:paraId="5142FB09" w14:textId="77777777" w:rsidR="00E3721B" w:rsidRPr="00A30061" w:rsidRDefault="00E3721B" w:rsidP="004355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0061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33" w:history="1">
        <w:r w:rsidRPr="00A30061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A30061">
        <w:rPr>
          <w:rFonts w:ascii="Times New Roman" w:hAnsi="Times New Roman" w:cs="Times New Roman"/>
          <w:sz w:val="26"/>
          <w:szCs w:val="26"/>
        </w:rPr>
        <w:t xml:space="preserve"> от 28.12.2013 N 442-ФЗ "Об основах социального обслуживания граждан в Российской Федерации";</w:t>
      </w:r>
    </w:p>
    <w:p w14:paraId="11A565DC" w14:textId="77777777" w:rsidR="00E3721B" w:rsidRPr="00A30061" w:rsidRDefault="00E3721B" w:rsidP="004355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0061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34" w:history="1">
        <w:r w:rsidRPr="00A30061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A30061">
        <w:rPr>
          <w:rFonts w:ascii="Times New Roman" w:hAnsi="Times New Roman" w:cs="Times New Roman"/>
          <w:sz w:val="26"/>
          <w:szCs w:val="26"/>
        </w:rPr>
        <w:t xml:space="preserve"> от 19.05.1995 N 81-ФЗ "О государственных пособиях гражданам, имеющим детей";</w:t>
      </w:r>
    </w:p>
    <w:p w14:paraId="11415761" w14:textId="77777777" w:rsidR="00E3721B" w:rsidRPr="00A30061" w:rsidRDefault="00E3721B" w:rsidP="004355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0061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35" w:history="1">
        <w:r w:rsidRPr="00A30061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A30061">
        <w:rPr>
          <w:rFonts w:ascii="Times New Roman" w:hAnsi="Times New Roman" w:cs="Times New Roman"/>
          <w:sz w:val="26"/>
          <w:szCs w:val="26"/>
        </w:rPr>
        <w:t xml:space="preserve"> от 22.07.2008 N 123-ФЗ "Технический регламент о требованиях пожарной безопасности";</w:t>
      </w:r>
    </w:p>
    <w:p w14:paraId="12C1EF65" w14:textId="77777777" w:rsidR="00E3721B" w:rsidRPr="00A30061" w:rsidRDefault="00E3721B" w:rsidP="004355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0061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36" w:history="1">
        <w:r w:rsidRPr="00A30061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A30061">
        <w:rPr>
          <w:rFonts w:ascii="Times New Roman" w:hAnsi="Times New Roman" w:cs="Times New Roman"/>
          <w:sz w:val="26"/>
          <w:szCs w:val="26"/>
        </w:rPr>
        <w:t xml:space="preserve"> от 22.08.1995 N 151-ФЗ "Об аварийно-спасательных службах и статусе спасателей";</w:t>
      </w:r>
    </w:p>
    <w:p w14:paraId="3509B049" w14:textId="77777777" w:rsidR="00E3721B" w:rsidRPr="00A30061" w:rsidRDefault="00E3721B" w:rsidP="004355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0061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37" w:history="1">
        <w:r w:rsidRPr="00A30061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A30061">
        <w:rPr>
          <w:rFonts w:ascii="Times New Roman" w:hAnsi="Times New Roman" w:cs="Times New Roman"/>
          <w:sz w:val="26"/>
          <w:szCs w:val="26"/>
        </w:rPr>
        <w:t xml:space="preserve"> от 29.12.2012 N 273-ФЗ "Об образовании в Российской Федерации";</w:t>
      </w:r>
    </w:p>
    <w:p w14:paraId="4FBCBC02" w14:textId="77777777" w:rsidR="00E3721B" w:rsidRPr="00A30061" w:rsidRDefault="00E3721B" w:rsidP="004355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0061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38" w:history="1">
        <w:r w:rsidRPr="00A30061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A30061">
        <w:rPr>
          <w:rFonts w:ascii="Times New Roman" w:hAnsi="Times New Roman" w:cs="Times New Roman"/>
          <w:sz w:val="26"/>
          <w:szCs w:val="26"/>
        </w:rPr>
        <w:t xml:space="preserve"> от 24.06.1998 N 89-ФЗ "Об отходах производства и потребления";</w:t>
      </w:r>
    </w:p>
    <w:p w14:paraId="16856A40" w14:textId="77777777" w:rsidR="00E3721B" w:rsidRPr="00A30061" w:rsidRDefault="00E3721B" w:rsidP="004355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0061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39" w:history="1">
        <w:r w:rsidRPr="00A30061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A30061">
        <w:rPr>
          <w:rFonts w:ascii="Times New Roman" w:hAnsi="Times New Roman" w:cs="Times New Roman"/>
          <w:sz w:val="26"/>
          <w:szCs w:val="26"/>
        </w:rPr>
        <w:t xml:space="preserve"> от 30.03.1999 N 52-ФЗ "О санитарно-эпидемиологическом благополучии населения".</w:t>
      </w:r>
    </w:p>
    <w:p w14:paraId="1749E4B5" w14:textId="77777777" w:rsidR="00E3721B" w:rsidRPr="00A30061" w:rsidRDefault="00E3721B" w:rsidP="004355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8D7A3DD" w14:textId="77777777" w:rsidR="00E3721B" w:rsidRPr="00A30061" w:rsidRDefault="00CD35CC" w:rsidP="0043555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A30061">
        <w:rPr>
          <w:rFonts w:ascii="Times New Roman" w:hAnsi="Times New Roman" w:cs="Times New Roman"/>
          <w:sz w:val="26"/>
          <w:szCs w:val="26"/>
        </w:rPr>
        <w:lastRenderedPageBreak/>
        <w:t>Н</w:t>
      </w:r>
      <w:r w:rsidR="00E3721B" w:rsidRPr="00A30061">
        <w:rPr>
          <w:rFonts w:ascii="Times New Roman" w:hAnsi="Times New Roman" w:cs="Times New Roman"/>
          <w:sz w:val="26"/>
          <w:szCs w:val="26"/>
        </w:rPr>
        <w:t>ормативные акты Российской Федерации</w:t>
      </w:r>
    </w:p>
    <w:p w14:paraId="53B5F9ED" w14:textId="77777777" w:rsidR="00E3721B" w:rsidRPr="00A30061" w:rsidRDefault="00E3721B" w:rsidP="004355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741CC1F" w14:textId="77777777" w:rsidR="00E3721B" w:rsidRPr="00A30061" w:rsidRDefault="00A148DA" w:rsidP="004355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hyperlink r:id="rId40" w:history="1">
        <w:r w:rsidR="00E3721B" w:rsidRPr="00A30061">
          <w:rPr>
            <w:rFonts w:ascii="Times New Roman" w:hAnsi="Times New Roman" w:cs="Times New Roman"/>
            <w:sz w:val="26"/>
            <w:szCs w:val="26"/>
          </w:rPr>
          <w:t>Распоряжение</w:t>
        </w:r>
      </w:hyperlink>
      <w:r w:rsidR="00E3721B" w:rsidRPr="00A30061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03.07.1996 N 1063-р (О Социальных нормативах и нормах);</w:t>
      </w:r>
    </w:p>
    <w:p w14:paraId="02407EA2" w14:textId="77777777" w:rsidR="00E3721B" w:rsidRPr="00A30061" w:rsidRDefault="00A148DA" w:rsidP="004355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hyperlink r:id="rId41" w:history="1">
        <w:r w:rsidR="00E3721B" w:rsidRPr="00A30061">
          <w:rPr>
            <w:rFonts w:ascii="Times New Roman" w:hAnsi="Times New Roman" w:cs="Times New Roman"/>
            <w:sz w:val="26"/>
            <w:szCs w:val="26"/>
          </w:rPr>
          <w:t>распоряжение</w:t>
        </w:r>
      </w:hyperlink>
      <w:r w:rsidR="00E3721B" w:rsidRPr="00A30061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25.05.2004 N 707-р (Об утверждении перечней субъектов Российской Федерации и отдельных районов субъектов Российской Федерации (в существующих границах), относящихся к территориям с низкой либо с высокой плотностью населения);</w:t>
      </w:r>
    </w:p>
    <w:p w14:paraId="7F46B742" w14:textId="77777777" w:rsidR="00E3721B" w:rsidRPr="00A30061" w:rsidRDefault="00A148DA" w:rsidP="004355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hyperlink r:id="rId42" w:history="1">
        <w:r w:rsidR="00E3721B" w:rsidRPr="00A30061">
          <w:rPr>
            <w:rFonts w:ascii="Times New Roman" w:hAnsi="Times New Roman" w:cs="Times New Roman"/>
            <w:sz w:val="26"/>
            <w:szCs w:val="26"/>
          </w:rPr>
          <w:t>постановление</w:t>
        </w:r>
      </w:hyperlink>
      <w:r w:rsidR="00E3721B" w:rsidRPr="00A30061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29.10.2009 N 860 "О требованиях к обеспеченности автомобильных дорог общего пользования объектами дорожного сервиса, размещаемыми в границах полос отвода";</w:t>
      </w:r>
    </w:p>
    <w:p w14:paraId="56F157D6" w14:textId="77777777" w:rsidR="00E3721B" w:rsidRPr="00A30061" w:rsidRDefault="00A148DA" w:rsidP="004355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hyperlink r:id="rId43" w:history="1">
        <w:r w:rsidR="00E3721B" w:rsidRPr="00A30061">
          <w:rPr>
            <w:rFonts w:ascii="Times New Roman" w:hAnsi="Times New Roman" w:cs="Times New Roman"/>
            <w:sz w:val="26"/>
            <w:szCs w:val="26"/>
          </w:rPr>
          <w:t>постановление</w:t>
        </w:r>
      </w:hyperlink>
      <w:r w:rsidR="00E3721B" w:rsidRPr="00A30061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02.09.2009 N 717 "О нормах отвода земель для размещения автомобильных дорог и (или) объектов дорожного сервиса";</w:t>
      </w:r>
    </w:p>
    <w:p w14:paraId="03C39D10" w14:textId="77777777" w:rsidR="00E3721B" w:rsidRPr="00A30061" w:rsidRDefault="00A148DA" w:rsidP="004355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hyperlink r:id="rId44" w:history="1">
        <w:r w:rsidR="00E3721B" w:rsidRPr="00A30061">
          <w:rPr>
            <w:rFonts w:ascii="Times New Roman" w:hAnsi="Times New Roman" w:cs="Times New Roman"/>
            <w:sz w:val="26"/>
            <w:szCs w:val="26"/>
          </w:rPr>
          <w:t>постановление</w:t>
        </w:r>
      </w:hyperlink>
      <w:r w:rsidR="00E3721B" w:rsidRPr="00A30061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15.04.2014 N 296 "Об утверждении государственной программы Российской Федерации "Социальная поддержка граждан";</w:t>
      </w:r>
    </w:p>
    <w:p w14:paraId="026D2D02" w14:textId="77777777" w:rsidR="00E3721B" w:rsidRPr="00A30061" w:rsidRDefault="00A148DA" w:rsidP="004355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hyperlink r:id="rId45" w:history="1">
        <w:r w:rsidR="00E3721B" w:rsidRPr="00A30061">
          <w:rPr>
            <w:rFonts w:ascii="Times New Roman" w:hAnsi="Times New Roman" w:cs="Times New Roman"/>
            <w:sz w:val="26"/>
            <w:szCs w:val="26"/>
          </w:rPr>
          <w:t>приказ</w:t>
        </w:r>
      </w:hyperlink>
      <w:r w:rsidR="00E3721B" w:rsidRPr="00A30061">
        <w:rPr>
          <w:rFonts w:ascii="Times New Roman" w:hAnsi="Times New Roman" w:cs="Times New Roman"/>
          <w:sz w:val="26"/>
          <w:szCs w:val="26"/>
        </w:rPr>
        <w:t xml:space="preserve"> Министерства труда и социальной защиты Российской Федерации от 17.04.2014 N 258н "Об утверждении примерной номенклатуры организаций социального обслуживания";</w:t>
      </w:r>
    </w:p>
    <w:p w14:paraId="31645010" w14:textId="77777777" w:rsidR="00E3721B" w:rsidRPr="00A30061" w:rsidRDefault="00A148DA" w:rsidP="004355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hyperlink r:id="rId46" w:history="1">
        <w:r w:rsidR="00E3721B" w:rsidRPr="00A30061">
          <w:rPr>
            <w:rFonts w:ascii="Times New Roman" w:hAnsi="Times New Roman" w:cs="Times New Roman"/>
            <w:sz w:val="26"/>
            <w:szCs w:val="26"/>
          </w:rPr>
          <w:t>приказ</w:t>
        </w:r>
      </w:hyperlink>
      <w:r w:rsidR="00E3721B" w:rsidRPr="00A30061">
        <w:rPr>
          <w:rFonts w:ascii="Times New Roman" w:hAnsi="Times New Roman" w:cs="Times New Roman"/>
          <w:sz w:val="26"/>
          <w:szCs w:val="26"/>
        </w:rPr>
        <w:t xml:space="preserve"> Министерства здравоохранения и социального развития Российской Федерации от 15.05.2012 N 543н "Об утверждении Положения об организации оказания первичной медико-санитарной помощи взрослому населению";</w:t>
      </w:r>
    </w:p>
    <w:p w14:paraId="70604157" w14:textId="77777777" w:rsidR="00E3721B" w:rsidRPr="00A30061" w:rsidRDefault="00A148DA" w:rsidP="004355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hyperlink r:id="rId47" w:history="1">
        <w:r w:rsidR="00E3721B" w:rsidRPr="00A30061">
          <w:rPr>
            <w:rFonts w:ascii="Times New Roman" w:hAnsi="Times New Roman" w:cs="Times New Roman"/>
            <w:sz w:val="26"/>
            <w:szCs w:val="26"/>
          </w:rPr>
          <w:t>приказ</w:t>
        </w:r>
      </w:hyperlink>
      <w:r w:rsidR="00E3721B" w:rsidRPr="00A30061">
        <w:rPr>
          <w:rFonts w:ascii="Times New Roman" w:hAnsi="Times New Roman" w:cs="Times New Roman"/>
          <w:sz w:val="26"/>
          <w:szCs w:val="26"/>
        </w:rPr>
        <w:t xml:space="preserve"> Министерства образования и науки Российской Федерации от 30.08.2013 N 1014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образования";</w:t>
      </w:r>
    </w:p>
    <w:p w14:paraId="37B79B0B" w14:textId="77777777" w:rsidR="00E3721B" w:rsidRPr="00A30061" w:rsidRDefault="00E3721B" w:rsidP="004355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0061">
        <w:rPr>
          <w:rFonts w:ascii="Times New Roman" w:hAnsi="Times New Roman" w:cs="Times New Roman"/>
          <w:sz w:val="26"/>
          <w:szCs w:val="26"/>
        </w:rPr>
        <w:t xml:space="preserve">Ветеринарно-санитарные </w:t>
      </w:r>
      <w:hyperlink r:id="rId48" w:history="1">
        <w:r w:rsidRPr="00A30061">
          <w:rPr>
            <w:rFonts w:ascii="Times New Roman" w:hAnsi="Times New Roman" w:cs="Times New Roman"/>
            <w:sz w:val="26"/>
            <w:szCs w:val="26"/>
          </w:rPr>
          <w:t>правила</w:t>
        </w:r>
      </w:hyperlink>
      <w:r w:rsidRPr="00A30061">
        <w:rPr>
          <w:rFonts w:ascii="Times New Roman" w:hAnsi="Times New Roman" w:cs="Times New Roman"/>
          <w:sz w:val="26"/>
          <w:szCs w:val="26"/>
        </w:rPr>
        <w:t xml:space="preserve"> сбора, утилизации и уничтожения биологических отходов;</w:t>
      </w:r>
    </w:p>
    <w:p w14:paraId="19C3D954" w14:textId="77777777" w:rsidR="00E3721B" w:rsidRPr="00A30061" w:rsidRDefault="00A148DA" w:rsidP="004355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hyperlink r:id="rId49" w:history="1">
        <w:r w:rsidR="00E3721B" w:rsidRPr="00A30061">
          <w:rPr>
            <w:rFonts w:ascii="Times New Roman" w:hAnsi="Times New Roman" w:cs="Times New Roman"/>
            <w:sz w:val="26"/>
            <w:szCs w:val="26"/>
          </w:rPr>
          <w:t>приказ</w:t>
        </w:r>
      </w:hyperlink>
      <w:r w:rsidR="00E3721B" w:rsidRPr="00A30061">
        <w:rPr>
          <w:rFonts w:ascii="Times New Roman" w:hAnsi="Times New Roman" w:cs="Times New Roman"/>
          <w:sz w:val="26"/>
          <w:szCs w:val="26"/>
        </w:rPr>
        <w:t xml:space="preserve"> Министерства транспорта Российской Федерации от 06.08.2008 N 126 "Об утверждении Норм отвода земельных участков, необходимых для формирования полосы отвода железных дорог, а также норм расчета охранных зон железных дорог".</w:t>
      </w:r>
    </w:p>
    <w:p w14:paraId="09752750" w14:textId="77777777" w:rsidR="00E3721B" w:rsidRPr="00A30061" w:rsidRDefault="00E3721B" w:rsidP="004355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E71D996" w14:textId="77777777" w:rsidR="00E3721B" w:rsidRPr="00A30061" w:rsidRDefault="00E3721B" w:rsidP="0043555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A30061">
        <w:rPr>
          <w:rFonts w:ascii="Times New Roman" w:hAnsi="Times New Roman" w:cs="Times New Roman"/>
          <w:sz w:val="26"/>
          <w:szCs w:val="26"/>
        </w:rPr>
        <w:t>Нормативные правовые акты Новосибирской области</w:t>
      </w:r>
    </w:p>
    <w:p w14:paraId="20B5522B" w14:textId="77777777" w:rsidR="00E3721B" w:rsidRPr="00A30061" w:rsidRDefault="00E3721B" w:rsidP="004355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71E0D11" w14:textId="77777777" w:rsidR="00E3721B" w:rsidRPr="00A30061" w:rsidRDefault="00A148DA" w:rsidP="004355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hyperlink r:id="rId50" w:history="1">
        <w:r w:rsidR="00E3721B" w:rsidRPr="00A30061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="00E3721B" w:rsidRPr="00A30061">
        <w:rPr>
          <w:rFonts w:ascii="Times New Roman" w:hAnsi="Times New Roman" w:cs="Times New Roman"/>
          <w:sz w:val="26"/>
          <w:szCs w:val="26"/>
        </w:rPr>
        <w:t xml:space="preserve"> Новосибирской области от </w:t>
      </w:r>
      <w:r w:rsidR="0026684A">
        <w:rPr>
          <w:rFonts w:ascii="Times New Roman" w:hAnsi="Times New Roman" w:cs="Times New Roman"/>
          <w:sz w:val="26"/>
          <w:szCs w:val="26"/>
        </w:rPr>
        <w:t>05.12.2016</w:t>
      </w:r>
      <w:r w:rsidR="00E3721B" w:rsidRPr="00A30061">
        <w:rPr>
          <w:rFonts w:ascii="Times New Roman" w:hAnsi="Times New Roman" w:cs="Times New Roman"/>
          <w:sz w:val="26"/>
          <w:szCs w:val="26"/>
        </w:rPr>
        <w:t xml:space="preserve"> N 1</w:t>
      </w:r>
      <w:r w:rsidR="0026684A">
        <w:rPr>
          <w:rFonts w:ascii="Times New Roman" w:hAnsi="Times New Roman" w:cs="Times New Roman"/>
          <w:sz w:val="26"/>
          <w:szCs w:val="26"/>
        </w:rPr>
        <w:t>12</w:t>
      </w:r>
      <w:r w:rsidR="00E3721B" w:rsidRPr="00A30061">
        <w:rPr>
          <w:rFonts w:ascii="Times New Roman" w:hAnsi="Times New Roman" w:cs="Times New Roman"/>
          <w:sz w:val="26"/>
          <w:szCs w:val="26"/>
        </w:rPr>
        <w:t xml:space="preserve">-ОЗ "Об </w:t>
      </w:r>
      <w:r w:rsidR="0026684A">
        <w:rPr>
          <w:rFonts w:ascii="Times New Roman" w:hAnsi="Times New Roman" w:cs="Times New Roman"/>
          <w:sz w:val="26"/>
          <w:szCs w:val="26"/>
        </w:rPr>
        <w:t>отдельных вопросах регулирования земельных отношений на территории Новосибирской области</w:t>
      </w:r>
      <w:r w:rsidR="00E3721B" w:rsidRPr="00A30061">
        <w:rPr>
          <w:rFonts w:ascii="Times New Roman" w:hAnsi="Times New Roman" w:cs="Times New Roman"/>
          <w:sz w:val="26"/>
          <w:szCs w:val="26"/>
        </w:rPr>
        <w:t>";</w:t>
      </w:r>
    </w:p>
    <w:p w14:paraId="06E83007" w14:textId="77777777" w:rsidR="00E3721B" w:rsidRPr="00A30061" w:rsidRDefault="00A148DA" w:rsidP="004355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hyperlink r:id="rId51" w:history="1">
        <w:r w:rsidR="00E3721B" w:rsidRPr="00A30061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="00E3721B" w:rsidRPr="00A30061">
        <w:rPr>
          <w:rFonts w:ascii="Times New Roman" w:hAnsi="Times New Roman" w:cs="Times New Roman"/>
          <w:sz w:val="26"/>
          <w:szCs w:val="26"/>
        </w:rPr>
        <w:t xml:space="preserve"> Новосибирской области от 30.12.2003 N 162-ОЗ "Об обороте земель сельскохозяйственного назначения на территории Новосибирской области";</w:t>
      </w:r>
    </w:p>
    <w:p w14:paraId="148730C5" w14:textId="77777777" w:rsidR="00E3721B" w:rsidRPr="00A30061" w:rsidRDefault="00A148DA" w:rsidP="004355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hyperlink r:id="rId52" w:history="1">
        <w:r w:rsidR="00E3721B" w:rsidRPr="00A30061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="00E3721B" w:rsidRPr="00A30061">
        <w:rPr>
          <w:rFonts w:ascii="Times New Roman" w:hAnsi="Times New Roman" w:cs="Times New Roman"/>
          <w:sz w:val="26"/>
          <w:szCs w:val="26"/>
        </w:rPr>
        <w:t xml:space="preserve"> Новосибирской области от 02.06.2004 N 200-ОЗ "О статусе и границах муниципальных образований Новосибирской области";</w:t>
      </w:r>
    </w:p>
    <w:p w14:paraId="2166C032" w14:textId="77777777" w:rsidR="00E3721B" w:rsidRPr="00A30061" w:rsidRDefault="00A148DA" w:rsidP="004355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hyperlink r:id="rId53" w:history="1">
        <w:r w:rsidR="00E3721B" w:rsidRPr="00A30061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="00E3721B" w:rsidRPr="00A30061">
        <w:rPr>
          <w:rFonts w:ascii="Times New Roman" w:hAnsi="Times New Roman" w:cs="Times New Roman"/>
          <w:sz w:val="26"/>
          <w:szCs w:val="26"/>
        </w:rPr>
        <w:t xml:space="preserve"> Новосибирской области от 26.09.2005 N 325-ОЗ "Об особо охраняемых природных территориях в Новосибирской области";</w:t>
      </w:r>
    </w:p>
    <w:p w14:paraId="7DE814B4" w14:textId="77777777" w:rsidR="00E3721B" w:rsidRPr="00A30061" w:rsidRDefault="00A148DA" w:rsidP="004355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hyperlink r:id="rId54" w:history="1">
        <w:r w:rsidR="00E3721B" w:rsidRPr="00A30061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="00E3721B" w:rsidRPr="00A30061">
        <w:rPr>
          <w:rFonts w:ascii="Times New Roman" w:hAnsi="Times New Roman" w:cs="Times New Roman"/>
          <w:sz w:val="26"/>
          <w:szCs w:val="26"/>
        </w:rPr>
        <w:t xml:space="preserve"> Новосибирской области от 16.03.2006 N 4-ОЗ "Об административно-территориальном устройстве Новосибирской области";</w:t>
      </w:r>
    </w:p>
    <w:p w14:paraId="4B6F35BA" w14:textId="77777777" w:rsidR="00E3721B" w:rsidRPr="00A30061" w:rsidRDefault="00A148DA" w:rsidP="004355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hyperlink r:id="rId55" w:history="1">
        <w:r w:rsidR="00E3721B" w:rsidRPr="00A30061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="00E3721B" w:rsidRPr="00A30061">
        <w:rPr>
          <w:rFonts w:ascii="Times New Roman" w:hAnsi="Times New Roman" w:cs="Times New Roman"/>
          <w:sz w:val="26"/>
          <w:szCs w:val="26"/>
        </w:rPr>
        <w:t xml:space="preserve"> Новосибирской области от 25.12.2006 N 79-ОЗ "Об объектах культурного наследия (памятниках истории и культуры) народов Российской Федерации, расположенных на территории Новосибирской области";</w:t>
      </w:r>
    </w:p>
    <w:p w14:paraId="046CEFA0" w14:textId="77777777" w:rsidR="00E3721B" w:rsidRPr="00A30061" w:rsidRDefault="00A148DA" w:rsidP="004355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hyperlink r:id="rId56" w:history="1">
        <w:r w:rsidR="00E3721B" w:rsidRPr="00A30061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="00E3721B" w:rsidRPr="00A30061">
        <w:rPr>
          <w:rFonts w:ascii="Times New Roman" w:hAnsi="Times New Roman" w:cs="Times New Roman"/>
          <w:sz w:val="26"/>
          <w:szCs w:val="26"/>
        </w:rPr>
        <w:t xml:space="preserve"> Новосибирской области от 06.04.2007 N 102-ОЗ "О некоторых вопросах организации розничных рынков на территории Новосибирской области";</w:t>
      </w:r>
    </w:p>
    <w:p w14:paraId="62317270" w14:textId="77777777" w:rsidR="00E3721B" w:rsidRPr="00A30061" w:rsidRDefault="00A148DA" w:rsidP="004355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hyperlink r:id="rId57" w:history="1">
        <w:r w:rsidR="00E3721B" w:rsidRPr="00A30061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="00E3721B" w:rsidRPr="00A30061">
        <w:rPr>
          <w:rFonts w:ascii="Times New Roman" w:hAnsi="Times New Roman" w:cs="Times New Roman"/>
          <w:sz w:val="26"/>
          <w:szCs w:val="26"/>
        </w:rPr>
        <w:t xml:space="preserve"> Новосибирской области от 27.04.2010 N 481-ОЗ "О регулировании градостроительной деятельности в Новосибирской области";</w:t>
      </w:r>
    </w:p>
    <w:p w14:paraId="1E001E10" w14:textId="77777777" w:rsidR="00E3721B" w:rsidRPr="00A30061" w:rsidRDefault="00A148DA" w:rsidP="004355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hyperlink r:id="rId58" w:history="1">
        <w:r w:rsidR="00E3721B" w:rsidRPr="00A30061">
          <w:rPr>
            <w:rFonts w:ascii="Times New Roman" w:hAnsi="Times New Roman" w:cs="Times New Roman"/>
            <w:sz w:val="26"/>
            <w:szCs w:val="26"/>
          </w:rPr>
          <w:t>постановление</w:t>
        </w:r>
      </w:hyperlink>
      <w:r w:rsidR="00E3721B" w:rsidRPr="00A30061">
        <w:rPr>
          <w:rFonts w:ascii="Times New Roman" w:hAnsi="Times New Roman" w:cs="Times New Roman"/>
          <w:sz w:val="26"/>
          <w:szCs w:val="26"/>
        </w:rPr>
        <w:t xml:space="preserve"> администрации Новосибирской области от 07.09.2009 N 339-па "Об утверждении Схемы территориального планирования Новосибирской области";</w:t>
      </w:r>
    </w:p>
    <w:p w14:paraId="058E0A75" w14:textId="77777777" w:rsidR="00E3721B" w:rsidRPr="00A30061" w:rsidRDefault="00A148DA" w:rsidP="004355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hyperlink r:id="rId59" w:history="1">
        <w:r w:rsidR="00E3721B" w:rsidRPr="00A30061">
          <w:rPr>
            <w:rFonts w:ascii="Times New Roman" w:hAnsi="Times New Roman" w:cs="Times New Roman"/>
            <w:sz w:val="26"/>
            <w:szCs w:val="26"/>
          </w:rPr>
          <w:t>постановление</w:t>
        </w:r>
      </w:hyperlink>
      <w:r w:rsidR="00E3721B" w:rsidRPr="00A30061">
        <w:rPr>
          <w:rFonts w:ascii="Times New Roman" w:hAnsi="Times New Roman" w:cs="Times New Roman"/>
          <w:sz w:val="26"/>
          <w:szCs w:val="26"/>
        </w:rPr>
        <w:t xml:space="preserve"> Губернатора Новосибирской области от 03.12.2007 N 474 "О Стратегии социально-экономического развития Новосибирской области на период до 2025 года".</w:t>
      </w:r>
    </w:p>
    <w:p w14:paraId="3533D849" w14:textId="77777777" w:rsidR="00E3721B" w:rsidRPr="00A30061" w:rsidRDefault="00E3721B" w:rsidP="004355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0FD41B0" w14:textId="77777777" w:rsidR="00E3721B" w:rsidRPr="00A30061" w:rsidRDefault="00E3721B" w:rsidP="0043555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A30061">
        <w:rPr>
          <w:rFonts w:ascii="Times New Roman" w:hAnsi="Times New Roman" w:cs="Times New Roman"/>
          <w:sz w:val="26"/>
          <w:szCs w:val="26"/>
        </w:rPr>
        <w:t>Своды правил по проектированию и строительству (СП)</w:t>
      </w:r>
    </w:p>
    <w:p w14:paraId="2ECDB642" w14:textId="77777777" w:rsidR="00E3721B" w:rsidRPr="00A30061" w:rsidRDefault="00E3721B" w:rsidP="004355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4D5DA18" w14:textId="77777777" w:rsidR="00E3721B" w:rsidRPr="00A30061" w:rsidRDefault="00A148DA" w:rsidP="004355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hyperlink r:id="rId60" w:history="1">
        <w:r w:rsidR="00E3721B" w:rsidRPr="00A30061">
          <w:rPr>
            <w:rFonts w:ascii="Times New Roman" w:hAnsi="Times New Roman" w:cs="Times New Roman"/>
            <w:sz w:val="26"/>
            <w:szCs w:val="26"/>
          </w:rPr>
          <w:t>СП 42.13330.2011</w:t>
        </w:r>
      </w:hyperlink>
      <w:r w:rsidR="00E3721B" w:rsidRPr="00A30061">
        <w:rPr>
          <w:rFonts w:ascii="Times New Roman" w:hAnsi="Times New Roman" w:cs="Times New Roman"/>
          <w:sz w:val="26"/>
          <w:szCs w:val="26"/>
        </w:rPr>
        <w:t>. Свод правил. Градостроительство. Планировка и застройка городских и сельских поселений. Актуализированная редакция СНиП 2.07.01-89*;</w:t>
      </w:r>
    </w:p>
    <w:p w14:paraId="3B1C9593" w14:textId="77777777" w:rsidR="00E3721B" w:rsidRPr="00A30061" w:rsidRDefault="00A148DA" w:rsidP="004355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hyperlink r:id="rId61" w:history="1">
        <w:r w:rsidR="00E3721B" w:rsidRPr="00A30061">
          <w:rPr>
            <w:rFonts w:ascii="Times New Roman" w:hAnsi="Times New Roman" w:cs="Times New Roman"/>
            <w:sz w:val="26"/>
            <w:szCs w:val="26"/>
          </w:rPr>
          <w:t>СП 145.13330.2012</w:t>
        </w:r>
      </w:hyperlink>
      <w:r w:rsidR="00E3721B" w:rsidRPr="00A30061">
        <w:rPr>
          <w:rFonts w:ascii="Times New Roman" w:hAnsi="Times New Roman" w:cs="Times New Roman"/>
          <w:sz w:val="26"/>
          <w:szCs w:val="26"/>
        </w:rPr>
        <w:t>. Свод правил. Дома-интернаты. Правила проектирования;</w:t>
      </w:r>
    </w:p>
    <w:p w14:paraId="52A2ED7C" w14:textId="77777777" w:rsidR="00E3721B" w:rsidRPr="00A30061" w:rsidRDefault="00A148DA" w:rsidP="004355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hyperlink r:id="rId62" w:history="1">
        <w:r w:rsidR="00E3721B" w:rsidRPr="00A30061">
          <w:rPr>
            <w:rFonts w:ascii="Times New Roman" w:hAnsi="Times New Roman" w:cs="Times New Roman"/>
            <w:sz w:val="26"/>
            <w:szCs w:val="26"/>
          </w:rPr>
          <w:t>СП 35-106-2003</w:t>
        </w:r>
      </w:hyperlink>
      <w:r w:rsidR="00E3721B" w:rsidRPr="00A30061">
        <w:rPr>
          <w:rFonts w:ascii="Times New Roman" w:hAnsi="Times New Roman" w:cs="Times New Roman"/>
          <w:sz w:val="26"/>
          <w:szCs w:val="26"/>
        </w:rPr>
        <w:t>. Расчет и размещение учреждений социального обслуживания пожилых людей;</w:t>
      </w:r>
    </w:p>
    <w:p w14:paraId="4F7D9A05" w14:textId="77777777" w:rsidR="00E3721B" w:rsidRPr="00A30061" w:rsidRDefault="00A148DA" w:rsidP="004355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hyperlink r:id="rId63" w:history="1">
        <w:r w:rsidR="00E3721B" w:rsidRPr="00A30061">
          <w:rPr>
            <w:rFonts w:ascii="Times New Roman" w:hAnsi="Times New Roman" w:cs="Times New Roman"/>
            <w:sz w:val="26"/>
            <w:szCs w:val="26"/>
          </w:rPr>
          <w:t>СП 31.13330.2012</w:t>
        </w:r>
      </w:hyperlink>
      <w:r w:rsidR="00E3721B" w:rsidRPr="00A30061">
        <w:rPr>
          <w:rFonts w:ascii="Times New Roman" w:hAnsi="Times New Roman" w:cs="Times New Roman"/>
          <w:sz w:val="26"/>
          <w:szCs w:val="26"/>
        </w:rPr>
        <w:t>. Свод правил. Водоснабжение. Наружные сети и сооружения. Актуализированная редакция СНиП 2.04.02-84*;</w:t>
      </w:r>
    </w:p>
    <w:p w14:paraId="208A81D8" w14:textId="77777777" w:rsidR="00E3721B" w:rsidRPr="00A30061" w:rsidRDefault="00A148DA" w:rsidP="004355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hyperlink r:id="rId64" w:history="1">
        <w:r w:rsidR="00E3721B" w:rsidRPr="00A30061">
          <w:rPr>
            <w:rFonts w:ascii="Times New Roman" w:hAnsi="Times New Roman" w:cs="Times New Roman"/>
            <w:sz w:val="26"/>
            <w:szCs w:val="26"/>
          </w:rPr>
          <w:t>СП 32.13330.2012</w:t>
        </w:r>
      </w:hyperlink>
      <w:r w:rsidR="00E3721B" w:rsidRPr="00A30061">
        <w:rPr>
          <w:rFonts w:ascii="Times New Roman" w:hAnsi="Times New Roman" w:cs="Times New Roman"/>
          <w:sz w:val="26"/>
          <w:szCs w:val="26"/>
        </w:rPr>
        <w:t>. Свод правил. Канализация. Наружные сети и сооружения. Актуализированная редакция СНиП 2.04.03-85;</w:t>
      </w:r>
    </w:p>
    <w:p w14:paraId="7CA3EEA4" w14:textId="77777777" w:rsidR="00E3721B" w:rsidRPr="00A30061" w:rsidRDefault="00A148DA" w:rsidP="004355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hyperlink r:id="rId65" w:history="1">
        <w:r w:rsidR="00E3721B" w:rsidRPr="00A30061">
          <w:rPr>
            <w:rFonts w:ascii="Times New Roman" w:hAnsi="Times New Roman" w:cs="Times New Roman"/>
            <w:sz w:val="26"/>
            <w:szCs w:val="26"/>
          </w:rPr>
          <w:t>СП 62.13330.2011</w:t>
        </w:r>
      </w:hyperlink>
      <w:r w:rsidR="00E3721B" w:rsidRPr="00A30061">
        <w:rPr>
          <w:rFonts w:ascii="Times New Roman" w:hAnsi="Times New Roman" w:cs="Times New Roman"/>
          <w:sz w:val="26"/>
          <w:szCs w:val="26"/>
        </w:rPr>
        <w:t>. Свод правил. Газораспределительные системы. Актуализированная редакция СНиП 42-01-2002;</w:t>
      </w:r>
    </w:p>
    <w:p w14:paraId="38070C1B" w14:textId="77777777" w:rsidR="00E3721B" w:rsidRPr="00A30061" w:rsidRDefault="00A148DA" w:rsidP="004355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hyperlink r:id="rId66" w:history="1">
        <w:r w:rsidR="00E3721B" w:rsidRPr="00A30061">
          <w:rPr>
            <w:rFonts w:ascii="Times New Roman" w:hAnsi="Times New Roman" w:cs="Times New Roman"/>
            <w:sz w:val="26"/>
            <w:szCs w:val="26"/>
          </w:rPr>
          <w:t>СП 50.13330.2012</w:t>
        </w:r>
      </w:hyperlink>
      <w:r w:rsidR="00E3721B" w:rsidRPr="00A30061">
        <w:rPr>
          <w:rFonts w:ascii="Times New Roman" w:hAnsi="Times New Roman" w:cs="Times New Roman"/>
          <w:sz w:val="26"/>
          <w:szCs w:val="26"/>
        </w:rPr>
        <w:t>. Свод правил. Тепловая защита зданий. Актуализированная редакция СНиП 23-02-2003;</w:t>
      </w:r>
    </w:p>
    <w:p w14:paraId="01682B79" w14:textId="77777777" w:rsidR="00E3721B" w:rsidRPr="00A30061" w:rsidRDefault="00A148DA" w:rsidP="004355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hyperlink r:id="rId67" w:history="1">
        <w:r w:rsidR="00E3721B" w:rsidRPr="00A30061">
          <w:rPr>
            <w:rFonts w:ascii="Times New Roman" w:hAnsi="Times New Roman" w:cs="Times New Roman"/>
            <w:sz w:val="26"/>
            <w:szCs w:val="26"/>
          </w:rPr>
          <w:t>СП 113.13330.2012</w:t>
        </w:r>
      </w:hyperlink>
      <w:r w:rsidR="00E3721B" w:rsidRPr="00A30061">
        <w:rPr>
          <w:rFonts w:ascii="Times New Roman" w:hAnsi="Times New Roman" w:cs="Times New Roman"/>
          <w:sz w:val="26"/>
          <w:szCs w:val="26"/>
        </w:rPr>
        <w:t>. Свод правил. Стоянки автомобилей. Актуализированная редакция СНиП 21-02-99*;</w:t>
      </w:r>
    </w:p>
    <w:p w14:paraId="14587543" w14:textId="77777777" w:rsidR="00E3721B" w:rsidRPr="00A30061" w:rsidRDefault="00A148DA" w:rsidP="004355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hyperlink r:id="rId68" w:history="1">
        <w:r w:rsidR="00E3721B" w:rsidRPr="00A30061">
          <w:rPr>
            <w:rFonts w:ascii="Times New Roman" w:hAnsi="Times New Roman" w:cs="Times New Roman"/>
            <w:sz w:val="26"/>
            <w:szCs w:val="26"/>
          </w:rPr>
          <w:t>СП 34.13330.2012</w:t>
        </w:r>
      </w:hyperlink>
      <w:r w:rsidR="00E3721B" w:rsidRPr="00A30061">
        <w:rPr>
          <w:rFonts w:ascii="Times New Roman" w:hAnsi="Times New Roman" w:cs="Times New Roman"/>
          <w:sz w:val="26"/>
          <w:szCs w:val="26"/>
        </w:rPr>
        <w:t>. Свод правил. Автомобильные дороги. Актуализированная редакция СНиП 2.05.02-85*;</w:t>
      </w:r>
    </w:p>
    <w:p w14:paraId="20973694" w14:textId="77777777" w:rsidR="00E3721B" w:rsidRPr="00A30061" w:rsidRDefault="00A148DA" w:rsidP="004355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hyperlink r:id="rId69" w:history="1">
        <w:r w:rsidR="00E3721B" w:rsidRPr="00A30061">
          <w:rPr>
            <w:rFonts w:ascii="Times New Roman" w:hAnsi="Times New Roman" w:cs="Times New Roman"/>
            <w:sz w:val="26"/>
            <w:szCs w:val="26"/>
          </w:rPr>
          <w:t>СП 39.13330.2012</w:t>
        </w:r>
      </w:hyperlink>
      <w:r w:rsidR="00E3721B" w:rsidRPr="00A30061">
        <w:rPr>
          <w:rFonts w:ascii="Times New Roman" w:hAnsi="Times New Roman" w:cs="Times New Roman"/>
          <w:sz w:val="26"/>
          <w:szCs w:val="26"/>
        </w:rPr>
        <w:t>. Свод правил. Плотины из грунтовых материалов. Актуализированная редакция СНиП 2.06.05-84*;</w:t>
      </w:r>
    </w:p>
    <w:p w14:paraId="64158353" w14:textId="77777777" w:rsidR="00E3721B" w:rsidRPr="00A30061" w:rsidRDefault="00A148DA" w:rsidP="004355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hyperlink r:id="rId70" w:history="1">
        <w:r w:rsidR="00E3721B" w:rsidRPr="00A30061">
          <w:rPr>
            <w:rFonts w:ascii="Times New Roman" w:hAnsi="Times New Roman" w:cs="Times New Roman"/>
            <w:sz w:val="26"/>
            <w:szCs w:val="26"/>
          </w:rPr>
          <w:t>СП 131.13330.2012</w:t>
        </w:r>
      </w:hyperlink>
      <w:r w:rsidR="00E3721B" w:rsidRPr="00A30061">
        <w:rPr>
          <w:rFonts w:ascii="Times New Roman" w:hAnsi="Times New Roman" w:cs="Times New Roman"/>
          <w:sz w:val="26"/>
          <w:szCs w:val="26"/>
        </w:rPr>
        <w:t>. Свод правил. Строительная климатология. Актуализированная редакция СНиП 23-01-99*;</w:t>
      </w:r>
    </w:p>
    <w:p w14:paraId="285BE826" w14:textId="77777777" w:rsidR="00E3721B" w:rsidRPr="00A30061" w:rsidRDefault="00A148DA" w:rsidP="004355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hyperlink r:id="rId71" w:history="1">
        <w:r w:rsidR="00E3721B" w:rsidRPr="00A30061">
          <w:rPr>
            <w:rFonts w:ascii="Times New Roman" w:hAnsi="Times New Roman" w:cs="Times New Roman"/>
            <w:sz w:val="26"/>
            <w:szCs w:val="26"/>
          </w:rPr>
          <w:t>СП 31-115-2006</w:t>
        </w:r>
      </w:hyperlink>
      <w:r w:rsidR="00E3721B" w:rsidRPr="00A30061">
        <w:rPr>
          <w:rFonts w:ascii="Times New Roman" w:hAnsi="Times New Roman" w:cs="Times New Roman"/>
          <w:sz w:val="26"/>
          <w:szCs w:val="26"/>
        </w:rPr>
        <w:t>. Открытые плоскостные физкультурно-спортивные сооружения;</w:t>
      </w:r>
    </w:p>
    <w:p w14:paraId="68E5C5A1" w14:textId="77777777" w:rsidR="00E3721B" w:rsidRPr="00A30061" w:rsidRDefault="00A148DA" w:rsidP="004355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hyperlink r:id="rId72" w:history="1">
        <w:r w:rsidR="00E3721B" w:rsidRPr="00A30061">
          <w:rPr>
            <w:rFonts w:ascii="Times New Roman" w:hAnsi="Times New Roman" w:cs="Times New Roman"/>
            <w:sz w:val="26"/>
            <w:szCs w:val="26"/>
          </w:rPr>
          <w:t>СП 31-113-2004</w:t>
        </w:r>
      </w:hyperlink>
      <w:r w:rsidR="00E3721B" w:rsidRPr="00A30061">
        <w:rPr>
          <w:rFonts w:ascii="Times New Roman" w:hAnsi="Times New Roman" w:cs="Times New Roman"/>
          <w:sz w:val="26"/>
          <w:szCs w:val="26"/>
        </w:rPr>
        <w:t>. Бассейны для плавания;</w:t>
      </w:r>
    </w:p>
    <w:p w14:paraId="51DBAACC" w14:textId="77777777" w:rsidR="00E3721B" w:rsidRPr="00A30061" w:rsidRDefault="00E3721B" w:rsidP="004355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0061">
        <w:rPr>
          <w:rFonts w:ascii="Times New Roman" w:hAnsi="Times New Roman" w:cs="Times New Roman"/>
          <w:sz w:val="26"/>
          <w:szCs w:val="26"/>
        </w:rPr>
        <w:t xml:space="preserve">СП 31-112-2004. Физкультурно-спортивные залы. </w:t>
      </w:r>
      <w:hyperlink r:id="rId73" w:history="1">
        <w:r w:rsidRPr="00A30061">
          <w:rPr>
            <w:rFonts w:ascii="Times New Roman" w:hAnsi="Times New Roman" w:cs="Times New Roman"/>
            <w:sz w:val="26"/>
            <w:szCs w:val="26"/>
          </w:rPr>
          <w:t>Части 1</w:t>
        </w:r>
      </w:hyperlink>
      <w:r w:rsidRPr="00A30061">
        <w:rPr>
          <w:rFonts w:ascii="Times New Roman" w:hAnsi="Times New Roman" w:cs="Times New Roman"/>
          <w:sz w:val="26"/>
          <w:szCs w:val="26"/>
        </w:rPr>
        <w:t xml:space="preserve"> и </w:t>
      </w:r>
      <w:hyperlink r:id="rId74" w:history="1">
        <w:r w:rsidRPr="00A30061">
          <w:rPr>
            <w:rFonts w:ascii="Times New Roman" w:hAnsi="Times New Roman" w:cs="Times New Roman"/>
            <w:sz w:val="26"/>
            <w:szCs w:val="26"/>
          </w:rPr>
          <w:t>2</w:t>
        </w:r>
      </w:hyperlink>
      <w:r w:rsidRPr="00A30061">
        <w:rPr>
          <w:rFonts w:ascii="Times New Roman" w:hAnsi="Times New Roman" w:cs="Times New Roman"/>
          <w:sz w:val="26"/>
          <w:szCs w:val="26"/>
        </w:rPr>
        <w:t>;</w:t>
      </w:r>
    </w:p>
    <w:p w14:paraId="733430DE" w14:textId="77777777" w:rsidR="00E3721B" w:rsidRPr="00A30061" w:rsidRDefault="00A148DA" w:rsidP="004355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hyperlink r:id="rId75" w:history="1">
        <w:r w:rsidR="00E3721B" w:rsidRPr="00A30061">
          <w:rPr>
            <w:rFonts w:ascii="Times New Roman" w:hAnsi="Times New Roman" w:cs="Times New Roman"/>
            <w:sz w:val="26"/>
            <w:szCs w:val="26"/>
          </w:rPr>
          <w:t>СП 59.13330.2012</w:t>
        </w:r>
      </w:hyperlink>
      <w:r w:rsidR="00E3721B" w:rsidRPr="00A30061">
        <w:rPr>
          <w:rFonts w:ascii="Times New Roman" w:hAnsi="Times New Roman" w:cs="Times New Roman"/>
          <w:sz w:val="26"/>
          <w:szCs w:val="26"/>
        </w:rPr>
        <w:t>. Свод правил. Доступность зданий и сооружений для маломобильных групп населения. Актуализированная редакция СНиП 35-01-2001;</w:t>
      </w:r>
    </w:p>
    <w:p w14:paraId="3443AFE8" w14:textId="77777777" w:rsidR="00E3721B" w:rsidRPr="00A30061" w:rsidRDefault="00A148DA" w:rsidP="004355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hyperlink r:id="rId76" w:history="1">
        <w:r w:rsidR="00E3721B" w:rsidRPr="00A30061">
          <w:rPr>
            <w:rFonts w:ascii="Times New Roman" w:hAnsi="Times New Roman" w:cs="Times New Roman"/>
            <w:sz w:val="26"/>
            <w:szCs w:val="26"/>
          </w:rPr>
          <w:t>СП 35-101-2001</w:t>
        </w:r>
      </w:hyperlink>
      <w:r w:rsidR="00E3721B" w:rsidRPr="00A30061">
        <w:rPr>
          <w:rFonts w:ascii="Times New Roman" w:hAnsi="Times New Roman" w:cs="Times New Roman"/>
          <w:sz w:val="26"/>
          <w:szCs w:val="26"/>
        </w:rPr>
        <w:t>. Проектирование зданий и сооружений с учетом доступности для маломобильных групп населения. Общие положения;</w:t>
      </w:r>
    </w:p>
    <w:p w14:paraId="23C0297B" w14:textId="77777777" w:rsidR="00E3721B" w:rsidRPr="00A30061" w:rsidRDefault="00A148DA" w:rsidP="004355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hyperlink r:id="rId77" w:history="1">
        <w:r w:rsidR="00E3721B" w:rsidRPr="00A30061">
          <w:rPr>
            <w:rFonts w:ascii="Times New Roman" w:hAnsi="Times New Roman" w:cs="Times New Roman"/>
            <w:sz w:val="26"/>
            <w:szCs w:val="26"/>
          </w:rPr>
          <w:t>СП 35-102-2001</w:t>
        </w:r>
      </w:hyperlink>
      <w:r w:rsidR="00E3721B" w:rsidRPr="00A30061">
        <w:rPr>
          <w:rFonts w:ascii="Times New Roman" w:hAnsi="Times New Roman" w:cs="Times New Roman"/>
          <w:sz w:val="26"/>
          <w:szCs w:val="26"/>
        </w:rPr>
        <w:t>. Жилая среда с планировочными элементами, доступными инвалидам;</w:t>
      </w:r>
    </w:p>
    <w:p w14:paraId="1E041121" w14:textId="77777777" w:rsidR="00E3721B" w:rsidRPr="00A30061" w:rsidRDefault="00A148DA" w:rsidP="004355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hyperlink r:id="rId78" w:history="1">
        <w:r w:rsidR="00E3721B" w:rsidRPr="00A30061">
          <w:rPr>
            <w:rFonts w:ascii="Times New Roman" w:hAnsi="Times New Roman" w:cs="Times New Roman"/>
            <w:sz w:val="26"/>
            <w:szCs w:val="26"/>
          </w:rPr>
          <w:t>СП 31-102-99</w:t>
        </w:r>
      </w:hyperlink>
      <w:r w:rsidR="00E3721B" w:rsidRPr="00A30061">
        <w:rPr>
          <w:rFonts w:ascii="Times New Roman" w:hAnsi="Times New Roman" w:cs="Times New Roman"/>
          <w:sz w:val="26"/>
          <w:szCs w:val="26"/>
        </w:rPr>
        <w:t>. Требования доступности общественных зданий и сооружений для инвалидов и других маломобильных посетителей;</w:t>
      </w:r>
    </w:p>
    <w:p w14:paraId="1D11D05E" w14:textId="77777777" w:rsidR="00E3721B" w:rsidRPr="00A30061" w:rsidRDefault="00A148DA" w:rsidP="004355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hyperlink r:id="rId79" w:history="1">
        <w:r w:rsidR="00E3721B" w:rsidRPr="00A30061">
          <w:rPr>
            <w:rFonts w:ascii="Times New Roman" w:hAnsi="Times New Roman" w:cs="Times New Roman"/>
            <w:sz w:val="26"/>
            <w:szCs w:val="26"/>
          </w:rPr>
          <w:t>СП 35-103-2001</w:t>
        </w:r>
      </w:hyperlink>
      <w:r w:rsidR="00E3721B" w:rsidRPr="00A30061">
        <w:rPr>
          <w:rFonts w:ascii="Times New Roman" w:hAnsi="Times New Roman" w:cs="Times New Roman"/>
          <w:sz w:val="26"/>
          <w:szCs w:val="26"/>
        </w:rPr>
        <w:t>. Общественные здания и сооружения, доступные маломобильным посетителям;</w:t>
      </w:r>
    </w:p>
    <w:p w14:paraId="4F737486" w14:textId="77777777" w:rsidR="00E3721B" w:rsidRPr="00A30061" w:rsidRDefault="00A148DA" w:rsidP="004355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hyperlink r:id="rId80" w:history="1">
        <w:r w:rsidR="00E3721B" w:rsidRPr="00A30061">
          <w:rPr>
            <w:rFonts w:ascii="Times New Roman" w:hAnsi="Times New Roman" w:cs="Times New Roman"/>
            <w:sz w:val="26"/>
            <w:szCs w:val="26"/>
          </w:rPr>
          <w:t>СП 54.13330.2011</w:t>
        </w:r>
      </w:hyperlink>
      <w:r w:rsidR="00E3721B" w:rsidRPr="00A30061">
        <w:rPr>
          <w:rFonts w:ascii="Times New Roman" w:hAnsi="Times New Roman" w:cs="Times New Roman"/>
          <w:sz w:val="26"/>
          <w:szCs w:val="26"/>
        </w:rPr>
        <w:t>. Свод правил. Здания жилые многоквартирные. Актуализированная редакция СНиП 31-01-2003.</w:t>
      </w:r>
    </w:p>
    <w:p w14:paraId="1B4A125F" w14:textId="77777777" w:rsidR="00E3721B" w:rsidRPr="00A30061" w:rsidRDefault="00E3721B" w:rsidP="004355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3AF8A40" w14:textId="77777777" w:rsidR="00E3721B" w:rsidRPr="00A30061" w:rsidRDefault="00E3721B" w:rsidP="0043555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A30061">
        <w:rPr>
          <w:rFonts w:ascii="Times New Roman" w:hAnsi="Times New Roman" w:cs="Times New Roman"/>
          <w:sz w:val="26"/>
          <w:szCs w:val="26"/>
        </w:rPr>
        <w:t>Строительные нормы и правила (СНиП)</w:t>
      </w:r>
    </w:p>
    <w:p w14:paraId="00577486" w14:textId="77777777" w:rsidR="00E3721B" w:rsidRPr="00A30061" w:rsidRDefault="00E3721B" w:rsidP="004355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61DDFCB" w14:textId="77777777" w:rsidR="00E3721B" w:rsidRPr="00A30061" w:rsidRDefault="00A148DA" w:rsidP="004355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hyperlink r:id="rId81" w:history="1">
        <w:r w:rsidR="00E3721B" w:rsidRPr="00A30061">
          <w:rPr>
            <w:rFonts w:ascii="Times New Roman" w:hAnsi="Times New Roman" w:cs="Times New Roman"/>
            <w:sz w:val="26"/>
            <w:szCs w:val="26"/>
          </w:rPr>
          <w:t>СНиП 2.07.01-89*</w:t>
        </w:r>
      </w:hyperlink>
      <w:r w:rsidR="00E3721B" w:rsidRPr="00A30061">
        <w:rPr>
          <w:rFonts w:ascii="Times New Roman" w:hAnsi="Times New Roman" w:cs="Times New Roman"/>
          <w:sz w:val="26"/>
          <w:szCs w:val="26"/>
        </w:rPr>
        <w:t xml:space="preserve"> Градостроительство. Планировка и застройка городских и сельских поселений;</w:t>
      </w:r>
    </w:p>
    <w:p w14:paraId="331F418B" w14:textId="77777777" w:rsidR="00E3721B" w:rsidRPr="00A30061" w:rsidRDefault="00A148DA" w:rsidP="004355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hyperlink r:id="rId82" w:history="1">
        <w:r w:rsidR="00E3721B" w:rsidRPr="00A30061">
          <w:rPr>
            <w:rFonts w:ascii="Times New Roman" w:hAnsi="Times New Roman" w:cs="Times New Roman"/>
            <w:sz w:val="26"/>
            <w:szCs w:val="26"/>
          </w:rPr>
          <w:t>Рекомендации</w:t>
        </w:r>
      </w:hyperlink>
      <w:r w:rsidR="00E3721B" w:rsidRPr="00A30061">
        <w:rPr>
          <w:rFonts w:ascii="Times New Roman" w:hAnsi="Times New Roman" w:cs="Times New Roman"/>
          <w:sz w:val="26"/>
          <w:szCs w:val="26"/>
        </w:rPr>
        <w:t xml:space="preserve"> по проектированию улиц и дорог городов и сельских поселений (составлены к главе СНиП 2.07.01-89*);</w:t>
      </w:r>
    </w:p>
    <w:p w14:paraId="51224EB5" w14:textId="77777777" w:rsidR="00E3721B" w:rsidRPr="00A30061" w:rsidRDefault="00A148DA" w:rsidP="004355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hyperlink r:id="rId83" w:history="1">
        <w:r w:rsidR="00E3721B" w:rsidRPr="00A30061">
          <w:rPr>
            <w:rFonts w:ascii="Times New Roman" w:hAnsi="Times New Roman" w:cs="Times New Roman"/>
            <w:sz w:val="26"/>
            <w:szCs w:val="26"/>
          </w:rPr>
          <w:t>СНиП 2.05.02-85</w:t>
        </w:r>
      </w:hyperlink>
      <w:r w:rsidR="00E3721B" w:rsidRPr="00A30061">
        <w:rPr>
          <w:rFonts w:ascii="Times New Roman" w:hAnsi="Times New Roman" w:cs="Times New Roman"/>
          <w:sz w:val="26"/>
          <w:szCs w:val="26"/>
        </w:rPr>
        <w:t>. Автомобильные дороги;</w:t>
      </w:r>
    </w:p>
    <w:p w14:paraId="2C324E19" w14:textId="77777777" w:rsidR="00E3721B" w:rsidRPr="00A30061" w:rsidRDefault="00A148DA" w:rsidP="004355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hyperlink r:id="rId84" w:history="1">
        <w:r w:rsidR="00E3721B" w:rsidRPr="00A30061">
          <w:rPr>
            <w:rFonts w:ascii="Times New Roman" w:hAnsi="Times New Roman" w:cs="Times New Roman"/>
            <w:sz w:val="26"/>
            <w:szCs w:val="26"/>
          </w:rPr>
          <w:t>СНиП 2.01.51-90</w:t>
        </w:r>
      </w:hyperlink>
      <w:r w:rsidR="00E3721B" w:rsidRPr="00A30061">
        <w:rPr>
          <w:rFonts w:ascii="Times New Roman" w:hAnsi="Times New Roman" w:cs="Times New Roman"/>
          <w:sz w:val="26"/>
          <w:szCs w:val="26"/>
        </w:rPr>
        <w:t>. Инженерно-технические мероприятия гражданской обороны;</w:t>
      </w:r>
    </w:p>
    <w:p w14:paraId="20EACE7B" w14:textId="77777777" w:rsidR="00E3721B" w:rsidRPr="00A30061" w:rsidRDefault="00A148DA" w:rsidP="004355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hyperlink r:id="rId85" w:history="1">
        <w:r w:rsidR="00E3721B" w:rsidRPr="00A30061">
          <w:rPr>
            <w:rFonts w:ascii="Times New Roman" w:hAnsi="Times New Roman" w:cs="Times New Roman"/>
            <w:sz w:val="26"/>
            <w:szCs w:val="26"/>
          </w:rPr>
          <w:t>СНиП 2.06.15-85</w:t>
        </w:r>
      </w:hyperlink>
      <w:r w:rsidR="00E3721B" w:rsidRPr="00A30061">
        <w:rPr>
          <w:rFonts w:ascii="Times New Roman" w:hAnsi="Times New Roman" w:cs="Times New Roman"/>
          <w:sz w:val="26"/>
          <w:szCs w:val="26"/>
        </w:rPr>
        <w:t>. Инженерная защита территории от затопления и подтопления;</w:t>
      </w:r>
    </w:p>
    <w:p w14:paraId="6AFFFD67" w14:textId="77777777" w:rsidR="00E3721B" w:rsidRPr="00A30061" w:rsidRDefault="00A148DA" w:rsidP="004355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hyperlink r:id="rId86" w:history="1">
        <w:r w:rsidR="00E3721B" w:rsidRPr="00A30061">
          <w:rPr>
            <w:rFonts w:ascii="Times New Roman" w:hAnsi="Times New Roman" w:cs="Times New Roman"/>
            <w:sz w:val="26"/>
            <w:szCs w:val="26"/>
          </w:rPr>
          <w:t>СНиП 2.01.28-85</w:t>
        </w:r>
      </w:hyperlink>
      <w:r w:rsidR="00E3721B" w:rsidRPr="00A30061">
        <w:rPr>
          <w:rFonts w:ascii="Times New Roman" w:hAnsi="Times New Roman" w:cs="Times New Roman"/>
          <w:sz w:val="26"/>
          <w:szCs w:val="26"/>
        </w:rPr>
        <w:t>. Полигоны по обезвреживанию и захоронению токсичных промышленных отходов. Основные положения по проектированию.</w:t>
      </w:r>
    </w:p>
    <w:p w14:paraId="79A94583" w14:textId="77777777" w:rsidR="00E3721B" w:rsidRPr="00A30061" w:rsidRDefault="00E3721B" w:rsidP="004355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DDC9E69" w14:textId="77777777" w:rsidR="00E3721B" w:rsidRPr="00A30061" w:rsidRDefault="00E3721B" w:rsidP="0043555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A30061">
        <w:rPr>
          <w:rFonts w:ascii="Times New Roman" w:hAnsi="Times New Roman" w:cs="Times New Roman"/>
          <w:sz w:val="26"/>
          <w:szCs w:val="26"/>
        </w:rPr>
        <w:t>Санитарно-эпидемиологические правила и нормативы (СанПиН)</w:t>
      </w:r>
    </w:p>
    <w:p w14:paraId="43B60AAB" w14:textId="77777777" w:rsidR="00E3721B" w:rsidRPr="00A30061" w:rsidRDefault="00E3721B" w:rsidP="004355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9C42AF2" w14:textId="77777777" w:rsidR="00E3721B" w:rsidRPr="00A30061" w:rsidRDefault="00A148DA" w:rsidP="004355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hyperlink r:id="rId87" w:history="1">
        <w:r w:rsidR="00E3721B" w:rsidRPr="00A30061">
          <w:rPr>
            <w:rFonts w:ascii="Times New Roman" w:hAnsi="Times New Roman" w:cs="Times New Roman"/>
            <w:sz w:val="26"/>
            <w:szCs w:val="26"/>
          </w:rPr>
          <w:t>СанПиН 2.4.1.3049-13</w:t>
        </w:r>
      </w:hyperlink>
      <w:r w:rsidR="00E3721B" w:rsidRPr="00A30061">
        <w:rPr>
          <w:rFonts w:ascii="Times New Roman" w:hAnsi="Times New Roman" w:cs="Times New Roman"/>
          <w:sz w:val="26"/>
          <w:szCs w:val="26"/>
        </w:rPr>
        <w:t xml:space="preserve"> "Санитарно-эпидемиологические требования к устройству, содержанию и организации режима работы дошкольных образовательных организаций";</w:t>
      </w:r>
    </w:p>
    <w:p w14:paraId="35B0642D" w14:textId="77777777" w:rsidR="00E3721B" w:rsidRPr="00A30061" w:rsidRDefault="00A148DA" w:rsidP="004355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hyperlink r:id="rId88" w:history="1">
        <w:r w:rsidR="00E3721B" w:rsidRPr="00A30061">
          <w:rPr>
            <w:rFonts w:ascii="Times New Roman" w:hAnsi="Times New Roman" w:cs="Times New Roman"/>
            <w:sz w:val="26"/>
            <w:szCs w:val="26"/>
          </w:rPr>
          <w:t>СанПиН 2.4.2.2821-10</w:t>
        </w:r>
      </w:hyperlink>
      <w:r w:rsidR="00E3721B" w:rsidRPr="00A30061">
        <w:rPr>
          <w:rFonts w:ascii="Times New Roman" w:hAnsi="Times New Roman" w:cs="Times New Roman"/>
          <w:sz w:val="26"/>
          <w:szCs w:val="26"/>
        </w:rPr>
        <w:t xml:space="preserve"> "Санитарно-эпидемиологические требования к условиям и организации обучения в общеобразовательных учреждениях";</w:t>
      </w:r>
    </w:p>
    <w:p w14:paraId="4AFFD928" w14:textId="77777777" w:rsidR="00E3721B" w:rsidRPr="00A30061" w:rsidRDefault="00A148DA" w:rsidP="004355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hyperlink r:id="rId89" w:history="1">
        <w:r w:rsidR="00E3721B" w:rsidRPr="00A30061">
          <w:rPr>
            <w:rFonts w:ascii="Times New Roman" w:hAnsi="Times New Roman" w:cs="Times New Roman"/>
            <w:sz w:val="26"/>
            <w:szCs w:val="26"/>
          </w:rPr>
          <w:t>СанПиН 2.1.3.2630-10</w:t>
        </w:r>
      </w:hyperlink>
      <w:r w:rsidR="00E3721B" w:rsidRPr="00A30061">
        <w:rPr>
          <w:rFonts w:ascii="Times New Roman" w:hAnsi="Times New Roman" w:cs="Times New Roman"/>
          <w:sz w:val="26"/>
          <w:szCs w:val="26"/>
        </w:rPr>
        <w:t xml:space="preserve"> "Санитарно-эпидемиологические требования к организациям, осуществляющим медицинскую деятельность";</w:t>
      </w:r>
    </w:p>
    <w:p w14:paraId="543A9FF5" w14:textId="77777777" w:rsidR="00E3721B" w:rsidRPr="00A30061" w:rsidRDefault="00A148DA" w:rsidP="004355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hyperlink r:id="rId90" w:history="1">
        <w:r w:rsidR="00E3721B" w:rsidRPr="00A30061">
          <w:rPr>
            <w:rFonts w:ascii="Times New Roman" w:hAnsi="Times New Roman" w:cs="Times New Roman"/>
            <w:sz w:val="26"/>
            <w:szCs w:val="26"/>
          </w:rPr>
          <w:t>СанПиН 2.2.1/2.1.1.1200-03</w:t>
        </w:r>
      </w:hyperlink>
      <w:r w:rsidR="00E3721B" w:rsidRPr="00A30061">
        <w:rPr>
          <w:rFonts w:ascii="Times New Roman" w:hAnsi="Times New Roman" w:cs="Times New Roman"/>
          <w:sz w:val="26"/>
          <w:szCs w:val="26"/>
        </w:rPr>
        <w:t xml:space="preserve"> "Санитарно-защитные зоны и санитарная классификация предприятий, сооружений и иных объектов";</w:t>
      </w:r>
    </w:p>
    <w:p w14:paraId="68175E55" w14:textId="77777777" w:rsidR="00E3721B" w:rsidRPr="00A30061" w:rsidRDefault="00A148DA" w:rsidP="004355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hyperlink r:id="rId91" w:history="1">
        <w:r w:rsidR="00E3721B" w:rsidRPr="00A30061">
          <w:rPr>
            <w:rFonts w:ascii="Times New Roman" w:hAnsi="Times New Roman" w:cs="Times New Roman"/>
            <w:sz w:val="26"/>
            <w:szCs w:val="26"/>
          </w:rPr>
          <w:t>СанПиН 2.1.6.1032-01</w:t>
        </w:r>
      </w:hyperlink>
      <w:r w:rsidR="00E3721B" w:rsidRPr="00A30061">
        <w:rPr>
          <w:rFonts w:ascii="Times New Roman" w:hAnsi="Times New Roman" w:cs="Times New Roman"/>
          <w:sz w:val="26"/>
          <w:szCs w:val="26"/>
        </w:rPr>
        <w:t xml:space="preserve"> "Гигиенические требования к обеспечению качества атмосферного воздуха населенных мест";</w:t>
      </w:r>
    </w:p>
    <w:p w14:paraId="638AC508" w14:textId="77777777" w:rsidR="00E3721B" w:rsidRPr="00A30061" w:rsidRDefault="00A148DA" w:rsidP="004355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hyperlink r:id="rId92" w:history="1">
        <w:r w:rsidR="00E3721B" w:rsidRPr="00A30061">
          <w:rPr>
            <w:rFonts w:ascii="Times New Roman" w:hAnsi="Times New Roman" w:cs="Times New Roman"/>
            <w:sz w:val="26"/>
            <w:szCs w:val="26"/>
          </w:rPr>
          <w:t>СанПиН 2.1.8/2.2.4.1383-03</w:t>
        </w:r>
      </w:hyperlink>
      <w:r w:rsidR="00E3721B" w:rsidRPr="00A30061">
        <w:rPr>
          <w:rFonts w:ascii="Times New Roman" w:hAnsi="Times New Roman" w:cs="Times New Roman"/>
          <w:sz w:val="26"/>
          <w:szCs w:val="26"/>
        </w:rPr>
        <w:t xml:space="preserve"> "Гигиенические требования к размещению и эксплуатации передающих радиотехнических объектов";</w:t>
      </w:r>
    </w:p>
    <w:p w14:paraId="5DB5C229" w14:textId="77777777" w:rsidR="00E3721B" w:rsidRPr="00A30061" w:rsidRDefault="00A148DA" w:rsidP="004355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hyperlink r:id="rId93" w:history="1">
        <w:r w:rsidR="00E3721B" w:rsidRPr="00A30061">
          <w:rPr>
            <w:rFonts w:ascii="Times New Roman" w:hAnsi="Times New Roman" w:cs="Times New Roman"/>
            <w:sz w:val="26"/>
            <w:szCs w:val="26"/>
          </w:rPr>
          <w:t>СанПиН 2.1.8/2.2.4.1190-03</w:t>
        </w:r>
      </w:hyperlink>
      <w:r w:rsidR="00E3721B" w:rsidRPr="00A30061">
        <w:rPr>
          <w:rFonts w:ascii="Times New Roman" w:hAnsi="Times New Roman" w:cs="Times New Roman"/>
          <w:sz w:val="26"/>
          <w:szCs w:val="26"/>
        </w:rPr>
        <w:t xml:space="preserve"> "Гигиенические требования к размещению и эксплуатации средств сухопутной подвижной радиосвязи";</w:t>
      </w:r>
    </w:p>
    <w:p w14:paraId="20E67B35" w14:textId="77777777" w:rsidR="00E3721B" w:rsidRPr="00A30061" w:rsidRDefault="00A148DA" w:rsidP="004355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hyperlink r:id="rId94" w:history="1">
        <w:r w:rsidR="00E3721B" w:rsidRPr="00A30061">
          <w:rPr>
            <w:rFonts w:ascii="Times New Roman" w:hAnsi="Times New Roman" w:cs="Times New Roman"/>
            <w:sz w:val="26"/>
            <w:szCs w:val="26"/>
          </w:rPr>
          <w:t>СП 2.1.7.1038-01</w:t>
        </w:r>
      </w:hyperlink>
      <w:r w:rsidR="00E3721B" w:rsidRPr="00A30061">
        <w:rPr>
          <w:rFonts w:ascii="Times New Roman" w:hAnsi="Times New Roman" w:cs="Times New Roman"/>
          <w:sz w:val="26"/>
          <w:szCs w:val="26"/>
        </w:rPr>
        <w:t xml:space="preserve"> "Гигиенические требования к устройству и содержанию полигонов для твердых бытовых отходов".</w:t>
      </w:r>
    </w:p>
    <w:p w14:paraId="451171B3" w14:textId="77777777" w:rsidR="00E3721B" w:rsidRPr="00A30061" w:rsidRDefault="00E3721B" w:rsidP="004355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943CAE0" w14:textId="77777777" w:rsidR="00E3721B" w:rsidRPr="00A30061" w:rsidRDefault="00E3721B" w:rsidP="0043555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A30061">
        <w:rPr>
          <w:rFonts w:ascii="Times New Roman" w:hAnsi="Times New Roman" w:cs="Times New Roman"/>
          <w:sz w:val="26"/>
          <w:szCs w:val="26"/>
        </w:rPr>
        <w:t>Государственные стандарты (ГОСТ)</w:t>
      </w:r>
    </w:p>
    <w:p w14:paraId="48CACDF7" w14:textId="77777777" w:rsidR="00E3721B" w:rsidRPr="00A30061" w:rsidRDefault="00E3721B" w:rsidP="004355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74C475C" w14:textId="77777777" w:rsidR="00E3721B" w:rsidRPr="00A30061" w:rsidRDefault="00A148DA" w:rsidP="004355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hyperlink r:id="rId95" w:history="1">
        <w:r w:rsidR="00E3721B" w:rsidRPr="00A30061">
          <w:rPr>
            <w:rFonts w:ascii="Times New Roman" w:hAnsi="Times New Roman" w:cs="Times New Roman"/>
            <w:sz w:val="26"/>
            <w:szCs w:val="26"/>
          </w:rPr>
          <w:t>ГОСТ Р 52498-2005</w:t>
        </w:r>
      </w:hyperlink>
      <w:r w:rsidR="00E3721B" w:rsidRPr="00A30061">
        <w:rPr>
          <w:rFonts w:ascii="Times New Roman" w:hAnsi="Times New Roman" w:cs="Times New Roman"/>
          <w:sz w:val="26"/>
          <w:szCs w:val="26"/>
        </w:rPr>
        <w:t>. Национальный стандарт Российской Федерации. Социальное обслуживание населения. Классификация учреждений социального обслуживания;</w:t>
      </w:r>
    </w:p>
    <w:p w14:paraId="345A6AF7" w14:textId="77777777" w:rsidR="00E3721B" w:rsidRPr="00A30061" w:rsidRDefault="00A148DA" w:rsidP="004355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hyperlink r:id="rId96" w:history="1">
        <w:r w:rsidR="00E3721B" w:rsidRPr="00A30061">
          <w:rPr>
            <w:rFonts w:ascii="Times New Roman" w:hAnsi="Times New Roman" w:cs="Times New Roman"/>
            <w:sz w:val="26"/>
            <w:szCs w:val="26"/>
          </w:rPr>
          <w:t>ГОСТ 30772-2001</w:t>
        </w:r>
      </w:hyperlink>
      <w:r w:rsidR="00E3721B" w:rsidRPr="00A30061">
        <w:rPr>
          <w:rFonts w:ascii="Times New Roman" w:hAnsi="Times New Roman" w:cs="Times New Roman"/>
          <w:sz w:val="26"/>
          <w:szCs w:val="26"/>
        </w:rPr>
        <w:t>. Межгосударственный стандарт. Ресурсосбережение. Обращение с отходами. Термины и определения;</w:t>
      </w:r>
    </w:p>
    <w:p w14:paraId="0BC657B5" w14:textId="77777777" w:rsidR="00E3721B" w:rsidRPr="00A30061" w:rsidRDefault="00A148DA" w:rsidP="004355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hyperlink r:id="rId97" w:history="1">
        <w:r w:rsidR="00E3721B" w:rsidRPr="00A30061">
          <w:rPr>
            <w:rFonts w:ascii="Times New Roman" w:hAnsi="Times New Roman" w:cs="Times New Roman"/>
            <w:sz w:val="26"/>
            <w:szCs w:val="26"/>
          </w:rPr>
          <w:t>ГОСТ Р 55528-2013</w:t>
        </w:r>
      </w:hyperlink>
      <w:r w:rsidR="00E3721B" w:rsidRPr="00A30061">
        <w:rPr>
          <w:rFonts w:ascii="Times New Roman" w:hAnsi="Times New Roman" w:cs="Times New Roman"/>
          <w:sz w:val="26"/>
          <w:szCs w:val="26"/>
        </w:rPr>
        <w:t>. Национальный стандарт Российской Федерации. Состав и содержание научно-проектной документации по сохранению объектов культурного наследия. Памятники истории и культуры. Общие требования.</w:t>
      </w:r>
    </w:p>
    <w:p w14:paraId="531F634A" w14:textId="77777777" w:rsidR="00E3721B" w:rsidRPr="00A30061" w:rsidRDefault="00E3721B" w:rsidP="004355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630F1FC" w14:textId="77777777" w:rsidR="00E3721B" w:rsidRPr="00A30061" w:rsidRDefault="00E3721B" w:rsidP="0043555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A30061">
        <w:rPr>
          <w:rFonts w:ascii="Times New Roman" w:hAnsi="Times New Roman" w:cs="Times New Roman"/>
          <w:sz w:val="26"/>
          <w:szCs w:val="26"/>
        </w:rPr>
        <w:t>Нормы пожарной безопасности (НПБ)</w:t>
      </w:r>
    </w:p>
    <w:p w14:paraId="4EC04429" w14:textId="77777777" w:rsidR="00E3721B" w:rsidRPr="00A30061" w:rsidRDefault="00E3721B" w:rsidP="004355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103BD39" w14:textId="77777777" w:rsidR="00E3721B" w:rsidRPr="00A30061" w:rsidRDefault="00A148DA" w:rsidP="004355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hyperlink r:id="rId98" w:history="1">
        <w:r w:rsidR="00E3721B" w:rsidRPr="00A30061">
          <w:rPr>
            <w:rFonts w:ascii="Times New Roman" w:hAnsi="Times New Roman" w:cs="Times New Roman"/>
            <w:sz w:val="26"/>
            <w:szCs w:val="26"/>
          </w:rPr>
          <w:t>НПБ 101-95</w:t>
        </w:r>
      </w:hyperlink>
      <w:r w:rsidR="00E3721B" w:rsidRPr="00A30061">
        <w:rPr>
          <w:rFonts w:ascii="Times New Roman" w:hAnsi="Times New Roman" w:cs="Times New Roman"/>
          <w:sz w:val="26"/>
          <w:szCs w:val="26"/>
        </w:rPr>
        <w:t>. Нормы проектирования объектов пожарной охраны.</w:t>
      </w:r>
    </w:p>
    <w:p w14:paraId="477F15DD" w14:textId="77777777" w:rsidR="00E3721B" w:rsidRPr="00A30061" w:rsidRDefault="00E3721B" w:rsidP="004355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176972C" w14:textId="77777777" w:rsidR="00E3721B" w:rsidRPr="00A30061" w:rsidRDefault="00E3721B" w:rsidP="0043555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A30061">
        <w:rPr>
          <w:rFonts w:ascii="Times New Roman" w:hAnsi="Times New Roman" w:cs="Times New Roman"/>
          <w:sz w:val="26"/>
          <w:szCs w:val="26"/>
        </w:rPr>
        <w:t>Санитарные нормы (СН)</w:t>
      </w:r>
    </w:p>
    <w:p w14:paraId="6D9275A8" w14:textId="77777777" w:rsidR="00E3721B" w:rsidRPr="00A30061" w:rsidRDefault="00E3721B" w:rsidP="004355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6B8A5D8" w14:textId="77777777" w:rsidR="00E3721B" w:rsidRPr="00A30061" w:rsidRDefault="00A148DA" w:rsidP="004355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hyperlink r:id="rId99" w:history="1">
        <w:r w:rsidR="00E3721B" w:rsidRPr="00A30061">
          <w:rPr>
            <w:rFonts w:ascii="Times New Roman" w:hAnsi="Times New Roman" w:cs="Times New Roman"/>
            <w:sz w:val="26"/>
            <w:szCs w:val="26"/>
          </w:rPr>
          <w:t>СН 2.2.4/2.1.8.562-96</w:t>
        </w:r>
      </w:hyperlink>
      <w:r w:rsidR="00E3721B" w:rsidRPr="00A30061">
        <w:rPr>
          <w:rFonts w:ascii="Times New Roman" w:hAnsi="Times New Roman" w:cs="Times New Roman"/>
          <w:sz w:val="26"/>
          <w:szCs w:val="26"/>
        </w:rPr>
        <w:t xml:space="preserve"> "Шум на рабочих местах, в помещениях жилых, общественных зданий и на территории жилой застройки. Санитарные нормы".</w:t>
      </w:r>
    </w:p>
    <w:p w14:paraId="14BF1408" w14:textId="77777777" w:rsidR="00E3721B" w:rsidRPr="00A30061" w:rsidRDefault="00E3721B" w:rsidP="004355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170321B" w14:textId="77777777" w:rsidR="00C4054C" w:rsidRPr="00A30061" w:rsidRDefault="00C4054C" w:rsidP="0043555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14:paraId="483ED5F4" w14:textId="77777777" w:rsidR="00E3721B" w:rsidRPr="00A30061" w:rsidRDefault="00E3721B" w:rsidP="0043555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A30061">
        <w:rPr>
          <w:rFonts w:ascii="Times New Roman" w:hAnsi="Times New Roman" w:cs="Times New Roman"/>
          <w:sz w:val="26"/>
          <w:szCs w:val="26"/>
        </w:rPr>
        <w:t>Ведомственные строительные нормы (ВСН)</w:t>
      </w:r>
    </w:p>
    <w:p w14:paraId="2DA2C88F" w14:textId="77777777" w:rsidR="00E3721B" w:rsidRPr="00A30061" w:rsidRDefault="00E3721B" w:rsidP="004355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8F4EFDD" w14:textId="77777777" w:rsidR="00E3721B" w:rsidRPr="00A30061" w:rsidRDefault="00A148DA" w:rsidP="004355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hyperlink r:id="rId100" w:history="1">
        <w:r w:rsidR="00E3721B" w:rsidRPr="00A30061">
          <w:rPr>
            <w:rFonts w:ascii="Times New Roman" w:hAnsi="Times New Roman" w:cs="Times New Roman"/>
            <w:sz w:val="26"/>
            <w:szCs w:val="26"/>
          </w:rPr>
          <w:t>ВСН 56-78</w:t>
        </w:r>
      </w:hyperlink>
      <w:r w:rsidR="00E3721B" w:rsidRPr="00A30061">
        <w:rPr>
          <w:rFonts w:ascii="Times New Roman" w:hAnsi="Times New Roman" w:cs="Times New Roman"/>
          <w:sz w:val="26"/>
          <w:szCs w:val="26"/>
        </w:rPr>
        <w:t>. Инструкция по проектированию станций и узлов на железных дорогах Союза ССР.</w:t>
      </w:r>
    </w:p>
    <w:p w14:paraId="47A2C9ED" w14:textId="77777777" w:rsidR="00E3721B" w:rsidRPr="00A30061" w:rsidRDefault="00E3721B" w:rsidP="004355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B295E5E" w14:textId="77777777" w:rsidR="00E3721B" w:rsidRPr="00A30061" w:rsidRDefault="00E3721B" w:rsidP="0043555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A30061">
        <w:rPr>
          <w:rFonts w:ascii="Times New Roman" w:hAnsi="Times New Roman" w:cs="Times New Roman"/>
          <w:sz w:val="26"/>
          <w:szCs w:val="26"/>
        </w:rPr>
        <w:t>Руководящие документы системы нормативных</w:t>
      </w:r>
    </w:p>
    <w:p w14:paraId="0D160AC0" w14:textId="77777777" w:rsidR="00E3721B" w:rsidRPr="00A30061" w:rsidRDefault="00E3721B" w:rsidP="0043555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A30061">
        <w:rPr>
          <w:rFonts w:ascii="Times New Roman" w:hAnsi="Times New Roman" w:cs="Times New Roman"/>
          <w:sz w:val="26"/>
          <w:szCs w:val="26"/>
        </w:rPr>
        <w:t>документов в строительстве (РДС)</w:t>
      </w:r>
    </w:p>
    <w:p w14:paraId="21A72FFC" w14:textId="77777777" w:rsidR="00E3721B" w:rsidRPr="00A30061" w:rsidRDefault="00E3721B" w:rsidP="004355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5E88DEC" w14:textId="77777777" w:rsidR="00E3721B" w:rsidRPr="00A30061" w:rsidRDefault="00A148DA" w:rsidP="004355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hyperlink r:id="rId101" w:history="1">
        <w:r w:rsidR="00E3721B" w:rsidRPr="00A30061">
          <w:rPr>
            <w:rFonts w:ascii="Times New Roman" w:hAnsi="Times New Roman" w:cs="Times New Roman"/>
            <w:sz w:val="26"/>
            <w:szCs w:val="26"/>
          </w:rPr>
          <w:t>РДС 35-201-99</w:t>
        </w:r>
      </w:hyperlink>
      <w:r w:rsidR="00E3721B" w:rsidRPr="00A30061">
        <w:rPr>
          <w:rFonts w:ascii="Times New Roman" w:hAnsi="Times New Roman" w:cs="Times New Roman"/>
          <w:sz w:val="26"/>
          <w:szCs w:val="26"/>
        </w:rPr>
        <w:t>. Порядок реализации требований доступности для инвалидов к объектам социальной инфраструктуры.</w:t>
      </w:r>
    </w:p>
    <w:p w14:paraId="65995320" w14:textId="77777777" w:rsidR="00A06A53" w:rsidRPr="00A30061" w:rsidRDefault="00A06A53" w:rsidP="00616BF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  <w:sectPr w:rsidR="00A06A53" w:rsidRPr="00A30061" w:rsidSect="0043555A">
          <w:pgSz w:w="11905" w:h="16838"/>
          <w:pgMar w:top="1134" w:right="706" w:bottom="567" w:left="1418" w:header="0" w:footer="0" w:gutter="0"/>
          <w:cols w:space="720"/>
          <w:noEndnote/>
        </w:sectPr>
      </w:pPr>
    </w:p>
    <w:p w14:paraId="4616DBE6" w14:textId="77777777" w:rsidR="002D4778" w:rsidRDefault="002D4778" w:rsidP="00616BF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14:paraId="75FEE842" w14:textId="77777777" w:rsidR="002D4778" w:rsidRDefault="003123D5" w:rsidP="002D477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Приложение  </w:t>
      </w:r>
    </w:p>
    <w:p w14:paraId="4F2126C9" w14:textId="77777777" w:rsidR="002D4778" w:rsidRDefault="002D4778" w:rsidP="002D477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таблице расчетных показателей</w:t>
      </w:r>
    </w:p>
    <w:p w14:paraId="45D9BBC5" w14:textId="77777777" w:rsidR="002D4778" w:rsidRDefault="002D4778" w:rsidP="002D477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минимально допустимого уровня</w:t>
      </w:r>
    </w:p>
    <w:p w14:paraId="4D054ABC" w14:textId="77777777" w:rsidR="002D4778" w:rsidRDefault="002D4778" w:rsidP="002D477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обеспеченности объектами местного</w:t>
      </w:r>
    </w:p>
    <w:p w14:paraId="5F10E3CA" w14:textId="77777777" w:rsidR="002D4778" w:rsidRDefault="002D4778" w:rsidP="002D477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значения в области автомобильных</w:t>
      </w:r>
    </w:p>
    <w:p w14:paraId="25FF9FE4" w14:textId="77777777" w:rsidR="002D4778" w:rsidRDefault="002D4778" w:rsidP="002D477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дорог местных нормативов</w:t>
      </w:r>
    </w:p>
    <w:p w14:paraId="5AA5A9B2" w14:textId="77777777" w:rsidR="002D4778" w:rsidRDefault="002D4778" w:rsidP="002D477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градостроительного проектирования</w:t>
      </w:r>
    </w:p>
    <w:p w14:paraId="206BF087" w14:textId="77777777" w:rsidR="002D4778" w:rsidRDefault="003123D5" w:rsidP="002D477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Северного района Новосибирской области</w:t>
      </w:r>
    </w:p>
    <w:p w14:paraId="67F71CDE" w14:textId="77777777" w:rsidR="003123D5" w:rsidRDefault="003123D5" w:rsidP="003123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E1B68D6" w14:textId="77777777" w:rsidR="002D4778" w:rsidRDefault="002D4778" w:rsidP="002D47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Классификация улиц и дорог. Основное назначение улиц и дорог</w:t>
      </w:r>
    </w:p>
    <w:p w14:paraId="4C919AB4" w14:textId="77777777" w:rsidR="002D4778" w:rsidRDefault="002D4778" w:rsidP="003123D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</w:p>
    <w:p w14:paraId="08E8D7BE" w14:textId="77777777" w:rsidR="00616BF9" w:rsidRPr="00A30061" w:rsidRDefault="00C4054C" w:rsidP="00616BF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A30061">
        <w:rPr>
          <w:rFonts w:ascii="Times New Roman" w:hAnsi="Times New Roman" w:cs="Times New Roman"/>
          <w:sz w:val="26"/>
          <w:szCs w:val="26"/>
        </w:rPr>
        <w:t>Таблица N 1</w:t>
      </w:r>
      <w:r w:rsidR="00616BF9" w:rsidRPr="00A30061">
        <w:rPr>
          <w:rFonts w:ascii="Times New Roman" w:hAnsi="Times New Roman" w:cs="Times New Roman"/>
          <w:sz w:val="26"/>
          <w:szCs w:val="26"/>
        </w:rPr>
        <w:t>. Классификация улиц и дорог</w:t>
      </w:r>
    </w:p>
    <w:p w14:paraId="67A93A29" w14:textId="77777777" w:rsidR="00616BF9" w:rsidRPr="00A30061" w:rsidRDefault="00616BF9" w:rsidP="003123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30061">
        <w:rPr>
          <w:rFonts w:ascii="Times New Roman" w:hAnsi="Times New Roman" w:cs="Times New Roman"/>
          <w:sz w:val="26"/>
          <w:szCs w:val="26"/>
        </w:rPr>
        <w:t>сельских</w:t>
      </w:r>
      <w:r w:rsidR="003123D5">
        <w:rPr>
          <w:rFonts w:ascii="Times New Roman" w:hAnsi="Times New Roman" w:cs="Times New Roman"/>
          <w:sz w:val="26"/>
          <w:szCs w:val="26"/>
        </w:rPr>
        <w:t xml:space="preserve"> поселений. Основное назначение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1757"/>
        <w:gridCol w:w="12334"/>
      </w:tblGrid>
      <w:tr w:rsidR="00616BF9" w:rsidRPr="00A30061" w14:paraId="3FC7DD02" w14:textId="77777777" w:rsidTr="003123D5">
        <w:trPr>
          <w:trHeight w:val="805"/>
        </w:trPr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92231" w14:textId="77777777" w:rsidR="00616BF9" w:rsidRPr="00A30061" w:rsidRDefault="00616B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Категория сельских улиц и дорог сельских поселений</w:t>
            </w:r>
          </w:p>
        </w:tc>
        <w:tc>
          <w:tcPr>
            <w:tcW w:w="1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18FD6" w14:textId="77777777" w:rsidR="00616BF9" w:rsidRPr="00A30061" w:rsidRDefault="00616B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Основное назначение</w:t>
            </w:r>
          </w:p>
        </w:tc>
      </w:tr>
      <w:tr w:rsidR="00616BF9" w:rsidRPr="00A30061" w14:paraId="66856840" w14:textId="77777777" w:rsidTr="006D03F3"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66E84" w14:textId="77777777" w:rsidR="00616BF9" w:rsidRPr="00A30061" w:rsidRDefault="00616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Поселковая дорога (</w:t>
            </w:r>
            <w:proofErr w:type="spellStart"/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ДПос</w:t>
            </w:r>
            <w:proofErr w:type="spellEnd"/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AA128" w14:textId="77777777" w:rsidR="00616BF9" w:rsidRPr="00A30061" w:rsidRDefault="00616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Связь сельского поселения с внешними дорогами общей сети</w:t>
            </w:r>
          </w:p>
        </w:tc>
      </w:tr>
      <w:tr w:rsidR="00616BF9" w:rsidRPr="00A30061" w14:paraId="11E6118E" w14:textId="77777777" w:rsidTr="006D03F3"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4E98" w14:textId="77777777" w:rsidR="00616BF9" w:rsidRPr="00A30061" w:rsidRDefault="00616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Главная улица (</w:t>
            </w:r>
            <w:proofErr w:type="spellStart"/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УГл</w:t>
            </w:r>
            <w:proofErr w:type="spellEnd"/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CF3E9" w14:textId="77777777" w:rsidR="00616BF9" w:rsidRPr="00A30061" w:rsidRDefault="00616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Связь жилых территорий с общественным центром</w:t>
            </w:r>
          </w:p>
        </w:tc>
      </w:tr>
      <w:tr w:rsidR="00616BF9" w:rsidRPr="00A30061" w14:paraId="3226B7D2" w14:textId="77777777" w:rsidTr="006D03F3"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C3B3E" w14:textId="77777777" w:rsidR="00616BF9" w:rsidRPr="00A30061" w:rsidRDefault="00616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Улица в жилой застройке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99E61" w14:textId="77777777" w:rsidR="00616BF9" w:rsidRPr="00A30061" w:rsidRDefault="00616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Основная (</w:t>
            </w:r>
            <w:proofErr w:type="spellStart"/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УЖо</w:t>
            </w:r>
            <w:proofErr w:type="spellEnd"/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DB572" w14:textId="77777777" w:rsidR="00616BF9" w:rsidRPr="00A30061" w:rsidRDefault="00616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Связь внутри жилых территорий и с главной улицей по направлениям с интенсивным движением</w:t>
            </w:r>
          </w:p>
        </w:tc>
      </w:tr>
      <w:tr w:rsidR="00616BF9" w:rsidRPr="00A30061" w14:paraId="00E95309" w14:textId="77777777" w:rsidTr="006D03F3"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6D23A" w14:textId="77777777" w:rsidR="00616BF9" w:rsidRPr="00A30061" w:rsidRDefault="00616BF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BB3DF" w14:textId="77777777" w:rsidR="00616BF9" w:rsidRPr="00A30061" w:rsidRDefault="00616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Второстепенная (переулок) (</w:t>
            </w:r>
            <w:proofErr w:type="spellStart"/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УЖв</w:t>
            </w:r>
            <w:proofErr w:type="spellEnd"/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0195A" w14:textId="77777777" w:rsidR="00616BF9" w:rsidRPr="00A30061" w:rsidRDefault="00616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Связь между основными жилыми улицами</w:t>
            </w:r>
          </w:p>
        </w:tc>
      </w:tr>
      <w:tr w:rsidR="00616BF9" w:rsidRPr="00A30061" w14:paraId="610F5B25" w14:textId="77777777" w:rsidTr="006D03F3"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342BC" w14:textId="77777777" w:rsidR="00616BF9" w:rsidRPr="00A30061" w:rsidRDefault="00616BF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3DE31" w14:textId="77777777" w:rsidR="00616BF9" w:rsidRPr="00A30061" w:rsidRDefault="00616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Проезд (</w:t>
            </w:r>
            <w:proofErr w:type="spellStart"/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Пр</w:t>
            </w:r>
            <w:proofErr w:type="spellEnd"/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FF67A" w14:textId="77777777" w:rsidR="00616BF9" w:rsidRPr="00A30061" w:rsidRDefault="00616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Связь жилых домов, расположенных в глубине квартала, с улицей</w:t>
            </w:r>
          </w:p>
        </w:tc>
      </w:tr>
      <w:tr w:rsidR="00616BF9" w:rsidRPr="00A30061" w14:paraId="0823003D" w14:textId="77777777" w:rsidTr="006D03F3"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87675" w14:textId="77777777" w:rsidR="00616BF9" w:rsidRPr="00A30061" w:rsidRDefault="00616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Хозяйственный проезд, скотопрогон (</w:t>
            </w:r>
            <w:proofErr w:type="spellStart"/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Прх</w:t>
            </w:r>
            <w:proofErr w:type="spellEnd"/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51C15" w14:textId="77777777" w:rsidR="00616BF9" w:rsidRPr="00A30061" w:rsidRDefault="00616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061">
              <w:rPr>
                <w:rFonts w:ascii="Times New Roman" w:hAnsi="Times New Roman" w:cs="Times New Roman"/>
                <w:sz w:val="26"/>
                <w:szCs w:val="26"/>
              </w:rPr>
              <w:t>Прогон личного скота и проезд грузового транспорта к приусадебным участкам</w:t>
            </w:r>
          </w:p>
        </w:tc>
      </w:tr>
    </w:tbl>
    <w:p w14:paraId="41CCD6E3" w14:textId="77777777" w:rsidR="003123D5" w:rsidRPr="00A30061" w:rsidRDefault="003123D5" w:rsidP="003123D5">
      <w:pPr>
        <w:jc w:val="center"/>
        <w:rPr>
          <w:sz w:val="26"/>
          <w:szCs w:val="26"/>
        </w:rPr>
      </w:pPr>
    </w:p>
    <w:sectPr w:rsidR="003123D5" w:rsidRPr="00A30061" w:rsidSect="00A93310">
      <w:pgSz w:w="16838" w:h="11905" w:orient="landscape"/>
      <w:pgMar w:top="567" w:right="1134" w:bottom="709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721B"/>
    <w:rsid w:val="000434A0"/>
    <w:rsid w:val="00065B75"/>
    <w:rsid w:val="000916F5"/>
    <w:rsid w:val="000A2E20"/>
    <w:rsid w:val="000A2F6B"/>
    <w:rsid w:val="000C78FF"/>
    <w:rsid w:val="0012057E"/>
    <w:rsid w:val="00167772"/>
    <w:rsid w:val="00181E62"/>
    <w:rsid w:val="001A510F"/>
    <w:rsid w:val="001B018B"/>
    <w:rsid w:val="001E3F2E"/>
    <w:rsid w:val="00233691"/>
    <w:rsid w:val="0026684A"/>
    <w:rsid w:val="002B55BC"/>
    <w:rsid w:val="002C5433"/>
    <w:rsid w:val="002D4778"/>
    <w:rsid w:val="003123D5"/>
    <w:rsid w:val="00320FDE"/>
    <w:rsid w:val="0032213C"/>
    <w:rsid w:val="00335423"/>
    <w:rsid w:val="003657AF"/>
    <w:rsid w:val="003C56CF"/>
    <w:rsid w:val="00417B09"/>
    <w:rsid w:val="00421FD5"/>
    <w:rsid w:val="0043555A"/>
    <w:rsid w:val="0045364F"/>
    <w:rsid w:val="004537A1"/>
    <w:rsid w:val="00465743"/>
    <w:rsid w:val="00500D2C"/>
    <w:rsid w:val="00584082"/>
    <w:rsid w:val="00584ABB"/>
    <w:rsid w:val="00616BF9"/>
    <w:rsid w:val="00692E97"/>
    <w:rsid w:val="00694101"/>
    <w:rsid w:val="006A3B17"/>
    <w:rsid w:val="006D03F3"/>
    <w:rsid w:val="007464DE"/>
    <w:rsid w:val="00747142"/>
    <w:rsid w:val="00756834"/>
    <w:rsid w:val="00793965"/>
    <w:rsid w:val="007E6F5E"/>
    <w:rsid w:val="007F6E77"/>
    <w:rsid w:val="008236BE"/>
    <w:rsid w:val="008252D0"/>
    <w:rsid w:val="008866FD"/>
    <w:rsid w:val="008A1FB1"/>
    <w:rsid w:val="008D2BC3"/>
    <w:rsid w:val="0092279D"/>
    <w:rsid w:val="009B1EA7"/>
    <w:rsid w:val="009D79DE"/>
    <w:rsid w:val="00A06A53"/>
    <w:rsid w:val="00A148DA"/>
    <w:rsid w:val="00A20FBE"/>
    <w:rsid w:val="00A24C6C"/>
    <w:rsid w:val="00A30061"/>
    <w:rsid w:val="00A343A2"/>
    <w:rsid w:val="00A85F05"/>
    <w:rsid w:val="00A93310"/>
    <w:rsid w:val="00AB5316"/>
    <w:rsid w:val="00AC2B47"/>
    <w:rsid w:val="00AD6179"/>
    <w:rsid w:val="00AE10E3"/>
    <w:rsid w:val="00B272F0"/>
    <w:rsid w:val="00B62E91"/>
    <w:rsid w:val="00B75792"/>
    <w:rsid w:val="00B82B54"/>
    <w:rsid w:val="00BB42C7"/>
    <w:rsid w:val="00BE779C"/>
    <w:rsid w:val="00C0522E"/>
    <w:rsid w:val="00C34860"/>
    <w:rsid w:val="00C3746C"/>
    <w:rsid w:val="00C4054C"/>
    <w:rsid w:val="00C5199A"/>
    <w:rsid w:val="00C57ECC"/>
    <w:rsid w:val="00CB7D01"/>
    <w:rsid w:val="00CD35CC"/>
    <w:rsid w:val="00D33D1B"/>
    <w:rsid w:val="00D57E44"/>
    <w:rsid w:val="00DC5FD8"/>
    <w:rsid w:val="00DD1BFF"/>
    <w:rsid w:val="00E3721B"/>
    <w:rsid w:val="00EB6AC0"/>
    <w:rsid w:val="00EF6485"/>
    <w:rsid w:val="00F212B2"/>
    <w:rsid w:val="00F92C7F"/>
    <w:rsid w:val="00FD59C1"/>
    <w:rsid w:val="00FD5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A863C"/>
  <w15:docId w15:val="{EA53C63F-2C87-4528-8185-71260AE3E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27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10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</w:rPr>
  </w:style>
  <w:style w:type="paragraph" w:styleId="a3">
    <w:name w:val="No Spacing"/>
    <w:link w:val="a4"/>
    <w:uiPriority w:val="1"/>
    <w:qFormat/>
    <w:rsid w:val="00AE10E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AE10E3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862BF38074F586FCD8A546FB316941F17ABBA5717487CA9F94C2F768FFVBN1F" TargetMode="External"/><Relationship Id="rId21" Type="http://schemas.openxmlformats.org/officeDocument/2006/relationships/hyperlink" Target="consultantplus://offline/ref=862BF38074F586FCD8A546FB316941F17ABBA4747288CA9F94C2F768FFVBN1F" TargetMode="External"/><Relationship Id="rId42" Type="http://schemas.openxmlformats.org/officeDocument/2006/relationships/hyperlink" Target="consultantplus://offline/ref=862BF38074F586FCD8A546FB316941F17ABBA4767988CA9F94C2F768FFVBN1F" TargetMode="External"/><Relationship Id="rId47" Type="http://schemas.openxmlformats.org/officeDocument/2006/relationships/hyperlink" Target="consultantplus://offline/ref=862BF38074F586FCD8A546FB316941F17AB7A1747989CA9F94C2F768FFVBN1F" TargetMode="External"/><Relationship Id="rId63" Type="http://schemas.openxmlformats.org/officeDocument/2006/relationships/hyperlink" Target="consultantplus://offline/ref=862BF38074F586FCD8A559EE346941F17ABBA475788597959C9BFB6AVFN8F" TargetMode="External"/><Relationship Id="rId68" Type="http://schemas.openxmlformats.org/officeDocument/2006/relationships/hyperlink" Target="consultantplus://offline/ref=862BF38074F586FCD8A559EE346941F17AB4A075788597959C9BFB6AVFN8F" TargetMode="External"/><Relationship Id="rId84" Type="http://schemas.openxmlformats.org/officeDocument/2006/relationships/hyperlink" Target="consultantplus://offline/ref=862BF38074F586FCD8A559EE346941F17AB0A574788597959C9BFB6AVFN8F" TargetMode="External"/><Relationship Id="rId89" Type="http://schemas.openxmlformats.org/officeDocument/2006/relationships/hyperlink" Target="consultantplus://offline/ref=862BF38074F586FCD8A546FB316941F179B2A373788BCA9F94C2F768FFB14EEF6465F5EA1D6BE26CV6NAF" TargetMode="External"/><Relationship Id="rId16" Type="http://schemas.openxmlformats.org/officeDocument/2006/relationships/hyperlink" Target="consultantplus://offline/ref=862BF38074F586FCD8A546FB316941F179B2A37B7888CA9F94C2F768FFB14EEF6465F5EA1D6AE465V6N9F" TargetMode="External"/><Relationship Id="rId11" Type="http://schemas.openxmlformats.org/officeDocument/2006/relationships/hyperlink" Target="consultantplus://offline/ref=862BF38074F586FCD8A546FB316941F179B2A37B7888CA9F94C2F768FFB14EEF6465F5EA1D6AEA6EV6NBF" TargetMode="External"/><Relationship Id="rId32" Type="http://schemas.openxmlformats.org/officeDocument/2006/relationships/hyperlink" Target="consultantplus://offline/ref=862BF38074F586FCD8A546FB316941F17ABBA276748ECA9F94C2F768FFVBN1F" TargetMode="External"/><Relationship Id="rId37" Type="http://schemas.openxmlformats.org/officeDocument/2006/relationships/hyperlink" Target="consultantplus://offline/ref=862BF38074F586FCD8A546FB316941F179B2A2717387CA9F94C2F768FFVBN1F" TargetMode="External"/><Relationship Id="rId53" Type="http://schemas.openxmlformats.org/officeDocument/2006/relationships/hyperlink" Target="consultantplus://offline/ref=862BF38074F586FCD8A558F627051FF872B9FD7F778CC2CBC09DAC35A8B844B8V2N3F" TargetMode="External"/><Relationship Id="rId58" Type="http://schemas.openxmlformats.org/officeDocument/2006/relationships/hyperlink" Target="consultantplus://offline/ref=862BF38074F586FCD8A558F627051FF872B9FD7F7388C6CEC19DAC35A8B844B8V2N3F" TargetMode="External"/><Relationship Id="rId74" Type="http://schemas.openxmlformats.org/officeDocument/2006/relationships/hyperlink" Target="consultantplus://offline/ref=862BF38074F586FCD8A559EE346941F17EB1A1727BD89D9DC597F9V6NDF" TargetMode="External"/><Relationship Id="rId79" Type="http://schemas.openxmlformats.org/officeDocument/2006/relationships/hyperlink" Target="consultantplus://offline/ref=862BF38074F586FCD8A559EE346941F17AB4A2737BD89D9DC597F9V6NDF" TargetMode="External"/><Relationship Id="rId102" Type="http://schemas.openxmlformats.org/officeDocument/2006/relationships/fontTable" Target="fontTable.xml"/><Relationship Id="rId5" Type="http://schemas.openxmlformats.org/officeDocument/2006/relationships/hyperlink" Target="consultantplus://offline/ref=736CD2B5903E1BFD1F834A5C1CE9A6F2E5189E4387E1D8DC7FBC45F39B785041BEEEF9C486EED2893E77E" TargetMode="External"/><Relationship Id="rId90" Type="http://schemas.openxmlformats.org/officeDocument/2006/relationships/hyperlink" Target="consultantplus://offline/ref=862BF38074F586FCD8A546FB316941F17AB4A077748DCA9F94C2F768FFB14EEF6465F5EA1D6BE26CV6NBF" TargetMode="External"/><Relationship Id="rId95" Type="http://schemas.openxmlformats.org/officeDocument/2006/relationships/hyperlink" Target="consultantplus://offline/ref=862BF38074F586FCD8A545EE286941F173BAA7757BD89D9DC597F9V6NDF" TargetMode="External"/><Relationship Id="rId22" Type="http://schemas.openxmlformats.org/officeDocument/2006/relationships/hyperlink" Target="consultantplus://offline/ref=862BF38074F586FCD8A546FB316941F179B2A37A728ACA9F94C2F768FFB14EEF6465F5ED1CV6NDF" TargetMode="External"/><Relationship Id="rId27" Type="http://schemas.openxmlformats.org/officeDocument/2006/relationships/hyperlink" Target="consultantplus://offline/ref=862BF38074F586FCD8A546FB316941F179B2A276708CCA9F94C2F768FFVBN1F" TargetMode="External"/><Relationship Id="rId43" Type="http://schemas.openxmlformats.org/officeDocument/2006/relationships/hyperlink" Target="consultantplus://offline/ref=862BF38074F586FCD8A546FB316941F17AB3A2747087CA9F94C2F768FFVBN1F" TargetMode="External"/><Relationship Id="rId48" Type="http://schemas.openxmlformats.org/officeDocument/2006/relationships/hyperlink" Target="consultantplus://offline/ref=862BF38074F586FCD8A546FB316941F17CB3A376718597959C9BFB6AVFN8F" TargetMode="External"/><Relationship Id="rId64" Type="http://schemas.openxmlformats.org/officeDocument/2006/relationships/hyperlink" Target="consultantplus://offline/ref=862BF38074F586FCD8A559EE346941F17ABBA472708597959C9BFB6AVFN8F" TargetMode="External"/><Relationship Id="rId69" Type="http://schemas.openxmlformats.org/officeDocument/2006/relationships/hyperlink" Target="consultantplus://offline/ref=862BF38074F586FCD8A559EE346941F17AB7AA7A798597959C9BFB6AVFN8F" TargetMode="External"/><Relationship Id="rId80" Type="http://schemas.openxmlformats.org/officeDocument/2006/relationships/hyperlink" Target="consultantplus://offline/ref=862BF38074F586FCD8A559EE346941F17AB1A57B758597959C9BFB6AVFN8F" TargetMode="External"/><Relationship Id="rId85" Type="http://schemas.openxmlformats.org/officeDocument/2006/relationships/hyperlink" Target="consultantplus://offline/ref=862BF38074F586FCD8A559EE346941F17DB5AB7926D295C4C995VFNEF" TargetMode="External"/><Relationship Id="rId12" Type="http://schemas.openxmlformats.org/officeDocument/2006/relationships/hyperlink" Target="consultantplus://offline/ref=862BF38074F586FCD8A546FB316941F179B2A37B7888CA9F94C2F768FFB14EEF6465F5EA1D6AEA6EV6N9F" TargetMode="External"/><Relationship Id="rId17" Type="http://schemas.openxmlformats.org/officeDocument/2006/relationships/hyperlink" Target="consultantplus://offline/ref=862BF38074F586FCD8A559EE346941F17AB1AB75798597959C9BFB6AF8BE11F8632CF9EB1D6DE4V6N8F" TargetMode="External"/><Relationship Id="rId25" Type="http://schemas.openxmlformats.org/officeDocument/2006/relationships/hyperlink" Target="consultantplus://offline/ref=862BF38074F586FCD8A546FB316941F17ABAA0727287CA9F94C2F768FFVBN1F" TargetMode="External"/><Relationship Id="rId33" Type="http://schemas.openxmlformats.org/officeDocument/2006/relationships/hyperlink" Target="consultantplus://offline/ref=862BF38074F586FCD8A546FB316941F17AB4A572748ACA9F94C2F768FFVBN1F" TargetMode="External"/><Relationship Id="rId38" Type="http://schemas.openxmlformats.org/officeDocument/2006/relationships/hyperlink" Target="consultantplus://offline/ref=862BF38074F586FCD8A546FB316941F179B2A3747087CA9F94C2F768FFVBN1F" TargetMode="External"/><Relationship Id="rId46" Type="http://schemas.openxmlformats.org/officeDocument/2006/relationships/hyperlink" Target="consultantplus://offline/ref=862BF38074F586FCD8A546FB316941F17ABAAA747989CA9F94C2F768FFVBN1F" TargetMode="External"/><Relationship Id="rId59" Type="http://schemas.openxmlformats.org/officeDocument/2006/relationships/hyperlink" Target="consultantplus://offline/ref=862BF38074F586FCD8A558F627051FF872B9FD7F738CC9C9CD9DAC35A8B844B8V2N3F" TargetMode="External"/><Relationship Id="rId67" Type="http://schemas.openxmlformats.org/officeDocument/2006/relationships/hyperlink" Target="consultantplus://offline/ref=862BF38074F586FCD8A559EE346941F17ABBA375768597959C9BFB6AVFN8F" TargetMode="External"/><Relationship Id="rId103" Type="http://schemas.openxmlformats.org/officeDocument/2006/relationships/theme" Target="theme/theme1.xml"/><Relationship Id="rId20" Type="http://schemas.openxmlformats.org/officeDocument/2006/relationships/hyperlink" Target="consultantplus://offline/ref=862BF38074F586FCD8A546FB316941F179B2A373718ACA9F94C2F768FFVBN1F" TargetMode="External"/><Relationship Id="rId41" Type="http://schemas.openxmlformats.org/officeDocument/2006/relationships/hyperlink" Target="consultantplus://offline/ref=862BF38074F586FCD8A546FB316941F17EB2A27B738597959C9BFB6AVFN8F" TargetMode="External"/><Relationship Id="rId54" Type="http://schemas.openxmlformats.org/officeDocument/2006/relationships/hyperlink" Target="consultantplus://offline/ref=862BF38074F586FCD8A558F627051FF872B9FD7F7587C9CBCB9DAC35A8B844B8V2N3F" TargetMode="External"/><Relationship Id="rId62" Type="http://schemas.openxmlformats.org/officeDocument/2006/relationships/hyperlink" Target="consultantplus://offline/ref=862BF38074F586FCD8A559EE346941F17EB7AB707BD89D9DC597F9V6NDF" TargetMode="External"/><Relationship Id="rId70" Type="http://schemas.openxmlformats.org/officeDocument/2006/relationships/hyperlink" Target="consultantplus://offline/ref=862BF38074F586FCD8A559EE346941F17AB4A074768597959C9BFB6AVFN8F" TargetMode="External"/><Relationship Id="rId75" Type="http://schemas.openxmlformats.org/officeDocument/2006/relationships/hyperlink" Target="consultantplus://offline/ref=862BF38074F586FCD8A559EE346941F17ABBA776768597959C9BFB6AVFN8F" TargetMode="External"/><Relationship Id="rId83" Type="http://schemas.openxmlformats.org/officeDocument/2006/relationships/hyperlink" Target="consultantplus://offline/ref=862BF38074F586FCD8A559EE346941F17AB4A075788597959C9BFB6AVFN8F" TargetMode="External"/><Relationship Id="rId88" Type="http://schemas.openxmlformats.org/officeDocument/2006/relationships/hyperlink" Target="consultantplus://offline/ref=862BF38074F586FCD8A546FB316941F17ABBA2727289CA9F94C2F768FFB14EEF6465F5EA1D6BE26CV6NBF" TargetMode="External"/><Relationship Id="rId91" Type="http://schemas.openxmlformats.org/officeDocument/2006/relationships/hyperlink" Target="consultantplus://offline/ref=862BF38074F586FCD8A546FB316941F178B3A473758597959C9BFB6AF8BE11F8632CF9EB1D6BE3V6N9F" TargetMode="External"/><Relationship Id="rId96" Type="http://schemas.openxmlformats.org/officeDocument/2006/relationships/hyperlink" Target="consultantplus://offline/ref=862BF38074F586FCD8A546FB316941F17AB1A675738BCA9F94C2F768FFVBN1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36CD2B5903E1BFD1F834A5C1CE9A6F2E5189E4584E7D8DC7FBC45F39B785041BEEEF9C3873E79E" TargetMode="External"/><Relationship Id="rId15" Type="http://schemas.openxmlformats.org/officeDocument/2006/relationships/hyperlink" Target="consultantplus://offline/ref=862BF38074F586FCD8A546FB316941F179B2A37B7888CA9F94C2F768FFB14EEF6465F5EA1D6AEA6EV6N7F" TargetMode="External"/><Relationship Id="rId23" Type="http://schemas.openxmlformats.org/officeDocument/2006/relationships/hyperlink" Target="consultantplus://offline/ref=862BF38074F586FCD8A546FB316941F179B2A37A728CCA9F94C2F768FFVBN1F" TargetMode="External"/><Relationship Id="rId28" Type="http://schemas.openxmlformats.org/officeDocument/2006/relationships/hyperlink" Target="consultantplus://offline/ref=862BF38074F586FCD8A546FB316941F17ABBA4777087CA9F94C2F768FFVBN1F" TargetMode="External"/><Relationship Id="rId36" Type="http://schemas.openxmlformats.org/officeDocument/2006/relationships/hyperlink" Target="consultantplus://offline/ref=862BF38074F586FCD8A546FB316941F17AB6AB74748ACA9F94C2F768FFVBN1F" TargetMode="External"/><Relationship Id="rId49" Type="http://schemas.openxmlformats.org/officeDocument/2006/relationships/hyperlink" Target="consultantplus://offline/ref=862BF38074F586FCD8A546FB316941F17CBBAB73798597959C9BFB6AVFN8F" TargetMode="External"/><Relationship Id="rId57" Type="http://schemas.openxmlformats.org/officeDocument/2006/relationships/hyperlink" Target="consultantplus://offline/ref=862BF38074F586FCD8A558F627051FF872B9FD7F7887C2CFC09DAC35A8B844B8V2N3F" TargetMode="External"/><Relationship Id="rId10" Type="http://schemas.openxmlformats.org/officeDocument/2006/relationships/hyperlink" Target="consultantplus://offline/ref=862BF38074F586FCD8A546FB316941F179B2A373718ACA9F94C2F768FFVBN1F" TargetMode="External"/><Relationship Id="rId31" Type="http://schemas.openxmlformats.org/officeDocument/2006/relationships/hyperlink" Target="consultantplus://offline/ref=862BF38074F586FCD8A546FB316941F17ABBA477718ECA9F94C2F768FFVBN1F" TargetMode="External"/><Relationship Id="rId44" Type="http://schemas.openxmlformats.org/officeDocument/2006/relationships/hyperlink" Target="consultantplus://offline/ref=862BF38074F586FCD8A546FB316941F17AB4A173778FCA9F94C2F768FFVBN1F" TargetMode="External"/><Relationship Id="rId52" Type="http://schemas.openxmlformats.org/officeDocument/2006/relationships/hyperlink" Target="consultantplus://offline/ref=862BF38074F586FCD8A558F627051FF872B9FD7F788EC2C8CD9DAC35A8B844B8V2N3F" TargetMode="External"/><Relationship Id="rId60" Type="http://schemas.openxmlformats.org/officeDocument/2006/relationships/hyperlink" Target="consultantplus://offline/ref=862BF38074F586FCD8A559EE346941F17AB1AB75798597959C9BFB6AVFN8F" TargetMode="External"/><Relationship Id="rId65" Type="http://schemas.openxmlformats.org/officeDocument/2006/relationships/hyperlink" Target="consultantplus://offline/ref=862BF38074F586FCD8A559EE346941F17AB4A571718597959C9BFB6AVFN8F" TargetMode="External"/><Relationship Id="rId73" Type="http://schemas.openxmlformats.org/officeDocument/2006/relationships/hyperlink" Target="consultantplus://offline/ref=862BF38074F586FCD8A559EE346941F17EB1A27B7BD89D9DC597F9V6NDF" TargetMode="External"/><Relationship Id="rId78" Type="http://schemas.openxmlformats.org/officeDocument/2006/relationships/hyperlink" Target="consultantplus://offline/ref=862BF38074F586FCD8A559EE346941F17FBBA27926D295C4C995VFNEF" TargetMode="External"/><Relationship Id="rId81" Type="http://schemas.openxmlformats.org/officeDocument/2006/relationships/hyperlink" Target="consultantplus://offline/ref=862BF38074F586FCD8A559EE346941F179B5A2717BD89D9DC597F9V6NDF" TargetMode="External"/><Relationship Id="rId86" Type="http://schemas.openxmlformats.org/officeDocument/2006/relationships/hyperlink" Target="consultantplus://offline/ref=862BF38074F586FCD8A559EE346941F17FBBAB767BD89D9DC597F9V6NDF" TargetMode="External"/><Relationship Id="rId94" Type="http://schemas.openxmlformats.org/officeDocument/2006/relationships/hyperlink" Target="consultantplus://offline/ref=862BF38074F586FCD8A546FB316941F178B0A574728597959C9BFB6AF8BE11F8632CF9EB1D6BE3V6NEF" TargetMode="External"/><Relationship Id="rId99" Type="http://schemas.openxmlformats.org/officeDocument/2006/relationships/hyperlink" Target="consultantplus://offline/ref=862BF38074F586FCD8A546FB316941F17AB2A07A708BCA9F94C2F768FFVBN1F" TargetMode="External"/><Relationship Id="rId101" Type="http://schemas.openxmlformats.org/officeDocument/2006/relationships/hyperlink" Target="consultantplus://offline/ref=862BF38074F586FCD8A559EE346941F17CBBA0737BD89D9DC597F9V6NDF" TargetMode="Externa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862BF38074F586FCD8A546FB316941F179B2A37B7888CA9F94C2F768FFVBN1F" TargetMode="External"/><Relationship Id="rId13" Type="http://schemas.openxmlformats.org/officeDocument/2006/relationships/hyperlink" Target="consultantplus://offline/ref=862BF38074F586FCD8A546FB316941F179B2A37B7888CA9F94C2F768FFB14EEF6465F5EA1D6AEA6EV6N8F" TargetMode="External"/><Relationship Id="rId18" Type="http://schemas.openxmlformats.org/officeDocument/2006/relationships/hyperlink" Target="consultantplus://offline/ref=862BF38074F586FCD8A546FB316941F17ABAA0727886CA9F94C2F768FFVBN1F" TargetMode="External"/><Relationship Id="rId39" Type="http://schemas.openxmlformats.org/officeDocument/2006/relationships/hyperlink" Target="consultantplus://offline/ref=862BF38074F586FCD8A546FB316941F179B2A2737788CA9F94C2F768FFVBN1F" TargetMode="External"/><Relationship Id="rId34" Type="http://schemas.openxmlformats.org/officeDocument/2006/relationships/hyperlink" Target="consultantplus://offline/ref=862BF38074F586FCD8A546FB316941F179B2A37B738BCA9F94C2F768FFVBN1F" TargetMode="External"/><Relationship Id="rId50" Type="http://schemas.openxmlformats.org/officeDocument/2006/relationships/hyperlink" Target="consultantplus://offline/ref=862BF38074F586FCD8A558F627051FF872B9FD7F788FC6CCC99DAC35A8B844B8V2N3F" TargetMode="External"/><Relationship Id="rId55" Type="http://schemas.openxmlformats.org/officeDocument/2006/relationships/hyperlink" Target="consultantplus://offline/ref=862BF38074F586FCD8A558F627051FF872B9FD7F788FC6CCC89DAC35A8B844B8V2N3F" TargetMode="External"/><Relationship Id="rId76" Type="http://schemas.openxmlformats.org/officeDocument/2006/relationships/hyperlink" Target="consultantplus://offline/ref=862BF38074F586FCD8A559EE346941F17AB7AA767BD89D9DC597F9V6NDF" TargetMode="External"/><Relationship Id="rId97" Type="http://schemas.openxmlformats.org/officeDocument/2006/relationships/hyperlink" Target="consultantplus://offline/ref=862BF38074F586FCD8A559EE346941F17AB5A67A778597959C9BFB6AVFN8F" TargetMode="External"/><Relationship Id="rId7" Type="http://schemas.openxmlformats.org/officeDocument/2006/relationships/hyperlink" Target="consultantplus://offline/ref=862BF38074F586FCD8A546FB316941F179B2A37B7888CA9F94C2F768FFB14EEF6465F5EA1D6AE465V6N9F" TargetMode="External"/><Relationship Id="rId71" Type="http://schemas.openxmlformats.org/officeDocument/2006/relationships/hyperlink" Target="consultantplus://offline/ref=862BF38074F586FCD8A559EE346941F173B3A3747BD89D9DC597F9V6NDF" TargetMode="External"/><Relationship Id="rId92" Type="http://schemas.openxmlformats.org/officeDocument/2006/relationships/hyperlink" Target="consultantplus://offline/ref=862BF38074F586FCD8A546FB316941F17CB6A770758597959C9BFB6AF8BE11F8632CF9EB1D6BE3V6N9F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862BF38074F586FCD8A546FB316941F179B2A37A748CCA9F94C2F768FFVBN1F" TargetMode="External"/><Relationship Id="rId24" Type="http://schemas.openxmlformats.org/officeDocument/2006/relationships/hyperlink" Target="consultantplus://offline/ref=862BF38074F586FCD8A546FB316941F17ABBA2757689CA9F94C2F768FFVBN1F" TargetMode="External"/><Relationship Id="rId40" Type="http://schemas.openxmlformats.org/officeDocument/2006/relationships/hyperlink" Target="consultantplus://offline/ref=862BF38074F586FCD8A546FB316941F17AB4A77B7786CA9F94C2F768FFVBN1F" TargetMode="External"/><Relationship Id="rId45" Type="http://schemas.openxmlformats.org/officeDocument/2006/relationships/hyperlink" Target="consultantplus://offline/ref=862BF38074F586FCD8A546FB316941F17AB4A077738CCA9F94C2F768FFVBN1F" TargetMode="External"/><Relationship Id="rId66" Type="http://schemas.openxmlformats.org/officeDocument/2006/relationships/hyperlink" Target="consultantplus://offline/ref=862BF38074F586FCD8A559EE346941F17AB4A175758597959C9BFB6AVFN8F" TargetMode="External"/><Relationship Id="rId87" Type="http://schemas.openxmlformats.org/officeDocument/2006/relationships/hyperlink" Target="consultantplus://offline/ref=862BF38074F586FCD8A546FB316941F17ABAA6757489CA9F94C2F768FFB14EEF6465F5EA1D6BE26CV6NAF" TargetMode="External"/><Relationship Id="rId61" Type="http://schemas.openxmlformats.org/officeDocument/2006/relationships/hyperlink" Target="consultantplus://offline/ref=862BF38074F586FCD8A559EE346941F17AB5A271778597959C9BFB6AVFN8F" TargetMode="External"/><Relationship Id="rId82" Type="http://schemas.openxmlformats.org/officeDocument/2006/relationships/hyperlink" Target="consultantplus://offline/ref=862BF38074F586FCD8A559EE346941F17AB4A270748597959C9BFB6AVFN8F" TargetMode="External"/><Relationship Id="rId19" Type="http://schemas.openxmlformats.org/officeDocument/2006/relationships/hyperlink" Target="consultantplus://offline/ref=862BF38074F586FCD8A546FB316941F179B2A37B7888CA9F94C2F768FFB14EEF6465F5EA1D6AEA68V6N8F" TargetMode="External"/><Relationship Id="rId14" Type="http://schemas.openxmlformats.org/officeDocument/2006/relationships/hyperlink" Target="consultantplus://offline/ref=862BF38074F586FCD8A546FB316941F179B2A37B7888CA9F94C2F768FFB14EEF6465F5EA1D6AE465V6N9F" TargetMode="External"/><Relationship Id="rId30" Type="http://schemas.openxmlformats.org/officeDocument/2006/relationships/hyperlink" Target="consultantplus://offline/ref=862BF38074F586FCD8A546FB316941F179B2A277768ACA9F94C2F768FFVBN1F" TargetMode="External"/><Relationship Id="rId35" Type="http://schemas.openxmlformats.org/officeDocument/2006/relationships/hyperlink" Target="consultantplus://offline/ref=862BF38074F586FCD8A546FB316941F179B2A37A728ECA9F94C2F768FFVBN1F" TargetMode="External"/><Relationship Id="rId56" Type="http://schemas.openxmlformats.org/officeDocument/2006/relationships/hyperlink" Target="consultantplus://offline/ref=862BF38074F586FCD8A558F627051FF872B9FD7F758DC2CCC99DAC35A8B844B8V2N3F" TargetMode="External"/><Relationship Id="rId77" Type="http://schemas.openxmlformats.org/officeDocument/2006/relationships/hyperlink" Target="consultantplus://offline/ref=862BF38074F586FCD8A559EE346941F17FB1AB7926D295C4C995VFNEF" TargetMode="External"/><Relationship Id="rId100" Type="http://schemas.openxmlformats.org/officeDocument/2006/relationships/hyperlink" Target="consultantplus://offline/ref=862BF38074F586FCD8A559EE346941F17AB6A47B768597959C9BFB6AVFN8F" TargetMode="External"/><Relationship Id="rId8" Type="http://schemas.openxmlformats.org/officeDocument/2006/relationships/hyperlink" Target="consultantplus://offline/ref=862BF38074F586FCD8A546FB316941F179B2A37B7888CA9F94C2F768FFB14EEF6465F5EA1D6AE465V6N9F" TargetMode="External"/><Relationship Id="rId51" Type="http://schemas.openxmlformats.org/officeDocument/2006/relationships/hyperlink" Target="consultantplus://offline/ref=862BF38074F586FCD8A558F627051FF872B9FD7F7788C4C8CC9DAC35A8B844B8V2N3F" TargetMode="External"/><Relationship Id="rId72" Type="http://schemas.openxmlformats.org/officeDocument/2006/relationships/hyperlink" Target="consultantplus://offline/ref=862BF38074F586FCD8A559EE346941F17EB7A5727BD89D9DC597F9V6NDF" TargetMode="External"/><Relationship Id="rId93" Type="http://schemas.openxmlformats.org/officeDocument/2006/relationships/hyperlink" Target="consultantplus://offline/ref=862BF38074F586FCD8A546FB316941F17FB3A674738597959C9BFB6AF8BE11F8632CF9EB1D6BE3V6N8F" TargetMode="External"/><Relationship Id="rId98" Type="http://schemas.openxmlformats.org/officeDocument/2006/relationships/hyperlink" Target="consultantplus://offline/ref=862BF38074F586FCD8A54FE2366941F178B0A37A788CCA9F94C2F768FFVBN1F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13351</Words>
  <Characters>76103</Characters>
  <Application>Microsoft Office Word</Application>
  <DocSecurity>0</DocSecurity>
  <Lines>634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specstroit</dc:creator>
  <cp:lastModifiedBy>Fomishova</cp:lastModifiedBy>
  <cp:revision>5</cp:revision>
  <cp:lastPrinted>2016-11-23T05:18:00Z</cp:lastPrinted>
  <dcterms:created xsi:type="dcterms:W3CDTF">2017-04-05T05:48:00Z</dcterms:created>
  <dcterms:modified xsi:type="dcterms:W3CDTF">2024-10-15T04:09:00Z</dcterms:modified>
</cp:coreProperties>
</file>