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0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4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 27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01.04.2015 № 126-п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4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субсидии из областного бюд</w:t>
      </w:r>
      <w:r>
        <w:rPr>
          <w:rFonts w:ascii="Times New Roman" w:hAnsi="Times New Roman"/>
          <w:b/>
          <w:bCs/>
          <w:sz w:val="28"/>
          <w:szCs w:val="28"/>
        </w:rPr>
        <w:t xml:space="preserve">жета Новосибирской области Фонду содействия развитию научно-технологической сферы Новосибирской области на финансовое обеспечение затрат по созданию и обеспечению работы постоянно действующей региональной экспозиции – филиала Национального центра «Россия»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 Порядок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 по созданию и обеспечению работы постоянно дейст</w:t>
      </w:r>
      <w:r>
        <w:rPr>
          <w:rFonts w:ascii="Times New Roman" w:hAnsi="Times New Roman"/>
          <w:bCs/>
          <w:sz w:val="28"/>
          <w:szCs w:val="28"/>
        </w:rPr>
        <w:t xml:space="preserve">вующей региональной экспозиции – филиала Национального центра «Россия» на территории Новосибирской области (далее – Порядок) разработан в соответствии с пунктом 2 статьи 78.1 Бюджетного кодекса Российской Федерации,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 xml:space="preserve">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ascii="Times New Roman" w:hAnsi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rFonts w:ascii="Times New Roman" w:hAnsi="Times New Roman"/>
          <w:bCs/>
          <w:sz w:val="28"/>
          <w:szCs w:val="28"/>
        </w:rPr>
        <w:t xml:space="preserve">и устанавливает порядок и условия предоставления субсидии в целях финансового обеспечения затрат Фонда содействия развитию научно-технологической сферы Новосиб</w:t>
      </w:r>
      <w:r>
        <w:rPr>
          <w:rFonts w:ascii="Times New Roman" w:hAnsi="Times New Roman"/>
          <w:bCs/>
          <w:sz w:val="28"/>
          <w:szCs w:val="28"/>
        </w:rPr>
        <w:t xml:space="preserve">ирской области (далее – Фонд), связанных с созданием и обеспечением работы постоянно действующей региональной экспозиции – филиала Национального центра «Россия» на территории Новосибирской области </w:t>
        <w:br/>
        <w:t xml:space="preserve">(далее – субсидия), из областного бюджета Новосибирской об</w:t>
      </w:r>
      <w:r>
        <w:rPr>
          <w:rFonts w:ascii="Times New Roman" w:hAnsi="Times New Roman"/>
          <w:bCs/>
          <w:sz w:val="28"/>
          <w:szCs w:val="28"/>
        </w:rPr>
        <w:t xml:space="preserve">ласти </w:t>
        <w:br/>
        <w:t xml:space="preserve">(далее – областной бюджет) в рамках реализации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 126-п </w:t>
      </w:r>
      <w:r>
        <w:rPr>
          <w:rFonts w:ascii="Times New Roman" w:hAnsi="Times New Roman" w:eastAsia="Times New Roman"/>
          <w:sz w:val="28"/>
          <w:szCs w:val="28"/>
        </w:rPr>
        <w:t xml:space="preserve">«О государственной программе Новосибирской области «Стимулирование инвестиционной активности в Новосибирской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(далее – государственная программа).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 Субсидия предоставляется министерством экономического развития Новосибирской области (далее – Минэкономразвития НСО), осуществля</w:t>
      </w:r>
      <w:r>
        <w:rPr>
          <w:rFonts w:ascii="Times New Roman" w:hAnsi="Times New Roman"/>
          <w:bCs/>
          <w:sz w:val="28"/>
          <w:szCs w:val="28"/>
        </w:rPr>
        <w:t xml:space="preserve">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Субсидия предоставляется в пределах бюд</w:t>
      </w:r>
      <w:r>
        <w:rPr>
          <w:rFonts w:ascii="Times New Roman" w:hAnsi="Times New Roman"/>
          <w:bCs/>
          <w:sz w:val="28"/>
          <w:szCs w:val="28"/>
        </w:rPr>
        <w:t xml:space="preserve">жетных ассигнований и лимитов бюджетных обязательств, доведенных Минэкономразвития НСО, в соответствии с порядком исполнения сводной бюджетной росписи областного бюджета на цели, указанные в пункте 1 Порядка, в рамках мероприятий государственной программы.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 Субсидия предоставляется ежегодно на финансовое обеспечение затрат Фонда на цели, установленные пунктом 1 Порядка, по следующим направлениям: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оплата товаров, работ, услуг (за исключением выплат на капитальные вложения), в том числе на основани</w:t>
      </w:r>
      <w:r>
        <w:rPr>
          <w:rFonts w:ascii="Times New Roman" w:hAnsi="Times New Roman"/>
          <w:bCs/>
          <w:sz w:val="28"/>
          <w:szCs w:val="28"/>
        </w:rPr>
        <w:t xml:space="preserve">и договоров гражданско-правового характера, исполнителями по которым является физическое лицо, индивидуальный предприниматель либо юридическое лицо, включая работы и услуги по разработке макета дизайна постоянно действующей региональной экспозиции – филиал</w:t>
      </w:r>
      <w:r>
        <w:rPr>
          <w:rFonts w:ascii="Times New Roman" w:hAnsi="Times New Roman"/>
          <w:bCs/>
          <w:sz w:val="28"/>
          <w:szCs w:val="28"/>
        </w:rPr>
        <w:t xml:space="preserve">а Национального центра «Россия» на территории Новосибирской области (далее – постоянно действующая региональная экспозиция), расчету стоимости застройки постоянно действующей региональной экспозиции, застройке постоянно действующей региональной экспозиции;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оплата непроизведенных активов, нематериальных активов, материальных запасов и</w:t>
      </w:r>
      <w:r>
        <w:rPr>
          <w:rFonts w:ascii="Times New Roman" w:hAnsi="Times New Roman"/>
          <w:bCs/>
          <w:sz w:val="28"/>
          <w:szCs w:val="28"/>
        </w:rPr>
        <w:t xml:space="preserve"> основных средств, и прочих активов (за исключением выплат на капитальные вложения), в том числе на основании договоров гражданско-правового характера, исполнителями по которым является физическое лицо, индивидуальный предприниматель либо юридическое лицо;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</w:t>
      </w:r>
      <w: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оплата арендной платы, коммунальных услуг, услуг и работ по содержанию, текущему и аварийному ремонт</w:t>
      </w:r>
      <w:r>
        <w:rPr>
          <w:rFonts w:ascii="Times New Roman" w:hAnsi="Times New Roman"/>
          <w:bCs/>
          <w:sz w:val="28"/>
          <w:szCs w:val="28"/>
        </w:rPr>
        <w:t xml:space="preserve">у предназначенных для бесперебойной работы постоянно действующей региональной экспозиции оборудования, мебели, выставочных экспонатов (макетов) и помещений (здания) или замене оборудования, мебели, выставочных экспонатов (макетов), пришедших в негодность, </w:t>
      </w:r>
      <w:r>
        <w:rPr>
          <w:rFonts w:ascii="Times New Roman" w:hAnsi="Times New Roman"/>
          <w:bCs/>
          <w:sz w:val="28"/>
          <w:szCs w:val="28"/>
        </w:rPr>
        <w:t xml:space="preserve">пополнение и </w:t>
      </w:r>
      <w:r>
        <w:rPr>
          <w:rFonts w:ascii="Times New Roman" w:hAnsi="Times New Roman"/>
          <w:bCs/>
          <w:sz w:val="28"/>
          <w:szCs w:val="28"/>
        </w:rPr>
        <w:t xml:space="preserve">обновление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постоянно действующей региональной экспозиции.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 Информация о субсидии размещается на едином портале бюдж</w:t>
      </w:r>
      <w:r>
        <w:rPr>
          <w:rFonts w:ascii="Times New Roman" w:hAnsi="Times New Roman"/>
          <w:bCs/>
          <w:sz w:val="28"/>
          <w:szCs w:val="28"/>
        </w:rPr>
        <w:t xml:space="preserve">етной системы Российской Федерации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0" w:tooltip="http://budget.gov.ru" w:history="1">
        <w:r>
          <w:rPr>
            <w:rFonts w:ascii="Times New Roman" w:hAnsi="Times New Roman"/>
            <w:sz w:val="28"/>
            <w:szCs w:val="28"/>
          </w:rPr>
          <w:t xml:space="preserve">budget.gov.ru</w:t>
        </w:r>
      </w:hyperlink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 (далее – единый портал) (в разделе единого портала) в порядке, установленном Министерством финансов Российской Федерации (далее – Минфин России).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 Получателем субсидии является Фонд при условии соответствия не ранее чем на первое число месяца, в котором планируется предоставление субсидии, следующим условиям: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не является иностранным юридическ</w:t>
      </w:r>
      <w:r>
        <w:rPr>
          <w:rFonts w:ascii="Times New Roman" w:hAnsi="Times New Roman"/>
          <w:bCs/>
          <w:sz w:val="28"/>
          <w:szCs w:val="28"/>
        </w:rPr>
        <w:t xml:space="preserve">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–</w:t>
      </w:r>
      <w:r>
        <w:rPr>
          <w:rFonts w:ascii="Times New Roman" w:hAnsi="Times New Roman"/>
          <w:bCs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/>
          <w:bCs/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bCs/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не находится в перечне организаций,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не находится в составляемых в рамках реализации полномочий, предусмотрен</w:t>
      </w:r>
      <w:r>
        <w:rPr>
          <w:rFonts w:ascii="Times New Roman" w:hAnsi="Times New Roman"/>
          <w:bCs/>
          <w:sz w:val="28"/>
          <w:szCs w:val="28"/>
        </w:rPr>
        <w:t xml:space="preserve">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не получает средства из областного бюджета на основании иных нормативных правовых актов Новосибирской области на цели, установленные пунктом 1 Порядка;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 не имеет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 не имеет просроченной задолженности по во</w:t>
      </w:r>
      <w:r>
        <w:rPr>
          <w:rFonts w:ascii="Times New Roman" w:hAnsi="Times New Roman"/>
          <w:bCs/>
          <w:sz w:val="28"/>
          <w:szCs w:val="28"/>
        </w:rPr>
        <w:t xml:space="preserve">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 не находится в процессе реорганиза</w:t>
      </w:r>
      <w:r>
        <w:rPr>
          <w:rFonts w:ascii="Times New Roman" w:hAnsi="Times New Roman"/>
          <w:bCs/>
          <w:sz w:val="28"/>
          <w:szCs w:val="28"/>
        </w:rPr>
        <w:t xml:space="preserve">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 Для получения субсидии Фонд в период с 20 по 25 число последнего месяца года, предшествующего году получения субсидии, представляет в Минэкономразвития НСО заявление по форме согласно приложению, к настоящему Порядку с приложением следующих документов: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финансовый план (смету доходов и расходов) Фонда на текущий финансовый год, утвержденный решением высшего коллегиального органа управления Фонда – Наблюдательным советом, с приложением финансово-экономического обоснования затрат;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сведения по состоянию не ранее чем на первое число месяца, в котором подается за</w:t>
      </w:r>
      <w:r>
        <w:rPr>
          <w:rFonts w:ascii="Times New Roman" w:hAnsi="Times New Roman"/>
          <w:bCs/>
          <w:sz w:val="28"/>
          <w:szCs w:val="28"/>
        </w:rPr>
        <w:t xml:space="preserve">явление на предоставление субсидии,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непревышении размера такой задолженности размера, определенного пун</w:t>
      </w:r>
      <w:r>
        <w:rPr>
          <w:rFonts w:ascii="Times New Roman" w:hAnsi="Times New Roman"/>
          <w:bCs/>
          <w:sz w:val="28"/>
          <w:szCs w:val="28"/>
        </w:rPr>
        <w:t xml:space="preserve">ктом 3 статьи 47 Налогового кодекса Российской Федерации (указанные сведения Фонд вправе представить по собственной инициативе. В случае если сведения не представлены Фондом, Минэкономразвития НСО запрашивает их в порядке межведомственного взаимодействия);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документ, подтверждающий полномочия уполномоченного лица Фонда (в случае отсутствия в Едином государственном реестре юридических лиц указанных сведений о лице, имеющем право без доверенности действовать от имени заявителя);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копии учредительных документов (учредительный договор или устав) Фонда.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Фонд вправе представить дополнительные документы, которые, по его мнению, имеют значение для принятия решения о предоставлении субсидии.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получения субсидии в 2025 году Фонд представляет документы, предусмотренные настоящим пунктом, не позднее 10 числа месяца, в котором планируется получение субсидии.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Представленные в соответствии с настоящим пунктом документы Фонду не возвращаются.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 Документы, предусмотренные пунктом 6 Порядка, представляются в Минэкономразвития НСО на бумажном носителе лично либо через представителя или почтовым отправлением и должны быть: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заверены подписью руководителя (уполномоченного лица) Фонда;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прошиты, пронумерованы сквозной нумерацией в составе единого комплекта документов и скреплены оттиском печати Фонда;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Документы, предусмотренные пунктом 6 Порядка, не подлежат изменению, корректировке, дополнению.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 Заявление и представленные с ним документы регистрируются в Минэкономразвития НСО в день поступления.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 Минэкономразвития НСО в тече</w:t>
      </w:r>
      <w:r>
        <w:rPr>
          <w:rFonts w:ascii="Times New Roman" w:hAnsi="Times New Roman"/>
          <w:bCs/>
          <w:sz w:val="28"/>
          <w:szCs w:val="28"/>
        </w:rPr>
        <w:t xml:space="preserve">ние десяти рабочих дней со дня поступления заявления и документов осуществляет их проверку на соответствие требованиям к форме и комплектности, предусмотренным пунктами 6, 7 Порядка, проверяет Фонд на соответствие условиям, установленным пунктом 5 Порядка.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 Основаниями для отказа в предоставлении субсидии являются: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несоответствие Фонда требованиям, установленным пунктом 5 Порядка;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несоответствие представленных Фондом документов требованиям, установленным пунктами 6, 7 Порядка, или непредставление (представление не в полном объеме) документов, предусмотренных пунктом 6 Порядка;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недостоверность информации, содержащейся в представленных Фондом заявлении и документах;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отсутствие бюджетных ассигнований Минэкономразвития НСО;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 подача заявления и документов на предоставление субсидии с нарушением срока, предусмотренного пунктом 6 Порядка.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 По результатам проверки, проведенной в соответствии с пунктом 9 Порядка, Минэкономразвития НСО принимает одно из следующих решений: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о предоставлении субсидии (при отсутствии оснований для отказа, предусмотренных пунктом 10 Порядка);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об отказе в предоставлении субсидии (при наличии оснований для отказа, предусмотренных пунктом 10 Порядка).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 О принятом решении министерство в течение трех рабочих дней с даты его принятия в письменном виде уведомляет Фонд способом, указанным в заявлении.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принятия министерством решения, предусмотренного </w:t>
      </w: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HYPERLINK \l Par56 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>
        <w:rPr>
          <w:rFonts w:ascii="Times New Roman" w:hAnsi="Times New Roman"/>
          <w:bCs/>
          <w:sz w:val="28"/>
          <w:szCs w:val="28"/>
        </w:rPr>
        <w:t xml:space="preserve">подпунктом 2 пункта 11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Порядка, уведомление должно содержать информацию об основаниях для отказа в предоставлении субсидии.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 Решение, предусмотренное </w:t>
      </w: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HYPERLINK \l Par55 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>
        <w:rPr>
          <w:rFonts w:ascii="Times New Roman" w:hAnsi="Times New Roman"/>
          <w:bCs/>
          <w:sz w:val="28"/>
          <w:szCs w:val="28"/>
        </w:rPr>
        <w:t xml:space="preserve">подпунктом 1 пункта 11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Порядка, оформляется приказом министерства.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 Размер субсидии определяется Минэкономразвития НСО в объеме затрат, финансовое обеспечение которых осуществляется на цели, установленные пунктом 1 Порядка, на основании документов, указанных в подпункте 1 пункта 6 Порядка, в пределах</w:t>
      </w:r>
      <w:r>
        <w:rPr>
          <w:rFonts w:ascii="Times New Roman" w:hAnsi="Times New Roman"/>
          <w:bCs/>
          <w:sz w:val="28"/>
          <w:szCs w:val="28"/>
        </w:rPr>
        <w:t xml:space="preserve"> бюджетных ассигнований, утвержденных законом об областном бюджете на очередной финансовый год и плановый период, и доведенных лимитов бюджетных обязательств в установленном порядке Минэкономразвития НСО на реализацию мероприятий государственной программы.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 Минэкономразвития НСО не позднее 15 рабочих дней со дня принятия приказа о предоставлении субсидии заключает с Фондом соглашение о предоставлении субсидии (далее – соглашение).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Соглашение, дополнительное соглашение о внесении в него изменений, а также дополнительное соглашение о расторжении соглашения заключается в соответ</w:t>
      </w:r>
      <w:r>
        <w:rPr>
          <w:rFonts w:ascii="Times New Roman" w:hAnsi="Times New Roman"/>
          <w:bCs/>
          <w:sz w:val="28"/>
          <w:szCs w:val="28"/>
        </w:rPr>
        <w:t xml:space="preserve">ствии с типовой формой, установленной приказом министерства финансов и налоговой политики Новосибирской области (далее – МФ и НП НСО) от 19.10.2017 № 57-НПА «Об утверждении типовой формы соглашения о предоставлении из областного бюджета Новосибирской облас</w:t>
      </w:r>
      <w:r>
        <w:rPr>
          <w:rFonts w:ascii="Times New Roman" w:hAnsi="Times New Roman"/>
          <w:bCs/>
          <w:sz w:val="28"/>
          <w:szCs w:val="28"/>
        </w:rPr>
        <w:t xml:space="preserve">ти субсидий некоммерческим организациям, не являющимся государственными (муниципальными) учреждениями»,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 Соглашение, заключаемое в соответствии с пунктом 15 Порядка, должно включать: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согласие Фонда, а также лиц, получающих средства на основании договоров (соглашений), заключенных с Фондом (за исключением государственных (муниципальных) унитарных предприятий, хозяйственных товариществ и </w:t>
      </w:r>
      <w:r>
        <w:rPr>
          <w:rFonts w:ascii="Times New Roman" w:hAnsi="Times New Roman"/>
          <w:bCs/>
          <w:sz w:val="28"/>
          <w:szCs w:val="28"/>
        </w:rPr>
        <w:t xml:space="preserve">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</w:t>
      </w:r>
      <w:r>
        <w:rPr>
          <w:rFonts w:ascii="Times New Roman" w:hAnsi="Times New Roman"/>
          <w:bCs/>
          <w:sz w:val="28"/>
          <w:szCs w:val="28"/>
        </w:rPr>
        <w:t xml:space="preserve">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запрет на приобретение Фондом, а также иными юридическими лицами, </w:t>
      </w:r>
      <w:r>
        <w:rPr>
          <w:rFonts w:ascii="Times New Roman" w:hAnsi="Times New Roman"/>
          <w:bCs/>
          <w:sz w:val="28"/>
          <w:szCs w:val="28"/>
        </w:rPr>
        <w:t xml:space="preserve">получающими средства на основании договоров (соглашений), заключенных с Фондом,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</w:t>
      </w:r>
      <w:r>
        <w:rPr>
          <w:rFonts w:ascii="Times New Roman" w:hAnsi="Times New Roman"/>
          <w:bCs/>
          <w:sz w:val="28"/>
          <w:szCs w:val="28"/>
        </w:rPr>
        <w:t xml:space="preserve">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направленных на реализацию мероприятий, определенных пунктом 1 Порядка;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условие о согласовании новых условий соглашения или расторжении соглашения при недостижении согла</w:t>
      </w:r>
      <w:r>
        <w:rPr>
          <w:rFonts w:ascii="Times New Roman" w:hAnsi="Times New Roman"/>
          <w:bCs/>
          <w:sz w:val="28"/>
          <w:szCs w:val="28"/>
        </w:rPr>
        <w:t xml:space="preserve">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2 Порядка,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цель, размер, и сроки предоставления субсидии, значения результатов предоставления субсидии и сроки их достижения;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 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Минэ</w:t>
      </w:r>
      <w:r>
        <w:rPr>
          <w:rFonts w:ascii="Times New Roman" w:hAnsi="Times New Roman"/>
          <w:bCs/>
          <w:sz w:val="28"/>
          <w:szCs w:val="28"/>
        </w:rPr>
        <w:t xml:space="preserve">кономразвития НСО как получателем бюджетных средств по согласованию с МФ и НП НСО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в пункте 26 Порядка;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 </w:t>
      </w:r>
      <w:r>
        <w:rPr>
          <w:rFonts w:ascii="Times New Roman" w:hAnsi="Times New Roman"/>
          <w:bCs/>
          <w:sz w:val="28"/>
          <w:szCs w:val="28"/>
        </w:rPr>
        <w:t xml:space="preserve">условие о внесении изменений</w:t>
      </w:r>
      <w:r>
        <w:rPr>
          <w:rFonts w:ascii="Times New Roman" w:hAnsi="Times New Roman"/>
          <w:bCs/>
          <w:sz w:val="28"/>
          <w:szCs w:val="28"/>
        </w:rPr>
        <w:t xml:space="preserve">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правопреемником, при реорганизации Фонда в форме слияния, присоединения или преобразования;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 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</w:t>
      </w:r>
      <w:r>
        <w:rPr>
          <w:rFonts w:ascii="Times New Roman" w:hAnsi="Times New Roman"/>
          <w:bCs/>
          <w:sz w:val="28"/>
          <w:szCs w:val="28"/>
        </w:rPr>
        <w:t xml:space="preserve">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областной бюджет при реорганизации Фонда в форме разделения, выделения, а также при его ликвидации;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 обязательство Фонда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</w:t>
      </w:r>
      <w:r>
        <w:rPr>
          <w:rFonts w:ascii="Times New Roman" w:hAnsi="Times New Roman"/>
          <w:bCs/>
          <w:sz w:val="28"/>
          <w:szCs w:val="28"/>
        </w:rPr>
        <w:t xml:space="preserve">вую тайну, Минэкономразвития НСО по форме, утвержденной приказом Федеральной налоговой службы от 14.11.2022 № ЕД-7-19/1085@ «Об утверждении документов, предусмотренных подпунктом 1 пункта 1 и пунктом 2.3 статьи 102 Налогового кодекса Российской Федерации».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 Результатом предоставления субсидии является проведение мероприятий, финансовое обеспечение которых предусмотрено пунктом 1 Порядка.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 С</w:t>
      </w:r>
      <w:r>
        <w:rPr>
          <w:rFonts w:ascii="Times New Roman" w:hAnsi="Times New Roman"/>
          <w:bCs/>
          <w:sz w:val="28"/>
          <w:szCs w:val="28"/>
        </w:rPr>
        <w:t xml:space="preserve">убсидия перечисляется Минэкономразвития НСО на расчетный или корреспондентский счет, открытый Фондом в учреждении Центрального банка Российской Федерации или кредитной организации, в соответствии с графиком перечисления субсидии, установленным соглашением.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19. При реорганизации</w:t>
      </w:r>
      <w:r>
        <w:rPr>
          <w:rFonts w:ascii="Times New Roman" w:hAnsi="Times New Roman"/>
          <w:bCs/>
          <w:sz w:val="28"/>
          <w:szCs w:val="28"/>
        </w:rPr>
        <w:t xml:space="preserve">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реорганизации Фонда в форме разделения, выделения, а также при ликвидации, соглашение расторгается с формированием уведомления о расторжении соглашения в одно</w:t>
      </w:r>
      <w:r>
        <w:rPr>
          <w:rFonts w:ascii="Times New Roman" w:hAnsi="Times New Roman"/>
          <w:bCs/>
          <w:sz w:val="28"/>
          <w:szCs w:val="28"/>
        </w:rPr>
        <w:t xml:space="preserve">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 Фонд ежеквартально не позднее 15 рабочего дня месяца, следующего за отчетным кварталом, представляет в Минэкономразвития НСО: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отчет об осуществлении расходов, источником финансового обеспечения которых является субсидия;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отчет о достижении значений результатов предоставления субсидии;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отчет о реализации плана мероприятий по достижению результатов предоставления субсидии;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отчет о ходе создания и обеспечения работы постоянно действующей региональной экспозиции.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Отчетность, предусмотренная подпунктами 1-3 настоящего пункта, представляется Фондом в Минэкономразвития НСО в системе «Электронный бюджет» по формам, определенным типовой</w:t>
      </w:r>
      <w:r>
        <w:rPr>
          <w:rFonts w:ascii="Times New Roman" w:hAnsi="Times New Roman"/>
          <w:bCs/>
          <w:sz w:val="28"/>
          <w:szCs w:val="28"/>
        </w:rPr>
        <w:t xml:space="preserve"> формой соглашения о предоставлении субсидии, утвержденной МФ и НП НСО, отчетность, предусмотренная подпунктом 4 настоящего пункта, – по форме, согласно приложению № 2 к Порядку на бумажном носителе заказным письмом с уведомлением о вручении либо нарочно.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Минэкономразвития НСО осуществляет проверку и принятие отчетов, предусмотренных настоящим пунктом, в срок, не превышающий 20 рабочих дней со дня их представления.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21. Минэкономразвития НСО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осуществляет проверку соблюдения Фондом порядка и условий предоставления субсидии, в том числе в части достижения результатов предоставления субсидии.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22. Минэкономразвития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</w:t>
      </w:r>
      <w:r>
        <w:rPr>
          <w:rFonts w:ascii="Times New Roman" w:hAnsi="Times New Roman"/>
          <w:bCs/>
          <w:sz w:val="28"/>
          <w:szCs w:val="28"/>
        </w:rPr>
        <w:t xml:space="preserve">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Минфина России от 27.04.2024 № 53н «Об утверждении Порядка проведения</w:t>
      </w:r>
      <w:r>
        <w:rPr>
          <w:rFonts w:ascii="Times New Roman" w:hAnsi="Times New Roman"/>
          <w:bCs/>
          <w:sz w:val="28"/>
          <w:szCs w:val="28"/>
        </w:rPr>
        <w:t xml:space="preserve">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23. В случае нарушения Фондом условий, установленных при предоставлении субсидии, выявленного в том числе по фактам проверок, проведенных</w:t>
      </w:r>
      <w:r>
        <w:rPr>
          <w:rFonts w:ascii="Times New Roman" w:hAnsi="Times New Roman"/>
          <w:bCs/>
          <w:sz w:val="28"/>
          <w:szCs w:val="28"/>
        </w:rPr>
        <w:t xml:space="preserve"> Минэкономразвития НСО или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областной бюджет в объеме, определенном в соответствии с пунктом 25 Порядка.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 Минэкономразвития НСО в течение десяти рабочих дней со дня обнаружения указанных фактов нарушения направляет Фонду письменное уведомление о возврате субсидии.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25. Фонд в течение десяти рабочих дней со дня получения письменного уведомления о возврате субсидии обязан вернуть в областной бюджет средства субсидии, включая средства, полученные на основании договоров (соглашений), заключенных с Фондом: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в полном объеме в случае нарушения условий, установленных при предоставлении субсидии;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пропорционально недостигнутым значениям результатов предоставления субсидии, установленным в соглашении, в случае недостижения значений результатов предоставления субсидии.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отказа от добровольного возврата взыскание указанных средств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 Фондом могут </w:t>
      </w:r>
      <w:r>
        <w:rPr>
          <w:rFonts w:ascii="Times New Roman" w:hAnsi="Times New Roman"/>
          <w:bCs/>
          <w:sz w:val="28"/>
          <w:szCs w:val="28"/>
        </w:rPr>
        <w:t xml:space="preserve">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Минэкономразвития НСО по согласованию с МФ и НП НСО решения о наличии потребности в указанных средствах.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наличия по состоянию на 1 января года, следующего за отчетным годом, неиспользованного остатка субсидии Фонд обязан направить в Минэкономразвития НСО информацию об этом в срок до 21 января года, следующего за отчетным годом.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установлении факта отсутствия потребности в не использованных на конец отчетного года остатках субсидии и отсутствия решения Минэкономразвития НСО, прин</w:t>
      </w:r>
      <w:r>
        <w:rPr>
          <w:rFonts w:ascii="Times New Roman" w:hAnsi="Times New Roman"/>
          <w:bCs/>
          <w:sz w:val="28"/>
          <w:szCs w:val="28"/>
        </w:rPr>
        <w:t xml:space="preserve">ятого по согласованию с МФ и НП НСО, о наличии потребности в не использованных на конец отчетного финансового года остатках субсидии Фонд возвращает указанные средства в областной бюджет в течение 30 дней с момента получения письменного уведомления Минэкон</w:t>
      </w:r>
      <w:r>
        <w:rPr>
          <w:rFonts w:ascii="Times New Roman" w:hAnsi="Times New Roman"/>
          <w:bCs/>
          <w:sz w:val="28"/>
          <w:szCs w:val="28"/>
        </w:rPr>
        <w:t xml:space="preserve">омразвития НСО о возврате субсидии в областной бюджет. В случае невозврата денежных средств в указанные в настоящем пункте сроки денежные средства истребуются Минэкономразвития НСО в судебном порядке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Cs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749"/>
              <w:jc w:val="righ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 1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Порядку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затрат по созданию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обеспечению работы постоянно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действующей региональной экспозиции – филиала Национального центра «Россия» на территории Новосибирской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749"/>
        <w:ind w:firstLine="709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предоставлении субсидии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Порядком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 по созданию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</w:rPr>
        <w:t xml:space="preserve">беспечению работы постоянно действующей региональной экспозиции – филиала Национального центра «Россия» на территории Новосибирской области (далее – Порядок) Фонд содействия развитию научно-технологической сферы Новосибирской области (далее – Фонд) в лице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(уполномоченное лицо Фонда)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сообщает о согласии с условиями Порядка </w:t>
      </w:r>
      <w:r>
        <w:rPr>
          <w:rFonts w:ascii="Times New Roman" w:hAnsi="Times New Roman"/>
          <w:bCs/>
          <w:sz w:val="28"/>
          <w:szCs w:val="28"/>
        </w:rPr>
        <w:t xml:space="preserve">и направляет заявление о предоставлении субсидии на финансовое обеспечение затрат по созданию и обеспечению работы постоянно действующей региональной экспозиции – филиала Национального центра «Россия» на территории Новосибирской области (далее – субсидия).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Сообщаем следующие сведения: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(последнее – при наличии) и должность руководителя Фонда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Контактная информация: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телефон/факс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Уведомления, предусмотренные Порядком, прошу направлять ___________ 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center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(способ направления уведомлений)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49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Фонда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ОКТМО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Расчетный счет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Корреспондентский счет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749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банка </w:t>
      </w:r>
      <w:r>
        <w:rPr>
          <w:rFonts w:ascii="Times New Roman" w:hAnsi="Times New Roman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подтверждаю, что Фонд по состоянию на «___» ______ 202__ г.: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является иностранным юридическ</w:t>
      </w:r>
      <w:r>
        <w:rPr>
          <w:rFonts w:ascii="Times New Roman" w:hAnsi="Times New Roman"/>
          <w:sz w:val="28"/>
          <w:szCs w:val="28"/>
        </w:rPr>
        <w:t xml:space="preserve">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–</w:t>
      </w:r>
      <w:r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/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находится в перечне организаций,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</w:t>
      </w:r>
      <w:r>
        <w:rPr>
          <w:rFonts w:ascii="Times New Roman" w:hAnsi="Times New Roman"/>
          <w:sz w:val="28"/>
          <w:szCs w:val="28"/>
        </w:rPr>
        <w:t xml:space="preserve">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на основании иных нормативных правовых актов Новосибирской области на цели, установленные </w:t>
      </w:r>
      <w:r>
        <w:fldChar w:fldCharType="begin"/>
      </w:r>
      <w:r>
        <w:instrText xml:space="preserve"> HYPERLINK \l "Par16" \o "#Par16"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пунктом 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имеет на едином налоговом счете задолженность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имеет просроченной задолженности по во</w:t>
      </w:r>
      <w:r>
        <w:rPr>
          <w:rFonts w:ascii="Times New Roman" w:hAnsi="Times New Roman"/>
          <w:sz w:val="28"/>
          <w:szCs w:val="28"/>
        </w:rPr>
        <w:t xml:space="preserve">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находится в процессе реорганиза</w:t>
      </w:r>
      <w:r>
        <w:rPr>
          <w:rFonts w:ascii="Times New Roman" w:hAnsi="Times New Roman"/>
          <w:sz w:val="28"/>
          <w:szCs w:val="28"/>
        </w:rPr>
        <w:t xml:space="preserve">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прилагаю документы на ______ 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Гарантирую достоверность информации, представленной в заявлении о предоставлении субсидии и документах, представленных с ним.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Выражаю согласие на публикацию (размещение) в информационно-телекоммуникационной сети «Интернет» информации о Фонде подаваемом заявлении, иной информации, связанной с предоставлением 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</w:t>
      </w:r>
      <w:r>
        <w:rPr>
          <w:rFonts w:ascii="Times New Roman" w:hAnsi="Times New Roman"/>
          <w:sz w:val="28"/>
          <w:szCs w:val="28"/>
        </w:rPr>
        <w:t xml:space="preserve">лучае предоставления субсидии Фонд принимает обязательство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министерству экономическог</w:t>
      </w:r>
      <w:r>
        <w:rPr>
          <w:rFonts w:ascii="Times New Roman" w:hAnsi="Times New Roman"/>
          <w:sz w:val="28"/>
          <w:szCs w:val="28"/>
        </w:rPr>
        <w:t xml:space="preserve">о развития Новосибирской области по форме, утвержденной приказом Федеральной налоговой службы от 14.11.2022 № ЕД-7-19/1085@ «Об утверждении документов, предусмотренных подпунктом 1 пункта 1 и пунктом 2.3 статьи 102 Налогового кодекса Российской Федерации».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_______________ 202___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 ___________ ____________________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(должность уполномоченного лица Фонда)                (подпись)            (расшифровка  подписи)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М.П.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получения заявления 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left="426" w:firstLine="2552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(заполняется министерством экономического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9"/>
        <w:ind w:left="326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развития Новосибирской области)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9"/>
        <w:ind w:left="326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left="326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left="326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7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 2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Порядку предоставления субсидии из областного бюджета Новосибирской области Фонду содействия развитию научно-технологической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сферы Новосибирской области на финансовое обеспечение затрат по созданию и обеспечению работы постоянно действующей региональной экспозиции – филиала Национального центра «Россия» на территории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49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firstLine="709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ходе создания и обеспечения работы постоянно действующей региональной экспозиции </w:t>
      </w:r>
      <w:r>
        <w:rPr>
          <w:rFonts w:ascii="Times New Roman" w:hAnsi="Times New Roman"/>
          <w:b/>
          <w:bCs/>
          <w:sz w:val="28"/>
          <w:szCs w:val="28"/>
          <w:u w:val="single"/>
        </w:rPr>
      </w: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подпунктом 4 пункта 20 Порядка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 по созданию</w:t>
      </w:r>
      <w:r>
        <w:rPr>
          <w:rFonts w:ascii="Times New Roman" w:hAnsi="Times New Roman"/>
          <w:sz w:val="28"/>
          <w:szCs w:val="28"/>
        </w:rPr>
        <w:t xml:space="preserve"> и обеспечению работы постоянно действующей региональной экспозиции – филиала Национального центра «Россия» на территории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Фонд ежеквартально не позднее 15 рабочего дня месяца, следующего за отчетным кварталом, представляет в Минэкономразвития НСО</w:t>
      </w:r>
      <w:r>
        <w:rPr>
          <w:rFonts w:ascii="Times New Roman" w:hAnsi="Times New Roman"/>
          <w:sz w:val="28"/>
          <w:szCs w:val="28"/>
        </w:rPr>
        <w:t xml:space="preserve"> отчет о достижении значений результатов предоставления 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 Создание постоянно действующей региональной экспозиции – филиала Национального центра «Россия» на территории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действующая региональная экспозиция – филиал Национального центра «Россия» создана на площадке Международного выставочного комплекса «Новосибирск Экспоцентр» (далее – постоянно действующая региональная экспозиция) (</w:t>
      </w:r>
      <w:r>
        <w:rPr>
          <w:rFonts w:ascii="Times New Roman" w:hAnsi="Times New Roman"/>
          <w:i/>
          <w:iCs/>
          <w:sz w:val="28"/>
          <w:szCs w:val="28"/>
        </w:rPr>
        <w:t xml:space="preserve">ф</w:t>
      </w:r>
      <w:r>
        <w:rPr>
          <w:rFonts w:ascii="Times New Roman" w:hAnsi="Times New Roman"/>
          <w:i/>
          <w:iCs/>
          <w:sz w:val="28"/>
          <w:szCs w:val="28"/>
        </w:rPr>
        <w:t xml:space="preserve">ото-, видеоотчет каждой зоны постоянно действующей региональной экспозиции внутри и снаружи (в общем количестве фото и видео не менее 20 штук) предоставляется в Минэкономразвития НСО на электронном носителе и на электронную почту ответственного сотрудника)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 Обеспечение работы постоянно действующей региональной экспозиции – филиала Национального центра «Россия» на территории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749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20</w:t>
      </w:r>
      <w:r>
        <w:rPr>
          <w:rFonts w:ascii="Times New Roman" w:hAnsi="Times New Roman" w:eastAsia="Times New Roman"/>
          <w:sz w:val="28"/>
          <w:szCs w:val="28"/>
        </w:rPr>
        <w:t xml:space="preserve">___ </w:t>
      </w:r>
      <w:r>
        <w:rPr>
          <w:rFonts w:ascii="Times New Roman" w:hAnsi="Times New Roman" w:eastAsia="Times New Roman"/>
          <w:sz w:val="28"/>
          <w:szCs w:val="28"/>
        </w:rPr>
        <w:t xml:space="preserve">году в рамках работы постоянно действующей региональной экспозиции состоялось </w:t>
      </w:r>
      <w:r>
        <w:rPr>
          <w:rFonts w:ascii="Times New Roman" w:hAnsi="Times New Roman" w:eastAsia="Times New Roman"/>
          <w:i/>
          <w:iCs/>
          <w:sz w:val="28"/>
          <w:szCs w:val="28"/>
          <w:u w:val="single"/>
        </w:rPr>
        <w:t xml:space="preserve">(указать количество)</w:t>
      </w:r>
      <w:r>
        <w:rPr>
          <w:rFonts w:ascii="Times New Roman" w:hAnsi="Times New Roman" w:eastAsia="Times New Roman"/>
          <w:sz w:val="28"/>
          <w:szCs w:val="28"/>
        </w:rPr>
        <w:t xml:space="preserve"> мероприятий, которые посетили </w:t>
      </w:r>
      <w:r>
        <w:rPr>
          <w:rFonts w:ascii="Times New Roman" w:hAnsi="Times New Roman" w:eastAsia="Times New Roman"/>
          <w:i/>
          <w:iCs/>
          <w:sz w:val="28"/>
          <w:szCs w:val="28"/>
          <w:u w:val="single"/>
        </w:rPr>
        <w:t xml:space="preserve">(указать количество)</w:t>
      </w:r>
      <w:r>
        <w:rPr>
          <w:rFonts w:ascii="Times New Roman" w:hAnsi="Times New Roman" w:eastAsia="Times New Roman"/>
          <w:sz w:val="28"/>
          <w:szCs w:val="28"/>
        </w:rPr>
        <w:t xml:space="preserve"> человек, из них: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 индивидуально </w:t>
      </w:r>
      <w:r>
        <w:rPr>
          <w:rFonts w:ascii="Times New Roman" w:hAnsi="Times New Roman" w:eastAsia="Times New Roman"/>
          <w:i/>
          <w:iCs/>
          <w:sz w:val="28"/>
          <w:szCs w:val="28"/>
          <w:u w:val="single"/>
        </w:rPr>
        <w:t xml:space="preserve">(указать количество)</w:t>
      </w:r>
      <w:r>
        <w:rPr>
          <w:rFonts w:ascii="Times New Roman" w:hAnsi="Times New Roman" w:eastAsia="Times New Roman"/>
          <w:sz w:val="28"/>
          <w:szCs w:val="28"/>
        </w:rPr>
        <w:t xml:space="preserve"> человек;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 с экскурсией </w:t>
      </w:r>
      <w:r>
        <w:rPr>
          <w:rFonts w:ascii="Times New Roman" w:hAnsi="Times New Roman" w:eastAsia="Times New Roman"/>
          <w:i/>
          <w:iCs/>
          <w:sz w:val="28"/>
          <w:szCs w:val="28"/>
          <w:u w:val="single"/>
        </w:rPr>
        <w:t xml:space="preserve">(указать количество)</w:t>
      </w:r>
      <w:r>
        <w:rPr>
          <w:rFonts w:ascii="Times New Roman" w:hAnsi="Times New Roman" w:eastAsia="Times New Roman"/>
          <w:sz w:val="28"/>
          <w:szCs w:val="28"/>
        </w:rPr>
        <w:t xml:space="preserve"> человек.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100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4"/>
        <w:gridCol w:w="2551"/>
        <w:gridCol w:w="1417"/>
        <w:gridCol w:w="1417"/>
        <w:gridCol w:w="2552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Аудитория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49"/>
              <w:jc w:val="center"/>
              <w:spacing w:after="0" w:line="240" w:lineRule="auto"/>
              <w:rPr>
                <w:rStyle w:val="946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(возрастная группа)</w:t>
            </w:r>
            <w:r>
              <w:rPr>
                <w:rStyle w:val="946"/>
              </w:rPr>
            </w:r>
            <w:r>
              <w:rPr>
                <w:rStyle w:val="946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Описание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749"/>
              <w:ind w:left="-142" w:right="-1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посетителей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gridSpan w:val="6"/>
            <w:tcW w:w="10081" w:type="dxa"/>
            <w:vAlign w:val="center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Январь 20__ 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12 лет ____человек;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13 до 18 _____человек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19 до 40 _____человек;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41 до 60 _____человек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61 года и старше _____человек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6"/>
        </w:trPr>
        <w:tc>
          <w:tcPr>
            <w:gridSpan w:val="6"/>
            <w:tcW w:w="10081" w:type="dxa"/>
            <w:vAlign w:val="center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Декабрь 20__ 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/>
        </w:trPr>
        <w:tc>
          <w:tcPr>
            <w:gridSpan w:val="5"/>
            <w:tcW w:w="8611" w:type="dxa"/>
            <w:vAlign w:val="center"/>
            <w:textDirection w:val="lrTb"/>
            <w:noWrap w:val="false"/>
          </w:tcPr>
          <w:p>
            <w:pPr>
              <w:pStyle w:val="749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Всего в 20__ году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74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Style w:val="749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_______________ 202___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 ___________ ____________________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(должность уполномоченного лица Фонда)               (подпись)             (расшифровка подписи)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М.П.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получения отчета 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ind w:left="426" w:right="0" w:firstLine="1558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(заполняется министерством экономического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9"/>
        <w:ind w:left="426" w:right="0" w:firstLine="1558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развития Новосибирской области)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9"/>
        <w:ind w:left="426" w:right="0" w:firstLine="15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rFonts w:ascii="Times New Roman" w:hAnsi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/>
        <w:sz w:val="20"/>
        <w:szCs w:val="20"/>
      </w:rPr>
      <w:t xml:space="preserve">6</w:t>
    </w:r>
    <w:r>
      <w:rPr>
        <w:rFonts w:ascii="Times New Roman" w:hAnsi="Times New Roman" w:eastAsia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rFonts w:ascii="Times New Roman" w:hAnsi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/>
        <w:sz w:val="20"/>
        <w:szCs w:val="20"/>
      </w:rPr>
      <w:t xml:space="preserve">2</w:t>
    </w:r>
    <w:r>
      <w:rPr>
        <w:rFonts w:ascii="Times New Roman" w:hAnsi="Times New Roman" w:eastAsia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6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749"/>
    <w:next w:val="749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749"/>
    <w:next w:val="749"/>
    <w:link w:val="8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749"/>
    <w:next w:val="749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749"/>
    <w:next w:val="749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749"/>
    <w:next w:val="74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749"/>
    <w:next w:val="749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749"/>
    <w:next w:val="749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749"/>
    <w:next w:val="749"/>
    <w:link w:val="8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749"/>
    <w:next w:val="749"/>
    <w:link w:val="8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749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749"/>
    <w:next w:val="749"/>
    <w:link w:val="81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6">
    <w:name w:val="Subtitle"/>
    <w:basedOn w:val="749"/>
    <w:next w:val="749"/>
    <w:link w:val="817"/>
    <w:uiPriority w:val="11"/>
    <w:qFormat/>
    <w:pPr>
      <w:spacing w:before="200" w:after="200"/>
    </w:pPr>
    <w:rPr>
      <w:sz w:val="24"/>
      <w:szCs w:val="24"/>
    </w:rPr>
  </w:style>
  <w:style w:type="paragraph" w:styleId="707">
    <w:name w:val="Quote"/>
    <w:basedOn w:val="749"/>
    <w:next w:val="749"/>
    <w:link w:val="818"/>
    <w:uiPriority w:val="29"/>
    <w:qFormat/>
    <w:pPr>
      <w:ind w:left="720" w:right="720"/>
    </w:pPr>
    <w:rPr>
      <w:i/>
    </w:rPr>
  </w:style>
  <w:style w:type="paragraph" w:styleId="708">
    <w:name w:val="Intense Quote"/>
    <w:basedOn w:val="749"/>
    <w:next w:val="749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9">
    <w:name w:val="Header"/>
    <w:basedOn w:val="749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0">
    <w:name w:val="Footer"/>
    <w:basedOn w:val="749"/>
    <w:link w:val="8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1">
    <w:name w:val="Caption"/>
    <w:basedOn w:val="749"/>
    <w:next w:val="749"/>
    <w:link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link w:val="711"/>
    <w:uiPriority w:val="35"/>
    <w:rPr>
      <w:b/>
      <w:bCs/>
      <w:color w:val="4f81bd" w:themeColor="accent1"/>
      <w:sz w:val="18"/>
      <w:szCs w:val="18"/>
    </w:rPr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3">
    <w:name w:val="Hyperlink"/>
    <w:uiPriority w:val="99"/>
    <w:unhideWhenUsed/>
    <w:rPr>
      <w:color w:val="0000ff" w:themeColor="hyperlink"/>
      <w:u w:val="single"/>
    </w:rPr>
  </w:style>
  <w:style w:type="paragraph" w:styleId="734">
    <w:name w:val="footnote text"/>
    <w:basedOn w:val="749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735">
    <w:name w:val="footnote reference"/>
    <w:uiPriority w:val="99"/>
    <w:unhideWhenUsed/>
    <w:rPr>
      <w:vertAlign w:val="superscript"/>
    </w:rPr>
  </w:style>
  <w:style w:type="paragraph" w:styleId="736">
    <w:name w:val="endnote text"/>
    <w:basedOn w:val="749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737">
    <w:name w:val="endnote reference"/>
    <w:uiPriority w:val="99"/>
    <w:semiHidden/>
    <w:unhideWhenUsed/>
    <w:rPr>
      <w:vertAlign w:val="superscript"/>
    </w:rPr>
  </w:style>
  <w:style w:type="paragraph" w:styleId="738">
    <w:name w:val="toc 1"/>
    <w:basedOn w:val="749"/>
    <w:next w:val="749"/>
    <w:uiPriority w:val="39"/>
    <w:unhideWhenUsed/>
    <w:pPr>
      <w:ind w:left="0" w:right="0" w:firstLine="0"/>
      <w:spacing w:after="57"/>
    </w:pPr>
  </w:style>
  <w:style w:type="paragraph" w:styleId="739">
    <w:name w:val="toc 2"/>
    <w:basedOn w:val="749"/>
    <w:next w:val="749"/>
    <w:uiPriority w:val="39"/>
    <w:unhideWhenUsed/>
    <w:pPr>
      <w:ind w:left="283" w:right="0" w:firstLine="0"/>
      <w:spacing w:after="57"/>
    </w:pPr>
  </w:style>
  <w:style w:type="paragraph" w:styleId="740">
    <w:name w:val="toc 3"/>
    <w:basedOn w:val="749"/>
    <w:next w:val="749"/>
    <w:uiPriority w:val="39"/>
    <w:unhideWhenUsed/>
    <w:pPr>
      <w:ind w:left="567" w:right="0" w:firstLine="0"/>
      <w:spacing w:after="57"/>
    </w:pPr>
  </w:style>
  <w:style w:type="paragraph" w:styleId="741">
    <w:name w:val="toc 4"/>
    <w:basedOn w:val="749"/>
    <w:next w:val="749"/>
    <w:uiPriority w:val="39"/>
    <w:unhideWhenUsed/>
    <w:pPr>
      <w:ind w:left="850" w:right="0" w:firstLine="0"/>
      <w:spacing w:after="57"/>
    </w:pPr>
  </w:style>
  <w:style w:type="paragraph" w:styleId="742">
    <w:name w:val="toc 5"/>
    <w:basedOn w:val="749"/>
    <w:next w:val="749"/>
    <w:uiPriority w:val="39"/>
    <w:unhideWhenUsed/>
    <w:pPr>
      <w:ind w:left="1134" w:right="0" w:firstLine="0"/>
      <w:spacing w:after="57"/>
    </w:pPr>
  </w:style>
  <w:style w:type="paragraph" w:styleId="743">
    <w:name w:val="toc 6"/>
    <w:basedOn w:val="749"/>
    <w:next w:val="749"/>
    <w:uiPriority w:val="39"/>
    <w:unhideWhenUsed/>
    <w:pPr>
      <w:ind w:left="1417" w:right="0" w:firstLine="0"/>
      <w:spacing w:after="57"/>
    </w:pPr>
  </w:style>
  <w:style w:type="paragraph" w:styleId="744">
    <w:name w:val="toc 7"/>
    <w:basedOn w:val="749"/>
    <w:next w:val="749"/>
    <w:uiPriority w:val="39"/>
    <w:unhideWhenUsed/>
    <w:pPr>
      <w:ind w:left="1701" w:right="0" w:firstLine="0"/>
      <w:spacing w:after="57"/>
    </w:pPr>
  </w:style>
  <w:style w:type="paragraph" w:styleId="745">
    <w:name w:val="toc 8"/>
    <w:basedOn w:val="749"/>
    <w:next w:val="749"/>
    <w:uiPriority w:val="39"/>
    <w:unhideWhenUsed/>
    <w:pPr>
      <w:ind w:left="1984" w:right="0" w:firstLine="0"/>
      <w:spacing w:after="57"/>
    </w:pPr>
  </w:style>
  <w:style w:type="paragraph" w:styleId="746">
    <w:name w:val="toc 9"/>
    <w:basedOn w:val="749"/>
    <w:next w:val="749"/>
    <w:uiPriority w:val="39"/>
    <w:unhideWhenUsed/>
    <w:pPr>
      <w:ind w:left="2268" w:right="0" w:firstLine="0"/>
      <w:spacing w:after="57"/>
    </w:pPr>
  </w:style>
  <w:style w:type="paragraph" w:styleId="747">
    <w:name w:val="TOC Heading"/>
    <w:uiPriority w:val="39"/>
    <w:unhideWhenUsed/>
  </w:style>
  <w:style w:type="paragraph" w:styleId="748">
    <w:name w:val="table of figures"/>
    <w:basedOn w:val="749"/>
    <w:next w:val="749"/>
    <w:uiPriority w:val="99"/>
    <w:unhideWhenUsed/>
    <w:pPr>
      <w:spacing w:after="0" w:afterAutospacing="0"/>
    </w:pPr>
  </w:style>
  <w:style w:type="paragraph" w:styleId="749" w:default="1">
    <w:name w:val="Normal"/>
    <w:next w:val="749"/>
    <w:link w:val="749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750">
    <w:name w:val="Заголовок 1"/>
    <w:basedOn w:val="749"/>
    <w:next w:val="749"/>
    <w:link w:val="8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1">
    <w:name w:val="Заголовок 2"/>
    <w:basedOn w:val="749"/>
    <w:next w:val="749"/>
    <w:link w:val="8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2">
    <w:name w:val="Заголовок 3"/>
    <w:basedOn w:val="749"/>
    <w:next w:val="749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3">
    <w:name w:val="Заголовок 4"/>
    <w:basedOn w:val="749"/>
    <w:next w:val="749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Заголовок 5"/>
    <w:basedOn w:val="749"/>
    <w:next w:val="749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5">
    <w:name w:val="Заголовок 6"/>
    <w:basedOn w:val="749"/>
    <w:next w:val="749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6">
    <w:name w:val="Заголовок 7"/>
    <w:basedOn w:val="749"/>
    <w:next w:val="749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7">
    <w:name w:val="Заголовок 8"/>
    <w:basedOn w:val="749"/>
    <w:next w:val="749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8">
    <w:name w:val="Заголовок 9"/>
    <w:basedOn w:val="749"/>
    <w:next w:val="749"/>
    <w:link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Основной шрифт абзаца"/>
    <w:next w:val="759"/>
    <w:link w:val="749"/>
    <w:uiPriority w:val="1"/>
    <w:semiHidden/>
    <w:unhideWhenUsed/>
  </w:style>
  <w:style w:type="table" w:styleId="760">
    <w:name w:val="Обычная таблица"/>
    <w:next w:val="760"/>
    <w:link w:val="749"/>
    <w:uiPriority w:val="99"/>
    <w:semiHidden/>
    <w:unhideWhenUsed/>
    <w:tblPr/>
  </w:style>
  <w:style w:type="numbering" w:styleId="761">
    <w:name w:val="Нет списка"/>
    <w:next w:val="761"/>
    <w:link w:val="749"/>
    <w:uiPriority w:val="99"/>
    <w:semiHidden/>
    <w:unhideWhenUsed/>
  </w:style>
  <w:style w:type="paragraph" w:styleId="762">
    <w:name w:val="Абзац списка"/>
    <w:basedOn w:val="749"/>
    <w:next w:val="762"/>
    <w:link w:val="749"/>
    <w:uiPriority w:val="34"/>
    <w:qFormat/>
    <w:pPr>
      <w:contextualSpacing/>
      <w:ind w:left="720"/>
    </w:pPr>
  </w:style>
  <w:style w:type="paragraph" w:styleId="763">
    <w:name w:val="Без интервала"/>
    <w:next w:val="763"/>
    <w:link w:val="749"/>
    <w:uiPriority w:val="1"/>
    <w:qFormat/>
    <w:rPr>
      <w:sz w:val="22"/>
      <w:szCs w:val="22"/>
      <w:lang w:val="ru-RU" w:eastAsia="en-US" w:bidi="ar-SA"/>
    </w:rPr>
  </w:style>
  <w:style w:type="paragraph" w:styleId="764">
    <w:name w:val="Заголовок"/>
    <w:basedOn w:val="749"/>
    <w:next w:val="749"/>
    <w:link w:val="83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5">
    <w:name w:val="Подзаголовок"/>
    <w:basedOn w:val="749"/>
    <w:next w:val="749"/>
    <w:link w:val="832"/>
    <w:uiPriority w:val="11"/>
    <w:qFormat/>
    <w:pPr>
      <w:spacing w:before="200" w:after="200"/>
    </w:pPr>
    <w:rPr>
      <w:sz w:val="24"/>
      <w:szCs w:val="24"/>
    </w:rPr>
  </w:style>
  <w:style w:type="paragraph" w:styleId="766">
    <w:name w:val="Цитата 2"/>
    <w:basedOn w:val="749"/>
    <w:next w:val="749"/>
    <w:link w:val="833"/>
    <w:uiPriority w:val="29"/>
    <w:qFormat/>
    <w:pPr>
      <w:ind w:left="720" w:right="720"/>
    </w:pPr>
    <w:rPr>
      <w:i/>
    </w:rPr>
  </w:style>
  <w:style w:type="paragraph" w:styleId="767">
    <w:name w:val="Выделенная цитата"/>
    <w:basedOn w:val="749"/>
    <w:next w:val="749"/>
    <w:link w:val="8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8">
    <w:name w:val="Верхний колонтитул"/>
    <w:basedOn w:val="749"/>
    <w:next w:val="768"/>
    <w:link w:val="9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69">
    <w:name w:val="Нижний колонтитул"/>
    <w:basedOn w:val="749"/>
    <w:next w:val="769"/>
    <w:link w:val="9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70">
    <w:name w:val="Название объекта"/>
    <w:basedOn w:val="749"/>
    <w:next w:val="749"/>
    <w:link w:val="837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table" w:styleId="771">
    <w:name w:val="Сетка таблицы"/>
    <w:basedOn w:val="760"/>
    <w:next w:val="771"/>
    <w:link w:val="749"/>
    <w:uiPriority w:val="59"/>
    <w:pPr>
      <w:spacing w:after="0" w:line="240" w:lineRule="auto"/>
    </w:pPr>
    <w:tblPr/>
  </w:style>
  <w:style w:type="table" w:styleId="772">
    <w:name w:val="Таблица простая 1"/>
    <w:basedOn w:val="760"/>
    <w:next w:val="772"/>
    <w:link w:val="749"/>
    <w:uiPriority w:val="59"/>
    <w:pPr>
      <w:spacing w:after="0" w:line="240" w:lineRule="auto"/>
    </w:pPr>
    <w:tblPr/>
  </w:style>
  <w:style w:type="table" w:styleId="773">
    <w:name w:val="Таблица простая 2"/>
    <w:basedOn w:val="760"/>
    <w:next w:val="773"/>
    <w:link w:val="749"/>
    <w:uiPriority w:val="59"/>
    <w:pPr>
      <w:spacing w:after="0" w:line="240" w:lineRule="auto"/>
    </w:pPr>
    <w:tblPr/>
  </w:style>
  <w:style w:type="table" w:styleId="774">
    <w:name w:val="Таблица простая 3"/>
    <w:basedOn w:val="760"/>
    <w:next w:val="774"/>
    <w:link w:val="749"/>
    <w:uiPriority w:val="99"/>
    <w:pPr>
      <w:spacing w:after="0" w:line="240" w:lineRule="auto"/>
    </w:pPr>
    <w:tblPr/>
  </w:style>
  <w:style w:type="table" w:styleId="775">
    <w:name w:val="Таблица простая 4"/>
    <w:basedOn w:val="760"/>
    <w:next w:val="775"/>
    <w:link w:val="749"/>
    <w:uiPriority w:val="99"/>
    <w:pPr>
      <w:spacing w:after="0" w:line="240" w:lineRule="auto"/>
    </w:pPr>
    <w:tblPr/>
  </w:style>
  <w:style w:type="table" w:styleId="776">
    <w:name w:val="Таблица простая 5"/>
    <w:basedOn w:val="760"/>
    <w:next w:val="776"/>
    <w:link w:val="749"/>
    <w:uiPriority w:val="99"/>
    <w:pPr>
      <w:spacing w:after="0" w:line="240" w:lineRule="auto"/>
    </w:pPr>
    <w:tblPr/>
  </w:style>
  <w:style w:type="table" w:styleId="777">
    <w:name w:val="Таблица-сетка 1 светлая"/>
    <w:basedOn w:val="760"/>
    <w:next w:val="777"/>
    <w:link w:val="749"/>
    <w:uiPriority w:val="99"/>
    <w:pPr>
      <w:spacing w:after="0" w:line="240" w:lineRule="auto"/>
    </w:pPr>
    <w:tblPr/>
  </w:style>
  <w:style w:type="table" w:styleId="778">
    <w:name w:val="Таблица-сетка 2"/>
    <w:basedOn w:val="760"/>
    <w:next w:val="778"/>
    <w:link w:val="749"/>
    <w:uiPriority w:val="99"/>
    <w:pPr>
      <w:spacing w:after="0" w:line="240" w:lineRule="auto"/>
    </w:pPr>
    <w:tblPr/>
  </w:style>
  <w:style w:type="table" w:styleId="779">
    <w:name w:val="Таблица-сетка 3"/>
    <w:basedOn w:val="760"/>
    <w:next w:val="779"/>
    <w:link w:val="749"/>
    <w:uiPriority w:val="99"/>
    <w:pPr>
      <w:spacing w:after="0" w:line="240" w:lineRule="auto"/>
    </w:pPr>
    <w:tblPr/>
  </w:style>
  <w:style w:type="table" w:styleId="780">
    <w:name w:val="Таблица-сетка 4"/>
    <w:basedOn w:val="760"/>
    <w:next w:val="780"/>
    <w:link w:val="749"/>
    <w:uiPriority w:val="59"/>
    <w:pPr>
      <w:spacing w:after="0" w:line="240" w:lineRule="auto"/>
    </w:pPr>
    <w:tblPr/>
  </w:style>
  <w:style w:type="table" w:styleId="781">
    <w:name w:val="Таблица-сетка 5 темная"/>
    <w:basedOn w:val="760"/>
    <w:next w:val="781"/>
    <w:link w:val="749"/>
    <w:uiPriority w:val="99"/>
    <w:pPr>
      <w:spacing w:after="0" w:line="240" w:lineRule="auto"/>
    </w:pPr>
    <w:tblPr/>
  </w:style>
  <w:style w:type="table" w:styleId="782">
    <w:name w:val="Таблица-сетка 6 цветная"/>
    <w:basedOn w:val="760"/>
    <w:next w:val="782"/>
    <w:link w:val="749"/>
    <w:uiPriority w:val="99"/>
    <w:pPr>
      <w:spacing w:after="0" w:line="240" w:lineRule="auto"/>
    </w:pPr>
    <w:tblPr/>
  </w:style>
  <w:style w:type="table" w:styleId="783">
    <w:name w:val="Таблица-сетка 7 цветная"/>
    <w:basedOn w:val="760"/>
    <w:next w:val="783"/>
    <w:link w:val="749"/>
    <w:uiPriority w:val="99"/>
    <w:pPr>
      <w:spacing w:after="0" w:line="240" w:lineRule="auto"/>
    </w:pPr>
    <w:tblPr/>
  </w:style>
  <w:style w:type="table" w:styleId="784">
    <w:name w:val="Список-таблица 1 светлая"/>
    <w:basedOn w:val="760"/>
    <w:next w:val="784"/>
    <w:link w:val="749"/>
    <w:uiPriority w:val="99"/>
    <w:pPr>
      <w:spacing w:after="0" w:line="240" w:lineRule="auto"/>
    </w:pPr>
    <w:tblPr/>
  </w:style>
  <w:style w:type="table" w:styleId="785">
    <w:name w:val="Список-таблица 2"/>
    <w:basedOn w:val="760"/>
    <w:next w:val="785"/>
    <w:link w:val="749"/>
    <w:uiPriority w:val="99"/>
    <w:pPr>
      <w:spacing w:after="0" w:line="240" w:lineRule="auto"/>
    </w:pPr>
    <w:tblPr/>
  </w:style>
  <w:style w:type="table" w:styleId="786">
    <w:name w:val="Список-таблица 3"/>
    <w:basedOn w:val="760"/>
    <w:next w:val="786"/>
    <w:link w:val="749"/>
    <w:uiPriority w:val="99"/>
    <w:pPr>
      <w:spacing w:after="0" w:line="240" w:lineRule="auto"/>
    </w:pPr>
    <w:tblPr/>
  </w:style>
  <w:style w:type="table" w:styleId="787">
    <w:name w:val="Список-таблица 4"/>
    <w:basedOn w:val="760"/>
    <w:next w:val="787"/>
    <w:link w:val="749"/>
    <w:uiPriority w:val="99"/>
    <w:pPr>
      <w:spacing w:after="0" w:line="240" w:lineRule="auto"/>
    </w:pPr>
    <w:tblPr/>
  </w:style>
  <w:style w:type="table" w:styleId="788">
    <w:name w:val="Список-таблица 5 темная"/>
    <w:basedOn w:val="760"/>
    <w:next w:val="788"/>
    <w:link w:val="749"/>
    <w:uiPriority w:val="99"/>
    <w:pPr>
      <w:spacing w:after="0" w:line="240" w:lineRule="auto"/>
    </w:pPr>
    <w:tblPr/>
  </w:style>
  <w:style w:type="table" w:styleId="789">
    <w:name w:val="Список-таблица 6 цветная"/>
    <w:basedOn w:val="760"/>
    <w:next w:val="789"/>
    <w:link w:val="749"/>
    <w:uiPriority w:val="99"/>
    <w:pPr>
      <w:spacing w:after="0" w:line="240" w:lineRule="auto"/>
    </w:pPr>
    <w:tblPr/>
  </w:style>
  <w:style w:type="table" w:styleId="790">
    <w:name w:val="Список-таблица 7 цветная"/>
    <w:basedOn w:val="760"/>
    <w:next w:val="790"/>
    <w:link w:val="749"/>
    <w:uiPriority w:val="99"/>
    <w:pPr>
      <w:spacing w:after="0" w:line="240" w:lineRule="auto"/>
    </w:pPr>
    <w:tblPr/>
  </w:style>
  <w:style w:type="character" w:styleId="791">
    <w:name w:val="Гиперссылка"/>
    <w:next w:val="791"/>
    <w:link w:val="749"/>
    <w:uiPriority w:val="99"/>
    <w:unhideWhenUsed/>
    <w:rPr>
      <w:color w:val="0563c1"/>
      <w:u w:val="single"/>
    </w:rPr>
  </w:style>
  <w:style w:type="paragraph" w:styleId="792">
    <w:name w:val="Текст сноски"/>
    <w:basedOn w:val="749"/>
    <w:next w:val="792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Знак сноски"/>
    <w:next w:val="793"/>
    <w:link w:val="749"/>
    <w:uiPriority w:val="99"/>
    <w:unhideWhenUsed/>
    <w:rPr>
      <w:vertAlign w:val="superscript"/>
    </w:rPr>
  </w:style>
  <w:style w:type="paragraph" w:styleId="794">
    <w:name w:val="Текст концевой сноски"/>
    <w:basedOn w:val="749"/>
    <w:next w:val="794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Знак концевой сноски"/>
    <w:next w:val="795"/>
    <w:link w:val="749"/>
    <w:uiPriority w:val="99"/>
    <w:semiHidden/>
    <w:unhideWhenUsed/>
    <w:rPr>
      <w:vertAlign w:val="superscript"/>
    </w:rPr>
  </w:style>
  <w:style w:type="paragraph" w:styleId="796">
    <w:name w:val="Оглавление 1"/>
    <w:basedOn w:val="749"/>
    <w:next w:val="749"/>
    <w:link w:val="749"/>
    <w:uiPriority w:val="39"/>
    <w:unhideWhenUsed/>
    <w:pPr>
      <w:spacing w:after="57"/>
    </w:pPr>
  </w:style>
  <w:style w:type="paragraph" w:styleId="797">
    <w:name w:val="Оглавление 2"/>
    <w:basedOn w:val="749"/>
    <w:next w:val="749"/>
    <w:link w:val="749"/>
    <w:uiPriority w:val="39"/>
    <w:unhideWhenUsed/>
    <w:pPr>
      <w:ind w:left="283"/>
      <w:spacing w:after="57"/>
    </w:pPr>
  </w:style>
  <w:style w:type="paragraph" w:styleId="798">
    <w:name w:val="Оглавление 3"/>
    <w:basedOn w:val="749"/>
    <w:next w:val="749"/>
    <w:link w:val="749"/>
    <w:uiPriority w:val="39"/>
    <w:unhideWhenUsed/>
    <w:pPr>
      <w:ind w:left="567"/>
      <w:spacing w:after="57"/>
    </w:pPr>
  </w:style>
  <w:style w:type="paragraph" w:styleId="799">
    <w:name w:val="Оглавление 4"/>
    <w:basedOn w:val="749"/>
    <w:next w:val="749"/>
    <w:link w:val="749"/>
    <w:uiPriority w:val="39"/>
    <w:unhideWhenUsed/>
    <w:pPr>
      <w:ind w:left="850"/>
      <w:spacing w:after="57"/>
    </w:pPr>
  </w:style>
  <w:style w:type="paragraph" w:styleId="800">
    <w:name w:val="Оглавление 5"/>
    <w:basedOn w:val="749"/>
    <w:next w:val="749"/>
    <w:link w:val="749"/>
    <w:uiPriority w:val="39"/>
    <w:unhideWhenUsed/>
    <w:pPr>
      <w:ind w:left="1134"/>
      <w:spacing w:after="57"/>
    </w:pPr>
  </w:style>
  <w:style w:type="paragraph" w:styleId="801">
    <w:name w:val="Оглавление 6"/>
    <w:basedOn w:val="749"/>
    <w:next w:val="749"/>
    <w:link w:val="749"/>
    <w:uiPriority w:val="39"/>
    <w:unhideWhenUsed/>
    <w:pPr>
      <w:ind w:left="1417"/>
      <w:spacing w:after="57"/>
    </w:pPr>
  </w:style>
  <w:style w:type="paragraph" w:styleId="802">
    <w:name w:val="Оглавление 7"/>
    <w:basedOn w:val="749"/>
    <w:next w:val="749"/>
    <w:link w:val="749"/>
    <w:uiPriority w:val="39"/>
    <w:unhideWhenUsed/>
    <w:pPr>
      <w:ind w:left="1701"/>
      <w:spacing w:after="57"/>
    </w:pPr>
  </w:style>
  <w:style w:type="paragraph" w:styleId="803">
    <w:name w:val="Оглавление 8"/>
    <w:basedOn w:val="749"/>
    <w:next w:val="749"/>
    <w:link w:val="749"/>
    <w:uiPriority w:val="39"/>
    <w:unhideWhenUsed/>
    <w:pPr>
      <w:ind w:left="1984"/>
      <w:spacing w:after="57"/>
    </w:pPr>
  </w:style>
  <w:style w:type="paragraph" w:styleId="804">
    <w:name w:val="Оглавление 9"/>
    <w:basedOn w:val="749"/>
    <w:next w:val="749"/>
    <w:link w:val="749"/>
    <w:uiPriority w:val="39"/>
    <w:unhideWhenUsed/>
    <w:pPr>
      <w:ind w:left="2268"/>
      <w:spacing w:after="57"/>
    </w:pPr>
  </w:style>
  <w:style w:type="paragraph" w:styleId="805">
    <w:name w:val="Заголовок оглавления"/>
    <w:next w:val="805"/>
    <w:link w:val="749"/>
    <w:uiPriority w:val="39"/>
    <w:unhideWhenUsed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06">
    <w:name w:val="Перечень рисунков"/>
    <w:basedOn w:val="749"/>
    <w:next w:val="749"/>
    <w:link w:val="749"/>
    <w:uiPriority w:val="99"/>
    <w:unhideWhenUsed/>
    <w:pPr>
      <w:spacing w:after="0"/>
    </w:pPr>
  </w:style>
  <w:style w:type="character" w:styleId="807">
    <w:name w:val="Heading 1 Char"/>
    <w:next w:val="807"/>
    <w:link w:val="749"/>
    <w:uiPriority w:val="9"/>
    <w:rPr>
      <w:rFonts w:ascii="Arial" w:hAnsi="Arial" w:eastAsia="Arial" w:cs="Arial"/>
      <w:sz w:val="40"/>
      <w:szCs w:val="40"/>
    </w:rPr>
  </w:style>
  <w:style w:type="character" w:styleId="808">
    <w:name w:val="Heading 2 Char"/>
    <w:next w:val="808"/>
    <w:link w:val="749"/>
    <w:uiPriority w:val="9"/>
    <w:rPr>
      <w:rFonts w:ascii="Arial" w:hAnsi="Arial" w:eastAsia="Arial" w:cs="Arial"/>
      <w:sz w:val="34"/>
    </w:rPr>
  </w:style>
  <w:style w:type="character" w:styleId="809">
    <w:name w:val="Heading 3 Char"/>
    <w:next w:val="809"/>
    <w:link w:val="749"/>
    <w:uiPriority w:val="9"/>
    <w:rPr>
      <w:rFonts w:ascii="Arial" w:hAnsi="Arial" w:eastAsia="Arial" w:cs="Arial"/>
      <w:sz w:val="30"/>
      <w:szCs w:val="30"/>
    </w:rPr>
  </w:style>
  <w:style w:type="character" w:styleId="810">
    <w:name w:val="Heading 4 Char"/>
    <w:next w:val="810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next w:val="811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next w:val="812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next w:val="813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next w:val="814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next w:val="815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next w:val="816"/>
    <w:link w:val="749"/>
    <w:uiPriority w:val="10"/>
    <w:rPr>
      <w:sz w:val="48"/>
      <w:szCs w:val="48"/>
    </w:rPr>
  </w:style>
  <w:style w:type="character" w:styleId="817">
    <w:name w:val="Subtitle Char"/>
    <w:next w:val="817"/>
    <w:link w:val="749"/>
    <w:uiPriority w:val="11"/>
    <w:rPr>
      <w:sz w:val="24"/>
      <w:szCs w:val="24"/>
    </w:rPr>
  </w:style>
  <w:style w:type="character" w:styleId="818">
    <w:name w:val="Quote Char"/>
    <w:next w:val="818"/>
    <w:link w:val="749"/>
    <w:uiPriority w:val="29"/>
    <w:rPr>
      <w:i/>
    </w:rPr>
  </w:style>
  <w:style w:type="character" w:styleId="819">
    <w:name w:val="Intense Quote Char"/>
    <w:next w:val="819"/>
    <w:link w:val="749"/>
    <w:uiPriority w:val="30"/>
    <w:rPr>
      <w:i/>
    </w:rPr>
  </w:style>
  <w:style w:type="character" w:styleId="820">
    <w:name w:val="Footnote Text Char"/>
    <w:next w:val="820"/>
    <w:link w:val="749"/>
    <w:uiPriority w:val="99"/>
    <w:rPr>
      <w:sz w:val="18"/>
    </w:rPr>
  </w:style>
  <w:style w:type="character" w:styleId="821">
    <w:name w:val="Endnote Text Char"/>
    <w:next w:val="821"/>
    <w:link w:val="749"/>
    <w:uiPriority w:val="99"/>
    <w:rPr>
      <w:sz w:val="20"/>
    </w:rPr>
  </w:style>
  <w:style w:type="character" w:styleId="822">
    <w:name w:val="Заголовок 1 Знак"/>
    <w:next w:val="822"/>
    <w:link w:val="750"/>
    <w:uiPriority w:val="9"/>
    <w:rPr>
      <w:rFonts w:ascii="Arial" w:hAnsi="Arial" w:eastAsia="Arial" w:cs="Arial"/>
      <w:sz w:val="40"/>
      <w:szCs w:val="40"/>
    </w:rPr>
  </w:style>
  <w:style w:type="character" w:styleId="823">
    <w:name w:val="Заголовок 2 Знак"/>
    <w:next w:val="823"/>
    <w:link w:val="751"/>
    <w:uiPriority w:val="9"/>
    <w:rPr>
      <w:rFonts w:ascii="Arial" w:hAnsi="Arial" w:eastAsia="Arial" w:cs="Arial"/>
      <w:sz w:val="34"/>
    </w:rPr>
  </w:style>
  <w:style w:type="character" w:styleId="824">
    <w:name w:val="Заголовок 3 Знак"/>
    <w:next w:val="824"/>
    <w:link w:val="752"/>
    <w:uiPriority w:val="9"/>
    <w:rPr>
      <w:rFonts w:ascii="Arial" w:hAnsi="Arial" w:eastAsia="Arial" w:cs="Arial"/>
      <w:sz w:val="30"/>
      <w:szCs w:val="30"/>
    </w:rPr>
  </w:style>
  <w:style w:type="character" w:styleId="825">
    <w:name w:val="Заголовок 4 Знак"/>
    <w:next w:val="825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826">
    <w:name w:val="Заголовок 5 Знак"/>
    <w:next w:val="826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827">
    <w:name w:val="Заголовок 6 Знак"/>
    <w:next w:val="827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828">
    <w:name w:val="Заголовок 7 Знак"/>
    <w:next w:val="828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Заголовок 8 Знак"/>
    <w:next w:val="82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830">
    <w:name w:val="Заголовок 9 Знак"/>
    <w:next w:val="830"/>
    <w:link w:val="758"/>
    <w:uiPriority w:val="9"/>
    <w:rPr>
      <w:rFonts w:ascii="Arial" w:hAnsi="Arial" w:eastAsia="Arial" w:cs="Arial"/>
      <w:i/>
      <w:iCs/>
      <w:sz w:val="21"/>
      <w:szCs w:val="21"/>
    </w:rPr>
  </w:style>
  <w:style w:type="character" w:styleId="831">
    <w:name w:val="Заголовок Знак"/>
    <w:next w:val="831"/>
    <w:link w:val="764"/>
    <w:uiPriority w:val="10"/>
    <w:rPr>
      <w:sz w:val="48"/>
      <w:szCs w:val="48"/>
    </w:rPr>
  </w:style>
  <w:style w:type="character" w:styleId="832">
    <w:name w:val="Подзаголовок Знак"/>
    <w:next w:val="832"/>
    <w:link w:val="765"/>
    <w:uiPriority w:val="11"/>
    <w:rPr>
      <w:sz w:val="24"/>
      <w:szCs w:val="24"/>
    </w:rPr>
  </w:style>
  <w:style w:type="character" w:styleId="833">
    <w:name w:val="Цитата 2 Знак"/>
    <w:next w:val="833"/>
    <w:link w:val="766"/>
    <w:uiPriority w:val="29"/>
    <w:rPr>
      <w:i/>
    </w:rPr>
  </w:style>
  <w:style w:type="character" w:styleId="834">
    <w:name w:val="Выделенная цитата Знак"/>
    <w:next w:val="834"/>
    <w:link w:val="767"/>
    <w:uiPriority w:val="30"/>
    <w:rPr>
      <w:i/>
    </w:rPr>
  </w:style>
  <w:style w:type="character" w:styleId="835">
    <w:name w:val="Header Char"/>
    <w:basedOn w:val="759"/>
    <w:next w:val="835"/>
    <w:link w:val="749"/>
    <w:uiPriority w:val="99"/>
  </w:style>
  <w:style w:type="character" w:styleId="836">
    <w:name w:val="Footer Char"/>
    <w:basedOn w:val="759"/>
    <w:next w:val="836"/>
    <w:link w:val="749"/>
    <w:uiPriority w:val="99"/>
  </w:style>
  <w:style w:type="character" w:styleId="837">
    <w:name w:val="Название объекта Знак"/>
    <w:next w:val="837"/>
    <w:link w:val="770"/>
    <w:uiPriority w:val="99"/>
  </w:style>
  <w:style w:type="table" w:styleId="838">
    <w:name w:val="Table Grid Light"/>
    <w:basedOn w:val="760"/>
    <w:next w:val="838"/>
    <w:link w:val="749"/>
    <w:uiPriority w:val="59"/>
    <w:pPr>
      <w:spacing w:after="0" w:line="240" w:lineRule="auto"/>
    </w:pPr>
    <w:tblPr/>
  </w:style>
  <w:style w:type="table" w:styleId="839">
    <w:name w:val="Grid Table 1 Light - Accent 1"/>
    <w:basedOn w:val="760"/>
    <w:next w:val="839"/>
    <w:link w:val="749"/>
    <w:uiPriority w:val="99"/>
    <w:pPr>
      <w:spacing w:after="0" w:line="240" w:lineRule="auto"/>
    </w:pPr>
    <w:tblPr/>
  </w:style>
  <w:style w:type="table" w:styleId="840">
    <w:name w:val="Grid Table 1 Light - Accent 2"/>
    <w:basedOn w:val="760"/>
    <w:next w:val="840"/>
    <w:link w:val="749"/>
    <w:uiPriority w:val="99"/>
    <w:pPr>
      <w:spacing w:after="0" w:line="240" w:lineRule="auto"/>
    </w:pPr>
    <w:tblPr/>
  </w:style>
  <w:style w:type="table" w:styleId="841">
    <w:name w:val="Grid Table 1 Light - Accent 3"/>
    <w:basedOn w:val="760"/>
    <w:next w:val="841"/>
    <w:link w:val="749"/>
    <w:uiPriority w:val="99"/>
    <w:pPr>
      <w:spacing w:after="0" w:line="240" w:lineRule="auto"/>
    </w:pPr>
    <w:tblPr/>
  </w:style>
  <w:style w:type="table" w:styleId="842">
    <w:name w:val="Grid Table 1 Light - Accent 4"/>
    <w:basedOn w:val="760"/>
    <w:next w:val="842"/>
    <w:link w:val="749"/>
    <w:uiPriority w:val="99"/>
    <w:pPr>
      <w:spacing w:after="0" w:line="240" w:lineRule="auto"/>
    </w:pPr>
    <w:tblPr/>
  </w:style>
  <w:style w:type="table" w:styleId="843">
    <w:name w:val="Grid Table 1 Light - Accent 5"/>
    <w:basedOn w:val="760"/>
    <w:next w:val="843"/>
    <w:link w:val="749"/>
    <w:uiPriority w:val="99"/>
    <w:pPr>
      <w:spacing w:after="0" w:line="240" w:lineRule="auto"/>
    </w:pPr>
    <w:tblPr/>
  </w:style>
  <w:style w:type="table" w:styleId="844">
    <w:name w:val="Grid Table 1 Light - Accent 6"/>
    <w:basedOn w:val="760"/>
    <w:next w:val="844"/>
    <w:link w:val="749"/>
    <w:uiPriority w:val="99"/>
    <w:pPr>
      <w:spacing w:after="0" w:line="240" w:lineRule="auto"/>
    </w:pPr>
    <w:tblPr/>
  </w:style>
  <w:style w:type="table" w:styleId="845">
    <w:name w:val="Grid Table 2 - Accent 1"/>
    <w:basedOn w:val="760"/>
    <w:next w:val="845"/>
    <w:link w:val="749"/>
    <w:uiPriority w:val="99"/>
    <w:pPr>
      <w:spacing w:after="0" w:line="240" w:lineRule="auto"/>
    </w:pPr>
    <w:tblPr/>
  </w:style>
  <w:style w:type="table" w:styleId="846">
    <w:name w:val="Grid Table 2 - Accent 2"/>
    <w:basedOn w:val="760"/>
    <w:next w:val="846"/>
    <w:link w:val="749"/>
    <w:uiPriority w:val="99"/>
    <w:pPr>
      <w:spacing w:after="0" w:line="240" w:lineRule="auto"/>
    </w:pPr>
    <w:tblPr/>
  </w:style>
  <w:style w:type="table" w:styleId="847">
    <w:name w:val="Grid Table 2 - Accent 3"/>
    <w:basedOn w:val="760"/>
    <w:next w:val="847"/>
    <w:link w:val="749"/>
    <w:uiPriority w:val="99"/>
    <w:pPr>
      <w:spacing w:after="0" w:line="240" w:lineRule="auto"/>
    </w:pPr>
    <w:tblPr/>
  </w:style>
  <w:style w:type="table" w:styleId="848">
    <w:name w:val="Grid Table 2 - Accent 4"/>
    <w:basedOn w:val="760"/>
    <w:next w:val="848"/>
    <w:link w:val="749"/>
    <w:uiPriority w:val="99"/>
    <w:pPr>
      <w:spacing w:after="0" w:line="240" w:lineRule="auto"/>
    </w:pPr>
    <w:tblPr/>
  </w:style>
  <w:style w:type="table" w:styleId="849">
    <w:name w:val="Grid Table 2 - Accent 5"/>
    <w:basedOn w:val="760"/>
    <w:next w:val="849"/>
    <w:link w:val="749"/>
    <w:uiPriority w:val="99"/>
    <w:pPr>
      <w:spacing w:after="0" w:line="240" w:lineRule="auto"/>
    </w:pPr>
    <w:tblPr/>
  </w:style>
  <w:style w:type="table" w:styleId="850">
    <w:name w:val="Grid Table 2 - Accent 6"/>
    <w:basedOn w:val="760"/>
    <w:next w:val="850"/>
    <w:link w:val="749"/>
    <w:uiPriority w:val="99"/>
    <w:pPr>
      <w:spacing w:after="0" w:line="240" w:lineRule="auto"/>
    </w:pPr>
    <w:tblPr/>
  </w:style>
  <w:style w:type="table" w:styleId="851">
    <w:name w:val="Grid Table 3 - Accent 1"/>
    <w:basedOn w:val="760"/>
    <w:next w:val="851"/>
    <w:link w:val="749"/>
    <w:uiPriority w:val="99"/>
    <w:pPr>
      <w:spacing w:after="0" w:line="240" w:lineRule="auto"/>
    </w:pPr>
    <w:tblPr/>
  </w:style>
  <w:style w:type="table" w:styleId="852">
    <w:name w:val="Grid Table 3 - Accent 2"/>
    <w:basedOn w:val="760"/>
    <w:next w:val="852"/>
    <w:link w:val="749"/>
    <w:uiPriority w:val="99"/>
    <w:pPr>
      <w:spacing w:after="0" w:line="240" w:lineRule="auto"/>
    </w:pPr>
    <w:tblPr/>
  </w:style>
  <w:style w:type="table" w:styleId="853">
    <w:name w:val="Grid Table 3 - Accent 3"/>
    <w:basedOn w:val="760"/>
    <w:next w:val="853"/>
    <w:link w:val="749"/>
    <w:uiPriority w:val="99"/>
    <w:pPr>
      <w:spacing w:after="0" w:line="240" w:lineRule="auto"/>
    </w:pPr>
    <w:tblPr/>
  </w:style>
  <w:style w:type="table" w:styleId="854">
    <w:name w:val="Grid Table 3 - Accent 4"/>
    <w:basedOn w:val="760"/>
    <w:next w:val="854"/>
    <w:link w:val="749"/>
    <w:uiPriority w:val="99"/>
    <w:pPr>
      <w:spacing w:after="0" w:line="240" w:lineRule="auto"/>
    </w:pPr>
    <w:tblPr/>
  </w:style>
  <w:style w:type="table" w:styleId="855">
    <w:name w:val="Grid Table 3 - Accent 5"/>
    <w:basedOn w:val="760"/>
    <w:next w:val="855"/>
    <w:link w:val="749"/>
    <w:uiPriority w:val="99"/>
    <w:pPr>
      <w:spacing w:after="0" w:line="240" w:lineRule="auto"/>
    </w:pPr>
    <w:tblPr/>
  </w:style>
  <w:style w:type="table" w:styleId="856">
    <w:name w:val="Grid Table 3 - Accent 6"/>
    <w:basedOn w:val="760"/>
    <w:next w:val="856"/>
    <w:link w:val="749"/>
    <w:uiPriority w:val="99"/>
    <w:pPr>
      <w:spacing w:after="0" w:line="240" w:lineRule="auto"/>
    </w:pPr>
    <w:tblPr/>
  </w:style>
  <w:style w:type="table" w:styleId="857">
    <w:name w:val="Grid Table 4 - Accent 1"/>
    <w:basedOn w:val="760"/>
    <w:next w:val="857"/>
    <w:link w:val="749"/>
    <w:uiPriority w:val="59"/>
    <w:pPr>
      <w:spacing w:after="0" w:line="240" w:lineRule="auto"/>
    </w:pPr>
    <w:tblPr/>
  </w:style>
  <w:style w:type="table" w:styleId="858">
    <w:name w:val="Grid Table 4 - Accent 2"/>
    <w:basedOn w:val="760"/>
    <w:next w:val="858"/>
    <w:link w:val="749"/>
    <w:uiPriority w:val="59"/>
    <w:pPr>
      <w:spacing w:after="0" w:line="240" w:lineRule="auto"/>
    </w:pPr>
    <w:tblPr/>
  </w:style>
  <w:style w:type="table" w:styleId="859">
    <w:name w:val="Grid Table 4 - Accent 3"/>
    <w:basedOn w:val="760"/>
    <w:next w:val="859"/>
    <w:link w:val="749"/>
    <w:uiPriority w:val="59"/>
    <w:pPr>
      <w:spacing w:after="0" w:line="240" w:lineRule="auto"/>
    </w:pPr>
    <w:tblPr/>
  </w:style>
  <w:style w:type="table" w:styleId="860">
    <w:name w:val="Grid Table 4 - Accent 4"/>
    <w:basedOn w:val="760"/>
    <w:next w:val="860"/>
    <w:link w:val="749"/>
    <w:uiPriority w:val="59"/>
    <w:pPr>
      <w:spacing w:after="0" w:line="240" w:lineRule="auto"/>
    </w:pPr>
    <w:tblPr/>
  </w:style>
  <w:style w:type="table" w:styleId="861">
    <w:name w:val="Grid Table 4 - Accent 5"/>
    <w:basedOn w:val="760"/>
    <w:next w:val="861"/>
    <w:link w:val="749"/>
    <w:uiPriority w:val="59"/>
    <w:pPr>
      <w:spacing w:after="0" w:line="240" w:lineRule="auto"/>
    </w:pPr>
    <w:tblPr/>
  </w:style>
  <w:style w:type="table" w:styleId="862">
    <w:name w:val="Grid Table 4 - Accent 6"/>
    <w:basedOn w:val="760"/>
    <w:next w:val="862"/>
    <w:link w:val="749"/>
    <w:uiPriority w:val="59"/>
    <w:pPr>
      <w:spacing w:after="0" w:line="240" w:lineRule="auto"/>
    </w:pPr>
    <w:tblPr/>
  </w:style>
  <w:style w:type="table" w:styleId="863">
    <w:name w:val="Grid Table 5 Dark- Accent 1"/>
    <w:basedOn w:val="760"/>
    <w:next w:val="863"/>
    <w:link w:val="749"/>
    <w:uiPriority w:val="99"/>
    <w:pPr>
      <w:spacing w:after="0" w:line="240" w:lineRule="auto"/>
    </w:pPr>
    <w:tblPr/>
  </w:style>
  <w:style w:type="table" w:styleId="864">
    <w:name w:val="Grid Table 5 Dark - Accent 2"/>
    <w:basedOn w:val="760"/>
    <w:next w:val="864"/>
    <w:link w:val="749"/>
    <w:uiPriority w:val="99"/>
    <w:pPr>
      <w:spacing w:after="0" w:line="240" w:lineRule="auto"/>
    </w:pPr>
    <w:tblPr/>
  </w:style>
  <w:style w:type="table" w:styleId="865">
    <w:name w:val="Grid Table 5 Dark - Accent 3"/>
    <w:basedOn w:val="760"/>
    <w:next w:val="865"/>
    <w:link w:val="749"/>
    <w:uiPriority w:val="99"/>
    <w:pPr>
      <w:spacing w:after="0" w:line="240" w:lineRule="auto"/>
    </w:pPr>
    <w:tblPr/>
  </w:style>
  <w:style w:type="table" w:styleId="866">
    <w:name w:val="Grid Table 5 Dark- Accent 4"/>
    <w:basedOn w:val="760"/>
    <w:next w:val="866"/>
    <w:link w:val="749"/>
    <w:uiPriority w:val="99"/>
    <w:pPr>
      <w:spacing w:after="0" w:line="240" w:lineRule="auto"/>
    </w:pPr>
    <w:tblPr/>
  </w:style>
  <w:style w:type="table" w:styleId="867">
    <w:name w:val="Grid Table 5 Dark - Accent 5"/>
    <w:basedOn w:val="760"/>
    <w:next w:val="867"/>
    <w:link w:val="749"/>
    <w:uiPriority w:val="99"/>
    <w:pPr>
      <w:spacing w:after="0" w:line="240" w:lineRule="auto"/>
    </w:pPr>
    <w:tblPr/>
  </w:style>
  <w:style w:type="table" w:styleId="868">
    <w:name w:val="Grid Table 5 Dark - Accent 6"/>
    <w:basedOn w:val="760"/>
    <w:next w:val="868"/>
    <w:link w:val="749"/>
    <w:uiPriority w:val="99"/>
    <w:pPr>
      <w:spacing w:after="0" w:line="240" w:lineRule="auto"/>
    </w:pPr>
    <w:tblPr/>
  </w:style>
  <w:style w:type="table" w:styleId="869">
    <w:name w:val="Grid Table 6 Colorful - Accent 1"/>
    <w:basedOn w:val="760"/>
    <w:next w:val="869"/>
    <w:link w:val="749"/>
    <w:uiPriority w:val="99"/>
    <w:pPr>
      <w:spacing w:after="0" w:line="240" w:lineRule="auto"/>
    </w:pPr>
    <w:tblPr/>
  </w:style>
  <w:style w:type="table" w:styleId="870">
    <w:name w:val="Grid Table 6 Colorful - Accent 2"/>
    <w:basedOn w:val="760"/>
    <w:next w:val="870"/>
    <w:link w:val="749"/>
    <w:uiPriority w:val="99"/>
    <w:pPr>
      <w:spacing w:after="0" w:line="240" w:lineRule="auto"/>
    </w:pPr>
    <w:tblPr/>
  </w:style>
  <w:style w:type="table" w:styleId="871">
    <w:name w:val="Grid Table 6 Colorful - Accent 3"/>
    <w:basedOn w:val="760"/>
    <w:next w:val="871"/>
    <w:link w:val="749"/>
    <w:uiPriority w:val="99"/>
    <w:pPr>
      <w:spacing w:after="0" w:line="240" w:lineRule="auto"/>
    </w:pPr>
    <w:tblPr/>
  </w:style>
  <w:style w:type="table" w:styleId="872">
    <w:name w:val="Grid Table 6 Colorful - Accent 4"/>
    <w:basedOn w:val="760"/>
    <w:next w:val="872"/>
    <w:link w:val="749"/>
    <w:uiPriority w:val="99"/>
    <w:pPr>
      <w:spacing w:after="0" w:line="240" w:lineRule="auto"/>
    </w:pPr>
    <w:tblPr/>
  </w:style>
  <w:style w:type="table" w:styleId="873">
    <w:name w:val="Grid Table 6 Colorful - Accent 5"/>
    <w:basedOn w:val="760"/>
    <w:next w:val="873"/>
    <w:link w:val="749"/>
    <w:uiPriority w:val="99"/>
    <w:pPr>
      <w:spacing w:after="0" w:line="240" w:lineRule="auto"/>
    </w:pPr>
    <w:tblPr/>
  </w:style>
  <w:style w:type="table" w:styleId="874">
    <w:name w:val="Grid Table 6 Colorful - Accent 6"/>
    <w:basedOn w:val="760"/>
    <w:next w:val="874"/>
    <w:link w:val="749"/>
    <w:uiPriority w:val="99"/>
    <w:pPr>
      <w:spacing w:after="0" w:line="240" w:lineRule="auto"/>
    </w:pPr>
    <w:tblPr/>
  </w:style>
  <w:style w:type="table" w:styleId="875">
    <w:name w:val="Grid Table 7 Colorful - Accent 1"/>
    <w:basedOn w:val="760"/>
    <w:next w:val="875"/>
    <w:link w:val="749"/>
    <w:uiPriority w:val="99"/>
    <w:pPr>
      <w:spacing w:after="0" w:line="240" w:lineRule="auto"/>
    </w:pPr>
    <w:tblPr/>
  </w:style>
  <w:style w:type="table" w:styleId="876">
    <w:name w:val="Grid Table 7 Colorful - Accent 2"/>
    <w:basedOn w:val="760"/>
    <w:next w:val="876"/>
    <w:link w:val="749"/>
    <w:uiPriority w:val="99"/>
    <w:pPr>
      <w:spacing w:after="0" w:line="240" w:lineRule="auto"/>
    </w:pPr>
    <w:tblPr/>
  </w:style>
  <w:style w:type="table" w:styleId="877">
    <w:name w:val="Grid Table 7 Colorful - Accent 3"/>
    <w:basedOn w:val="760"/>
    <w:next w:val="877"/>
    <w:link w:val="749"/>
    <w:uiPriority w:val="99"/>
    <w:pPr>
      <w:spacing w:after="0" w:line="240" w:lineRule="auto"/>
    </w:pPr>
    <w:tblPr/>
  </w:style>
  <w:style w:type="table" w:styleId="878">
    <w:name w:val="Grid Table 7 Colorful - Accent 4"/>
    <w:basedOn w:val="760"/>
    <w:next w:val="878"/>
    <w:link w:val="749"/>
    <w:uiPriority w:val="99"/>
    <w:pPr>
      <w:spacing w:after="0" w:line="240" w:lineRule="auto"/>
    </w:pPr>
    <w:tblPr/>
  </w:style>
  <w:style w:type="table" w:styleId="879">
    <w:name w:val="Grid Table 7 Colorful - Accent 5"/>
    <w:basedOn w:val="760"/>
    <w:next w:val="879"/>
    <w:link w:val="749"/>
    <w:uiPriority w:val="99"/>
    <w:pPr>
      <w:spacing w:after="0" w:line="240" w:lineRule="auto"/>
    </w:pPr>
    <w:tblPr/>
  </w:style>
  <w:style w:type="table" w:styleId="880">
    <w:name w:val="Grid Table 7 Colorful - Accent 6"/>
    <w:basedOn w:val="760"/>
    <w:next w:val="880"/>
    <w:link w:val="749"/>
    <w:uiPriority w:val="99"/>
    <w:pPr>
      <w:spacing w:after="0" w:line="240" w:lineRule="auto"/>
    </w:pPr>
    <w:tblPr/>
  </w:style>
  <w:style w:type="table" w:styleId="881">
    <w:name w:val="List Table 1 Light - Accent 1"/>
    <w:basedOn w:val="760"/>
    <w:next w:val="881"/>
    <w:link w:val="749"/>
    <w:uiPriority w:val="99"/>
    <w:pPr>
      <w:spacing w:after="0" w:line="240" w:lineRule="auto"/>
    </w:pPr>
    <w:tblPr/>
  </w:style>
  <w:style w:type="table" w:styleId="882">
    <w:name w:val="List Table 1 Light - Accent 2"/>
    <w:basedOn w:val="760"/>
    <w:next w:val="882"/>
    <w:link w:val="749"/>
    <w:uiPriority w:val="99"/>
    <w:pPr>
      <w:spacing w:after="0" w:line="240" w:lineRule="auto"/>
    </w:pPr>
    <w:tblPr/>
  </w:style>
  <w:style w:type="table" w:styleId="883">
    <w:name w:val="List Table 1 Light - Accent 3"/>
    <w:basedOn w:val="760"/>
    <w:next w:val="883"/>
    <w:link w:val="749"/>
    <w:uiPriority w:val="99"/>
    <w:pPr>
      <w:spacing w:after="0" w:line="240" w:lineRule="auto"/>
    </w:pPr>
    <w:tblPr/>
  </w:style>
  <w:style w:type="table" w:styleId="884">
    <w:name w:val="List Table 1 Light - Accent 4"/>
    <w:basedOn w:val="760"/>
    <w:next w:val="884"/>
    <w:link w:val="749"/>
    <w:uiPriority w:val="99"/>
    <w:pPr>
      <w:spacing w:after="0" w:line="240" w:lineRule="auto"/>
    </w:pPr>
    <w:tblPr/>
  </w:style>
  <w:style w:type="table" w:styleId="885">
    <w:name w:val="List Table 1 Light - Accent 5"/>
    <w:basedOn w:val="760"/>
    <w:next w:val="885"/>
    <w:link w:val="749"/>
    <w:uiPriority w:val="99"/>
    <w:pPr>
      <w:spacing w:after="0" w:line="240" w:lineRule="auto"/>
    </w:pPr>
    <w:tblPr/>
  </w:style>
  <w:style w:type="table" w:styleId="886">
    <w:name w:val="List Table 1 Light - Accent 6"/>
    <w:basedOn w:val="760"/>
    <w:next w:val="886"/>
    <w:link w:val="749"/>
    <w:uiPriority w:val="99"/>
    <w:pPr>
      <w:spacing w:after="0" w:line="240" w:lineRule="auto"/>
    </w:pPr>
    <w:tblPr/>
  </w:style>
  <w:style w:type="table" w:styleId="887">
    <w:name w:val="List Table 2 - Accent 1"/>
    <w:basedOn w:val="760"/>
    <w:next w:val="887"/>
    <w:link w:val="749"/>
    <w:uiPriority w:val="99"/>
    <w:pPr>
      <w:spacing w:after="0" w:line="240" w:lineRule="auto"/>
    </w:pPr>
    <w:tblPr/>
  </w:style>
  <w:style w:type="table" w:styleId="888">
    <w:name w:val="List Table 2 - Accent 2"/>
    <w:basedOn w:val="760"/>
    <w:next w:val="888"/>
    <w:link w:val="749"/>
    <w:uiPriority w:val="99"/>
    <w:pPr>
      <w:spacing w:after="0" w:line="240" w:lineRule="auto"/>
    </w:pPr>
    <w:tblPr/>
  </w:style>
  <w:style w:type="table" w:styleId="889">
    <w:name w:val="List Table 2 - Accent 3"/>
    <w:basedOn w:val="760"/>
    <w:next w:val="889"/>
    <w:link w:val="749"/>
    <w:uiPriority w:val="99"/>
    <w:pPr>
      <w:spacing w:after="0" w:line="240" w:lineRule="auto"/>
    </w:pPr>
    <w:tblPr/>
  </w:style>
  <w:style w:type="table" w:styleId="890">
    <w:name w:val="List Table 2 - Accent 4"/>
    <w:basedOn w:val="760"/>
    <w:next w:val="890"/>
    <w:link w:val="749"/>
    <w:uiPriority w:val="99"/>
    <w:pPr>
      <w:spacing w:after="0" w:line="240" w:lineRule="auto"/>
    </w:pPr>
    <w:tblPr/>
  </w:style>
  <w:style w:type="table" w:styleId="891">
    <w:name w:val="List Table 2 - Accent 5"/>
    <w:basedOn w:val="760"/>
    <w:next w:val="891"/>
    <w:link w:val="749"/>
    <w:uiPriority w:val="99"/>
    <w:pPr>
      <w:spacing w:after="0" w:line="240" w:lineRule="auto"/>
    </w:pPr>
    <w:tblPr/>
  </w:style>
  <w:style w:type="table" w:styleId="892">
    <w:name w:val="List Table 2 - Accent 6"/>
    <w:basedOn w:val="760"/>
    <w:next w:val="892"/>
    <w:link w:val="749"/>
    <w:uiPriority w:val="99"/>
    <w:pPr>
      <w:spacing w:after="0" w:line="240" w:lineRule="auto"/>
    </w:pPr>
    <w:tblPr/>
  </w:style>
  <w:style w:type="table" w:styleId="893">
    <w:name w:val="List Table 3 - Accent 1"/>
    <w:basedOn w:val="760"/>
    <w:next w:val="893"/>
    <w:link w:val="749"/>
    <w:uiPriority w:val="99"/>
    <w:pPr>
      <w:spacing w:after="0" w:line="240" w:lineRule="auto"/>
    </w:pPr>
    <w:tblPr/>
  </w:style>
  <w:style w:type="table" w:styleId="894">
    <w:name w:val="List Table 3 - Accent 2"/>
    <w:basedOn w:val="760"/>
    <w:next w:val="894"/>
    <w:link w:val="749"/>
    <w:uiPriority w:val="99"/>
    <w:pPr>
      <w:spacing w:after="0" w:line="240" w:lineRule="auto"/>
    </w:pPr>
    <w:tblPr/>
  </w:style>
  <w:style w:type="table" w:styleId="895">
    <w:name w:val="List Table 3 - Accent 3"/>
    <w:basedOn w:val="760"/>
    <w:next w:val="895"/>
    <w:link w:val="749"/>
    <w:uiPriority w:val="99"/>
    <w:pPr>
      <w:spacing w:after="0" w:line="240" w:lineRule="auto"/>
    </w:pPr>
    <w:tblPr/>
  </w:style>
  <w:style w:type="table" w:styleId="896">
    <w:name w:val="List Table 3 - Accent 4"/>
    <w:basedOn w:val="760"/>
    <w:next w:val="896"/>
    <w:link w:val="749"/>
    <w:uiPriority w:val="99"/>
    <w:pPr>
      <w:spacing w:after="0" w:line="240" w:lineRule="auto"/>
    </w:pPr>
    <w:tblPr/>
  </w:style>
  <w:style w:type="table" w:styleId="897">
    <w:name w:val="List Table 3 - Accent 5"/>
    <w:basedOn w:val="760"/>
    <w:next w:val="897"/>
    <w:link w:val="749"/>
    <w:uiPriority w:val="99"/>
    <w:pPr>
      <w:spacing w:after="0" w:line="240" w:lineRule="auto"/>
    </w:pPr>
    <w:tblPr/>
  </w:style>
  <w:style w:type="table" w:styleId="898">
    <w:name w:val="List Table 3 - Accent 6"/>
    <w:basedOn w:val="760"/>
    <w:next w:val="898"/>
    <w:link w:val="749"/>
    <w:uiPriority w:val="99"/>
    <w:pPr>
      <w:spacing w:after="0" w:line="240" w:lineRule="auto"/>
    </w:pPr>
    <w:tblPr/>
  </w:style>
  <w:style w:type="table" w:styleId="899">
    <w:name w:val="List Table 4 - Accent 1"/>
    <w:basedOn w:val="760"/>
    <w:next w:val="899"/>
    <w:link w:val="749"/>
    <w:uiPriority w:val="99"/>
    <w:pPr>
      <w:spacing w:after="0" w:line="240" w:lineRule="auto"/>
    </w:pPr>
    <w:tblPr/>
  </w:style>
  <w:style w:type="table" w:styleId="900">
    <w:name w:val="List Table 4 - Accent 2"/>
    <w:basedOn w:val="760"/>
    <w:next w:val="900"/>
    <w:link w:val="749"/>
    <w:uiPriority w:val="99"/>
    <w:pPr>
      <w:spacing w:after="0" w:line="240" w:lineRule="auto"/>
    </w:pPr>
    <w:tblPr/>
  </w:style>
  <w:style w:type="table" w:styleId="901">
    <w:name w:val="List Table 4 - Accent 3"/>
    <w:basedOn w:val="760"/>
    <w:next w:val="901"/>
    <w:link w:val="749"/>
    <w:uiPriority w:val="99"/>
    <w:pPr>
      <w:spacing w:after="0" w:line="240" w:lineRule="auto"/>
    </w:pPr>
    <w:tblPr/>
  </w:style>
  <w:style w:type="table" w:styleId="902">
    <w:name w:val="List Table 4 - Accent 4"/>
    <w:basedOn w:val="760"/>
    <w:next w:val="902"/>
    <w:link w:val="749"/>
    <w:uiPriority w:val="99"/>
    <w:pPr>
      <w:spacing w:after="0" w:line="240" w:lineRule="auto"/>
    </w:pPr>
    <w:tblPr/>
  </w:style>
  <w:style w:type="table" w:styleId="903">
    <w:name w:val="List Table 4 - Accent 5"/>
    <w:basedOn w:val="760"/>
    <w:next w:val="903"/>
    <w:link w:val="749"/>
    <w:uiPriority w:val="99"/>
    <w:pPr>
      <w:spacing w:after="0" w:line="240" w:lineRule="auto"/>
    </w:pPr>
    <w:tblPr/>
  </w:style>
  <w:style w:type="table" w:styleId="904">
    <w:name w:val="List Table 4 - Accent 6"/>
    <w:basedOn w:val="760"/>
    <w:next w:val="904"/>
    <w:link w:val="749"/>
    <w:uiPriority w:val="99"/>
    <w:pPr>
      <w:spacing w:after="0" w:line="240" w:lineRule="auto"/>
    </w:pPr>
    <w:tblPr/>
  </w:style>
  <w:style w:type="table" w:styleId="905">
    <w:name w:val="List Table 5 Dark - Accent 1"/>
    <w:basedOn w:val="760"/>
    <w:next w:val="905"/>
    <w:link w:val="749"/>
    <w:uiPriority w:val="99"/>
    <w:pPr>
      <w:spacing w:after="0" w:line="240" w:lineRule="auto"/>
    </w:pPr>
    <w:tblPr/>
  </w:style>
  <w:style w:type="table" w:styleId="906">
    <w:name w:val="List Table 5 Dark - Accent 2"/>
    <w:basedOn w:val="760"/>
    <w:next w:val="906"/>
    <w:link w:val="749"/>
    <w:uiPriority w:val="99"/>
    <w:pPr>
      <w:spacing w:after="0" w:line="240" w:lineRule="auto"/>
    </w:pPr>
    <w:tblPr/>
  </w:style>
  <w:style w:type="table" w:styleId="907">
    <w:name w:val="List Table 5 Dark - Accent 3"/>
    <w:basedOn w:val="760"/>
    <w:next w:val="907"/>
    <w:link w:val="749"/>
    <w:uiPriority w:val="99"/>
    <w:pPr>
      <w:spacing w:after="0" w:line="240" w:lineRule="auto"/>
    </w:pPr>
    <w:tblPr/>
  </w:style>
  <w:style w:type="table" w:styleId="908">
    <w:name w:val="List Table 5 Dark - Accent 4"/>
    <w:basedOn w:val="760"/>
    <w:next w:val="908"/>
    <w:link w:val="749"/>
    <w:uiPriority w:val="99"/>
    <w:pPr>
      <w:spacing w:after="0" w:line="240" w:lineRule="auto"/>
    </w:pPr>
    <w:tblPr/>
  </w:style>
  <w:style w:type="table" w:styleId="909">
    <w:name w:val="List Table 5 Dark - Accent 5"/>
    <w:basedOn w:val="760"/>
    <w:next w:val="909"/>
    <w:link w:val="749"/>
    <w:uiPriority w:val="99"/>
    <w:pPr>
      <w:spacing w:after="0" w:line="240" w:lineRule="auto"/>
    </w:pPr>
    <w:tblPr/>
  </w:style>
  <w:style w:type="table" w:styleId="910">
    <w:name w:val="List Table 5 Dark - Accent 6"/>
    <w:basedOn w:val="760"/>
    <w:next w:val="910"/>
    <w:link w:val="749"/>
    <w:uiPriority w:val="99"/>
    <w:pPr>
      <w:spacing w:after="0" w:line="240" w:lineRule="auto"/>
    </w:pPr>
    <w:tblPr/>
  </w:style>
  <w:style w:type="table" w:styleId="911">
    <w:name w:val="List Table 6 Colorful - Accent 1"/>
    <w:basedOn w:val="760"/>
    <w:next w:val="911"/>
    <w:link w:val="749"/>
    <w:uiPriority w:val="99"/>
    <w:pPr>
      <w:spacing w:after="0" w:line="240" w:lineRule="auto"/>
    </w:pPr>
    <w:tblPr/>
  </w:style>
  <w:style w:type="table" w:styleId="912">
    <w:name w:val="List Table 6 Colorful - Accent 2"/>
    <w:basedOn w:val="760"/>
    <w:next w:val="912"/>
    <w:link w:val="749"/>
    <w:uiPriority w:val="99"/>
    <w:pPr>
      <w:spacing w:after="0" w:line="240" w:lineRule="auto"/>
    </w:pPr>
    <w:tblPr/>
  </w:style>
  <w:style w:type="table" w:styleId="913">
    <w:name w:val="List Table 6 Colorful - Accent 3"/>
    <w:basedOn w:val="760"/>
    <w:next w:val="913"/>
    <w:link w:val="749"/>
    <w:uiPriority w:val="99"/>
    <w:pPr>
      <w:spacing w:after="0" w:line="240" w:lineRule="auto"/>
    </w:pPr>
    <w:tblPr/>
  </w:style>
  <w:style w:type="table" w:styleId="914">
    <w:name w:val="List Table 6 Colorful - Accent 4"/>
    <w:basedOn w:val="760"/>
    <w:next w:val="914"/>
    <w:link w:val="749"/>
    <w:uiPriority w:val="99"/>
    <w:pPr>
      <w:spacing w:after="0" w:line="240" w:lineRule="auto"/>
    </w:pPr>
    <w:tblPr/>
  </w:style>
  <w:style w:type="table" w:styleId="915">
    <w:name w:val="List Table 6 Colorful - Accent 5"/>
    <w:basedOn w:val="760"/>
    <w:next w:val="915"/>
    <w:link w:val="749"/>
    <w:uiPriority w:val="99"/>
    <w:pPr>
      <w:spacing w:after="0" w:line="240" w:lineRule="auto"/>
    </w:pPr>
    <w:tblPr/>
  </w:style>
  <w:style w:type="table" w:styleId="916">
    <w:name w:val="List Table 6 Colorful - Accent 6"/>
    <w:basedOn w:val="760"/>
    <w:next w:val="916"/>
    <w:link w:val="749"/>
    <w:uiPriority w:val="99"/>
    <w:pPr>
      <w:spacing w:after="0" w:line="240" w:lineRule="auto"/>
    </w:pPr>
    <w:tblPr/>
  </w:style>
  <w:style w:type="table" w:styleId="917">
    <w:name w:val="List Table 7 Colorful - Accent 1"/>
    <w:basedOn w:val="760"/>
    <w:next w:val="917"/>
    <w:link w:val="749"/>
    <w:uiPriority w:val="99"/>
    <w:pPr>
      <w:spacing w:after="0" w:line="240" w:lineRule="auto"/>
    </w:pPr>
    <w:tblPr/>
  </w:style>
  <w:style w:type="table" w:styleId="918">
    <w:name w:val="List Table 7 Colorful - Accent 2"/>
    <w:basedOn w:val="760"/>
    <w:next w:val="918"/>
    <w:link w:val="749"/>
    <w:uiPriority w:val="99"/>
    <w:pPr>
      <w:spacing w:after="0" w:line="240" w:lineRule="auto"/>
    </w:pPr>
    <w:tblPr/>
  </w:style>
  <w:style w:type="table" w:styleId="919">
    <w:name w:val="List Table 7 Colorful - Accent 3"/>
    <w:basedOn w:val="760"/>
    <w:next w:val="919"/>
    <w:link w:val="749"/>
    <w:uiPriority w:val="99"/>
    <w:pPr>
      <w:spacing w:after="0" w:line="240" w:lineRule="auto"/>
    </w:pPr>
    <w:tblPr/>
  </w:style>
  <w:style w:type="table" w:styleId="920">
    <w:name w:val="List Table 7 Colorful - Accent 4"/>
    <w:basedOn w:val="760"/>
    <w:next w:val="920"/>
    <w:link w:val="749"/>
    <w:uiPriority w:val="99"/>
    <w:pPr>
      <w:spacing w:after="0" w:line="240" w:lineRule="auto"/>
    </w:pPr>
    <w:tblPr/>
  </w:style>
  <w:style w:type="table" w:styleId="921">
    <w:name w:val="List Table 7 Colorful - Accent 5"/>
    <w:basedOn w:val="760"/>
    <w:next w:val="921"/>
    <w:link w:val="749"/>
    <w:uiPriority w:val="99"/>
    <w:pPr>
      <w:spacing w:after="0" w:line="240" w:lineRule="auto"/>
    </w:pPr>
    <w:tblPr/>
  </w:style>
  <w:style w:type="table" w:styleId="922">
    <w:name w:val="List Table 7 Colorful - Accent 6"/>
    <w:basedOn w:val="760"/>
    <w:next w:val="922"/>
    <w:link w:val="749"/>
    <w:uiPriority w:val="99"/>
    <w:pPr>
      <w:spacing w:after="0" w:line="240" w:lineRule="auto"/>
    </w:pPr>
    <w:tblPr/>
  </w:style>
  <w:style w:type="table" w:styleId="923">
    <w:name w:val="Lined - Accent"/>
    <w:basedOn w:val="760"/>
    <w:next w:val="923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24">
    <w:name w:val="Lined - Accent 1"/>
    <w:basedOn w:val="760"/>
    <w:next w:val="924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25">
    <w:name w:val="Lined - Accent 2"/>
    <w:basedOn w:val="760"/>
    <w:next w:val="925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26">
    <w:name w:val="Lined - Accent 3"/>
    <w:basedOn w:val="760"/>
    <w:next w:val="926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27">
    <w:name w:val="Lined - Accent 4"/>
    <w:basedOn w:val="760"/>
    <w:next w:val="927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28">
    <w:name w:val="Lined - Accent 5"/>
    <w:basedOn w:val="760"/>
    <w:next w:val="928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29">
    <w:name w:val="Lined - Accent 6"/>
    <w:basedOn w:val="760"/>
    <w:next w:val="929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30">
    <w:name w:val="Bordered &amp; Lined - Accent"/>
    <w:basedOn w:val="760"/>
    <w:next w:val="930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31">
    <w:name w:val="Bordered &amp; Lined - Accent 1"/>
    <w:basedOn w:val="760"/>
    <w:next w:val="931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32">
    <w:name w:val="Bordered &amp; Lined - Accent 2"/>
    <w:basedOn w:val="760"/>
    <w:next w:val="932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33">
    <w:name w:val="Bordered &amp; Lined - Accent 3"/>
    <w:basedOn w:val="760"/>
    <w:next w:val="933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34">
    <w:name w:val="Bordered &amp; Lined - Accent 4"/>
    <w:basedOn w:val="760"/>
    <w:next w:val="934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35">
    <w:name w:val="Bordered &amp; Lined - Accent 5"/>
    <w:basedOn w:val="760"/>
    <w:next w:val="935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36">
    <w:name w:val="Bordered &amp; Lined - Accent 6"/>
    <w:basedOn w:val="760"/>
    <w:next w:val="936"/>
    <w:link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37">
    <w:name w:val="Bordered"/>
    <w:basedOn w:val="760"/>
    <w:next w:val="937"/>
    <w:link w:val="749"/>
    <w:uiPriority w:val="99"/>
    <w:pPr>
      <w:spacing w:after="0" w:line="240" w:lineRule="auto"/>
    </w:pPr>
    <w:tblPr/>
  </w:style>
  <w:style w:type="table" w:styleId="938">
    <w:name w:val="Bordered - Accent 1"/>
    <w:basedOn w:val="760"/>
    <w:next w:val="938"/>
    <w:link w:val="749"/>
    <w:uiPriority w:val="99"/>
    <w:pPr>
      <w:spacing w:after="0" w:line="240" w:lineRule="auto"/>
    </w:pPr>
    <w:tblPr/>
  </w:style>
  <w:style w:type="table" w:styleId="939">
    <w:name w:val="Bordered - Accent 2"/>
    <w:basedOn w:val="760"/>
    <w:next w:val="939"/>
    <w:link w:val="749"/>
    <w:uiPriority w:val="99"/>
    <w:pPr>
      <w:spacing w:after="0" w:line="240" w:lineRule="auto"/>
    </w:pPr>
    <w:tblPr/>
  </w:style>
  <w:style w:type="table" w:styleId="940">
    <w:name w:val="Bordered - Accent 3"/>
    <w:basedOn w:val="760"/>
    <w:next w:val="940"/>
    <w:link w:val="749"/>
    <w:uiPriority w:val="99"/>
    <w:pPr>
      <w:spacing w:after="0" w:line="240" w:lineRule="auto"/>
    </w:pPr>
    <w:tblPr/>
  </w:style>
  <w:style w:type="table" w:styleId="941">
    <w:name w:val="Bordered - Accent 4"/>
    <w:basedOn w:val="760"/>
    <w:next w:val="941"/>
    <w:link w:val="749"/>
    <w:uiPriority w:val="99"/>
    <w:pPr>
      <w:spacing w:after="0" w:line="240" w:lineRule="auto"/>
    </w:pPr>
    <w:tblPr/>
  </w:style>
  <w:style w:type="table" w:styleId="942">
    <w:name w:val="Bordered - Accent 5"/>
    <w:basedOn w:val="760"/>
    <w:next w:val="942"/>
    <w:link w:val="749"/>
    <w:uiPriority w:val="99"/>
    <w:pPr>
      <w:spacing w:after="0" w:line="240" w:lineRule="auto"/>
    </w:pPr>
    <w:tblPr/>
  </w:style>
  <w:style w:type="table" w:styleId="943">
    <w:name w:val="Bordered - Accent 6"/>
    <w:basedOn w:val="760"/>
    <w:next w:val="943"/>
    <w:link w:val="749"/>
    <w:uiPriority w:val="99"/>
    <w:pPr>
      <w:spacing w:after="0" w:line="240" w:lineRule="auto"/>
    </w:pPr>
    <w:tblPr/>
  </w:style>
  <w:style w:type="character" w:styleId="944">
    <w:name w:val="Текст сноски Знак"/>
    <w:next w:val="944"/>
    <w:link w:val="792"/>
    <w:uiPriority w:val="99"/>
    <w:rPr>
      <w:sz w:val="18"/>
    </w:rPr>
  </w:style>
  <w:style w:type="character" w:styleId="945">
    <w:name w:val="Текст концевой сноски Знак"/>
    <w:next w:val="945"/>
    <w:link w:val="794"/>
    <w:uiPriority w:val="99"/>
    <w:rPr>
      <w:sz w:val="20"/>
    </w:rPr>
  </w:style>
  <w:style w:type="character" w:styleId="946">
    <w:name w:val="Знак примечания"/>
    <w:next w:val="946"/>
    <w:link w:val="749"/>
    <w:uiPriority w:val="99"/>
    <w:semiHidden/>
    <w:unhideWhenUsed/>
    <w:rPr>
      <w:sz w:val="16"/>
      <w:szCs w:val="16"/>
    </w:rPr>
  </w:style>
  <w:style w:type="paragraph" w:styleId="947">
    <w:name w:val="Текст примечания"/>
    <w:basedOn w:val="749"/>
    <w:next w:val="947"/>
    <w:link w:val="94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48">
    <w:name w:val="Текст примечания Знак"/>
    <w:next w:val="948"/>
    <w:link w:val="947"/>
    <w:uiPriority w:val="99"/>
    <w:semiHidden/>
    <w:rPr>
      <w:sz w:val="20"/>
      <w:szCs w:val="20"/>
    </w:rPr>
  </w:style>
  <w:style w:type="paragraph" w:styleId="949">
    <w:name w:val="Тема примечания"/>
    <w:basedOn w:val="947"/>
    <w:next w:val="947"/>
    <w:link w:val="950"/>
    <w:uiPriority w:val="99"/>
    <w:semiHidden/>
    <w:unhideWhenUsed/>
    <w:rPr>
      <w:b/>
      <w:bCs/>
    </w:rPr>
  </w:style>
  <w:style w:type="character" w:styleId="950">
    <w:name w:val="Тема примечания Знак"/>
    <w:next w:val="950"/>
    <w:link w:val="949"/>
    <w:uiPriority w:val="99"/>
    <w:semiHidden/>
    <w:rPr>
      <w:b/>
      <w:bCs/>
      <w:sz w:val="20"/>
      <w:szCs w:val="20"/>
    </w:rPr>
  </w:style>
  <w:style w:type="paragraph" w:styleId="951">
    <w:name w:val="Текст выноски"/>
    <w:basedOn w:val="749"/>
    <w:next w:val="951"/>
    <w:link w:val="9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2">
    <w:name w:val="Текст выноски Знак"/>
    <w:next w:val="952"/>
    <w:link w:val="951"/>
    <w:uiPriority w:val="99"/>
    <w:semiHidden/>
    <w:rPr>
      <w:rFonts w:ascii="Segoe UI" w:hAnsi="Segoe UI" w:cs="Segoe UI"/>
      <w:sz w:val="18"/>
      <w:szCs w:val="18"/>
    </w:rPr>
  </w:style>
  <w:style w:type="character" w:styleId="953">
    <w:name w:val="Верхний колонтитул Знак"/>
    <w:basedOn w:val="759"/>
    <w:next w:val="953"/>
    <w:link w:val="768"/>
    <w:uiPriority w:val="99"/>
  </w:style>
  <w:style w:type="character" w:styleId="954">
    <w:name w:val="Нижний колонтитул Знак"/>
    <w:basedOn w:val="759"/>
    <w:next w:val="954"/>
    <w:link w:val="769"/>
    <w:uiPriority w:val="99"/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budget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Законнова Екатерина Ивановна</dc:creator>
  <cp:lastModifiedBy>zeiv@NSO.LOC</cp:lastModifiedBy>
  <cp:revision>7</cp:revision>
  <dcterms:created xsi:type="dcterms:W3CDTF">2025-01-15T06:14:00Z</dcterms:created>
  <dcterms:modified xsi:type="dcterms:W3CDTF">2025-01-16T07:47:29Z</dcterms:modified>
  <cp:version>1048576</cp:version>
</cp:coreProperties>
</file>