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47FE8" w14:textId="77777777" w:rsidR="00293EAB" w:rsidRDefault="00E05057">
      <w:pPr>
        <w:pStyle w:val="ConsPlusNormal"/>
        <w:ind w:left="595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0BBD44E" w14:textId="77777777" w:rsidR="00293EAB" w:rsidRDefault="00E0505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40CC72E7" w14:textId="77777777" w:rsidR="00293EAB" w:rsidRDefault="00E0505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 № _____</w:t>
      </w:r>
    </w:p>
    <w:p w14:paraId="7E60D517" w14:textId="77777777" w:rsidR="00293EAB" w:rsidRDefault="00293EA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3DBE277" w14:textId="77777777" w:rsidR="00293EAB" w:rsidRDefault="00293EAB">
      <w:pPr>
        <w:pStyle w:val="ConsPlusNormal"/>
        <w:ind w:left="5954"/>
        <w:jc w:val="center"/>
        <w:rPr>
          <w:rFonts w:ascii="Times New Roman" w:hAnsi="Times New Roman" w:cs="Times New Roman"/>
          <w:sz w:val="32"/>
          <w:szCs w:val="32"/>
        </w:rPr>
      </w:pPr>
    </w:p>
    <w:p w14:paraId="058BED0A" w14:textId="52BE0E4D" w:rsidR="00293EAB" w:rsidRDefault="00E0505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4114B22" w14:textId="77777777" w:rsidR="00293EAB" w:rsidRDefault="00E0505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067C4187" w14:textId="603785E0" w:rsidR="00293EAB" w:rsidRDefault="00E0505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08.07.2024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304-п</w:t>
      </w:r>
    </w:p>
    <w:p w14:paraId="67EA9A47" w14:textId="77777777" w:rsidR="00293EAB" w:rsidRDefault="00293EA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E2D8583" w14:textId="77777777" w:rsidR="00293EAB" w:rsidRDefault="00293EA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03"/>
      <w:bookmarkEnd w:id="0"/>
    </w:p>
    <w:p w14:paraId="2367C5C3" w14:textId="77777777" w:rsidR="00293EAB" w:rsidRDefault="00293EA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F1A9524" w14:textId="77777777" w:rsidR="00293EAB" w:rsidRDefault="00E0505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</w:p>
    <w:p w14:paraId="19D874FA" w14:textId="77777777" w:rsidR="00293EAB" w:rsidRDefault="00E0505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заявок о предоставлении грантов в форме субсидий</w:t>
      </w:r>
    </w:p>
    <w:p w14:paraId="200C47B4" w14:textId="77777777" w:rsidR="00293EAB" w:rsidRDefault="00E0505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областного бюджета Новосибирской области на оказание</w:t>
      </w:r>
    </w:p>
    <w:p w14:paraId="122796AA" w14:textId="77777777" w:rsidR="00293EAB" w:rsidRDefault="00E0505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поддержки общественных инициатив и проектов</w:t>
      </w:r>
    </w:p>
    <w:p w14:paraId="13CBBC2C" w14:textId="77777777" w:rsidR="00293EAB" w:rsidRDefault="00E0505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юридических лиц (за исключением некоммерческих организаций,</w:t>
      </w:r>
    </w:p>
    <w:p w14:paraId="09FE913F" w14:textId="77777777" w:rsidR="00293EAB" w:rsidRDefault="00E0505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являющихся государственными (муниципальными) учреждениями)</w:t>
      </w:r>
    </w:p>
    <w:p w14:paraId="0616C647" w14:textId="77777777" w:rsidR="00293EAB" w:rsidRDefault="00E0505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индивидуальных пред</w:t>
      </w:r>
      <w:r>
        <w:rPr>
          <w:rFonts w:ascii="Times New Roman" w:hAnsi="Times New Roman" w:cs="Times New Roman"/>
          <w:b/>
          <w:sz w:val="28"/>
          <w:szCs w:val="28"/>
        </w:rPr>
        <w:t>принимателей, направленных на развитие</w:t>
      </w:r>
    </w:p>
    <w:p w14:paraId="32C14199" w14:textId="77777777" w:rsidR="00293EAB" w:rsidRDefault="00E0505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туристской инфраструктуры Новосибирской области</w:t>
      </w:r>
    </w:p>
    <w:p w14:paraId="3AFE6013" w14:textId="77777777" w:rsidR="00293EAB" w:rsidRDefault="00293EA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B89C68" w14:textId="77777777" w:rsidR="00293EAB" w:rsidRDefault="00293E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3402"/>
        <w:gridCol w:w="5964"/>
      </w:tblGrid>
      <w:tr w:rsidR="00293EAB" w14:paraId="79AB0DD5" w14:textId="77777777">
        <w:tc>
          <w:tcPr>
            <w:tcW w:w="555" w:type="dxa"/>
          </w:tcPr>
          <w:p w14:paraId="04552404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917"/>
            <w:bookmarkStart w:id="2" w:name="P1044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</w:tcPr>
          <w:p w14:paraId="515365F3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5964" w:type="dxa"/>
          </w:tcPr>
          <w:p w14:paraId="077AF379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критериев оценки</w:t>
            </w:r>
          </w:p>
          <w:p w14:paraId="12DB146B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(весовое значение)</w:t>
            </w:r>
          </w:p>
        </w:tc>
      </w:tr>
      <w:tr w:rsidR="00293EAB" w14:paraId="2542FC39" w14:textId="77777777">
        <w:tc>
          <w:tcPr>
            <w:tcW w:w="9921" w:type="dxa"/>
            <w:gridSpan w:val="3"/>
          </w:tcPr>
          <w:p w14:paraId="323E90BA" w14:textId="77777777" w:rsidR="00293EAB" w:rsidRDefault="00E050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критерии оценки заявок</w:t>
            </w:r>
          </w:p>
        </w:tc>
      </w:tr>
      <w:tr w:rsidR="00293EAB" w14:paraId="29C74B0B" w14:textId="77777777">
        <w:tc>
          <w:tcPr>
            <w:tcW w:w="555" w:type="dxa"/>
          </w:tcPr>
          <w:p w14:paraId="15D2E995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757A88F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взаимосвязан с туристскими маршрутами, объектами показа, его реализация даст прирост их посещаемости</w:t>
            </w:r>
          </w:p>
        </w:tc>
        <w:tc>
          <w:tcPr>
            <w:tcW w:w="5964" w:type="dxa"/>
          </w:tcPr>
          <w:p w14:paraId="58EA4EF6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связан с туристскими маршрутами, объектами показа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0%;</w:t>
            </w:r>
          </w:p>
          <w:p w14:paraId="2FE42B7B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 с туристскими маршрутами, объектами показа, его реализация даст прирост их посещае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20%;</w:t>
            </w:r>
          </w:p>
          <w:p w14:paraId="5F64C7AD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(диапазон шкалы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0–100%, максимальное весовое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20%)</w:t>
            </w:r>
          </w:p>
        </w:tc>
      </w:tr>
      <w:tr w:rsidR="00293EAB" w14:paraId="725F2B3A" w14:textId="77777777">
        <w:tc>
          <w:tcPr>
            <w:tcW w:w="555" w:type="dxa"/>
          </w:tcPr>
          <w:p w14:paraId="5D96B146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91BB7D2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бюджета (соответствие расходов мероприятиям проекта и (или) условиям конкурса), представление детализации всех расходов</w:t>
            </w:r>
          </w:p>
        </w:tc>
        <w:tc>
          <w:tcPr>
            <w:tcW w:w="5964" w:type="dxa"/>
          </w:tcPr>
          <w:p w14:paraId="3767FAFC" w14:textId="6B5BBD83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не соответствуют мероприятиям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екта и (или) условиям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14:paraId="2B146D97" w14:textId="2FF574F2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бюджете проекта отсутствуют расходы, непосредственно не связанные с его реализацией,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детализация всех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20%;</w:t>
            </w:r>
          </w:p>
          <w:p w14:paraId="49BCFDBE" w14:textId="33651F11" w:rsidR="00293EAB" w:rsidRDefault="00E05057" w:rsidP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(диапазон шкалы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0–100%, максимальное весово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значение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20%)</w:t>
            </w:r>
          </w:p>
        </w:tc>
      </w:tr>
      <w:tr w:rsidR="00293EAB" w14:paraId="3195CE8A" w14:textId="77777777">
        <w:tc>
          <w:tcPr>
            <w:tcW w:w="555" w:type="dxa"/>
          </w:tcPr>
          <w:p w14:paraId="480A3BAB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14:paraId="4B9FE2AA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собственных средств участника отбора на реализацию проекта (процент от общей суммы стоимости его реализации)</w:t>
            </w:r>
          </w:p>
        </w:tc>
        <w:tc>
          <w:tcPr>
            <w:tcW w:w="5964" w:type="dxa"/>
          </w:tcPr>
          <w:p w14:paraId="4FC781E7" w14:textId="29A40048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70 процентов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14:paraId="33CF5535" w14:textId="2412ABC4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и более 70 процентов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10%;</w:t>
            </w:r>
          </w:p>
          <w:p w14:paraId="3404A760" w14:textId="370930ED" w:rsidR="00293EAB" w:rsidRDefault="00E05057" w:rsidP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(диапазон шкалы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максимальное весовое значение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10%)</w:t>
            </w:r>
          </w:p>
        </w:tc>
      </w:tr>
      <w:tr w:rsidR="00293EAB" w14:paraId="7A922537" w14:textId="77777777">
        <w:tc>
          <w:tcPr>
            <w:tcW w:w="555" w:type="dxa"/>
          </w:tcPr>
          <w:p w14:paraId="5B21549B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28B79B4C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и дополнительные виды деятельности участника отбора соответствуют группировке видов экономической деятельности «Туризм» согласно подпункту 10 пункта 9 Порядка предоставления грантов в форме субсидий из областного бюджета Новосибирской области на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Новосибирской области, утвержденного постановлением Правительства Новосибирской области от 08.07.2024 № 304-п</w:t>
            </w:r>
          </w:p>
        </w:tc>
        <w:tc>
          <w:tcPr>
            <w:tcW w:w="5964" w:type="dxa"/>
          </w:tcPr>
          <w:p w14:paraId="26CD760C" w14:textId="786E5A2D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14:paraId="3336701E" w14:textId="2FB106CC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овному и дополнительному ОКВЭД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10%;</w:t>
            </w:r>
          </w:p>
          <w:p w14:paraId="4A780CDC" w14:textId="2348B25A" w:rsidR="00293EAB" w:rsidRDefault="00E05057" w:rsidP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(диапазон шкалы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максимальное весовое значение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10%)</w:t>
            </w:r>
          </w:p>
        </w:tc>
      </w:tr>
      <w:tr w:rsidR="00293EAB" w14:paraId="44595EAE" w14:textId="77777777">
        <w:tc>
          <w:tcPr>
            <w:tcW w:w="555" w:type="dxa"/>
          </w:tcPr>
          <w:p w14:paraId="53AAB241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56854A71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действующих сайта, страниц в социальных сетях</w:t>
            </w:r>
          </w:p>
        </w:tc>
        <w:tc>
          <w:tcPr>
            <w:tcW w:w="5964" w:type="dxa"/>
          </w:tcPr>
          <w:p w14:paraId="5285C14B" w14:textId="2E4F232F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сайта и страниц в социальных сетях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14:paraId="705537D4" w14:textId="2C7686B3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сайта и страниц в социальных сетях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10%;</w:t>
            </w:r>
          </w:p>
          <w:p w14:paraId="104BBB33" w14:textId="4B45AE53" w:rsidR="00293EAB" w:rsidRDefault="00E05057" w:rsidP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(диапазон шкалы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0–100%, максимальное весовое значение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10%)</w:t>
            </w:r>
          </w:p>
        </w:tc>
      </w:tr>
      <w:tr w:rsidR="00293EAB" w14:paraId="7F5DF84C" w14:textId="77777777">
        <w:tc>
          <w:tcPr>
            <w:tcW w:w="555" w:type="dxa"/>
          </w:tcPr>
          <w:p w14:paraId="33921A2B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14:paraId="0702BF1D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Приспособленность объекта туристской инфраструктуры для посещения маломобильными группами населения (приложение фото- или видеофиксации или подтверждающие документы)</w:t>
            </w:r>
          </w:p>
        </w:tc>
        <w:tc>
          <w:tcPr>
            <w:tcW w:w="5964" w:type="dxa"/>
          </w:tcPr>
          <w:p w14:paraId="0F6A66B2" w14:textId="7A90806E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установлено специальное оборудование/в рамках реализации проекта не предусмотр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ена установка специального оборудования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14:paraId="7FF2861D" w14:textId="5257E22B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специальное оборудование/в рамках реализации проекта предусмотрена установка специального оборудования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10%;</w:t>
            </w:r>
          </w:p>
          <w:p w14:paraId="1610035E" w14:textId="1B2E7234" w:rsidR="00293EAB" w:rsidRDefault="00E05057" w:rsidP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(диапазон шкалы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0–100%, максимальное весовое значение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10%)</w:t>
            </w:r>
          </w:p>
        </w:tc>
      </w:tr>
      <w:tr w:rsidR="00293EAB" w14:paraId="6D0BAB32" w14:textId="77777777">
        <w:tc>
          <w:tcPr>
            <w:tcW w:w="555" w:type="dxa"/>
          </w:tcPr>
          <w:p w14:paraId="530B82EE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7BAAC018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Сезонность маршрута</w:t>
            </w:r>
          </w:p>
        </w:tc>
        <w:tc>
          <w:tcPr>
            <w:tcW w:w="5964" w:type="dxa"/>
          </w:tcPr>
          <w:p w14:paraId="60985E8A" w14:textId="24A5F26C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14:paraId="506FBDDB" w14:textId="3EB68753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10%;</w:t>
            </w:r>
          </w:p>
          <w:p w14:paraId="69D35FB6" w14:textId="45096A2D" w:rsidR="00293EAB" w:rsidRDefault="00E05057" w:rsidP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(диапазон шкалы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0–100%,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максимальное весовое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10%)</w:t>
            </w:r>
          </w:p>
        </w:tc>
      </w:tr>
      <w:tr w:rsidR="00293EAB" w14:paraId="11DCE371" w14:textId="77777777">
        <w:tc>
          <w:tcPr>
            <w:tcW w:w="555" w:type="dxa"/>
          </w:tcPr>
          <w:p w14:paraId="73B39472" w14:textId="77777777" w:rsidR="00293EAB" w:rsidRDefault="00E050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4B52E036" w14:textId="77777777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территории реализации проекта инженерной инфраструктурой (приложены фото- или видеофиксация или подтверждающие документы)</w:t>
            </w:r>
          </w:p>
        </w:tc>
        <w:tc>
          <w:tcPr>
            <w:tcW w:w="5964" w:type="dxa"/>
          </w:tcPr>
          <w:p w14:paraId="457048C4" w14:textId="163562F9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оекта не оснащена электроснабжением, теплоснабжением и (или) газоснабжением, водообеспечением и водоотведением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14:paraId="7FA4562D" w14:textId="1E31506F" w:rsidR="00293EAB" w:rsidRDefault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реализации проекта оснащена электроснабжением, теплоснабжением и (или) газоснабжением, водообеспечением и водоотведением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10%;</w:t>
            </w:r>
          </w:p>
          <w:p w14:paraId="5E8AE76B" w14:textId="7C4F2D7B" w:rsidR="00293EAB" w:rsidRDefault="00E05057" w:rsidP="00E05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(диапазон шкалы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0–100%, максимальное весовое значение –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10%)</w:t>
            </w:r>
          </w:p>
        </w:tc>
      </w:tr>
    </w:tbl>
    <w:p w14:paraId="620E2B48" w14:textId="77777777" w:rsidR="00293EAB" w:rsidRDefault="00293EAB">
      <w:pPr>
        <w:pStyle w:val="ConsPlusNonformat"/>
        <w:jc w:val="center"/>
        <w:rPr>
          <w:rFonts w:ascii="Times New Roman" w:hAnsi="Times New Roman" w:cs="Times New Roman"/>
          <w:sz w:val="28"/>
          <w:szCs w:val="27"/>
        </w:rPr>
      </w:pPr>
    </w:p>
    <w:p w14:paraId="549F6310" w14:textId="77777777" w:rsidR="00293EAB" w:rsidRDefault="00293EAB">
      <w:pPr>
        <w:pStyle w:val="ConsPlusNonformat"/>
        <w:jc w:val="center"/>
        <w:rPr>
          <w:rFonts w:ascii="Times New Roman" w:hAnsi="Times New Roman" w:cs="Times New Roman"/>
          <w:sz w:val="28"/>
          <w:szCs w:val="27"/>
        </w:rPr>
      </w:pPr>
    </w:p>
    <w:p w14:paraId="01A84AF6" w14:textId="77777777" w:rsidR="00293EAB" w:rsidRDefault="00293EAB">
      <w:pPr>
        <w:pStyle w:val="ConsPlusNonformat"/>
        <w:jc w:val="center"/>
        <w:rPr>
          <w:rFonts w:ascii="Times New Roman" w:hAnsi="Times New Roman" w:cs="Times New Roman"/>
          <w:sz w:val="28"/>
          <w:szCs w:val="27"/>
        </w:rPr>
      </w:pPr>
    </w:p>
    <w:p w14:paraId="3050734B" w14:textId="77777777" w:rsidR="00293EAB" w:rsidRDefault="00E05057">
      <w:pPr>
        <w:pStyle w:val="ConsPlusNonformat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_________</w:t>
      </w:r>
      <w:r>
        <w:rPr>
          <w:rFonts w:ascii="Times New Roman" w:hAnsi="Times New Roman" w:cs="Times New Roman"/>
          <w:sz w:val="28"/>
          <w:szCs w:val="27"/>
        </w:rPr>
        <w:t>».</w:t>
      </w:r>
    </w:p>
    <w:sectPr w:rsidR="00293EAB">
      <w:headerReference w:type="default" r:id="rId8"/>
      <w:pgSz w:w="11905" w:h="16838"/>
      <w:pgMar w:top="1134" w:right="567" w:bottom="1134" w:left="1418" w:header="0" w:footer="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558F1" w16cex:dateUtc="2025-01-31T08:05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45558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9E60A" w14:textId="77777777" w:rsidR="00293EAB" w:rsidRDefault="00E05057">
      <w:pPr>
        <w:spacing w:after="0"/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14:paraId="25FB1854" w14:textId="77777777" w:rsidR="00293EAB" w:rsidRDefault="00E05057">
      <w:pPr>
        <w:spacing w:after="0"/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0CC93" w14:textId="77777777" w:rsidR="00293EAB" w:rsidRDefault="00E05057">
      <w:pPr>
        <w:spacing w:after="0"/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14:paraId="50E4EA35" w14:textId="77777777" w:rsidR="00293EAB" w:rsidRDefault="00E05057">
      <w:pPr>
        <w:spacing w:after="0"/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4106" w14:textId="77777777" w:rsidR="00293EAB" w:rsidRDefault="00293EAB">
    <w:pPr>
      <w:pStyle w:val="ab"/>
      <w:jc w:val="center"/>
    </w:pPr>
  </w:p>
  <w:p w14:paraId="39C16AE2" w14:textId="51DADDB8" w:rsidR="00293EAB" w:rsidRDefault="00E05057">
    <w:pPr>
      <w:pStyle w:val="ab"/>
      <w:jc w:val="center"/>
      <w:rPr>
        <w:sz w:val="20"/>
      </w:rPr>
    </w:pPr>
    <w:r>
      <w:fldChar w:fldCharType="begin"/>
    </w:r>
    <w:r>
      <w:instrText>PAGE \* MERGEFORMAT</w:instrText>
    </w:r>
    <w:r>
      <w:fldChar w:fldCharType="separate"/>
    </w:r>
    <w:r w:rsidRPr="00E05057">
      <w:rPr>
        <w:noProof/>
        <w:sz w:val="20"/>
        <w:szCs w:val="16"/>
      </w:rPr>
      <w:t>2</w:t>
    </w:r>
    <w:r>
      <w:rPr>
        <w:sz w:val="20"/>
        <w:szCs w:val="16"/>
      </w:rPr>
      <w:fldChar w:fldCharType="end"/>
    </w:r>
  </w:p>
  <w:p w14:paraId="4C2E2290" w14:textId="77777777" w:rsidR="00293EAB" w:rsidRDefault="00293EA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CFD"/>
    <w:multiLevelType w:val="hybridMultilevel"/>
    <w:tmpl w:val="51EC337A"/>
    <w:lvl w:ilvl="0" w:tplc="1B062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8B6B6">
      <w:start w:val="1"/>
      <w:numFmt w:val="lowerLetter"/>
      <w:lvlText w:val="%2."/>
      <w:lvlJc w:val="left"/>
      <w:pPr>
        <w:ind w:left="1440" w:hanging="360"/>
      </w:pPr>
    </w:lvl>
    <w:lvl w:ilvl="2" w:tplc="D4B0047A">
      <w:start w:val="1"/>
      <w:numFmt w:val="lowerRoman"/>
      <w:lvlText w:val="%3."/>
      <w:lvlJc w:val="right"/>
      <w:pPr>
        <w:ind w:left="2160" w:hanging="180"/>
      </w:pPr>
    </w:lvl>
    <w:lvl w:ilvl="3" w:tplc="FB9644F8">
      <w:start w:val="1"/>
      <w:numFmt w:val="decimal"/>
      <w:lvlText w:val="%4."/>
      <w:lvlJc w:val="left"/>
      <w:pPr>
        <w:ind w:left="2880" w:hanging="360"/>
      </w:pPr>
    </w:lvl>
    <w:lvl w:ilvl="4" w:tplc="4CF48BDC">
      <w:start w:val="1"/>
      <w:numFmt w:val="lowerLetter"/>
      <w:lvlText w:val="%5."/>
      <w:lvlJc w:val="left"/>
      <w:pPr>
        <w:ind w:left="3600" w:hanging="360"/>
      </w:pPr>
    </w:lvl>
    <w:lvl w:ilvl="5" w:tplc="D9A8B09A">
      <w:start w:val="1"/>
      <w:numFmt w:val="lowerRoman"/>
      <w:lvlText w:val="%6."/>
      <w:lvlJc w:val="right"/>
      <w:pPr>
        <w:ind w:left="4320" w:hanging="180"/>
      </w:pPr>
    </w:lvl>
    <w:lvl w:ilvl="6" w:tplc="9D2063DA">
      <w:start w:val="1"/>
      <w:numFmt w:val="decimal"/>
      <w:lvlText w:val="%7."/>
      <w:lvlJc w:val="left"/>
      <w:pPr>
        <w:ind w:left="5040" w:hanging="360"/>
      </w:pPr>
    </w:lvl>
    <w:lvl w:ilvl="7" w:tplc="27B8310E">
      <w:start w:val="1"/>
      <w:numFmt w:val="lowerLetter"/>
      <w:lvlText w:val="%8."/>
      <w:lvlJc w:val="left"/>
      <w:pPr>
        <w:ind w:left="5760" w:hanging="360"/>
      </w:pPr>
    </w:lvl>
    <w:lvl w:ilvl="8" w:tplc="6A6AE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2B4F"/>
    <w:multiLevelType w:val="hybridMultilevel"/>
    <w:tmpl w:val="471A0910"/>
    <w:lvl w:ilvl="0" w:tplc="108C38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44E47142">
      <w:start w:val="1"/>
      <w:numFmt w:val="lowerLetter"/>
      <w:lvlText w:val="%2."/>
      <w:lvlJc w:val="left"/>
      <w:pPr>
        <w:ind w:left="1620" w:hanging="360"/>
      </w:pPr>
    </w:lvl>
    <w:lvl w:ilvl="2" w:tplc="882688CA">
      <w:start w:val="1"/>
      <w:numFmt w:val="lowerRoman"/>
      <w:lvlText w:val="%3."/>
      <w:lvlJc w:val="right"/>
      <w:pPr>
        <w:ind w:left="2340" w:hanging="180"/>
      </w:pPr>
    </w:lvl>
    <w:lvl w:ilvl="3" w:tplc="3736793C">
      <w:start w:val="1"/>
      <w:numFmt w:val="decimal"/>
      <w:lvlText w:val="%4."/>
      <w:lvlJc w:val="left"/>
      <w:pPr>
        <w:ind w:left="3060" w:hanging="360"/>
      </w:pPr>
    </w:lvl>
    <w:lvl w:ilvl="4" w:tplc="77E29E3A">
      <w:start w:val="1"/>
      <w:numFmt w:val="lowerLetter"/>
      <w:lvlText w:val="%5."/>
      <w:lvlJc w:val="left"/>
      <w:pPr>
        <w:ind w:left="3780" w:hanging="360"/>
      </w:pPr>
    </w:lvl>
    <w:lvl w:ilvl="5" w:tplc="886E770C">
      <w:start w:val="1"/>
      <w:numFmt w:val="lowerRoman"/>
      <w:lvlText w:val="%6."/>
      <w:lvlJc w:val="right"/>
      <w:pPr>
        <w:ind w:left="4500" w:hanging="180"/>
      </w:pPr>
    </w:lvl>
    <w:lvl w:ilvl="6" w:tplc="A4C258B0">
      <w:start w:val="1"/>
      <w:numFmt w:val="decimal"/>
      <w:lvlText w:val="%7."/>
      <w:lvlJc w:val="left"/>
      <w:pPr>
        <w:ind w:left="5220" w:hanging="360"/>
      </w:pPr>
    </w:lvl>
    <w:lvl w:ilvl="7" w:tplc="D7BE4A1A">
      <w:start w:val="1"/>
      <w:numFmt w:val="lowerLetter"/>
      <w:lvlText w:val="%8."/>
      <w:lvlJc w:val="left"/>
      <w:pPr>
        <w:ind w:left="5940" w:hanging="360"/>
      </w:pPr>
    </w:lvl>
    <w:lvl w:ilvl="8" w:tplc="32CC196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AB"/>
    <w:rsid w:val="00293EAB"/>
    <w:rsid w:val="00E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A005"/>
  <w15:docId w15:val="{B062C10F-07A4-435C-80C8-C339C7A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character" w:customStyle="1" w:styleId="Web1Web0">
    <w:name w:val="Обычный (веб) Знак;Обычный (Web)1 Знак;Обычный (Web) Знак"/>
    <w:link w:val="Web1We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text"/>
    <w:basedOn w:val="a"/>
    <w:link w:val="afd"/>
    <w:uiPriority w:val="99"/>
    <w:unhideWhenUsed/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annotation subject"/>
    <w:basedOn w:val="afc"/>
    <w:next w:val="afc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d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Arial"/>
        <a:cs typeface="Arial"/>
      </a:majorFont>
      <a:minorFont>
        <a:latin typeface="Arial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FF35-AFA6-450C-BCC9-7AA07689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3220</Characters>
  <Application>Microsoft Office Word</Application>
  <DocSecurity>0</DocSecurity>
  <Lines>26</Lines>
  <Paragraphs>7</Paragraphs>
  <ScaleCrop>false</ScaleCrop>
  <Company>PNO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Анастасия Витальевна</dc:creator>
  <cp:keywords/>
  <dc:description/>
  <cp:lastModifiedBy>Мочалова Анастасия Витальевна</cp:lastModifiedBy>
  <cp:revision>10</cp:revision>
  <dcterms:created xsi:type="dcterms:W3CDTF">2024-12-27T09:36:00Z</dcterms:created>
  <dcterms:modified xsi:type="dcterms:W3CDTF">2025-02-03T09:54:00Z</dcterms:modified>
</cp:coreProperties>
</file>