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9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9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уведомления о проведении выездной проверки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96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6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97"/>
        <w:jc w:val="center"/>
      </w:pPr>
      <w:r/>
      <w:r/>
    </w:p>
    <w:p>
      <w:pPr>
        <w:pStyle w:val="9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9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9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70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УВЕДОМЛЕНИЕ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проведении выездной проверки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73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7"/>
        <w:ind w:firstLine="709"/>
        <w:jc w:val="both"/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Министерство экономического развития Новосибирской области (далее – Министерство) в соответствии со статьей 73 Федерального закона от 31.07.2020 № 248-ФЗ «О государственном контроле (надзоре) и муниципальном контроле в Российской Федерации», пунктом 32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Положения о региональном государственном контроле (надзоре)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сфере туристской индустрии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утвержденного постановлением Правительства Новосибирской области от 06.03.2025 № 92-п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«Об утверждении Положения о региональном государственном контроле (надзоре) в сфере туристской индустрии»</w:t>
      </w:r>
      <w:r>
        <w:rPr>
          <w:rFonts w:ascii="Times New Roman" w:hAnsi="Times New Roman" w:cs="Times New Roman"/>
          <w:sz w:val="28"/>
          <w:szCs w:val="28"/>
        </w:rPr>
        <w:t xml:space="preserve">, уведомляет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с «__» ___________ ____ г., ____ час. _____ мин. </w:t>
      </w:r>
      <w:r>
        <w:rPr>
          <w:rFonts w:ascii="Times New Roman" w:hAnsi="Times New Roman" w:cs="Times New Roman"/>
          <w:sz w:val="28"/>
          <w:szCs w:val="28"/>
        </w:rPr>
        <w:t xml:space="preserve">по «__» ___________ ____ г., ____ час. _____ мин.</w:t>
      </w:r>
      <w:r>
        <w:rPr>
          <w:rStyle w:val="973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выездной проверки в отношении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ind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ука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зываются идентификационные данные контролируемого лица</w:t>
      </w:r>
      <w:r>
        <w:rPr>
          <w:rStyle w:val="973"/>
          <w:rFonts w:ascii="Times New Roman" w:hAnsi="Times New Roman" w:cs="Times New Roman"/>
          <w:sz w:val="24"/>
          <w:szCs w:val="24"/>
          <w:highlight w:val="white"/>
        </w:rPr>
        <w:footnoteReference w:id="4"/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9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Выездная проверка проводится: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форма осуществления выездной проверки: по мест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у осуществления деятельности контролируем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ого лица (с указанием адреса); с применением дистанционных технологий - путем использования видео-конференц-связи или мобильного приложения «Инспектор» (с указанием ссылки в информационно-телекоммуникационной сети «Интернет» для подключения к конференции))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9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7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порядком проведения выездной проверки с использованием мобильного приложения «Инспектор» можно ознакомиться по следующей ссылке: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97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97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(указывается ссылка на страницу официального сайта Министерства в информационно-телекоммуникационной сети «Интернет», на которой размещена информация о порядке проведения мероприятий с использованием мобильного приложения «Инспектор»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в случае проведения выездной проверки с использованием мобильного приложения «Инспектор»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97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97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ешени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 проведении выездной проверки </w:t>
        <w:br/>
        <w:t xml:space="preserve">от «___»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 ____ г.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№ __________</w:t>
      </w:r>
      <w:r>
        <w:rPr>
          <w:rStyle w:val="973"/>
          <w:rFonts w:ascii="Times New Roman" w:hAnsi="Times New Roman" w:cs="Times New Roman"/>
          <w:sz w:val="28"/>
          <w:szCs w:val="28"/>
          <w:highlight w:val="white"/>
        </w:rPr>
        <w:footnoteReference w:id="5"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размещено в едином реестре контрольных (надзорных) мероприятий: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97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</w:p>
    <w:p>
      <w:pPr>
        <w:jc w:val="both"/>
        <w:rPr>
          <w:highlight w:val="whit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white"/>
        </w:rP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контрольном (надзорном) мероприятии в едином реестре конт</w:t>
      </w:r>
      <w:r>
        <w:rPr>
          <w:highlight w:val="white"/>
        </w:rPr>
        <w:t xml:space="preserve">рольных (надзорных) мероприятий, в рамках которого составлен документ</w:t>
      </w:r>
      <w:r>
        <w:rPr>
          <w:highlight w:val="white"/>
        </w:rPr>
      </w:r>
      <w:r>
        <w:rPr>
          <w:highlight w:val="white"/>
        </w:rPr>
      </w:r>
    </w:p>
    <w:p>
      <w:pPr>
        <w:pStyle w:val="997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>
        <w:rPr>
          <w:rFonts w:ascii="Times New Roman" w:hAnsi="Times New Roman" w:cs="Times New Roman"/>
          <w:sz w:val="24"/>
          <w:szCs w:val="24"/>
          <w:highlight w:val="yellow"/>
        </w:rPr>
      </w:r>
    </w:p>
    <w:p>
      <w:pPr>
        <w:pStyle w:val="997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yellow"/>
        </w:rPr>
      </w:r>
      <w:r>
        <w:rPr>
          <w:rFonts w:ascii="Times New Roman" w:hAnsi="Times New Roman" w:cs="Times New Roman"/>
          <w:sz w:val="24"/>
          <w:szCs w:val="24"/>
          <w:highlight w:val="yellow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9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составившего настоящее уведомление)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9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9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9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9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844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Настоящее уведомление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97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9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9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9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97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97"/>
        <w:jc w:val="both"/>
        <w:spacing w:after="0" w:afterAutospacing="0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73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уведомления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решения о проведении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выездной проверки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вторая цифра – лицу, которому вручается предписание: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71"/>
        <w:jc w:val="both"/>
        <w:spacing w:after="0" w:afterAutospacing="0"/>
        <w:rPr>
          <w:rFonts w:ascii="Times New Roman" w:hAnsi="Times New Roman" w:cs="Times New Roman"/>
          <w:sz w:val="20"/>
          <w:szCs w:val="20"/>
        </w:rPr>
      </w:pPr>
      <w:r>
        <w:rPr>
          <w:rStyle w:val="973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указываются дата и время (при необходимости указывается также часовой пояс) начала выездной проверки, ранее наступления которых проверка не может быть начата, а также дата и время (при необходимости указывается также часовой пояс), до наступления которых в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ыездная проверка должна быть закончена, если не будет принято решение о приостановлении проведения выездной проверки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4">
    <w:p>
      <w:pPr>
        <w:pStyle w:val="971"/>
        <w:jc w:val="both"/>
        <w:spacing w:after="0" w:afterAutospacing="0"/>
        <w:rPr>
          <w:sz w:val="20"/>
          <w:szCs w:val="20"/>
        </w:rPr>
      </w:pPr>
      <w:r>
        <w:rPr>
          <w:rStyle w:val="973"/>
          <w:sz w:val="20"/>
          <w:szCs w:val="20"/>
          <w:highlight w:val="white"/>
        </w:rPr>
        <w:footnoteRef/>
      </w:r>
      <w:r>
        <w:rPr>
          <w:sz w:val="20"/>
          <w:szCs w:val="20"/>
          <w:highlight w:val="white"/>
        </w:rPr>
        <w:t xml:space="preserve"> </w:t>
      </w:r>
      <w:r>
        <w:rPr>
          <w:sz w:val="20"/>
          <w:szCs w:val="20"/>
          <w:highlight w:val="white"/>
        </w:rPr>
        <w:t xml:space="preserve">н</w:t>
      </w:r>
      <w:r>
        <w:rPr>
          <w:sz w:val="20"/>
          <w:szCs w:val="20"/>
          <w:highlight w:val="white"/>
        </w:rPr>
        <w:t xml:space="preserve">аименование</w:t>
      </w:r>
      <w:r>
        <w:rPr>
          <w:sz w:val="20"/>
          <w:szCs w:val="20"/>
          <w:highlight w:val="white"/>
        </w:rPr>
        <w:t xml:space="preserve"> ю</w:t>
      </w:r>
      <w:r>
        <w:rPr>
          <w:sz w:val="20"/>
          <w:szCs w:val="20"/>
        </w:rPr>
        <w:t xml:space="preserve">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5">
    <w:p>
      <w:pPr>
        <w:pStyle w:val="971"/>
        <w:spacing w:after="0" w:afterAutospacing="0"/>
        <w:rPr>
          <w:sz w:val="20"/>
          <w:szCs w:val="20"/>
        </w:rPr>
      </w:pPr>
      <w:r>
        <w:rPr>
          <w:rStyle w:val="973"/>
          <w:sz w:val="20"/>
          <w:szCs w:val="20"/>
        </w:rPr>
        <w:footnoteRef/>
      </w:r>
      <w:r>
        <w:rPr>
          <w:sz w:val="20"/>
          <w:szCs w:val="20"/>
        </w:rPr>
        <w:t xml:space="preserve"> указываются дата и номер решения о проведении выездной проверки</w:t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8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89" w:default="1">
    <w:name w:val="Normal"/>
    <w:qFormat/>
    <w:rPr>
      <w:sz w:val="28"/>
      <w:szCs w:val="28"/>
    </w:rPr>
  </w:style>
  <w:style w:type="paragraph" w:styleId="790">
    <w:name w:val="Heading 1"/>
    <w:basedOn w:val="789"/>
    <w:next w:val="789"/>
    <w:link w:val="81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91">
    <w:name w:val="Heading 2"/>
    <w:basedOn w:val="789"/>
    <w:next w:val="789"/>
    <w:link w:val="82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92">
    <w:name w:val="Heading 3"/>
    <w:basedOn w:val="789"/>
    <w:next w:val="789"/>
    <w:link w:val="8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93">
    <w:name w:val="Heading 4"/>
    <w:basedOn w:val="789"/>
    <w:next w:val="789"/>
    <w:link w:val="82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94">
    <w:name w:val="Heading 5"/>
    <w:basedOn w:val="789"/>
    <w:next w:val="789"/>
    <w:link w:val="82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95">
    <w:name w:val="Heading 6"/>
    <w:basedOn w:val="789"/>
    <w:next w:val="789"/>
    <w:link w:val="8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96">
    <w:name w:val="Heading 7"/>
    <w:basedOn w:val="789"/>
    <w:next w:val="789"/>
    <w:link w:val="8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7">
    <w:name w:val="Heading 8"/>
    <w:basedOn w:val="789"/>
    <w:next w:val="789"/>
    <w:link w:val="8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98">
    <w:name w:val="Heading 9"/>
    <w:basedOn w:val="789"/>
    <w:next w:val="789"/>
    <w:link w:val="82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9" w:default="1">
    <w:name w:val="Default Paragraph Font"/>
    <w:uiPriority w:val="1"/>
    <w:semiHidden/>
    <w:unhideWhenUsed/>
  </w:style>
  <w:style w:type="table" w:styleId="8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1" w:default="1">
    <w:name w:val="No List"/>
    <w:uiPriority w:val="99"/>
    <w:semiHidden/>
    <w:unhideWhenUsed/>
  </w:style>
  <w:style w:type="character" w:styleId="802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803" w:customStyle="1">
    <w:name w:val="Heading 2 Char"/>
    <w:uiPriority w:val="9"/>
    <w:rPr>
      <w:rFonts w:ascii="Arial" w:hAnsi="Arial" w:eastAsia="Arial" w:cs="Arial"/>
      <w:sz w:val="34"/>
    </w:rPr>
  </w:style>
  <w:style w:type="character" w:styleId="804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805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806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807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808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9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810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811" w:customStyle="1">
    <w:name w:val="Title Char"/>
    <w:uiPriority w:val="10"/>
    <w:rPr>
      <w:sz w:val="48"/>
      <w:szCs w:val="48"/>
    </w:rPr>
  </w:style>
  <w:style w:type="character" w:styleId="812" w:customStyle="1">
    <w:name w:val="Subtitle Char"/>
    <w:uiPriority w:val="11"/>
    <w:rPr>
      <w:sz w:val="24"/>
      <w:szCs w:val="24"/>
    </w:rPr>
  </w:style>
  <w:style w:type="character" w:styleId="813" w:customStyle="1">
    <w:name w:val="Quote Char"/>
    <w:uiPriority w:val="29"/>
    <w:rPr>
      <w:i/>
    </w:rPr>
  </w:style>
  <w:style w:type="character" w:styleId="814" w:customStyle="1">
    <w:name w:val="Intense Quote Char"/>
    <w:uiPriority w:val="30"/>
    <w:rPr>
      <w:i/>
    </w:rPr>
  </w:style>
  <w:style w:type="character" w:styleId="815" w:customStyle="1">
    <w:name w:val="Header Char"/>
    <w:basedOn w:val="799"/>
    <w:uiPriority w:val="99"/>
  </w:style>
  <w:style w:type="character" w:styleId="816" w:customStyle="1">
    <w:name w:val="Caption Char"/>
    <w:uiPriority w:val="99"/>
  </w:style>
  <w:style w:type="character" w:styleId="817" w:customStyle="1">
    <w:name w:val="Footnote Text Char"/>
    <w:uiPriority w:val="99"/>
    <w:rPr>
      <w:sz w:val="18"/>
    </w:rPr>
  </w:style>
  <w:style w:type="character" w:styleId="818" w:customStyle="1">
    <w:name w:val="Endnote Text Char"/>
    <w:uiPriority w:val="99"/>
    <w:rPr>
      <w:sz w:val="20"/>
    </w:rPr>
  </w:style>
  <w:style w:type="character" w:styleId="819" w:customStyle="1">
    <w:name w:val="Заголовок 1 Знак"/>
    <w:link w:val="790"/>
    <w:uiPriority w:val="9"/>
    <w:rPr>
      <w:rFonts w:ascii="Arial" w:hAnsi="Arial" w:eastAsia="Arial" w:cs="Arial"/>
      <w:sz w:val="40"/>
      <w:szCs w:val="40"/>
    </w:rPr>
  </w:style>
  <w:style w:type="character" w:styleId="820" w:customStyle="1">
    <w:name w:val="Заголовок 2 Знак"/>
    <w:link w:val="791"/>
    <w:uiPriority w:val="9"/>
    <w:rPr>
      <w:rFonts w:ascii="Arial" w:hAnsi="Arial" w:eastAsia="Arial" w:cs="Arial"/>
      <w:sz w:val="34"/>
    </w:rPr>
  </w:style>
  <w:style w:type="character" w:styleId="821" w:customStyle="1">
    <w:name w:val="Заголовок 3 Знак"/>
    <w:link w:val="792"/>
    <w:uiPriority w:val="9"/>
    <w:rPr>
      <w:rFonts w:ascii="Arial" w:hAnsi="Arial" w:eastAsia="Arial" w:cs="Arial"/>
      <w:sz w:val="30"/>
      <w:szCs w:val="30"/>
    </w:rPr>
  </w:style>
  <w:style w:type="character" w:styleId="822" w:customStyle="1">
    <w:name w:val="Заголовок 4 Знак"/>
    <w:link w:val="793"/>
    <w:uiPriority w:val="9"/>
    <w:rPr>
      <w:rFonts w:ascii="Arial" w:hAnsi="Arial" w:eastAsia="Arial" w:cs="Arial"/>
      <w:b/>
      <w:bCs/>
      <w:sz w:val="26"/>
      <w:szCs w:val="26"/>
    </w:rPr>
  </w:style>
  <w:style w:type="character" w:styleId="823" w:customStyle="1">
    <w:name w:val="Заголовок 5 Знак"/>
    <w:link w:val="794"/>
    <w:uiPriority w:val="9"/>
    <w:rPr>
      <w:rFonts w:ascii="Arial" w:hAnsi="Arial" w:eastAsia="Arial" w:cs="Arial"/>
      <w:b/>
      <w:bCs/>
      <w:sz w:val="24"/>
      <w:szCs w:val="24"/>
    </w:rPr>
  </w:style>
  <w:style w:type="character" w:styleId="824" w:customStyle="1">
    <w:name w:val="Заголовок 6 Знак"/>
    <w:link w:val="795"/>
    <w:uiPriority w:val="9"/>
    <w:rPr>
      <w:rFonts w:ascii="Arial" w:hAnsi="Arial" w:eastAsia="Arial" w:cs="Arial"/>
      <w:b/>
      <w:bCs/>
      <w:sz w:val="22"/>
      <w:szCs w:val="22"/>
    </w:rPr>
  </w:style>
  <w:style w:type="character" w:styleId="825" w:customStyle="1">
    <w:name w:val="Заголовок 7 Знак"/>
    <w:link w:val="7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26" w:customStyle="1">
    <w:name w:val="Заголовок 8 Знак"/>
    <w:link w:val="797"/>
    <w:uiPriority w:val="9"/>
    <w:rPr>
      <w:rFonts w:ascii="Arial" w:hAnsi="Arial" w:eastAsia="Arial" w:cs="Arial"/>
      <w:i/>
      <w:iCs/>
      <w:sz w:val="22"/>
      <w:szCs w:val="22"/>
    </w:rPr>
  </w:style>
  <w:style w:type="character" w:styleId="827" w:customStyle="1">
    <w:name w:val="Заголовок 9 Знак"/>
    <w:link w:val="798"/>
    <w:uiPriority w:val="9"/>
    <w:rPr>
      <w:rFonts w:ascii="Arial" w:hAnsi="Arial" w:eastAsia="Arial" w:cs="Arial"/>
      <w:i/>
      <w:iCs/>
      <w:sz w:val="21"/>
      <w:szCs w:val="21"/>
    </w:rPr>
  </w:style>
  <w:style w:type="paragraph" w:styleId="828">
    <w:name w:val="List Paragraph"/>
    <w:basedOn w:val="789"/>
    <w:uiPriority w:val="34"/>
    <w:qFormat/>
    <w:pPr>
      <w:contextualSpacing/>
      <w:ind w:left="720"/>
    </w:pPr>
  </w:style>
  <w:style w:type="paragraph" w:styleId="829">
    <w:name w:val="No Spacing"/>
    <w:uiPriority w:val="1"/>
    <w:qFormat/>
    <w:rPr>
      <w:lang w:eastAsia="zh-CN"/>
    </w:rPr>
  </w:style>
  <w:style w:type="paragraph" w:styleId="830">
    <w:name w:val="Title"/>
    <w:basedOn w:val="789"/>
    <w:next w:val="789"/>
    <w:link w:val="83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31" w:customStyle="1">
    <w:name w:val="Заголовок Знак"/>
    <w:link w:val="830"/>
    <w:uiPriority w:val="10"/>
    <w:rPr>
      <w:sz w:val="48"/>
      <w:szCs w:val="48"/>
    </w:rPr>
  </w:style>
  <w:style w:type="paragraph" w:styleId="832">
    <w:name w:val="Subtitle"/>
    <w:basedOn w:val="789"/>
    <w:next w:val="789"/>
    <w:link w:val="833"/>
    <w:uiPriority w:val="11"/>
    <w:qFormat/>
    <w:pPr>
      <w:spacing w:before="200" w:after="200"/>
    </w:pPr>
    <w:rPr>
      <w:sz w:val="24"/>
      <w:szCs w:val="24"/>
    </w:rPr>
  </w:style>
  <w:style w:type="character" w:styleId="833" w:customStyle="1">
    <w:name w:val="Подзаголовок Знак"/>
    <w:link w:val="832"/>
    <w:uiPriority w:val="11"/>
    <w:rPr>
      <w:sz w:val="24"/>
      <w:szCs w:val="24"/>
    </w:rPr>
  </w:style>
  <w:style w:type="paragraph" w:styleId="834">
    <w:name w:val="Quote"/>
    <w:basedOn w:val="789"/>
    <w:next w:val="789"/>
    <w:link w:val="835"/>
    <w:uiPriority w:val="29"/>
    <w:qFormat/>
    <w:pPr>
      <w:ind w:left="720" w:right="720"/>
    </w:pPr>
    <w:rPr>
      <w:i/>
    </w:rPr>
  </w:style>
  <w:style w:type="character" w:styleId="835" w:customStyle="1">
    <w:name w:val="Цитата 2 Знак"/>
    <w:link w:val="834"/>
    <w:uiPriority w:val="29"/>
    <w:rPr>
      <w:i/>
    </w:rPr>
  </w:style>
  <w:style w:type="paragraph" w:styleId="836">
    <w:name w:val="Intense Quote"/>
    <w:basedOn w:val="789"/>
    <w:next w:val="789"/>
    <w:link w:val="83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37" w:customStyle="1">
    <w:name w:val="Выделенная цитата Знак"/>
    <w:link w:val="836"/>
    <w:uiPriority w:val="30"/>
    <w:rPr>
      <w:i/>
    </w:rPr>
  </w:style>
  <w:style w:type="paragraph" w:styleId="838">
    <w:name w:val="Header"/>
    <w:basedOn w:val="789"/>
    <w:link w:val="83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39" w:customStyle="1">
    <w:name w:val="Верхний колонтитул Знак"/>
    <w:link w:val="838"/>
    <w:uiPriority w:val="99"/>
  </w:style>
  <w:style w:type="paragraph" w:styleId="840">
    <w:name w:val="Footer"/>
    <w:basedOn w:val="789"/>
    <w:link w:val="84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41" w:customStyle="1">
    <w:name w:val="Footer Char"/>
    <w:uiPriority w:val="99"/>
  </w:style>
  <w:style w:type="paragraph" w:styleId="842">
    <w:name w:val="Caption"/>
    <w:basedOn w:val="789"/>
    <w:next w:val="789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43" w:customStyle="1">
    <w:name w:val="Нижний колонтитул Знак"/>
    <w:link w:val="840"/>
    <w:uiPriority w:val="99"/>
  </w:style>
  <w:style w:type="table" w:styleId="844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5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6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7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8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8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7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35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2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8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9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0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1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2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3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4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5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56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7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8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9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0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1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2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3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4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5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6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7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8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9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70">
    <w:name w:val="Hyperlink"/>
    <w:rPr>
      <w:rFonts w:ascii="Times New Roman" w:hAnsi="Times New Roman" w:cs="Times New Roman"/>
      <w:color w:val="0000ff"/>
      <w:u w:val="single"/>
    </w:rPr>
  </w:style>
  <w:style w:type="paragraph" w:styleId="971">
    <w:name w:val="footnote text"/>
    <w:basedOn w:val="789"/>
    <w:link w:val="972"/>
    <w:uiPriority w:val="99"/>
    <w:semiHidden/>
    <w:unhideWhenUsed/>
    <w:pPr>
      <w:spacing w:after="40"/>
    </w:pPr>
    <w:rPr>
      <w:sz w:val="18"/>
    </w:rPr>
  </w:style>
  <w:style w:type="character" w:styleId="972" w:customStyle="1">
    <w:name w:val="Текст сноски Знак"/>
    <w:link w:val="971"/>
    <w:uiPriority w:val="99"/>
    <w:rPr>
      <w:sz w:val="18"/>
    </w:rPr>
  </w:style>
  <w:style w:type="character" w:styleId="973">
    <w:name w:val="footnote reference"/>
    <w:uiPriority w:val="99"/>
    <w:unhideWhenUsed/>
    <w:rPr>
      <w:vertAlign w:val="superscript"/>
    </w:rPr>
  </w:style>
  <w:style w:type="paragraph" w:styleId="974">
    <w:name w:val="endnote text"/>
    <w:basedOn w:val="789"/>
    <w:link w:val="975"/>
    <w:uiPriority w:val="99"/>
    <w:semiHidden/>
    <w:unhideWhenUsed/>
    <w:rPr>
      <w:sz w:val="20"/>
    </w:rPr>
  </w:style>
  <w:style w:type="character" w:styleId="975" w:customStyle="1">
    <w:name w:val="Текст концевой сноски Знак"/>
    <w:link w:val="974"/>
    <w:uiPriority w:val="99"/>
    <w:rPr>
      <w:sz w:val="20"/>
    </w:rPr>
  </w:style>
  <w:style w:type="character" w:styleId="976">
    <w:name w:val="endnote reference"/>
    <w:uiPriority w:val="99"/>
    <w:semiHidden/>
    <w:unhideWhenUsed/>
    <w:rPr>
      <w:vertAlign w:val="superscript"/>
    </w:rPr>
  </w:style>
  <w:style w:type="paragraph" w:styleId="977">
    <w:name w:val="toc 1"/>
    <w:basedOn w:val="789"/>
    <w:next w:val="789"/>
    <w:uiPriority w:val="39"/>
    <w:unhideWhenUsed/>
    <w:pPr>
      <w:spacing w:after="57"/>
    </w:pPr>
  </w:style>
  <w:style w:type="paragraph" w:styleId="978">
    <w:name w:val="toc 2"/>
    <w:basedOn w:val="789"/>
    <w:next w:val="789"/>
    <w:uiPriority w:val="39"/>
    <w:unhideWhenUsed/>
    <w:pPr>
      <w:ind w:left="283"/>
      <w:spacing w:after="57"/>
    </w:pPr>
  </w:style>
  <w:style w:type="paragraph" w:styleId="979">
    <w:name w:val="toc 3"/>
    <w:basedOn w:val="789"/>
    <w:next w:val="789"/>
    <w:uiPriority w:val="39"/>
    <w:unhideWhenUsed/>
    <w:pPr>
      <w:ind w:left="567"/>
      <w:spacing w:after="57"/>
    </w:pPr>
  </w:style>
  <w:style w:type="paragraph" w:styleId="980">
    <w:name w:val="toc 4"/>
    <w:basedOn w:val="789"/>
    <w:next w:val="789"/>
    <w:uiPriority w:val="39"/>
    <w:unhideWhenUsed/>
    <w:pPr>
      <w:ind w:left="850"/>
      <w:spacing w:after="57"/>
    </w:pPr>
  </w:style>
  <w:style w:type="paragraph" w:styleId="981">
    <w:name w:val="toc 5"/>
    <w:basedOn w:val="789"/>
    <w:next w:val="789"/>
    <w:uiPriority w:val="39"/>
    <w:unhideWhenUsed/>
    <w:pPr>
      <w:ind w:left="1134"/>
      <w:spacing w:after="57"/>
    </w:pPr>
  </w:style>
  <w:style w:type="paragraph" w:styleId="982">
    <w:name w:val="toc 6"/>
    <w:basedOn w:val="789"/>
    <w:next w:val="789"/>
    <w:uiPriority w:val="39"/>
    <w:unhideWhenUsed/>
    <w:pPr>
      <w:ind w:left="1417"/>
      <w:spacing w:after="57"/>
    </w:pPr>
  </w:style>
  <w:style w:type="paragraph" w:styleId="983">
    <w:name w:val="toc 7"/>
    <w:basedOn w:val="789"/>
    <w:next w:val="789"/>
    <w:uiPriority w:val="39"/>
    <w:unhideWhenUsed/>
    <w:pPr>
      <w:ind w:left="1701"/>
      <w:spacing w:after="57"/>
    </w:pPr>
  </w:style>
  <w:style w:type="paragraph" w:styleId="984">
    <w:name w:val="toc 8"/>
    <w:basedOn w:val="789"/>
    <w:next w:val="789"/>
    <w:uiPriority w:val="39"/>
    <w:unhideWhenUsed/>
    <w:pPr>
      <w:ind w:left="1984"/>
      <w:spacing w:after="57"/>
    </w:pPr>
  </w:style>
  <w:style w:type="paragraph" w:styleId="985">
    <w:name w:val="toc 9"/>
    <w:basedOn w:val="789"/>
    <w:next w:val="789"/>
    <w:uiPriority w:val="39"/>
    <w:unhideWhenUsed/>
    <w:pPr>
      <w:ind w:left="2268"/>
      <w:spacing w:after="57"/>
    </w:pPr>
  </w:style>
  <w:style w:type="paragraph" w:styleId="986">
    <w:name w:val="TOC Heading"/>
    <w:uiPriority w:val="39"/>
    <w:unhideWhenUsed/>
    <w:rPr>
      <w:lang w:eastAsia="zh-CN"/>
    </w:rPr>
  </w:style>
  <w:style w:type="paragraph" w:styleId="987">
    <w:name w:val="table of figures"/>
    <w:basedOn w:val="789"/>
    <w:next w:val="789"/>
    <w:uiPriority w:val="99"/>
    <w:unhideWhenUsed/>
  </w:style>
  <w:style w:type="character" w:styleId="988" w:customStyle="1">
    <w:name w:val="Верхний колонтитул Знак;Знак Знак"/>
    <w:link w:val="989"/>
    <w:rPr>
      <w:sz w:val="28"/>
      <w:szCs w:val="28"/>
      <w:lang w:val="ru-RU" w:eastAsia="ru-RU" w:bidi="ar-SA"/>
    </w:rPr>
  </w:style>
  <w:style w:type="paragraph" w:styleId="989" w:customStyle="1">
    <w:name w:val="Верхний колонтитул;Знак"/>
    <w:basedOn w:val="789"/>
    <w:link w:val="988"/>
    <w:pPr>
      <w:tabs>
        <w:tab w:val="center" w:pos="4153" w:leader="none"/>
        <w:tab w:val="right" w:pos="8306" w:leader="none"/>
      </w:tabs>
    </w:pPr>
  </w:style>
  <w:style w:type="character" w:styleId="990" w:customStyle="1">
    <w:name w:val="Основной текст 2 Знак"/>
    <w:link w:val="991"/>
    <w:rPr>
      <w:sz w:val="28"/>
      <w:szCs w:val="28"/>
      <w:lang w:val="ru-RU" w:eastAsia="ru-RU" w:bidi="ar-SA"/>
    </w:rPr>
  </w:style>
  <w:style w:type="paragraph" w:styleId="991">
    <w:name w:val="Body Text 2"/>
    <w:basedOn w:val="789"/>
    <w:link w:val="990"/>
    <w:pPr>
      <w:jc w:val="both"/>
    </w:pPr>
  </w:style>
  <w:style w:type="character" w:styleId="992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93">
    <w:name w:val="Balloon Text"/>
    <w:basedOn w:val="789"/>
    <w:link w:val="994"/>
    <w:rPr>
      <w:rFonts w:ascii="Tahoma" w:hAnsi="Tahoma" w:cs="Tahoma"/>
      <w:sz w:val="16"/>
      <w:szCs w:val="16"/>
    </w:rPr>
  </w:style>
  <w:style w:type="character" w:styleId="994" w:customStyle="1">
    <w:name w:val="Текст выноски Знак"/>
    <w:link w:val="993"/>
    <w:rPr>
      <w:rFonts w:ascii="Tahoma" w:hAnsi="Tahoma" w:cs="Tahoma"/>
      <w:sz w:val="16"/>
      <w:szCs w:val="16"/>
    </w:rPr>
  </w:style>
  <w:style w:type="paragraph" w:styleId="995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96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97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98" w:customStyle="1">
    <w:name w:val="Основной текст1"/>
    <w:basedOn w:val="887"/>
    <w:link w:val="893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66</cp:revision>
  <dcterms:created xsi:type="dcterms:W3CDTF">2023-01-10T08:31:00Z</dcterms:created>
  <dcterms:modified xsi:type="dcterms:W3CDTF">2025-08-06T08:51:02Z</dcterms:modified>
  <cp:version>1048576</cp:version>
</cp:coreProperties>
</file>