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header3.xml" ContentType="application/vnd.openxmlformats-officedocument.wordprocessingml.header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950"/>
        <w:ind w:left="6236" w:right="0" w:firstLine="0"/>
        <w:jc w:val="center"/>
        <w:spacing w:line="240" w:lineRule="auto"/>
        <w:shd w:val="clear" w:color="auto" w:fill="auto"/>
        <w:tabs>
          <w:tab w:val="left" w:pos="5410" w:leader="none"/>
        </w:tabs>
        <w:rPr>
          <w:sz w:val="28"/>
          <w:szCs w:val="28"/>
          <w:highlight w:val="none"/>
          <w14:ligatures w14:val="none"/>
        </w:rPr>
      </w:pPr>
      <w:r>
        <w:rPr>
          <w:sz w:val="28"/>
          <w:szCs w:val="28"/>
          <w:highlight w:val="none"/>
        </w:rPr>
        <w:t xml:space="preserve">ПРИЛОЖЕНИЕ № 4</w:t>
      </w:r>
      <w:r>
        <w:rPr>
          <w:sz w:val="28"/>
          <w:szCs w:val="28"/>
          <w:highlight w:val="none"/>
          <w14:ligatures w14:val="none"/>
        </w:rPr>
      </w:r>
      <w:r>
        <w:rPr>
          <w:sz w:val="28"/>
          <w:szCs w:val="28"/>
          <w:highlight w:val="none"/>
          <w14:ligatures w14:val="none"/>
        </w:rPr>
      </w:r>
    </w:p>
    <w:p>
      <w:pPr>
        <w:pStyle w:val="950"/>
        <w:ind w:left="6236" w:right="0" w:firstLine="0"/>
        <w:jc w:val="center"/>
        <w:spacing w:line="240" w:lineRule="auto"/>
        <w:shd w:val="clear" w:color="auto" w:fill="auto"/>
        <w:tabs>
          <w:tab w:val="left" w:pos="5410" w:leader="none"/>
        </w:tabs>
        <w:rPr>
          <w:sz w:val="28"/>
          <w:szCs w:val="28"/>
          <w:highlight w:val="none"/>
          <w14:ligatures w14:val="none"/>
        </w:rPr>
      </w:pPr>
      <w:r>
        <w:rPr>
          <w:sz w:val="28"/>
          <w:szCs w:val="28"/>
          <w:highlight w:val="none"/>
        </w:rPr>
        <w:t xml:space="preserve">приказу министерства </w:t>
      </w:r>
      <w:r>
        <w:rPr>
          <w:sz w:val="28"/>
          <w:szCs w:val="28"/>
          <w:highlight w:val="none"/>
          <w14:ligatures w14:val="none"/>
        </w:rPr>
      </w:r>
      <w:r>
        <w:rPr>
          <w:sz w:val="28"/>
          <w:szCs w:val="28"/>
          <w:highlight w:val="none"/>
          <w14:ligatures w14:val="none"/>
        </w:rPr>
      </w:r>
    </w:p>
    <w:p>
      <w:pPr>
        <w:pStyle w:val="950"/>
        <w:ind w:left="6236" w:right="0" w:firstLine="0"/>
        <w:jc w:val="center"/>
        <w:spacing w:line="240" w:lineRule="auto"/>
        <w:shd w:val="clear" w:color="auto" w:fill="auto"/>
        <w:tabs>
          <w:tab w:val="left" w:pos="5410" w:leader="none"/>
        </w:tabs>
        <w:rPr>
          <w:sz w:val="28"/>
          <w:szCs w:val="28"/>
          <w:highlight w:val="none"/>
          <w14:ligatures w14:val="none"/>
        </w:rPr>
      </w:pPr>
      <w:r>
        <w:rPr>
          <w:sz w:val="28"/>
          <w:szCs w:val="28"/>
          <w:highlight w:val="none"/>
        </w:rPr>
        <w:t xml:space="preserve">экономического развития </w:t>
      </w:r>
      <w:r>
        <w:rPr>
          <w:sz w:val="28"/>
          <w:szCs w:val="28"/>
          <w:highlight w:val="none"/>
          <w14:ligatures w14:val="none"/>
        </w:rPr>
      </w:r>
      <w:r>
        <w:rPr>
          <w:sz w:val="28"/>
          <w:szCs w:val="28"/>
          <w:highlight w:val="none"/>
          <w14:ligatures w14:val="none"/>
        </w:rPr>
      </w:r>
    </w:p>
    <w:p>
      <w:pPr>
        <w:pStyle w:val="950"/>
        <w:ind w:left="6236" w:right="0" w:firstLine="0"/>
        <w:jc w:val="center"/>
        <w:spacing w:line="240" w:lineRule="auto"/>
        <w:shd w:val="clear" w:color="auto" w:fill="auto"/>
        <w:tabs>
          <w:tab w:val="left" w:pos="5410" w:leader="none"/>
        </w:tabs>
        <w:rPr>
          <w:sz w:val="28"/>
          <w:szCs w:val="28"/>
          <w:highlight w:val="none"/>
          <w14:ligatures w14:val="none"/>
        </w:rPr>
      </w:pPr>
      <w:r>
        <w:rPr>
          <w:sz w:val="28"/>
          <w:szCs w:val="28"/>
          <w:highlight w:val="none"/>
        </w:rPr>
        <w:t xml:space="preserve">Новосибирской области </w:t>
      </w:r>
      <w:r>
        <w:rPr>
          <w:sz w:val="28"/>
          <w:szCs w:val="28"/>
          <w:highlight w:val="none"/>
          <w14:ligatures w14:val="none"/>
        </w:rPr>
      </w:r>
      <w:r>
        <w:rPr>
          <w:sz w:val="28"/>
          <w:szCs w:val="28"/>
          <w:highlight w:val="none"/>
          <w14:ligatures w14:val="none"/>
        </w:rPr>
      </w:r>
    </w:p>
    <w:p>
      <w:pPr>
        <w:pStyle w:val="950"/>
        <w:ind w:left="6236" w:right="0" w:firstLine="0"/>
        <w:jc w:val="center"/>
        <w:spacing w:line="240" w:lineRule="auto"/>
        <w:shd w:val="clear" w:color="auto" w:fill="auto"/>
        <w:tabs>
          <w:tab w:val="left" w:pos="5410" w:leader="none"/>
        </w:tabs>
        <w:rPr>
          <w:sz w:val="28"/>
          <w:szCs w:val="28"/>
          <w:highlight w:val="none"/>
          <w14:ligatures w14:val="none"/>
        </w:rPr>
      </w:pPr>
      <w:r>
        <w:rPr>
          <w:sz w:val="28"/>
          <w:szCs w:val="28"/>
          <w:highlight w:val="none"/>
        </w:rPr>
        <w:t xml:space="preserve">от ______________ № _______</w:t>
      </w:r>
      <w:r>
        <w:rPr>
          <w:sz w:val="28"/>
          <w:szCs w:val="28"/>
          <w:highlight w:val="none"/>
          <w14:ligatures w14:val="none"/>
        </w:rPr>
      </w:r>
      <w:r>
        <w:rPr>
          <w:sz w:val="28"/>
          <w:szCs w:val="28"/>
          <w:highlight w:val="none"/>
          <w14:ligatures w14:val="none"/>
        </w:rPr>
      </w:r>
    </w:p>
    <w:p>
      <w:pPr>
        <w:pStyle w:val="950"/>
        <w:ind w:left="6236" w:right="0" w:firstLine="0"/>
        <w:jc w:val="center"/>
        <w:spacing w:line="240" w:lineRule="auto"/>
        <w:shd w:val="clear" w:color="auto" w:fill="auto"/>
        <w:tabs>
          <w:tab w:val="left" w:pos="5410" w:leader="none"/>
        </w:tabs>
        <w:rPr>
          <w:sz w:val="28"/>
          <w:szCs w:val="28"/>
          <w:highlight w:val="none"/>
          <w14:ligatures w14:val="none"/>
        </w:rPr>
      </w:pPr>
      <w:r>
        <w:rPr>
          <w:sz w:val="28"/>
          <w:szCs w:val="28"/>
          <w:highlight w:val="none"/>
          <w14:ligatures w14:val="none"/>
        </w:rPr>
      </w:r>
      <w:r>
        <w:rPr>
          <w:sz w:val="28"/>
          <w:szCs w:val="28"/>
          <w:highlight w:val="none"/>
          <w14:ligatures w14:val="none"/>
        </w:rPr>
      </w:r>
      <w:r>
        <w:rPr>
          <w:sz w:val="28"/>
          <w:szCs w:val="28"/>
          <w:highlight w:val="none"/>
          <w14:ligatures w14:val="none"/>
        </w:rPr>
      </w:r>
    </w:p>
    <w:p>
      <w:pPr>
        <w:pStyle w:val="950"/>
        <w:ind w:left="6236" w:right="0" w:firstLine="0"/>
        <w:jc w:val="center"/>
        <w:spacing w:line="240" w:lineRule="auto"/>
        <w:shd w:val="clear" w:color="auto" w:fill="auto"/>
        <w:tabs>
          <w:tab w:val="left" w:pos="5410" w:leader="none"/>
        </w:tabs>
      </w:pPr>
      <w:r>
        <w:rPr>
          <w:sz w:val="28"/>
          <w:szCs w:val="28"/>
          <w:highlight w:val="none"/>
          <w14:ligatures w14:val="none"/>
        </w:rPr>
        <w:t xml:space="preserve">Форма</w:t>
      </w:r>
      <w:r>
        <w:rPr>
          <w:sz w:val="28"/>
          <w:szCs w:val="28"/>
          <w:highlight w:val="none"/>
          <w14:ligatures w14:val="none"/>
        </w:rPr>
        <w:t xml:space="preserve"> </w:t>
      </w:r>
      <w:r>
        <w:rPr>
          <w:sz w:val="28"/>
          <w:szCs w:val="28"/>
          <w:highlight w:val="none"/>
          <w14:ligatures w14:val="none"/>
        </w:rPr>
        <w:t xml:space="preserve">акта </w:t>
      </w:r>
      <w:r>
        <w:rPr>
          <w:sz w:val="28"/>
          <w:szCs w:val="28"/>
          <w:highlight w:val="none"/>
          <w14:ligatures w14:val="none"/>
        </w:rPr>
        <w:t xml:space="preserve">о проведении профилактического визита</w:t>
      </w:r>
      <w:r>
        <w:rPr>
          <w:sz w:val="28"/>
          <w:szCs w:val="28"/>
          <w:highlight w:val="none"/>
          <w14:ligatures w14:val="none"/>
        </w:rPr>
        <w:t xml:space="preserve"> </w:t>
      </w:r>
      <w:r>
        <w:rPr>
          <w:sz w:val="28"/>
          <w:szCs w:val="28"/>
          <w:highlight w:val="none"/>
          <w14:ligatures w14:val="none"/>
        </w:rPr>
        <w:t xml:space="preserve">(по инициативе контролируемого лица)</w:t>
      </w:r>
      <w:r>
        <w:rPr>
          <w:sz w:val="28"/>
          <w:szCs w:val="28"/>
          <w:highlight w:val="none"/>
          <w14:ligatures w14:val="none"/>
        </w:rPr>
      </w:r>
      <w:r/>
    </w:p>
    <w:p>
      <w:pPr>
        <w:pStyle w:val="948"/>
        <w:contextualSpacing w:val="0"/>
        <w:jc w:val="center"/>
        <w:tabs>
          <w:tab w:val="left" w:pos="9780" w:leader="none"/>
          <w:tab w:val="left" w:pos="9921" w:leader="none"/>
        </w:tabs>
        <w:suppressLineNumbers w:val="0"/>
      </w:pPr>
      <w:r>
        <w:rPr>
          <w:sz w:val="20"/>
          <w:szCs w:val="20"/>
          <w:highlight w:val="none"/>
        </w:rPr>
      </w:r>
      <w:r/>
    </w:p>
    <w:p>
      <w:pPr>
        <w:pStyle w:val="948"/>
        <w:jc w:val="center"/>
        <w:rPr>
          <w:sz w:val="20"/>
          <w:szCs w:val="20"/>
          <w:highlight w:val="none"/>
        </w:rPr>
      </w:pPr>
      <w:r>
        <w:rPr>
          <w:sz w:val="20"/>
          <w:szCs w:val="20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42925" cy="666750"/>
                <wp:effectExtent l="0" t="0" r="0" b="0"/>
                <wp:docPr id="1" name="Рисунок 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542925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2.75pt;height:52.50pt;mso-wrap-distance-left:0.00pt;mso-wrap-distance-top:0.00pt;mso-wrap-distance-right:0.00pt;mso-wrap-distance-bottom:0.00pt;" stroked="f">
                <v:path textboxrect="0,0,0,0"/>
                <v:imagedata r:id="rId14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949"/>
        <w:jc w:val="center"/>
      </w:pPr>
      <w:r/>
      <w:r/>
    </w:p>
    <w:p>
      <w:pPr>
        <w:pStyle w:val="94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МИНИСТЕРСТВО ЭКОНОМИЧЕСКОГО РАЗВИТИЯ </w:t>
      </w:r>
      <w:r>
        <w:rPr>
          <w:rFonts w:ascii="Times New Roman" w:hAnsi="Times New Roman" w:cs="Times New Roman"/>
          <w:b/>
          <w:bCs/>
          <w:sz w:val="28"/>
          <w:szCs w:val="28"/>
        </w:rPr>
      </w:r>
      <w:r>
        <w:rPr>
          <w:rFonts w:ascii="Times New Roman" w:hAnsi="Times New Roman" w:cs="Times New Roman"/>
          <w:b/>
          <w:bCs/>
          <w:sz w:val="28"/>
          <w:szCs w:val="28"/>
        </w:rPr>
      </w:r>
    </w:p>
    <w:p>
      <w:pPr>
        <w:pStyle w:val="949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НОВОСИБИРСКОЙ ОБЛАСТИ</w:t>
      </w:r>
      <w:r>
        <w:rPr>
          <w:rFonts w:ascii="Times New Roman" w:hAnsi="Times New Roman" w:cs="Times New Roman"/>
          <w:b/>
          <w:bCs/>
          <w:sz w:val="32"/>
          <w:szCs w:val="32"/>
        </w:rPr>
      </w:r>
      <w:r>
        <w:rPr>
          <w:rFonts w:ascii="Times New Roman" w:hAnsi="Times New Roman" w:cs="Times New Roman"/>
          <w:b/>
          <w:bCs/>
          <w:sz w:val="32"/>
          <w:szCs w:val="32"/>
        </w:rPr>
      </w:r>
    </w:p>
    <w:p>
      <w:pPr>
        <w:pStyle w:val="949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</w:r>
      <w:r>
        <w:rPr>
          <w:rFonts w:ascii="Times New Roman" w:hAnsi="Times New Roman" w:cs="Times New Roman"/>
          <w:b/>
          <w:bCs/>
          <w:sz w:val="32"/>
          <w:szCs w:val="32"/>
        </w:rPr>
      </w:r>
      <w:r>
        <w:rPr>
          <w:rFonts w:ascii="Times New Roman" w:hAnsi="Times New Roman" w:cs="Times New Roman"/>
          <w:b/>
          <w:bCs/>
          <w:sz w:val="32"/>
          <w:szCs w:val="32"/>
        </w:rPr>
      </w:r>
    </w:p>
    <w:p>
      <w:pPr>
        <w:pStyle w:val="949"/>
        <w:jc w:val="center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</w:rPr>
        <w:t xml:space="preserve">Красный проспект, д. 18, г. Новосибирск, 630007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49"/>
        <w:jc w:val="center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тел. (383) 238 66 81, факс (383) 238 63 98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4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E-mail: </w:t>
      </w:r>
      <w:hyperlink r:id="rId15" w:tooltip="http://mineconom@nso.ru" w:history="1">
        <w:r>
          <w:rPr>
            <w:rStyle w:val="922"/>
            <w:rFonts w:ascii="Times New Roman" w:hAnsi="Times New Roman" w:cs="Times New Roman"/>
            <w:sz w:val="28"/>
            <w:szCs w:val="28"/>
            <w:highlight w:val="none"/>
          </w:rPr>
          <w:t xml:space="preserve">mineconom@nso.ru</w:t>
        </w:r>
      </w:hyperlink>
      <w:r>
        <w:rPr>
          <w:rFonts w:ascii="Times New Roman" w:hAnsi="Times New Roman" w:cs="Times New Roman"/>
          <w:sz w:val="28"/>
          <w:szCs w:val="28"/>
          <w:highlight w:val="non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49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</w:r>
      <w:r>
        <w:rPr>
          <w:rFonts w:ascii="Times New Roman" w:hAnsi="Times New Roman" w:cs="Times New Roman"/>
          <w:b/>
          <w:bCs/>
          <w:sz w:val="32"/>
          <w:szCs w:val="32"/>
        </w:rPr>
      </w:r>
      <w:r>
        <w:rPr>
          <w:rFonts w:ascii="Times New Roman" w:hAnsi="Times New Roman" w:cs="Times New Roman"/>
          <w:b/>
          <w:bCs/>
          <w:sz w:val="32"/>
          <w:szCs w:val="32"/>
        </w:rPr>
      </w:r>
    </w:p>
    <w:p>
      <w:pPr>
        <w:ind w:firstLine="0"/>
        <w:jc w:val="both"/>
        <w:widowControl/>
        <w:rPr>
          <w:highlight w:val="none"/>
        </w:rPr>
        <w:pBdr>
          <w:top w:val="single" w:color="000000" w:sz="4" w:space="0"/>
          <w:left w:val="single" w:color="000000" w:sz="4" w:space="3"/>
          <w:bottom w:val="single" w:color="000000" w:sz="4" w:space="0"/>
          <w:right w:val="single" w:color="000000" w:sz="4" w:space="3"/>
          <w:between w:val="single" w:color="000000" w:sz="4" w:space="0"/>
        </w:pBdr>
        <w:outlineLvl w:val="0"/>
      </w:pPr>
      <w:r>
        <w:rPr>
          <w:highlight w:val="none"/>
        </w:rPr>
        <w:t xml:space="preserve">Отметка о размещении (дата и учетный номер) сведений в едином реестре контрольных (надзорных) мероприятий</w:t>
      </w:r>
      <w:r>
        <w:rPr>
          <w:highlight w:val="none"/>
        </w:rPr>
      </w:r>
      <w:r>
        <w:rPr>
          <w:highlight w:val="none"/>
        </w:rPr>
      </w:r>
    </w:p>
    <w:p>
      <w:pPr>
        <w:pStyle w:val="949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</w:r>
      <w:r>
        <w:rPr>
          <w:rFonts w:ascii="Times New Roman" w:hAnsi="Times New Roman" w:cs="Times New Roman"/>
          <w:b/>
          <w:bCs/>
          <w:sz w:val="32"/>
          <w:szCs w:val="32"/>
        </w:rPr>
      </w:r>
      <w:r>
        <w:rPr>
          <w:rFonts w:ascii="Times New Roman" w:hAnsi="Times New Roman" w:cs="Times New Roman"/>
          <w:b/>
          <w:bCs/>
          <w:sz w:val="32"/>
          <w:szCs w:val="32"/>
        </w:rPr>
      </w:r>
    </w:p>
    <w:p>
      <w:pPr>
        <w:pStyle w:val="94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ссылка на карточку мероприятия в едином реестре контрольных (надзорных) мероприятий: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</w:r>
      <w:r>
        <w:rPr>
          <w:rFonts w:ascii="Times New Roman" w:hAnsi="Times New Roman" w:cs="Times New Roman"/>
          <w:b w:val="0"/>
          <w:bCs w:val="0"/>
          <w:sz w:val="28"/>
          <w:szCs w:val="28"/>
        </w:rPr>
      </w:r>
    </w:p>
    <w:p>
      <w:pPr>
        <w:pStyle w:val="949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</w:r>
      <w:r>
        <w:rPr>
          <w:rFonts w:ascii="Times New Roman" w:hAnsi="Times New Roman" w:cs="Times New Roman"/>
          <w:b/>
          <w:bCs/>
          <w:sz w:val="32"/>
          <w:szCs w:val="32"/>
        </w:rPr>
      </w:r>
      <w:r>
        <w:rPr>
          <w:rFonts w:ascii="Times New Roman" w:hAnsi="Times New Roman" w:cs="Times New Roman"/>
          <w:b/>
          <w:bCs/>
          <w:sz w:val="32"/>
          <w:szCs w:val="32"/>
        </w:rPr>
      </w:r>
    </w:p>
    <w:p>
      <w:pPr>
        <w:ind w:firstLine="0"/>
        <w:jc w:val="both"/>
        <w:widowControl/>
        <w:rPr>
          <w:highlight w:val="none"/>
        </w:rPr>
        <w:pBdr>
          <w:top w:val="single" w:color="000000" w:sz="4" w:space="0"/>
          <w:left w:val="single" w:color="000000" w:sz="4" w:space="3"/>
          <w:bottom w:val="single" w:color="000000" w:sz="4" w:space="0"/>
          <w:right w:val="single" w:color="000000" w:sz="4" w:space="3"/>
          <w:between w:val="single" w:color="000000" w:sz="4" w:space="0"/>
        </w:pBdr>
        <w:outlineLvl w:val="0"/>
      </w:pPr>
      <w:r>
        <w:rPr>
          <w:highlight w:val="none"/>
        </w:rPr>
        <w:t xml:space="preserve">QR-код, обеспечивающий переход на страницу в информационно-телекоммун</w:t>
      </w:r>
      <w:r>
        <w:rPr>
          <w:highlight w:val="none"/>
        </w:rPr>
        <w:t xml:space="preserve">икационной сети «Интернет», содержащую запись единого реестра контрольных (надзорных) мероприятий о профилактическом мероприятии, контрольном (надзорном) мероприятии в едином реестре контрольных (надзорных) мероприятий, в рамках которого составлен документ</w:t>
      </w:r>
      <w:r>
        <w:rPr>
          <w:highlight w:val="none"/>
        </w:rPr>
      </w:r>
      <w:r>
        <w:rPr>
          <w:highlight w:val="none"/>
        </w:rPr>
      </w:r>
    </w:p>
    <w:p>
      <w:pPr>
        <w:pStyle w:val="949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</w:r>
      <w:r>
        <w:rPr>
          <w:rFonts w:ascii="Times New Roman" w:hAnsi="Times New Roman" w:cs="Times New Roman"/>
          <w:b/>
          <w:bCs/>
          <w:sz w:val="32"/>
          <w:szCs w:val="32"/>
        </w:rPr>
      </w:r>
      <w:r>
        <w:rPr>
          <w:rFonts w:ascii="Times New Roman" w:hAnsi="Times New Roman" w:cs="Times New Roman"/>
          <w:b/>
          <w:bCs/>
          <w:sz w:val="32"/>
          <w:szCs w:val="32"/>
        </w:rPr>
      </w:r>
    </w:p>
    <w:p>
      <w:pPr>
        <w:pStyle w:val="949"/>
        <w:jc w:val="center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АКТ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49"/>
        <w:jc w:val="center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о проведении профилактического визита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49"/>
        <w:jc w:val="center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(по инициативе контролируемого лица)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49"/>
        <w:jc w:val="center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от «___» __________20 __г. № _____________</w:t>
      </w:r>
      <w:r>
        <w:rPr>
          <w:rStyle w:val="925"/>
          <w:rFonts w:ascii="Times New Roman" w:hAnsi="Times New Roman" w:cs="Times New Roman"/>
          <w:sz w:val="28"/>
          <w:szCs w:val="28"/>
          <w:highlight w:val="none"/>
        </w:rPr>
        <w:footnoteReference w:id="2"/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49"/>
        <w:jc w:val="center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49"/>
        <w:jc w:val="center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 xml:space="preserve">(указывается место составления настоящего акта)</w:t>
      </w:r>
      <w:r>
        <w:rPr>
          <w:rFonts w:ascii="Times New Roman" w:hAnsi="Times New Roman" w:cs="Times New Roman"/>
          <w:sz w:val="24"/>
          <w:szCs w:val="24"/>
          <w:highlight w:val="none"/>
        </w:rPr>
      </w:r>
      <w:r>
        <w:rPr>
          <w:rFonts w:ascii="Times New Roman" w:hAnsi="Times New Roman" w:cs="Times New Roman"/>
          <w:sz w:val="24"/>
          <w:szCs w:val="24"/>
          <w:highlight w:val="none"/>
        </w:rPr>
      </w:r>
    </w:p>
    <w:p>
      <w:pPr>
        <w:pStyle w:val="949"/>
        <w:ind w:firstLine="709"/>
        <w:jc w:val="both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1. Профилактический визит п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о инициативе контролируемого лица проведен на основании статьи 52.2 Федерального закона от 31.07.2020 № 248-ФЗ «О государственном контроле (надзоре) и муниципальном контроле в Российской Федерации», пункта 26 Положения о региональном государственном контро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ле (надзоре) в сфере туристской индустрии, утвержденного постановлением Правительства Новосибирской области от 06.03.2025 № 92-п «Об утверждении Положения о региональном государственном контроле (надзоре) в сфере туристской индустрии» (далее – Положение). 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49"/>
        <w:ind w:firstLine="709"/>
        <w:jc w:val="both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2. 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Профилактический визит по инициативе контролируемого лица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 проведен следующим(и) уполномоченным(и) должностным(и) лицом(ами) министерства экономического развития Новосибирской области: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49"/>
        <w:jc w:val="both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</w:rPr>
        <w:t xml:space="preserve">1) 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4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______</w:t>
      </w:r>
      <w:r>
        <w:rPr>
          <w:rFonts w:ascii="Times New Roman" w:hAnsi="Times New Roman" w:cs="Times New Roman"/>
          <w:sz w:val="28"/>
          <w:szCs w:val="28"/>
        </w:rPr>
        <w:t xml:space="preserve">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 xml:space="preserve">__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49"/>
        <w:jc w:val="both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</w:rPr>
        <w:t xml:space="preserve">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49"/>
        <w:jc w:val="center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(указывается фамилия, имя, отчество (последнее – при наличии) должностного лица (должностных лиц),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проводивших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профилактический визит по инициативе контролируемого лица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, должность (должности)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)</w:t>
      </w:r>
      <w:r>
        <w:rPr>
          <w:rFonts w:ascii="Times New Roman" w:hAnsi="Times New Roman" w:eastAsia="Times New Roman" w:cs="Times New Roman"/>
          <w:sz w:val="24"/>
          <w:szCs w:val="24"/>
        </w:rPr>
      </w:r>
      <w:r>
        <w:rPr>
          <w:rFonts w:ascii="Times New Roman" w:hAnsi="Times New Roman" w:eastAsia="Times New Roman" w:cs="Times New Roman"/>
          <w:sz w:val="24"/>
          <w:szCs w:val="24"/>
        </w:rPr>
      </w:r>
    </w:p>
    <w:p>
      <w:pPr>
        <w:pStyle w:val="949"/>
        <w:ind w:firstLine="709"/>
        <w:jc w:val="both"/>
        <w:rPr>
          <w:rFonts w:ascii="Times New Roman" w:hAnsi="Times New Roman" w:eastAsia="Times New Roman" w:cs="Times New Roman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pStyle w:val="949"/>
        <w:ind w:firstLine="709"/>
        <w:jc w:val="both"/>
        <w:rPr>
          <w:rFonts w:ascii="Times New Roman" w:hAnsi="Times New Roman" w:eastAsia="Times New Roman" w:cs="Times New Roman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3. 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Профилактический визит по инициативе контролируемого лица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 проведен в отношении следующего контролируемого лица и объекта контроля: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pStyle w:val="949"/>
        <w:ind w:firstLine="709"/>
        <w:jc w:val="both"/>
        <w:rPr>
          <w:rFonts w:ascii="Times New Roman" w:hAnsi="Times New Roman" w:eastAsia="Times New Roman" w:cs="Times New Roman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tbl>
      <w:tblPr>
        <w:tblStyle w:val="796"/>
        <w:tblW w:w="0" w:type="auto"/>
        <w:tblLayout w:type="fixed"/>
        <w:tblLook w:val="04A0" w:firstRow="1" w:lastRow="0" w:firstColumn="1" w:lastColumn="0" w:noHBand="0" w:noVBand="1"/>
      </w:tblPr>
      <w:tblGrid>
        <w:gridCol w:w="4785"/>
        <w:gridCol w:w="5352"/>
      </w:tblGrid>
      <w:tr>
        <w:tblPrEx/>
        <w:trPr/>
        <w:tc>
          <w:tcPr>
            <w:tcW w:w="4785" w:type="dxa"/>
            <w:textDirection w:val="lrTb"/>
            <w:noWrap w:val="false"/>
          </w:tcPr>
          <w:p>
            <w:pPr>
              <w:pStyle w:val="949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highlight w:val="none"/>
              </w:rPr>
              <w:t xml:space="preserve">Наименование юридического лица /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highlight w:val="none"/>
              </w:rPr>
              <w:t xml:space="preserve">фамилия, имя, отчество (последнее – при наличии) индивидуального предпринимателя/физического лица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highlight w:val="none"/>
              </w:rPr>
            </w:r>
          </w:p>
        </w:tc>
        <w:tc>
          <w:tcPr>
            <w:tcW w:w="5352" w:type="dxa"/>
            <w:textDirection w:val="lrTb"/>
            <w:noWrap w:val="false"/>
          </w:tcPr>
          <w:p>
            <w:pPr>
              <w:pStyle w:val="949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highlight w:val="none"/>
              </w:rPr>
            </w:r>
          </w:p>
        </w:tc>
      </w:tr>
      <w:tr>
        <w:tblPrEx/>
        <w:trPr/>
        <w:tc>
          <w:tcPr>
            <w:tcW w:w="4785" w:type="dxa"/>
            <w:textDirection w:val="lrTb"/>
            <w:noWrap w:val="false"/>
          </w:tcPr>
          <w:p>
            <w:pPr>
              <w:pStyle w:val="949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highlight w:val="none"/>
              </w:rPr>
              <w:t xml:space="preserve">ОГРН/ОГРНИП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highlight w:val="none"/>
              </w:rPr>
            </w:r>
          </w:p>
        </w:tc>
        <w:tc>
          <w:tcPr>
            <w:tcW w:w="5352" w:type="dxa"/>
            <w:textDirection w:val="lrTb"/>
            <w:noWrap w:val="false"/>
          </w:tcPr>
          <w:p>
            <w:pPr>
              <w:pStyle w:val="949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highlight w:val="none"/>
              </w:rPr>
            </w:r>
          </w:p>
        </w:tc>
      </w:tr>
      <w:tr>
        <w:tblPrEx/>
        <w:trPr/>
        <w:tc>
          <w:tcPr>
            <w:tcW w:w="4785" w:type="dxa"/>
            <w:textDirection w:val="lrTb"/>
            <w:noWrap w:val="false"/>
          </w:tcPr>
          <w:p>
            <w:pPr>
              <w:pStyle w:val="949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highlight w:val="none"/>
              </w:rPr>
              <w:t xml:space="preserve">Адрес юридического лица (юридический и фактический)/адрес регистрации по месту жительства (месту пребывания) индивидуального предпринимателя/физического лица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highlight w:val="none"/>
              </w:rPr>
            </w:r>
          </w:p>
        </w:tc>
        <w:tc>
          <w:tcPr>
            <w:tcW w:w="5352" w:type="dxa"/>
            <w:textDirection w:val="lrTb"/>
            <w:noWrap w:val="false"/>
          </w:tcPr>
          <w:p>
            <w:pPr>
              <w:pStyle w:val="949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highlight w:val="none"/>
              </w:rPr>
            </w:r>
          </w:p>
        </w:tc>
      </w:tr>
      <w:tr>
        <w:tblPrEx/>
        <w:trPr/>
        <w:tc>
          <w:tcPr>
            <w:tcW w:w="4785" w:type="dxa"/>
            <w:textDirection w:val="lrTb"/>
            <w:noWrap w:val="false"/>
          </w:tcPr>
          <w:p>
            <w:pPr>
              <w:pStyle w:val="949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highlight w:val="none"/>
              </w:rPr>
              <w:t xml:space="preserve">КПП (для юридического лица)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highlight w:val="none"/>
              </w:rPr>
            </w:r>
          </w:p>
        </w:tc>
        <w:tc>
          <w:tcPr>
            <w:tcW w:w="5352" w:type="dxa"/>
            <w:textDirection w:val="lrTb"/>
            <w:noWrap w:val="false"/>
          </w:tcPr>
          <w:p>
            <w:pPr>
              <w:pStyle w:val="949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highlight w:val="none"/>
              </w:rPr>
            </w:r>
          </w:p>
        </w:tc>
      </w:tr>
      <w:tr>
        <w:tblPrEx/>
        <w:trPr/>
        <w:tc>
          <w:tcPr>
            <w:tcW w:w="4785" w:type="dxa"/>
            <w:textDirection w:val="lrTb"/>
            <w:noWrap w:val="false"/>
          </w:tcPr>
          <w:p>
            <w:pPr>
              <w:pStyle w:val="949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highlight w:val="none"/>
              </w:rPr>
              <w:t xml:space="preserve">ИНН контролируемого лица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highlight w:val="none"/>
              </w:rPr>
            </w:r>
          </w:p>
        </w:tc>
        <w:tc>
          <w:tcPr>
            <w:tcW w:w="5352" w:type="dxa"/>
            <w:textDirection w:val="lrTb"/>
            <w:noWrap w:val="false"/>
          </w:tcPr>
          <w:p>
            <w:pPr>
              <w:pStyle w:val="949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highlight w:val="none"/>
              </w:rPr>
            </w:r>
          </w:p>
        </w:tc>
      </w:tr>
      <w:tr>
        <w:tblPrEx/>
        <w:trPr/>
        <w:tc>
          <w:tcPr>
            <w:tcW w:w="4785" w:type="dxa"/>
            <w:vMerge w:val="restart"/>
            <w:textDirection w:val="lrTb"/>
            <w:noWrap w:val="false"/>
          </w:tcPr>
          <w:p>
            <w:pPr>
              <w:pStyle w:val="949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highlight w:val="none"/>
              </w:rPr>
              <w:t xml:space="preserve">Контролируемое лицо является: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highlight w:val="none"/>
              </w:rPr>
            </w:r>
          </w:p>
        </w:tc>
        <w:tc>
          <w:tcPr>
            <w:tcW w:w="5352" w:type="dxa"/>
            <w:vMerge w:val="restart"/>
            <w:textDirection w:val="lrTb"/>
            <w:noWrap w:val="false"/>
          </w:tcPr>
          <w:p>
            <w:pPr>
              <w:pStyle w:val="949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highlight w:val="none"/>
              </w:rPr>
              <w:t xml:space="preserve">После соответствующей категории контролируемых лиц делается отметка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highlight w:val="none"/>
              </w:rPr>
            </w:r>
          </w:p>
        </w:tc>
      </w:tr>
      <w:tr>
        <w:tblPrEx/>
        <w:trPr/>
        <w:tc>
          <w:tcPr>
            <w:tcW w:w="4785" w:type="dxa"/>
            <w:vMerge w:val="restart"/>
            <w:textDirection w:val="lrTb"/>
            <w:noWrap w:val="false"/>
          </w:tcPr>
          <w:p>
            <w:pPr>
              <w:pStyle w:val="949"/>
              <w:jc w:val="left"/>
              <w:rPr>
                <w:rFonts w:ascii="Times New Roman" w:hAnsi="Times New Roman" w:eastAsia="Times New Roman" w:cs="Times New Roman"/>
                <w:sz w:val="28"/>
                <w:szCs w:val="28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highlight w:val="none"/>
              </w:rPr>
              <w:t xml:space="preserve">- субъектом малого предпринимательства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highlight w:val="none"/>
              </w:rPr>
            </w:r>
          </w:p>
        </w:tc>
        <w:tc>
          <w:tcPr>
            <w:tcW w:w="5352" w:type="dxa"/>
            <w:vMerge w:val="restart"/>
            <w:textDirection w:val="lrTb"/>
            <w:noWrap w:val="false"/>
          </w:tcPr>
          <w:p>
            <w:pPr>
              <w:pStyle w:val="949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highlight w:val="none"/>
              </w:rPr>
            </w:r>
          </w:p>
        </w:tc>
      </w:tr>
      <w:tr>
        <w:tblPrEx/>
        <w:trPr/>
        <w:tc>
          <w:tcPr>
            <w:tcW w:w="4785" w:type="dxa"/>
            <w:vMerge w:val="restart"/>
            <w:textDirection w:val="lrTb"/>
            <w:noWrap w:val="false"/>
          </w:tcPr>
          <w:p>
            <w:pPr>
              <w:pStyle w:val="949"/>
              <w:jc w:val="left"/>
              <w:rPr>
                <w:rFonts w:ascii="Times New Roman" w:hAnsi="Times New Roman" w:eastAsia="Times New Roman" w:cs="Times New Roman"/>
                <w:sz w:val="28"/>
                <w:szCs w:val="28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highlight w:val="none"/>
              </w:rPr>
              <w:t xml:space="preserve">- социально ориентированной некоммерческой организацией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highlight w:val="none"/>
              </w:rPr>
            </w:r>
          </w:p>
        </w:tc>
        <w:tc>
          <w:tcPr>
            <w:tcW w:w="5352" w:type="dxa"/>
            <w:vMerge w:val="restart"/>
            <w:textDirection w:val="lrTb"/>
            <w:noWrap w:val="false"/>
          </w:tcPr>
          <w:p>
            <w:pPr>
              <w:pStyle w:val="949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highlight w:val="none"/>
              </w:rPr>
            </w:r>
          </w:p>
        </w:tc>
      </w:tr>
      <w:tr>
        <w:tblPrEx/>
        <w:trPr/>
        <w:tc>
          <w:tcPr>
            <w:tcW w:w="4785" w:type="dxa"/>
            <w:vMerge w:val="restart"/>
            <w:textDirection w:val="lrTb"/>
            <w:noWrap w:val="false"/>
          </w:tcPr>
          <w:p>
            <w:pPr>
              <w:pStyle w:val="949"/>
              <w:jc w:val="left"/>
              <w:rPr>
                <w:rFonts w:ascii="Times New Roman" w:hAnsi="Times New Roman" w:eastAsia="Times New Roman" w:cs="Times New Roman"/>
                <w:sz w:val="28"/>
                <w:szCs w:val="28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highlight w:val="none"/>
              </w:rPr>
              <w:t xml:space="preserve">- государственным или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highlight w:val="none"/>
              </w:rPr>
            </w:r>
          </w:p>
          <w:p>
            <w:pPr>
              <w:pStyle w:val="949"/>
              <w:jc w:val="left"/>
              <w:rPr>
                <w:rFonts w:ascii="Times New Roman" w:hAnsi="Times New Roman" w:eastAsia="Times New Roman" w:cs="Times New Roman"/>
                <w:sz w:val="28"/>
                <w:szCs w:val="28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highlight w:val="none"/>
              </w:rPr>
              <w:t xml:space="preserve">муниципальным учреждением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highlight w:val="none"/>
              </w:rPr>
            </w:r>
          </w:p>
        </w:tc>
        <w:tc>
          <w:tcPr>
            <w:tcW w:w="5352" w:type="dxa"/>
            <w:vMerge w:val="restart"/>
            <w:textDirection w:val="lrTb"/>
            <w:noWrap w:val="false"/>
          </w:tcPr>
          <w:p>
            <w:pPr>
              <w:pStyle w:val="949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highlight w:val="none"/>
              </w:rPr>
            </w:r>
          </w:p>
        </w:tc>
      </w:tr>
      <w:tr>
        <w:tblPrEx/>
        <w:trPr/>
        <w:tc>
          <w:tcPr>
            <w:tcW w:w="4785" w:type="dxa"/>
            <w:vMerge w:val="restart"/>
            <w:textDirection w:val="lrTb"/>
            <w:noWrap w:val="false"/>
          </w:tcPr>
          <w:p>
            <w:pPr>
              <w:pStyle w:val="949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highlight w:val="none"/>
              </w:rPr>
              <w:t xml:space="preserve">Объект контроля: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highlight w:val="none"/>
              </w:rPr>
            </w:r>
          </w:p>
        </w:tc>
        <w:tc>
          <w:tcPr>
            <w:tcW w:w="5352" w:type="dxa"/>
            <w:vMerge w:val="restart"/>
            <w:textDirection w:val="lrTb"/>
            <w:noWrap w:val="false"/>
          </w:tcPr>
          <w:p>
            <w:pPr>
              <w:pStyle w:val="949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highlight w:val="none"/>
              </w:rPr>
              <w:t xml:space="preserve">После соответствующей категории контролируемых лиц делается отметка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highlight w:val="none"/>
              </w:rPr>
            </w:r>
          </w:p>
          <w:p>
            <w:pPr>
              <w:pStyle w:val="949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highlight w:val="none"/>
              </w:rPr>
            </w:r>
          </w:p>
        </w:tc>
      </w:tr>
      <w:tr>
        <w:tblPrEx/>
        <w:trPr/>
        <w:tc>
          <w:tcPr>
            <w:tcW w:w="4785" w:type="dxa"/>
            <w:vMerge w:val="restart"/>
            <w:textDirection w:val="lrTb"/>
            <w:noWrap w:val="false"/>
          </w:tcPr>
          <w:p>
            <w:pPr>
              <w:pStyle w:val="949"/>
              <w:jc w:val="left"/>
              <w:rPr>
                <w:rFonts w:ascii="Times New Roman" w:hAnsi="Times New Roman" w:eastAsia="Times New Roman" w:cs="Times New Roman"/>
                <w:sz w:val="28"/>
                <w:szCs w:val="28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highlight w:val="none"/>
              </w:rPr>
              <w:t xml:space="preserve">- средство размещения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highlight w:val="none"/>
              </w:rPr>
            </w:r>
          </w:p>
        </w:tc>
        <w:tc>
          <w:tcPr>
            <w:tcW w:w="5352" w:type="dxa"/>
            <w:vMerge w:val="restart"/>
            <w:textDirection w:val="lrTb"/>
            <w:noWrap w:val="false"/>
          </w:tcPr>
          <w:p>
            <w:pPr>
              <w:pStyle w:val="949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highlight w:val="none"/>
              </w:rPr>
            </w:r>
          </w:p>
        </w:tc>
      </w:tr>
      <w:tr>
        <w:tblPrEx/>
        <w:trPr/>
        <w:tc>
          <w:tcPr>
            <w:tcW w:w="4785" w:type="dxa"/>
            <w:vMerge w:val="restart"/>
            <w:textDirection w:val="lrTb"/>
            <w:noWrap w:val="false"/>
          </w:tcPr>
          <w:p>
            <w:pPr>
              <w:pStyle w:val="949"/>
              <w:jc w:val="left"/>
              <w:rPr>
                <w:rFonts w:ascii="Times New Roman" w:hAnsi="Times New Roman" w:eastAsia="Times New Roman" w:cs="Times New Roman"/>
                <w:sz w:val="28"/>
                <w:szCs w:val="28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highlight w:val="none"/>
              </w:rPr>
              <w:t xml:space="preserve">- горнолыжная трасса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highlight w:val="none"/>
              </w:rPr>
            </w:r>
          </w:p>
        </w:tc>
        <w:tc>
          <w:tcPr>
            <w:tcW w:w="5352" w:type="dxa"/>
            <w:vMerge w:val="restart"/>
            <w:textDirection w:val="lrTb"/>
            <w:noWrap w:val="false"/>
          </w:tcPr>
          <w:p>
            <w:pPr>
              <w:pStyle w:val="949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highlight w:val="none"/>
              </w:rPr>
            </w:r>
          </w:p>
        </w:tc>
      </w:tr>
      <w:tr>
        <w:tblPrEx/>
        <w:trPr/>
        <w:tc>
          <w:tcPr>
            <w:tcW w:w="4785" w:type="dxa"/>
            <w:vMerge w:val="restart"/>
            <w:textDirection w:val="lrTb"/>
            <w:noWrap w:val="false"/>
          </w:tcPr>
          <w:p>
            <w:pPr>
              <w:pStyle w:val="949"/>
              <w:jc w:val="left"/>
              <w:rPr>
                <w:rFonts w:ascii="Times New Roman" w:hAnsi="Times New Roman" w:eastAsia="Times New Roman" w:cs="Times New Roman"/>
                <w:sz w:val="28"/>
                <w:szCs w:val="28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highlight w:val="none"/>
              </w:rPr>
              <w:t xml:space="preserve">- пляж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highlight w:val="none"/>
              </w:rPr>
            </w:r>
          </w:p>
        </w:tc>
        <w:tc>
          <w:tcPr>
            <w:tcW w:w="5352" w:type="dxa"/>
            <w:vMerge w:val="restart"/>
            <w:textDirection w:val="lrTb"/>
            <w:noWrap w:val="false"/>
          </w:tcPr>
          <w:p>
            <w:pPr>
              <w:pStyle w:val="949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highlight w:val="none"/>
              </w:rPr>
            </w:r>
          </w:p>
        </w:tc>
      </w:tr>
      <w:tr>
        <w:tblPrEx/>
        <w:trPr/>
        <w:tc>
          <w:tcPr>
            <w:tcW w:w="4785" w:type="dxa"/>
            <w:vMerge w:val="restart"/>
            <w:textDirection w:val="lrTb"/>
            <w:noWrap w:val="false"/>
          </w:tcPr>
          <w:p>
            <w:pPr>
              <w:pStyle w:val="949"/>
              <w:jc w:val="left"/>
              <w:rPr>
                <w:rFonts w:ascii="Times New Roman" w:hAnsi="Times New Roman" w:eastAsia="Times New Roman" w:cs="Times New Roman"/>
                <w:sz w:val="28"/>
                <w:szCs w:val="28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highlight w:val="none"/>
              </w:rPr>
              <w:t xml:space="preserve">- владелец агрегатора информации об услугах или владелец сервиса размещения объявлений в информационно-телекоммуникационной сети «Интернет»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highlight w:val="none"/>
              </w:rPr>
            </w:r>
          </w:p>
        </w:tc>
        <w:tc>
          <w:tcPr>
            <w:tcW w:w="5352" w:type="dxa"/>
            <w:vMerge w:val="restart"/>
            <w:textDirection w:val="lrTb"/>
            <w:noWrap w:val="false"/>
          </w:tcPr>
          <w:p>
            <w:pPr>
              <w:pStyle w:val="949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highlight w:val="none"/>
              </w:rPr>
            </w:r>
          </w:p>
        </w:tc>
      </w:tr>
      <w:tr>
        <w:tblPrEx/>
        <w:trPr/>
        <w:tc>
          <w:tcPr>
            <w:tcW w:w="4785" w:type="dxa"/>
            <w:vMerge w:val="restart"/>
            <w:textDirection w:val="lrTb"/>
            <w:noWrap w:val="false"/>
          </w:tcPr>
          <w:p>
            <w:pPr>
              <w:pStyle w:val="949"/>
              <w:jc w:val="left"/>
              <w:rPr>
                <w:rFonts w:ascii="Times New Roman" w:hAnsi="Times New Roman" w:eastAsia="Times New Roman" w:cs="Times New Roman"/>
                <w:sz w:val="28"/>
                <w:szCs w:val="28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highlight w:val="none"/>
              </w:rPr>
              <w:t xml:space="preserve">- экскурсовод (гид) или гид-переводчик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highlight w:val="none"/>
              </w:rPr>
            </w:r>
          </w:p>
        </w:tc>
        <w:tc>
          <w:tcPr>
            <w:tcW w:w="5352" w:type="dxa"/>
            <w:vMerge w:val="restart"/>
            <w:textDirection w:val="lrTb"/>
            <w:noWrap w:val="false"/>
          </w:tcPr>
          <w:p>
            <w:pPr>
              <w:pStyle w:val="949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highlight w:val="none"/>
              </w:rPr>
            </w:r>
          </w:p>
        </w:tc>
      </w:tr>
      <w:tr>
        <w:tblPrEx/>
        <w:trPr/>
        <w:tc>
          <w:tcPr>
            <w:tcW w:w="4785" w:type="dxa"/>
            <w:vMerge w:val="restart"/>
            <w:textDirection w:val="lrTb"/>
            <w:noWrap w:val="false"/>
          </w:tcPr>
          <w:p>
            <w:pPr>
              <w:pStyle w:val="949"/>
              <w:jc w:val="left"/>
              <w:rPr>
                <w:rFonts w:ascii="Times New Roman" w:hAnsi="Times New Roman" w:eastAsia="Times New Roman" w:cs="Times New Roman"/>
                <w:sz w:val="28"/>
                <w:szCs w:val="28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highlight w:val="none"/>
              </w:rPr>
              <w:t xml:space="preserve">- инструктор-проводник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highlight w:val="none"/>
              </w:rPr>
            </w:r>
          </w:p>
        </w:tc>
        <w:tc>
          <w:tcPr>
            <w:tcW w:w="5352" w:type="dxa"/>
            <w:vMerge w:val="restart"/>
            <w:textDirection w:val="lrTb"/>
            <w:noWrap w:val="false"/>
          </w:tcPr>
          <w:p>
            <w:pPr>
              <w:pStyle w:val="949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highlight w:val="none"/>
              </w:rPr>
            </w:r>
          </w:p>
        </w:tc>
      </w:tr>
    </w:tbl>
    <w:p>
      <w:pPr>
        <w:pStyle w:val="949"/>
        <w:ind w:firstLine="0"/>
        <w:jc w:val="both"/>
        <w:rPr>
          <w:rFonts w:ascii="Times New Roman" w:hAnsi="Times New Roman" w:eastAsia="Times New Roman" w:cs="Times New Roman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pStyle w:val="949"/>
        <w:ind w:firstLine="709"/>
        <w:jc w:val="both"/>
        <w:rPr>
          <w:rFonts w:ascii="Times New Roman" w:hAnsi="Times New Roman" w:eastAsia="Times New Roman" w:cs="Times New Roman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4. Профилактический визит по инициативе контролируемого лица проведен на основании решения о проведении профилактического визита по инициативе контролируемого лица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pStyle w:val="949"/>
        <w:jc w:val="both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</w:rPr>
        <w:t xml:space="preserve">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49"/>
        <w:jc w:val="center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(указывается дата и номер решения о проведении профилактического визита по инициативе контролируемого лица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)</w:t>
      </w:r>
      <w:r>
        <w:rPr>
          <w:rFonts w:ascii="Times New Roman" w:hAnsi="Times New Roman" w:eastAsia="Times New Roman" w:cs="Times New Roman"/>
          <w:sz w:val="24"/>
          <w:szCs w:val="24"/>
        </w:rPr>
      </w:r>
      <w:r>
        <w:rPr>
          <w:rFonts w:ascii="Times New Roman" w:hAnsi="Times New Roman" w:eastAsia="Times New Roman" w:cs="Times New Roman"/>
          <w:sz w:val="24"/>
          <w:szCs w:val="24"/>
        </w:rPr>
      </w:r>
    </w:p>
    <w:p>
      <w:pPr>
        <w:pStyle w:val="949"/>
        <w:ind w:left="0" w:right="0" w:firstLine="0"/>
        <w:jc w:val="both"/>
        <w:rPr>
          <w:rFonts w:ascii="Times New Roman" w:hAnsi="Times New Roman" w:eastAsia="Times New Roman" w:cs="Times New Roman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принятого по результатам рассмотрения заявления контролируемого лица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 о проведении профилактического визита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pStyle w:val="949"/>
        <w:jc w:val="both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</w:rPr>
        <w:t xml:space="preserve">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49"/>
        <w:jc w:val="center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(указывается дата и номер заявления контролируемого лица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о проведении профилактического визита)</w:t>
      </w:r>
      <w:r>
        <w:rPr>
          <w:rFonts w:ascii="Times New Roman" w:hAnsi="Times New Roman" w:eastAsia="Times New Roman" w:cs="Times New Roman"/>
          <w:sz w:val="24"/>
          <w:szCs w:val="24"/>
        </w:rPr>
      </w:r>
      <w:r>
        <w:rPr>
          <w:rFonts w:ascii="Times New Roman" w:hAnsi="Times New Roman" w:eastAsia="Times New Roman" w:cs="Times New Roman"/>
          <w:sz w:val="24"/>
          <w:szCs w:val="24"/>
        </w:rPr>
      </w:r>
    </w:p>
    <w:p>
      <w:pPr>
        <w:pStyle w:val="949"/>
        <w:ind w:firstLine="709"/>
        <w:jc w:val="both"/>
        <w:rPr>
          <w:rFonts w:ascii="Times New Roman" w:hAnsi="Times New Roman" w:eastAsia="Times New Roman" w:cs="Times New Roman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pStyle w:val="949"/>
        <w:ind w:firstLine="709"/>
        <w:jc w:val="both"/>
        <w:rPr>
          <w:rFonts w:ascii="Times New Roman" w:hAnsi="Times New Roman" w:eastAsia="Times New Roman" w:cs="Times New Roman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5. 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Профилактический визит по инициативе контролируемого лица</w:t>
      </w:r>
      <w:r>
        <w:rPr>
          <w:rFonts w:ascii="Times New Roman" w:hAnsi="Times New Roman" w:cs="Times New Roman"/>
          <w:sz w:val="28"/>
          <w:szCs w:val="28"/>
        </w:rPr>
        <w:t xml:space="preserve"> проведен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в следующие сроки: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pStyle w:val="949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с «__» __________ 20 __ г., ___ ч. ___ мин.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949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по «__» __________ 20 __ г., ___ ч. ___ мин.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94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______________________________________________________________________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949"/>
        <w:ind w:firstLine="709"/>
        <w:jc w:val="center"/>
        <w:rPr>
          <w:rFonts w:ascii="Times New Roman" w:hAnsi="Times New Roman" w:eastAsia="Times New Roman" w:cs="Times New Roman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(дата и время начала проведения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профилактического визита по инициативе контролируемого лица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, а также дата и время окончания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проведения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профилактического визита по инициативе контролируемого лица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)</w:t>
      </w:r>
      <w:r>
        <w:rPr>
          <w:rFonts w:ascii="Times New Roman" w:hAnsi="Times New Roman" w:eastAsia="Times New Roman" w:cs="Times New Roman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sz w:val="24"/>
          <w:szCs w:val="24"/>
          <w:highlight w:val="none"/>
        </w:rPr>
      </w:r>
    </w:p>
    <w:p>
      <w:pPr>
        <w:pStyle w:val="949"/>
        <w:ind w:firstLine="0"/>
        <w:jc w:val="left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sz w:val="24"/>
          <w:szCs w:val="24"/>
        </w:rPr>
      </w:r>
      <w:r>
        <w:rPr>
          <w:rFonts w:ascii="Times New Roman" w:hAnsi="Times New Roman" w:eastAsia="Times New Roman" w:cs="Times New Roman"/>
          <w:sz w:val="24"/>
          <w:szCs w:val="24"/>
        </w:rPr>
      </w:r>
    </w:p>
    <w:p>
      <w:pPr>
        <w:pStyle w:val="949"/>
        <w:ind w:firstLine="709"/>
        <w:jc w:val="both"/>
        <w:rPr>
          <w:rFonts w:ascii="Times New Roman" w:hAnsi="Times New Roman" w:cs="Times New Roman"/>
          <w:sz w:val="28"/>
          <w:szCs w:val="28"/>
          <w:highlight w:val="none"/>
        </w:rPr>
        <w:suppressLineNumbers w:val="0"/>
      </w:pP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6. 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Профилактический визит по инициативе контролируемого лица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 проведен: 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49"/>
        <w:ind w:firstLine="0"/>
        <w:jc w:val="both"/>
        <w:rPr>
          <w:rFonts w:ascii="Times New Roman" w:hAnsi="Times New Roman" w:eastAsia="Times New Roman" w:cs="Times New Roman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pStyle w:val="949"/>
        <w:ind w:firstLine="0"/>
        <w:jc w:val="center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highlight w:val="none"/>
        </w:rPr>
        <w:t xml:space="preserve">(указывается способ проведения профилактического ви</w:t>
      </w:r>
      <w:r>
        <w:rPr>
          <w:rFonts w:ascii="Times New Roman" w:hAnsi="Times New Roman" w:eastAsia="Times New Roman" w:cs="Times New Roman"/>
          <w:sz w:val="24"/>
          <w:szCs w:val="24"/>
          <w:highlight w:val="none"/>
        </w:rPr>
        <w:t xml:space="preserve">зита (по месту осуществления деятельности контролируемого лица (дополнительно указывается адрес проведения профилактического визита) или посредством использования видео-конференц-связи или мобильного приложения «Инспектор» (дополнительно указывается ссылка</w:t>
      </w:r>
      <w:r>
        <w:rPr>
          <w:rFonts w:ascii="Times New Roman" w:hAnsi="Times New Roman" w:cs="Times New Roman"/>
          <w:sz w:val="24"/>
          <w:szCs w:val="24"/>
          <w:highlight w:val="none"/>
        </w:rPr>
        <w:t xml:space="preserve"> в информационно-телекоммуникационной сети «Интернет» для подключения к конференции</w:t>
      </w:r>
      <w:r>
        <w:rPr>
          <w:rFonts w:ascii="Times New Roman" w:hAnsi="Times New Roman" w:eastAsia="Times New Roman" w:cs="Times New Roman"/>
          <w:sz w:val="24"/>
          <w:szCs w:val="24"/>
          <w:highlight w:val="none"/>
        </w:rPr>
        <w:t xml:space="preserve">)</w:t>
      </w:r>
      <w:r>
        <w:rPr>
          <w:rFonts w:ascii="Times New Roman" w:hAnsi="Times New Roman" w:eastAsia="Times New Roman" w:cs="Times New Roman"/>
          <w:sz w:val="24"/>
          <w:szCs w:val="24"/>
          <w:highlight w:val="none"/>
        </w:rPr>
        <w:t xml:space="preserve">) </w:t>
      </w:r>
      <w:r>
        <w:rPr>
          <w:rFonts w:ascii="Times New Roman" w:hAnsi="Times New Roman" w:eastAsia="Times New Roman" w:cs="Times New Roman"/>
          <w:sz w:val="24"/>
          <w:szCs w:val="24"/>
        </w:rPr>
      </w:r>
      <w:r>
        <w:rPr>
          <w:rFonts w:ascii="Times New Roman" w:hAnsi="Times New Roman" w:eastAsia="Times New Roman" w:cs="Times New Roman"/>
          <w:sz w:val="24"/>
          <w:szCs w:val="24"/>
        </w:rPr>
      </w:r>
    </w:p>
    <w:p>
      <w:pPr>
        <w:pStyle w:val="949"/>
        <w:ind w:firstLine="709"/>
        <w:jc w:val="both"/>
        <w:rPr>
          <w:rFonts w:ascii="Times New Roman" w:hAnsi="Times New Roman" w:cs="Times New Roman"/>
          <w:sz w:val="28"/>
          <w:szCs w:val="28"/>
          <w:highlight w:val="none"/>
        </w:rPr>
        <w:suppressLineNumbers w:val="0"/>
      </w:pP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49"/>
        <w:ind w:firstLine="709"/>
        <w:jc w:val="both"/>
        <w:rPr>
          <w:rFonts w:ascii="Times New Roman" w:hAnsi="Times New Roman" w:cs="Times New Roman"/>
          <w:sz w:val="28"/>
          <w:szCs w:val="28"/>
          <w:highlight w:val="none"/>
        </w:rPr>
        <w:suppressLineNumbers w:val="0"/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7. При проведении 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профилактического визита по инициативе контролируемого лица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 контролируемое лицо проинформировано о следующих обязательных требованиях, предъявляемых к его деятельности либо принадлежащим ему объектам контроля: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49"/>
        <w:ind w:firstLine="0"/>
        <w:jc w:val="both"/>
        <w:rPr>
          <w:rFonts w:ascii="Times New Roman" w:hAnsi="Times New Roman" w:cs="Times New Roman"/>
          <w:sz w:val="28"/>
          <w:szCs w:val="28"/>
          <w:highlight w:val="none"/>
        </w:rPr>
        <w:suppressLineNumbers w:val="0"/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49"/>
        <w:ind w:firstLine="0"/>
        <w:jc w:val="center"/>
        <w:rPr>
          <w:rFonts w:ascii="Times New Roman" w:hAnsi="Times New Roman" w:cs="Times New Roman"/>
          <w:sz w:val="28"/>
          <w:szCs w:val="28"/>
          <w:highlight w:val="none"/>
        </w:rPr>
        <w:suppressLineNumbers w:val="0"/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(</w:t>
      </w:r>
      <w:r>
        <w:rPr>
          <w:rFonts w:ascii="Times New Roman" w:hAnsi="Times New Roman" w:eastAsia="Times New Roman" w:cs="Times New Roman"/>
          <w:sz w:val="24"/>
          <w:szCs w:val="24"/>
          <w:highlight w:val="none"/>
        </w:rPr>
        <w:t xml:space="preserve">указываются обязательные требования, предусмотренные в пункте 2 Положения, о которых контролируемое лицо было проинформировано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)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49"/>
        <w:ind w:firstLine="709"/>
        <w:jc w:val="both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49"/>
        <w:ind w:firstLine="709"/>
        <w:jc w:val="both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8. 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При проведении 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профилактического визита по инициативе контролируемого лица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 контролируемое лицо 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проинформировано о видах, содержании и об интенсивности мероприятий, проводимых в отношении в отношении объектов контроля, предусмотренных Положением.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49"/>
        <w:ind w:firstLine="709"/>
        <w:jc w:val="both"/>
        <w:rPr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9. Перечень разъяснений и рекомендаций, предоставленных контролируемому лицу в ходе проведения 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профилактического визита по инициативе контролируемого лица</w:t>
      </w:r>
      <w:r>
        <w:t xml:space="preserve">:</w:t>
      </w:r>
      <w:r>
        <w:rPr>
          <w:highlight w:val="none"/>
        </w:rPr>
      </w:r>
      <w:r>
        <w:rPr>
          <w:highlight w:val="none"/>
        </w:rPr>
      </w:r>
    </w:p>
    <w:p>
      <w:pPr>
        <w:pStyle w:val="949"/>
        <w:ind w:firstLine="0"/>
        <w:jc w:val="both"/>
        <w:rPr>
          <w:rFonts w:ascii="Times New Roman" w:hAnsi="Times New Roman" w:cs="Times New Roman"/>
          <w:sz w:val="28"/>
          <w:szCs w:val="28"/>
          <w:highlight w:val="none"/>
        </w:rPr>
        <w:suppressLineNumbers w:val="0"/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49"/>
        <w:ind w:firstLine="0"/>
        <w:jc w:val="center"/>
        <w:rPr>
          <w:rFonts w:ascii="Times New Roman" w:hAnsi="Times New Roman" w:cs="Times New Roman"/>
          <w:sz w:val="28"/>
          <w:szCs w:val="28"/>
          <w:highlight w:val="none"/>
        </w:rPr>
        <w:suppressLineNumbers w:val="0"/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(</w:t>
      </w:r>
      <w:r>
        <w:rPr>
          <w:rFonts w:ascii="Times New Roman" w:hAnsi="Times New Roman" w:eastAsia="Times New Roman" w:cs="Times New Roman"/>
          <w:sz w:val="24"/>
          <w:szCs w:val="24"/>
          <w:highlight w:val="none"/>
        </w:rPr>
        <w:t xml:space="preserve">указываются разъяснения и рекомендации, предоставленные контролируемому лицу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)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49"/>
        <w:ind w:firstLine="709"/>
        <w:jc w:val="both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10. В рамках проведения 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профилактического визита по инициативе контролируемого лица установлены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: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49"/>
        <w:ind w:firstLine="0"/>
        <w:jc w:val="both"/>
        <w:rPr>
          <w:rFonts w:ascii="Times New Roman" w:hAnsi="Times New Roman" w:cs="Times New Roman"/>
          <w:sz w:val="28"/>
          <w:szCs w:val="28"/>
          <w:highlight w:val="none"/>
        </w:rPr>
        <w:suppressLineNumbers w:val="0"/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49"/>
        <w:ind w:firstLine="0"/>
        <w:jc w:val="center"/>
        <w:rPr>
          <w:rFonts w:ascii="Times New Roman" w:hAnsi="Times New Roman" w:cs="Times New Roman"/>
          <w:sz w:val="24"/>
          <w:szCs w:val="24"/>
          <w:highlight w:val="none"/>
        </w:rPr>
        <w:suppressLineNumbers w:val="0"/>
      </w:pPr>
      <w:r>
        <w:rPr>
          <w:rFonts w:ascii="Times New Roman" w:hAnsi="Times New Roman" w:cs="Times New Roman"/>
          <w:sz w:val="24"/>
          <w:szCs w:val="24"/>
          <w:highlight w:val="none"/>
        </w:rPr>
        <w:t xml:space="preserve">(указываются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установленные на объектах контроля признаки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  <w:t xml:space="preserve">о готовящихся нарушениях обязательных требований или признаках нарушений обязательных требований</w:t>
      </w:r>
      <w:r>
        <w:rPr>
          <w:rFonts w:ascii="Times New Roman" w:hAnsi="Times New Roman" w:cs="Times New Roman"/>
          <w:sz w:val="24"/>
          <w:szCs w:val="24"/>
          <w:highlight w:val="none"/>
        </w:rPr>
        <w:t xml:space="preserve"> и (или), обстоятельства </w:t>
      </w:r>
      <w:r>
        <w:rPr>
          <w:rFonts w:ascii="Times New Roman" w:hAnsi="Times New Roman" w:cs="Times New Roman"/>
          <w:sz w:val="24"/>
          <w:szCs w:val="24"/>
          <w:highlight w:val="none"/>
        </w:rPr>
        <w:t xml:space="preserve">причинения (явной непосредственной угрозу причинения) вреда (ущерба) охраняемым законом ценностям</w:t>
      </w:r>
      <w:r>
        <w:rPr>
          <w:rFonts w:ascii="Times New Roman" w:hAnsi="Times New Roman" w:cs="Times New Roman"/>
          <w:sz w:val="24"/>
          <w:szCs w:val="24"/>
          <w:highlight w:val="none"/>
        </w:rPr>
        <w:t xml:space="preserve">)</w:t>
      </w:r>
      <w:r>
        <w:rPr>
          <w:rFonts w:ascii="Times New Roman" w:hAnsi="Times New Roman" w:cs="Times New Roman"/>
          <w:sz w:val="24"/>
          <w:szCs w:val="24"/>
          <w:highlight w:val="none"/>
        </w:rPr>
      </w:r>
      <w:r>
        <w:rPr>
          <w:rFonts w:ascii="Times New Roman" w:hAnsi="Times New Roman" w:cs="Times New Roman"/>
          <w:sz w:val="24"/>
          <w:szCs w:val="24"/>
          <w:highlight w:val="none"/>
        </w:rPr>
      </w:r>
    </w:p>
    <w:p>
      <w:pPr>
        <w:pStyle w:val="949"/>
        <w:ind w:firstLine="709"/>
        <w:jc w:val="both"/>
        <w:rPr>
          <w:rFonts w:ascii="Times New Roman" w:hAnsi="Times New Roman" w:cs="Times New Roman"/>
          <w:sz w:val="28"/>
          <w:szCs w:val="28"/>
          <w:highlight w:val="none"/>
        </w:rPr>
        <w:suppressLineNumbers w:val="0"/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11. К настоящему акту прилагаются: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49"/>
        <w:ind w:firstLine="0"/>
        <w:jc w:val="both"/>
        <w:rPr>
          <w:rFonts w:ascii="Times New Roman" w:hAnsi="Times New Roman" w:cs="Times New Roman"/>
          <w:sz w:val="28"/>
          <w:szCs w:val="28"/>
          <w:highlight w:val="none"/>
        </w:rPr>
        <w:suppressLineNumbers w:val="0"/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49"/>
        <w:ind w:firstLine="0"/>
        <w:jc w:val="center"/>
        <w:rPr>
          <w:rFonts w:ascii="Times New Roman" w:hAnsi="Times New Roman" w:cs="Times New Roman"/>
          <w:sz w:val="24"/>
          <w:szCs w:val="24"/>
          <w:highlight w:val="none"/>
        </w:rPr>
        <w:suppressLineNumbers w:val="0"/>
      </w:pPr>
      <w:r>
        <w:rPr>
          <w:rFonts w:ascii="Times New Roman" w:hAnsi="Times New Roman" w:cs="Times New Roman"/>
          <w:sz w:val="24"/>
          <w:szCs w:val="24"/>
          <w:highlight w:val="none"/>
        </w:rPr>
        <w:t xml:space="preserve">(указываются документы и (или) материалы, составленные в рамках проведения профилактического визита по инициативе контролируемого лица)</w:t>
      </w:r>
      <w:r>
        <w:rPr>
          <w:rFonts w:ascii="Times New Roman" w:hAnsi="Times New Roman" w:cs="Times New Roman"/>
          <w:sz w:val="24"/>
          <w:szCs w:val="24"/>
          <w:highlight w:val="none"/>
        </w:rPr>
      </w:r>
      <w:r>
        <w:rPr>
          <w:rFonts w:ascii="Times New Roman" w:hAnsi="Times New Roman" w:cs="Times New Roman"/>
          <w:sz w:val="24"/>
          <w:szCs w:val="24"/>
          <w:highlight w:val="none"/>
        </w:rPr>
      </w:r>
    </w:p>
    <w:p>
      <w:pPr>
        <w:pStyle w:val="94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tbl>
      <w:tblPr>
        <w:tblW w:w="0" w:type="auto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ook w:val="04A0" w:firstRow="1" w:lastRow="0" w:firstColumn="1" w:lastColumn="0" w:noHBand="0" w:noVBand="1"/>
      </w:tblPr>
      <w:tblGrid>
        <w:gridCol w:w="3379"/>
        <w:gridCol w:w="3379"/>
        <w:gridCol w:w="3379"/>
      </w:tblGrid>
      <w:tr>
        <w:tblPrEx/>
        <w:trPr/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W w:w="3379" w:type="dxa"/>
            <w:textDirection w:val="lrTb"/>
            <w:noWrap w:val="false"/>
          </w:tcPr>
          <w:p>
            <w:pPr>
              <w:pStyle w:val="949"/>
              <w:jc w:val="both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W w:w="3379" w:type="dxa"/>
            <w:textDirection w:val="lrTb"/>
            <w:noWrap w:val="false"/>
          </w:tcPr>
          <w:p>
            <w:pPr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 xml:space="preserve"> </w:t>
            </w:r>
            <w:r>
              <w:rPr>
                <w:color w:val="ffffff" w:themeColor="background1"/>
              </w:rPr>
              <w:t xml:space="preserve">[МЕСТО ДЛЯ ПОДПИСИ]</w:t>
            </w:r>
            <w:r>
              <w:rPr>
                <w:color w:val="ffffff" w:themeColor="background1"/>
              </w:rPr>
            </w:r>
            <w:r>
              <w:rPr>
                <w:color w:val="ffffff" w:themeColor="background1"/>
              </w:rPr>
            </w:r>
          </w:p>
          <w:p>
            <w:pPr>
              <w:rPr>
                <w:color w:val="ffffff"/>
              </w:rPr>
            </w:pPr>
            <w:r>
              <w:rPr>
                <w:color w:val="ffffff"/>
              </w:rPr>
            </w:r>
            <w:r>
              <w:rPr>
                <w:color w:val="ffffff"/>
              </w:rPr>
            </w:r>
            <w:r>
              <w:rPr>
                <w:color w:val="ffffff"/>
              </w:rPr>
            </w:r>
          </w:p>
          <w:p>
            <w:pPr>
              <w:pStyle w:val="949"/>
              <w:jc w:val="both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  <w:p>
            <w:pPr>
              <w:pStyle w:val="949"/>
              <w:jc w:val="both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W w:w="3379" w:type="dxa"/>
            <w:textDirection w:val="lrTb"/>
            <w:noWrap w:val="false"/>
          </w:tcPr>
          <w:p>
            <w:pPr>
              <w:pStyle w:val="949"/>
              <w:jc w:val="both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</w:tr>
      <w:tr>
        <w:tblPrEx/>
        <w:trPr/>
        <w:tc>
          <w:tcPr>
            <w:shd w:val="clear" w:color="ffffff" w:fill="ffffff"/>
            <w:tcBorders>
              <w:top w:val="singl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3379" w:type="dxa"/>
            <w:textDirection w:val="lrTb"/>
            <w:noWrap w:val="false"/>
          </w:tcPr>
          <w:p>
            <w:pPr>
              <w:pStyle w:val="949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(должность лица, составившего акт о проведении профилактического визита по инициативе контролируемого лица)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3379" w:type="dxa"/>
            <w:textDirection w:val="lrTb"/>
            <w:noWrap w:val="false"/>
          </w:tcPr>
          <w:p>
            <w:pPr>
              <w:pStyle w:val="949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(подпись)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3379" w:type="dxa"/>
            <w:textDirection w:val="lrTb"/>
            <w:noWrap w:val="false"/>
          </w:tcPr>
          <w:p>
            <w:pPr>
              <w:pStyle w:val="949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(инициалы, фамилия)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</w:tr>
    </w:tbl>
    <w:p>
      <w:pPr>
        <w:pStyle w:val="949"/>
        <w:ind w:firstLine="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</w:p>
    <w:p>
      <w:pPr>
        <w:pStyle w:val="949"/>
        <w:ind w:firstLine="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</w:p>
    <w:tbl>
      <w:tblPr>
        <w:tblStyle w:val="796"/>
        <w:tblW w:w="0" w:type="auto"/>
        <w:tbl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blBorders>
        <w:tblLayout w:type="fixed"/>
        <w:tblLook w:val="04A0" w:firstRow="1" w:lastRow="0" w:firstColumn="1" w:lastColumn="0" w:noHBand="0" w:noVBand="1"/>
      </w:tblPr>
      <w:tblGrid>
        <w:gridCol w:w="3652"/>
        <w:gridCol w:w="6485"/>
      </w:tblGrid>
      <w:tr>
        <w:tblPrEx/>
        <w:trPr/>
        <w:tc>
          <w:tcPr>
            <w:gridSpan w:val="2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0137" w:type="dxa"/>
            <w:textDirection w:val="lrTb"/>
            <w:noWrap w:val="false"/>
          </w:tcPr>
          <w:p>
            <w:pPr>
              <w:pStyle w:val="949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  <w:t xml:space="preserve">Настоящий акт получен (направлен) контролируемому лицу (перед соответствующим способом ставится отметка на экземпляре министерства):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</w:p>
        </w:tc>
      </w:tr>
      <w:tr>
        <w:tblPrEx/>
        <w:trPr>
          <w:trHeight w:val="2237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652" w:type="dxa"/>
            <w:vMerge w:val="restart"/>
            <w:textDirection w:val="lrTb"/>
            <w:noWrap w:val="false"/>
          </w:tcPr>
          <w:p>
            <w:pPr>
              <w:pStyle w:val="949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bottom w:val="none" w:color="000000" w:sz="4" w:space="0"/>
              <w:right w:val="none" w:color="000000" w:sz="4" w:space="0"/>
            </w:tcBorders>
            <w:tcW w:w="6485" w:type="dxa"/>
            <w:vMerge w:val="restart"/>
            <w:textDirection w:val="lrTb"/>
            <w:noWrap w:val="false"/>
          </w:tcPr>
          <w:p>
            <w:pPr>
              <w:pStyle w:val="949"/>
              <w:ind w:left="0" w:firstLine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</w:p>
          <w:p>
            <w:pPr>
              <w:pStyle w:val="949"/>
              <w:ind w:left="0" w:firstLine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</w:p>
          <w:p>
            <w:pPr>
              <w:pStyle w:val="949"/>
              <w:ind w:left="0" w:firstLine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  <w:t xml:space="preserve">личн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  <w:t xml:space="preserve">о контролируемым лицом (его представителем) (допол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  <w:t xml:space="preserve">нительно указывается фамилия, имя отчество (последнее – при наличии) контролируемого лица (его представителя), дата и номер доверенности (в случае получения представителем), подпись, дата и время получения экземпляра, предназначенного контролируемому лицу)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</w:p>
        </w:tc>
      </w:tr>
      <w:tr>
        <w:tblPrEx/>
        <w:trPr>
          <w:trHeight w:val="229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652" w:type="dxa"/>
            <w:vMerge w:val="restart"/>
            <w:textDirection w:val="lrTb"/>
            <w:noWrap w:val="false"/>
          </w:tcPr>
          <w:p>
            <w:pPr>
              <w:pStyle w:val="949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bottom w:val="none" w:color="000000" w:sz="4" w:space="0"/>
              <w:right w:val="none" w:color="000000" w:sz="4" w:space="0"/>
            </w:tcBorders>
            <w:tcW w:w="6485" w:type="dxa"/>
            <w:vMerge w:val="restart"/>
            <w:textDirection w:val="lrTb"/>
            <w:noWrap w:val="false"/>
          </w:tcPr>
          <w:p>
            <w:pPr>
              <w:pStyle w:val="949"/>
              <w:ind w:left="0" w:firstLine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</w:p>
          <w:p>
            <w:pPr>
              <w:pStyle w:val="949"/>
              <w:ind w:left="0" w:firstLine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</w:p>
          <w:p>
            <w:pPr>
              <w:pStyle w:val="949"/>
              <w:ind w:left="0" w:firstLine="0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  <w:t xml:space="preserve">на адрес электронной почты контролируемого лица (дополнительно указываются 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  <w:t xml:space="preserve">дата, номер исходящего письма,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  <w:t xml:space="preserve"> адрес электронной почты)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</w:p>
        </w:tc>
      </w:tr>
      <w:tr>
        <w:tblPrEx/>
        <w:trPr>
          <w:trHeight w:val="278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652" w:type="dxa"/>
            <w:vMerge w:val="restart"/>
            <w:textDirection w:val="lrTb"/>
            <w:noWrap w:val="false"/>
          </w:tcPr>
          <w:p>
            <w:pPr>
              <w:pStyle w:val="949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bottom w:val="none" w:color="000000" w:sz="4" w:space="0"/>
              <w:right w:val="none" w:color="000000" w:sz="4" w:space="0"/>
            </w:tcBorders>
            <w:tcW w:w="6485" w:type="dxa"/>
            <w:vMerge w:val="restart"/>
            <w:textDirection w:val="lrTb"/>
            <w:noWrap w:val="false"/>
          </w:tcPr>
          <w:p>
            <w:pPr>
              <w:pStyle w:val="949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</w:p>
          <w:p>
            <w:pPr>
              <w:pStyle w:val="949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  <w:t xml:space="preserve">на почтовый адрес контролируемого лица заказным письмом с уведомлением (дополнительно 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  <w:t xml:space="preserve">указываются 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  <w:t xml:space="preserve">дата, номер исходящего письма,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  <w:t xml:space="preserve"> почтовый адрес, 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  <w:t xml:space="preserve">дата, номер уведомления, отметка о возвращении письма в связи с его неполучением в течении срока хранения)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</w:p>
          <w:p>
            <w:pPr>
              <w:pStyle w:val="949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</w:p>
        </w:tc>
      </w:tr>
      <w:tr>
        <w:tblPrEx/>
        <w:trPr>
          <w:trHeight w:val="1974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652" w:type="dxa"/>
            <w:vMerge w:val="restart"/>
            <w:textDirection w:val="lrTb"/>
            <w:noWrap w:val="false"/>
          </w:tcPr>
          <w:p>
            <w:pPr>
              <w:pStyle w:val="949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right w:val="none" w:color="000000" w:sz="4" w:space="0"/>
            </w:tcBorders>
            <w:tcW w:w="6485" w:type="dxa"/>
            <w:vMerge w:val="restart"/>
            <w:textDirection w:val="lrTb"/>
            <w:noWrap w:val="false"/>
          </w:tcPr>
          <w:p>
            <w:pPr>
              <w:pStyle w:val="949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</w:p>
          <w:p>
            <w:pPr>
              <w:pStyle w:val="949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  <w:t xml:space="preserve">в л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  <w:t xml:space="preserve">ичный кабинет в федеральной государственной информационной системе «Единый портал государственных и муниципальных услуг (функций)»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</w:p>
          <w:p>
            <w:pPr>
              <w:pStyle w:val="949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none"/>
              </w:rPr>
            </w:r>
          </w:p>
        </w:tc>
      </w:tr>
    </w:tbl>
    <w:p>
      <w:pPr>
        <w:pStyle w:val="949"/>
        <w:ind w:firstLine="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</w:p>
    <w:p>
      <w:pPr>
        <w:pStyle w:val="949"/>
        <w:ind w:firstLine="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</w:p>
    <w:p>
      <w:pPr>
        <w:pStyle w:val="949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</w:p>
    <w:p>
      <w:pPr>
        <w:pStyle w:val="949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</w:p>
    <w:p>
      <w:pPr>
        <w:pStyle w:val="949"/>
        <w:ind w:firstLine="709"/>
        <w:jc w:val="both"/>
        <w:rPr>
          <w:rFonts w:ascii="Times New Roman" w:hAnsi="Times New Roman" w:eastAsia="Times New Roman" w:cs="Times New Roman"/>
          <w:sz w:val="28"/>
          <w:szCs w:val="28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sectPr>
      <w:headerReference w:type="default" r:id="rId9"/>
      <w:headerReference w:type="even" r:id="rId10"/>
      <w:headerReference w:type="first" r:id="rId11"/>
      <w:footerReference w:type="even" r:id="rId12"/>
      <w:footerReference w:type="first" r:id="rId13"/>
      <w:footnotePr/>
      <w:endnotePr/>
      <w:type w:val="nextPage"/>
      <w:pgSz w:w="11906" w:h="16838" w:orient="portrait"/>
      <w:pgMar w:top="1134" w:right="567" w:bottom="1134" w:left="1417" w:header="709" w:footer="709" w:gutter="0"/>
      <w:cols w:num="1" w:sep="0" w:space="708" w:equalWidth="1"/>
      <w:docGrid w:linePitch="36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r>
        <w:separator/>
      </w:r>
      <w:r/>
    </w:p>
  </w:endnote>
  <w:endnote w:type="continuationSeparator" w:id="0">
    <w:p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10000000000000000"/>
  </w:font>
  <w:font w:name="Wingdings">
    <w:panose1 w:val="05010000000000000000"/>
  </w:font>
  <w:font w:name="Courier New">
    <w:panose1 w:val="02070309020205020404"/>
  </w:font>
  <w:font w:name="Calibri">
    <w:panose1 w:val="020F0502020204030204"/>
  </w:font>
  <w:font w:name="Tahoma">
    <w:panose1 w:val="020B0604030504040204"/>
  </w:font>
  <w:font w:name="Times New Roman">
    <w:panose1 w:val="02020603050405020304"/>
  </w:font>
  <w:font w:name="Arial">
    <w:panose1 w:val="020B060402020202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792"/>
    </w:pPr>
    <w:r/>
    <w:r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792"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r>
        <w:separator/>
      </w:r>
      <w:r/>
    </w:p>
  </w:footnote>
  <w:footnote w:type="continuationSeparator" w:id="0">
    <w:p>
      <w:r>
        <w:continuationSeparator/>
      </w:r>
      <w:r/>
    </w:p>
  </w:footnote>
  <w:footnote w:id="2">
    <w:p>
      <w:pPr>
        <w:pStyle w:val="949"/>
        <w:jc w:val="both"/>
        <w:rPr>
          <w:rFonts w:ascii="Times New Roman" w:hAnsi="Times New Roman" w:cs="Times New Roman"/>
          <w:sz w:val="20"/>
          <w:szCs w:val="20"/>
          <w:highlight w:val="none"/>
        </w:rPr>
      </w:pPr>
      <w:r>
        <w:rPr>
          <w:rStyle w:val="925"/>
          <w:rFonts w:ascii="Times New Roman" w:hAnsi="Times New Roman" w:eastAsia="Times New Roman" w:cs="Times New Roman"/>
          <w:sz w:val="20"/>
          <w:szCs w:val="20"/>
        </w:rPr>
        <w:footnoteRef/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номер акта указывается исходя из следующего: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highlight w:val="none"/>
        </w:rPr>
        <w:t xml:space="preserve">первая цифра соответствует номеру решения о проведении профилактического мероприятия, вторая цифра – в отношении контролируемого лица: </w:t>
      </w:r>
      <w:r>
        <w:rPr>
          <w:rFonts w:ascii="Times New Roman" w:hAnsi="Times New Roman" w:eastAsia="Times New Roman" w:cs="Times New Roman"/>
          <w:sz w:val="20"/>
          <w:szCs w:val="20"/>
          <w:highlight w:val="none"/>
        </w:rPr>
        <w:t xml:space="preserve">1 – юридическое лицо, 2 – индивидуальный предприниматель, 3 – физическое лицо</w:t>
      </w:r>
      <w:r>
        <w:rPr>
          <w:rFonts w:ascii="Times New Roman" w:hAnsi="Times New Roman" w:eastAsia="Times New Roman" w:cs="Times New Roman"/>
          <w:sz w:val="20"/>
          <w:szCs w:val="20"/>
          <w:highlight w:val="none"/>
        </w:rPr>
        <w:t xml:space="preserve">, третья цифра – порядковая цифра в журнале учета профилактических визитов</w:t>
      </w:r>
      <w:r>
        <w:rPr>
          <w:rFonts w:ascii="Times New Roman" w:hAnsi="Times New Roman" w:cs="Times New Roman"/>
          <w:sz w:val="20"/>
          <w:szCs w:val="20"/>
          <w:highlight w:val="none"/>
        </w:rPr>
      </w:r>
      <w:r>
        <w:rPr>
          <w:rFonts w:ascii="Times New Roman" w:hAnsi="Times New Roman" w:cs="Times New Roman"/>
          <w:sz w:val="20"/>
          <w:szCs w:val="20"/>
          <w:highlight w:val="none"/>
        </w:rPr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790"/>
      <w:jc w:val="center"/>
      <w:rPr>
        <w:sz w:val="24"/>
        <w:szCs w:val="24"/>
      </w:rPr>
    </w:pPr>
    <w:r>
      <w:fldChar w:fldCharType="begin"/>
    </w:r>
    <w:r>
      <w:instrText xml:space="preserve">PAGE \* MERGEFORMAT</w:instrText>
    </w:r>
    <w:r>
      <w:fldChar w:fldCharType="separate"/>
    </w:r>
    <w:r>
      <w:rPr>
        <w:sz w:val="24"/>
        <w:szCs w:val="24"/>
      </w:rPr>
      <w:t xml:space="preserve">2</w:t>
    </w:r>
    <w:r>
      <w:rPr>
        <w:sz w:val="24"/>
        <w:szCs w:val="24"/>
      </w:rPr>
      <w:fldChar w:fldCharType="end"/>
    </w:r>
    <w:r>
      <w:rPr>
        <w:sz w:val="24"/>
        <w:szCs w:val="24"/>
      </w:rPr>
    </w:r>
    <w:r>
      <w:rPr>
        <w:sz w:val="24"/>
        <w:szCs w:val="24"/>
      </w:rPr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790"/>
    </w:pPr>
    <w:r/>
    <w:r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790"/>
    </w:pPr>
    <w:r/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276" w:hanging="360"/>
      </w:pPr>
      <w:rPr>
        <w:rFonts w:hint="default" w:ascii="Times New Roman" w:hAnsi="Times New Roman" w:eastAsia="Times New Roman" w:cs="Times New Roman"/>
        <w:b w:val="0"/>
      </w:rPr>
    </w:lvl>
    <w:lvl w:ilvl="1">
      <w:start w:val="1"/>
      <w:numFmt w:val="bullet"/>
      <w:isLgl w:val="false"/>
      <w:suff w:val="tab"/>
      <w:lvlText w:val="o"/>
      <w:lvlJc w:val="left"/>
      <w:pPr>
        <w:ind w:left="1996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716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436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156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876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596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316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036" w:hanging="360"/>
      </w:pPr>
      <w:rPr>
        <w:rFonts w:hint="default" w:ascii="Wingdings" w:hAnsi="Wingdings" w:eastAsia="Wingdings" w:cs="Wingdings"/>
      </w:rPr>
    </w:lvl>
  </w:abstractNum>
  <w:abstractNum w:abstractNumId="1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18" w:hanging="360"/>
      </w:pPr>
      <w:rPr>
        <w:rFonts w:hint="default" w:ascii="Times New Roman" w:hAnsi="Times New Roman" w:eastAsia="Times New Roman"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2138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8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8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8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8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8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8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8" w:hanging="360"/>
      </w:pPr>
      <w:rPr>
        <w:rFonts w:hint="default" w:ascii="Wingdings" w:hAnsi="Wingdings" w:eastAsia="Wingdings" w:cs="Wingdings"/>
      </w:rPr>
    </w:lvl>
  </w:abstractNum>
  <w:abstractNum w:abstractNumId="2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18" w:hanging="360"/>
      </w:pPr>
      <w:rPr>
        <w:rFonts w:hint="default" w:ascii="Times New Roman" w:hAnsi="Times New Roman" w:eastAsia="Times New Roman"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2138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8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8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8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8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8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8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8" w:hanging="360"/>
      </w:pPr>
      <w:rPr>
        <w:rFonts w:hint="default" w:ascii="Wingdings" w:hAnsi="Wingdings" w:eastAsia="Wingdings" w:cs="Wingdings"/>
      </w:rPr>
    </w:lvl>
  </w:abstractNum>
  <w:abstractNum w:abstractNumId="3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18" w:hanging="360"/>
      </w:pPr>
      <w:rPr>
        <w:rFonts w:hint="default" w:ascii="Times New Roman" w:hAnsi="Times New Roman" w:eastAsia="Times New Roman"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2138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8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8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8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8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8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8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8" w:hanging="360"/>
      </w:pPr>
      <w:rPr>
        <w:rFonts w:hint="default" w:ascii="Wingdings" w:hAnsi="Wingdings" w:eastAsia="Wingdings" w:cs="Wingdings"/>
      </w:rPr>
    </w:lvl>
  </w:abstractNum>
  <w:abstractNum w:abstractNumId="4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18" w:hanging="360"/>
      </w:pPr>
      <w:rPr>
        <w:rFonts w:hint="default" w:ascii="Times New Roman" w:hAnsi="Times New Roman" w:eastAsia="Times New Roman"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2138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8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8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8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8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8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8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8" w:hanging="360"/>
      </w:pPr>
      <w:rPr>
        <w:rFonts w:hint="default" w:ascii="Wingdings" w:hAnsi="Wingdings" w:eastAsia="Wingdings" w:cs="Wingdings"/>
      </w:rPr>
    </w:lvl>
  </w:abstractNum>
  <w:abstractNum w:abstractNumId="5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276" w:hanging="360"/>
      </w:pPr>
      <w:rPr>
        <w:rFonts w:hint="default" w:ascii="Times New Roman" w:hAnsi="Times New Roman" w:eastAsia="Times New Roman" w:cs="Times New Roman"/>
        <w:b w:val="0"/>
      </w:rPr>
    </w:lvl>
    <w:lvl w:ilvl="1">
      <w:start w:val="1"/>
      <w:numFmt w:val="bullet"/>
      <w:isLgl w:val="false"/>
      <w:suff w:val="tab"/>
      <w:lvlText w:val="o"/>
      <w:lvlJc w:val="left"/>
      <w:pPr>
        <w:ind w:left="1996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716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436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156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876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596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316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036" w:hanging="360"/>
      </w:pPr>
      <w:rPr>
        <w:rFonts w:hint="default" w:ascii="Wingdings" w:hAnsi="Wingdings" w:eastAsia="Wingdings" w:cs="Wingdings"/>
      </w:rPr>
    </w:lvl>
  </w:abstractNum>
  <w:abstractNum w:abstractNumId="6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0"/>
  </w:num>
  <w:num w:numId="5">
    <w:abstractNumId w:val="1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9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lang w:val="ru-RU" w:eastAsia="ru-RU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741" w:default="1">
    <w:name w:val="Normal"/>
    <w:qFormat/>
    <w:rPr>
      <w:sz w:val="28"/>
      <w:szCs w:val="28"/>
    </w:rPr>
  </w:style>
  <w:style w:type="paragraph" w:styleId="742">
    <w:name w:val="Heading 1"/>
    <w:basedOn w:val="741"/>
    <w:next w:val="741"/>
    <w:link w:val="771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paragraph" w:styleId="743">
    <w:name w:val="Heading 2"/>
    <w:basedOn w:val="741"/>
    <w:next w:val="741"/>
    <w:link w:val="772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paragraph" w:styleId="744">
    <w:name w:val="Heading 3"/>
    <w:basedOn w:val="741"/>
    <w:next w:val="741"/>
    <w:link w:val="773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paragraph" w:styleId="745">
    <w:name w:val="Heading 4"/>
    <w:basedOn w:val="741"/>
    <w:next w:val="741"/>
    <w:link w:val="774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paragraph" w:styleId="746">
    <w:name w:val="Heading 5"/>
    <w:basedOn w:val="741"/>
    <w:next w:val="741"/>
    <w:link w:val="775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paragraph" w:styleId="747">
    <w:name w:val="Heading 6"/>
    <w:basedOn w:val="741"/>
    <w:next w:val="741"/>
    <w:link w:val="776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paragraph" w:styleId="748">
    <w:name w:val="Heading 7"/>
    <w:basedOn w:val="741"/>
    <w:next w:val="741"/>
    <w:link w:val="777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paragraph" w:styleId="749">
    <w:name w:val="Heading 8"/>
    <w:basedOn w:val="741"/>
    <w:next w:val="741"/>
    <w:link w:val="778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paragraph" w:styleId="750">
    <w:name w:val="Heading 9"/>
    <w:basedOn w:val="741"/>
    <w:next w:val="741"/>
    <w:link w:val="779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751" w:default="1">
    <w:name w:val="Default Paragraph Font"/>
    <w:uiPriority w:val="1"/>
    <w:semiHidden/>
    <w:unhideWhenUsed/>
  </w:style>
  <w:style w:type="table" w:styleId="752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753" w:default="1">
    <w:name w:val="No List"/>
    <w:uiPriority w:val="99"/>
    <w:semiHidden/>
    <w:unhideWhenUsed/>
  </w:style>
  <w:style w:type="character" w:styleId="754" w:customStyle="1">
    <w:name w:val="Heading 1 Char"/>
    <w:uiPriority w:val="9"/>
    <w:rPr>
      <w:rFonts w:ascii="Arial" w:hAnsi="Arial" w:eastAsia="Arial" w:cs="Arial"/>
      <w:sz w:val="40"/>
      <w:szCs w:val="40"/>
    </w:rPr>
  </w:style>
  <w:style w:type="character" w:styleId="755" w:customStyle="1">
    <w:name w:val="Heading 2 Char"/>
    <w:uiPriority w:val="9"/>
    <w:rPr>
      <w:rFonts w:ascii="Arial" w:hAnsi="Arial" w:eastAsia="Arial" w:cs="Arial"/>
      <w:sz w:val="34"/>
    </w:rPr>
  </w:style>
  <w:style w:type="character" w:styleId="756" w:customStyle="1">
    <w:name w:val="Heading 3 Char"/>
    <w:uiPriority w:val="9"/>
    <w:rPr>
      <w:rFonts w:ascii="Arial" w:hAnsi="Arial" w:eastAsia="Arial" w:cs="Arial"/>
      <w:sz w:val="30"/>
      <w:szCs w:val="30"/>
    </w:rPr>
  </w:style>
  <w:style w:type="character" w:styleId="757" w:customStyle="1">
    <w:name w:val="Heading 4 Char"/>
    <w:uiPriority w:val="9"/>
    <w:rPr>
      <w:rFonts w:ascii="Arial" w:hAnsi="Arial" w:eastAsia="Arial" w:cs="Arial"/>
      <w:b/>
      <w:bCs/>
      <w:sz w:val="26"/>
      <w:szCs w:val="26"/>
    </w:rPr>
  </w:style>
  <w:style w:type="character" w:styleId="758" w:customStyle="1">
    <w:name w:val="Heading 5 Char"/>
    <w:uiPriority w:val="9"/>
    <w:rPr>
      <w:rFonts w:ascii="Arial" w:hAnsi="Arial" w:eastAsia="Arial" w:cs="Arial"/>
      <w:b/>
      <w:bCs/>
      <w:sz w:val="24"/>
      <w:szCs w:val="24"/>
    </w:rPr>
  </w:style>
  <w:style w:type="character" w:styleId="759" w:customStyle="1">
    <w:name w:val="Heading 6 Char"/>
    <w:uiPriority w:val="9"/>
    <w:rPr>
      <w:rFonts w:ascii="Arial" w:hAnsi="Arial" w:eastAsia="Arial" w:cs="Arial"/>
      <w:b/>
      <w:bCs/>
      <w:sz w:val="22"/>
      <w:szCs w:val="22"/>
    </w:rPr>
  </w:style>
  <w:style w:type="character" w:styleId="760" w:customStyle="1">
    <w:name w:val="Heading 7 Char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761" w:customStyle="1">
    <w:name w:val="Heading 8 Char"/>
    <w:uiPriority w:val="9"/>
    <w:rPr>
      <w:rFonts w:ascii="Arial" w:hAnsi="Arial" w:eastAsia="Arial" w:cs="Arial"/>
      <w:i/>
      <w:iCs/>
      <w:sz w:val="22"/>
      <w:szCs w:val="22"/>
    </w:rPr>
  </w:style>
  <w:style w:type="character" w:styleId="762" w:customStyle="1">
    <w:name w:val="Heading 9 Char"/>
    <w:uiPriority w:val="9"/>
    <w:rPr>
      <w:rFonts w:ascii="Arial" w:hAnsi="Arial" w:eastAsia="Arial" w:cs="Arial"/>
      <w:i/>
      <w:iCs/>
      <w:sz w:val="21"/>
      <w:szCs w:val="21"/>
    </w:rPr>
  </w:style>
  <w:style w:type="character" w:styleId="763" w:customStyle="1">
    <w:name w:val="Title Char"/>
    <w:uiPriority w:val="10"/>
    <w:rPr>
      <w:sz w:val="48"/>
      <w:szCs w:val="48"/>
    </w:rPr>
  </w:style>
  <w:style w:type="character" w:styleId="764" w:customStyle="1">
    <w:name w:val="Subtitle Char"/>
    <w:uiPriority w:val="11"/>
    <w:rPr>
      <w:sz w:val="24"/>
      <w:szCs w:val="24"/>
    </w:rPr>
  </w:style>
  <w:style w:type="character" w:styleId="765" w:customStyle="1">
    <w:name w:val="Quote Char"/>
    <w:uiPriority w:val="29"/>
    <w:rPr>
      <w:i/>
    </w:rPr>
  </w:style>
  <w:style w:type="character" w:styleId="766" w:customStyle="1">
    <w:name w:val="Intense Quote Char"/>
    <w:uiPriority w:val="30"/>
    <w:rPr>
      <w:i/>
    </w:rPr>
  </w:style>
  <w:style w:type="character" w:styleId="767" w:customStyle="1">
    <w:name w:val="Header Char"/>
    <w:basedOn w:val="751"/>
    <w:uiPriority w:val="99"/>
  </w:style>
  <w:style w:type="character" w:styleId="768" w:customStyle="1">
    <w:name w:val="Caption Char"/>
    <w:uiPriority w:val="99"/>
  </w:style>
  <w:style w:type="character" w:styleId="769" w:customStyle="1">
    <w:name w:val="Footnote Text Char"/>
    <w:uiPriority w:val="99"/>
    <w:rPr>
      <w:sz w:val="18"/>
    </w:rPr>
  </w:style>
  <w:style w:type="character" w:styleId="770" w:customStyle="1">
    <w:name w:val="Endnote Text Char"/>
    <w:uiPriority w:val="99"/>
    <w:rPr>
      <w:sz w:val="20"/>
    </w:rPr>
  </w:style>
  <w:style w:type="character" w:styleId="771" w:customStyle="1">
    <w:name w:val="Заголовок 1 Знак"/>
    <w:link w:val="742"/>
    <w:uiPriority w:val="9"/>
    <w:rPr>
      <w:rFonts w:ascii="Arial" w:hAnsi="Arial" w:eastAsia="Arial" w:cs="Arial"/>
      <w:sz w:val="40"/>
      <w:szCs w:val="40"/>
    </w:rPr>
  </w:style>
  <w:style w:type="character" w:styleId="772" w:customStyle="1">
    <w:name w:val="Заголовок 2 Знак"/>
    <w:link w:val="743"/>
    <w:uiPriority w:val="9"/>
    <w:rPr>
      <w:rFonts w:ascii="Arial" w:hAnsi="Arial" w:eastAsia="Arial" w:cs="Arial"/>
      <w:sz w:val="34"/>
    </w:rPr>
  </w:style>
  <w:style w:type="character" w:styleId="773" w:customStyle="1">
    <w:name w:val="Заголовок 3 Знак"/>
    <w:link w:val="744"/>
    <w:uiPriority w:val="9"/>
    <w:rPr>
      <w:rFonts w:ascii="Arial" w:hAnsi="Arial" w:eastAsia="Arial" w:cs="Arial"/>
      <w:sz w:val="30"/>
      <w:szCs w:val="30"/>
    </w:rPr>
  </w:style>
  <w:style w:type="character" w:styleId="774" w:customStyle="1">
    <w:name w:val="Заголовок 4 Знак"/>
    <w:link w:val="745"/>
    <w:uiPriority w:val="9"/>
    <w:rPr>
      <w:rFonts w:ascii="Arial" w:hAnsi="Arial" w:eastAsia="Arial" w:cs="Arial"/>
      <w:b/>
      <w:bCs/>
      <w:sz w:val="26"/>
      <w:szCs w:val="26"/>
    </w:rPr>
  </w:style>
  <w:style w:type="character" w:styleId="775" w:customStyle="1">
    <w:name w:val="Заголовок 5 Знак"/>
    <w:link w:val="746"/>
    <w:uiPriority w:val="9"/>
    <w:rPr>
      <w:rFonts w:ascii="Arial" w:hAnsi="Arial" w:eastAsia="Arial" w:cs="Arial"/>
      <w:b/>
      <w:bCs/>
      <w:sz w:val="24"/>
      <w:szCs w:val="24"/>
    </w:rPr>
  </w:style>
  <w:style w:type="character" w:styleId="776" w:customStyle="1">
    <w:name w:val="Заголовок 6 Знак"/>
    <w:link w:val="747"/>
    <w:uiPriority w:val="9"/>
    <w:rPr>
      <w:rFonts w:ascii="Arial" w:hAnsi="Arial" w:eastAsia="Arial" w:cs="Arial"/>
      <w:b/>
      <w:bCs/>
      <w:sz w:val="22"/>
      <w:szCs w:val="22"/>
    </w:rPr>
  </w:style>
  <w:style w:type="character" w:styleId="777" w:customStyle="1">
    <w:name w:val="Заголовок 7 Знак"/>
    <w:link w:val="748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778" w:customStyle="1">
    <w:name w:val="Заголовок 8 Знак"/>
    <w:link w:val="749"/>
    <w:uiPriority w:val="9"/>
    <w:rPr>
      <w:rFonts w:ascii="Arial" w:hAnsi="Arial" w:eastAsia="Arial" w:cs="Arial"/>
      <w:i/>
      <w:iCs/>
      <w:sz w:val="22"/>
      <w:szCs w:val="22"/>
    </w:rPr>
  </w:style>
  <w:style w:type="character" w:styleId="779" w:customStyle="1">
    <w:name w:val="Заголовок 9 Знак"/>
    <w:link w:val="750"/>
    <w:uiPriority w:val="9"/>
    <w:rPr>
      <w:rFonts w:ascii="Arial" w:hAnsi="Arial" w:eastAsia="Arial" w:cs="Arial"/>
      <w:i/>
      <w:iCs/>
      <w:sz w:val="21"/>
      <w:szCs w:val="21"/>
    </w:rPr>
  </w:style>
  <w:style w:type="paragraph" w:styleId="780">
    <w:name w:val="List Paragraph"/>
    <w:basedOn w:val="741"/>
    <w:uiPriority w:val="34"/>
    <w:qFormat/>
    <w:pPr>
      <w:contextualSpacing/>
      <w:ind w:left="720"/>
    </w:pPr>
  </w:style>
  <w:style w:type="paragraph" w:styleId="781">
    <w:name w:val="No Spacing"/>
    <w:uiPriority w:val="1"/>
    <w:qFormat/>
    <w:rPr>
      <w:lang w:eastAsia="zh-CN"/>
    </w:rPr>
  </w:style>
  <w:style w:type="paragraph" w:styleId="782">
    <w:name w:val="Title"/>
    <w:basedOn w:val="741"/>
    <w:next w:val="741"/>
    <w:link w:val="783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783" w:customStyle="1">
    <w:name w:val="Заголовок Знак"/>
    <w:link w:val="782"/>
    <w:uiPriority w:val="10"/>
    <w:rPr>
      <w:sz w:val="48"/>
      <w:szCs w:val="48"/>
    </w:rPr>
  </w:style>
  <w:style w:type="paragraph" w:styleId="784">
    <w:name w:val="Subtitle"/>
    <w:basedOn w:val="741"/>
    <w:next w:val="741"/>
    <w:link w:val="785"/>
    <w:uiPriority w:val="11"/>
    <w:qFormat/>
    <w:pPr>
      <w:spacing w:before="200" w:after="200"/>
    </w:pPr>
    <w:rPr>
      <w:sz w:val="24"/>
      <w:szCs w:val="24"/>
    </w:rPr>
  </w:style>
  <w:style w:type="character" w:styleId="785" w:customStyle="1">
    <w:name w:val="Подзаголовок Знак"/>
    <w:link w:val="784"/>
    <w:uiPriority w:val="11"/>
    <w:rPr>
      <w:sz w:val="24"/>
      <w:szCs w:val="24"/>
    </w:rPr>
  </w:style>
  <w:style w:type="paragraph" w:styleId="786">
    <w:name w:val="Quote"/>
    <w:basedOn w:val="741"/>
    <w:next w:val="741"/>
    <w:link w:val="787"/>
    <w:uiPriority w:val="29"/>
    <w:qFormat/>
    <w:pPr>
      <w:ind w:left="720" w:right="720"/>
    </w:pPr>
    <w:rPr>
      <w:i/>
    </w:rPr>
  </w:style>
  <w:style w:type="character" w:styleId="787" w:customStyle="1">
    <w:name w:val="Цитата 2 Знак"/>
    <w:link w:val="786"/>
    <w:uiPriority w:val="29"/>
    <w:rPr>
      <w:i/>
    </w:rPr>
  </w:style>
  <w:style w:type="paragraph" w:styleId="788">
    <w:name w:val="Intense Quote"/>
    <w:basedOn w:val="741"/>
    <w:next w:val="741"/>
    <w:link w:val="789"/>
    <w:uiPriority w:val="30"/>
    <w:qFormat/>
    <w:pPr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789" w:customStyle="1">
    <w:name w:val="Выделенная цитата Знак"/>
    <w:link w:val="788"/>
    <w:uiPriority w:val="30"/>
    <w:rPr>
      <w:i/>
    </w:rPr>
  </w:style>
  <w:style w:type="paragraph" w:styleId="790">
    <w:name w:val="Header"/>
    <w:basedOn w:val="741"/>
    <w:link w:val="791"/>
    <w:uiPriority w:val="99"/>
    <w:unhideWhenUsed/>
    <w:pPr>
      <w:tabs>
        <w:tab w:val="center" w:pos="7143" w:leader="none"/>
        <w:tab w:val="right" w:pos="14287" w:leader="none"/>
      </w:tabs>
    </w:pPr>
  </w:style>
  <w:style w:type="character" w:styleId="791" w:customStyle="1">
    <w:name w:val="Верхний колонтитул Знак"/>
    <w:link w:val="790"/>
    <w:uiPriority w:val="99"/>
  </w:style>
  <w:style w:type="paragraph" w:styleId="792">
    <w:name w:val="Footer"/>
    <w:basedOn w:val="741"/>
    <w:link w:val="795"/>
    <w:uiPriority w:val="99"/>
    <w:unhideWhenUsed/>
    <w:pPr>
      <w:tabs>
        <w:tab w:val="center" w:pos="7143" w:leader="none"/>
        <w:tab w:val="right" w:pos="14287" w:leader="none"/>
      </w:tabs>
    </w:pPr>
  </w:style>
  <w:style w:type="character" w:styleId="793" w:customStyle="1">
    <w:name w:val="Footer Char"/>
    <w:uiPriority w:val="99"/>
  </w:style>
  <w:style w:type="paragraph" w:styleId="794">
    <w:name w:val="Caption"/>
    <w:basedOn w:val="741"/>
    <w:next w:val="741"/>
    <w:uiPriority w:val="35"/>
    <w:semiHidden/>
    <w:unhideWhenUsed/>
    <w:qFormat/>
    <w:pPr>
      <w:spacing w:line="276" w:lineRule="auto"/>
    </w:pPr>
    <w:rPr>
      <w:b/>
      <w:bCs/>
      <w:color w:val="4f81bd"/>
      <w:sz w:val="18"/>
      <w:szCs w:val="18"/>
    </w:rPr>
  </w:style>
  <w:style w:type="character" w:styleId="795" w:customStyle="1">
    <w:name w:val="Нижний колонтитул Знак"/>
    <w:link w:val="792"/>
    <w:uiPriority w:val="99"/>
  </w:style>
  <w:style w:type="table" w:styleId="796">
    <w:name w:val="Table Grid"/>
    <w:uiPriority w:val="59"/>
    <w:rPr>
      <w:lang w:eastAsia="zh-CN"/>
    </w:r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97" w:customStyle="1">
    <w:name w:val="Table Grid Light"/>
    <w:uiPriority w:val="59"/>
    <w:rPr>
      <w:lang w:eastAsia="zh-CN"/>
    </w:rPr>
    <w:tblPr>
      <w:tblInd w:w="0" w:type="dxa"/>
      <w:tblBorders>
        <w:top w:val="single" w:color="AFAFAF" w:sz="4" w:space="0"/>
        <w:left w:val="single" w:color="AFAFAF" w:sz="4" w:space="0"/>
        <w:bottom w:val="single" w:color="AFAFAF" w:sz="4" w:space="0"/>
        <w:right w:val="single" w:color="AFAFAF" w:sz="4" w:space="0"/>
        <w:insideH w:val="single" w:color="AFAFAF" w:sz="4" w:space="0"/>
        <w:insideV w:val="single" w:color="AFAFAF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98">
    <w:name w:val="Plain Table 1"/>
    <w:uiPriority w:val="59"/>
    <w:rPr>
      <w:lang w:eastAsia="zh-CN"/>
    </w:rPr>
    <w:tblPr>
      <w:tblInd w:w="0" w:type="dxa"/>
      <w:tblBorders>
        <w:top w:val="single" w:color="AFAFAF" w:sz="4" w:space="0"/>
        <w:left w:val="single" w:color="AFAFAF" w:sz="4" w:space="0"/>
        <w:bottom w:val="single" w:color="AFAFAF" w:sz="4" w:space="0"/>
        <w:right w:val="single" w:color="AFAFAF" w:sz="4" w:space="0"/>
        <w:insideH w:val="single" w:color="AFAFAF" w:sz="4" w:space="0"/>
        <w:insideV w:val="single" w:color="AFAFAF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99">
    <w:name w:val="Plain Table 2"/>
    <w:uiPriority w:val="59"/>
    <w:rPr>
      <w:lang w:eastAsia="zh-CN"/>
    </w:rPr>
    <w:tblPr>
      <w:tblInd w:w="0" w:type="dxa"/>
      <w:tblBorders>
        <w:top w:val="single" w:color="000000" w:sz="4" w:space="0"/>
        <w:left w:val="none" w:color="000000" w:sz="4" w:space="0"/>
        <w:bottom w:val="single" w:color="000000" w:sz="4" w:space="0"/>
        <w:right w:val="non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800">
    <w:name w:val="Plain Table 3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01">
    <w:name w:val="Plain Table 4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02">
    <w:name w:val="Plain Table 5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03">
    <w:name w:val="Grid Table 1 Light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89898" w:sz="4" w:space="0"/>
        <w:left w:val="single" w:color="989898" w:sz="4" w:space="0"/>
        <w:bottom w:val="single" w:color="989898" w:sz="4" w:space="0"/>
        <w:right w:val="single" w:color="989898" w:sz="4" w:space="0"/>
        <w:insideH w:val="single" w:color="989898" w:sz="4" w:space="0"/>
        <w:insideV w:val="single" w:color="989898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04" w:customStyle="1">
    <w:name w:val="Grid Table 1 Light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7CBE4" w:sz="4" w:space="0"/>
        <w:left w:val="single" w:color="B7CBE4" w:sz="4" w:space="0"/>
        <w:bottom w:val="single" w:color="B7CBE4" w:sz="4" w:space="0"/>
        <w:right w:val="single" w:color="B7CBE4" w:sz="4" w:space="0"/>
        <w:insideH w:val="single" w:color="B7CBE4" w:sz="4" w:space="0"/>
        <w:insideV w:val="single" w:color="B7CBE4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05" w:customStyle="1">
    <w:name w:val="Grid Table 1 Light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E5B7B6" w:sz="4" w:space="0"/>
        <w:left w:val="single" w:color="E5B7B6" w:sz="4" w:space="0"/>
        <w:bottom w:val="single" w:color="E5B7B6" w:sz="4" w:space="0"/>
        <w:right w:val="single" w:color="E5B7B6" w:sz="4" w:space="0"/>
        <w:insideH w:val="single" w:color="E5B7B6" w:sz="4" w:space="0"/>
        <w:insideV w:val="single" w:color="E5B7B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06" w:customStyle="1">
    <w:name w:val="Grid Table 1 Light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6E3BB" w:sz="4" w:space="0"/>
        <w:left w:val="single" w:color="D6E3BB" w:sz="4" w:space="0"/>
        <w:bottom w:val="single" w:color="D6E3BB" w:sz="4" w:space="0"/>
        <w:right w:val="single" w:color="D6E3BB" w:sz="4" w:space="0"/>
        <w:insideH w:val="single" w:color="D6E3BB" w:sz="4" w:space="0"/>
        <w:insideV w:val="single" w:color="D6E3BB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07" w:customStyle="1">
    <w:name w:val="Grid Table 1 Light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BC0D9" w:sz="4" w:space="0"/>
        <w:left w:val="single" w:color="CBC0D9" w:sz="4" w:space="0"/>
        <w:bottom w:val="single" w:color="CBC0D9" w:sz="4" w:space="0"/>
        <w:right w:val="single" w:color="CBC0D9" w:sz="4" w:space="0"/>
        <w:insideH w:val="single" w:color="CBC0D9" w:sz="4" w:space="0"/>
        <w:insideV w:val="single" w:color="CBC0D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08" w:customStyle="1">
    <w:name w:val="Grid Table 1 Light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6DDE8" w:sz="4" w:space="0"/>
        <w:left w:val="single" w:color="B6DDE8" w:sz="4" w:space="0"/>
        <w:bottom w:val="single" w:color="B6DDE8" w:sz="4" w:space="0"/>
        <w:right w:val="single" w:color="B6DDE8" w:sz="4" w:space="0"/>
        <w:insideH w:val="single" w:color="B6DDE8" w:sz="4" w:space="0"/>
        <w:insideV w:val="single" w:color="B6DDE8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09" w:customStyle="1">
    <w:name w:val="Grid Table 1 Light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BD4B4" w:sz="4" w:space="0"/>
        <w:left w:val="single" w:color="FBD4B4" w:sz="4" w:space="0"/>
        <w:bottom w:val="single" w:color="FBD4B4" w:sz="4" w:space="0"/>
        <w:right w:val="single" w:color="FBD4B4" w:sz="4" w:space="0"/>
        <w:insideH w:val="single" w:color="FBD4B4" w:sz="4" w:space="0"/>
        <w:insideV w:val="single" w:color="FBD4B4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10">
    <w:name w:val="Grid Table 2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6A6A6A" w:sz="4" w:space="0"/>
        <w:insideH w:val="single" w:color="6A6A6A" w:sz="4" w:space="0"/>
        <w:insideV w:val="single" w:color="6A6A6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11" w:customStyle="1">
    <w:name w:val="Grid Table 2 - Accent 1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5D8AC2" w:sz="4" w:space="0"/>
        <w:insideH w:val="single" w:color="5D8AC2" w:sz="4" w:space="0"/>
        <w:insideV w:val="single" w:color="5D8AC2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12" w:customStyle="1">
    <w:name w:val="Grid Table 2 - Accent 2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D99695" w:sz="4" w:space="0"/>
        <w:insideH w:val="single" w:color="D99695" w:sz="4" w:space="0"/>
        <w:insideV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13" w:customStyle="1">
    <w:name w:val="Grid Table 2 - Accent 3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9ABB59" w:sz="4" w:space="0"/>
        <w:insideH w:val="single" w:color="9ABB59" w:sz="4" w:space="0"/>
        <w:insideV w:val="single" w:color="9ABB5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14" w:customStyle="1">
    <w:name w:val="Grid Table 2 - Accent 4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B2A1C6" w:sz="4" w:space="0"/>
        <w:insideH w:val="single" w:color="B2A1C6" w:sz="4" w:space="0"/>
        <w:insideV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15" w:customStyle="1">
    <w:name w:val="Grid Table 2 - Accent 5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4BACC6" w:sz="4" w:space="0"/>
        <w:insideH w:val="single" w:color="4BACC6" w:sz="4" w:space="0"/>
        <w:insideV w:val="single" w:color="4BAC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16" w:customStyle="1">
    <w:name w:val="Grid Table 2 - Accent 6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F79646" w:sz="4" w:space="0"/>
        <w:insideH w:val="single" w:color="F79646" w:sz="4" w:space="0"/>
        <w:insideV w:val="single" w:color="F7964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17">
    <w:name w:val="Grid Table 3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6A6A6A" w:sz="4" w:space="0"/>
        <w:insideH w:val="single" w:color="6A6A6A" w:sz="4" w:space="0"/>
        <w:insideV w:val="single" w:color="6A6A6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18" w:customStyle="1">
    <w:name w:val="Grid Table 3 - Accent 1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5D8AC2" w:sz="4" w:space="0"/>
        <w:insideH w:val="single" w:color="5D8AC2" w:sz="4" w:space="0"/>
        <w:insideV w:val="single" w:color="5D8AC2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19" w:customStyle="1">
    <w:name w:val="Grid Table 3 - Accent 2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D99695" w:sz="4" w:space="0"/>
        <w:insideH w:val="single" w:color="D99695" w:sz="4" w:space="0"/>
        <w:insideV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20" w:customStyle="1">
    <w:name w:val="Grid Table 3 - Accent 3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9ABB59" w:sz="4" w:space="0"/>
        <w:insideH w:val="single" w:color="9ABB59" w:sz="4" w:space="0"/>
        <w:insideV w:val="single" w:color="9ABB5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21" w:customStyle="1">
    <w:name w:val="Grid Table 3 - Accent 4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B2A1C6" w:sz="4" w:space="0"/>
        <w:insideH w:val="single" w:color="B2A1C6" w:sz="4" w:space="0"/>
        <w:insideV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22" w:customStyle="1">
    <w:name w:val="Grid Table 3 - Accent 5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4BACC6" w:sz="4" w:space="0"/>
        <w:insideH w:val="single" w:color="4BACC6" w:sz="4" w:space="0"/>
        <w:insideV w:val="single" w:color="4BAC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23" w:customStyle="1">
    <w:name w:val="Grid Table 3 - Accent 6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F79646" w:sz="4" w:space="0"/>
        <w:insideH w:val="single" w:color="F79646" w:sz="4" w:space="0"/>
        <w:insideV w:val="single" w:color="F7964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24">
    <w:name w:val="Grid Table 4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6F6F6F" w:sz="4" w:space="0"/>
        <w:left w:val="single" w:color="6F6F6F" w:sz="4" w:space="0"/>
        <w:bottom w:val="single" w:color="6F6F6F" w:sz="4" w:space="0"/>
        <w:right w:val="single" w:color="6F6F6F" w:sz="4" w:space="0"/>
        <w:insideH w:val="single" w:color="6F6F6F" w:sz="4" w:space="0"/>
        <w:insideV w:val="single" w:color="6F6F6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25" w:customStyle="1">
    <w:name w:val="Grid Table 4 - Accent 1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9BB7D9" w:sz="4" w:space="0"/>
        <w:left w:val="single" w:color="9BB7D9" w:sz="4" w:space="0"/>
        <w:bottom w:val="single" w:color="9BB7D9" w:sz="4" w:space="0"/>
        <w:right w:val="single" w:color="9BB7D9" w:sz="4" w:space="0"/>
        <w:insideH w:val="single" w:color="9BB7D9" w:sz="4" w:space="0"/>
        <w:insideV w:val="single" w:color="9BB7D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26" w:customStyle="1">
    <w:name w:val="Grid Table 4 - Accent 2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DB9B9A" w:sz="4" w:space="0"/>
        <w:left w:val="single" w:color="DB9B9A" w:sz="4" w:space="0"/>
        <w:bottom w:val="single" w:color="DB9B9A" w:sz="4" w:space="0"/>
        <w:right w:val="single" w:color="DB9B9A" w:sz="4" w:space="0"/>
        <w:insideH w:val="single" w:color="DB9B9A" w:sz="4" w:space="0"/>
        <w:insideV w:val="single" w:color="DB9B9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27" w:customStyle="1">
    <w:name w:val="Grid Table 4 - Accent 3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C6D8A1" w:sz="4" w:space="0"/>
        <w:left w:val="single" w:color="C6D8A1" w:sz="4" w:space="0"/>
        <w:bottom w:val="single" w:color="C6D8A1" w:sz="4" w:space="0"/>
        <w:right w:val="single" w:color="C6D8A1" w:sz="4" w:space="0"/>
        <w:insideH w:val="single" w:color="C6D8A1" w:sz="4" w:space="0"/>
        <w:insideV w:val="single" w:color="C6D8A1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28" w:customStyle="1">
    <w:name w:val="Grid Table 4 - Accent 4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B7A7CA" w:sz="4" w:space="0"/>
        <w:left w:val="single" w:color="B7A7CA" w:sz="4" w:space="0"/>
        <w:bottom w:val="single" w:color="B7A7CA" w:sz="4" w:space="0"/>
        <w:right w:val="single" w:color="B7A7CA" w:sz="4" w:space="0"/>
        <w:insideH w:val="single" w:color="B7A7CA" w:sz="4" w:space="0"/>
        <w:insideV w:val="single" w:color="B7A7C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29" w:customStyle="1">
    <w:name w:val="Grid Table 4 - Accent 5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99D0DE" w:sz="4" w:space="0"/>
        <w:left w:val="single" w:color="99D0DE" w:sz="4" w:space="0"/>
        <w:bottom w:val="single" w:color="99D0DE" w:sz="4" w:space="0"/>
        <w:right w:val="single" w:color="99D0DE" w:sz="4" w:space="0"/>
        <w:insideH w:val="single" w:color="99D0DE" w:sz="4" w:space="0"/>
        <w:insideV w:val="single" w:color="99D0DE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30" w:customStyle="1">
    <w:name w:val="Grid Table 4 - Accent 6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FAC396" w:sz="4" w:space="0"/>
        <w:left w:val="single" w:color="FAC396" w:sz="4" w:space="0"/>
        <w:bottom w:val="single" w:color="FAC396" w:sz="4" w:space="0"/>
        <w:right w:val="single" w:color="FAC396" w:sz="4" w:space="0"/>
        <w:insideH w:val="single" w:color="FAC396" w:sz="4" w:space="0"/>
        <w:insideV w:val="single" w:color="FAC39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31">
    <w:name w:val="Grid Table 5 Dark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bfbfbf" w:fill="bfbfbf"/>
      <w:tblCellMar>
        <w:left w:w="0" w:type="dxa"/>
        <w:top w:w="0" w:type="dxa"/>
        <w:right w:w="0" w:type="dxa"/>
        <w:bottom w:w="0" w:type="dxa"/>
      </w:tblCellMar>
    </w:tblPr>
  </w:style>
  <w:style w:type="table" w:styleId="832" w:customStyle="1">
    <w:name w:val="Grid Table 5 Dark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dae5f1" w:fill="dae5f1"/>
      <w:tblCellMar>
        <w:left w:w="0" w:type="dxa"/>
        <w:top w:w="0" w:type="dxa"/>
        <w:right w:w="0" w:type="dxa"/>
        <w:bottom w:w="0" w:type="dxa"/>
      </w:tblCellMar>
    </w:tblPr>
  </w:style>
  <w:style w:type="table" w:styleId="833" w:customStyle="1">
    <w:name w:val="Grid Table 5 Dark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f2dcdc" w:fill="f2dcdc"/>
      <w:tblCellMar>
        <w:left w:w="0" w:type="dxa"/>
        <w:top w:w="0" w:type="dxa"/>
        <w:right w:w="0" w:type="dxa"/>
        <w:bottom w:w="0" w:type="dxa"/>
      </w:tblCellMar>
    </w:tblPr>
  </w:style>
  <w:style w:type="table" w:styleId="834" w:customStyle="1">
    <w:name w:val="Grid Table 5 Dark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eaf1dc" w:fill="eaf1dc"/>
      <w:tblCellMar>
        <w:left w:w="0" w:type="dxa"/>
        <w:top w:w="0" w:type="dxa"/>
        <w:right w:w="0" w:type="dxa"/>
        <w:bottom w:w="0" w:type="dxa"/>
      </w:tblCellMar>
    </w:tblPr>
  </w:style>
  <w:style w:type="table" w:styleId="835" w:customStyle="1">
    <w:name w:val="Grid Table 5 Dark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e5dfec" w:fill="e5dfec"/>
      <w:tblCellMar>
        <w:left w:w="0" w:type="dxa"/>
        <w:top w:w="0" w:type="dxa"/>
        <w:right w:w="0" w:type="dxa"/>
        <w:bottom w:w="0" w:type="dxa"/>
      </w:tblCellMar>
    </w:tblPr>
  </w:style>
  <w:style w:type="table" w:styleId="836" w:customStyle="1">
    <w:name w:val="Grid Table 5 Dark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daeef3" w:fill="daeef3"/>
      <w:tblCellMar>
        <w:left w:w="0" w:type="dxa"/>
        <w:top w:w="0" w:type="dxa"/>
        <w:right w:w="0" w:type="dxa"/>
        <w:bottom w:w="0" w:type="dxa"/>
      </w:tblCellMar>
    </w:tblPr>
  </w:style>
  <w:style w:type="table" w:styleId="837" w:customStyle="1">
    <w:name w:val="Grid Table 5 Dark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fde9d8" w:fill="fde9d8"/>
      <w:tblCellMar>
        <w:left w:w="0" w:type="dxa"/>
        <w:top w:w="0" w:type="dxa"/>
        <w:right w:w="0" w:type="dxa"/>
        <w:bottom w:w="0" w:type="dxa"/>
      </w:tblCellMar>
    </w:tblPr>
  </w:style>
  <w:style w:type="table" w:styleId="838">
    <w:name w:val="Grid Table 6 Colorful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7F7F7F" w:sz="4" w:space="0"/>
        <w:left w:val="single" w:color="7F7F7F" w:sz="4" w:space="0"/>
        <w:bottom w:val="single" w:color="7F7F7F" w:sz="4" w:space="0"/>
        <w:right w:val="single" w:color="7F7F7F" w:sz="4" w:space="0"/>
        <w:insideH w:val="single" w:color="7F7F7F" w:sz="4" w:space="0"/>
        <w:insideV w:val="single" w:color="7F7F7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39" w:customStyle="1">
    <w:name w:val="Grid Table 6 Colorful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A6BFDD" w:sz="4" w:space="0"/>
        <w:left w:val="single" w:color="A6BFDD" w:sz="4" w:space="0"/>
        <w:bottom w:val="single" w:color="A6BFDD" w:sz="4" w:space="0"/>
        <w:right w:val="single" w:color="A6BFDD" w:sz="4" w:space="0"/>
        <w:insideH w:val="single" w:color="A6BFDD" w:sz="4" w:space="0"/>
        <w:insideV w:val="single" w:color="A6BFDD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40" w:customStyle="1">
    <w:name w:val="Grid Table 6 Colorful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99695" w:sz="4" w:space="0"/>
        <w:left w:val="single" w:color="D99695" w:sz="4" w:space="0"/>
        <w:bottom w:val="single" w:color="D99695" w:sz="4" w:space="0"/>
        <w:right w:val="single" w:color="D99695" w:sz="4" w:space="0"/>
        <w:insideH w:val="single" w:color="D99695" w:sz="4" w:space="0"/>
        <w:insideV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41" w:customStyle="1">
    <w:name w:val="Grid Table 6 Colorful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ABB59" w:sz="4" w:space="0"/>
        <w:left w:val="single" w:color="9ABB59" w:sz="4" w:space="0"/>
        <w:bottom w:val="single" w:color="9ABB59" w:sz="4" w:space="0"/>
        <w:right w:val="single" w:color="9ABB59" w:sz="4" w:space="0"/>
        <w:insideH w:val="single" w:color="9ABB59" w:sz="4" w:space="0"/>
        <w:insideV w:val="single" w:color="9ABB5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42" w:customStyle="1">
    <w:name w:val="Grid Table 6 Colorful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2A1C6" w:sz="4" w:space="0"/>
        <w:left w:val="single" w:color="B2A1C6" w:sz="4" w:space="0"/>
        <w:bottom w:val="single" w:color="B2A1C6" w:sz="4" w:space="0"/>
        <w:right w:val="single" w:color="B2A1C6" w:sz="4" w:space="0"/>
        <w:insideH w:val="single" w:color="B2A1C6" w:sz="4" w:space="0"/>
        <w:insideV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43" w:customStyle="1">
    <w:name w:val="Grid Table 6 Colorful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4BACC6" w:sz="4" w:space="0"/>
        <w:left w:val="single" w:color="4BACC6" w:sz="4" w:space="0"/>
        <w:bottom w:val="single" w:color="4BACC6" w:sz="4" w:space="0"/>
        <w:right w:val="single" w:color="4BACC6" w:sz="4" w:space="0"/>
        <w:insideH w:val="single" w:color="4BACC6" w:sz="4" w:space="0"/>
        <w:insideV w:val="single" w:color="4BAC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44" w:customStyle="1">
    <w:name w:val="Grid Table 6 Colorful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79646" w:sz="4" w:space="0"/>
        <w:left w:val="single" w:color="F79646" w:sz="4" w:space="0"/>
        <w:bottom w:val="single" w:color="F79646" w:sz="4" w:space="0"/>
        <w:right w:val="single" w:color="F79646" w:sz="4" w:space="0"/>
        <w:insideH w:val="single" w:color="F79646" w:sz="4" w:space="0"/>
        <w:insideV w:val="single" w:color="F7964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45">
    <w:name w:val="Grid Table 7 Colorful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7F7F7F" w:sz="4" w:space="0"/>
        <w:right w:val="single" w:color="7F7F7F" w:sz="4" w:space="0"/>
        <w:insideH w:val="single" w:color="7F7F7F" w:sz="4" w:space="0"/>
        <w:insideV w:val="single" w:color="7F7F7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46" w:customStyle="1">
    <w:name w:val="Grid Table 7 Colorful - Accent 1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A6BFDD" w:sz="4" w:space="0"/>
        <w:right w:val="single" w:color="A6BFDD" w:sz="4" w:space="0"/>
        <w:insideH w:val="single" w:color="A6BFDD" w:sz="4" w:space="0"/>
        <w:insideV w:val="single" w:color="A6BFDD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47" w:customStyle="1">
    <w:name w:val="Grid Table 7 Colorful - Accent 2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D99695" w:sz="4" w:space="0"/>
        <w:right w:val="single" w:color="D99695" w:sz="4" w:space="0"/>
        <w:insideH w:val="single" w:color="D99695" w:sz="4" w:space="0"/>
        <w:insideV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48" w:customStyle="1">
    <w:name w:val="Grid Table 7 Colorful - Accent 3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9ABB59" w:sz="4" w:space="0"/>
        <w:right w:val="single" w:color="9ABB59" w:sz="4" w:space="0"/>
        <w:insideH w:val="single" w:color="9ABB59" w:sz="4" w:space="0"/>
        <w:insideV w:val="single" w:color="9ABB5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49" w:customStyle="1">
    <w:name w:val="Grid Table 7 Colorful - Accent 4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B2A1C6" w:sz="4" w:space="0"/>
        <w:right w:val="single" w:color="B2A1C6" w:sz="4" w:space="0"/>
        <w:insideH w:val="single" w:color="B2A1C6" w:sz="4" w:space="0"/>
        <w:insideV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50" w:customStyle="1">
    <w:name w:val="Grid Table 7 Colorful - Accent 5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99D0DE" w:sz="4" w:space="0"/>
        <w:right w:val="single" w:color="99D0DE" w:sz="4" w:space="0"/>
        <w:insideH w:val="single" w:color="99D0DE" w:sz="4" w:space="0"/>
        <w:insideV w:val="single" w:color="99D0DE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51" w:customStyle="1">
    <w:name w:val="Grid Table 7 Colorful - Accent 6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FAC396" w:sz="4" w:space="0"/>
        <w:right w:val="single" w:color="FAC396" w:sz="4" w:space="0"/>
        <w:insideH w:val="single" w:color="FAC396" w:sz="4" w:space="0"/>
        <w:insideV w:val="single" w:color="FAC39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52">
    <w:name w:val="List Table 1 Light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53" w:customStyle="1">
    <w:name w:val="List Table 1 Light - Accent 1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54" w:customStyle="1">
    <w:name w:val="List Table 1 Light - Accent 2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55" w:customStyle="1">
    <w:name w:val="List Table 1 Light - Accent 3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56" w:customStyle="1">
    <w:name w:val="List Table 1 Light - Accent 4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57" w:customStyle="1">
    <w:name w:val="List Table 1 Light - Accent 5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58" w:customStyle="1">
    <w:name w:val="List Table 1 Light - Accent 6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59">
    <w:name w:val="List Table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6F6F6F" w:sz="4" w:space="0"/>
        <w:bottom w:val="single" w:color="6F6F6F" w:sz="4" w:space="0"/>
        <w:insideH w:val="single" w:color="6F6F6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60" w:customStyle="1">
    <w:name w:val="List Table 2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BB7D9" w:sz="4" w:space="0"/>
        <w:bottom w:val="single" w:color="9BB7D9" w:sz="4" w:space="0"/>
        <w:insideH w:val="single" w:color="9BB7D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61" w:customStyle="1">
    <w:name w:val="List Table 2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B9B9A" w:sz="4" w:space="0"/>
        <w:bottom w:val="single" w:color="DB9B9A" w:sz="4" w:space="0"/>
        <w:insideH w:val="single" w:color="DB9B9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62" w:customStyle="1">
    <w:name w:val="List Table 2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6D8A1" w:sz="4" w:space="0"/>
        <w:bottom w:val="single" w:color="C6D8A1" w:sz="4" w:space="0"/>
        <w:insideH w:val="single" w:color="C6D8A1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63" w:customStyle="1">
    <w:name w:val="List Table 2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7A7CA" w:sz="4" w:space="0"/>
        <w:bottom w:val="single" w:color="B7A7CA" w:sz="4" w:space="0"/>
        <w:insideH w:val="single" w:color="B7A7C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64" w:customStyle="1">
    <w:name w:val="List Table 2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9D0DE" w:sz="4" w:space="0"/>
        <w:bottom w:val="single" w:color="99D0DE" w:sz="4" w:space="0"/>
        <w:insideH w:val="single" w:color="99D0DE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65" w:customStyle="1">
    <w:name w:val="List Table 2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AC396" w:sz="4" w:space="0"/>
        <w:bottom w:val="single" w:color="FAC396" w:sz="4" w:space="0"/>
        <w:insideH w:val="single" w:color="FAC39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66">
    <w:name w:val="List Table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67" w:customStyle="1">
    <w:name w:val="List Table 3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4F81BD" w:sz="4" w:space="0"/>
        <w:left w:val="single" w:color="4F81BD" w:sz="4" w:space="0"/>
        <w:bottom w:val="single" w:color="4F81BD" w:sz="4" w:space="0"/>
        <w:right w:val="single" w:color="4F81BD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68" w:customStyle="1">
    <w:name w:val="List Table 3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99695" w:sz="4" w:space="0"/>
        <w:left w:val="single" w:color="D99695" w:sz="4" w:space="0"/>
        <w:bottom w:val="single" w:color="D99695" w:sz="4" w:space="0"/>
        <w:right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69" w:customStyle="1">
    <w:name w:val="List Table 3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3D69B" w:sz="4" w:space="0"/>
        <w:left w:val="single" w:color="C3D69B" w:sz="4" w:space="0"/>
        <w:bottom w:val="single" w:color="C3D69B" w:sz="4" w:space="0"/>
        <w:right w:val="single" w:color="C3D69B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70" w:customStyle="1">
    <w:name w:val="List Table 3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2A1C6" w:sz="4" w:space="0"/>
        <w:left w:val="single" w:color="B2A1C6" w:sz="4" w:space="0"/>
        <w:bottom w:val="single" w:color="B2A1C6" w:sz="4" w:space="0"/>
        <w:right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71" w:customStyle="1">
    <w:name w:val="List Table 3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2CCDC" w:sz="4" w:space="0"/>
        <w:left w:val="single" w:color="92CCDC" w:sz="4" w:space="0"/>
        <w:bottom w:val="single" w:color="92CCDC" w:sz="4" w:space="0"/>
        <w:right w:val="single" w:color="92CCDC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72" w:customStyle="1">
    <w:name w:val="List Table 3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AC090" w:sz="4" w:space="0"/>
        <w:left w:val="single" w:color="FAC090" w:sz="4" w:space="0"/>
        <w:bottom w:val="single" w:color="FAC090" w:sz="4" w:space="0"/>
        <w:right w:val="single" w:color="FAC090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73">
    <w:name w:val="List Table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74" w:customStyle="1">
    <w:name w:val="List Table 4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BB7D9" w:sz="4" w:space="0"/>
        <w:left w:val="single" w:color="9BB7D9" w:sz="4" w:space="0"/>
        <w:bottom w:val="single" w:color="9BB7D9" w:sz="4" w:space="0"/>
        <w:right w:val="single" w:color="9BB7D9" w:sz="4" w:space="0"/>
        <w:insideH w:val="single" w:color="9BB7D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75" w:customStyle="1">
    <w:name w:val="List Table 4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B9B9A" w:sz="4" w:space="0"/>
        <w:left w:val="single" w:color="DB9B9A" w:sz="4" w:space="0"/>
        <w:bottom w:val="single" w:color="DB9B9A" w:sz="4" w:space="0"/>
        <w:right w:val="single" w:color="DB9B9A" w:sz="4" w:space="0"/>
        <w:insideH w:val="single" w:color="DB9B9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76" w:customStyle="1">
    <w:name w:val="List Table 4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6D8A1" w:sz="4" w:space="0"/>
        <w:left w:val="single" w:color="C6D8A1" w:sz="4" w:space="0"/>
        <w:bottom w:val="single" w:color="C6D8A1" w:sz="4" w:space="0"/>
        <w:right w:val="single" w:color="C6D8A1" w:sz="4" w:space="0"/>
        <w:insideH w:val="single" w:color="C6D8A1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77" w:customStyle="1">
    <w:name w:val="List Table 4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7A7CA" w:sz="4" w:space="0"/>
        <w:left w:val="single" w:color="B7A7CA" w:sz="4" w:space="0"/>
        <w:bottom w:val="single" w:color="B7A7CA" w:sz="4" w:space="0"/>
        <w:right w:val="single" w:color="B7A7CA" w:sz="4" w:space="0"/>
        <w:insideH w:val="single" w:color="B7A7C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78" w:customStyle="1">
    <w:name w:val="List Table 4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9D0DE" w:sz="4" w:space="0"/>
        <w:left w:val="single" w:color="99D0DE" w:sz="4" w:space="0"/>
        <w:bottom w:val="single" w:color="99D0DE" w:sz="4" w:space="0"/>
        <w:right w:val="single" w:color="99D0DE" w:sz="4" w:space="0"/>
        <w:insideH w:val="single" w:color="99D0DE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79" w:customStyle="1">
    <w:name w:val="List Table 4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AC396" w:sz="4" w:space="0"/>
        <w:left w:val="single" w:color="FAC396" w:sz="4" w:space="0"/>
        <w:bottom w:val="single" w:color="FAC396" w:sz="4" w:space="0"/>
        <w:right w:val="single" w:color="FAC396" w:sz="4" w:space="0"/>
        <w:insideH w:val="single" w:color="FAC39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80">
    <w:name w:val="List Table 5 Dark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7F7F7F" w:sz="32" w:space="0"/>
        <w:left w:val="single" w:color="7F7F7F" w:sz="32" w:space="0"/>
        <w:bottom w:val="single" w:color="7F7F7F" w:sz="32" w:space="0"/>
        <w:right w:val="single" w:color="7F7F7F" w:sz="32" w:space="0"/>
      </w:tblBorders>
      <w:shd w:val="clear" w:color="7f7f7f" w:fill="7f7f7f"/>
      <w:tblCellMar>
        <w:left w:w="0" w:type="dxa"/>
        <w:top w:w="0" w:type="dxa"/>
        <w:right w:w="0" w:type="dxa"/>
        <w:bottom w:w="0" w:type="dxa"/>
      </w:tblCellMar>
    </w:tblPr>
  </w:style>
  <w:style w:type="table" w:styleId="881" w:customStyle="1">
    <w:name w:val="List Table 5 Dark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4F81BD" w:sz="32" w:space="0"/>
        <w:left w:val="single" w:color="4F81BD" w:sz="32" w:space="0"/>
        <w:bottom w:val="single" w:color="4F81BD" w:sz="32" w:space="0"/>
        <w:right w:val="single" w:color="4F81BD" w:sz="32" w:space="0"/>
      </w:tblBorders>
      <w:shd w:val="clear" w:color="4f81bd" w:fill="4f81bd"/>
      <w:tblCellMar>
        <w:left w:w="0" w:type="dxa"/>
        <w:top w:w="0" w:type="dxa"/>
        <w:right w:w="0" w:type="dxa"/>
        <w:bottom w:w="0" w:type="dxa"/>
      </w:tblCellMar>
    </w:tblPr>
  </w:style>
  <w:style w:type="table" w:styleId="882" w:customStyle="1">
    <w:name w:val="List Table 5 Dark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99695" w:sz="32" w:space="0"/>
        <w:left w:val="single" w:color="D99695" w:sz="32" w:space="0"/>
        <w:bottom w:val="single" w:color="D99695" w:sz="32" w:space="0"/>
        <w:right w:val="single" w:color="D99695" w:sz="32" w:space="0"/>
      </w:tblBorders>
      <w:shd w:val="clear" w:color="d99695" w:fill="d99695"/>
      <w:tblCellMar>
        <w:left w:w="0" w:type="dxa"/>
        <w:top w:w="0" w:type="dxa"/>
        <w:right w:w="0" w:type="dxa"/>
        <w:bottom w:w="0" w:type="dxa"/>
      </w:tblCellMar>
    </w:tblPr>
  </w:style>
  <w:style w:type="table" w:styleId="883" w:customStyle="1">
    <w:name w:val="List Table 5 Dark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3D69B" w:sz="32" w:space="0"/>
        <w:left w:val="single" w:color="C3D69B" w:sz="32" w:space="0"/>
        <w:bottom w:val="single" w:color="C3D69B" w:sz="32" w:space="0"/>
        <w:right w:val="single" w:color="C3D69B" w:sz="32" w:space="0"/>
      </w:tblBorders>
      <w:shd w:val="clear" w:color="c3d69b" w:fill="c3d69b"/>
      <w:tblCellMar>
        <w:left w:w="0" w:type="dxa"/>
        <w:top w:w="0" w:type="dxa"/>
        <w:right w:w="0" w:type="dxa"/>
        <w:bottom w:w="0" w:type="dxa"/>
      </w:tblCellMar>
    </w:tblPr>
  </w:style>
  <w:style w:type="table" w:styleId="884" w:customStyle="1">
    <w:name w:val="List Table 5 Dark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2A1C6" w:sz="32" w:space="0"/>
        <w:left w:val="single" w:color="B2A1C6" w:sz="32" w:space="0"/>
        <w:bottom w:val="single" w:color="B2A1C6" w:sz="32" w:space="0"/>
        <w:right w:val="single" w:color="B2A1C6" w:sz="32" w:space="0"/>
      </w:tblBorders>
      <w:shd w:val="clear" w:color="b2a1c6" w:fill="b2a1c6"/>
      <w:tblCellMar>
        <w:left w:w="0" w:type="dxa"/>
        <w:top w:w="0" w:type="dxa"/>
        <w:right w:w="0" w:type="dxa"/>
        <w:bottom w:w="0" w:type="dxa"/>
      </w:tblCellMar>
    </w:tblPr>
  </w:style>
  <w:style w:type="table" w:styleId="885" w:customStyle="1">
    <w:name w:val="List Table 5 Dark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2CCDC" w:sz="32" w:space="0"/>
        <w:left w:val="single" w:color="92CCDC" w:sz="32" w:space="0"/>
        <w:bottom w:val="single" w:color="92CCDC" w:sz="32" w:space="0"/>
        <w:right w:val="single" w:color="92CCDC" w:sz="32" w:space="0"/>
      </w:tblBorders>
      <w:shd w:val="clear" w:color="92ccdc" w:fill="92ccdc"/>
      <w:tblCellMar>
        <w:left w:w="0" w:type="dxa"/>
        <w:top w:w="0" w:type="dxa"/>
        <w:right w:w="0" w:type="dxa"/>
        <w:bottom w:w="0" w:type="dxa"/>
      </w:tblCellMar>
    </w:tblPr>
  </w:style>
  <w:style w:type="table" w:styleId="886" w:customStyle="1">
    <w:name w:val="List Table 5 Dark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AC090" w:sz="32" w:space="0"/>
        <w:left w:val="single" w:color="FAC090" w:sz="32" w:space="0"/>
        <w:bottom w:val="single" w:color="FAC090" w:sz="32" w:space="0"/>
        <w:right w:val="single" w:color="FAC090" w:sz="32" w:space="0"/>
      </w:tblBorders>
      <w:shd w:val="clear" w:color="fac090" w:fill="fac090"/>
      <w:tblCellMar>
        <w:left w:w="0" w:type="dxa"/>
        <w:top w:w="0" w:type="dxa"/>
        <w:right w:w="0" w:type="dxa"/>
        <w:bottom w:w="0" w:type="dxa"/>
      </w:tblCellMar>
    </w:tblPr>
  </w:style>
  <w:style w:type="table" w:styleId="887">
    <w:name w:val="List Table 6 Colorful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7F7F7F" w:sz="4" w:space="0"/>
        <w:bottom w:val="single" w:color="7F7F7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88" w:customStyle="1">
    <w:name w:val="List Table 6 Colorful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4F81BD" w:sz="4" w:space="0"/>
        <w:bottom w:val="single" w:color="4F81BD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89" w:customStyle="1">
    <w:name w:val="List Table 6 Colorful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99695" w:sz="4" w:space="0"/>
        <w:bottom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90" w:customStyle="1">
    <w:name w:val="List Table 6 Colorful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3D69B" w:sz="4" w:space="0"/>
        <w:bottom w:val="single" w:color="C3D69B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91" w:customStyle="1">
    <w:name w:val="List Table 6 Colorful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2A1C6" w:sz="4" w:space="0"/>
        <w:bottom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92" w:customStyle="1">
    <w:name w:val="List Table 6 Colorful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2CCDC" w:sz="4" w:space="0"/>
        <w:bottom w:val="single" w:color="92CCDC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93" w:customStyle="1">
    <w:name w:val="List Table 6 Colorful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AC090" w:sz="4" w:space="0"/>
        <w:bottom w:val="single" w:color="FAC090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94">
    <w:name w:val="List Table 7 Colorful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7F7F7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95" w:customStyle="1">
    <w:name w:val="List Table 7 Colorful - Accent 1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4F81BD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96" w:customStyle="1">
    <w:name w:val="List Table 7 Colorful - Accent 2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97" w:customStyle="1">
    <w:name w:val="List Table 7 Colorful - Accent 3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C3D69B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98" w:customStyle="1">
    <w:name w:val="List Table 7 Colorful - Accent 4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99" w:customStyle="1">
    <w:name w:val="List Table 7 Colorful - Accent 5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92CCDC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00" w:customStyle="1">
    <w:name w:val="List Table 7 Colorful - Accent 6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FAC090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01" w:customStyle="1">
    <w:name w:val="Lined - Accent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902" w:customStyle="1">
    <w:name w:val="Lined - Accent 1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903" w:customStyle="1">
    <w:name w:val="Lined - Accent 2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904" w:customStyle="1">
    <w:name w:val="Lined - Accent 3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905" w:customStyle="1">
    <w:name w:val="Lined - Accent 4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906" w:customStyle="1">
    <w:name w:val="Lined - Accent 5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907" w:customStyle="1">
    <w:name w:val="Lined - Accent 6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908" w:customStyle="1">
    <w:name w:val="Bordered &amp; Lined - Accent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595959" w:sz="4" w:space="0"/>
        <w:left w:val="single" w:color="595959" w:sz="4" w:space="0"/>
        <w:bottom w:val="single" w:color="595959" w:sz="4" w:space="0"/>
        <w:right w:val="single" w:color="595959" w:sz="4" w:space="0"/>
        <w:insideH w:val="single" w:color="595959" w:sz="4" w:space="0"/>
        <w:insideV w:val="single" w:color="59595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09" w:customStyle="1">
    <w:name w:val="Bordered &amp; Lined - Accent 1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2A4A71" w:sz="4" w:space="0"/>
        <w:left w:val="single" w:color="2A4A71" w:sz="4" w:space="0"/>
        <w:bottom w:val="single" w:color="2A4A71" w:sz="4" w:space="0"/>
        <w:right w:val="single" w:color="2A4A71" w:sz="4" w:space="0"/>
        <w:insideH w:val="single" w:color="2A4A71" w:sz="4" w:space="0"/>
        <w:insideV w:val="single" w:color="2A4A71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10" w:customStyle="1">
    <w:name w:val="Bordered &amp; Lined - Accent 2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732A29" w:sz="4" w:space="0"/>
        <w:left w:val="single" w:color="732A29" w:sz="4" w:space="0"/>
        <w:bottom w:val="single" w:color="732A29" w:sz="4" w:space="0"/>
        <w:right w:val="single" w:color="732A29" w:sz="4" w:space="0"/>
        <w:insideH w:val="single" w:color="732A29" w:sz="4" w:space="0"/>
        <w:insideV w:val="single" w:color="732A2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11" w:customStyle="1">
    <w:name w:val="Bordered &amp; Lined - Accent 3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5B722E" w:sz="4" w:space="0"/>
        <w:left w:val="single" w:color="5B722E" w:sz="4" w:space="0"/>
        <w:bottom w:val="single" w:color="5B722E" w:sz="4" w:space="0"/>
        <w:right w:val="single" w:color="5B722E" w:sz="4" w:space="0"/>
        <w:insideH w:val="single" w:color="5B722E" w:sz="4" w:space="0"/>
        <w:insideV w:val="single" w:color="5B722E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12" w:customStyle="1">
    <w:name w:val="Bordered &amp; Lined - Accent 4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4A395F" w:sz="4" w:space="0"/>
        <w:left w:val="single" w:color="4A395F" w:sz="4" w:space="0"/>
        <w:bottom w:val="single" w:color="4A395F" w:sz="4" w:space="0"/>
        <w:right w:val="single" w:color="4A395F" w:sz="4" w:space="0"/>
        <w:insideH w:val="single" w:color="4A395F" w:sz="4" w:space="0"/>
        <w:insideV w:val="single" w:color="4A395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13" w:customStyle="1">
    <w:name w:val="Bordered &amp; Lined - Accent 5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266779" w:sz="4" w:space="0"/>
        <w:left w:val="single" w:color="266779" w:sz="4" w:space="0"/>
        <w:bottom w:val="single" w:color="266779" w:sz="4" w:space="0"/>
        <w:right w:val="single" w:color="266779" w:sz="4" w:space="0"/>
        <w:insideH w:val="single" w:color="266779" w:sz="4" w:space="0"/>
        <w:insideV w:val="single" w:color="26677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14" w:customStyle="1">
    <w:name w:val="Bordered &amp; Lined - Accent 6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B15407" w:sz="4" w:space="0"/>
        <w:left w:val="single" w:color="B15407" w:sz="4" w:space="0"/>
        <w:bottom w:val="single" w:color="B15407" w:sz="4" w:space="0"/>
        <w:right w:val="single" w:color="B15407" w:sz="4" w:space="0"/>
        <w:insideH w:val="single" w:color="B15407" w:sz="4" w:space="0"/>
        <w:insideV w:val="single" w:color="B15407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15" w:customStyle="1">
    <w:name w:val="Bordered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9D9D9" w:sz="4" w:space="0"/>
        <w:left w:val="single" w:color="D9D9D9" w:sz="4" w:space="0"/>
        <w:bottom w:val="single" w:color="D9D9D9" w:sz="4" w:space="0"/>
        <w:right w:val="single" w:color="D9D9D9" w:sz="4" w:space="0"/>
        <w:insideH w:val="single" w:color="D9D9D9" w:sz="4" w:space="0"/>
        <w:insideV w:val="single" w:color="D9D9D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16" w:customStyle="1">
    <w:name w:val="Bordered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7CBE4" w:sz="4" w:space="0"/>
        <w:left w:val="single" w:color="B7CBE4" w:sz="4" w:space="0"/>
        <w:bottom w:val="single" w:color="B7CBE4" w:sz="4" w:space="0"/>
        <w:right w:val="single" w:color="B7CBE4" w:sz="4" w:space="0"/>
        <w:insideH w:val="single" w:color="B7CBE4" w:sz="4" w:space="0"/>
        <w:insideV w:val="single" w:color="B7CBE4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17" w:customStyle="1">
    <w:name w:val="Bordered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E5B7B6" w:sz="4" w:space="0"/>
        <w:left w:val="single" w:color="E5B7B6" w:sz="4" w:space="0"/>
        <w:bottom w:val="single" w:color="E5B7B6" w:sz="4" w:space="0"/>
        <w:right w:val="single" w:color="E5B7B6" w:sz="4" w:space="0"/>
        <w:insideH w:val="single" w:color="E5B7B6" w:sz="4" w:space="0"/>
        <w:insideV w:val="single" w:color="E5B7B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18" w:customStyle="1">
    <w:name w:val="Bordered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6E3BB" w:sz="4" w:space="0"/>
        <w:left w:val="single" w:color="D6E3BB" w:sz="4" w:space="0"/>
        <w:bottom w:val="single" w:color="D6E3BB" w:sz="4" w:space="0"/>
        <w:right w:val="single" w:color="D6E3BB" w:sz="4" w:space="0"/>
        <w:insideH w:val="single" w:color="D6E3BB" w:sz="4" w:space="0"/>
        <w:insideV w:val="single" w:color="D6E3BB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19" w:customStyle="1">
    <w:name w:val="Bordered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BC0D9" w:sz="4" w:space="0"/>
        <w:left w:val="single" w:color="CBC0D9" w:sz="4" w:space="0"/>
        <w:bottom w:val="single" w:color="CBC0D9" w:sz="4" w:space="0"/>
        <w:right w:val="single" w:color="CBC0D9" w:sz="4" w:space="0"/>
        <w:insideH w:val="single" w:color="CBC0D9" w:sz="4" w:space="0"/>
        <w:insideV w:val="single" w:color="CBC0D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20" w:customStyle="1">
    <w:name w:val="Bordered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6DDE8" w:sz="4" w:space="0"/>
        <w:left w:val="single" w:color="B6DDE8" w:sz="4" w:space="0"/>
        <w:bottom w:val="single" w:color="B6DDE8" w:sz="4" w:space="0"/>
        <w:right w:val="single" w:color="B6DDE8" w:sz="4" w:space="0"/>
        <w:insideH w:val="single" w:color="B6DDE8" w:sz="4" w:space="0"/>
        <w:insideV w:val="single" w:color="B6DDE8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21" w:customStyle="1">
    <w:name w:val="Bordered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BD4B4" w:sz="4" w:space="0"/>
        <w:left w:val="single" w:color="FBD4B4" w:sz="4" w:space="0"/>
        <w:bottom w:val="single" w:color="FBD4B4" w:sz="4" w:space="0"/>
        <w:right w:val="single" w:color="FBD4B4" w:sz="4" w:space="0"/>
        <w:insideH w:val="single" w:color="FBD4B4" w:sz="4" w:space="0"/>
        <w:insideV w:val="single" w:color="FBD4B4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character" w:styleId="922">
    <w:name w:val="Hyperlink"/>
    <w:rPr>
      <w:rFonts w:ascii="Times New Roman" w:hAnsi="Times New Roman" w:cs="Times New Roman"/>
      <w:color w:val="0000ff"/>
      <w:u w:val="single"/>
    </w:rPr>
  </w:style>
  <w:style w:type="paragraph" w:styleId="923">
    <w:name w:val="footnote text"/>
    <w:basedOn w:val="741"/>
    <w:link w:val="924"/>
    <w:uiPriority w:val="99"/>
    <w:semiHidden/>
    <w:unhideWhenUsed/>
    <w:pPr>
      <w:spacing w:after="40"/>
    </w:pPr>
    <w:rPr>
      <w:sz w:val="18"/>
    </w:rPr>
  </w:style>
  <w:style w:type="character" w:styleId="924" w:customStyle="1">
    <w:name w:val="Текст сноски Знак"/>
    <w:link w:val="923"/>
    <w:uiPriority w:val="99"/>
    <w:rPr>
      <w:sz w:val="18"/>
    </w:rPr>
  </w:style>
  <w:style w:type="character" w:styleId="925">
    <w:name w:val="footnote reference"/>
    <w:uiPriority w:val="99"/>
    <w:unhideWhenUsed/>
    <w:rPr>
      <w:vertAlign w:val="superscript"/>
    </w:rPr>
  </w:style>
  <w:style w:type="paragraph" w:styleId="926">
    <w:name w:val="endnote text"/>
    <w:basedOn w:val="741"/>
    <w:link w:val="927"/>
    <w:uiPriority w:val="99"/>
    <w:semiHidden/>
    <w:unhideWhenUsed/>
    <w:rPr>
      <w:sz w:val="20"/>
    </w:rPr>
  </w:style>
  <w:style w:type="character" w:styleId="927" w:customStyle="1">
    <w:name w:val="Текст концевой сноски Знак"/>
    <w:link w:val="926"/>
    <w:uiPriority w:val="99"/>
    <w:rPr>
      <w:sz w:val="20"/>
    </w:rPr>
  </w:style>
  <w:style w:type="character" w:styleId="928">
    <w:name w:val="endnote reference"/>
    <w:uiPriority w:val="99"/>
    <w:semiHidden/>
    <w:unhideWhenUsed/>
    <w:rPr>
      <w:vertAlign w:val="superscript"/>
    </w:rPr>
  </w:style>
  <w:style w:type="paragraph" w:styleId="929">
    <w:name w:val="toc 1"/>
    <w:basedOn w:val="741"/>
    <w:next w:val="741"/>
    <w:uiPriority w:val="39"/>
    <w:unhideWhenUsed/>
    <w:pPr>
      <w:spacing w:after="57"/>
    </w:pPr>
  </w:style>
  <w:style w:type="paragraph" w:styleId="930">
    <w:name w:val="toc 2"/>
    <w:basedOn w:val="741"/>
    <w:next w:val="741"/>
    <w:uiPriority w:val="39"/>
    <w:unhideWhenUsed/>
    <w:pPr>
      <w:ind w:left="283"/>
      <w:spacing w:after="57"/>
    </w:pPr>
  </w:style>
  <w:style w:type="paragraph" w:styleId="931">
    <w:name w:val="toc 3"/>
    <w:basedOn w:val="741"/>
    <w:next w:val="741"/>
    <w:uiPriority w:val="39"/>
    <w:unhideWhenUsed/>
    <w:pPr>
      <w:ind w:left="567"/>
      <w:spacing w:after="57"/>
    </w:pPr>
  </w:style>
  <w:style w:type="paragraph" w:styleId="932">
    <w:name w:val="toc 4"/>
    <w:basedOn w:val="741"/>
    <w:next w:val="741"/>
    <w:uiPriority w:val="39"/>
    <w:unhideWhenUsed/>
    <w:pPr>
      <w:ind w:left="850"/>
      <w:spacing w:after="57"/>
    </w:pPr>
  </w:style>
  <w:style w:type="paragraph" w:styleId="933">
    <w:name w:val="toc 5"/>
    <w:basedOn w:val="741"/>
    <w:next w:val="741"/>
    <w:uiPriority w:val="39"/>
    <w:unhideWhenUsed/>
    <w:pPr>
      <w:ind w:left="1134"/>
      <w:spacing w:after="57"/>
    </w:pPr>
  </w:style>
  <w:style w:type="paragraph" w:styleId="934">
    <w:name w:val="toc 6"/>
    <w:basedOn w:val="741"/>
    <w:next w:val="741"/>
    <w:uiPriority w:val="39"/>
    <w:unhideWhenUsed/>
    <w:pPr>
      <w:ind w:left="1417"/>
      <w:spacing w:after="57"/>
    </w:pPr>
  </w:style>
  <w:style w:type="paragraph" w:styleId="935">
    <w:name w:val="toc 7"/>
    <w:basedOn w:val="741"/>
    <w:next w:val="741"/>
    <w:uiPriority w:val="39"/>
    <w:unhideWhenUsed/>
    <w:pPr>
      <w:ind w:left="1701"/>
      <w:spacing w:after="57"/>
    </w:pPr>
  </w:style>
  <w:style w:type="paragraph" w:styleId="936">
    <w:name w:val="toc 8"/>
    <w:basedOn w:val="741"/>
    <w:next w:val="741"/>
    <w:uiPriority w:val="39"/>
    <w:unhideWhenUsed/>
    <w:pPr>
      <w:ind w:left="1984"/>
      <w:spacing w:after="57"/>
    </w:pPr>
  </w:style>
  <w:style w:type="paragraph" w:styleId="937">
    <w:name w:val="toc 9"/>
    <w:basedOn w:val="741"/>
    <w:next w:val="741"/>
    <w:uiPriority w:val="39"/>
    <w:unhideWhenUsed/>
    <w:pPr>
      <w:ind w:left="2268"/>
      <w:spacing w:after="57"/>
    </w:pPr>
  </w:style>
  <w:style w:type="paragraph" w:styleId="938">
    <w:name w:val="TOC Heading"/>
    <w:uiPriority w:val="39"/>
    <w:unhideWhenUsed/>
    <w:rPr>
      <w:lang w:eastAsia="zh-CN"/>
    </w:rPr>
  </w:style>
  <w:style w:type="paragraph" w:styleId="939">
    <w:name w:val="table of figures"/>
    <w:basedOn w:val="741"/>
    <w:next w:val="741"/>
    <w:uiPriority w:val="99"/>
    <w:unhideWhenUsed/>
  </w:style>
  <w:style w:type="character" w:styleId="940" w:customStyle="1">
    <w:name w:val="Верхний колонтитул Знак;Знак Знак"/>
    <w:link w:val="941"/>
    <w:rPr>
      <w:sz w:val="28"/>
      <w:szCs w:val="28"/>
      <w:lang w:val="ru-RU" w:eastAsia="ru-RU" w:bidi="ar-SA"/>
    </w:rPr>
  </w:style>
  <w:style w:type="paragraph" w:styleId="941" w:customStyle="1">
    <w:name w:val="Верхний колонтитул;Знак"/>
    <w:basedOn w:val="741"/>
    <w:link w:val="940"/>
    <w:pPr>
      <w:tabs>
        <w:tab w:val="center" w:pos="4153" w:leader="none"/>
        <w:tab w:val="right" w:pos="8306" w:leader="none"/>
      </w:tabs>
    </w:pPr>
  </w:style>
  <w:style w:type="character" w:styleId="942" w:customStyle="1">
    <w:name w:val="Основной текст 2 Знак"/>
    <w:link w:val="943"/>
    <w:rPr>
      <w:sz w:val="28"/>
      <w:szCs w:val="28"/>
      <w:lang w:val="ru-RU" w:eastAsia="ru-RU" w:bidi="ar-SA"/>
    </w:rPr>
  </w:style>
  <w:style w:type="paragraph" w:styleId="943">
    <w:name w:val="Body Text 2"/>
    <w:basedOn w:val="741"/>
    <w:link w:val="942"/>
    <w:pPr>
      <w:jc w:val="both"/>
    </w:pPr>
  </w:style>
  <w:style w:type="character" w:styleId="944" w:customStyle="1">
    <w:name w:val="iceouttxt1"/>
    <w:rPr>
      <w:rFonts w:ascii="Arial" w:hAnsi="Arial" w:cs="Arial"/>
      <w:color w:val="666666"/>
      <w:sz w:val="14"/>
      <w:szCs w:val="14"/>
    </w:rPr>
  </w:style>
  <w:style w:type="paragraph" w:styleId="945">
    <w:name w:val="Balloon Text"/>
    <w:basedOn w:val="741"/>
    <w:link w:val="946"/>
    <w:rPr>
      <w:rFonts w:ascii="Tahoma" w:hAnsi="Tahoma" w:cs="Tahoma"/>
      <w:sz w:val="16"/>
      <w:szCs w:val="16"/>
    </w:rPr>
  </w:style>
  <w:style w:type="character" w:styleId="946" w:customStyle="1">
    <w:name w:val="Текст выноски Знак"/>
    <w:link w:val="945"/>
    <w:rPr>
      <w:rFonts w:ascii="Tahoma" w:hAnsi="Tahoma" w:cs="Tahoma"/>
      <w:sz w:val="16"/>
      <w:szCs w:val="16"/>
    </w:rPr>
  </w:style>
  <w:style w:type="paragraph" w:styleId="947" w:customStyle="1">
    <w:name w:val="x_msonormal"/>
    <w:pPr>
      <w:spacing w:before="100" w:beforeAutospacing="1" w:after="100" w:afterAutospacing="1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</w:pPr>
    <w:rPr>
      <w:sz w:val="24"/>
      <w:szCs w:val="24"/>
    </w:rPr>
  </w:style>
  <w:style w:type="paragraph" w:styleId="948" w:customStyle="1">
    <w:name w:val="ConsPlusNormal"/>
    <w:pPr>
      <w:widowControl w:val="off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</w:pPr>
    <w:rPr>
      <w:rFonts w:ascii="Calibri" w:hAnsi="Calibri" w:eastAsia="Arial" w:cs="Calibri"/>
      <w:sz w:val="22"/>
      <w:szCs w:val="22"/>
    </w:rPr>
  </w:style>
  <w:style w:type="paragraph" w:styleId="949" w:customStyle="1">
    <w:name w:val="ConsPlusNonformat"/>
    <w:pPr>
      <w:widowControl w:val="off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</w:pPr>
    <w:rPr>
      <w:rFonts w:ascii="Courier New" w:hAnsi="Courier New" w:eastAsia="Arial" w:cs="Courier New"/>
      <w:szCs w:val="22"/>
    </w:rPr>
  </w:style>
  <w:style w:type="paragraph" w:styleId="950" w:customStyle="1">
    <w:name w:val="Основной текст1"/>
    <w:basedOn w:val="839"/>
    <w:link w:val="845"/>
    <w:pPr>
      <w:contextualSpacing w:val="0"/>
      <w:ind w:left="0" w:right="0" w:firstLine="0"/>
      <w:jc w:val="both"/>
      <w:keepLines w:val="0"/>
      <w:keepNext w:val="0"/>
      <w:pageBreakBefore w:val="0"/>
      <w:spacing w:before="0" w:beforeAutospacing="0" w:after="0" w:afterAutospacing="0" w:line="0" w:lineRule="atLeast"/>
      <w:shd w:val="clear" w:color="auto" w:fill="ffffff"/>
      <w:widowControl w:val="off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Times New Roman" w:hAnsi="Times New Roman" w:eastAsia="Times New Roman" w:cs="Times New Roman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106"/>
      <w:szCs w:val="106"/>
      <w:highlight w:val="none"/>
      <w:u w:val="none"/>
      <w:vertAlign w:val="baseline"/>
      <w:rtl w:val="0"/>
      <w:cs w:val="0"/>
      <w:lang w:val="ru-RU" w:eastAsia="en-US" w:bidi="ar-SA"/>
      <w14:ligatures w14:val="none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header" Target="header2.xml" /><Relationship Id="rId11" Type="http://schemas.openxmlformats.org/officeDocument/2006/relationships/header" Target="header3.xml" /><Relationship Id="rId12" Type="http://schemas.openxmlformats.org/officeDocument/2006/relationships/footer" Target="footer1.xml" /><Relationship Id="rId13" Type="http://schemas.openxmlformats.org/officeDocument/2006/relationships/footer" Target="footer2.xml" /><Relationship Id="rId14" Type="http://schemas.openxmlformats.org/officeDocument/2006/relationships/image" Target="media/image1.png"/><Relationship Id="rId15" Type="http://schemas.openxmlformats.org/officeDocument/2006/relationships/hyperlink" Target="http://mineconom@nso.ru" TargetMode="External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er2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_rels/header2.xml.rels><?xml version="1.0" encoding="UTF-8" standalone="yes"?><Relationships xmlns="http://schemas.openxmlformats.org/package/2006/relationships"></Relationships>
</file>

<file path=word/_rels/header3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Р7-Офис/2024.3.1.523</Application>
  <Company>ANO</Company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chln</dc:creator>
  <cp:revision>60</cp:revision>
  <dcterms:created xsi:type="dcterms:W3CDTF">2023-01-10T08:31:00Z</dcterms:created>
  <dcterms:modified xsi:type="dcterms:W3CDTF">2025-08-06T11:08:33Z</dcterms:modified>
  <cp:version>1048576</cp:version>
</cp:coreProperties>
</file>