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C2" w:rsidRPr="00BC6E39" w:rsidRDefault="009A05C2" w:rsidP="00487FFE">
      <w:pPr>
        <w:spacing w:after="0" w:line="240" w:lineRule="auto"/>
        <w:ind w:left="5954"/>
        <w:jc w:val="right"/>
        <w:rPr>
          <w:rFonts w:ascii="Times New Roman" w:hAnsi="Times New Roman" w:cs="Times New Roman"/>
          <w:sz w:val="24"/>
          <w:szCs w:val="24"/>
        </w:rPr>
      </w:pPr>
      <w:r w:rsidRPr="00BC6E39">
        <w:rPr>
          <w:rFonts w:ascii="Times New Roman" w:hAnsi="Times New Roman" w:cs="Times New Roman"/>
          <w:sz w:val="24"/>
          <w:szCs w:val="24"/>
        </w:rPr>
        <w:t>Приложение</w:t>
      </w:r>
    </w:p>
    <w:p w:rsidR="00864B92" w:rsidRPr="00BC6E39" w:rsidRDefault="00864B92" w:rsidP="00487FFE">
      <w:pPr>
        <w:spacing w:after="0" w:line="240" w:lineRule="auto"/>
        <w:ind w:left="5954"/>
        <w:jc w:val="right"/>
        <w:rPr>
          <w:rFonts w:ascii="Times New Roman" w:hAnsi="Times New Roman" w:cs="Times New Roman"/>
          <w:sz w:val="24"/>
          <w:szCs w:val="24"/>
        </w:rPr>
      </w:pPr>
      <w:r w:rsidRPr="00BC6E39">
        <w:rPr>
          <w:rFonts w:ascii="Times New Roman" w:hAnsi="Times New Roman" w:cs="Times New Roman"/>
          <w:sz w:val="24"/>
          <w:szCs w:val="24"/>
        </w:rPr>
        <w:t>к постановлению администрации Кочковского района Новосибирской области</w:t>
      </w:r>
    </w:p>
    <w:p w:rsidR="00487FFE" w:rsidRDefault="00864B92" w:rsidP="00487FFE">
      <w:pPr>
        <w:spacing w:after="0" w:line="240" w:lineRule="auto"/>
        <w:ind w:left="5954"/>
        <w:jc w:val="right"/>
        <w:rPr>
          <w:rFonts w:ascii="Times New Roman" w:hAnsi="Times New Roman" w:cs="Times New Roman"/>
          <w:sz w:val="24"/>
          <w:szCs w:val="24"/>
        </w:rPr>
      </w:pPr>
      <w:r w:rsidRPr="00BC6E39">
        <w:rPr>
          <w:rFonts w:ascii="Times New Roman" w:hAnsi="Times New Roman" w:cs="Times New Roman"/>
          <w:sz w:val="24"/>
          <w:szCs w:val="24"/>
        </w:rPr>
        <w:t xml:space="preserve">от </w:t>
      </w:r>
      <w:r w:rsidR="00E51254" w:rsidRPr="00BC6E39">
        <w:rPr>
          <w:rFonts w:ascii="Times New Roman" w:hAnsi="Times New Roman" w:cs="Times New Roman"/>
          <w:sz w:val="24"/>
          <w:szCs w:val="24"/>
        </w:rPr>
        <w:t>27</w:t>
      </w:r>
      <w:r w:rsidR="00040CB6" w:rsidRPr="00BC6E39">
        <w:rPr>
          <w:rFonts w:ascii="Times New Roman" w:hAnsi="Times New Roman" w:cs="Times New Roman"/>
          <w:sz w:val="24"/>
          <w:szCs w:val="24"/>
        </w:rPr>
        <w:t>.12.2023</w:t>
      </w:r>
      <w:r w:rsidR="005D36E3" w:rsidRPr="00BC6E39">
        <w:rPr>
          <w:rFonts w:ascii="Times New Roman" w:hAnsi="Times New Roman" w:cs="Times New Roman"/>
          <w:sz w:val="24"/>
          <w:szCs w:val="24"/>
        </w:rPr>
        <w:t xml:space="preserve"> № </w:t>
      </w:r>
      <w:r w:rsidR="00855747">
        <w:rPr>
          <w:rFonts w:ascii="Times New Roman" w:hAnsi="Times New Roman" w:cs="Times New Roman"/>
          <w:sz w:val="24"/>
          <w:szCs w:val="24"/>
        </w:rPr>
        <w:t>745</w:t>
      </w:r>
      <w:r w:rsidR="005D36E3" w:rsidRPr="00BC6E39">
        <w:rPr>
          <w:rFonts w:ascii="Times New Roman" w:hAnsi="Times New Roman" w:cs="Times New Roman"/>
          <w:sz w:val="24"/>
          <w:szCs w:val="24"/>
        </w:rPr>
        <w:t>-па</w:t>
      </w:r>
      <w:r w:rsidR="00493BE7">
        <w:rPr>
          <w:rFonts w:ascii="Times New Roman" w:hAnsi="Times New Roman" w:cs="Times New Roman"/>
          <w:sz w:val="24"/>
          <w:szCs w:val="24"/>
        </w:rPr>
        <w:t xml:space="preserve"> </w:t>
      </w:r>
    </w:p>
    <w:p w:rsidR="00487FFE" w:rsidRDefault="00493BE7" w:rsidP="00487FFE">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t>(в ред. от 28.03.2024 № 215-па</w:t>
      </w:r>
      <w:r w:rsidR="00163F38">
        <w:rPr>
          <w:rFonts w:ascii="Times New Roman" w:hAnsi="Times New Roman" w:cs="Times New Roman"/>
          <w:sz w:val="24"/>
          <w:szCs w:val="24"/>
        </w:rPr>
        <w:t>, от 01.08.2024 № 458-па</w:t>
      </w:r>
      <w:r w:rsidR="00D53790">
        <w:rPr>
          <w:rFonts w:ascii="Times New Roman" w:hAnsi="Times New Roman" w:cs="Times New Roman"/>
          <w:sz w:val="24"/>
          <w:szCs w:val="24"/>
        </w:rPr>
        <w:t xml:space="preserve">, </w:t>
      </w:r>
    </w:p>
    <w:p w:rsidR="00487FFE" w:rsidRDefault="00D53790" w:rsidP="00487FFE">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t>от 16.10.2024 № 613-па</w:t>
      </w:r>
      <w:r w:rsidR="00A32196">
        <w:rPr>
          <w:rFonts w:ascii="Times New Roman" w:hAnsi="Times New Roman" w:cs="Times New Roman"/>
          <w:sz w:val="24"/>
          <w:szCs w:val="24"/>
        </w:rPr>
        <w:t xml:space="preserve">, </w:t>
      </w:r>
    </w:p>
    <w:p w:rsidR="00487FFE" w:rsidRDefault="00A32196" w:rsidP="00487FFE">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t>от 25.10.2024 № 631-па</w:t>
      </w:r>
      <w:r w:rsidR="007F3586">
        <w:rPr>
          <w:rFonts w:ascii="Times New Roman" w:hAnsi="Times New Roman" w:cs="Times New Roman"/>
          <w:sz w:val="24"/>
          <w:szCs w:val="24"/>
        </w:rPr>
        <w:t xml:space="preserve">, </w:t>
      </w:r>
    </w:p>
    <w:p w:rsidR="00487FFE" w:rsidRDefault="00487FFE" w:rsidP="00487FFE">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t xml:space="preserve">от </w:t>
      </w:r>
      <w:r w:rsidR="007F3586">
        <w:rPr>
          <w:rFonts w:ascii="Times New Roman" w:hAnsi="Times New Roman" w:cs="Times New Roman"/>
          <w:sz w:val="24"/>
          <w:szCs w:val="24"/>
        </w:rPr>
        <w:t>18.12 2024 № 734</w:t>
      </w:r>
      <w:r w:rsidR="00EB6494">
        <w:rPr>
          <w:rFonts w:ascii="Times New Roman" w:hAnsi="Times New Roman" w:cs="Times New Roman"/>
          <w:sz w:val="24"/>
          <w:szCs w:val="24"/>
        </w:rPr>
        <w:t>-па</w:t>
      </w:r>
      <w:r>
        <w:rPr>
          <w:rFonts w:ascii="Times New Roman" w:hAnsi="Times New Roman" w:cs="Times New Roman"/>
          <w:sz w:val="24"/>
          <w:szCs w:val="24"/>
        </w:rPr>
        <w:t xml:space="preserve">, </w:t>
      </w:r>
    </w:p>
    <w:p w:rsidR="000F02FB" w:rsidRDefault="00487FFE" w:rsidP="00487FFE">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t>от 28.12.2024 № 765-па</w:t>
      </w:r>
      <w:r w:rsidR="000F02FB">
        <w:rPr>
          <w:rFonts w:ascii="Times New Roman" w:hAnsi="Times New Roman" w:cs="Times New Roman"/>
          <w:sz w:val="24"/>
          <w:szCs w:val="24"/>
        </w:rPr>
        <w:t>,</w:t>
      </w:r>
    </w:p>
    <w:p w:rsidR="00864B92" w:rsidRPr="00BC6E39" w:rsidRDefault="000F02FB" w:rsidP="00487FFE">
      <w:pPr>
        <w:spacing w:after="0" w:line="240" w:lineRule="auto"/>
        <w:ind w:left="5954"/>
        <w:jc w:val="right"/>
        <w:rPr>
          <w:rFonts w:ascii="Times New Roman" w:hAnsi="Times New Roman" w:cs="Times New Roman"/>
          <w:sz w:val="24"/>
          <w:szCs w:val="24"/>
        </w:rPr>
      </w:pPr>
      <w:r>
        <w:rPr>
          <w:rFonts w:ascii="Times New Roman" w:hAnsi="Times New Roman" w:cs="Times New Roman"/>
          <w:sz w:val="24"/>
          <w:szCs w:val="24"/>
        </w:rPr>
        <w:t xml:space="preserve">от </w:t>
      </w:r>
      <w:r w:rsidRPr="000F02FB">
        <w:rPr>
          <w:rFonts w:ascii="Times New Roman" w:hAnsi="Times New Roman" w:cs="Times New Roman"/>
          <w:sz w:val="24"/>
          <w:szCs w:val="24"/>
        </w:rPr>
        <w:t>20.03.2025 № 117-па</w:t>
      </w:r>
      <w:r w:rsidR="00461D74">
        <w:rPr>
          <w:rFonts w:ascii="Times New Roman" w:hAnsi="Times New Roman" w:cs="Times New Roman"/>
          <w:sz w:val="24"/>
          <w:szCs w:val="24"/>
        </w:rPr>
        <w:t>)</w:t>
      </w:r>
    </w:p>
    <w:p w:rsidR="004B59F4" w:rsidRPr="00BC6E39" w:rsidRDefault="004B59F4" w:rsidP="00FD0BDA">
      <w:pPr>
        <w:spacing w:after="0" w:line="240" w:lineRule="auto"/>
        <w:ind w:left="5954"/>
        <w:rPr>
          <w:rFonts w:ascii="Times New Roman" w:hAnsi="Times New Roman" w:cs="Times New Roman"/>
          <w:sz w:val="24"/>
          <w:szCs w:val="24"/>
        </w:rPr>
      </w:pPr>
    </w:p>
    <w:p w:rsidR="001D2593" w:rsidRPr="00BC6E39" w:rsidRDefault="001D2593" w:rsidP="00FD0BDA">
      <w:pPr>
        <w:spacing w:after="0" w:line="240" w:lineRule="auto"/>
        <w:jc w:val="center"/>
        <w:rPr>
          <w:rFonts w:ascii="Times New Roman" w:hAnsi="Times New Roman" w:cs="Times New Roman"/>
          <w:b/>
          <w:sz w:val="28"/>
          <w:szCs w:val="28"/>
        </w:rPr>
      </w:pPr>
    </w:p>
    <w:p w:rsidR="00607958" w:rsidRPr="00BC6E39" w:rsidRDefault="00607958" w:rsidP="00FD0BDA">
      <w:pPr>
        <w:spacing w:after="0" w:line="240" w:lineRule="auto"/>
        <w:jc w:val="center"/>
        <w:rPr>
          <w:rFonts w:ascii="Times New Roman" w:hAnsi="Times New Roman" w:cs="Times New Roman"/>
          <w:b/>
          <w:sz w:val="28"/>
          <w:szCs w:val="28"/>
        </w:rPr>
      </w:pPr>
      <w:r w:rsidRPr="00BC6E39">
        <w:rPr>
          <w:rFonts w:ascii="Times New Roman" w:hAnsi="Times New Roman" w:cs="Times New Roman"/>
          <w:b/>
          <w:sz w:val="28"/>
          <w:szCs w:val="28"/>
        </w:rPr>
        <w:t xml:space="preserve">МУНИЦИПАЛЬНАЯ ПРОГРАММА </w:t>
      </w:r>
    </w:p>
    <w:p w:rsidR="00607958" w:rsidRPr="00BC6E39" w:rsidRDefault="00607958" w:rsidP="00FD0BDA">
      <w:pPr>
        <w:spacing w:after="0" w:line="240" w:lineRule="auto"/>
        <w:jc w:val="center"/>
        <w:rPr>
          <w:rFonts w:ascii="Times New Roman" w:hAnsi="Times New Roman" w:cs="Times New Roman"/>
          <w:b/>
          <w:sz w:val="28"/>
          <w:szCs w:val="28"/>
        </w:rPr>
      </w:pPr>
      <w:r w:rsidRPr="00BC6E39">
        <w:rPr>
          <w:rFonts w:ascii="Times New Roman" w:hAnsi="Times New Roman" w:cs="Times New Roman"/>
          <w:b/>
          <w:sz w:val="28"/>
          <w:szCs w:val="28"/>
        </w:rPr>
        <w:t>«Развитие субъектов малого и среднего предпринимательства в Кочковском районе</w:t>
      </w:r>
      <w:r w:rsidR="00F77E30" w:rsidRPr="00BC6E39">
        <w:rPr>
          <w:rFonts w:ascii="Times New Roman" w:hAnsi="Times New Roman" w:cs="Times New Roman"/>
          <w:b/>
          <w:sz w:val="28"/>
          <w:szCs w:val="28"/>
        </w:rPr>
        <w:t xml:space="preserve"> Н</w:t>
      </w:r>
      <w:r w:rsidR="007F31D9" w:rsidRPr="00BC6E39">
        <w:rPr>
          <w:rFonts w:ascii="Times New Roman" w:hAnsi="Times New Roman" w:cs="Times New Roman"/>
          <w:b/>
          <w:sz w:val="28"/>
          <w:szCs w:val="28"/>
        </w:rPr>
        <w:t>овосибирской области</w:t>
      </w:r>
      <w:r w:rsidRPr="00BC6E39">
        <w:rPr>
          <w:rFonts w:ascii="Times New Roman" w:hAnsi="Times New Roman" w:cs="Times New Roman"/>
          <w:b/>
          <w:sz w:val="28"/>
          <w:szCs w:val="28"/>
        </w:rPr>
        <w:t xml:space="preserve">» </w:t>
      </w:r>
    </w:p>
    <w:p w:rsidR="00607958" w:rsidRPr="00BC6E39" w:rsidRDefault="00607958" w:rsidP="00FD0BDA">
      <w:pPr>
        <w:pStyle w:val="a3"/>
        <w:numPr>
          <w:ilvl w:val="0"/>
          <w:numId w:val="1"/>
        </w:numPr>
        <w:spacing w:after="0" w:line="240" w:lineRule="auto"/>
        <w:rPr>
          <w:rFonts w:ascii="Times New Roman" w:hAnsi="Times New Roman" w:cs="Times New Roman"/>
          <w:b/>
          <w:sz w:val="28"/>
          <w:szCs w:val="28"/>
        </w:rPr>
      </w:pPr>
      <w:r w:rsidRPr="00BC6E39">
        <w:rPr>
          <w:rFonts w:ascii="Times New Roman" w:hAnsi="Times New Roman" w:cs="Times New Roman"/>
          <w:b/>
          <w:sz w:val="28"/>
          <w:szCs w:val="28"/>
        </w:rPr>
        <w:t xml:space="preserve">Паспорт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59"/>
        <w:gridCol w:w="1417"/>
        <w:gridCol w:w="1663"/>
        <w:gridCol w:w="1631"/>
      </w:tblGrid>
      <w:tr w:rsidR="008545C6" w:rsidRPr="00BC6E39" w:rsidTr="002B5892">
        <w:trPr>
          <w:trHeight w:val="256"/>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Наименование муниципальной программы</w:t>
            </w:r>
          </w:p>
        </w:tc>
        <w:tc>
          <w:tcPr>
            <w:tcW w:w="6270" w:type="dxa"/>
            <w:gridSpan w:val="4"/>
          </w:tcPr>
          <w:p w:rsidR="00607958" w:rsidRPr="00BC6E39" w:rsidRDefault="00607958" w:rsidP="005D36E3">
            <w:pPr>
              <w:spacing w:after="0" w:line="240" w:lineRule="auto"/>
              <w:jc w:val="center"/>
              <w:rPr>
                <w:rFonts w:ascii="Times New Roman" w:hAnsi="Times New Roman"/>
                <w:sz w:val="24"/>
                <w:szCs w:val="24"/>
              </w:rPr>
            </w:pPr>
            <w:r w:rsidRPr="00BC6E39">
              <w:rPr>
                <w:rFonts w:ascii="Times New Roman" w:hAnsi="Times New Roman"/>
                <w:sz w:val="24"/>
                <w:szCs w:val="24"/>
              </w:rPr>
              <w:t>«Развитие субъектов малого и среднего предпринимательства в Кочковском районе</w:t>
            </w:r>
            <w:r w:rsidR="007F31D9" w:rsidRPr="00BC6E39">
              <w:rPr>
                <w:rFonts w:ascii="Times New Roman" w:hAnsi="Times New Roman"/>
                <w:sz w:val="24"/>
                <w:szCs w:val="24"/>
              </w:rPr>
              <w:t xml:space="preserve"> Новосибирской области</w:t>
            </w:r>
            <w:r w:rsidRPr="00BC6E39">
              <w:rPr>
                <w:rFonts w:ascii="Times New Roman" w:hAnsi="Times New Roman"/>
                <w:sz w:val="24"/>
                <w:szCs w:val="24"/>
              </w:rPr>
              <w:t>»</w:t>
            </w:r>
          </w:p>
        </w:tc>
      </w:tr>
      <w:tr w:rsidR="008545C6" w:rsidRPr="00BC6E39" w:rsidTr="002B5892">
        <w:trPr>
          <w:trHeight w:val="359"/>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Заказчик муниципальной программы</w:t>
            </w:r>
          </w:p>
        </w:tc>
        <w:tc>
          <w:tcPr>
            <w:tcW w:w="6270" w:type="dxa"/>
            <w:gridSpan w:val="4"/>
          </w:tcPr>
          <w:p w:rsidR="00607958" w:rsidRPr="00BC6E39" w:rsidRDefault="00607958" w:rsidP="002E5518">
            <w:pPr>
              <w:spacing w:after="0" w:line="240" w:lineRule="auto"/>
              <w:jc w:val="center"/>
              <w:rPr>
                <w:rFonts w:ascii="Times New Roman" w:hAnsi="Times New Roman"/>
                <w:sz w:val="24"/>
                <w:szCs w:val="24"/>
              </w:rPr>
            </w:pPr>
            <w:r w:rsidRPr="00BC6E39">
              <w:rPr>
                <w:rFonts w:ascii="Times New Roman" w:hAnsi="Times New Roman"/>
                <w:sz w:val="24"/>
                <w:szCs w:val="24"/>
              </w:rPr>
              <w:t>Администрация Кочковского района Новосибирской области</w:t>
            </w:r>
          </w:p>
        </w:tc>
      </w:tr>
      <w:tr w:rsidR="008545C6" w:rsidRPr="00BC6E39" w:rsidTr="002B5892">
        <w:trPr>
          <w:trHeight w:val="302"/>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Координатор муниципальной программы</w:t>
            </w:r>
          </w:p>
        </w:tc>
        <w:tc>
          <w:tcPr>
            <w:tcW w:w="6270" w:type="dxa"/>
            <w:gridSpan w:val="4"/>
            <w:vAlign w:val="center"/>
          </w:tcPr>
          <w:p w:rsidR="00607958" w:rsidRPr="00BC6E39" w:rsidRDefault="00607958" w:rsidP="002E5518">
            <w:pPr>
              <w:spacing w:after="0" w:line="240" w:lineRule="auto"/>
              <w:jc w:val="center"/>
              <w:rPr>
                <w:rFonts w:ascii="Times New Roman" w:hAnsi="Times New Roman"/>
                <w:sz w:val="24"/>
                <w:szCs w:val="24"/>
              </w:rPr>
            </w:pPr>
            <w:r w:rsidRPr="00BC6E39">
              <w:rPr>
                <w:rFonts w:ascii="Times New Roman" w:hAnsi="Times New Roman"/>
                <w:sz w:val="24"/>
                <w:szCs w:val="24"/>
              </w:rPr>
              <w:t>Заместитель Главы администрации Кочковского района Новосибирской области Белоус М.В.</w:t>
            </w:r>
          </w:p>
        </w:tc>
      </w:tr>
      <w:tr w:rsidR="008545C6" w:rsidRPr="00BC6E39" w:rsidTr="002B5892">
        <w:trPr>
          <w:trHeight w:val="334"/>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Основные разработчики и исполнители основных мероприятий муниципальной программы</w:t>
            </w:r>
          </w:p>
        </w:tc>
        <w:tc>
          <w:tcPr>
            <w:tcW w:w="6270" w:type="dxa"/>
            <w:gridSpan w:val="4"/>
            <w:vAlign w:val="center"/>
          </w:tcPr>
          <w:p w:rsidR="00607958" w:rsidRPr="00BC6E39" w:rsidRDefault="00CA4456" w:rsidP="002E5518">
            <w:pPr>
              <w:spacing w:after="0" w:line="240" w:lineRule="auto"/>
              <w:jc w:val="center"/>
              <w:rPr>
                <w:rFonts w:ascii="Times New Roman" w:hAnsi="Times New Roman"/>
                <w:sz w:val="24"/>
                <w:szCs w:val="24"/>
              </w:rPr>
            </w:pPr>
            <w:r w:rsidRPr="00BC6E39">
              <w:rPr>
                <w:rFonts w:ascii="Times New Roman" w:hAnsi="Times New Roman"/>
                <w:sz w:val="24"/>
                <w:szCs w:val="24"/>
              </w:rPr>
              <w:t xml:space="preserve">Управление экономики </w:t>
            </w:r>
            <w:r w:rsidR="005C30F2" w:rsidRPr="00BC6E39">
              <w:rPr>
                <w:rFonts w:ascii="Times New Roman" w:hAnsi="Times New Roman"/>
                <w:sz w:val="24"/>
                <w:szCs w:val="24"/>
              </w:rPr>
              <w:t xml:space="preserve">и сельского хозяйства </w:t>
            </w:r>
            <w:r w:rsidR="00607958" w:rsidRPr="00BC6E39">
              <w:rPr>
                <w:rFonts w:ascii="Times New Roman" w:hAnsi="Times New Roman"/>
                <w:sz w:val="24"/>
                <w:szCs w:val="24"/>
              </w:rPr>
              <w:t>администрации Кочковского района Новосибирской области</w:t>
            </w:r>
          </w:p>
        </w:tc>
      </w:tr>
      <w:tr w:rsidR="008545C6" w:rsidRPr="00BC6E39" w:rsidTr="002B5892">
        <w:trPr>
          <w:trHeight w:val="374"/>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Цели муниципальной программы</w:t>
            </w:r>
          </w:p>
        </w:tc>
        <w:tc>
          <w:tcPr>
            <w:tcW w:w="6270" w:type="dxa"/>
            <w:gridSpan w:val="4"/>
          </w:tcPr>
          <w:p w:rsidR="00607958" w:rsidRPr="00BC6E39" w:rsidRDefault="00607958" w:rsidP="002E5518">
            <w:pPr>
              <w:spacing w:after="0" w:line="240" w:lineRule="auto"/>
              <w:jc w:val="both"/>
              <w:rPr>
                <w:rFonts w:ascii="Times New Roman" w:hAnsi="Times New Roman"/>
                <w:sz w:val="24"/>
                <w:szCs w:val="24"/>
              </w:rPr>
            </w:pPr>
            <w:r w:rsidRPr="00BC6E39">
              <w:rPr>
                <w:rFonts w:ascii="Times New Roman" w:hAnsi="Times New Roman"/>
                <w:sz w:val="24"/>
                <w:szCs w:val="24"/>
              </w:rPr>
              <w:t>Создание благоприятных условий для развития малого и среднего предпринимательства на территории Кочковского района Новосибирской области (далее – района).</w:t>
            </w:r>
          </w:p>
        </w:tc>
      </w:tr>
      <w:tr w:rsidR="008545C6" w:rsidRPr="00BC6E39" w:rsidTr="002B5892">
        <w:trPr>
          <w:trHeight w:val="359"/>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Задачи муниципальной программы</w:t>
            </w:r>
          </w:p>
        </w:tc>
        <w:tc>
          <w:tcPr>
            <w:tcW w:w="6270" w:type="dxa"/>
            <w:gridSpan w:val="4"/>
          </w:tcPr>
          <w:p w:rsidR="00607958" w:rsidRPr="00BC6E39" w:rsidRDefault="00607958" w:rsidP="00040CB6">
            <w:pPr>
              <w:spacing w:after="0" w:line="240" w:lineRule="auto"/>
              <w:ind w:left="-75" w:right="34" w:hanging="33"/>
              <w:rPr>
                <w:rFonts w:ascii="Times New Roman" w:hAnsi="Times New Roman"/>
                <w:sz w:val="24"/>
                <w:szCs w:val="24"/>
              </w:rPr>
            </w:pPr>
            <w:r w:rsidRPr="00BC6E39">
              <w:rPr>
                <w:rFonts w:ascii="Times New Roman" w:hAnsi="Times New Roman"/>
                <w:sz w:val="24"/>
                <w:szCs w:val="24"/>
              </w:rPr>
              <w:t>1) правовое обеспечение деятельности СМиСП;</w:t>
            </w:r>
          </w:p>
          <w:p w:rsidR="00607958" w:rsidRPr="00BC6E39" w:rsidRDefault="00607958" w:rsidP="002E5518">
            <w:pPr>
              <w:spacing w:after="0" w:line="240" w:lineRule="auto"/>
              <w:ind w:left="-75" w:right="34" w:hanging="33"/>
              <w:jc w:val="both"/>
              <w:rPr>
                <w:rFonts w:ascii="Times New Roman" w:hAnsi="Times New Roman"/>
                <w:sz w:val="24"/>
                <w:szCs w:val="24"/>
              </w:rPr>
            </w:pPr>
            <w:r w:rsidRPr="00BC6E39">
              <w:rPr>
                <w:rFonts w:ascii="Times New Roman" w:hAnsi="Times New Roman"/>
                <w:sz w:val="24"/>
                <w:szCs w:val="24"/>
              </w:rPr>
              <w:t>2)развитие системы информационной поддержки СМиСП;</w:t>
            </w:r>
          </w:p>
          <w:p w:rsidR="00607958" w:rsidRPr="00BC6E39" w:rsidRDefault="00607958" w:rsidP="002E5518">
            <w:pPr>
              <w:spacing w:after="0" w:line="240" w:lineRule="auto"/>
              <w:ind w:left="-75" w:right="34" w:hanging="33"/>
              <w:jc w:val="both"/>
              <w:rPr>
                <w:rFonts w:ascii="Times New Roman" w:hAnsi="Times New Roman"/>
                <w:sz w:val="24"/>
                <w:szCs w:val="24"/>
              </w:rPr>
            </w:pPr>
            <w:r w:rsidRPr="00BC6E39">
              <w:rPr>
                <w:rFonts w:ascii="Times New Roman" w:hAnsi="Times New Roman"/>
                <w:sz w:val="24"/>
                <w:szCs w:val="24"/>
              </w:rPr>
              <w:t>3)разработка и развитие финансовой, имущественной и инвестиционной поддержки СМиСП;</w:t>
            </w:r>
          </w:p>
          <w:p w:rsidR="00607958" w:rsidRPr="00BC6E39" w:rsidRDefault="00607958" w:rsidP="002E5518">
            <w:pPr>
              <w:spacing w:after="0" w:line="240" w:lineRule="auto"/>
              <w:ind w:left="-75" w:right="34" w:hanging="33"/>
              <w:jc w:val="both"/>
              <w:rPr>
                <w:rFonts w:ascii="Times New Roman" w:hAnsi="Times New Roman"/>
                <w:sz w:val="24"/>
                <w:szCs w:val="24"/>
              </w:rPr>
            </w:pPr>
            <w:r w:rsidRPr="00BC6E39">
              <w:rPr>
                <w:rFonts w:ascii="Times New Roman" w:hAnsi="Times New Roman"/>
                <w:sz w:val="24"/>
                <w:szCs w:val="24"/>
              </w:rPr>
              <w:t>4)осуществление информационной поддержки, консультирование и обучение СМиСП;</w:t>
            </w:r>
          </w:p>
          <w:p w:rsidR="00607958" w:rsidRPr="00BC6E39" w:rsidRDefault="00607958" w:rsidP="002E5518">
            <w:pPr>
              <w:spacing w:after="0" w:line="240" w:lineRule="auto"/>
              <w:ind w:left="-75" w:right="34" w:hanging="33"/>
              <w:jc w:val="both"/>
              <w:rPr>
                <w:rFonts w:ascii="Times New Roman" w:hAnsi="Times New Roman"/>
                <w:sz w:val="24"/>
                <w:szCs w:val="24"/>
              </w:rPr>
            </w:pPr>
            <w:r w:rsidRPr="00BC6E39">
              <w:rPr>
                <w:rFonts w:ascii="Times New Roman" w:hAnsi="Times New Roman"/>
                <w:sz w:val="24"/>
                <w:szCs w:val="24"/>
              </w:rPr>
              <w:t>5)расширение деловых возможностей и поддержка приоритетных направлений развития СМиСП;</w:t>
            </w:r>
          </w:p>
          <w:p w:rsidR="00607958" w:rsidRPr="00BC6E39" w:rsidRDefault="00607958" w:rsidP="002E5518">
            <w:pPr>
              <w:spacing w:after="0" w:line="240" w:lineRule="auto"/>
              <w:ind w:left="-75" w:right="34" w:hanging="33"/>
              <w:jc w:val="both"/>
              <w:rPr>
                <w:rFonts w:ascii="Times New Roman" w:hAnsi="Times New Roman"/>
                <w:sz w:val="24"/>
                <w:szCs w:val="24"/>
              </w:rPr>
            </w:pPr>
            <w:r w:rsidRPr="00BC6E39">
              <w:rPr>
                <w:rFonts w:ascii="Times New Roman" w:hAnsi="Times New Roman"/>
                <w:sz w:val="24"/>
                <w:szCs w:val="24"/>
              </w:rPr>
              <w:t>6)осуществление административно-организационной поддержки СМиСП.</w:t>
            </w:r>
          </w:p>
        </w:tc>
      </w:tr>
      <w:tr w:rsidR="008545C6" w:rsidRPr="00BC6E39" w:rsidTr="002B5892">
        <w:trPr>
          <w:trHeight w:val="374"/>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Сроки реализации муниципальной программы</w:t>
            </w:r>
          </w:p>
        </w:tc>
        <w:tc>
          <w:tcPr>
            <w:tcW w:w="6270" w:type="dxa"/>
            <w:gridSpan w:val="4"/>
            <w:vAlign w:val="center"/>
          </w:tcPr>
          <w:p w:rsidR="00607958" w:rsidRPr="00BC6E39" w:rsidRDefault="00607958" w:rsidP="00040CB6">
            <w:pPr>
              <w:spacing w:after="0" w:line="240" w:lineRule="auto"/>
              <w:jc w:val="center"/>
              <w:rPr>
                <w:rFonts w:ascii="Times New Roman" w:hAnsi="Times New Roman"/>
                <w:sz w:val="24"/>
                <w:szCs w:val="24"/>
              </w:rPr>
            </w:pPr>
            <w:r w:rsidRPr="00BC6E39">
              <w:rPr>
                <w:rFonts w:ascii="Times New Roman" w:hAnsi="Times New Roman"/>
                <w:sz w:val="24"/>
                <w:szCs w:val="24"/>
              </w:rPr>
              <w:t>20</w:t>
            </w:r>
            <w:r w:rsidR="00040CB6" w:rsidRPr="00BC6E39">
              <w:rPr>
                <w:rFonts w:ascii="Times New Roman" w:hAnsi="Times New Roman"/>
                <w:sz w:val="24"/>
                <w:szCs w:val="24"/>
              </w:rPr>
              <w:t>24</w:t>
            </w:r>
            <w:r w:rsidRPr="00BC6E39">
              <w:rPr>
                <w:rFonts w:ascii="Times New Roman" w:hAnsi="Times New Roman"/>
                <w:sz w:val="24"/>
                <w:szCs w:val="24"/>
              </w:rPr>
              <w:t>-20</w:t>
            </w:r>
            <w:r w:rsidR="00040CB6" w:rsidRPr="00BC6E39">
              <w:rPr>
                <w:rFonts w:ascii="Times New Roman" w:hAnsi="Times New Roman"/>
                <w:sz w:val="24"/>
                <w:szCs w:val="24"/>
              </w:rPr>
              <w:t>26</w:t>
            </w:r>
            <w:r w:rsidRPr="00BC6E39">
              <w:rPr>
                <w:rFonts w:ascii="Times New Roman" w:hAnsi="Times New Roman"/>
                <w:sz w:val="24"/>
                <w:szCs w:val="24"/>
              </w:rPr>
              <w:t xml:space="preserve"> годы</w:t>
            </w:r>
          </w:p>
        </w:tc>
      </w:tr>
      <w:tr w:rsidR="008545C6" w:rsidRPr="00BC6E39" w:rsidTr="002B5892">
        <w:trPr>
          <w:trHeight w:val="326"/>
        </w:trPr>
        <w:tc>
          <w:tcPr>
            <w:tcW w:w="3369" w:type="dxa"/>
            <w:vMerge w:val="restart"/>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Источники финансирования муниципальной программы, в том числе:</w:t>
            </w:r>
          </w:p>
        </w:tc>
        <w:tc>
          <w:tcPr>
            <w:tcW w:w="6270" w:type="dxa"/>
            <w:gridSpan w:val="4"/>
          </w:tcPr>
          <w:p w:rsidR="00607958" w:rsidRPr="00BC6E39" w:rsidRDefault="00607958" w:rsidP="002E5518">
            <w:pPr>
              <w:spacing w:after="0" w:line="240" w:lineRule="auto"/>
              <w:jc w:val="center"/>
              <w:rPr>
                <w:rFonts w:ascii="Times New Roman" w:hAnsi="Times New Roman"/>
                <w:b/>
                <w:sz w:val="24"/>
                <w:szCs w:val="24"/>
                <w:u w:val="single"/>
              </w:rPr>
            </w:pPr>
            <w:r w:rsidRPr="00BC6E39">
              <w:rPr>
                <w:rFonts w:ascii="Times New Roman" w:hAnsi="Times New Roman"/>
                <w:b/>
                <w:sz w:val="24"/>
                <w:szCs w:val="24"/>
              </w:rPr>
              <w:t>Расходы (тыс.</w:t>
            </w:r>
            <w:r w:rsidRPr="00BC6E39">
              <w:rPr>
                <w:rFonts w:ascii="Times New Roman" w:hAnsi="Times New Roman"/>
                <w:b/>
                <w:sz w:val="24"/>
                <w:szCs w:val="24"/>
                <w:lang w:val="en-US"/>
              </w:rPr>
              <w:t xml:space="preserve"> </w:t>
            </w:r>
            <w:r w:rsidRPr="00BC6E39">
              <w:rPr>
                <w:rFonts w:ascii="Times New Roman" w:hAnsi="Times New Roman"/>
                <w:b/>
                <w:sz w:val="24"/>
                <w:szCs w:val="24"/>
              </w:rPr>
              <w:t>рублей)</w:t>
            </w:r>
          </w:p>
        </w:tc>
      </w:tr>
      <w:tr w:rsidR="00040CB6" w:rsidRPr="00BC6E39" w:rsidTr="00040CB6">
        <w:trPr>
          <w:cantSplit/>
          <w:trHeight w:val="1134"/>
        </w:trPr>
        <w:tc>
          <w:tcPr>
            <w:tcW w:w="3369" w:type="dxa"/>
            <w:vMerge/>
            <w:vAlign w:val="center"/>
          </w:tcPr>
          <w:p w:rsidR="00040CB6" w:rsidRPr="00BC6E39" w:rsidRDefault="00040CB6" w:rsidP="002E5518">
            <w:pPr>
              <w:spacing w:line="240" w:lineRule="auto"/>
              <w:rPr>
                <w:rFonts w:ascii="Times New Roman" w:hAnsi="Times New Roman"/>
                <w:b/>
                <w:sz w:val="24"/>
                <w:szCs w:val="24"/>
              </w:rPr>
            </w:pPr>
          </w:p>
        </w:tc>
        <w:tc>
          <w:tcPr>
            <w:tcW w:w="1559" w:type="dxa"/>
            <w:vAlign w:val="center"/>
          </w:tcPr>
          <w:p w:rsidR="00040CB6" w:rsidRPr="00BC6E39" w:rsidRDefault="00040CB6" w:rsidP="002E5518">
            <w:pPr>
              <w:spacing w:line="240" w:lineRule="auto"/>
              <w:jc w:val="center"/>
              <w:rPr>
                <w:rFonts w:ascii="Times New Roman" w:hAnsi="Times New Roman"/>
                <w:b/>
              </w:rPr>
            </w:pPr>
            <w:r w:rsidRPr="00BC6E39">
              <w:rPr>
                <w:rFonts w:ascii="Times New Roman" w:hAnsi="Times New Roman"/>
                <w:b/>
              </w:rPr>
              <w:t>Всего</w:t>
            </w:r>
          </w:p>
        </w:tc>
        <w:tc>
          <w:tcPr>
            <w:tcW w:w="1417" w:type="dxa"/>
            <w:textDirection w:val="btLr"/>
            <w:vAlign w:val="center"/>
          </w:tcPr>
          <w:p w:rsidR="00040CB6" w:rsidRPr="00BC6E39" w:rsidRDefault="00040CB6" w:rsidP="00040CB6">
            <w:pPr>
              <w:spacing w:line="240" w:lineRule="auto"/>
              <w:ind w:left="113" w:right="113"/>
              <w:jc w:val="center"/>
              <w:rPr>
                <w:rFonts w:ascii="Times New Roman" w:hAnsi="Times New Roman"/>
                <w:b/>
                <w:sz w:val="20"/>
                <w:szCs w:val="20"/>
              </w:rPr>
            </w:pPr>
            <w:r w:rsidRPr="00BC6E39">
              <w:rPr>
                <w:rFonts w:ascii="Times New Roman" w:hAnsi="Times New Roman"/>
                <w:b/>
                <w:sz w:val="20"/>
                <w:szCs w:val="20"/>
              </w:rPr>
              <w:t>2024</w:t>
            </w:r>
          </w:p>
        </w:tc>
        <w:tc>
          <w:tcPr>
            <w:tcW w:w="1663" w:type="dxa"/>
            <w:textDirection w:val="btLr"/>
            <w:vAlign w:val="center"/>
          </w:tcPr>
          <w:p w:rsidR="00040CB6" w:rsidRPr="00BC6E39" w:rsidRDefault="00040CB6" w:rsidP="00040CB6">
            <w:pPr>
              <w:spacing w:line="240" w:lineRule="auto"/>
              <w:ind w:left="113" w:right="113"/>
              <w:jc w:val="center"/>
              <w:rPr>
                <w:rFonts w:ascii="Times New Roman" w:hAnsi="Times New Roman"/>
                <w:b/>
                <w:sz w:val="20"/>
                <w:szCs w:val="20"/>
              </w:rPr>
            </w:pPr>
            <w:r w:rsidRPr="00BC6E39">
              <w:rPr>
                <w:rFonts w:ascii="Times New Roman" w:hAnsi="Times New Roman"/>
                <w:b/>
                <w:sz w:val="20"/>
                <w:szCs w:val="20"/>
              </w:rPr>
              <w:t>2025</w:t>
            </w:r>
          </w:p>
        </w:tc>
        <w:tc>
          <w:tcPr>
            <w:tcW w:w="1631" w:type="dxa"/>
            <w:textDirection w:val="btLr"/>
            <w:vAlign w:val="center"/>
          </w:tcPr>
          <w:p w:rsidR="00040CB6" w:rsidRPr="0066657F" w:rsidRDefault="0066657F" w:rsidP="00040CB6">
            <w:pPr>
              <w:spacing w:line="240" w:lineRule="auto"/>
              <w:ind w:left="113" w:right="113"/>
              <w:jc w:val="center"/>
              <w:rPr>
                <w:rFonts w:ascii="Times New Roman" w:hAnsi="Times New Roman"/>
                <w:b/>
                <w:sz w:val="20"/>
                <w:szCs w:val="20"/>
                <w:lang w:val="en-US"/>
              </w:rPr>
            </w:pPr>
            <w:r>
              <w:rPr>
                <w:rFonts w:ascii="Times New Roman" w:hAnsi="Times New Roman"/>
                <w:b/>
                <w:sz w:val="20"/>
                <w:szCs w:val="20"/>
              </w:rPr>
              <w:t>202</w:t>
            </w:r>
            <w:r>
              <w:rPr>
                <w:rFonts w:ascii="Times New Roman" w:hAnsi="Times New Roman"/>
                <w:b/>
                <w:sz w:val="20"/>
                <w:szCs w:val="20"/>
                <w:lang w:val="en-US"/>
              </w:rPr>
              <w:t>6</w:t>
            </w:r>
          </w:p>
        </w:tc>
      </w:tr>
      <w:tr w:rsidR="00040CB6" w:rsidRPr="00BC6E39" w:rsidTr="00040CB6">
        <w:trPr>
          <w:trHeight w:val="406"/>
        </w:trPr>
        <w:tc>
          <w:tcPr>
            <w:tcW w:w="3369" w:type="dxa"/>
            <w:vAlign w:val="center"/>
          </w:tcPr>
          <w:p w:rsidR="00040CB6" w:rsidRPr="00BC6E39" w:rsidRDefault="00040CB6" w:rsidP="002E5518">
            <w:pPr>
              <w:spacing w:after="0" w:line="240" w:lineRule="auto"/>
              <w:rPr>
                <w:rFonts w:ascii="Times New Roman" w:hAnsi="Times New Roman"/>
                <w:sz w:val="24"/>
                <w:szCs w:val="24"/>
              </w:rPr>
            </w:pPr>
            <w:r w:rsidRPr="00BC6E39">
              <w:rPr>
                <w:rFonts w:ascii="Times New Roman" w:hAnsi="Times New Roman"/>
                <w:sz w:val="24"/>
                <w:szCs w:val="24"/>
              </w:rPr>
              <w:t>Средства бюджета Кочковского района</w:t>
            </w:r>
          </w:p>
        </w:tc>
        <w:tc>
          <w:tcPr>
            <w:tcW w:w="1559" w:type="dxa"/>
          </w:tcPr>
          <w:p w:rsidR="00040CB6" w:rsidRPr="0042187E" w:rsidRDefault="00487FFE" w:rsidP="002E5518">
            <w:pPr>
              <w:spacing w:after="0" w:line="240" w:lineRule="auto"/>
              <w:jc w:val="center"/>
              <w:rPr>
                <w:rFonts w:ascii="Times New Roman" w:hAnsi="Times New Roman"/>
                <w:b/>
                <w:sz w:val="24"/>
                <w:szCs w:val="24"/>
              </w:rPr>
            </w:pPr>
            <w:r>
              <w:rPr>
                <w:rFonts w:ascii="Times New Roman" w:hAnsi="Times New Roman"/>
                <w:b/>
                <w:sz w:val="24"/>
                <w:szCs w:val="24"/>
              </w:rPr>
              <w:t>54</w:t>
            </w:r>
            <w:r w:rsidR="00040CB6" w:rsidRPr="0042187E">
              <w:rPr>
                <w:rFonts w:ascii="Times New Roman" w:hAnsi="Times New Roman"/>
                <w:b/>
                <w:sz w:val="24"/>
                <w:szCs w:val="24"/>
              </w:rPr>
              <w:t>0,0</w:t>
            </w:r>
          </w:p>
        </w:tc>
        <w:tc>
          <w:tcPr>
            <w:tcW w:w="1417" w:type="dxa"/>
          </w:tcPr>
          <w:p w:rsidR="00040CB6" w:rsidRPr="0042187E" w:rsidRDefault="00040CB6" w:rsidP="002E5518">
            <w:pPr>
              <w:spacing w:after="0" w:line="240" w:lineRule="auto"/>
              <w:jc w:val="center"/>
              <w:rPr>
                <w:rFonts w:ascii="Times New Roman" w:hAnsi="Times New Roman"/>
                <w:b/>
                <w:sz w:val="24"/>
                <w:szCs w:val="24"/>
              </w:rPr>
            </w:pPr>
            <w:r w:rsidRPr="0042187E">
              <w:rPr>
                <w:rFonts w:ascii="Times New Roman" w:hAnsi="Times New Roman"/>
                <w:b/>
                <w:sz w:val="24"/>
                <w:szCs w:val="24"/>
              </w:rPr>
              <w:t>170,0</w:t>
            </w:r>
          </w:p>
        </w:tc>
        <w:tc>
          <w:tcPr>
            <w:tcW w:w="1663" w:type="dxa"/>
          </w:tcPr>
          <w:p w:rsidR="00040CB6" w:rsidRPr="00BC6E39" w:rsidRDefault="00487FFE" w:rsidP="002E5518">
            <w:pPr>
              <w:spacing w:after="0" w:line="240" w:lineRule="auto"/>
              <w:jc w:val="center"/>
              <w:rPr>
                <w:rFonts w:ascii="Times New Roman" w:hAnsi="Times New Roman"/>
                <w:b/>
                <w:sz w:val="24"/>
                <w:szCs w:val="24"/>
              </w:rPr>
            </w:pPr>
            <w:r>
              <w:rPr>
                <w:rFonts w:ascii="Times New Roman" w:hAnsi="Times New Roman"/>
                <w:b/>
                <w:sz w:val="24"/>
                <w:szCs w:val="24"/>
              </w:rPr>
              <w:t>20</w:t>
            </w:r>
            <w:r w:rsidR="00040CB6" w:rsidRPr="00BC6E39">
              <w:rPr>
                <w:rFonts w:ascii="Times New Roman" w:hAnsi="Times New Roman"/>
                <w:b/>
                <w:sz w:val="24"/>
                <w:szCs w:val="24"/>
              </w:rPr>
              <w:t>0,0</w:t>
            </w:r>
          </w:p>
        </w:tc>
        <w:tc>
          <w:tcPr>
            <w:tcW w:w="1631" w:type="dxa"/>
          </w:tcPr>
          <w:p w:rsidR="00040CB6" w:rsidRPr="00BC6E39" w:rsidRDefault="00487FFE" w:rsidP="002E5518">
            <w:pPr>
              <w:spacing w:after="0" w:line="240" w:lineRule="auto"/>
              <w:jc w:val="center"/>
              <w:rPr>
                <w:rFonts w:ascii="Times New Roman" w:hAnsi="Times New Roman"/>
                <w:b/>
                <w:sz w:val="24"/>
                <w:szCs w:val="24"/>
              </w:rPr>
            </w:pPr>
            <w:r>
              <w:rPr>
                <w:rFonts w:ascii="Times New Roman" w:hAnsi="Times New Roman"/>
                <w:b/>
                <w:sz w:val="24"/>
                <w:szCs w:val="24"/>
              </w:rPr>
              <w:t>1</w:t>
            </w:r>
            <w:r w:rsidR="00040CB6" w:rsidRPr="00BC6E39">
              <w:rPr>
                <w:rFonts w:ascii="Times New Roman" w:hAnsi="Times New Roman"/>
                <w:b/>
                <w:sz w:val="24"/>
                <w:szCs w:val="24"/>
              </w:rPr>
              <w:t>70,0</w:t>
            </w:r>
          </w:p>
        </w:tc>
      </w:tr>
      <w:tr w:rsidR="00040CB6" w:rsidRPr="00BC6E39" w:rsidTr="00040CB6">
        <w:trPr>
          <w:trHeight w:val="412"/>
        </w:trPr>
        <w:tc>
          <w:tcPr>
            <w:tcW w:w="3369" w:type="dxa"/>
            <w:vAlign w:val="center"/>
          </w:tcPr>
          <w:p w:rsidR="00040CB6" w:rsidRPr="00BC6E39" w:rsidRDefault="00040CB6" w:rsidP="002E5518">
            <w:pPr>
              <w:spacing w:after="0" w:line="240" w:lineRule="auto"/>
              <w:rPr>
                <w:rFonts w:ascii="Times New Roman" w:hAnsi="Times New Roman"/>
                <w:sz w:val="24"/>
                <w:szCs w:val="24"/>
              </w:rPr>
            </w:pPr>
            <w:r w:rsidRPr="00BC6E39">
              <w:rPr>
                <w:rFonts w:ascii="Times New Roman" w:hAnsi="Times New Roman"/>
                <w:sz w:val="24"/>
                <w:szCs w:val="24"/>
              </w:rPr>
              <w:lastRenderedPageBreak/>
              <w:t>Средства Федерального бюджета</w:t>
            </w:r>
          </w:p>
        </w:tc>
        <w:tc>
          <w:tcPr>
            <w:tcW w:w="1559" w:type="dxa"/>
          </w:tcPr>
          <w:p w:rsidR="00040CB6" w:rsidRPr="0042187E" w:rsidRDefault="00040CB6" w:rsidP="002E5518">
            <w:pPr>
              <w:spacing w:after="0" w:line="240" w:lineRule="auto"/>
              <w:jc w:val="center"/>
              <w:rPr>
                <w:rFonts w:ascii="Times New Roman" w:hAnsi="Times New Roman"/>
                <w:b/>
                <w:sz w:val="24"/>
                <w:szCs w:val="24"/>
              </w:rPr>
            </w:pPr>
            <w:r w:rsidRPr="0042187E">
              <w:rPr>
                <w:rFonts w:ascii="Times New Roman" w:hAnsi="Times New Roman"/>
                <w:b/>
                <w:sz w:val="24"/>
                <w:szCs w:val="24"/>
              </w:rPr>
              <w:t>0</w:t>
            </w:r>
          </w:p>
        </w:tc>
        <w:tc>
          <w:tcPr>
            <w:tcW w:w="1417" w:type="dxa"/>
          </w:tcPr>
          <w:p w:rsidR="00040CB6" w:rsidRPr="0042187E" w:rsidRDefault="00040CB6" w:rsidP="002E5518">
            <w:pPr>
              <w:spacing w:after="0" w:line="240" w:lineRule="auto"/>
              <w:jc w:val="center"/>
              <w:rPr>
                <w:rFonts w:ascii="Times New Roman" w:hAnsi="Times New Roman"/>
                <w:b/>
                <w:sz w:val="24"/>
                <w:szCs w:val="24"/>
              </w:rPr>
            </w:pPr>
            <w:r w:rsidRPr="0042187E">
              <w:rPr>
                <w:rFonts w:ascii="Times New Roman" w:hAnsi="Times New Roman"/>
                <w:b/>
                <w:sz w:val="24"/>
                <w:szCs w:val="24"/>
              </w:rPr>
              <w:t>0</w:t>
            </w:r>
          </w:p>
        </w:tc>
        <w:tc>
          <w:tcPr>
            <w:tcW w:w="1663" w:type="dxa"/>
          </w:tcPr>
          <w:p w:rsidR="00040CB6" w:rsidRPr="00BC6E39" w:rsidRDefault="00040CB6" w:rsidP="002E5518">
            <w:pPr>
              <w:spacing w:after="0" w:line="240" w:lineRule="auto"/>
              <w:jc w:val="center"/>
              <w:rPr>
                <w:rFonts w:ascii="Times New Roman" w:hAnsi="Times New Roman"/>
                <w:b/>
                <w:sz w:val="24"/>
                <w:szCs w:val="24"/>
              </w:rPr>
            </w:pPr>
            <w:r w:rsidRPr="00BC6E39">
              <w:rPr>
                <w:rFonts w:ascii="Times New Roman" w:hAnsi="Times New Roman"/>
                <w:b/>
                <w:sz w:val="24"/>
                <w:szCs w:val="24"/>
              </w:rPr>
              <w:t>0</w:t>
            </w:r>
          </w:p>
        </w:tc>
        <w:tc>
          <w:tcPr>
            <w:tcW w:w="1631" w:type="dxa"/>
          </w:tcPr>
          <w:p w:rsidR="00040CB6" w:rsidRPr="00BC6E39" w:rsidRDefault="00040CB6" w:rsidP="002E5518">
            <w:pPr>
              <w:spacing w:after="0" w:line="240" w:lineRule="auto"/>
              <w:jc w:val="center"/>
              <w:rPr>
                <w:rFonts w:ascii="Times New Roman" w:hAnsi="Times New Roman"/>
                <w:b/>
                <w:sz w:val="24"/>
                <w:szCs w:val="24"/>
              </w:rPr>
            </w:pPr>
            <w:r w:rsidRPr="00BC6E39">
              <w:rPr>
                <w:rFonts w:ascii="Times New Roman" w:hAnsi="Times New Roman"/>
                <w:b/>
                <w:sz w:val="24"/>
                <w:szCs w:val="24"/>
              </w:rPr>
              <w:t>0</w:t>
            </w:r>
          </w:p>
          <w:p w:rsidR="00040CB6" w:rsidRPr="00BC6E39" w:rsidRDefault="00040CB6" w:rsidP="00040CB6">
            <w:pPr>
              <w:tabs>
                <w:tab w:val="center" w:pos="1415"/>
                <w:tab w:val="left" w:pos="1905"/>
              </w:tabs>
              <w:spacing w:after="0" w:line="240" w:lineRule="auto"/>
              <w:rPr>
                <w:rFonts w:ascii="Times New Roman" w:hAnsi="Times New Roman"/>
                <w:b/>
                <w:sz w:val="24"/>
                <w:szCs w:val="24"/>
              </w:rPr>
            </w:pPr>
            <w:r w:rsidRPr="00BC6E39">
              <w:rPr>
                <w:rFonts w:ascii="Times New Roman" w:hAnsi="Times New Roman"/>
                <w:b/>
                <w:sz w:val="24"/>
                <w:szCs w:val="24"/>
              </w:rPr>
              <w:tab/>
            </w:r>
          </w:p>
        </w:tc>
      </w:tr>
      <w:tr w:rsidR="00040CB6" w:rsidRPr="00BC6E39" w:rsidTr="00040CB6">
        <w:trPr>
          <w:trHeight w:val="320"/>
        </w:trPr>
        <w:tc>
          <w:tcPr>
            <w:tcW w:w="3369" w:type="dxa"/>
            <w:vAlign w:val="center"/>
          </w:tcPr>
          <w:p w:rsidR="00040CB6" w:rsidRPr="00BC6E39" w:rsidRDefault="00040CB6" w:rsidP="002E5518">
            <w:pPr>
              <w:spacing w:after="0" w:line="240" w:lineRule="auto"/>
              <w:rPr>
                <w:rFonts w:ascii="Times New Roman" w:hAnsi="Times New Roman"/>
                <w:sz w:val="24"/>
                <w:szCs w:val="24"/>
              </w:rPr>
            </w:pPr>
            <w:r w:rsidRPr="00BC6E39">
              <w:rPr>
                <w:rFonts w:ascii="Times New Roman" w:hAnsi="Times New Roman"/>
                <w:sz w:val="24"/>
                <w:szCs w:val="24"/>
              </w:rPr>
              <w:t>Средства бюджета Новосибирской области</w:t>
            </w:r>
          </w:p>
        </w:tc>
        <w:tc>
          <w:tcPr>
            <w:tcW w:w="1559" w:type="dxa"/>
          </w:tcPr>
          <w:p w:rsidR="00040CB6" w:rsidRPr="0042187E" w:rsidRDefault="00487FFE" w:rsidP="00487FFE">
            <w:pPr>
              <w:spacing w:after="0" w:line="240" w:lineRule="auto"/>
              <w:jc w:val="center"/>
              <w:rPr>
                <w:rFonts w:ascii="Times New Roman" w:hAnsi="Times New Roman"/>
                <w:b/>
                <w:sz w:val="24"/>
                <w:szCs w:val="24"/>
              </w:rPr>
            </w:pPr>
            <w:r>
              <w:rPr>
                <w:rFonts w:ascii="Times New Roman" w:hAnsi="Times New Roman"/>
                <w:b/>
                <w:sz w:val="24"/>
                <w:szCs w:val="24"/>
              </w:rPr>
              <w:t>562</w:t>
            </w:r>
            <w:r w:rsidR="00040CB6" w:rsidRPr="0042187E">
              <w:rPr>
                <w:rFonts w:ascii="Times New Roman" w:hAnsi="Times New Roman"/>
                <w:b/>
                <w:sz w:val="24"/>
                <w:szCs w:val="24"/>
              </w:rPr>
              <w:t>,</w:t>
            </w:r>
            <w:r>
              <w:rPr>
                <w:rFonts w:ascii="Times New Roman" w:hAnsi="Times New Roman"/>
                <w:b/>
                <w:sz w:val="24"/>
                <w:szCs w:val="24"/>
              </w:rPr>
              <w:t>86196</w:t>
            </w:r>
          </w:p>
        </w:tc>
        <w:tc>
          <w:tcPr>
            <w:tcW w:w="1417" w:type="dxa"/>
          </w:tcPr>
          <w:p w:rsidR="00040CB6" w:rsidRPr="0042187E" w:rsidRDefault="00040CB6" w:rsidP="00487FFE">
            <w:pPr>
              <w:spacing w:after="0" w:line="240" w:lineRule="auto"/>
              <w:jc w:val="center"/>
              <w:rPr>
                <w:rFonts w:ascii="Times New Roman" w:hAnsi="Times New Roman"/>
                <w:b/>
                <w:sz w:val="24"/>
                <w:szCs w:val="24"/>
              </w:rPr>
            </w:pPr>
            <w:r w:rsidRPr="0042187E">
              <w:rPr>
                <w:rFonts w:ascii="Times New Roman" w:hAnsi="Times New Roman"/>
                <w:b/>
                <w:sz w:val="24"/>
                <w:szCs w:val="24"/>
              </w:rPr>
              <w:t>1</w:t>
            </w:r>
            <w:r w:rsidR="00487FFE">
              <w:rPr>
                <w:rFonts w:ascii="Times New Roman" w:hAnsi="Times New Roman"/>
                <w:b/>
                <w:sz w:val="24"/>
                <w:szCs w:val="24"/>
              </w:rPr>
              <w:t>97</w:t>
            </w:r>
            <w:r w:rsidRPr="0042187E">
              <w:rPr>
                <w:rFonts w:ascii="Times New Roman" w:hAnsi="Times New Roman"/>
                <w:b/>
                <w:sz w:val="24"/>
                <w:szCs w:val="24"/>
              </w:rPr>
              <w:t>,</w:t>
            </w:r>
            <w:r w:rsidR="00487FFE">
              <w:rPr>
                <w:rFonts w:ascii="Times New Roman" w:hAnsi="Times New Roman"/>
                <w:b/>
                <w:sz w:val="24"/>
                <w:szCs w:val="24"/>
              </w:rPr>
              <w:t>99720</w:t>
            </w:r>
          </w:p>
        </w:tc>
        <w:tc>
          <w:tcPr>
            <w:tcW w:w="1663" w:type="dxa"/>
          </w:tcPr>
          <w:p w:rsidR="00040CB6" w:rsidRPr="00BC6E39" w:rsidRDefault="00040CB6" w:rsidP="00487FFE">
            <w:pPr>
              <w:spacing w:after="0" w:line="240" w:lineRule="auto"/>
              <w:jc w:val="center"/>
              <w:rPr>
                <w:rFonts w:ascii="Times New Roman" w:hAnsi="Times New Roman"/>
                <w:b/>
                <w:sz w:val="24"/>
                <w:szCs w:val="24"/>
              </w:rPr>
            </w:pPr>
            <w:r w:rsidRPr="00BC6E39">
              <w:rPr>
                <w:rFonts w:ascii="Times New Roman" w:hAnsi="Times New Roman"/>
                <w:b/>
                <w:sz w:val="24"/>
                <w:szCs w:val="24"/>
              </w:rPr>
              <w:t>1</w:t>
            </w:r>
            <w:r w:rsidR="00487FFE">
              <w:rPr>
                <w:rFonts w:ascii="Times New Roman" w:hAnsi="Times New Roman"/>
                <w:b/>
                <w:sz w:val="24"/>
                <w:szCs w:val="24"/>
              </w:rPr>
              <w:t>82</w:t>
            </w:r>
            <w:r w:rsidRPr="00BC6E39">
              <w:rPr>
                <w:rFonts w:ascii="Times New Roman" w:hAnsi="Times New Roman"/>
                <w:b/>
                <w:sz w:val="24"/>
                <w:szCs w:val="24"/>
              </w:rPr>
              <w:t>,</w:t>
            </w:r>
            <w:r w:rsidR="00487FFE">
              <w:rPr>
                <w:rFonts w:ascii="Times New Roman" w:hAnsi="Times New Roman"/>
                <w:b/>
                <w:sz w:val="24"/>
                <w:szCs w:val="24"/>
              </w:rPr>
              <w:t>43238</w:t>
            </w:r>
          </w:p>
        </w:tc>
        <w:tc>
          <w:tcPr>
            <w:tcW w:w="1631" w:type="dxa"/>
          </w:tcPr>
          <w:p w:rsidR="00040CB6" w:rsidRPr="00BC6E39" w:rsidRDefault="00487FFE" w:rsidP="00040CB6">
            <w:pPr>
              <w:spacing w:after="0" w:line="240" w:lineRule="auto"/>
              <w:jc w:val="center"/>
              <w:rPr>
                <w:rFonts w:ascii="Times New Roman" w:hAnsi="Times New Roman"/>
                <w:b/>
                <w:sz w:val="24"/>
                <w:szCs w:val="24"/>
              </w:rPr>
            </w:pPr>
            <w:r w:rsidRPr="00487FFE">
              <w:rPr>
                <w:rFonts w:ascii="Times New Roman" w:hAnsi="Times New Roman"/>
                <w:b/>
                <w:sz w:val="24"/>
                <w:szCs w:val="24"/>
              </w:rPr>
              <w:t>182,43238</w:t>
            </w:r>
          </w:p>
        </w:tc>
      </w:tr>
      <w:tr w:rsidR="00040CB6" w:rsidRPr="00BC6E39" w:rsidTr="00040CB6">
        <w:trPr>
          <w:trHeight w:val="356"/>
        </w:trPr>
        <w:tc>
          <w:tcPr>
            <w:tcW w:w="3369" w:type="dxa"/>
            <w:vAlign w:val="center"/>
          </w:tcPr>
          <w:p w:rsidR="00040CB6" w:rsidRPr="00BC6E39" w:rsidRDefault="00040CB6" w:rsidP="002E5518">
            <w:pPr>
              <w:spacing w:after="0" w:line="240" w:lineRule="auto"/>
              <w:rPr>
                <w:rFonts w:ascii="Times New Roman" w:hAnsi="Times New Roman"/>
                <w:sz w:val="24"/>
                <w:szCs w:val="24"/>
              </w:rPr>
            </w:pPr>
            <w:r w:rsidRPr="00BC6E39">
              <w:rPr>
                <w:rFonts w:ascii="Times New Roman" w:hAnsi="Times New Roman"/>
                <w:sz w:val="24"/>
                <w:szCs w:val="24"/>
              </w:rPr>
              <w:t>Внебюджетные средства</w:t>
            </w:r>
          </w:p>
        </w:tc>
        <w:tc>
          <w:tcPr>
            <w:tcW w:w="1559" w:type="dxa"/>
          </w:tcPr>
          <w:p w:rsidR="00040CB6" w:rsidRPr="00BC6E39" w:rsidRDefault="00040CB6" w:rsidP="002E5518">
            <w:pPr>
              <w:spacing w:after="0" w:line="240" w:lineRule="auto"/>
              <w:jc w:val="center"/>
              <w:rPr>
                <w:rFonts w:ascii="Times New Roman" w:hAnsi="Times New Roman"/>
                <w:b/>
                <w:sz w:val="24"/>
                <w:szCs w:val="24"/>
              </w:rPr>
            </w:pPr>
            <w:r w:rsidRPr="00BC6E39">
              <w:rPr>
                <w:rFonts w:ascii="Times New Roman" w:hAnsi="Times New Roman"/>
                <w:b/>
                <w:sz w:val="24"/>
                <w:szCs w:val="24"/>
              </w:rPr>
              <w:t>0</w:t>
            </w:r>
          </w:p>
        </w:tc>
        <w:tc>
          <w:tcPr>
            <w:tcW w:w="1417" w:type="dxa"/>
          </w:tcPr>
          <w:p w:rsidR="00040CB6" w:rsidRPr="00BC6E39" w:rsidRDefault="00040CB6" w:rsidP="002E5518">
            <w:pPr>
              <w:spacing w:after="0" w:line="240" w:lineRule="auto"/>
              <w:jc w:val="center"/>
              <w:rPr>
                <w:rFonts w:ascii="Times New Roman" w:hAnsi="Times New Roman"/>
                <w:b/>
                <w:sz w:val="24"/>
                <w:szCs w:val="24"/>
              </w:rPr>
            </w:pPr>
            <w:r w:rsidRPr="00BC6E39">
              <w:rPr>
                <w:rFonts w:ascii="Times New Roman" w:hAnsi="Times New Roman"/>
                <w:b/>
                <w:sz w:val="24"/>
                <w:szCs w:val="24"/>
              </w:rPr>
              <w:t>0</w:t>
            </w:r>
          </w:p>
        </w:tc>
        <w:tc>
          <w:tcPr>
            <w:tcW w:w="1663" w:type="dxa"/>
          </w:tcPr>
          <w:p w:rsidR="00040CB6" w:rsidRPr="00BC6E39" w:rsidRDefault="00040CB6" w:rsidP="002E5518">
            <w:pPr>
              <w:spacing w:after="0" w:line="240" w:lineRule="auto"/>
              <w:jc w:val="center"/>
              <w:rPr>
                <w:rFonts w:ascii="Times New Roman" w:hAnsi="Times New Roman"/>
                <w:b/>
                <w:sz w:val="24"/>
                <w:szCs w:val="24"/>
              </w:rPr>
            </w:pPr>
            <w:r w:rsidRPr="00BC6E39">
              <w:rPr>
                <w:rFonts w:ascii="Times New Roman" w:hAnsi="Times New Roman"/>
                <w:b/>
                <w:sz w:val="24"/>
                <w:szCs w:val="24"/>
              </w:rPr>
              <w:t>0</w:t>
            </w:r>
          </w:p>
        </w:tc>
        <w:tc>
          <w:tcPr>
            <w:tcW w:w="1631" w:type="dxa"/>
          </w:tcPr>
          <w:p w:rsidR="00040CB6" w:rsidRPr="00BC6E39" w:rsidRDefault="00040CB6" w:rsidP="00040CB6">
            <w:pPr>
              <w:spacing w:after="0" w:line="240" w:lineRule="auto"/>
              <w:jc w:val="center"/>
              <w:rPr>
                <w:rFonts w:ascii="Times New Roman" w:hAnsi="Times New Roman"/>
                <w:b/>
                <w:sz w:val="24"/>
                <w:szCs w:val="24"/>
              </w:rPr>
            </w:pPr>
            <w:r w:rsidRPr="00BC6E39">
              <w:rPr>
                <w:rFonts w:ascii="Times New Roman" w:hAnsi="Times New Roman"/>
                <w:b/>
                <w:sz w:val="24"/>
                <w:szCs w:val="24"/>
              </w:rPr>
              <w:t>0</w:t>
            </w:r>
          </w:p>
        </w:tc>
      </w:tr>
      <w:tr w:rsidR="00607958" w:rsidRPr="00BC6E39" w:rsidTr="002B5892">
        <w:trPr>
          <w:trHeight w:val="146"/>
        </w:trPr>
        <w:tc>
          <w:tcPr>
            <w:tcW w:w="3369" w:type="dxa"/>
            <w:vAlign w:val="center"/>
          </w:tcPr>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b/>
                <w:sz w:val="24"/>
                <w:szCs w:val="24"/>
              </w:rPr>
              <w:t>Планируемые результаты реализации муниципальной программы</w:t>
            </w:r>
          </w:p>
        </w:tc>
        <w:tc>
          <w:tcPr>
            <w:tcW w:w="6270" w:type="dxa"/>
            <w:gridSpan w:val="4"/>
          </w:tcPr>
          <w:p w:rsidR="00607958" w:rsidRPr="00BC6E39" w:rsidRDefault="00607958" w:rsidP="002E5518">
            <w:pPr>
              <w:pStyle w:val="a3"/>
              <w:spacing w:after="0" w:line="240" w:lineRule="auto"/>
              <w:ind w:left="-26"/>
              <w:jc w:val="both"/>
              <w:rPr>
                <w:rFonts w:ascii="Times New Roman" w:hAnsi="Times New Roman"/>
                <w:sz w:val="24"/>
                <w:szCs w:val="24"/>
              </w:rPr>
            </w:pPr>
            <w:r w:rsidRPr="00BC6E39">
              <w:rPr>
                <w:rFonts w:ascii="Times New Roman" w:hAnsi="Times New Roman"/>
                <w:sz w:val="24"/>
                <w:szCs w:val="24"/>
              </w:rPr>
              <w:t>1.Обеспечение роста ежегодных основных налоговых поступлений в консолидированный бюджет Кочковского района</w:t>
            </w:r>
            <w:r w:rsidR="00E51254" w:rsidRPr="00BC6E39">
              <w:rPr>
                <w:rFonts w:ascii="Times New Roman" w:hAnsi="Times New Roman" w:cs="Times New Roman"/>
                <w:sz w:val="28"/>
                <w:szCs w:val="28"/>
              </w:rPr>
              <w:t xml:space="preserve"> </w:t>
            </w:r>
            <w:r w:rsidR="001D39FA">
              <w:rPr>
                <w:rFonts w:ascii="Times New Roman" w:hAnsi="Times New Roman"/>
                <w:sz w:val="24"/>
                <w:szCs w:val="24"/>
              </w:rPr>
              <w:t>Новосибирской области</w:t>
            </w:r>
            <w:r w:rsidRPr="00BC6E39">
              <w:rPr>
                <w:rFonts w:ascii="Times New Roman" w:hAnsi="Times New Roman"/>
                <w:sz w:val="24"/>
                <w:szCs w:val="24"/>
              </w:rPr>
              <w:t xml:space="preserve"> от субъектов малого и среднего предпринимательства – получателей финансовой поддержки в среднем на 5%.</w:t>
            </w:r>
          </w:p>
          <w:p w:rsidR="00607958" w:rsidRPr="00BC6E39" w:rsidRDefault="00607958" w:rsidP="002E5518">
            <w:pPr>
              <w:pStyle w:val="a3"/>
              <w:spacing w:after="0" w:line="240" w:lineRule="auto"/>
              <w:ind w:left="-26"/>
              <w:jc w:val="both"/>
              <w:rPr>
                <w:rFonts w:ascii="Times New Roman" w:hAnsi="Times New Roman"/>
                <w:sz w:val="24"/>
                <w:szCs w:val="24"/>
              </w:rPr>
            </w:pPr>
            <w:r w:rsidRPr="00BC6E39">
              <w:rPr>
                <w:rFonts w:ascii="Times New Roman" w:hAnsi="Times New Roman"/>
                <w:sz w:val="24"/>
                <w:szCs w:val="24"/>
              </w:rPr>
              <w:t>2.Создание новых рабочих мест, расширение сфер деятельности в малом бизнесе.</w:t>
            </w:r>
          </w:p>
          <w:p w:rsidR="00607958" w:rsidRPr="00BC6E39" w:rsidRDefault="00607958" w:rsidP="002E5518">
            <w:pPr>
              <w:pStyle w:val="a3"/>
              <w:spacing w:after="0" w:line="240" w:lineRule="auto"/>
              <w:ind w:left="-26"/>
              <w:jc w:val="both"/>
              <w:rPr>
                <w:rFonts w:ascii="Times New Roman" w:hAnsi="Times New Roman"/>
                <w:sz w:val="24"/>
                <w:szCs w:val="24"/>
              </w:rPr>
            </w:pPr>
            <w:r w:rsidRPr="00BC6E39">
              <w:rPr>
                <w:rFonts w:ascii="Times New Roman" w:hAnsi="Times New Roman"/>
                <w:sz w:val="24"/>
                <w:szCs w:val="24"/>
              </w:rPr>
              <w:t>3.Обеспечение роста объемов производства товаров и услуг.</w:t>
            </w:r>
          </w:p>
          <w:p w:rsidR="00607958" w:rsidRPr="00BC6E39" w:rsidRDefault="00607958" w:rsidP="002E5518">
            <w:pPr>
              <w:spacing w:after="0" w:line="240" w:lineRule="auto"/>
              <w:rPr>
                <w:rFonts w:ascii="Times New Roman" w:hAnsi="Times New Roman"/>
                <w:b/>
                <w:sz w:val="24"/>
                <w:szCs w:val="24"/>
              </w:rPr>
            </w:pPr>
            <w:r w:rsidRPr="00BC6E39">
              <w:rPr>
                <w:rFonts w:ascii="Times New Roman" w:hAnsi="Times New Roman"/>
                <w:sz w:val="24"/>
                <w:szCs w:val="24"/>
              </w:rPr>
              <w:t>4.Обеспечение роста инвестиций.</w:t>
            </w:r>
          </w:p>
        </w:tc>
      </w:tr>
    </w:tbl>
    <w:p w:rsidR="00607958" w:rsidRPr="00BC6E39" w:rsidRDefault="00607958" w:rsidP="002E5518">
      <w:pPr>
        <w:spacing w:line="240" w:lineRule="auto"/>
      </w:pPr>
    </w:p>
    <w:p w:rsidR="00607958" w:rsidRPr="00BC6E39" w:rsidRDefault="00607958" w:rsidP="002E5518">
      <w:pPr>
        <w:pStyle w:val="a3"/>
        <w:numPr>
          <w:ilvl w:val="0"/>
          <w:numId w:val="1"/>
        </w:numPr>
        <w:spacing w:after="0" w:line="240" w:lineRule="auto"/>
        <w:ind w:left="0" w:firstLine="709"/>
        <w:contextualSpacing w:val="0"/>
        <w:jc w:val="center"/>
        <w:rPr>
          <w:rFonts w:ascii="Times New Roman" w:hAnsi="Times New Roman"/>
          <w:b/>
          <w:bCs/>
          <w:sz w:val="28"/>
          <w:szCs w:val="28"/>
        </w:rPr>
      </w:pPr>
      <w:r w:rsidRPr="00BC6E39">
        <w:rPr>
          <w:rFonts w:ascii="Times New Roman" w:hAnsi="Times New Roman" w:cs="Times New Roman"/>
          <w:b/>
          <w:sz w:val="28"/>
          <w:szCs w:val="28"/>
        </w:rPr>
        <w:t>Анализ сферы реализации Программы, включая описание текущего состояния, основных проблем и прогноз ее развития</w:t>
      </w:r>
    </w:p>
    <w:p w:rsidR="00607958" w:rsidRPr="00BC6E39" w:rsidRDefault="00607958" w:rsidP="002E5518">
      <w:pPr>
        <w:pStyle w:val="a3"/>
        <w:spacing w:after="0" w:line="240" w:lineRule="auto"/>
        <w:ind w:left="0"/>
        <w:contextualSpacing w:val="0"/>
        <w:jc w:val="both"/>
        <w:rPr>
          <w:rFonts w:ascii="Times New Roman" w:hAnsi="Times New Roman"/>
          <w:bCs/>
          <w:i/>
          <w:sz w:val="28"/>
          <w:szCs w:val="28"/>
        </w:rPr>
      </w:pPr>
    </w:p>
    <w:p w:rsidR="00607958" w:rsidRPr="00BC6E39" w:rsidRDefault="00607958" w:rsidP="002E5518">
      <w:pPr>
        <w:pStyle w:val="a3"/>
        <w:spacing w:line="240" w:lineRule="auto"/>
        <w:ind w:left="0" w:firstLine="709"/>
        <w:jc w:val="both"/>
        <w:rPr>
          <w:rFonts w:ascii="Times New Roman" w:hAnsi="Times New Roman" w:cs="Times New Roman"/>
          <w:i/>
          <w:sz w:val="28"/>
          <w:szCs w:val="28"/>
        </w:rPr>
      </w:pPr>
      <w:r w:rsidRPr="00BC6E39">
        <w:rPr>
          <w:rFonts w:ascii="Times New Roman" w:hAnsi="Times New Roman" w:cs="Times New Roman"/>
          <w:i/>
          <w:sz w:val="28"/>
          <w:szCs w:val="28"/>
        </w:rPr>
        <w:t xml:space="preserve">Понятия и термины, используемые в Программе: </w:t>
      </w:r>
    </w:p>
    <w:p w:rsidR="00D73860" w:rsidRPr="00BC6E39" w:rsidRDefault="00D73860" w:rsidP="002E5518">
      <w:pPr>
        <w:pStyle w:val="a3"/>
        <w:spacing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Понятия «субъекты малого и среднего предпринимательства» и «</w:t>
      </w:r>
      <w:r w:rsidRPr="00BC6E39">
        <w:rPr>
          <w:rFonts w:ascii="Times New Roman" w:hAnsi="Times New Roman" w:cs="Times New Roman"/>
          <w:bCs/>
          <w:sz w:val="28"/>
          <w:szCs w:val="28"/>
        </w:rPr>
        <w:t>муниципальные программы развития субъектов малого и среднего предпринимательства», используемые в Программе,</w:t>
      </w:r>
      <w:r w:rsidRPr="00BC6E39">
        <w:rPr>
          <w:rFonts w:ascii="Times New Roman" w:hAnsi="Times New Roman" w:cs="Times New Roman"/>
          <w:b/>
          <w:bCs/>
          <w:sz w:val="28"/>
          <w:szCs w:val="28"/>
        </w:rPr>
        <w:t xml:space="preserve"> </w:t>
      </w:r>
      <w:r w:rsidRPr="00BC6E39">
        <w:rPr>
          <w:rFonts w:ascii="Times New Roman" w:hAnsi="Times New Roman" w:cs="Times New Roman"/>
          <w:bCs/>
          <w:sz w:val="28"/>
          <w:szCs w:val="28"/>
        </w:rPr>
        <w:t>определяются</w:t>
      </w:r>
      <w:r w:rsidRPr="00BC6E39">
        <w:rPr>
          <w:rFonts w:ascii="Times New Roman" w:hAnsi="Times New Roman" w:cs="Times New Roman"/>
          <w:b/>
          <w:bCs/>
          <w:sz w:val="28"/>
          <w:szCs w:val="28"/>
        </w:rPr>
        <w:t xml:space="preserve"> </w:t>
      </w:r>
      <w:r w:rsidRPr="00BC6E39">
        <w:rPr>
          <w:rFonts w:ascii="Times New Roman" w:hAnsi="Times New Roman" w:cs="Times New Roman"/>
          <w:bCs/>
          <w:sz w:val="28"/>
          <w:szCs w:val="28"/>
        </w:rPr>
        <w:t xml:space="preserve">Федеральным законом </w:t>
      </w:r>
      <w:bookmarkStart w:id="0" w:name="sub_34"/>
      <w:r w:rsidRPr="00BC6E39">
        <w:rPr>
          <w:rFonts w:ascii="Times New Roman" w:hAnsi="Times New Roman" w:cs="Times New Roman"/>
          <w:bCs/>
          <w:sz w:val="28"/>
          <w:szCs w:val="28"/>
        </w:rPr>
        <w:t xml:space="preserve">от 24 июля </w:t>
      </w:r>
      <w:smartTag w:uri="urn:schemas-microsoft-com:office:smarttags" w:element="metricconverter">
        <w:smartTagPr>
          <w:attr w:name="ProductID" w:val="2007 г"/>
        </w:smartTagPr>
        <w:r w:rsidRPr="00BC6E39">
          <w:rPr>
            <w:rFonts w:ascii="Times New Roman" w:hAnsi="Times New Roman" w:cs="Times New Roman"/>
            <w:bCs/>
            <w:sz w:val="28"/>
            <w:szCs w:val="28"/>
          </w:rPr>
          <w:t>2007 г</w:t>
        </w:r>
      </w:smartTag>
      <w:r w:rsidRPr="00BC6E39">
        <w:rPr>
          <w:rFonts w:ascii="Times New Roman" w:hAnsi="Times New Roman" w:cs="Times New Roman"/>
          <w:bCs/>
          <w:sz w:val="28"/>
          <w:szCs w:val="28"/>
        </w:rPr>
        <w:t>. № 209-ФЗ «О развитии малого и среднего предпринимательства в Российской Федерации».</w:t>
      </w:r>
    </w:p>
    <w:bookmarkEnd w:id="0"/>
    <w:p w:rsidR="00607958" w:rsidRPr="00BC6E39" w:rsidRDefault="00607958" w:rsidP="002E5518">
      <w:pPr>
        <w:pStyle w:val="a3"/>
        <w:spacing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Понятия</w:t>
      </w:r>
      <w:r w:rsidRPr="00BC6E39">
        <w:rPr>
          <w:rFonts w:ascii="Times New Roman" w:hAnsi="Times New Roman" w:cs="Times New Roman"/>
          <w:b/>
          <w:bCs/>
          <w:sz w:val="28"/>
          <w:szCs w:val="28"/>
        </w:rPr>
        <w:t xml:space="preserve"> «</w:t>
      </w:r>
      <w:r w:rsidRPr="00BC6E39">
        <w:rPr>
          <w:rFonts w:ascii="Times New Roman" w:hAnsi="Times New Roman" w:cs="Times New Roman"/>
          <w:bCs/>
          <w:sz w:val="28"/>
          <w:szCs w:val="28"/>
        </w:rPr>
        <w:t xml:space="preserve">поддержка субъектов малого и среднего предпринимательства </w:t>
      </w:r>
      <w:r w:rsidRPr="00BC6E39">
        <w:rPr>
          <w:rFonts w:ascii="Times New Roman" w:hAnsi="Times New Roman" w:cs="Times New Roman"/>
          <w:sz w:val="28"/>
          <w:szCs w:val="28"/>
        </w:rPr>
        <w:t>в Новосибирской области»</w:t>
      </w:r>
      <w:r w:rsidRPr="00BC6E39">
        <w:rPr>
          <w:rFonts w:ascii="Times New Roman" w:hAnsi="Times New Roman" w:cs="Times New Roman"/>
          <w:bCs/>
          <w:sz w:val="28"/>
          <w:szCs w:val="28"/>
        </w:rPr>
        <w:t xml:space="preserve"> (далее также </w:t>
      </w:r>
      <w:r w:rsidR="00E14E6C" w:rsidRPr="00BC6E39">
        <w:rPr>
          <w:rFonts w:ascii="Times New Roman" w:hAnsi="Times New Roman" w:cs="Times New Roman"/>
          <w:bCs/>
          <w:sz w:val="28"/>
          <w:szCs w:val="28"/>
        </w:rPr>
        <w:t>–</w:t>
      </w:r>
      <w:r w:rsidRPr="00BC6E39">
        <w:rPr>
          <w:rFonts w:ascii="Times New Roman" w:hAnsi="Times New Roman" w:cs="Times New Roman"/>
          <w:bCs/>
          <w:sz w:val="28"/>
          <w:szCs w:val="28"/>
        </w:rPr>
        <w:t xml:space="preserve"> поддержка) и</w:t>
      </w:r>
      <w:r w:rsidRPr="00BC6E39">
        <w:rPr>
          <w:rFonts w:ascii="Times New Roman" w:hAnsi="Times New Roman" w:cs="Times New Roman"/>
          <w:b/>
          <w:sz w:val="28"/>
          <w:szCs w:val="28"/>
        </w:rPr>
        <w:t xml:space="preserve"> «</w:t>
      </w:r>
      <w:r w:rsidRPr="00BC6E39">
        <w:rPr>
          <w:rFonts w:ascii="Times New Roman" w:hAnsi="Times New Roman" w:cs="Times New Roman"/>
          <w:sz w:val="28"/>
          <w:szCs w:val="28"/>
        </w:rPr>
        <w:t>инфраструктура поддержки субъектов малого и среднего предпринимательства в Новосибирской области»</w:t>
      </w:r>
      <w:r w:rsidRPr="00BC6E39">
        <w:rPr>
          <w:rFonts w:ascii="Times New Roman" w:hAnsi="Times New Roman" w:cs="Times New Roman"/>
          <w:bCs/>
          <w:sz w:val="28"/>
          <w:szCs w:val="28"/>
        </w:rPr>
        <w:t>, используемые в Программе,</w:t>
      </w:r>
      <w:r w:rsidRPr="00BC6E39">
        <w:rPr>
          <w:rFonts w:ascii="Times New Roman" w:hAnsi="Times New Roman" w:cs="Times New Roman"/>
          <w:b/>
          <w:bCs/>
          <w:sz w:val="28"/>
          <w:szCs w:val="28"/>
        </w:rPr>
        <w:t xml:space="preserve"> </w:t>
      </w:r>
      <w:r w:rsidRPr="00BC6E39">
        <w:rPr>
          <w:rFonts w:ascii="Times New Roman" w:hAnsi="Times New Roman" w:cs="Times New Roman"/>
          <w:bCs/>
          <w:sz w:val="28"/>
          <w:szCs w:val="28"/>
        </w:rPr>
        <w:t xml:space="preserve">определяются Законом Новосибирской области от 2 июля </w:t>
      </w:r>
      <w:smartTag w:uri="urn:schemas-microsoft-com:office:smarttags" w:element="metricconverter">
        <w:smartTagPr>
          <w:attr w:name="ProductID" w:val="2008 г"/>
        </w:smartTagPr>
        <w:r w:rsidRPr="00BC6E39">
          <w:rPr>
            <w:rFonts w:ascii="Times New Roman" w:hAnsi="Times New Roman" w:cs="Times New Roman"/>
            <w:bCs/>
            <w:sz w:val="28"/>
            <w:szCs w:val="28"/>
          </w:rPr>
          <w:t>2008 г</w:t>
        </w:r>
      </w:smartTag>
      <w:r w:rsidRPr="00BC6E39">
        <w:rPr>
          <w:rFonts w:ascii="Times New Roman" w:hAnsi="Times New Roman" w:cs="Times New Roman"/>
          <w:bCs/>
          <w:sz w:val="28"/>
          <w:szCs w:val="28"/>
        </w:rPr>
        <w:t xml:space="preserve">.  № 245-ОЗ «О развитии малого и среднего предпринимательства в Новосибирской области». </w:t>
      </w:r>
    </w:p>
    <w:p w:rsidR="00607958" w:rsidRPr="00BC6E39" w:rsidRDefault="00607958" w:rsidP="002E5518">
      <w:pPr>
        <w:pStyle w:val="a3"/>
        <w:spacing w:line="240" w:lineRule="auto"/>
        <w:ind w:left="0" w:firstLine="709"/>
        <w:jc w:val="both"/>
        <w:rPr>
          <w:rFonts w:ascii="Times New Roman" w:hAnsi="Times New Roman" w:cs="Times New Roman"/>
          <w:i/>
          <w:sz w:val="28"/>
          <w:szCs w:val="28"/>
        </w:rPr>
      </w:pPr>
      <w:r w:rsidRPr="00BC6E39">
        <w:rPr>
          <w:rFonts w:ascii="Times New Roman" w:hAnsi="Times New Roman" w:cs="Times New Roman"/>
          <w:i/>
          <w:sz w:val="28"/>
          <w:szCs w:val="28"/>
        </w:rPr>
        <w:t xml:space="preserve">Нормативная правовая база: </w:t>
      </w:r>
    </w:p>
    <w:p w:rsidR="00607958" w:rsidRPr="00BC6E39" w:rsidRDefault="00607958" w:rsidP="002E5518">
      <w:pPr>
        <w:pStyle w:val="a3"/>
        <w:spacing w:after="0" w:line="240" w:lineRule="auto"/>
        <w:ind w:left="0" w:firstLine="709"/>
        <w:jc w:val="both"/>
        <w:rPr>
          <w:rFonts w:ascii="Times New Roman" w:hAnsi="Times New Roman" w:cs="Times New Roman"/>
          <w:bCs/>
          <w:sz w:val="28"/>
          <w:szCs w:val="28"/>
        </w:rPr>
      </w:pPr>
      <w:r w:rsidRPr="00BC6E39">
        <w:rPr>
          <w:rFonts w:ascii="Times New Roman" w:hAnsi="Times New Roman" w:cs="Times New Roman"/>
          <w:sz w:val="28"/>
          <w:szCs w:val="28"/>
        </w:rPr>
        <w:t xml:space="preserve">Настоящая Программа разработана в соответствии с Федеральным законом от 24 июля </w:t>
      </w:r>
      <w:smartTag w:uri="urn:schemas-microsoft-com:office:smarttags" w:element="metricconverter">
        <w:smartTagPr>
          <w:attr w:name="ProductID" w:val="2007 г"/>
        </w:smartTagPr>
        <w:r w:rsidRPr="00BC6E39">
          <w:rPr>
            <w:rFonts w:ascii="Times New Roman" w:hAnsi="Times New Roman" w:cs="Times New Roman"/>
            <w:sz w:val="28"/>
            <w:szCs w:val="28"/>
          </w:rPr>
          <w:t>2007 г</w:t>
        </w:r>
      </w:smartTag>
      <w:r w:rsidRPr="00BC6E39">
        <w:rPr>
          <w:rFonts w:ascii="Times New Roman" w:hAnsi="Times New Roman" w:cs="Times New Roman"/>
          <w:sz w:val="28"/>
          <w:szCs w:val="28"/>
        </w:rPr>
        <w:t>. N 209-ФЗ «О развитии малого и среднего предпринимательства в Российской Федерации», з</w:t>
      </w:r>
      <w:r w:rsidRPr="00BC6E39">
        <w:rPr>
          <w:rFonts w:ascii="Times New Roman" w:hAnsi="Times New Roman" w:cs="Times New Roman"/>
          <w:bCs/>
          <w:sz w:val="28"/>
          <w:szCs w:val="28"/>
        </w:rPr>
        <w:t>аконом Новосибирской области от 2 июля 2008 г. № 245-ОЗ «О развитии малого и среднего предпринимательства в Новосибирской области».</w:t>
      </w:r>
    </w:p>
    <w:p w:rsidR="00E14E6C" w:rsidRPr="00BC6E39" w:rsidRDefault="00281902" w:rsidP="002E5518">
      <w:pPr>
        <w:pStyle w:val="a3"/>
        <w:spacing w:after="0"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Действие положений настоящей муниципальной программы распространяется наряду с субъектами малого и среднего предпринимательства на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Значительное место в Кочковском районе</w:t>
      </w:r>
      <w:r w:rsidR="00E51254" w:rsidRPr="00BC6E39">
        <w:rPr>
          <w:rFonts w:ascii="Times New Roman" w:hAnsi="Times New Roman"/>
          <w:bCs/>
          <w:sz w:val="28"/>
          <w:szCs w:val="28"/>
        </w:rPr>
        <w:t xml:space="preserve"> Новосибирской области</w:t>
      </w:r>
      <w:r w:rsidR="00E51254" w:rsidRPr="00BC6E39">
        <w:rPr>
          <w:rFonts w:ascii="Times New Roman" w:hAnsi="Times New Roman"/>
          <w:sz w:val="24"/>
          <w:szCs w:val="24"/>
        </w:rPr>
        <w:t xml:space="preserve">  </w:t>
      </w:r>
      <w:r w:rsidRPr="00BC6E39">
        <w:rPr>
          <w:rFonts w:ascii="Times New Roman" w:hAnsi="Times New Roman"/>
          <w:bCs/>
          <w:sz w:val="28"/>
          <w:szCs w:val="28"/>
        </w:rPr>
        <w:t xml:space="preserve">отводится развитию малого и среднего предпринимательства. </w:t>
      </w:r>
      <w:r w:rsidR="00FB156A" w:rsidRPr="00BC6E39">
        <w:rPr>
          <w:rFonts w:ascii="Times New Roman" w:hAnsi="Times New Roman"/>
          <w:bCs/>
          <w:sz w:val="28"/>
          <w:szCs w:val="28"/>
        </w:rPr>
        <w:t xml:space="preserve">На 10 </w:t>
      </w:r>
      <w:r w:rsidR="00ED6530" w:rsidRPr="00BC6E39">
        <w:rPr>
          <w:rFonts w:ascii="Times New Roman" w:hAnsi="Times New Roman"/>
          <w:bCs/>
          <w:sz w:val="28"/>
          <w:szCs w:val="28"/>
        </w:rPr>
        <w:t>декабря</w:t>
      </w:r>
      <w:r w:rsidR="00FB156A" w:rsidRPr="00BC6E39">
        <w:rPr>
          <w:rFonts w:ascii="Times New Roman" w:hAnsi="Times New Roman"/>
          <w:bCs/>
          <w:sz w:val="28"/>
          <w:szCs w:val="28"/>
        </w:rPr>
        <w:t xml:space="preserve"> 2023 года </w:t>
      </w:r>
      <w:r w:rsidRPr="00BC6E39">
        <w:rPr>
          <w:rFonts w:ascii="Times New Roman" w:hAnsi="Times New Roman"/>
          <w:bCs/>
          <w:sz w:val="28"/>
          <w:szCs w:val="28"/>
        </w:rPr>
        <w:t xml:space="preserve">на территории района зарегистрировано </w:t>
      </w:r>
      <w:r w:rsidR="00FB156A" w:rsidRPr="00BC6E39">
        <w:rPr>
          <w:rFonts w:ascii="Times New Roman" w:hAnsi="Times New Roman"/>
          <w:bCs/>
          <w:sz w:val="28"/>
          <w:szCs w:val="28"/>
        </w:rPr>
        <w:t>3</w:t>
      </w:r>
      <w:r w:rsidR="00CA0401" w:rsidRPr="00BC6E39">
        <w:rPr>
          <w:rFonts w:ascii="Times New Roman" w:hAnsi="Times New Roman"/>
          <w:bCs/>
          <w:sz w:val="28"/>
          <w:szCs w:val="28"/>
        </w:rPr>
        <w:t>08</w:t>
      </w:r>
      <w:r w:rsidRPr="00BC6E39">
        <w:rPr>
          <w:rFonts w:ascii="Times New Roman" w:hAnsi="Times New Roman"/>
          <w:bCs/>
          <w:sz w:val="28"/>
          <w:szCs w:val="28"/>
        </w:rPr>
        <w:t xml:space="preserve"> субъект</w:t>
      </w:r>
      <w:r w:rsidR="00ED6530" w:rsidRPr="00BC6E39">
        <w:rPr>
          <w:rFonts w:ascii="Times New Roman" w:hAnsi="Times New Roman"/>
          <w:bCs/>
          <w:sz w:val="28"/>
          <w:szCs w:val="28"/>
        </w:rPr>
        <w:t>ов</w:t>
      </w:r>
      <w:r w:rsidRPr="00BC6E39">
        <w:rPr>
          <w:rFonts w:ascii="Times New Roman" w:hAnsi="Times New Roman"/>
          <w:bCs/>
          <w:sz w:val="28"/>
          <w:szCs w:val="28"/>
        </w:rPr>
        <w:t xml:space="preserve"> малого и среднего предпринимательства, в том числе </w:t>
      </w:r>
      <w:r w:rsidR="00FB156A" w:rsidRPr="00BC6E39">
        <w:rPr>
          <w:rFonts w:ascii="Times New Roman" w:hAnsi="Times New Roman"/>
          <w:bCs/>
          <w:sz w:val="28"/>
          <w:szCs w:val="28"/>
        </w:rPr>
        <w:t>38 юридических лиц</w:t>
      </w:r>
      <w:r w:rsidRPr="00BC6E39">
        <w:rPr>
          <w:rFonts w:ascii="Times New Roman" w:hAnsi="Times New Roman"/>
          <w:bCs/>
          <w:sz w:val="28"/>
          <w:szCs w:val="28"/>
        </w:rPr>
        <w:t xml:space="preserve">  и  </w:t>
      </w:r>
      <w:r w:rsidR="00CA0401" w:rsidRPr="00BC6E39">
        <w:rPr>
          <w:rFonts w:ascii="Times New Roman" w:hAnsi="Times New Roman"/>
          <w:bCs/>
          <w:sz w:val="28"/>
          <w:szCs w:val="28"/>
        </w:rPr>
        <w:t xml:space="preserve">270 </w:t>
      </w:r>
      <w:r w:rsidRPr="00BC6E39">
        <w:rPr>
          <w:rFonts w:ascii="Times New Roman" w:hAnsi="Times New Roman"/>
          <w:bCs/>
          <w:sz w:val="28"/>
          <w:szCs w:val="28"/>
        </w:rPr>
        <w:lastRenderedPageBreak/>
        <w:t>индивидуальны</w:t>
      </w:r>
      <w:r w:rsidR="00FB156A" w:rsidRPr="00BC6E39">
        <w:rPr>
          <w:rFonts w:ascii="Times New Roman" w:hAnsi="Times New Roman"/>
          <w:bCs/>
          <w:sz w:val="28"/>
          <w:szCs w:val="28"/>
        </w:rPr>
        <w:t>х</w:t>
      </w:r>
      <w:r w:rsidRPr="00BC6E39">
        <w:rPr>
          <w:rFonts w:ascii="Times New Roman" w:hAnsi="Times New Roman"/>
          <w:bCs/>
          <w:sz w:val="28"/>
          <w:szCs w:val="28"/>
        </w:rPr>
        <w:t xml:space="preserve"> предпринимател</w:t>
      </w:r>
      <w:r w:rsidR="00FB156A" w:rsidRPr="00BC6E39">
        <w:rPr>
          <w:rFonts w:ascii="Times New Roman" w:hAnsi="Times New Roman"/>
          <w:bCs/>
          <w:sz w:val="28"/>
          <w:szCs w:val="28"/>
        </w:rPr>
        <w:t>ей</w:t>
      </w:r>
      <w:r w:rsidRPr="00BC6E39">
        <w:rPr>
          <w:rFonts w:ascii="Times New Roman" w:hAnsi="Times New Roman"/>
          <w:bCs/>
          <w:sz w:val="28"/>
          <w:szCs w:val="28"/>
        </w:rPr>
        <w:t xml:space="preserve">. Здесь занято более </w:t>
      </w:r>
      <w:r w:rsidR="00F77E30" w:rsidRPr="00BC6E39">
        <w:rPr>
          <w:rFonts w:ascii="Times New Roman" w:hAnsi="Times New Roman"/>
          <w:bCs/>
          <w:sz w:val="28"/>
          <w:szCs w:val="28"/>
        </w:rPr>
        <w:t>1,2</w:t>
      </w:r>
      <w:r w:rsidRPr="00BC6E39">
        <w:rPr>
          <w:rFonts w:ascii="Times New Roman" w:hAnsi="Times New Roman"/>
          <w:bCs/>
          <w:sz w:val="28"/>
          <w:szCs w:val="28"/>
        </w:rPr>
        <w:t xml:space="preserve"> тыс.  человек. Это 3</w:t>
      </w:r>
      <w:r w:rsidR="007F31D9" w:rsidRPr="00BC6E39">
        <w:rPr>
          <w:rFonts w:ascii="Times New Roman" w:hAnsi="Times New Roman"/>
          <w:bCs/>
          <w:sz w:val="28"/>
          <w:szCs w:val="28"/>
        </w:rPr>
        <w:t>5</w:t>
      </w:r>
      <w:r w:rsidRPr="00BC6E39">
        <w:rPr>
          <w:rFonts w:ascii="Times New Roman" w:hAnsi="Times New Roman"/>
          <w:bCs/>
          <w:sz w:val="28"/>
          <w:szCs w:val="28"/>
        </w:rPr>
        <w:t>,</w:t>
      </w:r>
      <w:r w:rsidR="007F31D9" w:rsidRPr="00BC6E39">
        <w:rPr>
          <w:rFonts w:ascii="Times New Roman" w:hAnsi="Times New Roman"/>
          <w:bCs/>
          <w:sz w:val="28"/>
          <w:szCs w:val="28"/>
        </w:rPr>
        <w:t>6</w:t>
      </w:r>
      <w:r w:rsidRPr="00BC6E39">
        <w:rPr>
          <w:rFonts w:ascii="Times New Roman" w:hAnsi="Times New Roman"/>
          <w:bCs/>
          <w:sz w:val="28"/>
          <w:szCs w:val="28"/>
        </w:rPr>
        <w:t xml:space="preserve">  %  занятого населения в экономики района.</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В целях создания условий для развития малого и среднего предпринимательства, повышение его роли в решении социально-экономических задач района в 201</w:t>
      </w:r>
      <w:r w:rsidR="00FB156A" w:rsidRPr="00BC6E39">
        <w:rPr>
          <w:rFonts w:ascii="Times New Roman" w:hAnsi="Times New Roman"/>
          <w:bCs/>
          <w:sz w:val="28"/>
          <w:szCs w:val="28"/>
        </w:rPr>
        <w:t>8</w:t>
      </w:r>
      <w:r w:rsidRPr="00BC6E39">
        <w:rPr>
          <w:rFonts w:ascii="Times New Roman" w:hAnsi="Times New Roman"/>
          <w:bCs/>
          <w:sz w:val="28"/>
          <w:szCs w:val="28"/>
        </w:rPr>
        <w:t xml:space="preserve"> году была утверждена муниципальная программа «Развитие субъектов малого и среднего предпринимательства Кочковского района</w:t>
      </w:r>
      <w:r w:rsidR="00FB156A" w:rsidRPr="00BC6E39">
        <w:rPr>
          <w:rFonts w:ascii="Times New Roman" w:hAnsi="Times New Roman"/>
          <w:bCs/>
          <w:sz w:val="28"/>
          <w:szCs w:val="28"/>
        </w:rPr>
        <w:t>»</w:t>
      </w:r>
      <w:r w:rsidRPr="00BC6E39">
        <w:rPr>
          <w:rFonts w:ascii="Times New Roman" w:hAnsi="Times New Roman"/>
          <w:bCs/>
          <w:sz w:val="28"/>
          <w:szCs w:val="28"/>
        </w:rPr>
        <w:t xml:space="preserve"> на 20</w:t>
      </w:r>
      <w:r w:rsidR="00FB156A" w:rsidRPr="00BC6E39">
        <w:rPr>
          <w:rFonts w:ascii="Times New Roman" w:hAnsi="Times New Roman"/>
          <w:bCs/>
          <w:sz w:val="28"/>
          <w:szCs w:val="28"/>
        </w:rPr>
        <w:t>19</w:t>
      </w:r>
      <w:r w:rsidRPr="00BC6E39">
        <w:rPr>
          <w:rFonts w:ascii="Times New Roman" w:hAnsi="Times New Roman"/>
          <w:bCs/>
          <w:sz w:val="28"/>
          <w:szCs w:val="28"/>
        </w:rPr>
        <w:t xml:space="preserve"> – 20</w:t>
      </w:r>
      <w:r w:rsidR="00FB156A" w:rsidRPr="00BC6E39">
        <w:rPr>
          <w:rFonts w:ascii="Times New Roman" w:hAnsi="Times New Roman"/>
          <w:bCs/>
          <w:sz w:val="28"/>
          <w:szCs w:val="28"/>
        </w:rPr>
        <w:t>23</w:t>
      </w:r>
      <w:r w:rsidRPr="00BC6E39">
        <w:rPr>
          <w:rFonts w:ascii="Times New Roman" w:hAnsi="Times New Roman"/>
          <w:bCs/>
          <w:sz w:val="28"/>
          <w:szCs w:val="28"/>
        </w:rPr>
        <w:t>гг.</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 xml:space="preserve">На реализацию мероприятий Программы </w:t>
      </w:r>
      <w:r w:rsidR="00EB4C12" w:rsidRPr="00BC6E39">
        <w:rPr>
          <w:rFonts w:ascii="Times New Roman" w:hAnsi="Times New Roman"/>
          <w:bCs/>
          <w:sz w:val="28"/>
          <w:szCs w:val="28"/>
        </w:rPr>
        <w:t xml:space="preserve"> (2019-2023гг.)  </w:t>
      </w:r>
      <w:r w:rsidRPr="00BC6E39">
        <w:rPr>
          <w:rFonts w:ascii="Times New Roman" w:hAnsi="Times New Roman"/>
          <w:bCs/>
          <w:sz w:val="28"/>
          <w:szCs w:val="28"/>
        </w:rPr>
        <w:t xml:space="preserve">было направлено </w:t>
      </w:r>
      <w:r w:rsidR="00FB156A" w:rsidRPr="00BC6E39">
        <w:rPr>
          <w:rFonts w:ascii="Times New Roman" w:hAnsi="Times New Roman"/>
          <w:bCs/>
          <w:sz w:val="28"/>
          <w:szCs w:val="28"/>
        </w:rPr>
        <w:t>1243,8</w:t>
      </w:r>
      <w:r w:rsidRPr="00BC6E39">
        <w:rPr>
          <w:rFonts w:ascii="Times New Roman" w:hAnsi="Times New Roman"/>
          <w:bCs/>
          <w:sz w:val="28"/>
          <w:szCs w:val="28"/>
        </w:rPr>
        <w:t xml:space="preserve"> тыс. рублей, в том числе </w:t>
      </w:r>
      <w:r w:rsidR="00FB156A" w:rsidRPr="00BC6E39">
        <w:rPr>
          <w:rFonts w:ascii="Times New Roman" w:hAnsi="Times New Roman"/>
          <w:bCs/>
          <w:sz w:val="28"/>
          <w:szCs w:val="28"/>
        </w:rPr>
        <w:t>633,8</w:t>
      </w:r>
      <w:r w:rsidR="00C43791" w:rsidRPr="00BC6E39">
        <w:rPr>
          <w:rFonts w:ascii="Times New Roman" w:hAnsi="Times New Roman"/>
          <w:bCs/>
          <w:sz w:val="28"/>
          <w:szCs w:val="28"/>
        </w:rPr>
        <w:t xml:space="preserve"> </w:t>
      </w:r>
      <w:r w:rsidRPr="00BC6E39">
        <w:rPr>
          <w:rFonts w:ascii="Times New Roman" w:hAnsi="Times New Roman"/>
          <w:bCs/>
          <w:sz w:val="28"/>
          <w:szCs w:val="28"/>
        </w:rPr>
        <w:t xml:space="preserve">тыс. рублей средств областного бюджета Новосибирской области и </w:t>
      </w:r>
      <w:r w:rsidR="00FB156A" w:rsidRPr="00BC6E39">
        <w:rPr>
          <w:rFonts w:ascii="Times New Roman" w:hAnsi="Times New Roman"/>
          <w:bCs/>
          <w:sz w:val="28"/>
          <w:szCs w:val="28"/>
        </w:rPr>
        <w:t>610,0</w:t>
      </w:r>
      <w:r w:rsidR="00C43791" w:rsidRPr="00BC6E39">
        <w:rPr>
          <w:rFonts w:ascii="Times New Roman" w:hAnsi="Times New Roman"/>
          <w:bCs/>
          <w:sz w:val="28"/>
          <w:szCs w:val="28"/>
        </w:rPr>
        <w:t xml:space="preserve"> </w:t>
      </w:r>
      <w:r w:rsidRPr="00BC6E39">
        <w:rPr>
          <w:rFonts w:ascii="Times New Roman" w:hAnsi="Times New Roman"/>
          <w:bCs/>
          <w:sz w:val="28"/>
          <w:szCs w:val="28"/>
        </w:rPr>
        <w:t>тыс. рублей средства бюджета Кочковского района</w:t>
      </w:r>
      <w:r w:rsidR="005F42A7" w:rsidRPr="00BC6E39">
        <w:rPr>
          <w:rFonts w:ascii="Times New Roman" w:hAnsi="Times New Roman"/>
          <w:bCs/>
          <w:sz w:val="28"/>
          <w:szCs w:val="28"/>
        </w:rPr>
        <w:t xml:space="preserve"> Новосибирской области</w:t>
      </w:r>
      <w:r w:rsidRPr="00BC6E39">
        <w:rPr>
          <w:rFonts w:ascii="Times New Roman" w:hAnsi="Times New Roman"/>
          <w:bCs/>
          <w:sz w:val="28"/>
          <w:szCs w:val="28"/>
        </w:rPr>
        <w:t xml:space="preserve">. Финансовая поддержка субъектам малого и среднего предпринимательства была оказана за счет средств Программы. </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В настоящее время очевидна актуальность принятия на муниципальном уровне мер для дальнейшего развития малого бизнеса,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Кроме того, продолжают сохраняться некоторые трудности, препятствующие развитию малого и среднего предпринимательства в Кочковском районе (большинство из них актуально как на уровне региона, так и в целом в стране).</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Основные проблемы, на решение которых направлена Программа:</w:t>
      </w:r>
    </w:p>
    <w:p w:rsidR="00607958" w:rsidRPr="00BC6E39" w:rsidRDefault="00607958" w:rsidP="002E5518">
      <w:pPr>
        <w:pStyle w:val="a3"/>
        <w:numPr>
          <w:ilvl w:val="0"/>
          <w:numId w:val="16"/>
        </w:numPr>
        <w:spacing w:after="0" w:line="240" w:lineRule="auto"/>
        <w:ind w:left="0" w:firstLine="709"/>
        <w:jc w:val="both"/>
        <w:rPr>
          <w:rFonts w:ascii="Times New Roman" w:hAnsi="Times New Roman"/>
          <w:bCs/>
          <w:sz w:val="28"/>
          <w:szCs w:val="28"/>
        </w:rPr>
      </w:pPr>
      <w:r w:rsidRPr="00BC6E39">
        <w:rPr>
          <w:rFonts w:ascii="Times New Roman" w:hAnsi="Times New Roman" w:cs="Times New Roman"/>
          <w:sz w:val="28"/>
          <w:szCs w:val="28"/>
        </w:rPr>
        <w:t>разобщенность малого предпринимательства, невысокий уровень социальной ответственности существенной доли руководителей малого бизнеса и индивидуальных предпринимателей</w:t>
      </w:r>
      <w:r w:rsidRPr="00BC6E39">
        <w:rPr>
          <w:rFonts w:ascii="Times New Roman" w:hAnsi="Times New Roman"/>
          <w:bCs/>
          <w:sz w:val="28"/>
          <w:szCs w:val="28"/>
        </w:rPr>
        <w:t>;</w:t>
      </w:r>
    </w:p>
    <w:p w:rsidR="00607958" w:rsidRPr="00BC6E39" w:rsidRDefault="00607958" w:rsidP="002E5518">
      <w:pPr>
        <w:pStyle w:val="a3"/>
        <w:numPr>
          <w:ilvl w:val="0"/>
          <w:numId w:val="16"/>
        </w:numPr>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низкая доступность персонала требуемой квалификации на рынке труда для работы в малом и среднем бизнесе;</w:t>
      </w:r>
    </w:p>
    <w:p w:rsidR="00607958" w:rsidRPr="00BC6E39" w:rsidRDefault="00607958" w:rsidP="002E5518">
      <w:pPr>
        <w:pStyle w:val="a3"/>
        <w:numPr>
          <w:ilvl w:val="0"/>
          <w:numId w:val="16"/>
        </w:numPr>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 так и на этапе их дальнейшего развития;</w:t>
      </w:r>
    </w:p>
    <w:p w:rsidR="00607958" w:rsidRPr="00BC6E39" w:rsidRDefault="00607958" w:rsidP="002E5518">
      <w:pPr>
        <w:pStyle w:val="a3"/>
        <w:numPr>
          <w:ilvl w:val="0"/>
          <w:numId w:val="16"/>
        </w:numPr>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низкая доступность производственных и офисных помещений;</w:t>
      </w:r>
    </w:p>
    <w:p w:rsidR="00607958" w:rsidRPr="00BC6E39" w:rsidRDefault="00607958" w:rsidP="002E5518">
      <w:pPr>
        <w:pStyle w:val="a3"/>
        <w:numPr>
          <w:ilvl w:val="0"/>
          <w:numId w:val="16"/>
        </w:numPr>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низкая доступность производственного оборудования, прежде всего сложного высокотехнологического оборудования и приборов;</w:t>
      </w:r>
    </w:p>
    <w:p w:rsidR="00607958" w:rsidRPr="00BC6E39" w:rsidRDefault="00607958" w:rsidP="002E5518">
      <w:pPr>
        <w:pStyle w:val="a3"/>
        <w:numPr>
          <w:ilvl w:val="0"/>
          <w:numId w:val="16"/>
        </w:numPr>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качество продукции и продвижение ее на внутренний и межрегиональный рынки.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 связанных с осуществлением предпринимательской деятельности, в том числе:</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на возмещение части арендных платежей;</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на возмещение (финансовое обеспечение) части затрат субъектов малого и среднего предпринимательства на модернизацию (обновление) основных средств;</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lastRenderedPageBreak/>
        <w:t>на возмещение части затрат субъектов малого и среднего предпринимательства на обучение своих работников на образовательных курсах (в целях содействия повышению уровня квалификации кадров для сферы малого и среднего предпринимательства).</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Кроме предоставления субсидий возможно использование  альтернативных форм стимулирования развития субъектов малого и среднего предпринимательства, в том числе: механизмов (мероприятий) консультационной и информационной поддержки (проведение различных конференций, круглых столов и т.д., издание справочной литературы для субъектов малого и среднего предпринимательства, пропаганда предпринимательской деятельности, поддержка и развитие  информационных порталов для малого и среднего предпринимательства); организации выставок и ярмарок в целях содействия продвижению продукции (работ и услуг) на региональные и международные рынки.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 xml:space="preserve">В настоящее время в районе информационную поддержку малому и среднему предпринимательству оказывает центр поддержки  субъектов малого и среднего предпринимательства Кочковского района Новосибирской области, где консультирование граждан осуществляют специалисты </w:t>
      </w:r>
      <w:r w:rsidR="007E3E56" w:rsidRPr="00BC6E39">
        <w:rPr>
          <w:rFonts w:ascii="Times New Roman" w:hAnsi="Times New Roman"/>
          <w:bCs/>
          <w:sz w:val="28"/>
          <w:szCs w:val="28"/>
        </w:rPr>
        <w:t>управления экономики и сельского хозяйства</w:t>
      </w:r>
      <w:r w:rsidRPr="00BC6E39">
        <w:rPr>
          <w:rFonts w:ascii="Times New Roman" w:hAnsi="Times New Roman"/>
          <w:bCs/>
          <w:sz w:val="28"/>
          <w:szCs w:val="28"/>
        </w:rPr>
        <w:t xml:space="preserve"> администрации Кочковского района</w:t>
      </w:r>
      <w:r w:rsidR="00E51254" w:rsidRPr="00BC6E39">
        <w:rPr>
          <w:rFonts w:ascii="Times New Roman" w:hAnsi="Times New Roman"/>
          <w:bCs/>
          <w:sz w:val="28"/>
          <w:szCs w:val="28"/>
        </w:rPr>
        <w:t xml:space="preserve"> Новосибирской области</w:t>
      </w:r>
      <w:r w:rsidRPr="00BC6E39">
        <w:rPr>
          <w:rFonts w:ascii="Times New Roman" w:hAnsi="Times New Roman"/>
          <w:bCs/>
          <w:sz w:val="28"/>
          <w:szCs w:val="28"/>
        </w:rPr>
        <w:t>.</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Цель Программы имеет долгосрочный характер, ее достижение невозможно обеспечить в рамках очередного финансового года и последующего планового периода.</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Основными источниками финансирования Программы являются средства бюджета Кочковского района</w:t>
      </w:r>
      <w:r w:rsidR="00E51254" w:rsidRPr="00BC6E39">
        <w:rPr>
          <w:rFonts w:ascii="Times New Roman" w:hAnsi="Times New Roman"/>
          <w:bCs/>
          <w:sz w:val="28"/>
          <w:szCs w:val="28"/>
        </w:rPr>
        <w:t xml:space="preserve"> Новосибирской области</w:t>
      </w:r>
      <w:r w:rsidRPr="00BC6E39">
        <w:rPr>
          <w:rFonts w:ascii="Times New Roman" w:hAnsi="Times New Roman"/>
          <w:bCs/>
          <w:sz w:val="28"/>
          <w:szCs w:val="28"/>
        </w:rPr>
        <w:t xml:space="preserve"> и областного бюджета Новосибирской области.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Анализ факторов, влияющих на развитие предпринимательства, а также опыт реализации предыдущей программы поддержки и развития малого и среднего предпринимательства в Кочковском районе</w:t>
      </w:r>
      <w:r w:rsidR="00E51254" w:rsidRPr="00BC6E39">
        <w:rPr>
          <w:rFonts w:ascii="Times New Roman" w:hAnsi="Times New Roman"/>
          <w:bCs/>
          <w:sz w:val="28"/>
          <w:szCs w:val="28"/>
        </w:rPr>
        <w:t xml:space="preserve"> Новосибирской области</w:t>
      </w:r>
      <w:r w:rsidRPr="00BC6E39">
        <w:rPr>
          <w:rFonts w:ascii="Times New Roman" w:hAnsi="Times New Roman"/>
          <w:bCs/>
          <w:sz w:val="28"/>
          <w:szCs w:val="28"/>
        </w:rPr>
        <w:t xml:space="preserve"> показывает, что существующие проблемы можно решить посредством согласованных действий самих субъектов предпринимательства и администрации Кочковского района Новосибирской области на основе использования программно-целевых методов управления.</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Реализация программно-целевых принципов организации деятельности  администрации Кочковского района</w:t>
      </w:r>
      <w:r w:rsidR="005F42A7" w:rsidRPr="00BC6E39">
        <w:rPr>
          <w:rFonts w:ascii="Times New Roman" w:hAnsi="Times New Roman"/>
          <w:bCs/>
          <w:sz w:val="28"/>
          <w:szCs w:val="28"/>
        </w:rPr>
        <w:t xml:space="preserve"> Новосибирской области</w:t>
      </w:r>
      <w:r w:rsidRPr="00BC6E39">
        <w:rPr>
          <w:rFonts w:ascii="Times New Roman" w:hAnsi="Times New Roman"/>
          <w:bCs/>
          <w:sz w:val="28"/>
          <w:szCs w:val="28"/>
        </w:rPr>
        <w:t xml:space="preserve"> позволяет обеспечить:</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концентрацию ресурсов на наиболее перспективных направлениях, дающих наибольший социально-экономический эффект;</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системный и комплексный подход к предоставлению муниципальной поддержки субъектам малого и среднего предпринимательства, предусматривающий использование организационных, методических, технических, финансовых и других инструментов;</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объединение усилий и координацию действий органов местного самоуправления и субъектов предпринимательства;</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увязку реализации мероприятий по срокам, ресурсам, а также организацию процесса управления;</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lastRenderedPageBreak/>
        <w:t>единый механизм контроля за промежуточными и конечными результатами Программы.</w:t>
      </w:r>
    </w:p>
    <w:p w:rsidR="00607958" w:rsidRPr="00BC6E39" w:rsidRDefault="00607958" w:rsidP="002E5518">
      <w:pPr>
        <w:pStyle w:val="a3"/>
        <w:spacing w:after="0" w:line="240" w:lineRule="auto"/>
        <w:ind w:left="0" w:firstLine="709"/>
        <w:contextualSpacing w:val="0"/>
        <w:jc w:val="both"/>
        <w:rPr>
          <w:rFonts w:ascii="Times New Roman" w:hAnsi="Times New Roman"/>
          <w:bCs/>
          <w:sz w:val="28"/>
          <w:szCs w:val="28"/>
        </w:rPr>
      </w:pPr>
      <w:r w:rsidRPr="00BC6E39">
        <w:rPr>
          <w:rFonts w:ascii="Times New Roman" w:hAnsi="Times New Roman"/>
          <w:bCs/>
          <w:sz w:val="28"/>
          <w:szCs w:val="28"/>
        </w:rPr>
        <w:t>Комплексность проводимых мероприятий позволяет получить дополнительный эффект от их реализации, так как эти мероприятия одновременно направлены на разные виды экономической деятельности предпринимателей и решают проблемы, с которыми сталкиваются многие из них.</w:t>
      </w:r>
    </w:p>
    <w:p w:rsidR="00607958" w:rsidRPr="00BC6E39" w:rsidRDefault="00607958" w:rsidP="002E5518">
      <w:pPr>
        <w:pStyle w:val="a3"/>
        <w:spacing w:after="0" w:line="240" w:lineRule="auto"/>
        <w:ind w:left="0"/>
        <w:contextualSpacing w:val="0"/>
        <w:jc w:val="both"/>
        <w:rPr>
          <w:rFonts w:ascii="Times New Roman" w:hAnsi="Times New Roman"/>
          <w:bCs/>
          <w:sz w:val="28"/>
          <w:szCs w:val="28"/>
        </w:rPr>
      </w:pPr>
    </w:p>
    <w:p w:rsidR="00607958" w:rsidRPr="00BC6E39" w:rsidRDefault="00607958" w:rsidP="002E5518">
      <w:pPr>
        <w:pStyle w:val="a3"/>
        <w:numPr>
          <w:ilvl w:val="0"/>
          <w:numId w:val="1"/>
        </w:numPr>
        <w:spacing w:after="0" w:line="240" w:lineRule="auto"/>
        <w:ind w:left="0" w:firstLine="709"/>
        <w:contextualSpacing w:val="0"/>
        <w:jc w:val="center"/>
        <w:rPr>
          <w:rFonts w:ascii="Times New Roman" w:hAnsi="Times New Roman"/>
          <w:b/>
          <w:bCs/>
          <w:sz w:val="28"/>
          <w:szCs w:val="28"/>
        </w:rPr>
      </w:pPr>
      <w:r w:rsidRPr="00BC6E39">
        <w:rPr>
          <w:rFonts w:ascii="Times New Roman" w:hAnsi="Times New Roman"/>
          <w:b/>
          <w:sz w:val="28"/>
          <w:szCs w:val="28"/>
        </w:rPr>
        <w:t>Цели, задачи, планируемые результаты и важнейшие целевые индикаторы муниципальной программы</w:t>
      </w:r>
    </w:p>
    <w:p w:rsidR="00607958" w:rsidRPr="00BC6E39" w:rsidRDefault="00607958" w:rsidP="002E5518">
      <w:pPr>
        <w:pStyle w:val="a3"/>
        <w:spacing w:after="0" w:line="240" w:lineRule="auto"/>
        <w:ind w:left="709"/>
        <w:contextualSpacing w:val="0"/>
        <w:rPr>
          <w:rFonts w:ascii="Times New Roman" w:hAnsi="Times New Roman"/>
          <w:b/>
          <w:bCs/>
          <w:sz w:val="28"/>
          <w:szCs w:val="28"/>
        </w:rPr>
      </w:pP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Федеральным законом от 06.10.2003 № 131-ФЗ «Об общих принципах организации местного самоуправления в Российской Федерации» к вопросам местного значения в рамках программы отнесены вопросы содействия развитию малого и среднего предпринимательства.</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Правовое регулирование развития малого и среднего предпринимательства осуществляется Федеральным законом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Одной из задач государственной программы Новосибирской области «Развитие субъектов малого и среднего предпринимательства в Новосибирской области» является формирование благоприятных условий, способствующих развитию малого и среднего предпринимательства, прежде всего в сфере материального производства и инновационной деятельности,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 xml:space="preserve">Основные действия администрации района в сфере стимулирования развития малого и среднего предпринимательства в 2019 – 2023 годы направлены на создание благоприятных условий для развития предпринимательства, увеличение его вклада в валовой региональный продукт, в налоговые доходы бюджета и обеспечение занятости населения. </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В соответствии с приоритетами государственной политики, в рамках полномочий органов местного самоуправления, определены цель и задачи программы.</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Цель Программы – создание благоприятных условий для развития малого и среднего предпринимательства на территории Кочковского района Новосибирской области.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Поставленная цель будет достигаться посредством решения следующих задач:</w:t>
      </w:r>
    </w:p>
    <w:p w:rsidR="00607958" w:rsidRPr="00BC6E39" w:rsidRDefault="00607958" w:rsidP="002E5518">
      <w:pPr>
        <w:pStyle w:val="a3"/>
        <w:spacing w:after="0" w:line="240" w:lineRule="auto"/>
        <w:ind w:left="0" w:firstLine="567"/>
        <w:jc w:val="both"/>
        <w:rPr>
          <w:rFonts w:ascii="Times New Roman" w:hAnsi="Times New Roman"/>
          <w:bCs/>
          <w:sz w:val="28"/>
          <w:szCs w:val="28"/>
        </w:rPr>
      </w:pPr>
      <w:r w:rsidRPr="00BC6E39">
        <w:rPr>
          <w:rFonts w:ascii="Times New Roman" w:hAnsi="Times New Roman"/>
          <w:bCs/>
          <w:sz w:val="28"/>
          <w:szCs w:val="28"/>
        </w:rPr>
        <w:t>1) правовое обеспечение деятельности СМиСП;</w:t>
      </w:r>
    </w:p>
    <w:p w:rsidR="00607958" w:rsidRPr="00BC6E39" w:rsidRDefault="00607958" w:rsidP="002E5518">
      <w:pPr>
        <w:pStyle w:val="a3"/>
        <w:spacing w:after="0" w:line="240" w:lineRule="auto"/>
        <w:ind w:left="0" w:firstLine="567"/>
        <w:jc w:val="both"/>
        <w:rPr>
          <w:rFonts w:ascii="Times New Roman" w:hAnsi="Times New Roman"/>
          <w:bCs/>
          <w:sz w:val="28"/>
          <w:szCs w:val="28"/>
        </w:rPr>
      </w:pPr>
      <w:r w:rsidRPr="00BC6E39">
        <w:rPr>
          <w:rFonts w:ascii="Times New Roman" w:hAnsi="Times New Roman"/>
          <w:bCs/>
          <w:sz w:val="28"/>
          <w:szCs w:val="28"/>
        </w:rPr>
        <w:t>2)</w:t>
      </w:r>
      <w:r w:rsidR="00E51254" w:rsidRPr="00BC6E39">
        <w:rPr>
          <w:rFonts w:ascii="Times New Roman" w:hAnsi="Times New Roman"/>
          <w:bCs/>
          <w:sz w:val="28"/>
          <w:szCs w:val="28"/>
        </w:rPr>
        <w:t xml:space="preserve"> </w:t>
      </w:r>
      <w:r w:rsidRPr="00BC6E39">
        <w:rPr>
          <w:rFonts w:ascii="Times New Roman" w:hAnsi="Times New Roman"/>
          <w:bCs/>
          <w:sz w:val="28"/>
          <w:szCs w:val="28"/>
        </w:rPr>
        <w:t>развитие системы информационной поддержки СМиСП;</w:t>
      </w:r>
    </w:p>
    <w:p w:rsidR="00607958" w:rsidRPr="00BC6E39" w:rsidRDefault="00607958" w:rsidP="002E5518">
      <w:pPr>
        <w:pStyle w:val="a3"/>
        <w:spacing w:after="0" w:line="240" w:lineRule="auto"/>
        <w:ind w:left="0" w:firstLine="567"/>
        <w:jc w:val="both"/>
        <w:rPr>
          <w:rFonts w:ascii="Times New Roman" w:hAnsi="Times New Roman"/>
          <w:bCs/>
          <w:sz w:val="28"/>
          <w:szCs w:val="28"/>
        </w:rPr>
      </w:pPr>
      <w:r w:rsidRPr="00BC6E39">
        <w:rPr>
          <w:rFonts w:ascii="Times New Roman" w:hAnsi="Times New Roman"/>
          <w:bCs/>
          <w:sz w:val="28"/>
          <w:szCs w:val="28"/>
        </w:rPr>
        <w:t>3)</w:t>
      </w:r>
      <w:r w:rsidR="00E51254" w:rsidRPr="00BC6E39">
        <w:rPr>
          <w:rFonts w:ascii="Times New Roman" w:hAnsi="Times New Roman"/>
          <w:bCs/>
          <w:sz w:val="28"/>
          <w:szCs w:val="28"/>
        </w:rPr>
        <w:t xml:space="preserve"> </w:t>
      </w:r>
      <w:r w:rsidRPr="00BC6E39">
        <w:rPr>
          <w:rFonts w:ascii="Times New Roman" w:hAnsi="Times New Roman"/>
          <w:bCs/>
          <w:sz w:val="28"/>
          <w:szCs w:val="28"/>
        </w:rPr>
        <w:t>разработка и развитие финансовой, имущественной и инвестиционной поддержки СМиСП;</w:t>
      </w:r>
    </w:p>
    <w:p w:rsidR="00607958" w:rsidRPr="00BC6E39" w:rsidRDefault="00607958" w:rsidP="002E5518">
      <w:pPr>
        <w:pStyle w:val="a3"/>
        <w:spacing w:after="0" w:line="240" w:lineRule="auto"/>
        <w:ind w:left="0" w:firstLine="567"/>
        <w:jc w:val="both"/>
        <w:rPr>
          <w:rFonts w:ascii="Times New Roman" w:hAnsi="Times New Roman"/>
          <w:bCs/>
          <w:sz w:val="28"/>
          <w:szCs w:val="28"/>
        </w:rPr>
      </w:pPr>
      <w:r w:rsidRPr="00BC6E39">
        <w:rPr>
          <w:rFonts w:ascii="Times New Roman" w:hAnsi="Times New Roman"/>
          <w:bCs/>
          <w:sz w:val="28"/>
          <w:szCs w:val="28"/>
        </w:rPr>
        <w:lastRenderedPageBreak/>
        <w:t>4)</w:t>
      </w:r>
      <w:r w:rsidR="00E51254" w:rsidRPr="00BC6E39">
        <w:rPr>
          <w:rFonts w:ascii="Times New Roman" w:hAnsi="Times New Roman"/>
          <w:bCs/>
          <w:sz w:val="28"/>
          <w:szCs w:val="28"/>
        </w:rPr>
        <w:t xml:space="preserve"> </w:t>
      </w:r>
      <w:r w:rsidRPr="00BC6E39">
        <w:rPr>
          <w:rFonts w:ascii="Times New Roman" w:hAnsi="Times New Roman"/>
          <w:bCs/>
          <w:sz w:val="28"/>
          <w:szCs w:val="28"/>
        </w:rPr>
        <w:t>осуществление информационной поддержки, консультирование и обучение СМиСП;</w:t>
      </w:r>
    </w:p>
    <w:p w:rsidR="00607958" w:rsidRPr="00BC6E39" w:rsidRDefault="00607958" w:rsidP="002E5518">
      <w:pPr>
        <w:pStyle w:val="a3"/>
        <w:spacing w:after="0" w:line="240" w:lineRule="auto"/>
        <w:ind w:left="0" w:firstLine="567"/>
        <w:jc w:val="both"/>
        <w:rPr>
          <w:rFonts w:ascii="Times New Roman" w:hAnsi="Times New Roman"/>
          <w:bCs/>
          <w:sz w:val="28"/>
          <w:szCs w:val="28"/>
        </w:rPr>
      </w:pPr>
      <w:r w:rsidRPr="00BC6E39">
        <w:rPr>
          <w:rFonts w:ascii="Times New Roman" w:hAnsi="Times New Roman"/>
          <w:bCs/>
          <w:sz w:val="28"/>
          <w:szCs w:val="28"/>
        </w:rPr>
        <w:t>5)</w:t>
      </w:r>
      <w:r w:rsidR="00E51254" w:rsidRPr="00BC6E39">
        <w:rPr>
          <w:rFonts w:ascii="Times New Roman" w:hAnsi="Times New Roman"/>
          <w:bCs/>
          <w:sz w:val="28"/>
          <w:szCs w:val="28"/>
        </w:rPr>
        <w:t xml:space="preserve"> </w:t>
      </w:r>
      <w:r w:rsidRPr="00BC6E39">
        <w:rPr>
          <w:rFonts w:ascii="Times New Roman" w:hAnsi="Times New Roman"/>
          <w:bCs/>
          <w:sz w:val="28"/>
          <w:szCs w:val="28"/>
        </w:rPr>
        <w:t>расширение деловых возможностей</w:t>
      </w:r>
      <w:r w:rsidR="005D36E3" w:rsidRPr="00BC6E39">
        <w:rPr>
          <w:rFonts w:ascii="Times New Roman" w:hAnsi="Times New Roman"/>
          <w:bCs/>
          <w:sz w:val="28"/>
          <w:szCs w:val="28"/>
        </w:rPr>
        <w:t xml:space="preserve"> </w:t>
      </w:r>
      <w:r w:rsidRPr="00BC6E39">
        <w:rPr>
          <w:rFonts w:ascii="Times New Roman" w:hAnsi="Times New Roman"/>
          <w:bCs/>
          <w:sz w:val="28"/>
          <w:szCs w:val="28"/>
        </w:rPr>
        <w:t>и поддержка приоритетных направлений развития СМиСП;</w:t>
      </w:r>
    </w:p>
    <w:p w:rsidR="00607958" w:rsidRPr="00BC6E39" w:rsidRDefault="00607958" w:rsidP="002E5518">
      <w:pPr>
        <w:pStyle w:val="a3"/>
        <w:spacing w:after="0" w:line="240" w:lineRule="auto"/>
        <w:ind w:left="0" w:firstLine="567"/>
        <w:jc w:val="both"/>
        <w:rPr>
          <w:rFonts w:ascii="Times New Roman" w:hAnsi="Times New Roman"/>
          <w:bCs/>
          <w:sz w:val="28"/>
          <w:szCs w:val="28"/>
        </w:rPr>
      </w:pPr>
      <w:r w:rsidRPr="00BC6E39">
        <w:rPr>
          <w:rFonts w:ascii="Times New Roman" w:hAnsi="Times New Roman"/>
          <w:bCs/>
          <w:sz w:val="28"/>
          <w:szCs w:val="28"/>
        </w:rPr>
        <w:t>6)</w:t>
      </w:r>
      <w:r w:rsidR="00E51254" w:rsidRPr="00BC6E39">
        <w:rPr>
          <w:rFonts w:ascii="Times New Roman" w:hAnsi="Times New Roman"/>
          <w:bCs/>
          <w:sz w:val="28"/>
          <w:szCs w:val="28"/>
        </w:rPr>
        <w:t xml:space="preserve"> </w:t>
      </w:r>
      <w:r w:rsidRPr="00BC6E39">
        <w:rPr>
          <w:rFonts w:ascii="Times New Roman" w:hAnsi="Times New Roman"/>
          <w:bCs/>
          <w:sz w:val="28"/>
          <w:szCs w:val="28"/>
        </w:rPr>
        <w:t>осуществление административно-организационной поддержки СМиСП.</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cs="Times New Roman"/>
          <w:sz w:val="28"/>
          <w:szCs w:val="28"/>
        </w:rPr>
        <w:t>При решении задач приоритет будет отдаваться субъектам малого и среднего предпринимательства в сфере материального производства, социально-значимых и приоритетных направлениях деятельности.</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Сбор информации для измерения показателей достижения результатов будет осуществляться на основе статистической информации, предоставляемой Территориальным органом Федеральной службы государственной статистики по Новосибирской области, а также информации, предоставленной Межрайонной ИФНС России № 6 по Новосибирской области в соответствии с соглашением об информационном взаимодействии и отчетной информации исполнителей мероприятий Программы.</w:t>
      </w:r>
    </w:p>
    <w:p w:rsidR="00607958" w:rsidRPr="00BC6E39" w:rsidRDefault="00607958" w:rsidP="002E5518">
      <w:pPr>
        <w:pStyle w:val="a3"/>
        <w:spacing w:after="0" w:line="240" w:lineRule="auto"/>
        <w:ind w:left="0" w:firstLine="709"/>
        <w:jc w:val="both"/>
        <w:rPr>
          <w:rFonts w:ascii="Times New Roman" w:hAnsi="Times New Roman"/>
          <w:bCs/>
          <w:sz w:val="28"/>
          <w:szCs w:val="28"/>
        </w:rPr>
      </w:pPr>
      <w:r w:rsidRPr="00BC6E39">
        <w:rPr>
          <w:rFonts w:ascii="Times New Roman" w:hAnsi="Times New Roman"/>
          <w:bCs/>
          <w:sz w:val="28"/>
          <w:szCs w:val="28"/>
        </w:rPr>
        <w:t xml:space="preserve">Цель и задачи Программы с указанием целевых индикаторов приведены в Приложении №1 к муниципальной программе. </w:t>
      </w:r>
    </w:p>
    <w:p w:rsidR="00607958" w:rsidRPr="00BC6E39" w:rsidRDefault="00607958" w:rsidP="002E5518">
      <w:pPr>
        <w:spacing w:after="0" w:line="240" w:lineRule="auto"/>
        <w:jc w:val="both"/>
        <w:rPr>
          <w:rFonts w:ascii="Times New Roman" w:hAnsi="Times New Roman"/>
          <w:bCs/>
          <w:sz w:val="28"/>
          <w:szCs w:val="28"/>
        </w:rPr>
      </w:pPr>
    </w:p>
    <w:p w:rsidR="00607958" w:rsidRPr="00BC6E39" w:rsidRDefault="00607958" w:rsidP="002E5518">
      <w:pPr>
        <w:pStyle w:val="a3"/>
        <w:numPr>
          <w:ilvl w:val="0"/>
          <w:numId w:val="1"/>
        </w:numPr>
        <w:spacing w:line="240" w:lineRule="auto"/>
        <w:ind w:left="0" w:firstLine="709"/>
        <w:jc w:val="center"/>
        <w:rPr>
          <w:rFonts w:ascii="Times New Roman" w:hAnsi="Times New Roman" w:cs="Times New Roman"/>
          <w:b/>
          <w:sz w:val="28"/>
          <w:szCs w:val="28"/>
        </w:rPr>
      </w:pPr>
      <w:r w:rsidRPr="00BC6E39">
        <w:rPr>
          <w:rFonts w:ascii="Times New Roman" w:hAnsi="Times New Roman" w:cs="Times New Roman"/>
          <w:b/>
          <w:sz w:val="28"/>
          <w:szCs w:val="28"/>
        </w:rPr>
        <w:t xml:space="preserve">Обобщенная характеристика основных мероприятий Программы </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Для достижения цели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в  Кочковском районе</w:t>
      </w:r>
      <w:r w:rsidR="00E51254" w:rsidRPr="00BC6E39">
        <w:rPr>
          <w:rFonts w:ascii="Times New Roman" w:hAnsi="Times New Roman" w:cstheme="minorBidi"/>
          <w:bCs/>
          <w:sz w:val="28"/>
          <w:szCs w:val="28"/>
        </w:rPr>
        <w:t xml:space="preserve"> Новосибирской области</w:t>
      </w:r>
      <w:r w:rsidRPr="00BC6E39">
        <w:rPr>
          <w:rFonts w:ascii="Times New Roman" w:hAnsi="Times New Roman" w:cs="Times New Roman"/>
          <w:sz w:val="28"/>
          <w:szCs w:val="28"/>
        </w:rPr>
        <w:t>.</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b/>
          <w:sz w:val="28"/>
          <w:szCs w:val="28"/>
        </w:rPr>
        <w:t xml:space="preserve"> </w:t>
      </w:r>
      <w:r w:rsidRPr="00BC6E39">
        <w:rPr>
          <w:rFonts w:ascii="Times New Roman" w:hAnsi="Times New Roman" w:cs="Times New Roman"/>
          <w:sz w:val="28"/>
          <w:szCs w:val="28"/>
        </w:rPr>
        <w:t>Основные мероприятия муниципальной программы «Развитие субъектов малого и среднего предпринимательства в Кочковском районе</w:t>
      </w:r>
      <w:r w:rsidR="00E51254" w:rsidRPr="00BC6E39">
        <w:rPr>
          <w:rFonts w:ascii="Times New Roman" w:hAnsi="Times New Roman" w:cs="Times New Roman"/>
          <w:sz w:val="28"/>
          <w:szCs w:val="28"/>
        </w:rPr>
        <w:t xml:space="preserve"> </w:t>
      </w:r>
      <w:r w:rsidR="00E51254" w:rsidRPr="00BC6E39">
        <w:rPr>
          <w:rFonts w:ascii="Times New Roman" w:hAnsi="Times New Roman" w:cstheme="minorBidi"/>
          <w:bCs/>
          <w:sz w:val="28"/>
          <w:szCs w:val="28"/>
        </w:rPr>
        <w:t>Новосибирской области</w:t>
      </w:r>
      <w:r w:rsidRPr="00BC6E39">
        <w:rPr>
          <w:rFonts w:ascii="Times New Roman" w:hAnsi="Times New Roman" w:cs="Times New Roman"/>
          <w:sz w:val="28"/>
          <w:szCs w:val="28"/>
        </w:rPr>
        <w:t>» приведены в Приложении №2 к Программе.</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 xml:space="preserve"> Основными принципами поддержки субъектов малого и среднего предпринимательства являются:</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1) заявительный порядок обращения субъектов малого и среднего предпринимательства за оказанием поддержки;</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3) равный доступ субъектов малого и среднего предпринимательства, соответствующих критериям, предусмотренной муниципальной программой развития субъектов малого и среднего предпринимательств</w:t>
      </w:r>
      <w:r w:rsidRPr="00BC6E39">
        <w:rPr>
          <w:rFonts w:ascii="Times New Roman" w:hAnsi="Times New Roman" w:cs="Times New Roman"/>
          <w:b/>
          <w:sz w:val="28"/>
          <w:szCs w:val="28"/>
        </w:rPr>
        <w:t>а</w:t>
      </w:r>
      <w:r w:rsidRPr="00BC6E39">
        <w:rPr>
          <w:rFonts w:ascii="Times New Roman" w:hAnsi="Times New Roman" w:cs="Times New Roman"/>
          <w:sz w:val="28"/>
          <w:szCs w:val="28"/>
        </w:rPr>
        <w:t>, к участию в соответствующей программе;</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4) оказание поддержки с соблюдением требований, установленных Федеральным законом от 26.07.2006 г. № 135-ФЗ «О защите конкуренции»;</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5) открытость процедур оказания поддержки.</w:t>
      </w:r>
    </w:p>
    <w:p w:rsidR="00607958" w:rsidRPr="00BC6E39" w:rsidRDefault="00607958" w:rsidP="002E5518">
      <w:pPr>
        <w:pStyle w:val="ConsPlusNormal"/>
        <w:ind w:firstLine="709"/>
        <w:jc w:val="both"/>
        <w:rPr>
          <w:rFonts w:ascii="Times New Roman" w:hAnsi="Times New Roman" w:cs="Times New Roman"/>
          <w:sz w:val="28"/>
          <w:szCs w:val="28"/>
        </w:rPr>
      </w:pPr>
      <w:bookmarkStart w:id="1" w:name="Par203"/>
      <w:bookmarkEnd w:id="1"/>
      <w:r w:rsidRPr="00BC6E39">
        <w:rPr>
          <w:rFonts w:ascii="Times New Roman" w:hAnsi="Times New Roman" w:cs="Times New Roman"/>
          <w:sz w:val="28"/>
          <w:szCs w:val="28"/>
        </w:rPr>
        <w:t xml:space="preserve">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w:t>
      </w:r>
      <w:r w:rsidRPr="00BC6E39">
        <w:rPr>
          <w:rFonts w:ascii="Times New Roman" w:hAnsi="Times New Roman" w:cs="Times New Roman"/>
          <w:sz w:val="28"/>
          <w:szCs w:val="28"/>
        </w:rPr>
        <w:lastRenderedPageBreak/>
        <w:t>установленным статьей 4 Федерального закона № 209-ФЗ от 24.07.2007 г., и условиям, предусмотренным муниципальной программой «Развитие субъектов малого и среднего предпринимательства в Кочковском районе</w:t>
      </w:r>
      <w:r w:rsidR="00E51254" w:rsidRPr="00BC6E39">
        <w:rPr>
          <w:rFonts w:ascii="Times New Roman" w:hAnsi="Times New Roman" w:cs="Times New Roman"/>
          <w:sz w:val="28"/>
          <w:szCs w:val="28"/>
        </w:rPr>
        <w:t xml:space="preserve"> </w:t>
      </w:r>
      <w:r w:rsidR="00E51254" w:rsidRPr="00BC6E39">
        <w:rPr>
          <w:rFonts w:ascii="Times New Roman" w:hAnsi="Times New Roman" w:cstheme="minorBidi"/>
          <w:bCs/>
          <w:sz w:val="28"/>
          <w:szCs w:val="28"/>
        </w:rPr>
        <w:t>Новосибирской области</w:t>
      </w:r>
      <w:r w:rsidRPr="00BC6E39">
        <w:rPr>
          <w:rFonts w:ascii="Times New Roman" w:hAnsi="Times New Roman" w:cs="Times New Roman"/>
          <w:sz w:val="28"/>
          <w:szCs w:val="28"/>
        </w:rPr>
        <w:t>».</w:t>
      </w:r>
    </w:p>
    <w:p w:rsidR="00607958" w:rsidRPr="00BC6E39" w:rsidRDefault="00607958" w:rsidP="002E5518">
      <w:pPr>
        <w:pStyle w:val="ConsPlusNormal"/>
        <w:ind w:firstLine="709"/>
        <w:jc w:val="both"/>
        <w:rPr>
          <w:rFonts w:ascii="Times New Roman" w:hAnsi="Times New Roman" w:cs="Times New Roman"/>
          <w:sz w:val="28"/>
          <w:szCs w:val="28"/>
        </w:rPr>
      </w:pPr>
      <w:r w:rsidRPr="00BC6E39">
        <w:rPr>
          <w:rFonts w:ascii="Times New Roman" w:hAnsi="Times New Roman" w:cs="Times New Roman"/>
          <w:sz w:val="28"/>
          <w:szCs w:val="28"/>
        </w:rPr>
        <w:t xml:space="preserve">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27.07.2010г. № 210-ФЗ «Об организации предоставления государственных и муниципальных услуг» перечень документов.</w:t>
      </w:r>
    </w:p>
    <w:p w:rsidR="00607958" w:rsidRPr="00BC6E39" w:rsidRDefault="00607958" w:rsidP="002E5518">
      <w:pPr>
        <w:pStyle w:val="a3"/>
        <w:spacing w:line="240" w:lineRule="auto"/>
        <w:ind w:left="0" w:firstLine="709"/>
        <w:jc w:val="both"/>
        <w:rPr>
          <w:rFonts w:ascii="Times New Roman" w:hAnsi="Times New Roman" w:cs="Times New Roman"/>
          <w:b/>
          <w:sz w:val="28"/>
          <w:szCs w:val="28"/>
        </w:rPr>
      </w:pPr>
      <w:r w:rsidRPr="00BC6E39">
        <w:rPr>
          <w:rFonts w:ascii="Times New Roman" w:hAnsi="Times New Roman" w:cs="Times New Roman"/>
          <w:b/>
          <w:sz w:val="28"/>
          <w:szCs w:val="28"/>
        </w:rPr>
        <w:t xml:space="preserve"> </w:t>
      </w:r>
    </w:p>
    <w:p w:rsidR="00607958" w:rsidRPr="00BC6E39" w:rsidRDefault="00607958" w:rsidP="002E5518">
      <w:pPr>
        <w:pStyle w:val="a3"/>
        <w:numPr>
          <w:ilvl w:val="0"/>
          <w:numId w:val="1"/>
        </w:numPr>
        <w:spacing w:line="240" w:lineRule="auto"/>
        <w:ind w:left="0" w:firstLine="709"/>
        <w:jc w:val="center"/>
        <w:rPr>
          <w:rFonts w:ascii="Times New Roman" w:hAnsi="Times New Roman" w:cs="Times New Roman"/>
          <w:b/>
          <w:sz w:val="28"/>
          <w:szCs w:val="28"/>
        </w:rPr>
      </w:pPr>
      <w:r w:rsidRPr="00BC6E39">
        <w:rPr>
          <w:rFonts w:ascii="Times New Roman" w:hAnsi="Times New Roman"/>
          <w:b/>
          <w:sz w:val="28"/>
          <w:szCs w:val="28"/>
        </w:rPr>
        <w:t>Механизм реализации и система управления Программы</w:t>
      </w:r>
    </w:p>
    <w:p w:rsidR="00607958" w:rsidRPr="00BC6E39" w:rsidRDefault="00607958" w:rsidP="002E5518">
      <w:pPr>
        <w:spacing w:after="0" w:line="240" w:lineRule="auto"/>
        <w:ind w:firstLine="709"/>
        <w:jc w:val="both"/>
        <w:rPr>
          <w:rFonts w:ascii="Times New Roman" w:hAnsi="Times New Roman" w:cs="Times New Roman"/>
          <w:sz w:val="28"/>
          <w:szCs w:val="28"/>
        </w:rPr>
      </w:pPr>
      <w:r w:rsidRPr="00BC6E39">
        <w:rPr>
          <w:rFonts w:ascii="Times New Roman" w:hAnsi="Times New Roman" w:cs="Times New Roman"/>
          <w:sz w:val="28"/>
          <w:szCs w:val="28"/>
        </w:rPr>
        <w:t>Заказчиком Программы является администрация Кочковского района Новосибирской области (далее – администрация). Управление и контроль за ходом реализации Программы осуществляет координатор Программы – заместитель Главы администрации</w:t>
      </w:r>
      <w:r w:rsidR="00E51254" w:rsidRPr="00BC6E39">
        <w:rPr>
          <w:rFonts w:ascii="Times New Roman" w:hAnsi="Times New Roman" w:cs="Times New Roman"/>
          <w:sz w:val="28"/>
          <w:szCs w:val="28"/>
        </w:rPr>
        <w:t xml:space="preserve"> Кочковского района Новосибирской области</w:t>
      </w:r>
      <w:r w:rsidRPr="00BC6E39">
        <w:rPr>
          <w:rFonts w:ascii="Times New Roman" w:hAnsi="Times New Roman" w:cs="Times New Roman"/>
          <w:sz w:val="28"/>
          <w:szCs w:val="28"/>
        </w:rPr>
        <w:t xml:space="preserve">. Разработчиком программы является </w:t>
      </w:r>
      <w:r w:rsidR="000C6210" w:rsidRPr="00BC6E39">
        <w:rPr>
          <w:rFonts w:ascii="Times New Roman" w:hAnsi="Times New Roman" w:cs="Times New Roman"/>
          <w:sz w:val="28"/>
          <w:szCs w:val="28"/>
        </w:rPr>
        <w:t xml:space="preserve">управление экономики и сельского хозяйства </w:t>
      </w:r>
      <w:r w:rsidRPr="00BC6E39">
        <w:rPr>
          <w:rFonts w:ascii="Times New Roman" w:hAnsi="Times New Roman" w:cs="Times New Roman"/>
          <w:sz w:val="28"/>
          <w:szCs w:val="28"/>
        </w:rPr>
        <w:t>администрации Кочковского района Новосибирской области</w:t>
      </w:r>
      <w:r w:rsidRPr="00BC6E39">
        <w:rPr>
          <w:rFonts w:ascii="Times New Roman" w:hAnsi="Times New Roman" w:cs="Times New Roman"/>
          <w:i/>
          <w:sz w:val="28"/>
          <w:szCs w:val="28"/>
        </w:rPr>
        <w:t xml:space="preserve"> </w:t>
      </w:r>
      <w:r w:rsidRPr="00BC6E39">
        <w:rPr>
          <w:rFonts w:ascii="Times New Roman" w:hAnsi="Times New Roman" w:cs="Times New Roman"/>
          <w:sz w:val="28"/>
          <w:szCs w:val="28"/>
        </w:rPr>
        <w:t xml:space="preserve"> (далее – </w:t>
      </w:r>
      <w:r w:rsidR="00CC00A4" w:rsidRPr="00BC6E39">
        <w:rPr>
          <w:rFonts w:ascii="Times New Roman" w:hAnsi="Times New Roman" w:cs="Times New Roman"/>
          <w:sz w:val="28"/>
          <w:szCs w:val="28"/>
        </w:rPr>
        <w:t>У</w:t>
      </w:r>
      <w:r w:rsidR="000C6210" w:rsidRPr="00BC6E39">
        <w:rPr>
          <w:rFonts w:ascii="Times New Roman" w:hAnsi="Times New Roman" w:cs="Times New Roman"/>
          <w:sz w:val="28"/>
          <w:szCs w:val="28"/>
        </w:rPr>
        <w:t>правление</w:t>
      </w:r>
      <w:r w:rsidRPr="00BC6E39">
        <w:rPr>
          <w:rFonts w:ascii="Times New Roman" w:hAnsi="Times New Roman" w:cs="Times New Roman"/>
          <w:sz w:val="28"/>
          <w:szCs w:val="28"/>
        </w:rPr>
        <w:t>).</w:t>
      </w:r>
    </w:p>
    <w:p w:rsidR="00607958" w:rsidRPr="00BC6E39" w:rsidRDefault="000C6210" w:rsidP="002E5518">
      <w:pPr>
        <w:spacing w:after="0" w:line="240" w:lineRule="auto"/>
        <w:ind w:firstLine="709"/>
        <w:jc w:val="both"/>
        <w:rPr>
          <w:rFonts w:ascii="Times New Roman" w:hAnsi="Times New Roman" w:cs="Times New Roman"/>
          <w:sz w:val="28"/>
          <w:szCs w:val="28"/>
        </w:rPr>
      </w:pPr>
      <w:r w:rsidRPr="00BC6E39">
        <w:rPr>
          <w:rFonts w:ascii="Times New Roman" w:hAnsi="Times New Roman" w:cs="Times New Roman"/>
          <w:sz w:val="28"/>
          <w:szCs w:val="28"/>
        </w:rPr>
        <w:t>Управление</w:t>
      </w:r>
      <w:r w:rsidR="00607958" w:rsidRPr="00BC6E39">
        <w:rPr>
          <w:rFonts w:ascii="Times New Roman" w:hAnsi="Times New Roman" w:cs="Times New Roman"/>
          <w:sz w:val="28"/>
          <w:szCs w:val="28"/>
        </w:rPr>
        <w:t xml:space="preserve"> выполняет следующие функции:</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разрабатывает Программу;</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формирует прогноз расходов на реализацию мероприятий Программы;</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определяет ответственных за выполнение мероприятий Программы;</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участвует в обсуждении вопросов, связанных с реализацией и финансированием Программы;</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 xml:space="preserve">размещает на официальном сайте администрации Кочковского района </w:t>
      </w:r>
      <w:r w:rsidR="00E51254" w:rsidRPr="00BC6E39">
        <w:rPr>
          <w:rFonts w:ascii="Times New Roman" w:hAnsi="Times New Roman" w:cs="Times New Roman"/>
          <w:sz w:val="28"/>
          <w:szCs w:val="28"/>
        </w:rPr>
        <w:t xml:space="preserve">Новосибирской области </w:t>
      </w:r>
      <w:r w:rsidRPr="00BC6E39">
        <w:rPr>
          <w:rFonts w:ascii="Times New Roman" w:hAnsi="Times New Roman" w:cs="Times New Roman"/>
          <w:sz w:val="28"/>
          <w:szCs w:val="28"/>
        </w:rPr>
        <w:t>в сети Интернет утвержденную Программу;</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обеспечивает эффективность и результативность реализации Программы;</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готовит предложения об уточнении перечня программных мероприятий на очередной финансовый год, представление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осуществляет контроль за целевым и эффективным использованием бюджетных средств по всем программным мероприятиям;</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осуществляет мониторинг результатов и оценку эффективности реализации программных мероприятий;</w:t>
      </w:r>
    </w:p>
    <w:p w:rsidR="00607958" w:rsidRPr="00BC6E39" w:rsidRDefault="00607958" w:rsidP="002E5518">
      <w:pPr>
        <w:pStyle w:val="a3"/>
        <w:numPr>
          <w:ilvl w:val="0"/>
          <w:numId w:val="3"/>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w:t>
      </w:r>
    </w:p>
    <w:p w:rsidR="00607958" w:rsidRPr="00BC6E39" w:rsidRDefault="00607958" w:rsidP="002E5518">
      <w:pPr>
        <w:pStyle w:val="a3"/>
        <w:spacing w:after="0"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lastRenderedPageBreak/>
        <w:t>Координатор Программы выполняет следующие функции:</w:t>
      </w:r>
    </w:p>
    <w:p w:rsidR="00607958" w:rsidRPr="00BC6E39" w:rsidRDefault="00607958" w:rsidP="002E5518">
      <w:pPr>
        <w:pStyle w:val="a3"/>
        <w:numPr>
          <w:ilvl w:val="0"/>
          <w:numId w:val="4"/>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 xml:space="preserve">координирует деятельность </w:t>
      </w:r>
      <w:r w:rsidR="000C6210" w:rsidRPr="00BC6E39">
        <w:rPr>
          <w:rFonts w:ascii="Times New Roman" w:hAnsi="Times New Roman" w:cs="Times New Roman"/>
          <w:sz w:val="28"/>
          <w:szCs w:val="28"/>
        </w:rPr>
        <w:t>Управления</w:t>
      </w:r>
      <w:r w:rsidRPr="00BC6E39">
        <w:rPr>
          <w:rFonts w:ascii="Times New Roman" w:hAnsi="Times New Roman" w:cs="Times New Roman"/>
          <w:sz w:val="28"/>
          <w:szCs w:val="28"/>
        </w:rPr>
        <w:t xml:space="preserve"> в процессе разработки Программы, обеспечивает согласование проекта постановления администрации Кочковского района</w:t>
      </w:r>
      <w:r w:rsidR="00E51254" w:rsidRPr="00BC6E39">
        <w:rPr>
          <w:rFonts w:ascii="Times New Roman" w:hAnsi="Times New Roman" w:cs="Times New Roman"/>
          <w:sz w:val="28"/>
          <w:szCs w:val="28"/>
        </w:rPr>
        <w:t xml:space="preserve"> Новосибирской области</w:t>
      </w:r>
      <w:r w:rsidRPr="00BC6E39">
        <w:rPr>
          <w:rFonts w:ascii="Times New Roman" w:hAnsi="Times New Roman" w:cs="Times New Roman"/>
          <w:sz w:val="28"/>
          <w:szCs w:val="28"/>
        </w:rPr>
        <w:t xml:space="preserve"> об утверждении Программы;</w:t>
      </w:r>
    </w:p>
    <w:p w:rsidR="00607958" w:rsidRPr="00BC6E39" w:rsidRDefault="00607958" w:rsidP="002E5518">
      <w:pPr>
        <w:pStyle w:val="a3"/>
        <w:numPr>
          <w:ilvl w:val="0"/>
          <w:numId w:val="4"/>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организует управление Программой;</w:t>
      </w:r>
    </w:p>
    <w:p w:rsidR="00607958" w:rsidRPr="00BC6E39" w:rsidRDefault="00607958" w:rsidP="002E5518">
      <w:pPr>
        <w:pStyle w:val="a3"/>
        <w:numPr>
          <w:ilvl w:val="0"/>
          <w:numId w:val="4"/>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следит за реализацией Программы;</w:t>
      </w:r>
    </w:p>
    <w:p w:rsidR="00607958" w:rsidRPr="00BC6E39" w:rsidRDefault="00607958" w:rsidP="002E5518">
      <w:pPr>
        <w:pStyle w:val="a3"/>
        <w:numPr>
          <w:ilvl w:val="0"/>
          <w:numId w:val="4"/>
        </w:numPr>
        <w:spacing w:after="0" w:line="240" w:lineRule="auto"/>
        <w:ind w:left="0" w:firstLine="0"/>
        <w:jc w:val="both"/>
        <w:rPr>
          <w:rFonts w:ascii="Times New Roman" w:hAnsi="Times New Roman" w:cs="Times New Roman"/>
          <w:sz w:val="28"/>
          <w:szCs w:val="28"/>
        </w:rPr>
      </w:pPr>
      <w:r w:rsidRPr="00BC6E39">
        <w:rPr>
          <w:rFonts w:ascii="Times New Roman" w:hAnsi="Times New Roman"/>
          <w:sz w:val="28"/>
          <w:szCs w:val="28"/>
        </w:rPr>
        <w:t>создает при необходимости комиссию (штаб, рабочую группу) по управлению Программой;</w:t>
      </w:r>
    </w:p>
    <w:p w:rsidR="00607958" w:rsidRPr="00BC6E39" w:rsidRDefault="00607958" w:rsidP="002E5518">
      <w:pPr>
        <w:pStyle w:val="a3"/>
        <w:numPr>
          <w:ilvl w:val="0"/>
          <w:numId w:val="4"/>
        </w:numPr>
        <w:spacing w:after="0" w:line="240" w:lineRule="auto"/>
        <w:ind w:left="0" w:firstLine="0"/>
        <w:jc w:val="both"/>
        <w:rPr>
          <w:rFonts w:ascii="Times New Roman" w:hAnsi="Times New Roman" w:cs="Times New Roman"/>
          <w:sz w:val="28"/>
          <w:szCs w:val="28"/>
        </w:rPr>
      </w:pPr>
      <w:r w:rsidRPr="00BC6E39">
        <w:rPr>
          <w:rFonts w:ascii="Times New Roman" w:hAnsi="Times New Roman" w:cs="Times New Roman"/>
          <w:sz w:val="28"/>
          <w:szCs w:val="28"/>
        </w:rPr>
        <w:t>обеспечивает достижение целей, задач и конечных результатов Программы.</w:t>
      </w:r>
    </w:p>
    <w:p w:rsidR="00607958" w:rsidRPr="00BC6E39" w:rsidRDefault="00607958" w:rsidP="002E5518">
      <w:pPr>
        <w:pStyle w:val="a3"/>
        <w:spacing w:after="0" w:line="240" w:lineRule="auto"/>
        <w:ind w:left="0"/>
        <w:jc w:val="both"/>
        <w:rPr>
          <w:rFonts w:ascii="Times New Roman" w:hAnsi="Times New Roman" w:cs="Times New Roman"/>
          <w:sz w:val="28"/>
          <w:szCs w:val="28"/>
        </w:rPr>
      </w:pPr>
    </w:p>
    <w:p w:rsidR="00607958" w:rsidRPr="00BC6E39" w:rsidRDefault="00607958" w:rsidP="002E5518">
      <w:pPr>
        <w:pStyle w:val="a3"/>
        <w:numPr>
          <w:ilvl w:val="0"/>
          <w:numId w:val="1"/>
        </w:numPr>
        <w:spacing w:line="240" w:lineRule="auto"/>
        <w:ind w:left="0" w:firstLine="709"/>
        <w:jc w:val="center"/>
        <w:rPr>
          <w:rFonts w:ascii="Times New Roman" w:hAnsi="Times New Roman" w:cs="Times New Roman"/>
          <w:b/>
          <w:sz w:val="28"/>
          <w:szCs w:val="28"/>
        </w:rPr>
      </w:pPr>
      <w:r w:rsidRPr="00BC6E39">
        <w:rPr>
          <w:rFonts w:ascii="Times New Roman" w:hAnsi="Times New Roman"/>
          <w:b/>
          <w:sz w:val="28"/>
          <w:szCs w:val="28"/>
        </w:rPr>
        <w:t>Ресурсное обеспечение Программы</w:t>
      </w:r>
    </w:p>
    <w:p w:rsidR="00607958" w:rsidRPr="00BC6E39" w:rsidRDefault="00607958" w:rsidP="002E5518">
      <w:pPr>
        <w:pStyle w:val="a3"/>
        <w:spacing w:line="240" w:lineRule="auto"/>
        <w:ind w:left="709"/>
        <w:rPr>
          <w:rFonts w:ascii="Times New Roman" w:hAnsi="Times New Roman" w:cs="Times New Roman"/>
          <w:b/>
          <w:sz w:val="28"/>
          <w:szCs w:val="28"/>
        </w:rPr>
      </w:pPr>
    </w:p>
    <w:p w:rsidR="00607958" w:rsidRPr="00BC6E39" w:rsidRDefault="00607958" w:rsidP="002E5518">
      <w:pPr>
        <w:pStyle w:val="a3"/>
        <w:spacing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Реализация мероприятий Программы будет осуществляться с использованием материально-технических и трудовых ресурсов отдела экономического развития и трудовых отношений администрации Кочковского района.</w:t>
      </w:r>
    </w:p>
    <w:p w:rsidR="00607958" w:rsidRPr="00BC6E39" w:rsidRDefault="00607958" w:rsidP="002E5518">
      <w:pPr>
        <w:pStyle w:val="a3"/>
        <w:spacing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 xml:space="preserve">Основными источниками финансирования Программы являются средства местного бюджета Кочковского района </w:t>
      </w:r>
      <w:r w:rsidR="005F42A7" w:rsidRPr="00BC6E39">
        <w:rPr>
          <w:rFonts w:ascii="Times New Roman" w:hAnsi="Times New Roman" w:cs="Times New Roman"/>
          <w:sz w:val="28"/>
          <w:szCs w:val="28"/>
        </w:rPr>
        <w:t xml:space="preserve">Новосибирской области </w:t>
      </w:r>
      <w:r w:rsidRPr="00BC6E39">
        <w:rPr>
          <w:rFonts w:ascii="Times New Roman" w:hAnsi="Times New Roman" w:cs="Times New Roman"/>
          <w:sz w:val="28"/>
          <w:szCs w:val="28"/>
        </w:rPr>
        <w:t>и областного бюджета Новосибирской области.</w:t>
      </w:r>
    </w:p>
    <w:p w:rsidR="00607958" w:rsidRPr="00BC6E39" w:rsidRDefault="00607958" w:rsidP="002E5518">
      <w:pPr>
        <w:pStyle w:val="a3"/>
        <w:spacing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Общий объем финансирования мероприятий программы на 20</w:t>
      </w:r>
      <w:r w:rsidR="00040CB6" w:rsidRPr="00BC6E39">
        <w:rPr>
          <w:rFonts w:ascii="Times New Roman" w:hAnsi="Times New Roman" w:cs="Times New Roman"/>
          <w:sz w:val="28"/>
          <w:szCs w:val="28"/>
        </w:rPr>
        <w:t>24</w:t>
      </w:r>
      <w:r w:rsidRPr="00BC6E39">
        <w:rPr>
          <w:rFonts w:ascii="Times New Roman" w:hAnsi="Times New Roman" w:cs="Times New Roman"/>
          <w:sz w:val="28"/>
          <w:szCs w:val="28"/>
        </w:rPr>
        <w:t>-202</w:t>
      </w:r>
      <w:r w:rsidR="00040CB6" w:rsidRPr="00BC6E39">
        <w:rPr>
          <w:rFonts w:ascii="Times New Roman" w:hAnsi="Times New Roman" w:cs="Times New Roman"/>
          <w:sz w:val="28"/>
          <w:szCs w:val="28"/>
        </w:rPr>
        <w:t>6</w:t>
      </w:r>
      <w:r w:rsidRPr="00BC6E39">
        <w:rPr>
          <w:rFonts w:ascii="Times New Roman" w:hAnsi="Times New Roman" w:cs="Times New Roman"/>
          <w:sz w:val="28"/>
          <w:szCs w:val="28"/>
        </w:rPr>
        <w:t xml:space="preserve"> годы за счет собственных средств бюджета </w:t>
      </w:r>
      <w:r w:rsidR="00C43791" w:rsidRPr="00BC6E39">
        <w:rPr>
          <w:rFonts w:ascii="Times New Roman" w:hAnsi="Times New Roman" w:cs="Times New Roman"/>
          <w:sz w:val="28"/>
          <w:szCs w:val="28"/>
        </w:rPr>
        <w:t>Кочковского района Новосибирской области</w:t>
      </w:r>
      <w:r w:rsidR="002B5892" w:rsidRPr="00BC6E39">
        <w:rPr>
          <w:rFonts w:ascii="Times New Roman" w:hAnsi="Times New Roman" w:cs="Times New Roman"/>
          <w:sz w:val="28"/>
          <w:szCs w:val="28"/>
        </w:rPr>
        <w:t xml:space="preserve"> планируется в объеме </w:t>
      </w:r>
      <w:r w:rsidR="00487FFE">
        <w:rPr>
          <w:rFonts w:ascii="Times New Roman" w:hAnsi="Times New Roman" w:cs="Times New Roman"/>
          <w:sz w:val="28"/>
          <w:szCs w:val="28"/>
        </w:rPr>
        <w:t>54</w:t>
      </w:r>
      <w:r w:rsidR="00040CB6" w:rsidRPr="00BC6E39">
        <w:rPr>
          <w:rFonts w:ascii="Times New Roman" w:hAnsi="Times New Roman" w:cs="Times New Roman"/>
          <w:sz w:val="28"/>
          <w:szCs w:val="28"/>
        </w:rPr>
        <w:t>0</w:t>
      </w:r>
      <w:r w:rsidRPr="00BC6E39">
        <w:rPr>
          <w:rFonts w:ascii="Times New Roman" w:hAnsi="Times New Roman" w:cs="Times New Roman"/>
          <w:sz w:val="28"/>
          <w:szCs w:val="28"/>
        </w:rPr>
        <w:t xml:space="preserve"> тыс. рублей, в том числе по годам реализации муниципальной программы:</w:t>
      </w:r>
    </w:p>
    <w:tbl>
      <w:tblPr>
        <w:tblStyle w:val="a4"/>
        <w:tblW w:w="0" w:type="auto"/>
        <w:tblInd w:w="1242" w:type="dxa"/>
        <w:tblLook w:val="04A0" w:firstRow="1" w:lastRow="0" w:firstColumn="1" w:lastColumn="0" w:noHBand="0" w:noVBand="1"/>
      </w:tblPr>
      <w:tblGrid>
        <w:gridCol w:w="3009"/>
        <w:gridCol w:w="3010"/>
      </w:tblGrid>
      <w:tr w:rsidR="008545C6" w:rsidRPr="00BC6E39" w:rsidTr="002B5892">
        <w:tc>
          <w:tcPr>
            <w:tcW w:w="3009" w:type="dxa"/>
            <w:vAlign w:val="center"/>
          </w:tcPr>
          <w:p w:rsidR="00607958" w:rsidRPr="00BC6E39" w:rsidRDefault="00607958" w:rsidP="002E5518">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Годы реализации</w:t>
            </w:r>
          </w:p>
        </w:tc>
        <w:tc>
          <w:tcPr>
            <w:tcW w:w="3010" w:type="dxa"/>
            <w:vAlign w:val="center"/>
          </w:tcPr>
          <w:p w:rsidR="00607958" w:rsidRPr="00BC6E39" w:rsidRDefault="00607958" w:rsidP="002E5518">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Собственные средства, тыс. рублей</w:t>
            </w:r>
          </w:p>
        </w:tc>
      </w:tr>
      <w:tr w:rsidR="008545C6" w:rsidRPr="00BC6E39" w:rsidTr="002B5892">
        <w:tc>
          <w:tcPr>
            <w:tcW w:w="3009" w:type="dxa"/>
          </w:tcPr>
          <w:p w:rsidR="00607958" w:rsidRPr="00BC6E39" w:rsidRDefault="00607958" w:rsidP="00040CB6">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20</w:t>
            </w:r>
            <w:r w:rsidR="00040CB6" w:rsidRPr="00BC6E39">
              <w:rPr>
                <w:rFonts w:ascii="Times New Roman" w:hAnsi="Times New Roman" w:cs="Times New Roman"/>
                <w:sz w:val="28"/>
                <w:szCs w:val="28"/>
              </w:rPr>
              <w:t>24</w:t>
            </w:r>
            <w:r w:rsidRPr="00BC6E39">
              <w:rPr>
                <w:rFonts w:ascii="Times New Roman" w:hAnsi="Times New Roman" w:cs="Times New Roman"/>
                <w:sz w:val="28"/>
                <w:szCs w:val="28"/>
              </w:rPr>
              <w:t xml:space="preserve"> г.</w:t>
            </w:r>
          </w:p>
        </w:tc>
        <w:tc>
          <w:tcPr>
            <w:tcW w:w="3010" w:type="dxa"/>
          </w:tcPr>
          <w:p w:rsidR="00607958" w:rsidRPr="00BC6E39" w:rsidRDefault="00607958" w:rsidP="002E5518">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170,0</w:t>
            </w:r>
          </w:p>
        </w:tc>
      </w:tr>
      <w:tr w:rsidR="008545C6" w:rsidRPr="00BC6E39" w:rsidTr="00B77006">
        <w:tc>
          <w:tcPr>
            <w:tcW w:w="3009" w:type="dxa"/>
            <w:shd w:val="clear" w:color="auto" w:fill="auto"/>
          </w:tcPr>
          <w:p w:rsidR="00607958" w:rsidRPr="00BC6E39" w:rsidRDefault="00607958" w:rsidP="00040CB6">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20</w:t>
            </w:r>
            <w:r w:rsidR="00040CB6" w:rsidRPr="00BC6E39">
              <w:rPr>
                <w:rFonts w:ascii="Times New Roman" w:hAnsi="Times New Roman" w:cs="Times New Roman"/>
                <w:sz w:val="28"/>
                <w:szCs w:val="28"/>
              </w:rPr>
              <w:t>25</w:t>
            </w:r>
            <w:r w:rsidRPr="00BC6E39">
              <w:rPr>
                <w:rFonts w:ascii="Times New Roman" w:hAnsi="Times New Roman" w:cs="Times New Roman"/>
                <w:sz w:val="28"/>
                <w:szCs w:val="28"/>
              </w:rPr>
              <w:t xml:space="preserve"> г.</w:t>
            </w:r>
          </w:p>
        </w:tc>
        <w:tc>
          <w:tcPr>
            <w:tcW w:w="3010" w:type="dxa"/>
            <w:shd w:val="clear" w:color="auto" w:fill="auto"/>
          </w:tcPr>
          <w:p w:rsidR="00607958" w:rsidRPr="00BC6E39" w:rsidRDefault="00487FFE" w:rsidP="002E5518">
            <w:pPr>
              <w:pStyle w:val="a3"/>
              <w:ind w:left="0"/>
              <w:jc w:val="center"/>
              <w:rPr>
                <w:rFonts w:ascii="Times New Roman" w:hAnsi="Times New Roman" w:cs="Times New Roman"/>
                <w:sz w:val="28"/>
                <w:szCs w:val="28"/>
              </w:rPr>
            </w:pPr>
            <w:r>
              <w:rPr>
                <w:rFonts w:ascii="Times New Roman" w:hAnsi="Times New Roman" w:cs="Times New Roman"/>
                <w:sz w:val="28"/>
                <w:szCs w:val="28"/>
              </w:rPr>
              <w:t>20</w:t>
            </w:r>
            <w:r w:rsidR="00040CB6" w:rsidRPr="00BC6E39">
              <w:rPr>
                <w:rFonts w:ascii="Times New Roman" w:hAnsi="Times New Roman" w:cs="Times New Roman"/>
                <w:sz w:val="28"/>
                <w:szCs w:val="28"/>
              </w:rPr>
              <w:t>0</w:t>
            </w:r>
            <w:r w:rsidR="00B77006" w:rsidRPr="00BC6E39">
              <w:rPr>
                <w:rFonts w:ascii="Times New Roman" w:hAnsi="Times New Roman" w:cs="Times New Roman"/>
                <w:sz w:val="28"/>
                <w:szCs w:val="28"/>
              </w:rPr>
              <w:t>,</w:t>
            </w:r>
            <w:r w:rsidR="00370E32" w:rsidRPr="00BC6E39">
              <w:rPr>
                <w:rFonts w:ascii="Times New Roman" w:hAnsi="Times New Roman" w:cs="Times New Roman"/>
                <w:sz w:val="28"/>
                <w:szCs w:val="28"/>
              </w:rPr>
              <w:t>0</w:t>
            </w:r>
          </w:p>
        </w:tc>
      </w:tr>
      <w:tr w:rsidR="008545C6" w:rsidRPr="00BC6E39" w:rsidTr="00B77006">
        <w:tc>
          <w:tcPr>
            <w:tcW w:w="3009" w:type="dxa"/>
            <w:shd w:val="clear" w:color="auto" w:fill="auto"/>
          </w:tcPr>
          <w:p w:rsidR="00607958" w:rsidRPr="00BC6E39" w:rsidRDefault="00607958" w:rsidP="00040CB6">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20</w:t>
            </w:r>
            <w:r w:rsidR="00040CB6" w:rsidRPr="00BC6E39">
              <w:rPr>
                <w:rFonts w:ascii="Times New Roman" w:hAnsi="Times New Roman" w:cs="Times New Roman"/>
                <w:sz w:val="28"/>
                <w:szCs w:val="28"/>
              </w:rPr>
              <w:t>26</w:t>
            </w:r>
            <w:r w:rsidRPr="00BC6E39">
              <w:rPr>
                <w:rFonts w:ascii="Times New Roman" w:hAnsi="Times New Roman" w:cs="Times New Roman"/>
                <w:sz w:val="28"/>
                <w:szCs w:val="28"/>
              </w:rPr>
              <w:t xml:space="preserve"> г.</w:t>
            </w:r>
          </w:p>
        </w:tc>
        <w:tc>
          <w:tcPr>
            <w:tcW w:w="3010" w:type="dxa"/>
            <w:shd w:val="clear" w:color="auto" w:fill="auto"/>
          </w:tcPr>
          <w:p w:rsidR="00607958" w:rsidRPr="00BC6E39" w:rsidRDefault="00487FFE" w:rsidP="002E5518">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040CB6" w:rsidRPr="00BC6E39">
              <w:rPr>
                <w:rFonts w:ascii="Times New Roman" w:hAnsi="Times New Roman" w:cs="Times New Roman"/>
                <w:sz w:val="28"/>
                <w:szCs w:val="28"/>
              </w:rPr>
              <w:t>70</w:t>
            </w:r>
            <w:r w:rsidR="00607958" w:rsidRPr="00BC6E39">
              <w:rPr>
                <w:rFonts w:ascii="Times New Roman" w:hAnsi="Times New Roman" w:cs="Times New Roman"/>
                <w:sz w:val="28"/>
                <w:szCs w:val="28"/>
              </w:rPr>
              <w:t>,0</w:t>
            </w:r>
          </w:p>
        </w:tc>
      </w:tr>
      <w:tr w:rsidR="00607958" w:rsidRPr="00BC6E39" w:rsidTr="00FB156A">
        <w:trPr>
          <w:trHeight w:val="435"/>
        </w:trPr>
        <w:tc>
          <w:tcPr>
            <w:tcW w:w="3009" w:type="dxa"/>
            <w:shd w:val="clear" w:color="auto" w:fill="auto"/>
          </w:tcPr>
          <w:p w:rsidR="00607958" w:rsidRPr="00BC6E39" w:rsidRDefault="00607958" w:rsidP="00040CB6">
            <w:pPr>
              <w:pStyle w:val="a3"/>
              <w:ind w:left="0"/>
              <w:jc w:val="center"/>
              <w:rPr>
                <w:rFonts w:ascii="Times New Roman" w:hAnsi="Times New Roman" w:cs="Times New Roman"/>
                <w:sz w:val="28"/>
                <w:szCs w:val="28"/>
              </w:rPr>
            </w:pPr>
            <w:r w:rsidRPr="00BC6E39">
              <w:rPr>
                <w:rFonts w:ascii="Times New Roman" w:hAnsi="Times New Roman" w:cs="Times New Roman"/>
                <w:sz w:val="28"/>
                <w:szCs w:val="28"/>
              </w:rPr>
              <w:t>Итого 20</w:t>
            </w:r>
            <w:r w:rsidR="00040CB6" w:rsidRPr="00BC6E39">
              <w:rPr>
                <w:rFonts w:ascii="Times New Roman" w:hAnsi="Times New Roman" w:cs="Times New Roman"/>
                <w:sz w:val="28"/>
                <w:szCs w:val="28"/>
              </w:rPr>
              <w:t>24</w:t>
            </w:r>
            <w:r w:rsidRPr="00BC6E39">
              <w:rPr>
                <w:rFonts w:ascii="Times New Roman" w:hAnsi="Times New Roman" w:cs="Times New Roman"/>
                <w:sz w:val="28"/>
                <w:szCs w:val="28"/>
              </w:rPr>
              <w:t>-202</w:t>
            </w:r>
            <w:r w:rsidR="00040CB6" w:rsidRPr="00BC6E39">
              <w:rPr>
                <w:rFonts w:ascii="Times New Roman" w:hAnsi="Times New Roman" w:cs="Times New Roman"/>
                <w:sz w:val="28"/>
                <w:szCs w:val="28"/>
              </w:rPr>
              <w:t>6</w:t>
            </w:r>
            <w:r w:rsidRPr="00BC6E39">
              <w:rPr>
                <w:rFonts w:ascii="Times New Roman" w:hAnsi="Times New Roman" w:cs="Times New Roman"/>
                <w:sz w:val="28"/>
                <w:szCs w:val="28"/>
              </w:rPr>
              <w:t xml:space="preserve"> гг.</w:t>
            </w:r>
          </w:p>
        </w:tc>
        <w:tc>
          <w:tcPr>
            <w:tcW w:w="3010" w:type="dxa"/>
            <w:shd w:val="clear" w:color="auto" w:fill="auto"/>
          </w:tcPr>
          <w:p w:rsidR="00607958" w:rsidRPr="00BC6E39" w:rsidRDefault="00487FFE" w:rsidP="005C185C">
            <w:pPr>
              <w:pStyle w:val="a3"/>
              <w:ind w:left="0"/>
              <w:jc w:val="center"/>
              <w:rPr>
                <w:rFonts w:ascii="Times New Roman" w:hAnsi="Times New Roman" w:cs="Times New Roman"/>
                <w:sz w:val="28"/>
                <w:szCs w:val="28"/>
              </w:rPr>
            </w:pPr>
            <w:r>
              <w:rPr>
                <w:rFonts w:ascii="Times New Roman" w:hAnsi="Times New Roman" w:cs="Times New Roman"/>
                <w:sz w:val="28"/>
                <w:szCs w:val="28"/>
              </w:rPr>
              <w:t>54</w:t>
            </w:r>
            <w:r w:rsidR="00040CB6" w:rsidRPr="00BC6E39">
              <w:rPr>
                <w:rFonts w:ascii="Times New Roman" w:hAnsi="Times New Roman" w:cs="Times New Roman"/>
                <w:sz w:val="28"/>
                <w:szCs w:val="28"/>
              </w:rPr>
              <w:t>0</w:t>
            </w:r>
            <w:r w:rsidR="00CB3C85" w:rsidRPr="00BC6E39">
              <w:rPr>
                <w:rFonts w:ascii="Times New Roman" w:hAnsi="Times New Roman" w:cs="Times New Roman"/>
                <w:sz w:val="28"/>
                <w:szCs w:val="28"/>
              </w:rPr>
              <w:t>,0</w:t>
            </w:r>
          </w:p>
        </w:tc>
      </w:tr>
    </w:tbl>
    <w:p w:rsidR="00607958" w:rsidRPr="00BC6E39" w:rsidRDefault="00607958" w:rsidP="002E5518">
      <w:pPr>
        <w:pStyle w:val="a3"/>
        <w:spacing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 xml:space="preserve">Ресурсное обеспечение программы за счет средств бюджета Кочковского района </w:t>
      </w:r>
      <w:r w:rsidR="00CC00A4" w:rsidRPr="00BC6E39">
        <w:rPr>
          <w:rFonts w:ascii="Times New Roman" w:hAnsi="Times New Roman" w:cs="Times New Roman"/>
          <w:sz w:val="28"/>
          <w:szCs w:val="28"/>
        </w:rPr>
        <w:t xml:space="preserve">Новосибирской области </w:t>
      </w:r>
      <w:r w:rsidRPr="00BC6E39">
        <w:rPr>
          <w:rFonts w:ascii="Times New Roman" w:hAnsi="Times New Roman" w:cs="Times New Roman"/>
          <w:sz w:val="28"/>
          <w:szCs w:val="28"/>
        </w:rPr>
        <w:t>подлежит уточнению в рамках бюджетного цикла.</w:t>
      </w:r>
    </w:p>
    <w:p w:rsidR="00607958" w:rsidRPr="00BC6E39" w:rsidRDefault="00607958" w:rsidP="00026E3A">
      <w:pPr>
        <w:pStyle w:val="a3"/>
        <w:spacing w:after="0"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Сводные финансовые затраты муниципальной программы приведены в Приложении №3.</w:t>
      </w:r>
    </w:p>
    <w:p w:rsidR="00DE540B" w:rsidRPr="00BC6E39" w:rsidRDefault="00DE540B" w:rsidP="00026E3A">
      <w:pPr>
        <w:pStyle w:val="a3"/>
        <w:spacing w:after="0" w:line="240" w:lineRule="auto"/>
        <w:ind w:left="0" w:firstLine="709"/>
        <w:jc w:val="both"/>
        <w:rPr>
          <w:rFonts w:ascii="Times New Roman" w:hAnsi="Times New Roman" w:cs="Times New Roman"/>
          <w:sz w:val="28"/>
          <w:szCs w:val="28"/>
        </w:rPr>
      </w:pPr>
      <w:r w:rsidRPr="00BC6E39">
        <w:rPr>
          <w:rFonts w:ascii="Times New Roman" w:hAnsi="Times New Roman" w:cs="Times New Roman"/>
          <w:sz w:val="28"/>
          <w:szCs w:val="28"/>
        </w:rPr>
        <w:t>Порядок предоставления субсидий</w:t>
      </w:r>
      <w:r w:rsidRPr="00BC6E39">
        <w:rPr>
          <w:rFonts w:ascii="Times New Roman" w:hAnsi="Times New Roman" w:cs="Times New Roman"/>
          <w:sz w:val="28"/>
          <w:szCs w:val="28"/>
          <w:lang w:bidi="ru-RU"/>
        </w:rPr>
        <w:t xml:space="preserve"> юридическим лицам, индивидуальным предпринимателям - производителям товаров, работ, услуг в рамках реализации</w:t>
      </w:r>
      <w:r w:rsidRPr="00BC6E39">
        <w:rPr>
          <w:rFonts w:ascii="Times New Roman" w:hAnsi="Times New Roman" w:cs="Times New Roman"/>
          <w:sz w:val="28"/>
          <w:szCs w:val="28"/>
        </w:rPr>
        <w:t xml:space="preserve"> </w:t>
      </w:r>
      <w:r w:rsidRPr="00BC6E39">
        <w:rPr>
          <w:rFonts w:ascii="Times New Roman" w:hAnsi="Times New Roman" w:cs="Times New Roman"/>
          <w:sz w:val="28"/>
          <w:szCs w:val="28"/>
          <w:lang w:bidi="ru-RU"/>
        </w:rPr>
        <w:t>муниципальной программы «Развитие субъектов малого и среднего предпринимательства в Кочковском районе</w:t>
      </w:r>
      <w:r w:rsidR="00E51254" w:rsidRPr="00BC6E39">
        <w:rPr>
          <w:rFonts w:ascii="Times New Roman" w:hAnsi="Times New Roman" w:cs="Times New Roman"/>
          <w:sz w:val="28"/>
          <w:szCs w:val="28"/>
          <w:lang w:bidi="ru-RU"/>
        </w:rPr>
        <w:t xml:space="preserve"> </w:t>
      </w:r>
      <w:r w:rsidR="00E51254" w:rsidRPr="00BC6E39">
        <w:rPr>
          <w:rFonts w:ascii="Times New Roman" w:hAnsi="Times New Roman" w:cs="Times New Roman"/>
          <w:sz w:val="28"/>
          <w:szCs w:val="28"/>
        </w:rPr>
        <w:t>Новосибирской области</w:t>
      </w:r>
      <w:r w:rsidRPr="00BC6E39">
        <w:rPr>
          <w:rFonts w:ascii="Times New Roman" w:hAnsi="Times New Roman" w:cs="Times New Roman"/>
          <w:sz w:val="28"/>
          <w:szCs w:val="28"/>
          <w:lang w:bidi="ru-RU"/>
        </w:rPr>
        <w:t>»</w:t>
      </w:r>
      <w:r w:rsidRPr="00BC6E39">
        <w:rPr>
          <w:rFonts w:ascii="Times New Roman" w:hAnsi="Times New Roman" w:cs="Times New Roman"/>
          <w:b/>
          <w:sz w:val="28"/>
          <w:szCs w:val="28"/>
          <w:lang w:bidi="ru-RU"/>
        </w:rPr>
        <w:t xml:space="preserve"> </w:t>
      </w:r>
      <w:r w:rsidRPr="00BC6E39">
        <w:rPr>
          <w:rFonts w:ascii="Times New Roman" w:hAnsi="Times New Roman" w:cs="Times New Roman"/>
          <w:sz w:val="28"/>
          <w:szCs w:val="28"/>
        </w:rPr>
        <w:t>представлен в Приложении № 4 к муниципальной программе «</w:t>
      </w:r>
      <w:r w:rsidRPr="00BC6E39">
        <w:rPr>
          <w:rFonts w:ascii="Times New Roman" w:hAnsi="Times New Roman" w:cs="Times New Roman"/>
          <w:sz w:val="28"/>
          <w:szCs w:val="28"/>
          <w:lang w:bidi="ru-RU"/>
        </w:rPr>
        <w:t>Развитие субъектов малого и среднего предпринимательства в Кочковском районе</w:t>
      </w:r>
      <w:r w:rsidR="00E51254" w:rsidRPr="00BC6E39">
        <w:rPr>
          <w:rFonts w:ascii="Times New Roman" w:hAnsi="Times New Roman" w:cs="Times New Roman"/>
          <w:sz w:val="28"/>
          <w:szCs w:val="28"/>
          <w:lang w:bidi="ru-RU"/>
        </w:rPr>
        <w:t xml:space="preserve"> </w:t>
      </w:r>
      <w:r w:rsidR="00E51254" w:rsidRPr="00BC6E39">
        <w:rPr>
          <w:rFonts w:ascii="Times New Roman" w:hAnsi="Times New Roman" w:cs="Times New Roman"/>
          <w:sz w:val="28"/>
          <w:szCs w:val="28"/>
        </w:rPr>
        <w:t>Новосибирской области</w:t>
      </w:r>
      <w:r w:rsidRPr="00BC6E39">
        <w:rPr>
          <w:rFonts w:ascii="Times New Roman" w:hAnsi="Times New Roman" w:cs="Times New Roman"/>
          <w:sz w:val="28"/>
          <w:szCs w:val="28"/>
        </w:rPr>
        <w:t>».</w:t>
      </w:r>
    </w:p>
    <w:p w:rsidR="00607958" w:rsidRPr="00BC6E39" w:rsidRDefault="00607958" w:rsidP="005C185C">
      <w:pPr>
        <w:spacing w:after="0" w:line="240" w:lineRule="auto"/>
        <w:ind w:firstLine="708"/>
        <w:jc w:val="both"/>
        <w:rPr>
          <w:rFonts w:ascii="Times New Roman" w:hAnsi="Times New Roman" w:cs="Times New Roman"/>
          <w:sz w:val="24"/>
          <w:szCs w:val="24"/>
        </w:rPr>
      </w:pPr>
      <w:r w:rsidRPr="00BC6E39">
        <w:rPr>
          <w:rFonts w:ascii="Times New Roman" w:hAnsi="Times New Roman" w:cs="Times New Roman"/>
          <w:sz w:val="28"/>
          <w:szCs w:val="28"/>
        </w:rPr>
        <w:t xml:space="preserve">Порядок предоставления мер имущественной поддержки субъектам малого и среднего предпринимательства и организациям, образующим </w:t>
      </w:r>
      <w:r w:rsidRPr="00BC6E39">
        <w:rPr>
          <w:rFonts w:ascii="Times New Roman" w:hAnsi="Times New Roman" w:cs="Times New Roman"/>
          <w:sz w:val="28"/>
          <w:szCs w:val="28"/>
        </w:rPr>
        <w:lastRenderedPageBreak/>
        <w:t>инфраструктуру поддержки субъектов малого и среднего Кочковского района Новосибирской области представлен в Приложении №</w:t>
      </w:r>
      <w:r w:rsidR="00133679" w:rsidRPr="00BC6E39">
        <w:rPr>
          <w:rFonts w:ascii="Times New Roman" w:hAnsi="Times New Roman" w:cs="Times New Roman"/>
          <w:sz w:val="28"/>
          <w:szCs w:val="28"/>
        </w:rPr>
        <w:t xml:space="preserve"> </w:t>
      </w:r>
      <w:r w:rsidRPr="00BC6E39">
        <w:rPr>
          <w:rFonts w:ascii="Times New Roman" w:hAnsi="Times New Roman" w:cs="Times New Roman"/>
          <w:sz w:val="28"/>
          <w:szCs w:val="28"/>
        </w:rPr>
        <w:t>5 к муниципальной программе «Развитие и поддержка субъектов малого и среднего предпринимательства в Кочковском районе</w:t>
      </w:r>
      <w:r w:rsidR="00E51254" w:rsidRPr="00BC6E39">
        <w:rPr>
          <w:rFonts w:ascii="Times New Roman" w:hAnsi="Times New Roman" w:cs="Times New Roman"/>
          <w:sz w:val="28"/>
          <w:szCs w:val="28"/>
        </w:rPr>
        <w:t xml:space="preserve"> Новосибирской области</w:t>
      </w:r>
      <w:r w:rsidRPr="00BC6E39">
        <w:rPr>
          <w:rFonts w:ascii="Times New Roman" w:hAnsi="Times New Roman" w:cs="Times New Roman"/>
          <w:sz w:val="28"/>
          <w:szCs w:val="28"/>
        </w:rPr>
        <w:t>».</w:t>
      </w:r>
    </w:p>
    <w:p w:rsidR="00607958" w:rsidRPr="00BC6E39" w:rsidRDefault="00607958" w:rsidP="002E5518">
      <w:pPr>
        <w:spacing w:line="240" w:lineRule="auto"/>
        <w:sectPr w:rsidR="00607958" w:rsidRPr="00BC6E39" w:rsidSect="00FB156A">
          <w:pgSz w:w="11906" w:h="16838"/>
          <w:pgMar w:top="1134" w:right="850" w:bottom="709" w:left="1701" w:header="708" w:footer="708" w:gutter="0"/>
          <w:cols w:space="708"/>
          <w:docGrid w:linePitch="360"/>
        </w:sectPr>
      </w:pPr>
    </w:p>
    <w:p w:rsidR="00607958" w:rsidRPr="00BC6E39" w:rsidRDefault="00607958" w:rsidP="00311942">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lastRenderedPageBreak/>
        <w:t>Приложение №1</w:t>
      </w:r>
    </w:p>
    <w:p w:rsidR="00607958" w:rsidRPr="00BC6E39" w:rsidRDefault="00607958" w:rsidP="00311942">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 xml:space="preserve">к муниципальной программе </w:t>
      </w:r>
    </w:p>
    <w:p w:rsidR="00607958" w:rsidRPr="00BC6E39" w:rsidRDefault="00607958" w:rsidP="00311942">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 xml:space="preserve">«Развитие субъектов малого и </w:t>
      </w:r>
    </w:p>
    <w:p w:rsidR="00607958" w:rsidRPr="00BC6E39" w:rsidRDefault="00607958" w:rsidP="00311942">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 xml:space="preserve">среднего предпринимательства </w:t>
      </w:r>
    </w:p>
    <w:p w:rsidR="00607958" w:rsidRPr="00BC6E39" w:rsidRDefault="00607958" w:rsidP="00311942">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в Кочковском районе</w:t>
      </w:r>
      <w:r w:rsidR="00C5017C" w:rsidRPr="00BC6E39">
        <w:rPr>
          <w:rFonts w:ascii="Times New Roman" w:hAnsi="Times New Roman" w:cs="Times New Roman"/>
          <w:sz w:val="24"/>
          <w:szCs w:val="28"/>
        </w:rPr>
        <w:t xml:space="preserve"> Новосибирской области</w:t>
      </w:r>
      <w:r w:rsidRPr="00BC6E39">
        <w:rPr>
          <w:rFonts w:ascii="Times New Roman" w:hAnsi="Times New Roman" w:cs="Times New Roman"/>
          <w:sz w:val="24"/>
          <w:szCs w:val="28"/>
        </w:rPr>
        <w:t>»</w:t>
      </w:r>
    </w:p>
    <w:p w:rsidR="00607958" w:rsidRPr="00BC6E39" w:rsidRDefault="00607958" w:rsidP="002E5518">
      <w:pPr>
        <w:spacing w:after="0"/>
        <w:jc w:val="center"/>
        <w:rPr>
          <w:rFonts w:ascii="Times New Roman" w:hAnsi="Times New Roman" w:cs="Times New Roman"/>
          <w:b/>
          <w:sz w:val="28"/>
          <w:szCs w:val="28"/>
        </w:rPr>
      </w:pPr>
      <w:r w:rsidRPr="00BC6E39">
        <w:rPr>
          <w:rFonts w:ascii="Times New Roman" w:hAnsi="Times New Roman" w:cs="Times New Roman"/>
          <w:b/>
          <w:sz w:val="28"/>
          <w:szCs w:val="28"/>
        </w:rPr>
        <w:t xml:space="preserve">Цели, задачи и целевые индикаторы муниципальной программы </w:t>
      </w:r>
    </w:p>
    <w:p w:rsidR="00607958" w:rsidRPr="00BC6E39" w:rsidRDefault="00607958" w:rsidP="002E5518">
      <w:pPr>
        <w:spacing w:after="0"/>
        <w:jc w:val="center"/>
        <w:rPr>
          <w:rFonts w:ascii="Times New Roman" w:hAnsi="Times New Roman" w:cs="Times New Roman"/>
          <w:b/>
          <w:sz w:val="28"/>
          <w:szCs w:val="28"/>
        </w:rPr>
      </w:pPr>
      <w:r w:rsidRPr="00BC6E39">
        <w:rPr>
          <w:rFonts w:ascii="Times New Roman" w:hAnsi="Times New Roman" w:cs="Times New Roman"/>
          <w:b/>
          <w:sz w:val="28"/>
          <w:szCs w:val="28"/>
        </w:rPr>
        <w:t>«Развитие субъектов малого и среднего предпринимательства в Кочковском районе</w:t>
      </w:r>
      <w:r w:rsidR="00E51254" w:rsidRPr="00BC6E39">
        <w:rPr>
          <w:rFonts w:ascii="Times New Roman" w:hAnsi="Times New Roman" w:cs="Times New Roman"/>
          <w:b/>
          <w:sz w:val="28"/>
          <w:szCs w:val="28"/>
        </w:rPr>
        <w:t xml:space="preserve"> </w:t>
      </w:r>
      <w:r w:rsidR="00E51254" w:rsidRPr="00E47D9F">
        <w:rPr>
          <w:rFonts w:ascii="Times New Roman" w:hAnsi="Times New Roman" w:cs="Times New Roman"/>
          <w:b/>
          <w:sz w:val="28"/>
          <w:szCs w:val="28"/>
        </w:rPr>
        <w:t>Новосибирской области</w:t>
      </w:r>
      <w:r w:rsidRPr="00E47D9F">
        <w:rPr>
          <w:rFonts w:ascii="Times New Roman" w:hAnsi="Times New Roman" w:cs="Times New Roman"/>
          <w:b/>
          <w:sz w:val="28"/>
          <w:szCs w:val="28"/>
        </w:rPr>
        <w:t>»</w:t>
      </w:r>
    </w:p>
    <w:tbl>
      <w:tblPr>
        <w:tblW w:w="151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962"/>
        <w:gridCol w:w="2551"/>
        <w:gridCol w:w="1572"/>
        <w:gridCol w:w="1405"/>
        <w:gridCol w:w="1559"/>
        <w:gridCol w:w="1560"/>
        <w:gridCol w:w="1499"/>
        <w:gridCol w:w="13"/>
      </w:tblGrid>
      <w:tr w:rsidR="008545C6" w:rsidRPr="00BC6E39" w:rsidTr="00A13385">
        <w:trPr>
          <w:trHeight w:val="516"/>
        </w:trPr>
        <w:tc>
          <w:tcPr>
            <w:tcW w:w="4962" w:type="dxa"/>
            <w:vMerge w:val="restart"/>
            <w:tcBorders>
              <w:top w:val="single" w:sz="4" w:space="0" w:color="auto"/>
              <w:left w:val="single" w:sz="4" w:space="0" w:color="auto"/>
              <w:bottom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Цель/задачи, требующие решения для достижения цели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Наименование целевого индикатора</w:t>
            </w:r>
          </w:p>
        </w:tc>
        <w:tc>
          <w:tcPr>
            <w:tcW w:w="1572" w:type="dxa"/>
            <w:vMerge w:val="restart"/>
            <w:tcBorders>
              <w:top w:val="single" w:sz="4" w:space="0" w:color="auto"/>
              <w:left w:val="single" w:sz="4" w:space="0" w:color="auto"/>
              <w:bottom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Единица</w:t>
            </w:r>
          </w:p>
          <w:p w:rsidR="00607958" w:rsidRPr="00BC6E39" w:rsidRDefault="00607958"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измерения</w:t>
            </w:r>
          </w:p>
        </w:tc>
        <w:tc>
          <w:tcPr>
            <w:tcW w:w="4524" w:type="dxa"/>
            <w:gridSpan w:val="3"/>
            <w:tcBorders>
              <w:top w:val="single" w:sz="4" w:space="0" w:color="auto"/>
              <w:left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Значение целевого индикатора,</w:t>
            </w:r>
          </w:p>
          <w:p w:rsidR="00607958" w:rsidRPr="00BC6E39" w:rsidRDefault="00607958"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в том числе по годам</w:t>
            </w:r>
          </w:p>
        </w:tc>
        <w:tc>
          <w:tcPr>
            <w:tcW w:w="1512" w:type="dxa"/>
            <w:gridSpan w:val="2"/>
            <w:vMerge w:val="restart"/>
            <w:tcBorders>
              <w:top w:val="single" w:sz="4" w:space="0" w:color="auto"/>
              <w:left w:val="single" w:sz="4" w:space="0" w:color="auto"/>
              <w:bottom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ind w:left="-57" w:right="-57"/>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Примечание</w:t>
            </w:r>
          </w:p>
        </w:tc>
      </w:tr>
      <w:tr w:rsidR="00040CB6" w:rsidRPr="00BC6E39" w:rsidTr="00A13385">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after="0" w:line="240" w:lineRule="auto"/>
              <w:rPr>
                <w:rFonts w:ascii="Times New Roman" w:eastAsia="Times New Roman" w:hAnsi="Times New Roman" w:cs="Times New Roman"/>
                <w:b/>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after="0" w:line="240" w:lineRule="auto"/>
              <w:rPr>
                <w:rFonts w:ascii="Times New Roman" w:eastAsia="Times New Roman" w:hAnsi="Times New Roman" w:cs="Times New Roman"/>
                <w:b/>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after="0" w:line="240" w:lineRule="auto"/>
              <w:rPr>
                <w:rFonts w:ascii="Times New Roman" w:eastAsia="Times New Roman" w:hAnsi="Times New Roman" w:cs="Times New Roman"/>
                <w:b/>
                <w:lang w:eastAsia="ru-RU"/>
              </w:rPr>
            </w:pPr>
          </w:p>
        </w:tc>
        <w:tc>
          <w:tcPr>
            <w:tcW w:w="1405"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2024</w:t>
            </w:r>
          </w:p>
        </w:tc>
        <w:tc>
          <w:tcPr>
            <w:tcW w:w="1559"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2025</w:t>
            </w:r>
          </w:p>
        </w:tc>
        <w:tc>
          <w:tcPr>
            <w:tcW w:w="1560" w:type="dxa"/>
            <w:tcBorders>
              <w:top w:val="single" w:sz="4" w:space="0" w:color="auto"/>
              <w:left w:val="single" w:sz="4" w:space="0" w:color="auto"/>
              <w:bottom w:val="single" w:sz="4" w:space="0" w:color="auto"/>
              <w:right w:val="single" w:sz="4" w:space="0" w:color="auto"/>
            </w:tcBorders>
            <w:hideMark/>
          </w:tcPr>
          <w:p w:rsidR="00040CB6" w:rsidRPr="00BC6E39" w:rsidRDefault="00040CB6" w:rsidP="00A1338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2026</w:t>
            </w: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after="0" w:line="240" w:lineRule="auto"/>
              <w:rPr>
                <w:rFonts w:ascii="Times New Roman" w:eastAsia="Times New Roman" w:hAnsi="Times New Roman" w:cs="Times New Roman"/>
                <w:b/>
                <w:lang w:eastAsia="ru-RU"/>
              </w:rPr>
            </w:pPr>
          </w:p>
        </w:tc>
      </w:tr>
      <w:tr w:rsidR="00040CB6" w:rsidRPr="00BC6E39" w:rsidTr="00A13385">
        <w:trPr>
          <w:trHeight w:val="20"/>
        </w:trPr>
        <w:tc>
          <w:tcPr>
            <w:tcW w:w="4962"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2</w:t>
            </w:r>
          </w:p>
        </w:tc>
        <w:tc>
          <w:tcPr>
            <w:tcW w:w="1572"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3</w:t>
            </w:r>
          </w:p>
        </w:tc>
        <w:tc>
          <w:tcPr>
            <w:tcW w:w="1405"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040CB6" w:rsidRPr="00BC6E39" w:rsidRDefault="00040CB6"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5</w:t>
            </w:r>
          </w:p>
        </w:tc>
        <w:tc>
          <w:tcPr>
            <w:tcW w:w="1560" w:type="dxa"/>
            <w:tcBorders>
              <w:top w:val="single" w:sz="4" w:space="0" w:color="auto"/>
              <w:left w:val="single" w:sz="4" w:space="0" w:color="auto"/>
              <w:bottom w:val="single" w:sz="4" w:space="0" w:color="auto"/>
              <w:right w:val="single" w:sz="4" w:space="0" w:color="auto"/>
            </w:tcBorders>
          </w:tcPr>
          <w:p w:rsidR="00040CB6" w:rsidRPr="00BC6E39" w:rsidRDefault="00040CB6" w:rsidP="00040CB6">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6</w:t>
            </w:r>
          </w:p>
        </w:tc>
        <w:tc>
          <w:tcPr>
            <w:tcW w:w="1512" w:type="dxa"/>
            <w:gridSpan w:val="2"/>
            <w:tcBorders>
              <w:top w:val="single" w:sz="4" w:space="0" w:color="auto"/>
              <w:left w:val="single" w:sz="4" w:space="0" w:color="auto"/>
              <w:bottom w:val="single" w:sz="4" w:space="0" w:color="auto"/>
              <w:right w:val="single" w:sz="4" w:space="0" w:color="auto"/>
            </w:tcBorders>
            <w:hideMark/>
          </w:tcPr>
          <w:p w:rsidR="00040CB6" w:rsidRPr="00BC6E39" w:rsidRDefault="00A13385" w:rsidP="00EB6CE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C6E39">
              <w:rPr>
                <w:rFonts w:ascii="Times New Roman" w:eastAsia="Times New Roman" w:hAnsi="Times New Roman" w:cs="Times New Roman"/>
                <w:b/>
                <w:lang w:eastAsia="ru-RU"/>
              </w:rPr>
              <w:t>7</w:t>
            </w:r>
          </w:p>
        </w:tc>
      </w:tr>
      <w:tr w:rsidR="008545C6" w:rsidRPr="00BC6E39" w:rsidTr="00A13385">
        <w:trPr>
          <w:trHeight w:val="20"/>
        </w:trPr>
        <w:tc>
          <w:tcPr>
            <w:tcW w:w="15121" w:type="dxa"/>
            <w:gridSpan w:val="8"/>
            <w:tcBorders>
              <w:top w:val="single" w:sz="4" w:space="0" w:color="auto"/>
              <w:left w:val="single" w:sz="4" w:space="0" w:color="auto"/>
              <w:bottom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w:t>
            </w:r>
            <w:r w:rsidR="00C5017C" w:rsidRPr="00BC6E39">
              <w:rPr>
                <w:rFonts w:ascii="Times New Roman" w:hAnsi="Times New Roman"/>
              </w:rPr>
              <w:t xml:space="preserve"> </w:t>
            </w:r>
            <w:r w:rsidR="00C5017C" w:rsidRPr="00BC6E39">
              <w:rPr>
                <w:rFonts w:ascii="Times New Roman" w:eastAsia="Times New Roman" w:hAnsi="Times New Roman" w:cs="Times New Roman"/>
                <w:lang w:eastAsia="ru-RU"/>
              </w:rPr>
              <w:t xml:space="preserve">Новосибирской области </w:t>
            </w:r>
            <w:r w:rsidRPr="00BC6E39">
              <w:rPr>
                <w:rFonts w:ascii="Times New Roman" w:eastAsia="Times New Roman" w:hAnsi="Times New Roman" w:cs="Times New Roman"/>
                <w:lang w:eastAsia="ru-RU"/>
              </w:rPr>
              <w:t>»</w:t>
            </w:r>
          </w:p>
        </w:tc>
      </w:tr>
      <w:tr w:rsidR="008545C6" w:rsidRPr="00BC6E39" w:rsidTr="00A13385">
        <w:trPr>
          <w:trHeight w:val="20"/>
        </w:trPr>
        <w:tc>
          <w:tcPr>
            <w:tcW w:w="15121" w:type="dxa"/>
            <w:gridSpan w:val="8"/>
            <w:tcBorders>
              <w:top w:val="single" w:sz="4" w:space="0" w:color="auto"/>
              <w:left w:val="single" w:sz="4" w:space="0" w:color="auto"/>
              <w:bottom w:val="single" w:sz="4" w:space="0" w:color="auto"/>
              <w:right w:val="single" w:sz="4" w:space="0" w:color="auto"/>
            </w:tcBorders>
            <w:hideMark/>
          </w:tcPr>
          <w:p w:rsidR="00607958" w:rsidRPr="00BC6E39" w:rsidRDefault="00607958" w:rsidP="00EB6CE3">
            <w:pPr>
              <w:widowControl w:val="0"/>
              <w:autoSpaceDE w:val="0"/>
              <w:autoSpaceDN w:val="0"/>
              <w:adjustRightInd w:val="0"/>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ЦЕЛЬ ПРОГРАММЫ:</w:t>
            </w:r>
            <w:r w:rsidRPr="00BC6E39">
              <w:rPr>
                <w:rFonts w:ascii="Times New Roman" w:hAnsi="Times New Roman" w:cs="Times New Roman"/>
              </w:rPr>
              <w:t xml:space="preserve"> Создание благоприятных условий для развития малого и среднего предпринимательства в Кочковском районе</w:t>
            </w:r>
            <w:r w:rsidR="00C5017C" w:rsidRPr="00BC6E39">
              <w:rPr>
                <w:rFonts w:ascii="Times New Roman" w:hAnsi="Times New Roman"/>
              </w:rPr>
              <w:t xml:space="preserve"> Новосибирской области</w:t>
            </w:r>
            <w:r w:rsidR="00C5017C" w:rsidRPr="00BC6E39">
              <w:rPr>
                <w:rFonts w:ascii="Times New Roman" w:hAnsi="Times New Roman" w:cs="Times New Roman"/>
              </w:rPr>
              <w:t xml:space="preserve"> </w:t>
            </w:r>
            <w:r w:rsidRPr="00BC6E39">
              <w:rPr>
                <w:rFonts w:ascii="Times New Roman" w:hAnsi="Times New Roman" w:cs="Times New Roman"/>
              </w:rPr>
              <w:t>, прежде всего в социально-значимых и приоритетных видах деятельности,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w:t>
            </w:r>
            <w:r w:rsidR="00C5017C" w:rsidRPr="00BC6E39">
              <w:rPr>
                <w:rFonts w:ascii="Times New Roman" w:hAnsi="Times New Roman" w:cs="Times New Roman"/>
              </w:rPr>
              <w:t xml:space="preserve"> </w:t>
            </w:r>
            <w:r w:rsidR="00C5017C" w:rsidRPr="00BC6E39">
              <w:rPr>
                <w:rFonts w:ascii="Times New Roman" w:hAnsi="Times New Roman"/>
              </w:rPr>
              <w:t>Новосибирской области</w:t>
            </w:r>
            <w:r w:rsidRPr="00BC6E39">
              <w:rPr>
                <w:rFonts w:ascii="Times New Roman" w:hAnsi="Times New Roman" w:cs="Times New Roman"/>
              </w:rPr>
              <w:t>.</w:t>
            </w:r>
          </w:p>
        </w:tc>
      </w:tr>
      <w:tr w:rsidR="008545C6" w:rsidRPr="00BC6E39" w:rsidTr="00A13385">
        <w:trPr>
          <w:gridAfter w:val="1"/>
          <w:wAfter w:w="13" w:type="dxa"/>
          <w:trHeight w:val="182"/>
        </w:trPr>
        <w:tc>
          <w:tcPr>
            <w:tcW w:w="15108" w:type="dxa"/>
            <w:gridSpan w:val="7"/>
            <w:tcBorders>
              <w:top w:val="single" w:sz="4" w:space="0" w:color="auto"/>
              <w:left w:val="single" w:sz="4" w:space="0" w:color="auto"/>
              <w:right w:val="single" w:sz="4" w:space="0" w:color="auto"/>
            </w:tcBorders>
            <w:hideMark/>
          </w:tcPr>
          <w:p w:rsidR="00607958" w:rsidRPr="00BC6E39" w:rsidRDefault="00607958" w:rsidP="00EB6CE3">
            <w:pPr>
              <w:spacing w:after="0" w:line="240" w:lineRule="auto"/>
              <w:rPr>
                <w:rFonts w:ascii="Times New Roman" w:eastAsia="Times New Roman" w:hAnsi="Times New Roman" w:cs="Times New Roman"/>
                <w:lang w:eastAsia="ru-RU"/>
              </w:rPr>
            </w:pPr>
            <w:r w:rsidRPr="00BC6E39">
              <w:rPr>
                <w:rFonts w:ascii="Times New Roman" w:hAnsi="Times New Roman" w:cs="Times New Roman"/>
              </w:rPr>
              <w:t>ЗАДАЧА 1 ПРОГРАММЫ: Правовое обеспечение деятельности СМиСП</w:t>
            </w:r>
          </w:p>
        </w:tc>
      </w:tr>
      <w:tr w:rsidR="00040CB6" w:rsidRPr="00BC6E39" w:rsidTr="00A13385">
        <w:trPr>
          <w:gridAfter w:val="1"/>
          <w:wAfter w:w="13" w:type="dxa"/>
          <w:trHeight w:val="1051"/>
        </w:trPr>
        <w:tc>
          <w:tcPr>
            <w:tcW w:w="4962" w:type="dxa"/>
            <w:tcBorders>
              <w:top w:val="single" w:sz="4" w:space="0" w:color="auto"/>
              <w:left w:val="single" w:sz="4" w:space="0" w:color="auto"/>
              <w:right w:val="single" w:sz="4" w:space="0" w:color="auto"/>
            </w:tcBorders>
            <w:hideMark/>
          </w:tcPr>
          <w:p w:rsidR="00040CB6" w:rsidRPr="00BC6E39" w:rsidRDefault="00040CB6" w:rsidP="00EB6CE3">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1.</w:t>
            </w:r>
            <w:r w:rsidRPr="00BC6E39">
              <w:rPr>
                <w:rFonts w:ascii="Times New Roman" w:hAnsi="Times New Roman" w:cs="Times New Roman"/>
              </w:rPr>
              <w:t>1: Разъяснение и комментарии нормативных правовых актов, регламентирующих деятельность СМиСП, через публикации в средствах массовой информации, на сайте</w:t>
            </w:r>
          </w:p>
        </w:tc>
        <w:tc>
          <w:tcPr>
            <w:tcW w:w="2551" w:type="dxa"/>
            <w:tcBorders>
              <w:top w:val="single" w:sz="4" w:space="0" w:color="auto"/>
              <w:left w:val="single" w:sz="4" w:space="0" w:color="auto"/>
              <w:bottom w:val="single" w:sz="4" w:space="0" w:color="auto"/>
              <w:right w:val="single" w:sz="4" w:space="0" w:color="auto"/>
            </w:tcBorders>
            <w:hideMark/>
          </w:tcPr>
          <w:p w:rsidR="00040CB6" w:rsidRPr="00BC6E39" w:rsidRDefault="00040CB6" w:rsidP="00A13385">
            <w:pPr>
              <w:spacing w:after="0" w:line="240" w:lineRule="auto"/>
              <w:jc w:val="center"/>
              <w:rPr>
                <w:rFonts w:ascii="Times New Roman" w:hAnsi="Times New Roman" w:cs="Times New Roman"/>
              </w:rPr>
            </w:pPr>
            <w:r w:rsidRPr="00BC6E39">
              <w:rPr>
                <w:rFonts w:ascii="Times New Roman" w:hAnsi="Times New Roman" w:cs="Times New Roman"/>
              </w:rPr>
              <w:t>Количество публикаций, регламентирующих деятельность СМиСП в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CB6" w:rsidRPr="00BC6E39" w:rsidRDefault="00040CB6"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4</w:t>
            </w:r>
          </w:p>
        </w:tc>
        <w:tc>
          <w:tcPr>
            <w:tcW w:w="1560" w:type="dxa"/>
            <w:tcBorders>
              <w:top w:val="single" w:sz="4" w:space="0" w:color="auto"/>
              <w:left w:val="single" w:sz="4" w:space="0" w:color="auto"/>
              <w:bottom w:val="single" w:sz="4" w:space="0" w:color="auto"/>
              <w:right w:val="single" w:sz="4" w:space="0" w:color="auto"/>
            </w:tcBorders>
            <w:vAlign w:val="center"/>
          </w:tcPr>
          <w:p w:rsidR="00040CB6" w:rsidRPr="00BC6E39" w:rsidRDefault="00040CB6" w:rsidP="00A430C9">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4</w:t>
            </w:r>
          </w:p>
        </w:tc>
        <w:tc>
          <w:tcPr>
            <w:tcW w:w="1499" w:type="dxa"/>
            <w:tcBorders>
              <w:top w:val="single" w:sz="4" w:space="0" w:color="auto"/>
              <w:left w:val="single" w:sz="4" w:space="0" w:color="auto"/>
              <w:bottom w:val="single" w:sz="4" w:space="0" w:color="auto"/>
              <w:right w:val="single" w:sz="4" w:space="0" w:color="auto"/>
            </w:tcBorders>
            <w:vAlign w:val="center"/>
          </w:tcPr>
          <w:p w:rsidR="00040CB6" w:rsidRPr="00BC6E39" w:rsidRDefault="00040CB6"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8545C6" w:rsidRPr="00BC6E39" w:rsidTr="00A13385">
        <w:trPr>
          <w:gridAfter w:val="1"/>
          <w:wAfter w:w="13" w:type="dxa"/>
          <w:trHeight w:val="20"/>
        </w:trPr>
        <w:tc>
          <w:tcPr>
            <w:tcW w:w="15108" w:type="dxa"/>
            <w:gridSpan w:val="7"/>
            <w:tcBorders>
              <w:top w:val="single" w:sz="4" w:space="0" w:color="auto"/>
              <w:left w:val="single" w:sz="4" w:space="0" w:color="auto"/>
              <w:right w:val="single" w:sz="4" w:space="0" w:color="auto"/>
            </w:tcBorders>
            <w:hideMark/>
          </w:tcPr>
          <w:p w:rsidR="00607958" w:rsidRPr="00BC6E39" w:rsidRDefault="00607958" w:rsidP="00EB6CE3">
            <w:pPr>
              <w:spacing w:after="0" w:line="240" w:lineRule="auto"/>
              <w:rPr>
                <w:rFonts w:ascii="Times New Roman" w:eastAsia="Times New Roman" w:hAnsi="Times New Roman" w:cs="Times New Roman"/>
                <w:lang w:eastAsia="ru-RU"/>
              </w:rPr>
            </w:pPr>
            <w:r w:rsidRPr="00BC6E39">
              <w:rPr>
                <w:rFonts w:ascii="Times New Roman" w:hAnsi="Times New Roman" w:cs="Times New Roman"/>
              </w:rPr>
              <w:t>ЗАДАЧА 2 ПРОГРАММЫ:  Развитие системы информационной поддержки СМиСП</w:t>
            </w:r>
          </w:p>
        </w:tc>
      </w:tr>
      <w:tr w:rsidR="00A13385" w:rsidRPr="00BC6E39" w:rsidTr="00A13385">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EB6CE3">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2.</w:t>
            </w:r>
            <w:r w:rsidRPr="00BC6E39">
              <w:rPr>
                <w:rFonts w:ascii="Times New Roman" w:hAnsi="Times New Roman" w:cs="Times New Roman"/>
              </w:rPr>
              <w:t>1:  Регулярное информирование СМиСП о политике органов местного самоуправления по вопросам поддержки и содействию  развитию МиСП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66657F">
            <w:pPr>
              <w:spacing w:after="0" w:line="240" w:lineRule="auto"/>
              <w:jc w:val="center"/>
              <w:rPr>
                <w:rFonts w:ascii="Times New Roman" w:hAnsi="Times New Roman" w:cs="Times New Roman"/>
              </w:rPr>
            </w:pPr>
            <w:r w:rsidRPr="00BC6E39">
              <w:rPr>
                <w:rFonts w:ascii="Times New Roman" w:hAnsi="Times New Roman" w:cs="Times New Roman"/>
              </w:rPr>
              <w:t>Распространение печатных материалов на территории Муниципальных образований района</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10</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10</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22459E">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EB6CE3">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2.</w:t>
            </w:r>
            <w:r w:rsidRPr="00BC6E39">
              <w:rPr>
                <w:rFonts w:ascii="Times New Roman" w:hAnsi="Times New Roman" w:cs="Times New Roman"/>
              </w:rPr>
              <w:t>2: Организация взаимодействия с печатными средствами массовой информации по вопросам информирования и консультирования СМиСП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66657F">
            <w:pPr>
              <w:spacing w:after="0" w:line="240" w:lineRule="auto"/>
              <w:jc w:val="center"/>
              <w:rPr>
                <w:rFonts w:ascii="Times New Roman" w:hAnsi="Times New Roman" w:cs="Times New Roman"/>
              </w:rPr>
            </w:pPr>
            <w:r w:rsidRPr="00BC6E39">
              <w:rPr>
                <w:rFonts w:ascii="Times New Roman" w:hAnsi="Times New Roman" w:cs="Times New Roman"/>
              </w:rPr>
              <w:t>Количество СМИ, в которых публикуется информация для СМиСП</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22459E">
            <w:pPr>
              <w:spacing w:after="0" w:line="240" w:lineRule="auto"/>
              <w:jc w:val="center"/>
              <w:rPr>
                <w:rFonts w:ascii="Times New Roman" w:hAnsi="Times New Roman" w:cs="Times New Roman"/>
              </w:rPr>
            </w:pPr>
            <w:r w:rsidRPr="00BC6E39">
              <w:rPr>
                <w:rFonts w:ascii="Times New Roman" w:hAnsi="Times New Roman" w:cs="Times New Roman"/>
              </w:rPr>
              <w:t>ед.</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66657F" w:rsidRPr="00BC6E39" w:rsidTr="0022459E">
        <w:trPr>
          <w:gridAfter w:val="1"/>
          <w:wAfter w:w="13" w:type="dxa"/>
          <w:trHeight w:val="20"/>
        </w:trPr>
        <w:tc>
          <w:tcPr>
            <w:tcW w:w="4962" w:type="dxa"/>
            <w:tcBorders>
              <w:top w:val="single" w:sz="4" w:space="0" w:color="auto"/>
              <w:left w:val="single" w:sz="4" w:space="0" w:color="auto"/>
              <w:right w:val="single" w:sz="4" w:space="0" w:color="auto"/>
            </w:tcBorders>
          </w:tcPr>
          <w:p w:rsidR="0066657F" w:rsidRPr="001D39FA" w:rsidRDefault="0066657F" w:rsidP="0066657F">
            <w:pPr>
              <w:spacing w:after="0" w:line="240" w:lineRule="auto"/>
              <w:rPr>
                <w:rFonts w:ascii="Times New Roman" w:hAnsi="Times New Roman" w:cs="Times New Roman"/>
              </w:rPr>
            </w:pPr>
            <w:r w:rsidRPr="001D39FA">
              <w:rPr>
                <w:rFonts w:ascii="Times New Roman" w:hAnsi="Times New Roman" w:cs="Times New Roman"/>
              </w:rPr>
              <w:t>Мероприятие 2.3: Обеспечение возможности предоставления информационной поддержки СМиСП</w:t>
            </w:r>
          </w:p>
        </w:tc>
        <w:tc>
          <w:tcPr>
            <w:tcW w:w="2551" w:type="dxa"/>
            <w:tcBorders>
              <w:top w:val="single" w:sz="4" w:space="0" w:color="auto"/>
              <w:left w:val="single" w:sz="4" w:space="0" w:color="auto"/>
              <w:bottom w:val="single" w:sz="4" w:space="0" w:color="auto"/>
              <w:right w:val="single" w:sz="4" w:space="0" w:color="auto"/>
            </w:tcBorders>
            <w:vAlign w:val="center"/>
          </w:tcPr>
          <w:p w:rsidR="0066657F" w:rsidRPr="001D39FA" w:rsidRDefault="0066657F" w:rsidP="0066657F">
            <w:pPr>
              <w:spacing w:after="0" w:line="240" w:lineRule="auto"/>
              <w:jc w:val="center"/>
              <w:rPr>
                <w:rFonts w:ascii="Times New Roman" w:hAnsi="Times New Roman" w:cs="Times New Roman"/>
              </w:rPr>
            </w:pPr>
            <w:r w:rsidRPr="001D39FA">
              <w:rPr>
                <w:rFonts w:ascii="Times New Roman" w:hAnsi="Times New Roman" w:cs="Times New Roman"/>
              </w:rPr>
              <w:t>Приобретение комплекта оргтехники для специалиста оказывающего информационную поддержку</w:t>
            </w:r>
          </w:p>
        </w:tc>
        <w:tc>
          <w:tcPr>
            <w:tcW w:w="1572" w:type="dxa"/>
            <w:tcBorders>
              <w:top w:val="single" w:sz="4" w:space="0" w:color="auto"/>
              <w:left w:val="single" w:sz="4" w:space="0" w:color="auto"/>
              <w:bottom w:val="single" w:sz="4" w:space="0" w:color="auto"/>
              <w:right w:val="single" w:sz="4" w:space="0" w:color="auto"/>
            </w:tcBorders>
            <w:vAlign w:val="center"/>
          </w:tcPr>
          <w:p w:rsidR="0066657F" w:rsidRPr="001D39FA" w:rsidRDefault="0066657F" w:rsidP="0022459E">
            <w:pPr>
              <w:spacing w:after="0" w:line="240" w:lineRule="auto"/>
              <w:jc w:val="center"/>
              <w:rPr>
                <w:rFonts w:ascii="Times New Roman" w:hAnsi="Times New Roman" w:cs="Times New Roman"/>
              </w:rPr>
            </w:pPr>
            <w:r w:rsidRPr="001D39FA">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66657F" w:rsidRPr="001D39FA" w:rsidRDefault="0066657F" w:rsidP="00EB6CE3">
            <w:pPr>
              <w:spacing w:after="0" w:line="240" w:lineRule="auto"/>
              <w:jc w:val="center"/>
              <w:rPr>
                <w:rFonts w:ascii="Times New Roman" w:eastAsia="Times New Roman" w:hAnsi="Times New Roman" w:cs="Times New Roman"/>
                <w:lang w:eastAsia="ru-RU"/>
              </w:rPr>
            </w:pPr>
            <w:r w:rsidRPr="001D39F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66657F" w:rsidRPr="001D39FA" w:rsidRDefault="0066657F" w:rsidP="00EB6CE3">
            <w:pPr>
              <w:spacing w:after="0" w:line="240" w:lineRule="auto"/>
              <w:jc w:val="center"/>
              <w:rPr>
                <w:rFonts w:ascii="Times New Roman" w:eastAsia="Times New Roman" w:hAnsi="Times New Roman" w:cs="Times New Roman"/>
                <w:lang w:eastAsia="ru-RU"/>
              </w:rPr>
            </w:pPr>
            <w:r w:rsidRPr="001D39FA">
              <w:rPr>
                <w:rFonts w:ascii="Times New Roman" w:eastAsia="Times New Roman"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66657F" w:rsidRPr="001D39FA" w:rsidRDefault="0066657F" w:rsidP="00EB6CE3">
            <w:pPr>
              <w:spacing w:after="0" w:line="240" w:lineRule="auto"/>
              <w:jc w:val="center"/>
              <w:rPr>
                <w:rFonts w:ascii="Times New Roman" w:eastAsia="Times New Roman" w:hAnsi="Times New Roman" w:cs="Times New Roman"/>
                <w:lang w:eastAsia="ru-RU"/>
              </w:rPr>
            </w:pPr>
            <w:r w:rsidRPr="001D39FA">
              <w:rPr>
                <w:rFonts w:ascii="Times New Roman" w:eastAsia="Times New Roman" w:hAnsi="Times New Roman" w:cs="Times New Roman"/>
                <w:lang w:eastAsia="ru-RU"/>
              </w:rPr>
              <w:t>0</w:t>
            </w:r>
          </w:p>
        </w:tc>
        <w:tc>
          <w:tcPr>
            <w:tcW w:w="1499" w:type="dxa"/>
            <w:tcBorders>
              <w:top w:val="single" w:sz="4" w:space="0" w:color="auto"/>
              <w:left w:val="single" w:sz="4" w:space="0" w:color="auto"/>
              <w:bottom w:val="single" w:sz="4" w:space="0" w:color="auto"/>
              <w:right w:val="single" w:sz="4" w:space="0" w:color="auto"/>
            </w:tcBorders>
            <w:vAlign w:val="center"/>
          </w:tcPr>
          <w:p w:rsidR="0066657F" w:rsidRPr="001D39FA" w:rsidRDefault="0066657F" w:rsidP="00EB6CE3">
            <w:pPr>
              <w:spacing w:after="0" w:line="240" w:lineRule="auto"/>
              <w:jc w:val="center"/>
              <w:rPr>
                <w:rFonts w:ascii="Times New Roman" w:eastAsia="Times New Roman" w:hAnsi="Times New Roman" w:cs="Times New Roman"/>
                <w:lang w:eastAsia="ru-RU"/>
              </w:rPr>
            </w:pPr>
            <w:r w:rsidRPr="001D39FA">
              <w:rPr>
                <w:rFonts w:ascii="Times New Roman" w:eastAsia="Times New Roman" w:hAnsi="Times New Roman" w:cs="Times New Roman"/>
                <w:lang w:eastAsia="ru-RU"/>
              </w:rPr>
              <w:t>-</w:t>
            </w:r>
          </w:p>
        </w:tc>
      </w:tr>
      <w:tr w:rsidR="008545C6" w:rsidRPr="00BC6E39" w:rsidTr="00A13385">
        <w:trPr>
          <w:gridAfter w:val="1"/>
          <w:wAfter w:w="13" w:type="dxa"/>
          <w:trHeight w:val="20"/>
        </w:trPr>
        <w:tc>
          <w:tcPr>
            <w:tcW w:w="15108" w:type="dxa"/>
            <w:gridSpan w:val="7"/>
            <w:tcBorders>
              <w:top w:val="single" w:sz="4" w:space="0" w:color="auto"/>
              <w:left w:val="single" w:sz="4" w:space="0" w:color="auto"/>
              <w:right w:val="single" w:sz="4" w:space="0" w:color="auto"/>
            </w:tcBorders>
            <w:hideMark/>
          </w:tcPr>
          <w:p w:rsidR="00607958" w:rsidRPr="00BC6E39" w:rsidRDefault="00607958" w:rsidP="00EB6CE3">
            <w:pPr>
              <w:spacing w:after="0" w:line="240" w:lineRule="auto"/>
              <w:rPr>
                <w:rFonts w:ascii="Times New Roman" w:hAnsi="Times New Roman" w:cs="Times New Roman"/>
              </w:rPr>
            </w:pPr>
            <w:r w:rsidRPr="00BC6E39">
              <w:rPr>
                <w:rFonts w:ascii="Times New Roman" w:hAnsi="Times New Roman" w:cs="Times New Roman"/>
              </w:rPr>
              <w:t>ЗАДАЧА 3 ПРОГРАММЫ: Разработка и развитие финансовой, имущественной и инвестиционной поддержки СМиСП</w:t>
            </w:r>
          </w:p>
        </w:tc>
      </w:tr>
      <w:tr w:rsidR="00A13385" w:rsidRPr="00BC6E39" w:rsidTr="00A13385">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EB6CE3">
            <w:pPr>
              <w:spacing w:after="0" w:line="240" w:lineRule="auto"/>
              <w:rPr>
                <w:rFonts w:ascii="Times New Roman" w:hAnsi="Times New Roman" w:cs="Times New Roman"/>
              </w:rPr>
            </w:pPr>
            <w:r w:rsidRPr="00BC6E39">
              <w:rPr>
                <w:rFonts w:ascii="Times New Roman" w:hAnsi="Times New Roman" w:cs="Times New Roman"/>
              </w:rPr>
              <w:lastRenderedPageBreak/>
              <w:t xml:space="preserve">Мероприятие </w:t>
            </w:r>
            <w:r w:rsidR="005E07EF" w:rsidRPr="00BC6E39">
              <w:rPr>
                <w:rFonts w:ascii="Times New Roman" w:hAnsi="Times New Roman" w:cs="Times New Roman"/>
              </w:rPr>
              <w:t>3.</w:t>
            </w:r>
            <w:r w:rsidRPr="00BC6E39">
              <w:rPr>
                <w:rFonts w:ascii="Times New Roman" w:hAnsi="Times New Roman" w:cs="Times New Roman"/>
              </w:rPr>
              <w:t>1:</w:t>
            </w:r>
            <w:r w:rsidR="0022459E" w:rsidRPr="00BC6E39">
              <w:rPr>
                <w:rFonts w:ascii="Times New Roman" w:hAnsi="Times New Roman" w:cs="Times New Roman"/>
              </w:rPr>
              <w:t xml:space="preserve"> Оказание финансовой поддержки СМиСП</w:t>
            </w:r>
          </w:p>
          <w:p w:rsidR="00A13385" w:rsidRPr="00BC6E39" w:rsidRDefault="00A13385" w:rsidP="00506447">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Количество субъектов, которым оказана финансовая поддержка</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13385" w:rsidRPr="00BC6E39" w:rsidRDefault="00485F83"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5E07EF">
            <w:pPr>
              <w:spacing w:after="0" w:line="240" w:lineRule="auto"/>
              <w:rPr>
                <w:rFonts w:ascii="Times New Roman" w:hAnsi="Times New Roman" w:cs="Times New Roman"/>
              </w:rPr>
            </w:pPr>
            <w:r w:rsidRPr="00BC6E39">
              <w:rPr>
                <w:rFonts w:ascii="Times New Roman" w:hAnsi="Times New Roman" w:cs="Times New Roman"/>
              </w:rPr>
              <w:t>Мероприятие</w:t>
            </w:r>
            <w:r w:rsidR="005E07EF" w:rsidRPr="00BC6E39">
              <w:rPr>
                <w:rFonts w:ascii="Times New Roman" w:hAnsi="Times New Roman" w:cs="Times New Roman"/>
              </w:rPr>
              <w:t xml:space="preserve"> 3.</w:t>
            </w:r>
            <w:r w:rsidRPr="00BC6E39">
              <w:rPr>
                <w:rFonts w:ascii="Times New Roman" w:hAnsi="Times New Roman" w:cs="Times New Roman"/>
              </w:rPr>
              <w:t>2: Проведение конкурсов среди СМиСП, бизнес-форумов, конференций, Дня российского предпринимательства, обучающих семинаров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 xml:space="preserve">Количество мероприятий </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21317F" w:rsidP="00A13385">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 xml:space="preserve">           </w:t>
            </w:r>
            <w:r w:rsidR="00A13385" w:rsidRPr="00BC6E39">
              <w:rPr>
                <w:rFonts w:ascii="Times New Roman" w:eastAsia="Times New Roman" w:hAnsi="Times New Roman" w:cs="Times New Roman"/>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EB6CE3">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3.</w:t>
            </w:r>
            <w:r w:rsidRPr="00BC6E39">
              <w:rPr>
                <w:rFonts w:ascii="Times New Roman" w:hAnsi="Times New Roman" w:cs="Times New Roman"/>
              </w:rPr>
              <w:t>3: Предоставление мер имущественной поддержки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Предоставление СМиСП объектов муниципального имущества</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8545C6" w:rsidRPr="00BC6E39" w:rsidTr="00A13385">
        <w:trPr>
          <w:gridAfter w:val="1"/>
          <w:wAfter w:w="13" w:type="dxa"/>
          <w:trHeight w:val="20"/>
        </w:trPr>
        <w:tc>
          <w:tcPr>
            <w:tcW w:w="15108" w:type="dxa"/>
            <w:gridSpan w:val="7"/>
            <w:tcBorders>
              <w:top w:val="single" w:sz="4" w:space="0" w:color="auto"/>
              <w:left w:val="single" w:sz="4" w:space="0" w:color="auto"/>
              <w:right w:val="single" w:sz="4" w:space="0" w:color="auto"/>
            </w:tcBorders>
            <w:hideMark/>
          </w:tcPr>
          <w:p w:rsidR="00607958" w:rsidRPr="00BC6E39" w:rsidRDefault="00607958" w:rsidP="00EB6CE3">
            <w:pPr>
              <w:spacing w:after="0" w:line="240" w:lineRule="auto"/>
              <w:rPr>
                <w:rFonts w:ascii="Times New Roman" w:eastAsia="Times New Roman" w:hAnsi="Times New Roman" w:cs="Times New Roman"/>
                <w:lang w:eastAsia="ru-RU"/>
              </w:rPr>
            </w:pPr>
            <w:r w:rsidRPr="00BC6E39">
              <w:rPr>
                <w:rFonts w:ascii="Times New Roman" w:hAnsi="Times New Roman" w:cs="Times New Roman"/>
              </w:rPr>
              <w:t>ЗАДАЧА 4 ПРОГРАММЫ: Осуществление Информационной поддержки, консультирование и обучение СМиСП</w:t>
            </w:r>
          </w:p>
        </w:tc>
      </w:tr>
      <w:tr w:rsidR="00A13385" w:rsidRPr="00BC6E39" w:rsidTr="0090005A">
        <w:trPr>
          <w:gridAfter w:val="1"/>
          <w:wAfter w:w="13" w:type="dxa"/>
          <w:trHeight w:val="1198"/>
        </w:trPr>
        <w:tc>
          <w:tcPr>
            <w:tcW w:w="4962" w:type="dxa"/>
            <w:tcBorders>
              <w:top w:val="single" w:sz="4" w:space="0" w:color="auto"/>
              <w:left w:val="single" w:sz="4" w:space="0" w:color="auto"/>
              <w:right w:val="single" w:sz="4" w:space="0" w:color="auto"/>
            </w:tcBorders>
            <w:vAlign w:val="center"/>
            <w:hideMark/>
          </w:tcPr>
          <w:p w:rsidR="00A13385" w:rsidRPr="00BC6E39" w:rsidRDefault="00A13385" w:rsidP="0090005A">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4.</w:t>
            </w:r>
            <w:r w:rsidRPr="00BC6E39">
              <w:rPr>
                <w:rFonts w:ascii="Times New Roman" w:hAnsi="Times New Roman" w:cs="Times New Roman"/>
              </w:rPr>
              <w:t>1: Консультирование СМиСП по различным вопросам организации и ведения бизнес</w:t>
            </w:r>
            <w:r w:rsidR="00B60D21" w:rsidRPr="00BC6E39">
              <w:rPr>
                <w:rFonts w:ascii="Times New Roman" w:hAnsi="Times New Roman" w:cs="Times New Roman"/>
              </w:rPr>
              <w:t>а</w:t>
            </w:r>
            <w:r w:rsidRPr="00BC6E39">
              <w:rPr>
                <w:rFonts w:ascii="Times New Roman" w:hAnsi="Times New Roman" w:cs="Times New Roman"/>
              </w:rPr>
              <w:t>, в том числе по правовым, финансовым вопросам, по вопросам трудовых отношений и т.д.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Доля СМиСП, которым оказана консультационная поддержка</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EB6CE3">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4.</w:t>
            </w:r>
            <w:r w:rsidRPr="00BC6E39">
              <w:rPr>
                <w:rFonts w:ascii="Times New Roman" w:hAnsi="Times New Roman" w:cs="Times New Roman"/>
              </w:rPr>
              <w:t>2: Содействие участию СМиСП в областных семинарах повышения квалификации работников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Доля СМиСП, которые приняли участие в областных семинарах</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90005A">
        <w:trPr>
          <w:gridAfter w:val="1"/>
          <w:wAfter w:w="13" w:type="dxa"/>
          <w:trHeight w:val="1702"/>
        </w:trPr>
        <w:tc>
          <w:tcPr>
            <w:tcW w:w="4962" w:type="dxa"/>
            <w:tcBorders>
              <w:top w:val="single" w:sz="4" w:space="0" w:color="auto"/>
              <w:left w:val="single" w:sz="4" w:space="0" w:color="auto"/>
              <w:right w:val="single" w:sz="4" w:space="0" w:color="auto"/>
            </w:tcBorders>
            <w:vAlign w:val="center"/>
            <w:hideMark/>
          </w:tcPr>
          <w:p w:rsidR="00A13385" w:rsidRPr="00BC6E39" w:rsidRDefault="00A13385" w:rsidP="0090005A">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4.</w:t>
            </w:r>
            <w:r w:rsidRPr="00BC6E39">
              <w:rPr>
                <w:rFonts w:ascii="Times New Roman" w:hAnsi="Times New Roman" w:cs="Times New Roman"/>
              </w:rPr>
              <w:t>3: Консультирование жителей Кочковского района</w:t>
            </w:r>
            <w:r w:rsidR="00115BF0" w:rsidRPr="00BC6E39">
              <w:rPr>
                <w:rFonts w:ascii="Times New Roman" w:hAnsi="Times New Roman" w:cs="Times New Roman"/>
              </w:rPr>
              <w:t xml:space="preserve"> Новосибирской области</w:t>
            </w:r>
            <w:r w:rsidRPr="00BC6E39">
              <w:rPr>
                <w:rFonts w:ascii="Times New Roman" w:hAnsi="Times New Roman" w:cs="Times New Roman"/>
              </w:rPr>
              <w:t>, желающих заняться малым и средним бизнесом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Численность граждан, желающих заняться бизнесом, которым оказана консультационная поддержка</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B60D21">
            <w:pPr>
              <w:spacing w:after="0" w:line="240" w:lineRule="auto"/>
              <w:jc w:val="center"/>
              <w:rPr>
                <w:rFonts w:ascii="Times New Roman" w:hAnsi="Times New Roman" w:cs="Times New Roman"/>
              </w:rPr>
            </w:pPr>
            <w:r w:rsidRPr="00BC6E39">
              <w:rPr>
                <w:rFonts w:ascii="Times New Roman" w:hAnsi="Times New Roman" w:cs="Times New Roman"/>
              </w:rPr>
              <w:t>чел.</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top w:val="single" w:sz="4" w:space="0" w:color="auto"/>
              <w:left w:val="single" w:sz="4" w:space="0" w:color="auto"/>
              <w:right w:val="single" w:sz="4" w:space="0" w:color="auto"/>
            </w:tcBorders>
            <w:hideMark/>
          </w:tcPr>
          <w:p w:rsidR="00A13385" w:rsidRPr="00BC6E39" w:rsidRDefault="00A13385" w:rsidP="00EB6CE3">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4.</w:t>
            </w:r>
            <w:r w:rsidRPr="00BC6E39">
              <w:rPr>
                <w:rFonts w:ascii="Times New Roman" w:hAnsi="Times New Roman" w:cs="Times New Roman"/>
              </w:rPr>
              <w:t>4: Пропаганда самозанятости и организации малого и среднего предпринимательства среди населения, в т.ч. молодежи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B60D21">
            <w:pPr>
              <w:spacing w:after="0" w:line="240" w:lineRule="auto"/>
              <w:jc w:val="center"/>
              <w:rPr>
                <w:rFonts w:ascii="Times New Roman" w:hAnsi="Times New Roman" w:cs="Times New Roman"/>
              </w:rPr>
            </w:pPr>
            <w:r w:rsidRPr="00BC6E39">
              <w:rPr>
                <w:rFonts w:ascii="Times New Roman" w:hAnsi="Times New Roman" w:cs="Times New Roman"/>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8545C6" w:rsidRPr="00BC6E39" w:rsidTr="00A13385">
        <w:trPr>
          <w:gridAfter w:val="1"/>
          <w:wAfter w:w="13" w:type="dxa"/>
          <w:trHeight w:val="20"/>
        </w:trPr>
        <w:tc>
          <w:tcPr>
            <w:tcW w:w="15108" w:type="dxa"/>
            <w:gridSpan w:val="7"/>
            <w:tcBorders>
              <w:top w:val="single" w:sz="4" w:space="0" w:color="auto"/>
              <w:left w:val="single" w:sz="4" w:space="0" w:color="auto"/>
              <w:right w:val="single" w:sz="4" w:space="0" w:color="auto"/>
            </w:tcBorders>
            <w:hideMark/>
          </w:tcPr>
          <w:p w:rsidR="00607958" w:rsidRPr="00BC6E39" w:rsidRDefault="00607958" w:rsidP="00EB6CE3">
            <w:pPr>
              <w:spacing w:after="0" w:line="240" w:lineRule="auto"/>
              <w:rPr>
                <w:rFonts w:ascii="Times New Roman" w:eastAsia="Times New Roman" w:hAnsi="Times New Roman" w:cs="Times New Roman"/>
                <w:lang w:eastAsia="ru-RU"/>
              </w:rPr>
            </w:pPr>
            <w:r w:rsidRPr="00BC6E39">
              <w:rPr>
                <w:rFonts w:ascii="Times New Roman" w:hAnsi="Times New Roman" w:cs="Times New Roman"/>
              </w:rPr>
              <w:t>ЗАДАЧА 5 ПРОГРАММЫ: Расширение деловых возможностей и поддержка приоритетных направлений развития СМиСП</w:t>
            </w:r>
          </w:p>
        </w:tc>
      </w:tr>
      <w:tr w:rsidR="00A13385" w:rsidRPr="00BC6E39" w:rsidTr="00CC6C44">
        <w:trPr>
          <w:gridAfter w:val="1"/>
          <w:wAfter w:w="13" w:type="dxa"/>
          <w:trHeight w:val="20"/>
        </w:trPr>
        <w:tc>
          <w:tcPr>
            <w:tcW w:w="4962" w:type="dxa"/>
            <w:tcBorders>
              <w:top w:val="single" w:sz="4" w:space="0" w:color="auto"/>
              <w:left w:val="single" w:sz="4" w:space="0" w:color="auto"/>
              <w:right w:val="single" w:sz="4" w:space="0" w:color="auto"/>
            </w:tcBorders>
            <w:vAlign w:val="center"/>
            <w:hideMark/>
          </w:tcPr>
          <w:p w:rsidR="00A13385" w:rsidRPr="00BC6E39" w:rsidRDefault="00A13385" w:rsidP="00CC6C44">
            <w:pPr>
              <w:spacing w:after="0" w:line="240" w:lineRule="auto"/>
              <w:rPr>
                <w:rFonts w:ascii="Times New Roman" w:hAnsi="Times New Roman" w:cs="Times New Roman"/>
              </w:rPr>
            </w:pPr>
            <w:r w:rsidRPr="00BC6E39">
              <w:rPr>
                <w:rFonts w:ascii="Times New Roman" w:hAnsi="Times New Roman" w:cs="Times New Roman"/>
              </w:rPr>
              <w:t xml:space="preserve">Мероприятие </w:t>
            </w:r>
            <w:r w:rsidR="005E07EF" w:rsidRPr="00BC6E39">
              <w:rPr>
                <w:rFonts w:ascii="Times New Roman" w:hAnsi="Times New Roman" w:cs="Times New Roman"/>
              </w:rPr>
              <w:t>5.</w:t>
            </w:r>
            <w:r w:rsidRPr="00BC6E39">
              <w:rPr>
                <w:rFonts w:ascii="Times New Roman" w:hAnsi="Times New Roman" w:cs="Times New Roman"/>
              </w:rPr>
              <w:t>1: Организация участия СМиСП в выставках-ярмарках местного и регионального уровня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hAnsi="Times New Roman" w:cs="Times New Roman"/>
              </w:rPr>
            </w:pPr>
            <w:r w:rsidRPr="00BC6E39">
              <w:rPr>
                <w:rFonts w:ascii="Times New Roman" w:hAnsi="Times New Roman" w:cs="Times New Roman"/>
              </w:rPr>
              <w:t>Количество ярмарок, в которых приняли участие представители Кочковского района</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5</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8545C6" w:rsidRPr="00BC6E39" w:rsidTr="00A13385">
        <w:trPr>
          <w:gridAfter w:val="1"/>
          <w:wAfter w:w="13" w:type="dxa"/>
          <w:trHeight w:val="20"/>
        </w:trPr>
        <w:tc>
          <w:tcPr>
            <w:tcW w:w="15108" w:type="dxa"/>
            <w:gridSpan w:val="7"/>
            <w:tcBorders>
              <w:left w:val="single" w:sz="4" w:space="0" w:color="auto"/>
              <w:right w:val="single" w:sz="4" w:space="0" w:color="auto"/>
            </w:tcBorders>
            <w:vAlign w:val="center"/>
            <w:hideMark/>
          </w:tcPr>
          <w:p w:rsidR="00607958" w:rsidRPr="00BC6E39" w:rsidRDefault="00607958" w:rsidP="00EB6CE3">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ЗАДАЧА 6 ПРОГРАММЫ: Осуществление административно-организационной поддержки СМиСП</w:t>
            </w:r>
          </w:p>
        </w:tc>
      </w:tr>
      <w:tr w:rsidR="00A13385" w:rsidRPr="00BC6E39" w:rsidTr="00CC6C44">
        <w:trPr>
          <w:gridAfter w:val="1"/>
          <w:wAfter w:w="13" w:type="dxa"/>
          <w:trHeight w:val="1396"/>
        </w:trPr>
        <w:tc>
          <w:tcPr>
            <w:tcW w:w="4962" w:type="dxa"/>
            <w:tcBorders>
              <w:left w:val="single" w:sz="4" w:space="0" w:color="auto"/>
              <w:right w:val="single" w:sz="4" w:space="0" w:color="auto"/>
            </w:tcBorders>
            <w:vAlign w:val="center"/>
            <w:hideMark/>
          </w:tcPr>
          <w:p w:rsidR="00A13385" w:rsidRPr="00BC6E39" w:rsidRDefault="00A13385" w:rsidP="00CC6C44">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lastRenderedPageBreak/>
              <w:t xml:space="preserve">Мероприятие </w:t>
            </w:r>
            <w:r w:rsidR="005E07EF" w:rsidRPr="00BC6E39">
              <w:rPr>
                <w:rFonts w:ascii="Times New Roman" w:eastAsia="Times New Roman" w:hAnsi="Times New Roman" w:cs="Times New Roman"/>
                <w:lang w:eastAsia="ru-RU"/>
              </w:rPr>
              <w:t>6.</w:t>
            </w:r>
            <w:r w:rsidRPr="00BC6E39">
              <w:rPr>
                <w:rFonts w:ascii="Times New Roman" w:eastAsia="Times New Roman" w:hAnsi="Times New Roman" w:cs="Times New Roman"/>
                <w:lang w:eastAsia="ru-RU"/>
              </w:rPr>
              <w:t>1: Содействие созданию объединению предпринимателей. Привлечение объединения предпринимателей в качестве экспертов для решения задач по поддержке МиСП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21317F">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Создание объединения предпринимателей</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CC6C44">
            <w:pPr>
              <w:spacing w:after="0"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21317F">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21317F">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21317F" w:rsidRPr="00BC6E39" w:rsidRDefault="0021317F" w:rsidP="0021317F">
            <w:pPr>
              <w:spacing w:after="0" w:line="240" w:lineRule="auto"/>
              <w:jc w:val="center"/>
              <w:rPr>
                <w:rFonts w:ascii="Times New Roman" w:eastAsia="Times New Roman" w:hAnsi="Times New Roman" w:cs="Times New Roman"/>
                <w:lang w:eastAsia="ru-RU"/>
              </w:rPr>
            </w:pPr>
          </w:p>
          <w:p w:rsidR="00A13385" w:rsidRPr="00BC6E39" w:rsidRDefault="00CC6C44" w:rsidP="0021317F">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p w:rsidR="00A13385" w:rsidRPr="00BC6E39" w:rsidRDefault="00A13385" w:rsidP="0021317F">
            <w:pPr>
              <w:spacing w:after="0" w:line="240" w:lineRule="auto"/>
              <w:jc w:val="center"/>
              <w:rPr>
                <w:rFonts w:ascii="Times New Roman" w:eastAsia="Times New Roman" w:hAnsi="Times New Roman" w:cs="Times New Roman"/>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21317F">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left w:val="single" w:sz="4" w:space="0" w:color="auto"/>
              <w:right w:val="single" w:sz="4" w:space="0" w:color="auto"/>
            </w:tcBorders>
            <w:vAlign w:val="center"/>
            <w:hideMark/>
          </w:tcPr>
          <w:p w:rsidR="00A13385" w:rsidRPr="00BC6E39" w:rsidRDefault="00A13385" w:rsidP="00EB6CE3">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 xml:space="preserve">Мероприятие </w:t>
            </w:r>
            <w:r w:rsidR="005E07EF" w:rsidRPr="00BC6E39">
              <w:rPr>
                <w:rFonts w:ascii="Times New Roman" w:eastAsia="Times New Roman" w:hAnsi="Times New Roman" w:cs="Times New Roman"/>
                <w:lang w:eastAsia="ru-RU"/>
              </w:rPr>
              <w:t>6.</w:t>
            </w:r>
            <w:r w:rsidRPr="00BC6E39">
              <w:rPr>
                <w:rFonts w:ascii="Times New Roman" w:eastAsia="Times New Roman" w:hAnsi="Times New Roman" w:cs="Times New Roman"/>
                <w:lang w:eastAsia="ru-RU"/>
              </w:rPr>
              <w:t>2: Содействие участию СМиСП в областных конкурсах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Количество представителей СМиСП района, принявших участие в областных конкурсах</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шт.</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1</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left w:val="single" w:sz="4" w:space="0" w:color="auto"/>
              <w:right w:val="single" w:sz="4" w:space="0" w:color="auto"/>
            </w:tcBorders>
            <w:vAlign w:val="center"/>
            <w:hideMark/>
          </w:tcPr>
          <w:p w:rsidR="00A13385" w:rsidRPr="00BC6E39" w:rsidRDefault="00A13385" w:rsidP="00EB6CE3">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 xml:space="preserve">Мероприятие </w:t>
            </w:r>
            <w:r w:rsidR="005E07EF" w:rsidRPr="00BC6E39">
              <w:rPr>
                <w:rFonts w:ascii="Times New Roman" w:eastAsia="Times New Roman" w:hAnsi="Times New Roman" w:cs="Times New Roman"/>
                <w:lang w:eastAsia="ru-RU"/>
              </w:rPr>
              <w:t>6.</w:t>
            </w:r>
            <w:r w:rsidRPr="00BC6E39">
              <w:rPr>
                <w:rFonts w:ascii="Times New Roman" w:eastAsia="Times New Roman" w:hAnsi="Times New Roman" w:cs="Times New Roman"/>
                <w:lang w:eastAsia="ru-RU"/>
              </w:rPr>
              <w:t>3: Подготовка предложений по организации районных конкурсов (смотров) среди СМиСП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Подготовка предложений по мере необходимости</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234168">
            <w:pPr>
              <w:spacing w:after="0" w:line="240" w:lineRule="auto"/>
              <w:jc w:val="center"/>
              <w:rPr>
                <w:rFonts w:ascii="Times New Roman" w:hAnsi="Times New Roman" w:cs="Times New Roman"/>
              </w:rPr>
            </w:pPr>
            <w:r w:rsidRPr="00BC6E39">
              <w:rPr>
                <w:rFonts w:ascii="Times New Roman" w:hAnsi="Times New Roman" w:cs="Times New Roman"/>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left w:val="single" w:sz="4" w:space="0" w:color="auto"/>
              <w:right w:val="single" w:sz="4" w:space="0" w:color="auto"/>
            </w:tcBorders>
            <w:vAlign w:val="center"/>
            <w:hideMark/>
          </w:tcPr>
          <w:p w:rsidR="00A13385" w:rsidRPr="00BC6E39" w:rsidRDefault="00A13385" w:rsidP="00EB6CE3">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 xml:space="preserve">Мероприятие </w:t>
            </w:r>
            <w:r w:rsidR="005E07EF" w:rsidRPr="00BC6E39">
              <w:rPr>
                <w:rFonts w:ascii="Times New Roman" w:eastAsia="Times New Roman" w:hAnsi="Times New Roman" w:cs="Times New Roman"/>
                <w:lang w:eastAsia="ru-RU"/>
              </w:rPr>
              <w:t>6.</w:t>
            </w:r>
            <w:r w:rsidRPr="00BC6E39">
              <w:rPr>
                <w:rFonts w:ascii="Times New Roman" w:eastAsia="Times New Roman" w:hAnsi="Times New Roman" w:cs="Times New Roman"/>
                <w:lang w:eastAsia="ru-RU"/>
              </w:rPr>
              <w:t>4: Формирование и обновление базы данных по имеющимся свободным помещениям и земельным участкам для организации производственной деятельности СМиСП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Постоянное обновление</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r w:rsidR="00A13385" w:rsidRPr="00BC6E39" w:rsidTr="00A13385">
        <w:trPr>
          <w:gridAfter w:val="1"/>
          <w:wAfter w:w="13" w:type="dxa"/>
          <w:trHeight w:val="20"/>
        </w:trPr>
        <w:tc>
          <w:tcPr>
            <w:tcW w:w="4962" w:type="dxa"/>
            <w:tcBorders>
              <w:left w:val="single" w:sz="4" w:space="0" w:color="auto"/>
              <w:right w:val="single" w:sz="4" w:space="0" w:color="auto"/>
            </w:tcBorders>
            <w:vAlign w:val="center"/>
            <w:hideMark/>
          </w:tcPr>
          <w:p w:rsidR="00A13385" w:rsidRPr="00BC6E39" w:rsidRDefault="00A13385" w:rsidP="00EB6CE3">
            <w:pPr>
              <w:spacing w:after="0" w:line="240" w:lineRule="auto"/>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 xml:space="preserve">Мероприятие </w:t>
            </w:r>
            <w:r w:rsidR="005E07EF" w:rsidRPr="00BC6E39">
              <w:rPr>
                <w:rFonts w:ascii="Times New Roman" w:eastAsia="Times New Roman" w:hAnsi="Times New Roman" w:cs="Times New Roman"/>
                <w:lang w:eastAsia="ru-RU"/>
              </w:rPr>
              <w:t>6.</w:t>
            </w:r>
            <w:r w:rsidRPr="00BC6E39">
              <w:rPr>
                <w:rFonts w:ascii="Times New Roman" w:eastAsia="Times New Roman" w:hAnsi="Times New Roman" w:cs="Times New Roman"/>
                <w:lang w:eastAsia="ru-RU"/>
              </w:rPr>
              <w:t>5: Ведение реестра СМиСП – получателей финансовой поддержки согласно Федеральному закону от24.07.2007 № 209-ФЗ «О развитии малого и среднего предпринимательства в Российской Федерации»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По мере оказания поддержки</w:t>
            </w:r>
          </w:p>
        </w:tc>
        <w:tc>
          <w:tcPr>
            <w:tcW w:w="1572"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line="240" w:lineRule="auto"/>
              <w:jc w:val="center"/>
              <w:rPr>
                <w:rFonts w:ascii="Times New Roman" w:hAnsi="Times New Roman" w:cs="Times New Roman"/>
              </w:rPr>
            </w:pPr>
            <w:r w:rsidRPr="00BC6E39">
              <w:rPr>
                <w:rFonts w:ascii="Times New Roman" w:hAnsi="Times New Roman" w:cs="Times New Roman"/>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c>
          <w:tcPr>
            <w:tcW w:w="1499" w:type="dxa"/>
            <w:tcBorders>
              <w:top w:val="single" w:sz="4" w:space="0" w:color="auto"/>
              <w:left w:val="single" w:sz="4" w:space="0" w:color="auto"/>
              <w:bottom w:val="single" w:sz="4" w:space="0" w:color="auto"/>
              <w:right w:val="single" w:sz="4" w:space="0" w:color="auto"/>
            </w:tcBorders>
            <w:vAlign w:val="center"/>
          </w:tcPr>
          <w:p w:rsidR="00A13385" w:rsidRPr="00BC6E39" w:rsidRDefault="00A13385" w:rsidP="00EB6CE3">
            <w:pPr>
              <w:spacing w:after="0" w:line="240" w:lineRule="auto"/>
              <w:jc w:val="center"/>
              <w:rPr>
                <w:rFonts w:ascii="Times New Roman" w:eastAsia="Times New Roman" w:hAnsi="Times New Roman" w:cs="Times New Roman"/>
                <w:lang w:eastAsia="ru-RU"/>
              </w:rPr>
            </w:pPr>
            <w:r w:rsidRPr="00BC6E39">
              <w:rPr>
                <w:rFonts w:ascii="Times New Roman" w:eastAsia="Times New Roman" w:hAnsi="Times New Roman" w:cs="Times New Roman"/>
                <w:lang w:eastAsia="ru-RU"/>
              </w:rPr>
              <w:t>-</w:t>
            </w:r>
          </w:p>
        </w:tc>
      </w:tr>
    </w:tbl>
    <w:p w:rsidR="00607958" w:rsidRPr="00BC6E39" w:rsidRDefault="00607958" w:rsidP="002E5518"/>
    <w:p w:rsidR="00607958" w:rsidRPr="00BC6E39" w:rsidRDefault="007E3E56" w:rsidP="007E3E56">
      <w:pPr>
        <w:tabs>
          <w:tab w:val="left" w:pos="11007"/>
        </w:tabs>
        <w:spacing w:after="0" w:line="240" w:lineRule="auto"/>
        <w:rPr>
          <w:rFonts w:ascii="Times New Roman" w:hAnsi="Times New Roman" w:cs="Times New Roman"/>
          <w:sz w:val="28"/>
          <w:szCs w:val="28"/>
        </w:rPr>
      </w:pPr>
      <w:r w:rsidRPr="00BC6E39">
        <w:rPr>
          <w:rFonts w:ascii="Times New Roman" w:hAnsi="Times New Roman" w:cs="Times New Roman"/>
          <w:sz w:val="28"/>
          <w:szCs w:val="28"/>
        </w:rPr>
        <w:tab/>
      </w: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7E3E56" w:rsidRPr="00BC6E39" w:rsidRDefault="007E3E56" w:rsidP="007E3E56">
      <w:pPr>
        <w:tabs>
          <w:tab w:val="left" w:pos="11007"/>
        </w:tabs>
        <w:spacing w:after="0" w:line="240" w:lineRule="auto"/>
        <w:rPr>
          <w:rFonts w:ascii="Times New Roman" w:hAnsi="Times New Roman" w:cs="Times New Roman"/>
          <w:sz w:val="28"/>
          <w:szCs w:val="28"/>
        </w:rPr>
      </w:pPr>
    </w:p>
    <w:p w:rsidR="00FB156A" w:rsidRPr="00BC6E39" w:rsidRDefault="00FB156A" w:rsidP="002E5518">
      <w:pPr>
        <w:spacing w:after="0" w:line="240" w:lineRule="auto"/>
        <w:jc w:val="right"/>
        <w:rPr>
          <w:rFonts w:ascii="Times New Roman" w:hAnsi="Times New Roman" w:cs="Times New Roman"/>
          <w:sz w:val="28"/>
          <w:szCs w:val="28"/>
        </w:rPr>
      </w:pPr>
    </w:p>
    <w:p w:rsidR="00607958" w:rsidRPr="00BC6E39" w:rsidRDefault="00607958" w:rsidP="00DD28EA">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Приложение №2</w:t>
      </w:r>
    </w:p>
    <w:p w:rsidR="00607958" w:rsidRPr="00BC6E39" w:rsidRDefault="00607958" w:rsidP="00DD28EA">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к муниципальной программе «Развитие субъектов малого</w:t>
      </w:r>
    </w:p>
    <w:p w:rsidR="00607958" w:rsidRPr="00BC6E39" w:rsidRDefault="00607958" w:rsidP="00DD28EA">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и среднего предпринимательства</w:t>
      </w:r>
    </w:p>
    <w:p w:rsidR="00607958" w:rsidRPr="00BC6E39" w:rsidRDefault="00607958" w:rsidP="00DD28EA">
      <w:pPr>
        <w:spacing w:after="0" w:line="240" w:lineRule="auto"/>
        <w:ind w:left="10773"/>
        <w:rPr>
          <w:rFonts w:ascii="Times New Roman" w:hAnsi="Times New Roman" w:cs="Times New Roman"/>
          <w:sz w:val="24"/>
          <w:szCs w:val="28"/>
        </w:rPr>
      </w:pPr>
      <w:r w:rsidRPr="00BC6E39">
        <w:rPr>
          <w:rFonts w:ascii="Times New Roman" w:hAnsi="Times New Roman" w:cs="Times New Roman"/>
          <w:sz w:val="24"/>
          <w:szCs w:val="28"/>
        </w:rPr>
        <w:t>в Кочковском</w:t>
      </w:r>
      <w:r w:rsidR="00E51254" w:rsidRPr="00BC6E39">
        <w:rPr>
          <w:rFonts w:ascii="Times New Roman" w:hAnsi="Times New Roman" w:cs="Times New Roman"/>
          <w:sz w:val="24"/>
          <w:szCs w:val="28"/>
        </w:rPr>
        <w:t xml:space="preserve"> районе Новосибирской области</w:t>
      </w:r>
      <w:r w:rsidRPr="00BC6E39">
        <w:rPr>
          <w:rFonts w:ascii="Times New Roman" w:hAnsi="Times New Roman" w:cs="Times New Roman"/>
          <w:sz w:val="24"/>
          <w:szCs w:val="28"/>
        </w:rPr>
        <w:t>»</w:t>
      </w:r>
    </w:p>
    <w:p w:rsidR="00607958" w:rsidRPr="00BC6E39" w:rsidRDefault="00607958" w:rsidP="002E5518">
      <w:pPr>
        <w:spacing w:after="0" w:line="240" w:lineRule="auto"/>
        <w:jc w:val="center"/>
        <w:rPr>
          <w:rFonts w:ascii="Times New Roman" w:hAnsi="Times New Roman" w:cs="Times New Roman"/>
          <w:sz w:val="28"/>
          <w:szCs w:val="28"/>
        </w:rPr>
      </w:pPr>
    </w:p>
    <w:p w:rsidR="00607958" w:rsidRPr="00BC6E39" w:rsidRDefault="00607958" w:rsidP="002E5518">
      <w:pPr>
        <w:spacing w:after="0" w:line="240" w:lineRule="auto"/>
        <w:jc w:val="center"/>
        <w:rPr>
          <w:rFonts w:ascii="Times New Roman" w:hAnsi="Times New Roman" w:cs="Times New Roman"/>
          <w:b/>
          <w:sz w:val="28"/>
          <w:szCs w:val="28"/>
        </w:rPr>
      </w:pPr>
      <w:r w:rsidRPr="00BC6E39">
        <w:rPr>
          <w:rFonts w:ascii="Times New Roman" w:hAnsi="Times New Roman" w:cs="Times New Roman"/>
          <w:b/>
          <w:sz w:val="28"/>
          <w:szCs w:val="28"/>
        </w:rPr>
        <w:t>Основные мероприятия муниципальной программы «Развитие субъектов малого и среднего предпринимательства в Кочковском районе</w:t>
      </w:r>
      <w:r w:rsidR="00E51254" w:rsidRPr="00BC6E39">
        <w:rPr>
          <w:rFonts w:ascii="Times New Roman" w:hAnsi="Times New Roman" w:cs="Times New Roman"/>
          <w:b/>
          <w:sz w:val="28"/>
          <w:szCs w:val="28"/>
        </w:rPr>
        <w:t xml:space="preserve"> Новосибирской области</w:t>
      </w:r>
      <w:r w:rsidRPr="00BC6E39">
        <w:rPr>
          <w:rFonts w:ascii="Times New Roman" w:hAnsi="Times New Roman" w:cs="Times New Roman"/>
          <w:b/>
          <w:sz w:val="28"/>
          <w:szCs w:val="28"/>
        </w:rPr>
        <w:t>»</w:t>
      </w:r>
    </w:p>
    <w:tbl>
      <w:tblPr>
        <w:tblStyle w:val="a4"/>
        <w:tblW w:w="15357" w:type="dxa"/>
        <w:jc w:val="center"/>
        <w:tblLayout w:type="fixed"/>
        <w:tblLook w:val="04A0" w:firstRow="1" w:lastRow="0" w:firstColumn="1" w:lastColumn="0" w:noHBand="0" w:noVBand="1"/>
      </w:tblPr>
      <w:tblGrid>
        <w:gridCol w:w="4731"/>
        <w:gridCol w:w="1785"/>
        <w:gridCol w:w="2207"/>
        <w:gridCol w:w="21"/>
        <w:gridCol w:w="1206"/>
        <w:gridCol w:w="1250"/>
        <w:gridCol w:w="1378"/>
        <w:gridCol w:w="2779"/>
      </w:tblGrid>
      <w:tr w:rsidR="008545C6" w:rsidRPr="00BC6E39" w:rsidTr="00FA3051">
        <w:trPr>
          <w:trHeight w:val="375"/>
          <w:jc w:val="center"/>
        </w:trPr>
        <w:tc>
          <w:tcPr>
            <w:tcW w:w="4731" w:type="dxa"/>
            <w:vMerge w:val="restart"/>
            <w:vAlign w:val="center"/>
          </w:tcPr>
          <w:p w:rsidR="00607958" w:rsidRPr="00BC6E39" w:rsidRDefault="00607958" w:rsidP="002E5518">
            <w:pPr>
              <w:jc w:val="center"/>
              <w:rPr>
                <w:rFonts w:ascii="Times New Roman" w:hAnsi="Times New Roman" w:cs="Times New Roman"/>
                <w:b/>
                <w:sz w:val="24"/>
                <w:szCs w:val="24"/>
              </w:rPr>
            </w:pPr>
            <w:r w:rsidRPr="00BC6E39">
              <w:rPr>
                <w:rFonts w:ascii="Times New Roman" w:eastAsia="Times New Roman" w:hAnsi="Times New Roman" w:cs="Times New Roman"/>
                <w:b/>
                <w:sz w:val="24"/>
                <w:szCs w:val="24"/>
                <w:lang w:eastAsia="ru-RU"/>
              </w:rPr>
              <w:t>Наименование основного мероприятия</w:t>
            </w:r>
          </w:p>
        </w:tc>
        <w:tc>
          <w:tcPr>
            <w:tcW w:w="1785" w:type="dxa"/>
            <w:vMerge w:val="restart"/>
            <w:vAlign w:val="center"/>
          </w:tcPr>
          <w:p w:rsidR="00607958" w:rsidRPr="00BC6E39" w:rsidRDefault="00607958" w:rsidP="002E5518">
            <w:pPr>
              <w:jc w:val="center"/>
              <w:rPr>
                <w:rFonts w:ascii="Times New Roman" w:hAnsi="Times New Roman" w:cs="Times New Roman"/>
                <w:b/>
                <w:sz w:val="24"/>
                <w:szCs w:val="24"/>
              </w:rPr>
            </w:pPr>
            <w:r w:rsidRPr="00BC6E39">
              <w:rPr>
                <w:rFonts w:ascii="Times New Roman" w:eastAsia="Times New Roman" w:hAnsi="Times New Roman" w:cs="Times New Roman"/>
                <w:b/>
                <w:sz w:val="24"/>
                <w:szCs w:val="24"/>
                <w:lang w:eastAsia="ru-RU"/>
              </w:rPr>
              <w:t>Исполнитель</w:t>
            </w:r>
          </w:p>
        </w:tc>
        <w:tc>
          <w:tcPr>
            <w:tcW w:w="2207" w:type="dxa"/>
            <w:vMerge w:val="restart"/>
            <w:vAlign w:val="center"/>
          </w:tcPr>
          <w:p w:rsidR="00607958" w:rsidRPr="00BC6E39" w:rsidRDefault="00607958" w:rsidP="002E5518">
            <w:pPr>
              <w:jc w:val="center"/>
              <w:rPr>
                <w:rFonts w:ascii="Times New Roman" w:hAnsi="Times New Roman" w:cs="Times New Roman"/>
                <w:b/>
                <w:sz w:val="24"/>
                <w:szCs w:val="24"/>
              </w:rPr>
            </w:pPr>
            <w:r w:rsidRPr="00BC6E39">
              <w:rPr>
                <w:rFonts w:ascii="Times New Roman" w:hAnsi="Times New Roman" w:cs="Times New Roman"/>
                <w:b/>
                <w:sz w:val="24"/>
                <w:szCs w:val="24"/>
              </w:rPr>
              <w:t>Источник финансирования</w:t>
            </w:r>
          </w:p>
        </w:tc>
        <w:tc>
          <w:tcPr>
            <w:tcW w:w="3855" w:type="dxa"/>
            <w:gridSpan w:val="4"/>
          </w:tcPr>
          <w:p w:rsidR="00607958" w:rsidRPr="00BC6E39" w:rsidRDefault="00607958" w:rsidP="002E5518">
            <w:pPr>
              <w:jc w:val="center"/>
              <w:rPr>
                <w:rFonts w:ascii="Times New Roman" w:hAnsi="Times New Roman" w:cs="Times New Roman"/>
                <w:b/>
                <w:sz w:val="24"/>
                <w:szCs w:val="24"/>
              </w:rPr>
            </w:pPr>
            <w:r w:rsidRPr="00BC6E39">
              <w:rPr>
                <w:rFonts w:ascii="Times New Roman" w:hAnsi="Times New Roman" w:cs="Times New Roman"/>
                <w:b/>
                <w:sz w:val="24"/>
                <w:szCs w:val="24"/>
              </w:rPr>
              <w:t>Годы реализации программы</w:t>
            </w:r>
          </w:p>
        </w:tc>
        <w:tc>
          <w:tcPr>
            <w:tcW w:w="2779" w:type="dxa"/>
            <w:vMerge w:val="restart"/>
            <w:vAlign w:val="center"/>
          </w:tcPr>
          <w:p w:rsidR="00607958" w:rsidRPr="00BC6E39" w:rsidRDefault="00607958" w:rsidP="002E5518">
            <w:pPr>
              <w:jc w:val="center"/>
              <w:rPr>
                <w:rFonts w:ascii="Times New Roman" w:eastAsia="Times New Roman" w:hAnsi="Times New Roman" w:cs="Times New Roman"/>
                <w:b/>
                <w:sz w:val="24"/>
                <w:szCs w:val="24"/>
                <w:lang w:eastAsia="ru-RU"/>
              </w:rPr>
            </w:pPr>
            <w:r w:rsidRPr="00BC6E39">
              <w:rPr>
                <w:rFonts w:ascii="Times New Roman" w:eastAsia="Times New Roman" w:hAnsi="Times New Roman" w:cs="Times New Roman"/>
                <w:b/>
                <w:sz w:val="24"/>
                <w:szCs w:val="24"/>
                <w:lang w:eastAsia="ru-RU"/>
              </w:rPr>
              <w:t>Ожидаемый результат</w:t>
            </w:r>
          </w:p>
          <w:p w:rsidR="00607958" w:rsidRPr="00BC6E39" w:rsidRDefault="00607958" w:rsidP="002E5518">
            <w:pPr>
              <w:jc w:val="center"/>
              <w:rPr>
                <w:rFonts w:ascii="Times New Roman" w:hAnsi="Times New Roman" w:cs="Times New Roman"/>
                <w:sz w:val="24"/>
                <w:szCs w:val="24"/>
              </w:rPr>
            </w:pPr>
            <w:r w:rsidRPr="00BC6E39">
              <w:rPr>
                <w:rFonts w:ascii="Times New Roman" w:eastAsia="Times New Roman" w:hAnsi="Times New Roman" w:cs="Times New Roman"/>
                <w:b/>
                <w:sz w:val="24"/>
                <w:szCs w:val="24"/>
                <w:lang w:eastAsia="ru-RU"/>
              </w:rPr>
              <w:t>(краткое описание)</w:t>
            </w:r>
          </w:p>
        </w:tc>
      </w:tr>
      <w:tr w:rsidR="0021317F" w:rsidRPr="00BC6E39" w:rsidTr="00FA3051">
        <w:trPr>
          <w:trHeight w:val="315"/>
          <w:jc w:val="center"/>
        </w:trPr>
        <w:tc>
          <w:tcPr>
            <w:tcW w:w="4731" w:type="dxa"/>
            <w:vMerge/>
          </w:tcPr>
          <w:p w:rsidR="0021317F" w:rsidRPr="00BC6E39" w:rsidRDefault="0021317F" w:rsidP="002E5518">
            <w:pPr>
              <w:rPr>
                <w:rFonts w:ascii="Times New Roman" w:eastAsia="Times New Roman" w:hAnsi="Times New Roman" w:cs="Times New Roman"/>
                <w:sz w:val="24"/>
                <w:szCs w:val="24"/>
                <w:lang w:eastAsia="ru-RU"/>
              </w:rPr>
            </w:pPr>
          </w:p>
        </w:tc>
        <w:tc>
          <w:tcPr>
            <w:tcW w:w="1785" w:type="dxa"/>
            <w:vMerge/>
          </w:tcPr>
          <w:p w:rsidR="0021317F" w:rsidRPr="00BC6E39" w:rsidRDefault="0021317F" w:rsidP="002E5518">
            <w:pPr>
              <w:rPr>
                <w:rFonts w:ascii="Times New Roman" w:eastAsia="Times New Roman" w:hAnsi="Times New Roman" w:cs="Times New Roman"/>
                <w:sz w:val="24"/>
                <w:szCs w:val="24"/>
                <w:lang w:eastAsia="ru-RU"/>
              </w:rPr>
            </w:pPr>
          </w:p>
        </w:tc>
        <w:tc>
          <w:tcPr>
            <w:tcW w:w="2207" w:type="dxa"/>
            <w:vMerge/>
          </w:tcPr>
          <w:p w:rsidR="0021317F" w:rsidRPr="00BC6E39" w:rsidRDefault="0021317F" w:rsidP="002E5518">
            <w:pPr>
              <w:rPr>
                <w:rFonts w:ascii="Times New Roman" w:hAnsi="Times New Roman" w:cs="Times New Roman"/>
                <w:sz w:val="24"/>
                <w:szCs w:val="24"/>
              </w:rPr>
            </w:pPr>
          </w:p>
        </w:tc>
        <w:tc>
          <w:tcPr>
            <w:tcW w:w="1227" w:type="dxa"/>
            <w:gridSpan w:val="2"/>
            <w:tcBorders>
              <w:top w:val="single" w:sz="4" w:space="0" w:color="auto"/>
            </w:tcBorders>
            <w:vAlign w:val="center"/>
          </w:tcPr>
          <w:p w:rsidR="0021317F" w:rsidRPr="00BC6E39" w:rsidRDefault="0021317F" w:rsidP="0021317F">
            <w:pPr>
              <w:jc w:val="center"/>
              <w:rPr>
                <w:rFonts w:ascii="Times New Roman" w:hAnsi="Times New Roman" w:cs="Times New Roman"/>
                <w:b/>
                <w:sz w:val="24"/>
                <w:szCs w:val="24"/>
              </w:rPr>
            </w:pPr>
            <w:r w:rsidRPr="00BC6E39">
              <w:rPr>
                <w:rFonts w:ascii="Times New Roman" w:hAnsi="Times New Roman" w:cs="Times New Roman"/>
                <w:b/>
                <w:sz w:val="24"/>
                <w:szCs w:val="24"/>
              </w:rPr>
              <w:t>2024</w:t>
            </w:r>
          </w:p>
        </w:tc>
        <w:tc>
          <w:tcPr>
            <w:tcW w:w="1250" w:type="dxa"/>
            <w:tcBorders>
              <w:top w:val="single" w:sz="4" w:space="0" w:color="auto"/>
            </w:tcBorders>
            <w:vAlign w:val="center"/>
          </w:tcPr>
          <w:p w:rsidR="0021317F" w:rsidRPr="00BC6E39" w:rsidRDefault="0021317F" w:rsidP="002E5518">
            <w:pPr>
              <w:jc w:val="center"/>
              <w:rPr>
                <w:rFonts w:ascii="Times New Roman" w:hAnsi="Times New Roman" w:cs="Times New Roman"/>
                <w:b/>
                <w:sz w:val="24"/>
                <w:szCs w:val="24"/>
              </w:rPr>
            </w:pPr>
            <w:r w:rsidRPr="00BC6E39">
              <w:rPr>
                <w:rFonts w:ascii="Times New Roman" w:hAnsi="Times New Roman" w:cs="Times New Roman"/>
                <w:b/>
                <w:sz w:val="24"/>
                <w:szCs w:val="24"/>
              </w:rPr>
              <w:t>2025</w:t>
            </w:r>
          </w:p>
        </w:tc>
        <w:tc>
          <w:tcPr>
            <w:tcW w:w="1378" w:type="dxa"/>
            <w:tcBorders>
              <w:top w:val="single" w:sz="4" w:space="0" w:color="auto"/>
            </w:tcBorders>
            <w:vAlign w:val="center"/>
          </w:tcPr>
          <w:p w:rsidR="0021317F" w:rsidRPr="00BC6E39" w:rsidRDefault="0021317F" w:rsidP="002E5518">
            <w:pPr>
              <w:jc w:val="center"/>
              <w:rPr>
                <w:rFonts w:ascii="Times New Roman" w:hAnsi="Times New Roman" w:cs="Times New Roman"/>
                <w:b/>
                <w:sz w:val="24"/>
                <w:szCs w:val="24"/>
              </w:rPr>
            </w:pPr>
            <w:r w:rsidRPr="00BC6E39">
              <w:rPr>
                <w:rFonts w:ascii="Times New Roman" w:hAnsi="Times New Roman" w:cs="Times New Roman"/>
                <w:b/>
                <w:sz w:val="24"/>
                <w:szCs w:val="24"/>
              </w:rPr>
              <w:t>2026</w:t>
            </w:r>
          </w:p>
        </w:tc>
        <w:tc>
          <w:tcPr>
            <w:tcW w:w="2779" w:type="dxa"/>
            <w:vMerge/>
          </w:tcPr>
          <w:p w:rsidR="0021317F" w:rsidRPr="00BC6E39" w:rsidRDefault="0021317F" w:rsidP="002E5518">
            <w:pPr>
              <w:rPr>
                <w:rFonts w:ascii="Times New Roman" w:hAnsi="Times New Roman" w:cs="Times New Roman"/>
                <w:sz w:val="24"/>
                <w:szCs w:val="24"/>
              </w:rPr>
            </w:pPr>
          </w:p>
        </w:tc>
      </w:tr>
      <w:tr w:rsidR="008545C6" w:rsidRPr="00BC6E39" w:rsidTr="00F77E30">
        <w:trPr>
          <w:jc w:val="center"/>
        </w:trPr>
        <w:tc>
          <w:tcPr>
            <w:tcW w:w="15357" w:type="dxa"/>
            <w:gridSpan w:val="8"/>
          </w:tcPr>
          <w:p w:rsidR="00607958" w:rsidRPr="00BC6E39" w:rsidRDefault="00607958" w:rsidP="002E5518">
            <w:pPr>
              <w:rPr>
                <w:rFonts w:ascii="Times New Roman" w:hAnsi="Times New Roman" w:cs="Times New Roman"/>
              </w:rPr>
            </w:pPr>
            <w:r w:rsidRPr="00BC6E39">
              <w:rPr>
                <w:rFonts w:ascii="Times New Roman" w:hAnsi="Times New Roman" w:cs="Times New Roman"/>
              </w:rPr>
              <w:t>ЦЕЛЬ ПРОГРАММЫ:</w:t>
            </w:r>
            <w:r w:rsidRPr="00BC6E39">
              <w:rPr>
                <w:rFonts w:ascii="Times New Roman" w:hAnsi="Times New Roman"/>
              </w:rPr>
              <w:t xml:space="preserve"> Создание благоприятных условий для развития малого и среднего предпринимательства в Кочковском районе</w:t>
            </w:r>
            <w:r w:rsidR="00C5017C" w:rsidRPr="00BC6E39">
              <w:rPr>
                <w:rFonts w:ascii="Times New Roman" w:hAnsi="Times New Roman"/>
              </w:rPr>
              <w:t xml:space="preserve"> Новосибирской области</w:t>
            </w:r>
            <w:r w:rsidRPr="00BC6E39">
              <w:rPr>
                <w:rFonts w:ascii="Times New Roman" w:hAnsi="Times New Roman"/>
              </w:rPr>
              <w:t>, прежде всего в социально-значимых и приоритетных видах деятельности,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w:t>
            </w:r>
            <w:r w:rsidR="00C5017C" w:rsidRPr="00BC6E39">
              <w:rPr>
                <w:rFonts w:ascii="Times New Roman" w:hAnsi="Times New Roman"/>
              </w:rPr>
              <w:t xml:space="preserve"> Новосибирской области</w:t>
            </w:r>
          </w:p>
        </w:tc>
      </w:tr>
      <w:tr w:rsidR="008545C6" w:rsidRPr="00BC6E39" w:rsidTr="00F77E30">
        <w:trPr>
          <w:jc w:val="center"/>
        </w:trPr>
        <w:tc>
          <w:tcPr>
            <w:tcW w:w="15357" w:type="dxa"/>
            <w:gridSpan w:val="8"/>
          </w:tcPr>
          <w:p w:rsidR="00607958" w:rsidRPr="00BC6E39" w:rsidRDefault="00607958" w:rsidP="002E5518">
            <w:pPr>
              <w:rPr>
                <w:rFonts w:ascii="Times New Roman" w:hAnsi="Times New Roman" w:cs="Times New Roman"/>
              </w:rPr>
            </w:pPr>
            <w:r w:rsidRPr="00BC6E39">
              <w:rPr>
                <w:rFonts w:ascii="Times New Roman" w:hAnsi="Times New Roman" w:cs="Times New Roman"/>
              </w:rPr>
              <w:t>ЗАДАЧА 1 ПРОГРАММЫ:</w:t>
            </w:r>
            <w:r w:rsidRPr="00BC6E39">
              <w:rPr>
                <w:rFonts w:ascii="Times New Roman" w:hAnsi="Times New Roman"/>
              </w:rPr>
              <w:t xml:space="preserve"> Правовое обеспечение деятельности СМиСП </w:t>
            </w:r>
          </w:p>
        </w:tc>
      </w:tr>
      <w:tr w:rsidR="0021317F" w:rsidRPr="00BC6E39" w:rsidTr="00FA3051">
        <w:trPr>
          <w:trHeight w:val="345"/>
          <w:jc w:val="center"/>
        </w:trPr>
        <w:tc>
          <w:tcPr>
            <w:tcW w:w="4731" w:type="dxa"/>
            <w:vMerge w:val="restart"/>
          </w:tcPr>
          <w:p w:rsidR="0021317F" w:rsidRPr="00BC6E39" w:rsidRDefault="00C5017C" w:rsidP="00C5017C">
            <w:pPr>
              <w:rPr>
                <w:rFonts w:ascii="Times New Roman" w:hAnsi="Times New Roman" w:cs="Times New Roman"/>
              </w:rPr>
            </w:pPr>
            <w:r w:rsidRPr="00BC6E39">
              <w:rPr>
                <w:rFonts w:ascii="Times New Roman" w:hAnsi="Times New Roman" w:cs="Times New Roman"/>
              </w:rPr>
              <w:t>Мероприятие 1.1:</w:t>
            </w:r>
            <w:r w:rsidR="0021317F" w:rsidRPr="00BC6E39">
              <w:rPr>
                <w:rFonts w:ascii="Times New Roman" w:hAnsi="Times New Roman"/>
              </w:rPr>
              <w:t xml:space="preserve"> Разъяснение и комментарии нормативных правовых актов, регламентирующих деятельность СМиСП, через публикации в средствах массовой информации, на сайте</w:t>
            </w:r>
          </w:p>
        </w:tc>
        <w:tc>
          <w:tcPr>
            <w:tcW w:w="1785" w:type="dxa"/>
            <w:vMerge w:val="restart"/>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УЭ</w:t>
            </w:r>
            <w:r w:rsidR="00ED6530" w:rsidRPr="00BC6E39">
              <w:rPr>
                <w:rFonts w:ascii="Times New Roman" w:hAnsi="Times New Roman" w:cs="Times New Roman"/>
              </w:rPr>
              <w:t>иСХ</w:t>
            </w: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Рост правовой грамотности СМиСП</w:t>
            </w:r>
          </w:p>
        </w:tc>
      </w:tr>
      <w:tr w:rsidR="0021317F" w:rsidRPr="00BC6E39" w:rsidTr="00FA3051">
        <w:trPr>
          <w:trHeight w:val="345"/>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345"/>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345"/>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178"/>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8545C6" w:rsidRPr="00BC6E39" w:rsidTr="00F77E30">
        <w:trPr>
          <w:trHeight w:val="178"/>
          <w:jc w:val="center"/>
        </w:trPr>
        <w:tc>
          <w:tcPr>
            <w:tcW w:w="15357" w:type="dxa"/>
            <w:gridSpan w:val="8"/>
          </w:tcPr>
          <w:p w:rsidR="00607958" w:rsidRPr="00BC6E39" w:rsidRDefault="00607958" w:rsidP="002E5518">
            <w:pPr>
              <w:rPr>
                <w:rFonts w:ascii="Times New Roman" w:hAnsi="Times New Roman" w:cs="Times New Roman"/>
              </w:rPr>
            </w:pPr>
            <w:r w:rsidRPr="00BC6E39">
              <w:rPr>
                <w:rFonts w:ascii="Times New Roman" w:hAnsi="Times New Roman" w:cs="Times New Roman"/>
              </w:rPr>
              <w:t>ЗАДАЧА 2 ПРОГРАММЫ: Развитие системы информационной поддержки СМиСП</w:t>
            </w:r>
          </w:p>
        </w:tc>
      </w:tr>
      <w:tr w:rsidR="0021317F" w:rsidRPr="00BC6E39" w:rsidTr="00FA3051">
        <w:trPr>
          <w:trHeight w:val="280"/>
          <w:jc w:val="center"/>
        </w:trPr>
        <w:tc>
          <w:tcPr>
            <w:tcW w:w="4731" w:type="dxa"/>
            <w:vMerge w:val="restart"/>
          </w:tcPr>
          <w:p w:rsidR="0021317F" w:rsidRPr="00BC6E39" w:rsidRDefault="00C5017C" w:rsidP="00C5017C">
            <w:pPr>
              <w:rPr>
                <w:rFonts w:ascii="Times New Roman" w:hAnsi="Times New Roman" w:cs="Times New Roman"/>
              </w:rPr>
            </w:pPr>
            <w:r w:rsidRPr="00BC6E39">
              <w:rPr>
                <w:rFonts w:ascii="Times New Roman" w:hAnsi="Times New Roman" w:cs="Times New Roman"/>
              </w:rPr>
              <w:t xml:space="preserve">Мероприятие </w:t>
            </w:r>
            <w:r w:rsidR="00DF564E" w:rsidRPr="00BC6E39">
              <w:rPr>
                <w:rFonts w:ascii="Times New Roman" w:hAnsi="Times New Roman" w:cs="Times New Roman"/>
              </w:rPr>
              <w:t>2.</w:t>
            </w:r>
            <w:r w:rsidR="0021317F" w:rsidRPr="00BC6E39">
              <w:rPr>
                <w:rFonts w:ascii="Times New Roman" w:hAnsi="Times New Roman" w:cs="Times New Roman"/>
              </w:rPr>
              <w:t>1</w:t>
            </w:r>
            <w:r w:rsidRPr="00BC6E39">
              <w:rPr>
                <w:rFonts w:ascii="Times New Roman" w:hAnsi="Times New Roman" w:cs="Times New Roman"/>
              </w:rPr>
              <w:t>:</w:t>
            </w:r>
            <w:r w:rsidR="0021317F" w:rsidRPr="00BC6E39">
              <w:rPr>
                <w:rFonts w:ascii="Times New Roman" w:hAnsi="Times New Roman" w:cs="Times New Roman"/>
              </w:rPr>
              <w:t xml:space="preserve"> Регулярное информирование СМиСП о политике органов местного самоуправления по вопросам поддержки и содействию  развитию МиСП</w:t>
            </w:r>
          </w:p>
          <w:p w:rsidR="0021317F" w:rsidRPr="00BC6E39" w:rsidRDefault="0021317F" w:rsidP="002E5518">
            <w:pPr>
              <w:jc w:val="both"/>
              <w:rPr>
                <w:rFonts w:ascii="Times New Roman" w:hAnsi="Times New Roman" w:cs="Times New Roman"/>
              </w:rPr>
            </w:pPr>
          </w:p>
        </w:tc>
        <w:tc>
          <w:tcPr>
            <w:tcW w:w="1785" w:type="dxa"/>
            <w:vMerge w:val="restart"/>
            <w:vAlign w:val="center"/>
          </w:tcPr>
          <w:p w:rsidR="0021317F" w:rsidRPr="00BC6E39" w:rsidRDefault="00ED6530" w:rsidP="002E5518">
            <w:pPr>
              <w:jc w:val="center"/>
              <w:rPr>
                <w:rFonts w:ascii="Times New Roman" w:hAnsi="Times New Roman" w:cs="Times New Roman"/>
              </w:rPr>
            </w:pPr>
            <w:r w:rsidRPr="00BC6E39">
              <w:rPr>
                <w:rFonts w:ascii="Times New Roman" w:hAnsi="Times New Roman" w:cs="Times New Roman"/>
              </w:rPr>
              <w:t>УЭиСХ</w:t>
            </w: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Улучшение взаимодействия СМиСП с органами местного самоуправления</w:t>
            </w: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val="restart"/>
          </w:tcPr>
          <w:p w:rsidR="0021317F" w:rsidRPr="00BC6E39" w:rsidRDefault="00C5017C" w:rsidP="00C5017C">
            <w:pPr>
              <w:rPr>
                <w:rFonts w:ascii="Times New Roman" w:hAnsi="Times New Roman" w:cs="Times New Roman"/>
              </w:rPr>
            </w:pPr>
            <w:r w:rsidRPr="00BC6E39">
              <w:rPr>
                <w:rFonts w:ascii="Times New Roman" w:hAnsi="Times New Roman" w:cs="Times New Roman"/>
              </w:rPr>
              <w:t>Мероприятие 2.2:</w:t>
            </w:r>
            <w:r w:rsidR="0021317F" w:rsidRPr="00BC6E39">
              <w:rPr>
                <w:rFonts w:ascii="Times New Roman" w:hAnsi="Times New Roman" w:cs="Times New Roman"/>
              </w:rPr>
              <w:t xml:space="preserve"> Организация взаимодействия с печатными средствами массовой информации по вопросам информирования и консультирования СМиСП</w:t>
            </w:r>
          </w:p>
        </w:tc>
        <w:tc>
          <w:tcPr>
            <w:tcW w:w="1785" w:type="dxa"/>
            <w:vMerge w:val="restart"/>
            <w:vAlign w:val="center"/>
          </w:tcPr>
          <w:p w:rsidR="0021317F" w:rsidRPr="00BC6E39" w:rsidRDefault="00ED6530" w:rsidP="002E5518">
            <w:pPr>
              <w:jc w:val="center"/>
              <w:rPr>
                <w:rFonts w:ascii="Times New Roman" w:hAnsi="Times New Roman" w:cs="Times New Roman"/>
              </w:rPr>
            </w:pPr>
            <w:r w:rsidRPr="00BC6E39">
              <w:rPr>
                <w:rFonts w:ascii="Times New Roman" w:hAnsi="Times New Roman" w:cs="Times New Roman"/>
              </w:rPr>
              <w:t>УЭиСХ</w:t>
            </w: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Повышение информированности СМиСП</w:t>
            </w: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21317F" w:rsidRPr="00BC6E39" w:rsidTr="00FA3051">
        <w:trPr>
          <w:trHeight w:val="280"/>
          <w:jc w:val="center"/>
        </w:trPr>
        <w:tc>
          <w:tcPr>
            <w:tcW w:w="4731" w:type="dxa"/>
            <w:vMerge/>
          </w:tcPr>
          <w:p w:rsidR="0021317F" w:rsidRPr="00BC6E39" w:rsidRDefault="0021317F" w:rsidP="002E5518">
            <w:pPr>
              <w:jc w:val="both"/>
              <w:rPr>
                <w:rFonts w:ascii="Times New Roman" w:hAnsi="Times New Roman" w:cs="Times New Roman"/>
              </w:rPr>
            </w:pPr>
          </w:p>
        </w:tc>
        <w:tc>
          <w:tcPr>
            <w:tcW w:w="1785" w:type="dxa"/>
            <w:vMerge/>
            <w:vAlign w:val="center"/>
          </w:tcPr>
          <w:p w:rsidR="0021317F" w:rsidRPr="00BC6E39" w:rsidRDefault="0021317F" w:rsidP="002E5518">
            <w:pPr>
              <w:jc w:val="center"/>
              <w:rPr>
                <w:rFonts w:ascii="Times New Roman" w:hAnsi="Times New Roman" w:cs="Times New Roman"/>
              </w:rPr>
            </w:pPr>
          </w:p>
        </w:tc>
        <w:tc>
          <w:tcPr>
            <w:tcW w:w="2207" w:type="dxa"/>
            <w:tcBorders>
              <w:bottom w:val="single" w:sz="4" w:space="0" w:color="auto"/>
            </w:tcBorders>
          </w:tcPr>
          <w:p w:rsidR="0021317F" w:rsidRPr="00BC6E39" w:rsidRDefault="0021317F" w:rsidP="002E5518">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21317F" w:rsidRPr="00BC6E39" w:rsidRDefault="0021317F" w:rsidP="002E5518">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21317F" w:rsidRPr="00BC6E39" w:rsidRDefault="0021317F" w:rsidP="002E5518">
            <w:pPr>
              <w:jc w:val="center"/>
              <w:rPr>
                <w:rFonts w:ascii="Times New Roman" w:hAnsi="Times New Roman" w:cs="Times New Roman"/>
              </w:rPr>
            </w:pPr>
          </w:p>
        </w:tc>
      </w:tr>
      <w:tr w:rsidR="0066657F" w:rsidRPr="00BC6E39" w:rsidTr="00FA3051">
        <w:trPr>
          <w:trHeight w:val="57"/>
          <w:jc w:val="center"/>
        </w:trPr>
        <w:tc>
          <w:tcPr>
            <w:tcW w:w="4731" w:type="dxa"/>
            <w:vMerge w:val="restart"/>
          </w:tcPr>
          <w:p w:rsidR="0066657F" w:rsidRPr="001D39FA" w:rsidRDefault="0066657F" w:rsidP="0066657F">
            <w:pPr>
              <w:jc w:val="both"/>
              <w:rPr>
                <w:rFonts w:ascii="Times New Roman" w:hAnsi="Times New Roman" w:cs="Times New Roman"/>
              </w:rPr>
            </w:pPr>
            <w:r w:rsidRPr="001D39FA">
              <w:rPr>
                <w:rFonts w:ascii="Times New Roman" w:hAnsi="Times New Roman" w:cs="Times New Roman"/>
              </w:rPr>
              <w:t>Мероприятие 2.3: Обеспечение возможности предоставления информационной поддержки СМиСП</w:t>
            </w:r>
          </w:p>
        </w:tc>
        <w:tc>
          <w:tcPr>
            <w:tcW w:w="1785" w:type="dxa"/>
            <w:vMerge w:val="restart"/>
            <w:vAlign w:val="center"/>
          </w:tcPr>
          <w:p w:rsidR="0066657F" w:rsidRPr="001D39FA" w:rsidRDefault="0066657F" w:rsidP="0066657F">
            <w:pPr>
              <w:jc w:val="center"/>
              <w:rPr>
                <w:rFonts w:ascii="Times New Roman" w:hAnsi="Times New Roman" w:cs="Times New Roman"/>
              </w:rPr>
            </w:pPr>
            <w:r w:rsidRPr="001D39FA">
              <w:rPr>
                <w:rFonts w:ascii="Times New Roman" w:hAnsi="Times New Roman" w:cs="Times New Roman"/>
              </w:rPr>
              <w:t>УЭиСХ</w:t>
            </w:r>
          </w:p>
        </w:tc>
        <w:tc>
          <w:tcPr>
            <w:tcW w:w="2207" w:type="dxa"/>
            <w:tcBorders>
              <w:bottom w:val="single" w:sz="4" w:space="0" w:color="auto"/>
            </w:tcBorders>
          </w:tcPr>
          <w:p w:rsidR="0066657F" w:rsidRPr="001D39FA" w:rsidRDefault="0066657F" w:rsidP="0066657F">
            <w:pPr>
              <w:rPr>
                <w:rFonts w:ascii="Times New Roman" w:hAnsi="Times New Roman" w:cs="Times New Roman"/>
              </w:rPr>
            </w:pPr>
            <w:r w:rsidRPr="001D39FA">
              <w:rPr>
                <w:rFonts w:ascii="Times New Roman" w:hAnsi="Times New Roman" w:cs="Times New Roman"/>
              </w:rPr>
              <w:t>Всего, в т.ч.</w:t>
            </w:r>
          </w:p>
        </w:tc>
        <w:tc>
          <w:tcPr>
            <w:tcW w:w="1227" w:type="dxa"/>
            <w:gridSpan w:val="2"/>
            <w:vAlign w:val="center"/>
          </w:tcPr>
          <w:p w:rsidR="0066657F" w:rsidRPr="001D39FA" w:rsidRDefault="00E47D9F" w:rsidP="0066657F">
            <w:pPr>
              <w:jc w:val="center"/>
              <w:rPr>
                <w:rFonts w:ascii="Times New Roman" w:hAnsi="Times New Roman" w:cs="Times New Roman"/>
              </w:rPr>
            </w:pPr>
            <w:r w:rsidRPr="001D39FA">
              <w:rPr>
                <w:rFonts w:ascii="Times New Roman" w:hAnsi="Times New Roman" w:cs="Times New Roman"/>
              </w:rPr>
              <w:t>73,9</w:t>
            </w:r>
          </w:p>
        </w:tc>
        <w:tc>
          <w:tcPr>
            <w:tcW w:w="1250"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1378"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2779" w:type="dxa"/>
            <w:vMerge w:val="restart"/>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Повышение информированности СМиСП</w:t>
            </w:r>
          </w:p>
        </w:tc>
      </w:tr>
      <w:tr w:rsidR="0066657F" w:rsidRPr="00BC6E39" w:rsidTr="00FA3051">
        <w:trPr>
          <w:trHeight w:val="57"/>
          <w:jc w:val="center"/>
        </w:trPr>
        <w:tc>
          <w:tcPr>
            <w:tcW w:w="4731" w:type="dxa"/>
            <w:vMerge/>
          </w:tcPr>
          <w:p w:rsidR="0066657F" w:rsidRPr="001D39FA" w:rsidRDefault="0066657F" w:rsidP="0066657F">
            <w:pPr>
              <w:jc w:val="both"/>
              <w:rPr>
                <w:rFonts w:ascii="Times New Roman" w:hAnsi="Times New Roman" w:cs="Times New Roman"/>
              </w:rPr>
            </w:pPr>
          </w:p>
        </w:tc>
        <w:tc>
          <w:tcPr>
            <w:tcW w:w="1785" w:type="dxa"/>
            <w:vMerge/>
            <w:vAlign w:val="center"/>
          </w:tcPr>
          <w:p w:rsidR="0066657F" w:rsidRPr="001D39FA" w:rsidRDefault="0066657F" w:rsidP="0066657F">
            <w:pPr>
              <w:jc w:val="center"/>
              <w:rPr>
                <w:rFonts w:ascii="Times New Roman" w:hAnsi="Times New Roman" w:cs="Times New Roman"/>
              </w:rPr>
            </w:pPr>
          </w:p>
        </w:tc>
        <w:tc>
          <w:tcPr>
            <w:tcW w:w="2207" w:type="dxa"/>
            <w:tcBorders>
              <w:bottom w:val="single" w:sz="4" w:space="0" w:color="auto"/>
            </w:tcBorders>
          </w:tcPr>
          <w:p w:rsidR="0066657F" w:rsidRPr="001D39FA" w:rsidRDefault="0066657F" w:rsidP="0066657F">
            <w:pPr>
              <w:rPr>
                <w:rFonts w:ascii="Times New Roman" w:hAnsi="Times New Roman" w:cs="Times New Roman"/>
              </w:rPr>
            </w:pPr>
            <w:r w:rsidRPr="001D39FA">
              <w:rPr>
                <w:rFonts w:ascii="Times New Roman" w:hAnsi="Times New Roman" w:cs="Times New Roman"/>
              </w:rPr>
              <w:t>ФБ</w:t>
            </w:r>
          </w:p>
        </w:tc>
        <w:tc>
          <w:tcPr>
            <w:tcW w:w="1227" w:type="dxa"/>
            <w:gridSpan w:val="2"/>
            <w:vAlign w:val="center"/>
          </w:tcPr>
          <w:p w:rsidR="0066657F" w:rsidRPr="001D39FA" w:rsidRDefault="0066657F" w:rsidP="0066657F">
            <w:pPr>
              <w:jc w:val="center"/>
              <w:rPr>
                <w:rFonts w:ascii="Times New Roman" w:hAnsi="Times New Roman" w:cs="Times New Roman"/>
              </w:rPr>
            </w:pPr>
            <w:r w:rsidRPr="001D39FA">
              <w:rPr>
                <w:rFonts w:ascii="Times New Roman" w:hAnsi="Times New Roman" w:cs="Times New Roman"/>
              </w:rPr>
              <w:t>0</w:t>
            </w:r>
          </w:p>
        </w:tc>
        <w:tc>
          <w:tcPr>
            <w:tcW w:w="1250"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1378"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2779" w:type="dxa"/>
            <w:vMerge/>
            <w:vAlign w:val="center"/>
          </w:tcPr>
          <w:p w:rsidR="0066657F" w:rsidRPr="001D39FA" w:rsidRDefault="0066657F" w:rsidP="0066657F">
            <w:pPr>
              <w:jc w:val="center"/>
              <w:rPr>
                <w:rFonts w:ascii="Times New Roman" w:hAnsi="Times New Roman" w:cs="Times New Roman"/>
              </w:rPr>
            </w:pPr>
          </w:p>
        </w:tc>
      </w:tr>
      <w:tr w:rsidR="0066657F" w:rsidRPr="00BC6E39" w:rsidTr="00FA3051">
        <w:trPr>
          <w:trHeight w:val="57"/>
          <w:jc w:val="center"/>
        </w:trPr>
        <w:tc>
          <w:tcPr>
            <w:tcW w:w="4731" w:type="dxa"/>
            <w:vMerge/>
          </w:tcPr>
          <w:p w:rsidR="0066657F" w:rsidRPr="001D39FA" w:rsidRDefault="0066657F" w:rsidP="0066657F">
            <w:pPr>
              <w:jc w:val="both"/>
              <w:rPr>
                <w:rFonts w:ascii="Times New Roman" w:hAnsi="Times New Roman" w:cs="Times New Roman"/>
              </w:rPr>
            </w:pPr>
          </w:p>
        </w:tc>
        <w:tc>
          <w:tcPr>
            <w:tcW w:w="1785" w:type="dxa"/>
            <w:vMerge/>
            <w:vAlign w:val="center"/>
          </w:tcPr>
          <w:p w:rsidR="0066657F" w:rsidRPr="001D39FA" w:rsidRDefault="0066657F" w:rsidP="0066657F">
            <w:pPr>
              <w:jc w:val="center"/>
              <w:rPr>
                <w:rFonts w:ascii="Times New Roman" w:hAnsi="Times New Roman" w:cs="Times New Roman"/>
              </w:rPr>
            </w:pPr>
          </w:p>
        </w:tc>
        <w:tc>
          <w:tcPr>
            <w:tcW w:w="2207" w:type="dxa"/>
            <w:tcBorders>
              <w:bottom w:val="single" w:sz="4" w:space="0" w:color="auto"/>
            </w:tcBorders>
          </w:tcPr>
          <w:p w:rsidR="0066657F" w:rsidRPr="001D39FA" w:rsidRDefault="0066657F" w:rsidP="0066657F">
            <w:pPr>
              <w:rPr>
                <w:rFonts w:ascii="Times New Roman" w:hAnsi="Times New Roman" w:cs="Times New Roman"/>
              </w:rPr>
            </w:pPr>
            <w:r w:rsidRPr="001D39FA">
              <w:rPr>
                <w:rFonts w:ascii="Times New Roman" w:hAnsi="Times New Roman" w:cs="Times New Roman"/>
              </w:rPr>
              <w:t>ОБ</w:t>
            </w:r>
          </w:p>
        </w:tc>
        <w:tc>
          <w:tcPr>
            <w:tcW w:w="1227" w:type="dxa"/>
            <w:gridSpan w:val="2"/>
            <w:vAlign w:val="center"/>
          </w:tcPr>
          <w:p w:rsidR="0066657F" w:rsidRPr="001D39FA" w:rsidRDefault="0066657F" w:rsidP="0066657F">
            <w:pPr>
              <w:jc w:val="center"/>
              <w:rPr>
                <w:rFonts w:ascii="Times New Roman" w:hAnsi="Times New Roman" w:cs="Times New Roman"/>
              </w:rPr>
            </w:pPr>
            <w:r w:rsidRPr="001D39FA">
              <w:rPr>
                <w:rFonts w:ascii="Times New Roman" w:hAnsi="Times New Roman" w:cs="Times New Roman"/>
              </w:rPr>
              <w:t>0</w:t>
            </w:r>
          </w:p>
        </w:tc>
        <w:tc>
          <w:tcPr>
            <w:tcW w:w="1250"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1378"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2779" w:type="dxa"/>
            <w:vMerge/>
            <w:vAlign w:val="center"/>
          </w:tcPr>
          <w:p w:rsidR="0066657F" w:rsidRPr="001D39FA" w:rsidRDefault="0066657F" w:rsidP="0066657F">
            <w:pPr>
              <w:jc w:val="center"/>
              <w:rPr>
                <w:rFonts w:ascii="Times New Roman" w:hAnsi="Times New Roman" w:cs="Times New Roman"/>
              </w:rPr>
            </w:pPr>
          </w:p>
        </w:tc>
      </w:tr>
      <w:tr w:rsidR="0066657F" w:rsidRPr="00BC6E39" w:rsidTr="00FA3051">
        <w:trPr>
          <w:trHeight w:val="57"/>
          <w:jc w:val="center"/>
        </w:trPr>
        <w:tc>
          <w:tcPr>
            <w:tcW w:w="4731" w:type="dxa"/>
            <w:vMerge/>
          </w:tcPr>
          <w:p w:rsidR="0066657F" w:rsidRPr="001D39FA" w:rsidRDefault="0066657F" w:rsidP="0066657F">
            <w:pPr>
              <w:jc w:val="both"/>
              <w:rPr>
                <w:rFonts w:ascii="Times New Roman" w:hAnsi="Times New Roman" w:cs="Times New Roman"/>
              </w:rPr>
            </w:pPr>
          </w:p>
        </w:tc>
        <w:tc>
          <w:tcPr>
            <w:tcW w:w="1785" w:type="dxa"/>
            <w:vMerge/>
            <w:vAlign w:val="center"/>
          </w:tcPr>
          <w:p w:rsidR="0066657F" w:rsidRPr="001D39FA" w:rsidRDefault="0066657F" w:rsidP="0066657F">
            <w:pPr>
              <w:jc w:val="center"/>
              <w:rPr>
                <w:rFonts w:ascii="Times New Roman" w:hAnsi="Times New Roman" w:cs="Times New Roman"/>
              </w:rPr>
            </w:pPr>
          </w:p>
        </w:tc>
        <w:tc>
          <w:tcPr>
            <w:tcW w:w="2207" w:type="dxa"/>
            <w:tcBorders>
              <w:bottom w:val="single" w:sz="4" w:space="0" w:color="auto"/>
            </w:tcBorders>
          </w:tcPr>
          <w:p w:rsidR="0066657F" w:rsidRPr="001D39FA" w:rsidRDefault="0066657F" w:rsidP="0066657F">
            <w:pPr>
              <w:rPr>
                <w:rFonts w:ascii="Times New Roman" w:hAnsi="Times New Roman" w:cs="Times New Roman"/>
              </w:rPr>
            </w:pPr>
            <w:r w:rsidRPr="001D39FA">
              <w:rPr>
                <w:rFonts w:ascii="Times New Roman" w:hAnsi="Times New Roman" w:cs="Times New Roman"/>
              </w:rPr>
              <w:t>МБ</w:t>
            </w:r>
          </w:p>
        </w:tc>
        <w:tc>
          <w:tcPr>
            <w:tcW w:w="1227" w:type="dxa"/>
            <w:gridSpan w:val="2"/>
            <w:vAlign w:val="center"/>
          </w:tcPr>
          <w:p w:rsidR="0066657F" w:rsidRPr="001D39FA" w:rsidRDefault="00E47D9F" w:rsidP="0066657F">
            <w:pPr>
              <w:jc w:val="center"/>
              <w:rPr>
                <w:rFonts w:ascii="Times New Roman" w:hAnsi="Times New Roman" w:cs="Times New Roman"/>
              </w:rPr>
            </w:pPr>
            <w:r w:rsidRPr="001D39FA">
              <w:rPr>
                <w:rFonts w:ascii="Times New Roman" w:hAnsi="Times New Roman" w:cs="Times New Roman"/>
              </w:rPr>
              <w:t>73,9</w:t>
            </w:r>
          </w:p>
        </w:tc>
        <w:tc>
          <w:tcPr>
            <w:tcW w:w="1250"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1378"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2779" w:type="dxa"/>
            <w:vMerge/>
            <w:vAlign w:val="center"/>
          </w:tcPr>
          <w:p w:rsidR="0066657F" w:rsidRPr="001D39FA" w:rsidRDefault="0066657F" w:rsidP="0066657F">
            <w:pPr>
              <w:jc w:val="center"/>
              <w:rPr>
                <w:rFonts w:ascii="Times New Roman" w:hAnsi="Times New Roman" w:cs="Times New Roman"/>
              </w:rPr>
            </w:pPr>
          </w:p>
        </w:tc>
      </w:tr>
      <w:tr w:rsidR="0066657F" w:rsidRPr="00BC6E39" w:rsidTr="00FA3051">
        <w:trPr>
          <w:trHeight w:val="57"/>
          <w:jc w:val="center"/>
        </w:trPr>
        <w:tc>
          <w:tcPr>
            <w:tcW w:w="4731" w:type="dxa"/>
            <w:vMerge/>
          </w:tcPr>
          <w:p w:rsidR="0066657F" w:rsidRPr="001D39FA" w:rsidRDefault="0066657F" w:rsidP="0066657F">
            <w:pPr>
              <w:jc w:val="both"/>
              <w:rPr>
                <w:rFonts w:ascii="Times New Roman" w:hAnsi="Times New Roman" w:cs="Times New Roman"/>
              </w:rPr>
            </w:pPr>
          </w:p>
        </w:tc>
        <w:tc>
          <w:tcPr>
            <w:tcW w:w="1785" w:type="dxa"/>
            <w:vMerge/>
            <w:vAlign w:val="center"/>
          </w:tcPr>
          <w:p w:rsidR="0066657F" w:rsidRPr="001D39FA" w:rsidRDefault="0066657F" w:rsidP="0066657F">
            <w:pPr>
              <w:jc w:val="center"/>
              <w:rPr>
                <w:rFonts w:ascii="Times New Roman" w:hAnsi="Times New Roman" w:cs="Times New Roman"/>
              </w:rPr>
            </w:pPr>
          </w:p>
        </w:tc>
        <w:tc>
          <w:tcPr>
            <w:tcW w:w="2207" w:type="dxa"/>
            <w:tcBorders>
              <w:bottom w:val="single" w:sz="4" w:space="0" w:color="auto"/>
            </w:tcBorders>
          </w:tcPr>
          <w:p w:rsidR="0066657F" w:rsidRPr="001D39FA" w:rsidRDefault="0066657F" w:rsidP="0066657F">
            <w:pPr>
              <w:rPr>
                <w:rFonts w:ascii="Times New Roman" w:hAnsi="Times New Roman" w:cs="Times New Roman"/>
              </w:rPr>
            </w:pPr>
            <w:r w:rsidRPr="001D39FA">
              <w:rPr>
                <w:rFonts w:ascii="Times New Roman" w:hAnsi="Times New Roman" w:cs="Times New Roman"/>
              </w:rPr>
              <w:t>внебюдж. источ.</w:t>
            </w:r>
          </w:p>
        </w:tc>
        <w:tc>
          <w:tcPr>
            <w:tcW w:w="1227" w:type="dxa"/>
            <w:gridSpan w:val="2"/>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1250"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1378" w:type="dxa"/>
            <w:vAlign w:val="center"/>
          </w:tcPr>
          <w:p w:rsidR="0066657F" w:rsidRPr="001D39FA" w:rsidRDefault="00E268BD" w:rsidP="0066657F">
            <w:pPr>
              <w:jc w:val="center"/>
              <w:rPr>
                <w:rFonts w:ascii="Times New Roman" w:hAnsi="Times New Roman" w:cs="Times New Roman"/>
              </w:rPr>
            </w:pPr>
            <w:r w:rsidRPr="001D39FA">
              <w:rPr>
                <w:rFonts w:ascii="Times New Roman" w:hAnsi="Times New Roman" w:cs="Times New Roman"/>
              </w:rPr>
              <w:t>0</w:t>
            </w:r>
          </w:p>
        </w:tc>
        <w:tc>
          <w:tcPr>
            <w:tcW w:w="2779" w:type="dxa"/>
            <w:vMerge/>
            <w:vAlign w:val="center"/>
          </w:tcPr>
          <w:p w:rsidR="0066657F" w:rsidRPr="001D39FA" w:rsidRDefault="0066657F" w:rsidP="0066657F">
            <w:pPr>
              <w:jc w:val="center"/>
              <w:rPr>
                <w:rFonts w:ascii="Times New Roman" w:hAnsi="Times New Roman" w:cs="Times New Roman"/>
              </w:rPr>
            </w:pPr>
          </w:p>
        </w:tc>
      </w:tr>
      <w:tr w:rsidR="0066657F" w:rsidRPr="00BC6E39" w:rsidTr="00F77E30">
        <w:trPr>
          <w:trHeight w:val="280"/>
          <w:jc w:val="center"/>
        </w:trPr>
        <w:tc>
          <w:tcPr>
            <w:tcW w:w="15357" w:type="dxa"/>
            <w:gridSpan w:val="8"/>
          </w:tcPr>
          <w:p w:rsidR="0066657F" w:rsidRPr="001D39FA" w:rsidRDefault="0066657F" w:rsidP="0066657F">
            <w:pPr>
              <w:rPr>
                <w:rFonts w:ascii="Times New Roman" w:hAnsi="Times New Roman" w:cs="Times New Roman"/>
              </w:rPr>
            </w:pPr>
            <w:r w:rsidRPr="001D39FA">
              <w:rPr>
                <w:rFonts w:ascii="Times New Roman" w:hAnsi="Times New Roman" w:cs="Times New Roman"/>
              </w:rPr>
              <w:t>ЗАДАЧА 3 ПРОГРАММЫ: Разработка и разви</w:t>
            </w:r>
            <w:r w:rsidR="00E268BD" w:rsidRPr="001D39FA">
              <w:rPr>
                <w:rFonts w:ascii="Times New Roman" w:hAnsi="Times New Roman" w:cs="Times New Roman"/>
              </w:rPr>
              <w:t>тие финансовой, имущественной и</w:t>
            </w:r>
            <w:r w:rsidRPr="001D39FA">
              <w:rPr>
                <w:rFonts w:ascii="Times New Roman" w:hAnsi="Times New Roman" w:cs="Times New Roman"/>
              </w:rPr>
              <w:t xml:space="preserve"> инвестиционной поддержки СМиСП</w:t>
            </w:r>
          </w:p>
        </w:tc>
      </w:tr>
      <w:tr w:rsidR="00487FFE" w:rsidRPr="00BC6E39" w:rsidTr="00FA3051">
        <w:trPr>
          <w:trHeight w:val="279"/>
          <w:jc w:val="center"/>
        </w:trPr>
        <w:tc>
          <w:tcPr>
            <w:tcW w:w="4731" w:type="dxa"/>
            <w:vMerge w:val="restart"/>
          </w:tcPr>
          <w:p w:rsidR="00487FFE" w:rsidRPr="001D39FA" w:rsidRDefault="00487FFE" w:rsidP="00487FFE">
            <w:pPr>
              <w:rPr>
                <w:rFonts w:ascii="Times New Roman" w:hAnsi="Times New Roman" w:cs="Times New Roman"/>
              </w:rPr>
            </w:pPr>
            <w:r w:rsidRPr="001D39FA">
              <w:rPr>
                <w:rFonts w:ascii="Times New Roman" w:hAnsi="Times New Roman" w:cs="Times New Roman"/>
              </w:rPr>
              <w:t>Мероприятие 3.1: Оказание финансовой поддержки СМиСП</w:t>
            </w:r>
          </w:p>
          <w:p w:rsidR="00487FFE" w:rsidRPr="001D39FA" w:rsidRDefault="00487FFE" w:rsidP="00487FFE">
            <w:pPr>
              <w:rPr>
                <w:rFonts w:ascii="Times New Roman" w:hAnsi="Times New Roman" w:cs="Times New Roman"/>
              </w:rPr>
            </w:pPr>
          </w:p>
        </w:tc>
        <w:tc>
          <w:tcPr>
            <w:tcW w:w="1785" w:type="dxa"/>
            <w:vMerge w:val="restart"/>
            <w:vAlign w:val="center"/>
          </w:tcPr>
          <w:p w:rsidR="00487FFE" w:rsidRPr="001D39FA" w:rsidRDefault="00487FFE" w:rsidP="00487FFE">
            <w:pPr>
              <w:jc w:val="center"/>
              <w:rPr>
                <w:rFonts w:ascii="Times New Roman" w:hAnsi="Times New Roman" w:cs="Times New Roman"/>
              </w:rPr>
            </w:pPr>
            <w:r w:rsidRPr="001D39FA">
              <w:rPr>
                <w:rFonts w:ascii="Times New Roman" w:hAnsi="Times New Roman" w:cs="Times New Roman"/>
              </w:rPr>
              <w:t>УЭиСХ</w:t>
            </w:r>
          </w:p>
        </w:tc>
        <w:tc>
          <w:tcPr>
            <w:tcW w:w="2207" w:type="dxa"/>
          </w:tcPr>
          <w:p w:rsidR="00487FFE" w:rsidRPr="001D39FA" w:rsidRDefault="00487FFE" w:rsidP="00487FFE">
            <w:pPr>
              <w:rPr>
                <w:rFonts w:ascii="Times New Roman" w:hAnsi="Times New Roman" w:cs="Times New Roman"/>
              </w:rPr>
            </w:pPr>
            <w:r w:rsidRPr="001D39FA">
              <w:rPr>
                <w:rFonts w:ascii="Times New Roman" w:hAnsi="Times New Roman" w:cs="Times New Roman"/>
              </w:rPr>
              <w:t>Всего, в т.ч.</w:t>
            </w:r>
          </w:p>
        </w:tc>
        <w:tc>
          <w:tcPr>
            <w:tcW w:w="1227" w:type="dxa"/>
            <w:gridSpan w:val="2"/>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294,0972</w:t>
            </w:r>
          </w:p>
        </w:tc>
        <w:tc>
          <w:tcPr>
            <w:tcW w:w="1250" w:type="dxa"/>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382,43238</w:t>
            </w:r>
          </w:p>
        </w:tc>
        <w:tc>
          <w:tcPr>
            <w:tcW w:w="1378" w:type="dxa"/>
            <w:shd w:val="clear" w:color="auto" w:fill="auto"/>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352,43238</w:t>
            </w:r>
          </w:p>
        </w:tc>
        <w:tc>
          <w:tcPr>
            <w:tcW w:w="2779" w:type="dxa"/>
            <w:vMerge w:val="restart"/>
            <w:vAlign w:val="center"/>
          </w:tcPr>
          <w:p w:rsidR="00487FFE" w:rsidRPr="001D39FA" w:rsidRDefault="00487FFE" w:rsidP="00487FFE">
            <w:pPr>
              <w:jc w:val="center"/>
              <w:rPr>
                <w:rFonts w:ascii="Times New Roman" w:hAnsi="Times New Roman" w:cs="Times New Roman"/>
              </w:rPr>
            </w:pPr>
            <w:r w:rsidRPr="001D39FA">
              <w:rPr>
                <w:rFonts w:ascii="Times New Roman" w:hAnsi="Times New Roman" w:cs="Times New Roman"/>
              </w:rPr>
              <w:t>Содействие развитию СМиСП</w:t>
            </w:r>
          </w:p>
        </w:tc>
      </w:tr>
      <w:tr w:rsidR="00487FFE" w:rsidRPr="00BC6E39" w:rsidTr="00FA3051">
        <w:trPr>
          <w:trHeight w:val="282"/>
          <w:jc w:val="center"/>
        </w:trPr>
        <w:tc>
          <w:tcPr>
            <w:tcW w:w="4731" w:type="dxa"/>
            <w:vMerge/>
          </w:tcPr>
          <w:p w:rsidR="00487FFE" w:rsidRPr="00BC6E39" w:rsidRDefault="00487FFE" w:rsidP="00487FFE">
            <w:pPr>
              <w:rPr>
                <w:rFonts w:ascii="Times New Roman" w:hAnsi="Times New Roman" w:cs="Times New Roman"/>
              </w:rPr>
            </w:pPr>
          </w:p>
        </w:tc>
        <w:tc>
          <w:tcPr>
            <w:tcW w:w="1785" w:type="dxa"/>
            <w:vMerge/>
          </w:tcPr>
          <w:p w:rsidR="00487FFE" w:rsidRPr="00BC6E39" w:rsidRDefault="00487FFE" w:rsidP="00487FFE">
            <w:pPr>
              <w:jc w:val="center"/>
              <w:rPr>
                <w:rFonts w:ascii="Times New Roman" w:hAnsi="Times New Roman" w:cs="Times New Roman"/>
              </w:rPr>
            </w:pPr>
          </w:p>
        </w:tc>
        <w:tc>
          <w:tcPr>
            <w:tcW w:w="2207" w:type="dxa"/>
          </w:tcPr>
          <w:p w:rsidR="00487FFE" w:rsidRPr="00BC6E39" w:rsidRDefault="00487FFE" w:rsidP="00487FFE">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0</w:t>
            </w:r>
          </w:p>
        </w:tc>
        <w:tc>
          <w:tcPr>
            <w:tcW w:w="1250" w:type="dxa"/>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0</w:t>
            </w:r>
          </w:p>
        </w:tc>
        <w:tc>
          <w:tcPr>
            <w:tcW w:w="1378" w:type="dxa"/>
            <w:shd w:val="clear" w:color="auto" w:fill="auto"/>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0</w:t>
            </w:r>
          </w:p>
        </w:tc>
        <w:tc>
          <w:tcPr>
            <w:tcW w:w="2779" w:type="dxa"/>
            <w:vMerge/>
          </w:tcPr>
          <w:p w:rsidR="00487FFE" w:rsidRPr="00BC6E39" w:rsidRDefault="00487FFE" w:rsidP="00487FFE">
            <w:pPr>
              <w:rPr>
                <w:rFonts w:ascii="Times New Roman" w:hAnsi="Times New Roman" w:cs="Times New Roman"/>
              </w:rPr>
            </w:pPr>
          </w:p>
        </w:tc>
      </w:tr>
      <w:tr w:rsidR="00487FFE" w:rsidRPr="00BC6E39" w:rsidTr="00FA3051">
        <w:trPr>
          <w:trHeight w:val="296"/>
          <w:jc w:val="center"/>
        </w:trPr>
        <w:tc>
          <w:tcPr>
            <w:tcW w:w="4731" w:type="dxa"/>
            <w:vMerge/>
          </w:tcPr>
          <w:p w:rsidR="00487FFE" w:rsidRPr="00BC6E39" w:rsidRDefault="00487FFE" w:rsidP="00487FFE">
            <w:pPr>
              <w:rPr>
                <w:rFonts w:ascii="Times New Roman" w:hAnsi="Times New Roman" w:cs="Times New Roman"/>
              </w:rPr>
            </w:pPr>
          </w:p>
        </w:tc>
        <w:tc>
          <w:tcPr>
            <w:tcW w:w="1785" w:type="dxa"/>
            <w:vMerge/>
          </w:tcPr>
          <w:p w:rsidR="00487FFE" w:rsidRPr="00BC6E39" w:rsidRDefault="00487FFE" w:rsidP="00487FFE">
            <w:pPr>
              <w:jc w:val="center"/>
              <w:rPr>
                <w:rFonts w:ascii="Times New Roman" w:hAnsi="Times New Roman" w:cs="Times New Roman"/>
              </w:rPr>
            </w:pPr>
          </w:p>
        </w:tc>
        <w:tc>
          <w:tcPr>
            <w:tcW w:w="2207" w:type="dxa"/>
          </w:tcPr>
          <w:p w:rsidR="00487FFE" w:rsidRPr="00BC6E39" w:rsidRDefault="00487FFE" w:rsidP="00487FFE">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197,99720</w:t>
            </w:r>
          </w:p>
        </w:tc>
        <w:tc>
          <w:tcPr>
            <w:tcW w:w="1250" w:type="dxa"/>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182,43238</w:t>
            </w:r>
          </w:p>
        </w:tc>
        <w:tc>
          <w:tcPr>
            <w:tcW w:w="1378" w:type="dxa"/>
            <w:shd w:val="clear" w:color="auto" w:fill="auto"/>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182,43238</w:t>
            </w:r>
          </w:p>
        </w:tc>
        <w:tc>
          <w:tcPr>
            <w:tcW w:w="2779" w:type="dxa"/>
            <w:vMerge/>
          </w:tcPr>
          <w:p w:rsidR="00487FFE" w:rsidRPr="00BC6E39" w:rsidRDefault="00487FFE" w:rsidP="00487FFE">
            <w:pPr>
              <w:rPr>
                <w:rFonts w:ascii="Times New Roman" w:hAnsi="Times New Roman" w:cs="Times New Roman"/>
              </w:rPr>
            </w:pPr>
          </w:p>
        </w:tc>
      </w:tr>
      <w:tr w:rsidR="00487FFE" w:rsidRPr="00BC6E39" w:rsidTr="00FA3051">
        <w:trPr>
          <w:trHeight w:val="272"/>
          <w:jc w:val="center"/>
        </w:trPr>
        <w:tc>
          <w:tcPr>
            <w:tcW w:w="4731" w:type="dxa"/>
            <w:vMerge/>
          </w:tcPr>
          <w:p w:rsidR="00487FFE" w:rsidRPr="00BC6E39" w:rsidRDefault="00487FFE" w:rsidP="00487FFE">
            <w:pPr>
              <w:rPr>
                <w:rFonts w:ascii="Times New Roman" w:hAnsi="Times New Roman" w:cs="Times New Roman"/>
              </w:rPr>
            </w:pPr>
          </w:p>
        </w:tc>
        <w:tc>
          <w:tcPr>
            <w:tcW w:w="1785" w:type="dxa"/>
            <w:vMerge/>
          </w:tcPr>
          <w:p w:rsidR="00487FFE" w:rsidRPr="00BC6E39" w:rsidRDefault="00487FFE" w:rsidP="00487FFE">
            <w:pPr>
              <w:jc w:val="center"/>
              <w:rPr>
                <w:rFonts w:ascii="Times New Roman" w:hAnsi="Times New Roman" w:cs="Times New Roman"/>
              </w:rPr>
            </w:pPr>
          </w:p>
        </w:tc>
        <w:tc>
          <w:tcPr>
            <w:tcW w:w="2207" w:type="dxa"/>
          </w:tcPr>
          <w:p w:rsidR="00487FFE" w:rsidRPr="00BC6E39" w:rsidRDefault="00487FFE" w:rsidP="00487FFE">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96,1</w:t>
            </w:r>
          </w:p>
        </w:tc>
        <w:tc>
          <w:tcPr>
            <w:tcW w:w="1250" w:type="dxa"/>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200,0</w:t>
            </w:r>
          </w:p>
        </w:tc>
        <w:tc>
          <w:tcPr>
            <w:tcW w:w="1378" w:type="dxa"/>
            <w:shd w:val="clear" w:color="auto" w:fill="auto"/>
            <w:vAlign w:val="center"/>
          </w:tcPr>
          <w:p w:rsidR="00487FFE" w:rsidRPr="00487FFE" w:rsidRDefault="00487FFE" w:rsidP="00487FFE">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center"/>
              <w:rPr>
                <w:rFonts w:ascii="Times New Roman" w:hAnsi="Times New Roman" w:cs="Times New Roman"/>
              </w:rPr>
            </w:pPr>
            <w:r w:rsidRPr="00487FFE">
              <w:rPr>
                <w:rFonts w:ascii="Times New Roman" w:hAnsi="Times New Roman" w:cs="Times New Roman"/>
              </w:rPr>
              <w:t>170,0</w:t>
            </w:r>
          </w:p>
        </w:tc>
        <w:tc>
          <w:tcPr>
            <w:tcW w:w="2779" w:type="dxa"/>
            <w:vMerge/>
          </w:tcPr>
          <w:p w:rsidR="00487FFE" w:rsidRPr="00BC6E39" w:rsidRDefault="00487FFE" w:rsidP="00487FFE">
            <w:pPr>
              <w:rPr>
                <w:rFonts w:ascii="Times New Roman" w:hAnsi="Times New Roman" w:cs="Times New Roman"/>
              </w:rPr>
            </w:pPr>
          </w:p>
        </w:tc>
      </w:tr>
      <w:tr w:rsidR="0066657F" w:rsidRPr="00BC6E39" w:rsidTr="00FA3051">
        <w:trPr>
          <w:trHeight w:val="34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3.2: Проведение конкурсов среди СМиСП, бизнес-форумов, конференций, Дня российского предпринимательства, обучающих семинаров</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Повышение деловой активности предпринимателей, создание положительного имиджа и укрепление рыночных позиций участников</w:t>
            </w: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3.3:Предоставление мер имущественной поддержки:</w:t>
            </w:r>
            <w:r w:rsidRPr="00BC6E39">
              <w:t xml:space="preserve"> </w:t>
            </w:r>
            <w:r w:rsidRPr="00BC6E39">
              <w:rPr>
                <w:rFonts w:ascii="Times New Roman" w:hAnsi="Times New Roman" w:cs="Times New Roman"/>
              </w:rPr>
              <w:t>предоставление муниципального имущества на льготных условиях</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УПИиЗО</w:t>
            </w:r>
          </w:p>
        </w:tc>
        <w:tc>
          <w:tcPr>
            <w:tcW w:w="2207" w:type="dxa"/>
            <w:vAlign w:val="center"/>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Содействие развитию СМиСП</w:t>
            </w: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0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77E30">
        <w:trPr>
          <w:jc w:val="center"/>
        </w:trPr>
        <w:tc>
          <w:tcPr>
            <w:tcW w:w="15357" w:type="dxa"/>
            <w:gridSpan w:val="8"/>
          </w:tcPr>
          <w:p w:rsidR="0066657F" w:rsidRPr="00BC6E39" w:rsidRDefault="0066657F" w:rsidP="0066657F">
            <w:pPr>
              <w:rPr>
                <w:rFonts w:ascii="Times New Roman" w:hAnsi="Times New Roman" w:cs="Times New Roman"/>
              </w:rPr>
            </w:pPr>
            <w:r w:rsidRPr="00BC6E39">
              <w:rPr>
                <w:rFonts w:ascii="Times New Roman" w:hAnsi="Times New Roman" w:cs="Times New Roman"/>
              </w:rPr>
              <w:t>ЗАДАЧА 4 ПРОГРАММЫ</w:t>
            </w:r>
          </w:p>
        </w:tc>
      </w:tr>
      <w:tr w:rsidR="0066657F" w:rsidRPr="00BC6E39" w:rsidTr="00FA3051">
        <w:trPr>
          <w:trHeight w:val="345"/>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4.1:</w:t>
            </w:r>
            <w:r w:rsidRPr="00BC6E39">
              <w:t xml:space="preserve"> </w:t>
            </w:r>
            <w:r w:rsidRPr="00BC6E39">
              <w:rPr>
                <w:rFonts w:ascii="Times New Roman" w:hAnsi="Times New Roman" w:cs="Times New Roman"/>
              </w:rPr>
              <w:t>Консультирование СМиСп по различным вопросам организации и ведения бизнеса, в том числе по правовым, финансовым вопросам, по вопросам трудовых отношений и т.д.</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28" w:type="dxa"/>
            <w:gridSpan w:val="2"/>
            <w:tcBorders>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06" w:type="dxa"/>
            <w:tcBorders>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Снижение рисков при организации и ведении бизнеса, создание новых рабочих мест</w:t>
            </w:r>
          </w:p>
        </w:tc>
      </w:tr>
      <w:tr w:rsidR="0066657F" w:rsidRPr="00BC6E39" w:rsidTr="00FA3051">
        <w:trPr>
          <w:trHeight w:val="309"/>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28" w:type="dxa"/>
            <w:gridSpan w:val="2"/>
            <w:tcBorders>
              <w:top w:val="single" w:sz="4" w:space="0" w:color="auto"/>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06"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288"/>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28" w:type="dxa"/>
            <w:gridSpan w:val="2"/>
            <w:tcBorders>
              <w:top w:val="single" w:sz="4" w:space="0" w:color="auto"/>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06"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244"/>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28" w:type="dxa"/>
            <w:gridSpan w:val="2"/>
            <w:tcBorders>
              <w:top w:val="single" w:sz="4" w:space="0" w:color="auto"/>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06"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195"/>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06"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45"/>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4.2: Содействие участию СМиСП в областных семинарах повышения квалификации работников</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28" w:type="dxa"/>
            <w:gridSpan w:val="2"/>
            <w:tcBorders>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06" w:type="dxa"/>
            <w:tcBorders>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Повышение квалификации работников СМиСП</w:t>
            </w:r>
          </w:p>
        </w:tc>
      </w:tr>
      <w:tr w:rsidR="0066657F" w:rsidRPr="00BC6E39" w:rsidTr="00FA3051">
        <w:trPr>
          <w:trHeight w:val="309"/>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28" w:type="dxa"/>
            <w:gridSpan w:val="2"/>
            <w:tcBorders>
              <w:top w:val="single" w:sz="4" w:space="0" w:color="auto"/>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06"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28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28" w:type="dxa"/>
            <w:gridSpan w:val="2"/>
            <w:tcBorders>
              <w:top w:val="single" w:sz="4" w:space="0" w:color="auto"/>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06"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244"/>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28" w:type="dxa"/>
            <w:gridSpan w:val="2"/>
            <w:tcBorders>
              <w:top w:val="single" w:sz="4" w:space="0" w:color="auto"/>
              <w:bottom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06"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bottom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195"/>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06"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381"/>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4.3:</w:t>
            </w:r>
            <w:r w:rsidRPr="00BC6E39">
              <w:t xml:space="preserve"> </w:t>
            </w:r>
            <w:r w:rsidRPr="00BC6E39">
              <w:rPr>
                <w:rFonts w:ascii="Times New Roman" w:hAnsi="Times New Roman" w:cs="Times New Roman"/>
              </w:rPr>
              <w:t>Консультирование жителей Кочковского района Новосибирской области, желающих заняться малым и средним бизнесом</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06"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tcBorders>
              <w:top w:val="single" w:sz="4" w:space="0" w:color="auto"/>
            </w:tcBorders>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Повышение грамотности жителей района по вопросам МиСП</w:t>
            </w:r>
          </w:p>
        </w:tc>
      </w:tr>
      <w:tr w:rsidR="0066657F" w:rsidRPr="00BC6E39" w:rsidTr="00FA3051">
        <w:trPr>
          <w:trHeight w:val="274"/>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63"/>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68"/>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413"/>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140"/>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4.4:Пропаганда самозанятости и организации малого и среднего предпринимательства среди населения, в т.ч. молодежи</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Вовлечение молодежи в малый и средний бизнес</w:t>
            </w:r>
          </w:p>
        </w:tc>
      </w:tr>
      <w:tr w:rsidR="0066657F" w:rsidRPr="00BC6E39" w:rsidTr="00FA3051">
        <w:trPr>
          <w:trHeight w:val="138"/>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138"/>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138"/>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138"/>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28" w:type="dxa"/>
            <w:gridSpan w:val="2"/>
            <w:tcBorders>
              <w:top w:val="single" w:sz="4" w:space="0" w:color="auto"/>
            </w:tcBorders>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06"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77E30">
        <w:trPr>
          <w:jc w:val="center"/>
        </w:trPr>
        <w:tc>
          <w:tcPr>
            <w:tcW w:w="15357" w:type="dxa"/>
            <w:gridSpan w:val="8"/>
          </w:tcPr>
          <w:p w:rsidR="0066657F" w:rsidRPr="00BC6E39" w:rsidRDefault="0066657F" w:rsidP="0066657F">
            <w:pPr>
              <w:rPr>
                <w:rFonts w:ascii="Times New Roman" w:hAnsi="Times New Roman" w:cs="Times New Roman"/>
              </w:rPr>
            </w:pPr>
            <w:r w:rsidRPr="00BC6E39">
              <w:rPr>
                <w:rFonts w:ascii="Times New Roman" w:hAnsi="Times New Roman" w:cs="Times New Roman"/>
              </w:rPr>
              <w:t>ЗАДАЧА 5 ПРОГРАММЫ:</w:t>
            </w:r>
            <w:r w:rsidRPr="00BC6E39">
              <w:rPr>
                <w:rFonts w:ascii="Times New Roman" w:hAnsi="Times New Roman"/>
              </w:rPr>
              <w:t xml:space="preserve"> </w:t>
            </w:r>
            <w:r w:rsidRPr="00BC6E39">
              <w:rPr>
                <w:rFonts w:ascii="Times New Roman" w:hAnsi="Times New Roman" w:cs="Times New Roman"/>
              </w:rPr>
              <w:t>Расширение деловых возможностей и поддержка приоритетных направлений развития СМиСП</w:t>
            </w:r>
          </w:p>
        </w:tc>
      </w:tr>
      <w:tr w:rsidR="0066657F" w:rsidRPr="00BC6E39" w:rsidTr="00FA3051">
        <w:trPr>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5.1:</w:t>
            </w:r>
            <w:r w:rsidRPr="00BC6E39">
              <w:t xml:space="preserve"> </w:t>
            </w:r>
            <w:r w:rsidRPr="00BC6E39">
              <w:rPr>
                <w:rFonts w:ascii="Times New Roman" w:hAnsi="Times New Roman" w:cs="Times New Roman"/>
              </w:rPr>
              <w:t>Организация участия СМиСП в выставках-ярмарках местного и регионального уровня</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Содействие в продвижении качественных товаров и услуг СМиСП</w:t>
            </w: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shd w:val="clear" w:color="auto" w:fill="auto"/>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77E30">
        <w:trPr>
          <w:jc w:val="center"/>
        </w:trPr>
        <w:tc>
          <w:tcPr>
            <w:tcW w:w="15357" w:type="dxa"/>
            <w:gridSpan w:val="8"/>
          </w:tcPr>
          <w:p w:rsidR="0066657F" w:rsidRPr="00BC6E39" w:rsidRDefault="0066657F" w:rsidP="0066657F">
            <w:pPr>
              <w:rPr>
                <w:rFonts w:ascii="Times New Roman" w:hAnsi="Times New Roman" w:cs="Times New Roman"/>
              </w:rPr>
            </w:pPr>
            <w:r w:rsidRPr="00BC6E39">
              <w:rPr>
                <w:rFonts w:ascii="Times New Roman" w:hAnsi="Times New Roman" w:cs="Times New Roman"/>
              </w:rPr>
              <w:t>ЗАДАЧА 6 ПРОГРАММЫ:</w:t>
            </w:r>
            <w:r w:rsidRPr="00BC6E39">
              <w:rPr>
                <w:rFonts w:ascii="Times New Roman" w:eastAsia="Times New Roman" w:hAnsi="Times New Roman" w:cs="Times New Roman"/>
                <w:lang w:eastAsia="ru-RU"/>
              </w:rPr>
              <w:t xml:space="preserve"> Осуществление административно-организационной поддержки СМиСП</w:t>
            </w:r>
          </w:p>
        </w:tc>
      </w:tr>
      <w:tr w:rsidR="0066657F" w:rsidRPr="00BC6E39" w:rsidTr="00FA3051">
        <w:trPr>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6.1:</w:t>
            </w:r>
            <w:r w:rsidRPr="00BC6E39">
              <w:t xml:space="preserve"> </w:t>
            </w:r>
            <w:r w:rsidRPr="00BC6E39">
              <w:rPr>
                <w:rFonts w:ascii="Times New Roman" w:hAnsi="Times New Roman" w:cs="Times New Roman"/>
              </w:rPr>
              <w:t>Содействие созданию объединения предпринимателей. Привлечение объединения предпринимателей в качестве экспертов для решения задач по поддержке МиСП</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Учет мнения  СМиСП при принятии решений, затрагивающих интересы МиСП</w:t>
            </w: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rPr>
                <w:rFonts w:ascii="Times New Roman" w:hAnsi="Times New Roman" w:cs="Times New Roman"/>
              </w:rPr>
            </w:pPr>
          </w:p>
        </w:tc>
      </w:tr>
      <w:tr w:rsidR="0066657F" w:rsidRPr="00BC6E39" w:rsidTr="00FA3051">
        <w:trPr>
          <w:trHeight w:val="209"/>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6.2: Содействие участию СМиСП в областных конкурсах</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Содействие развитию СМиСП</w:t>
            </w:r>
          </w:p>
        </w:tc>
      </w:tr>
      <w:tr w:rsidR="0066657F" w:rsidRPr="00BC6E39" w:rsidTr="00FA3051">
        <w:trPr>
          <w:trHeight w:val="205"/>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jc w:val="center"/>
              <w:rPr>
                <w:rFonts w:ascii="Times New Roman" w:hAnsi="Times New Roman" w:cs="Times New Roman"/>
              </w:rPr>
            </w:pPr>
          </w:p>
        </w:tc>
      </w:tr>
      <w:tr w:rsidR="0066657F" w:rsidRPr="00BC6E39" w:rsidTr="00FA3051">
        <w:trPr>
          <w:trHeight w:val="205"/>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jc w:val="center"/>
              <w:rPr>
                <w:rFonts w:ascii="Times New Roman" w:hAnsi="Times New Roman" w:cs="Times New Roman"/>
              </w:rPr>
            </w:pPr>
          </w:p>
        </w:tc>
      </w:tr>
      <w:tr w:rsidR="0066657F" w:rsidRPr="00BC6E39" w:rsidTr="00FA3051">
        <w:trPr>
          <w:trHeight w:val="205"/>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jc w:val="center"/>
              <w:rPr>
                <w:rFonts w:ascii="Times New Roman" w:hAnsi="Times New Roman" w:cs="Times New Roman"/>
              </w:rPr>
            </w:pPr>
          </w:p>
        </w:tc>
      </w:tr>
      <w:tr w:rsidR="0066657F" w:rsidRPr="00BC6E39" w:rsidTr="00FA3051">
        <w:trPr>
          <w:trHeight w:val="205"/>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tcPr>
          <w:p w:rsidR="0066657F" w:rsidRPr="00BC6E39" w:rsidRDefault="0066657F" w:rsidP="0066657F">
            <w:pPr>
              <w:jc w:val="center"/>
              <w:rPr>
                <w:rFonts w:ascii="Times New Roman" w:hAnsi="Times New Roman" w:cs="Times New Roman"/>
              </w:rPr>
            </w:pPr>
          </w:p>
        </w:tc>
      </w:tr>
      <w:tr w:rsidR="0066657F" w:rsidRPr="00BC6E39" w:rsidTr="00FA3051">
        <w:trPr>
          <w:trHeight w:val="372"/>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6.3: Подготовка предложений по организации районных конкурсов (смотров) среди СМиСП</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Содействие развитию СМиСП</w:t>
            </w:r>
          </w:p>
        </w:tc>
      </w:tr>
      <w:tr w:rsidR="0066657F" w:rsidRPr="00BC6E39" w:rsidTr="00FA3051">
        <w:trPr>
          <w:trHeight w:val="27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6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58"/>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62"/>
          <w:jc w:val="center"/>
        </w:trPr>
        <w:tc>
          <w:tcPr>
            <w:tcW w:w="4731" w:type="dxa"/>
            <w:vMerge/>
          </w:tcPr>
          <w:p w:rsidR="0066657F" w:rsidRPr="00BC6E39" w:rsidRDefault="0066657F" w:rsidP="0066657F">
            <w:pPr>
              <w:rPr>
                <w:rFonts w:ascii="Times New Roman" w:hAnsi="Times New Roman" w:cs="Times New Roman"/>
              </w:rPr>
            </w:pPr>
          </w:p>
        </w:tc>
        <w:tc>
          <w:tcPr>
            <w:tcW w:w="1785" w:type="dxa"/>
            <w:vMerge/>
          </w:tcPr>
          <w:p w:rsidR="0066657F" w:rsidRPr="00BC6E39" w:rsidRDefault="0066657F" w:rsidP="0066657F">
            <w:pP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80"/>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6.4:</w:t>
            </w:r>
            <w:r w:rsidRPr="00BC6E39">
              <w:t xml:space="preserve"> </w:t>
            </w:r>
            <w:r w:rsidRPr="00BC6E39">
              <w:rPr>
                <w:rFonts w:ascii="Times New Roman" w:hAnsi="Times New Roman" w:cs="Times New Roman"/>
              </w:rPr>
              <w:t>Формирование и обновление базы данных по имеющимся свободным помещениям и земельным участкам для организации производственной деятельности СМиСП</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Поддержка СМиСП</w:t>
            </w: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ФБ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ОБ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МБ</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rPr>
            </w:pPr>
          </w:p>
        </w:tc>
        <w:tc>
          <w:tcPr>
            <w:tcW w:w="1785" w:type="dxa"/>
            <w:vMerge/>
            <w:vAlign w:val="center"/>
          </w:tcPr>
          <w:p w:rsidR="0066657F" w:rsidRPr="00BC6E39" w:rsidRDefault="0066657F" w:rsidP="0066657F">
            <w:pPr>
              <w:jc w:val="center"/>
              <w:rPr>
                <w:rFonts w:ascii="Times New Roman" w:hAnsi="Times New Roman" w:cs="Times New Roman"/>
              </w:rPr>
            </w:pP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ign w:val="center"/>
          </w:tcPr>
          <w:p w:rsidR="0066657F" w:rsidRPr="00BC6E39" w:rsidRDefault="0066657F" w:rsidP="0066657F">
            <w:pPr>
              <w:jc w:val="center"/>
              <w:rPr>
                <w:rFonts w:ascii="Times New Roman" w:hAnsi="Times New Roman" w:cs="Times New Roman"/>
              </w:rPr>
            </w:pPr>
          </w:p>
        </w:tc>
      </w:tr>
      <w:tr w:rsidR="0066657F" w:rsidRPr="00BC6E39" w:rsidTr="00FA3051">
        <w:trPr>
          <w:trHeight w:val="280"/>
          <w:jc w:val="center"/>
        </w:trPr>
        <w:tc>
          <w:tcPr>
            <w:tcW w:w="4731" w:type="dxa"/>
            <w:vMerge w:val="restart"/>
          </w:tcPr>
          <w:p w:rsidR="0066657F" w:rsidRPr="00BC6E39" w:rsidRDefault="0066657F" w:rsidP="0066657F">
            <w:pPr>
              <w:rPr>
                <w:rFonts w:ascii="Times New Roman" w:hAnsi="Times New Roman" w:cs="Times New Roman"/>
              </w:rPr>
            </w:pPr>
            <w:r w:rsidRPr="00BC6E39">
              <w:rPr>
                <w:rFonts w:ascii="Times New Roman" w:hAnsi="Times New Roman" w:cs="Times New Roman"/>
              </w:rPr>
              <w:t>Мероприятие 6.5:</w:t>
            </w:r>
            <w:r w:rsidRPr="00BC6E39">
              <w:t xml:space="preserve"> </w:t>
            </w:r>
            <w:r w:rsidRPr="00BC6E39">
              <w:rPr>
                <w:rFonts w:ascii="Times New Roman" w:hAnsi="Times New Roman" w:cs="Times New Roman"/>
              </w:rPr>
              <w:t>Ведение реестра СмИСП – получателей финансовой поддержки согласно Федеральному закону от 24.07.2007  № 209-ФЗ «О развитии малого и среднего предпринимательства в Российской Федерации»</w:t>
            </w:r>
          </w:p>
        </w:tc>
        <w:tc>
          <w:tcPr>
            <w:tcW w:w="1785"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УЭиСХ</w:t>
            </w:r>
          </w:p>
        </w:tc>
        <w:tc>
          <w:tcPr>
            <w:tcW w:w="2207" w:type="dxa"/>
          </w:tcPr>
          <w:p w:rsidR="0066657F" w:rsidRPr="00BC6E39" w:rsidRDefault="0066657F" w:rsidP="0066657F">
            <w:pPr>
              <w:rPr>
                <w:rFonts w:ascii="Times New Roman" w:hAnsi="Times New Roman" w:cs="Times New Roman"/>
              </w:rPr>
            </w:pPr>
            <w:r w:rsidRPr="00BC6E39">
              <w:rPr>
                <w:rFonts w:ascii="Times New Roman" w:hAnsi="Times New Roman" w:cs="Times New Roman"/>
              </w:rPr>
              <w:t>Всего, в т.ч.</w:t>
            </w:r>
          </w:p>
        </w:tc>
        <w:tc>
          <w:tcPr>
            <w:tcW w:w="1227" w:type="dxa"/>
            <w:gridSpan w:val="2"/>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250"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1378" w:type="dxa"/>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0</w:t>
            </w:r>
          </w:p>
        </w:tc>
        <w:tc>
          <w:tcPr>
            <w:tcW w:w="2779" w:type="dxa"/>
            <w:vMerge w:val="restart"/>
            <w:vAlign w:val="center"/>
          </w:tcPr>
          <w:p w:rsidR="0066657F" w:rsidRPr="00BC6E39" w:rsidRDefault="0066657F" w:rsidP="0066657F">
            <w:pPr>
              <w:jc w:val="center"/>
              <w:rPr>
                <w:rFonts w:ascii="Times New Roman" w:hAnsi="Times New Roman" w:cs="Times New Roman"/>
              </w:rPr>
            </w:pPr>
            <w:r w:rsidRPr="00BC6E39">
              <w:rPr>
                <w:rFonts w:ascii="Times New Roman" w:hAnsi="Times New Roman" w:cs="Times New Roman"/>
              </w:rPr>
              <w:t>Доступность информации о предоставленной поддержки</w:t>
            </w: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sz w:val="24"/>
                <w:szCs w:val="24"/>
              </w:rPr>
            </w:pPr>
          </w:p>
        </w:tc>
        <w:tc>
          <w:tcPr>
            <w:tcW w:w="1785" w:type="dxa"/>
            <w:vMerge/>
            <w:vAlign w:val="center"/>
          </w:tcPr>
          <w:p w:rsidR="0066657F" w:rsidRPr="00BC6E39" w:rsidRDefault="0066657F" w:rsidP="0066657F">
            <w:pPr>
              <w:jc w:val="center"/>
              <w:rPr>
                <w:rFonts w:ascii="Times New Roman" w:hAnsi="Times New Roman" w:cs="Times New Roman"/>
                <w:sz w:val="24"/>
                <w:szCs w:val="24"/>
              </w:rPr>
            </w:pPr>
          </w:p>
        </w:tc>
        <w:tc>
          <w:tcPr>
            <w:tcW w:w="2207" w:type="dxa"/>
          </w:tcPr>
          <w:p w:rsidR="0066657F" w:rsidRPr="00BC6E39" w:rsidRDefault="0066657F" w:rsidP="0066657F">
            <w:pPr>
              <w:rPr>
                <w:rFonts w:ascii="Times New Roman" w:hAnsi="Times New Roman" w:cs="Times New Roman"/>
                <w:sz w:val="24"/>
                <w:szCs w:val="24"/>
              </w:rPr>
            </w:pPr>
            <w:r w:rsidRPr="00BC6E39">
              <w:rPr>
                <w:rFonts w:ascii="Times New Roman" w:hAnsi="Times New Roman" w:cs="Times New Roman"/>
                <w:sz w:val="24"/>
                <w:szCs w:val="24"/>
              </w:rPr>
              <w:t>ФБ</w:t>
            </w:r>
          </w:p>
        </w:tc>
        <w:tc>
          <w:tcPr>
            <w:tcW w:w="1227" w:type="dxa"/>
            <w:gridSpan w:val="2"/>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250"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378"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2779" w:type="dxa"/>
            <w:vMerge/>
            <w:vAlign w:val="center"/>
          </w:tcPr>
          <w:p w:rsidR="0066657F" w:rsidRPr="00BC6E39" w:rsidRDefault="0066657F" w:rsidP="0066657F">
            <w:pPr>
              <w:jc w:val="center"/>
              <w:rPr>
                <w:rFonts w:ascii="Times New Roman" w:hAnsi="Times New Roman" w:cs="Times New Roman"/>
                <w:sz w:val="24"/>
                <w:szCs w:val="24"/>
              </w:rPr>
            </w:pP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sz w:val="24"/>
                <w:szCs w:val="24"/>
              </w:rPr>
            </w:pPr>
          </w:p>
        </w:tc>
        <w:tc>
          <w:tcPr>
            <w:tcW w:w="1785" w:type="dxa"/>
            <w:vMerge/>
            <w:vAlign w:val="center"/>
          </w:tcPr>
          <w:p w:rsidR="0066657F" w:rsidRPr="00BC6E39" w:rsidRDefault="0066657F" w:rsidP="0066657F">
            <w:pPr>
              <w:jc w:val="center"/>
              <w:rPr>
                <w:rFonts w:ascii="Times New Roman" w:hAnsi="Times New Roman" w:cs="Times New Roman"/>
                <w:sz w:val="24"/>
                <w:szCs w:val="24"/>
              </w:rPr>
            </w:pPr>
          </w:p>
        </w:tc>
        <w:tc>
          <w:tcPr>
            <w:tcW w:w="2207" w:type="dxa"/>
          </w:tcPr>
          <w:p w:rsidR="0066657F" w:rsidRPr="00BC6E39" w:rsidRDefault="0066657F" w:rsidP="0066657F">
            <w:pPr>
              <w:rPr>
                <w:rFonts w:ascii="Times New Roman" w:hAnsi="Times New Roman" w:cs="Times New Roman"/>
                <w:sz w:val="24"/>
                <w:szCs w:val="24"/>
              </w:rPr>
            </w:pPr>
            <w:r w:rsidRPr="00BC6E39">
              <w:rPr>
                <w:rFonts w:ascii="Times New Roman" w:hAnsi="Times New Roman" w:cs="Times New Roman"/>
                <w:sz w:val="24"/>
                <w:szCs w:val="24"/>
              </w:rPr>
              <w:t>ОБ</w:t>
            </w:r>
          </w:p>
        </w:tc>
        <w:tc>
          <w:tcPr>
            <w:tcW w:w="1227" w:type="dxa"/>
            <w:gridSpan w:val="2"/>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250"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378"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2779" w:type="dxa"/>
            <w:vMerge/>
            <w:vAlign w:val="center"/>
          </w:tcPr>
          <w:p w:rsidR="0066657F" w:rsidRPr="00BC6E39" w:rsidRDefault="0066657F" w:rsidP="0066657F">
            <w:pPr>
              <w:jc w:val="center"/>
              <w:rPr>
                <w:rFonts w:ascii="Times New Roman" w:hAnsi="Times New Roman" w:cs="Times New Roman"/>
                <w:sz w:val="24"/>
                <w:szCs w:val="24"/>
              </w:rPr>
            </w:pPr>
          </w:p>
        </w:tc>
      </w:tr>
      <w:tr w:rsidR="0066657F" w:rsidRPr="00BC6E39" w:rsidTr="00FA3051">
        <w:trPr>
          <w:trHeight w:val="276"/>
          <w:jc w:val="center"/>
        </w:trPr>
        <w:tc>
          <w:tcPr>
            <w:tcW w:w="4731" w:type="dxa"/>
            <w:vMerge/>
          </w:tcPr>
          <w:p w:rsidR="0066657F" w:rsidRPr="00BC6E39" w:rsidRDefault="0066657F" w:rsidP="0066657F">
            <w:pPr>
              <w:rPr>
                <w:rFonts w:ascii="Times New Roman" w:hAnsi="Times New Roman" w:cs="Times New Roman"/>
                <w:sz w:val="24"/>
                <w:szCs w:val="24"/>
              </w:rPr>
            </w:pPr>
          </w:p>
        </w:tc>
        <w:tc>
          <w:tcPr>
            <w:tcW w:w="1785" w:type="dxa"/>
            <w:vMerge/>
            <w:vAlign w:val="center"/>
          </w:tcPr>
          <w:p w:rsidR="0066657F" w:rsidRPr="00BC6E39" w:rsidRDefault="0066657F" w:rsidP="0066657F">
            <w:pPr>
              <w:jc w:val="center"/>
              <w:rPr>
                <w:rFonts w:ascii="Times New Roman" w:hAnsi="Times New Roman" w:cs="Times New Roman"/>
                <w:sz w:val="24"/>
                <w:szCs w:val="24"/>
              </w:rPr>
            </w:pPr>
          </w:p>
        </w:tc>
        <w:tc>
          <w:tcPr>
            <w:tcW w:w="2207" w:type="dxa"/>
          </w:tcPr>
          <w:p w:rsidR="0066657F" w:rsidRPr="00BC6E39" w:rsidRDefault="0066657F" w:rsidP="0066657F">
            <w:pPr>
              <w:rPr>
                <w:rFonts w:ascii="Times New Roman" w:hAnsi="Times New Roman" w:cs="Times New Roman"/>
                <w:sz w:val="24"/>
                <w:szCs w:val="24"/>
              </w:rPr>
            </w:pPr>
            <w:r w:rsidRPr="00BC6E39">
              <w:rPr>
                <w:rFonts w:ascii="Times New Roman" w:hAnsi="Times New Roman" w:cs="Times New Roman"/>
                <w:sz w:val="24"/>
                <w:szCs w:val="24"/>
              </w:rPr>
              <w:t>МБ</w:t>
            </w:r>
          </w:p>
        </w:tc>
        <w:tc>
          <w:tcPr>
            <w:tcW w:w="1227" w:type="dxa"/>
            <w:gridSpan w:val="2"/>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250"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378"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2779" w:type="dxa"/>
            <w:vMerge/>
            <w:vAlign w:val="center"/>
          </w:tcPr>
          <w:p w:rsidR="0066657F" w:rsidRPr="00BC6E39" w:rsidRDefault="0066657F" w:rsidP="0066657F">
            <w:pPr>
              <w:jc w:val="center"/>
              <w:rPr>
                <w:rFonts w:ascii="Times New Roman" w:hAnsi="Times New Roman" w:cs="Times New Roman"/>
                <w:sz w:val="24"/>
                <w:szCs w:val="24"/>
              </w:rPr>
            </w:pPr>
          </w:p>
        </w:tc>
      </w:tr>
      <w:tr w:rsidR="0066657F" w:rsidRPr="00BC6E39" w:rsidTr="00FA3051">
        <w:trPr>
          <w:trHeight w:val="373"/>
          <w:jc w:val="center"/>
        </w:trPr>
        <w:tc>
          <w:tcPr>
            <w:tcW w:w="4731" w:type="dxa"/>
            <w:vMerge/>
          </w:tcPr>
          <w:p w:rsidR="0066657F" w:rsidRPr="00BC6E39" w:rsidRDefault="0066657F" w:rsidP="0066657F">
            <w:pPr>
              <w:rPr>
                <w:rFonts w:ascii="Times New Roman" w:hAnsi="Times New Roman" w:cs="Times New Roman"/>
                <w:sz w:val="24"/>
                <w:szCs w:val="24"/>
              </w:rPr>
            </w:pPr>
          </w:p>
        </w:tc>
        <w:tc>
          <w:tcPr>
            <w:tcW w:w="1785" w:type="dxa"/>
            <w:vMerge/>
            <w:vAlign w:val="center"/>
          </w:tcPr>
          <w:p w:rsidR="0066657F" w:rsidRPr="00BC6E39" w:rsidRDefault="0066657F" w:rsidP="0066657F">
            <w:pPr>
              <w:jc w:val="center"/>
              <w:rPr>
                <w:rFonts w:ascii="Times New Roman" w:hAnsi="Times New Roman" w:cs="Times New Roman"/>
                <w:sz w:val="24"/>
                <w:szCs w:val="24"/>
              </w:rPr>
            </w:pPr>
          </w:p>
        </w:tc>
        <w:tc>
          <w:tcPr>
            <w:tcW w:w="2207" w:type="dxa"/>
          </w:tcPr>
          <w:p w:rsidR="0066657F" w:rsidRPr="00BC6E39" w:rsidRDefault="0066657F" w:rsidP="0066657F">
            <w:pPr>
              <w:rPr>
                <w:rFonts w:ascii="Times New Roman" w:hAnsi="Times New Roman" w:cs="Times New Roman"/>
                <w:sz w:val="24"/>
                <w:szCs w:val="24"/>
              </w:rPr>
            </w:pPr>
            <w:r w:rsidRPr="00BC6E39">
              <w:rPr>
                <w:rFonts w:ascii="Times New Roman" w:hAnsi="Times New Roman" w:cs="Times New Roman"/>
                <w:sz w:val="24"/>
                <w:szCs w:val="24"/>
              </w:rPr>
              <w:t>внебюдж. источ.</w:t>
            </w:r>
          </w:p>
        </w:tc>
        <w:tc>
          <w:tcPr>
            <w:tcW w:w="1227" w:type="dxa"/>
            <w:gridSpan w:val="2"/>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250"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1378" w:type="dxa"/>
            <w:vAlign w:val="center"/>
          </w:tcPr>
          <w:p w:rsidR="0066657F" w:rsidRPr="00BC6E39" w:rsidRDefault="0066657F" w:rsidP="0066657F">
            <w:pPr>
              <w:jc w:val="center"/>
              <w:rPr>
                <w:rFonts w:ascii="Times New Roman" w:hAnsi="Times New Roman" w:cs="Times New Roman"/>
                <w:sz w:val="24"/>
                <w:szCs w:val="24"/>
              </w:rPr>
            </w:pPr>
            <w:r w:rsidRPr="00BC6E39">
              <w:rPr>
                <w:rFonts w:ascii="Times New Roman" w:hAnsi="Times New Roman" w:cs="Times New Roman"/>
                <w:sz w:val="24"/>
                <w:szCs w:val="24"/>
              </w:rPr>
              <w:t>0</w:t>
            </w:r>
          </w:p>
        </w:tc>
        <w:tc>
          <w:tcPr>
            <w:tcW w:w="2779" w:type="dxa"/>
            <w:vMerge/>
            <w:vAlign w:val="center"/>
          </w:tcPr>
          <w:p w:rsidR="0066657F" w:rsidRPr="00BC6E39" w:rsidRDefault="0066657F" w:rsidP="0066657F">
            <w:pPr>
              <w:jc w:val="center"/>
              <w:rPr>
                <w:rFonts w:ascii="Times New Roman" w:hAnsi="Times New Roman" w:cs="Times New Roman"/>
                <w:sz w:val="24"/>
                <w:szCs w:val="24"/>
              </w:rPr>
            </w:pPr>
          </w:p>
        </w:tc>
      </w:tr>
    </w:tbl>
    <w:p w:rsidR="007E3E56" w:rsidRPr="00BC6E39" w:rsidRDefault="007E3E56" w:rsidP="00E268BD">
      <w:pPr>
        <w:spacing w:after="0" w:line="240" w:lineRule="auto"/>
        <w:rPr>
          <w:rFonts w:ascii="Times New Roman" w:hAnsi="Times New Roman" w:cs="Times New Roman"/>
          <w:sz w:val="24"/>
          <w:szCs w:val="24"/>
        </w:rPr>
      </w:pPr>
    </w:p>
    <w:p w:rsidR="007E3E56" w:rsidRPr="00BC6E39" w:rsidRDefault="007E3E56" w:rsidP="00A06719">
      <w:pPr>
        <w:spacing w:after="0" w:line="240" w:lineRule="auto"/>
        <w:ind w:left="10773"/>
        <w:rPr>
          <w:rFonts w:ascii="Times New Roman" w:hAnsi="Times New Roman" w:cs="Times New Roman"/>
          <w:sz w:val="24"/>
          <w:szCs w:val="24"/>
        </w:rPr>
      </w:pPr>
    </w:p>
    <w:p w:rsidR="00607958" w:rsidRPr="00BC6E39" w:rsidRDefault="00607958" w:rsidP="00A06719">
      <w:pPr>
        <w:spacing w:after="0" w:line="240" w:lineRule="auto"/>
        <w:ind w:left="10773"/>
        <w:rPr>
          <w:rFonts w:ascii="Times New Roman" w:hAnsi="Times New Roman" w:cs="Times New Roman"/>
          <w:sz w:val="24"/>
          <w:szCs w:val="24"/>
        </w:rPr>
      </w:pPr>
      <w:r w:rsidRPr="00BC6E39">
        <w:rPr>
          <w:rFonts w:ascii="Times New Roman" w:hAnsi="Times New Roman" w:cs="Times New Roman"/>
          <w:sz w:val="24"/>
          <w:szCs w:val="24"/>
        </w:rPr>
        <w:lastRenderedPageBreak/>
        <w:t>Приложение №3</w:t>
      </w:r>
    </w:p>
    <w:p w:rsidR="00607958" w:rsidRPr="00BC6E39" w:rsidRDefault="00607958" w:rsidP="00A06719">
      <w:pPr>
        <w:spacing w:after="0" w:line="240" w:lineRule="auto"/>
        <w:ind w:left="10773"/>
        <w:rPr>
          <w:rFonts w:ascii="Times New Roman" w:hAnsi="Times New Roman" w:cs="Times New Roman"/>
          <w:sz w:val="24"/>
          <w:szCs w:val="24"/>
        </w:rPr>
      </w:pPr>
      <w:r w:rsidRPr="00BC6E39">
        <w:rPr>
          <w:rFonts w:ascii="Times New Roman" w:hAnsi="Times New Roman" w:cs="Times New Roman"/>
          <w:sz w:val="24"/>
          <w:szCs w:val="24"/>
        </w:rPr>
        <w:t>к муниципальной программе</w:t>
      </w:r>
    </w:p>
    <w:p w:rsidR="00607958" w:rsidRPr="00BC6E39" w:rsidRDefault="00607958" w:rsidP="00A06719">
      <w:pPr>
        <w:spacing w:after="0" w:line="240" w:lineRule="auto"/>
        <w:ind w:left="10773"/>
        <w:rPr>
          <w:rFonts w:ascii="Times New Roman" w:hAnsi="Times New Roman" w:cs="Times New Roman"/>
          <w:sz w:val="24"/>
          <w:szCs w:val="24"/>
        </w:rPr>
      </w:pPr>
      <w:r w:rsidRPr="00BC6E39">
        <w:rPr>
          <w:rFonts w:ascii="Times New Roman" w:hAnsi="Times New Roman" w:cs="Times New Roman"/>
          <w:sz w:val="24"/>
          <w:szCs w:val="24"/>
        </w:rPr>
        <w:t>«Развитие субъектов малого</w:t>
      </w:r>
    </w:p>
    <w:p w:rsidR="00607958" w:rsidRPr="00BC6E39" w:rsidRDefault="00607958" w:rsidP="00A06719">
      <w:pPr>
        <w:spacing w:after="0" w:line="240" w:lineRule="auto"/>
        <w:ind w:left="10773"/>
        <w:rPr>
          <w:rFonts w:ascii="Times New Roman" w:hAnsi="Times New Roman" w:cs="Times New Roman"/>
          <w:sz w:val="24"/>
          <w:szCs w:val="24"/>
        </w:rPr>
      </w:pPr>
      <w:r w:rsidRPr="00BC6E39">
        <w:rPr>
          <w:rFonts w:ascii="Times New Roman" w:hAnsi="Times New Roman" w:cs="Times New Roman"/>
          <w:sz w:val="24"/>
          <w:szCs w:val="24"/>
        </w:rPr>
        <w:t xml:space="preserve">и среднего предпринимательства </w:t>
      </w:r>
    </w:p>
    <w:p w:rsidR="00607958" w:rsidRPr="00BC6E39" w:rsidRDefault="00607958" w:rsidP="00A06719">
      <w:pPr>
        <w:spacing w:after="0" w:line="240" w:lineRule="auto"/>
        <w:ind w:left="10773"/>
        <w:rPr>
          <w:rFonts w:ascii="Times New Roman" w:hAnsi="Times New Roman" w:cs="Times New Roman"/>
          <w:sz w:val="24"/>
          <w:szCs w:val="24"/>
        </w:rPr>
      </w:pPr>
      <w:r w:rsidRPr="00BC6E39">
        <w:rPr>
          <w:rFonts w:ascii="Times New Roman" w:hAnsi="Times New Roman" w:cs="Times New Roman"/>
          <w:sz w:val="24"/>
          <w:szCs w:val="24"/>
        </w:rPr>
        <w:t>в Кочковском районе</w:t>
      </w:r>
      <w:r w:rsidR="00E51254" w:rsidRPr="00BC6E39">
        <w:rPr>
          <w:rFonts w:ascii="Times New Roman" w:hAnsi="Times New Roman" w:cs="Times New Roman"/>
          <w:sz w:val="24"/>
          <w:szCs w:val="24"/>
        </w:rPr>
        <w:t xml:space="preserve"> Новосибирской области</w:t>
      </w:r>
      <w:r w:rsidRPr="00BC6E39">
        <w:rPr>
          <w:rFonts w:ascii="Times New Roman" w:hAnsi="Times New Roman" w:cs="Times New Roman"/>
          <w:sz w:val="24"/>
          <w:szCs w:val="24"/>
        </w:rPr>
        <w:t>»</w:t>
      </w:r>
    </w:p>
    <w:p w:rsidR="00607958" w:rsidRPr="00BC6E39" w:rsidRDefault="00607958" w:rsidP="002E5518">
      <w:pPr>
        <w:spacing w:after="0"/>
        <w:jc w:val="center"/>
        <w:rPr>
          <w:rFonts w:ascii="Times New Roman" w:hAnsi="Times New Roman" w:cs="Times New Roman"/>
          <w:sz w:val="28"/>
          <w:szCs w:val="28"/>
        </w:rPr>
      </w:pPr>
    </w:p>
    <w:p w:rsidR="00607958" w:rsidRPr="00BC6E39" w:rsidRDefault="00607958" w:rsidP="00A06719">
      <w:pPr>
        <w:spacing w:after="0" w:line="240" w:lineRule="auto"/>
        <w:jc w:val="center"/>
        <w:rPr>
          <w:rFonts w:ascii="Times New Roman" w:hAnsi="Times New Roman" w:cs="Times New Roman"/>
          <w:b/>
          <w:sz w:val="28"/>
          <w:szCs w:val="28"/>
        </w:rPr>
      </w:pPr>
      <w:r w:rsidRPr="00BC6E39">
        <w:rPr>
          <w:rFonts w:ascii="Times New Roman" w:hAnsi="Times New Roman" w:cs="Times New Roman"/>
          <w:b/>
          <w:sz w:val="28"/>
          <w:szCs w:val="28"/>
        </w:rPr>
        <w:t xml:space="preserve">Сводные финансовые затраты муниципальной программы </w:t>
      </w:r>
    </w:p>
    <w:p w:rsidR="00607958" w:rsidRPr="00BC6E39" w:rsidRDefault="00607958" w:rsidP="00A06719">
      <w:pPr>
        <w:spacing w:after="0" w:line="240" w:lineRule="auto"/>
        <w:jc w:val="center"/>
        <w:rPr>
          <w:rFonts w:ascii="Times New Roman" w:hAnsi="Times New Roman" w:cs="Times New Roman"/>
          <w:b/>
          <w:sz w:val="28"/>
          <w:szCs w:val="28"/>
        </w:rPr>
      </w:pPr>
      <w:r w:rsidRPr="00BC6E39">
        <w:rPr>
          <w:rFonts w:ascii="Times New Roman" w:hAnsi="Times New Roman" w:cs="Times New Roman"/>
          <w:b/>
          <w:sz w:val="28"/>
          <w:szCs w:val="28"/>
        </w:rPr>
        <w:t>«Развитие субъектов малого и среднего предпринимательства в Кочковском районе</w:t>
      </w:r>
      <w:r w:rsidR="00E51254" w:rsidRPr="00BC6E39">
        <w:rPr>
          <w:rFonts w:ascii="Times New Roman" w:hAnsi="Times New Roman" w:cs="Times New Roman"/>
          <w:b/>
          <w:sz w:val="28"/>
          <w:szCs w:val="28"/>
        </w:rPr>
        <w:t xml:space="preserve"> Новосибирской области</w:t>
      </w:r>
      <w:r w:rsidRPr="00BC6E39">
        <w:rPr>
          <w:rFonts w:ascii="Times New Roman" w:hAnsi="Times New Roman" w:cs="Times New Roman"/>
          <w:b/>
          <w:sz w:val="28"/>
          <w:szCs w:val="28"/>
        </w:rPr>
        <w:t>»</w:t>
      </w:r>
    </w:p>
    <w:p w:rsidR="00607958" w:rsidRPr="00BC6E39" w:rsidRDefault="00607958" w:rsidP="00A06719">
      <w:pPr>
        <w:spacing w:after="0" w:line="240" w:lineRule="auto"/>
        <w:jc w:val="center"/>
        <w:rPr>
          <w:rFonts w:ascii="Times New Roman" w:hAnsi="Times New Roman" w:cs="Times New Roman"/>
          <w:sz w:val="28"/>
          <w:szCs w:val="28"/>
        </w:rPr>
      </w:pPr>
    </w:p>
    <w:tbl>
      <w:tblPr>
        <w:tblW w:w="15251"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6379"/>
        <w:gridCol w:w="1559"/>
        <w:gridCol w:w="1559"/>
        <w:gridCol w:w="1559"/>
        <w:gridCol w:w="1560"/>
        <w:gridCol w:w="1842"/>
      </w:tblGrid>
      <w:tr w:rsidR="00562E15" w:rsidRPr="001D39FA" w:rsidTr="00562E15">
        <w:trPr>
          <w:trHeight w:val="20"/>
        </w:trPr>
        <w:tc>
          <w:tcPr>
            <w:tcW w:w="793" w:type="dxa"/>
            <w:vMerge w:val="restart"/>
            <w:vAlign w:val="center"/>
          </w:tcPr>
          <w:p w:rsidR="00562E15" w:rsidRPr="001D39FA" w:rsidRDefault="00562E15" w:rsidP="00562E15">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 п/п</w:t>
            </w:r>
          </w:p>
        </w:tc>
        <w:tc>
          <w:tcPr>
            <w:tcW w:w="6379" w:type="dxa"/>
            <w:vMerge w:val="restart"/>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Источники расходов в разрезе заказчиков программы</w:t>
            </w:r>
          </w:p>
        </w:tc>
        <w:tc>
          <w:tcPr>
            <w:tcW w:w="6237" w:type="dxa"/>
            <w:gridSpan w:val="4"/>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Финансовые затраты, тыс. руб.</w:t>
            </w:r>
          </w:p>
        </w:tc>
        <w:tc>
          <w:tcPr>
            <w:tcW w:w="1842" w:type="dxa"/>
            <w:vMerge w:val="restart"/>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Примечание</w:t>
            </w:r>
          </w:p>
        </w:tc>
      </w:tr>
      <w:tr w:rsidR="00562E15" w:rsidRPr="001D39FA" w:rsidTr="00562E15">
        <w:trPr>
          <w:trHeight w:val="20"/>
        </w:trPr>
        <w:tc>
          <w:tcPr>
            <w:tcW w:w="793" w:type="dxa"/>
            <w:vMerge/>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c>
          <w:tcPr>
            <w:tcW w:w="6379" w:type="dxa"/>
            <w:vMerge/>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c>
          <w:tcPr>
            <w:tcW w:w="1559" w:type="dxa"/>
            <w:vMerge w:val="restart"/>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всего</w:t>
            </w:r>
          </w:p>
        </w:tc>
        <w:tc>
          <w:tcPr>
            <w:tcW w:w="4678" w:type="dxa"/>
            <w:gridSpan w:val="3"/>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в том числе по годам</w:t>
            </w:r>
          </w:p>
        </w:tc>
        <w:tc>
          <w:tcPr>
            <w:tcW w:w="1842" w:type="dxa"/>
            <w:vMerge/>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r>
      <w:tr w:rsidR="00562E15" w:rsidRPr="001D39FA" w:rsidTr="00562E15">
        <w:trPr>
          <w:trHeight w:val="20"/>
        </w:trPr>
        <w:tc>
          <w:tcPr>
            <w:tcW w:w="793" w:type="dxa"/>
            <w:vMerge/>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c>
          <w:tcPr>
            <w:tcW w:w="6379" w:type="dxa"/>
            <w:vMerge/>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c>
          <w:tcPr>
            <w:tcW w:w="1559" w:type="dxa"/>
            <w:vMerge/>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2024</w:t>
            </w:r>
          </w:p>
        </w:tc>
        <w:tc>
          <w:tcPr>
            <w:tcW w:w="1559"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2025</w:t>
            </w:r>
          </w:p>
        </w:tc>
        <w:tc>
          <w:tcPr>
            <w:tcW w:w="1560" w:type="dxa"/>
            <w:shd w:val="clear" w:color="auto" w:fill="auto"/>
            <w:vAlign w:val="center"/>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2026</w:t>
            </w:r>
          </w:p>
        </w:tc>
        <w:tc>
          <w:tcPr>
            <w:tcW w:w="1842" w:type="dxa"/>
            <w:vMerge/>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r>
      <w:tr w:rsidR="00562E15" w:rsidRPr="001D39FA" w:rsidTr="00562E15">
        <w:trPr>
          <w:trHeight w:val="20"/>
        </w:trPr>
        <w:tc>
          <w:tcPr>
            <w:tcW w:w="793" w:type="dxa"/>
            <w:vMerge/>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p>
        </w:tc>
        <w:tc>
          <w:tcPr>
            <w:tcW w:w="6379"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1</w:t>
            </w:r>
          </w:p>
        </w:tc>
        <w:tc>
          <w:tcPr>
            <w:tcW w:w="1559"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2</w:t>
            </w:r>
          </w:p>
        </w:tc>
        <w:tc>
          <w:tcPr>
            <w:tcW w:w="1559"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3</w:t>
            </w:r>
          </w:p>
        </w:tc>
        <w:tc>
          <w:tcPr>
            <w:tcW w:w="1559"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4</w:t>
            </w:r>
          </w:p>
        </w:tc>
        <w:tc>
          <w:tcPr>
            <w:tcW w:w="1560" w:type="dxa"/>
            <w:shd w:val="clear" w:color="auto" w:fill="auto"/>
            <w:vAlign w:val="center"/>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5</w:t>
            </w:r>
          </w:p>
        </w:tc>
        <w:tc>
          <w:tcPr>
            <w:tcW w:w="1842" w:type="dxa"/>
            <w:shd w:val="clear" w:color="auto" w:fill="auto"/>
            <w:vAlign w:val="center"/>
            <w:hideMark/>
          </w:tcPr>
          <w:p w:rsidR="00562E15" w:rsidRPr="001D39FA" w:rsidRDefault="00562E15" w:rsidP="002E5518">
            <w:pPr>
              <w:spacing w:after="0" w:line="240" w:lineRule="auto"/>
              <w:jc w:val="center"/>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8</w:t>
            </w:r>
          </w:p>
        </w:tc>
      </w:tr>
      <w:tr w:rsidR="00562E15" w:rsidRPr="001D39FA" w:rsidTr="00562E15">
        <w:trPr>
          <w:trHeight w:val="16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w:t>
            </w:r>
          </w:p>
        </w:tc>
        <w:tc>
          <w:tcPr>
            <w:tcW w:w="14458" w:type="dxa"/>
            <w:gridSpan w:val="6"/>
            <w:shd w:val="clear" w:color="auto" w:fill="auto"/>
            <w:vAlign w:val="center"/>
            <w:hideMark/>
          </w:tcPr>
          <w:p w:rsidR="00562E15" w:rsidRPr="001D39FA" w:rsidRDefault="00562E15" w:rsidP="00013003">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Муниципальная программа «Развитие субъектов малого и среднего предпринимательства в Кочковском районе Новосибирской области»</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b/>
                <w:sz w:val="24"/>
                <w:szCs w:val="24"/>
                <w:lang w:eastAsia="ru-RU"/>
              </w:rPr>
              <w:t xml:space="preserve">Всего финансовых затрат, в том числе из: </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904,0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368,0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268,0</w:t>
            </w:r>
          </w:p>
        </w:tc>
        <w:tc>
          <w:tcPr>
            <w:tcW w:w="1560" w:type="dxa"/>
            <w:shd w:val="clear" w:color="auto" w:fill="auto"/>
            <w:vAlign w:val="center"/>
          </w:tcPr>
          <w:p w:rsidR="00562E15" w:rsidRPr="001D39FA" w:rsidRDefault="00562E15" w:rsidP="00D244B6">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268,0</w:t>
            </w:r>
          </w:p>
        </w:tc>
        <w:tc>
          <w:tcPr>
            <w:tcW w:w="1842"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 </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noWrap/>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4.</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594,0</w:t>
            </w:r>
          </w:p>
        </w:tc>
        <w:tc>
          <w:tcPr>
            <w:tcW w:w="1559" w:type="dxa"/>
            <w:shd w:val="clear" w:color="auto" w:fill="auto"/>
            <w:noWrap/>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198,0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198,0</w:t>
            </w:r>
          </w:p>
        </w:tc>
        <w:tc>
          <w:tcPr>
            <w:tcW w:w="1560" w:type="dxa"/>
            <w:shd w:val="clear" w:color="auto" w:fill="auto"/>
            <w:vAlign w:val="center"/>
          </w:tcPr>
          <w:p w:rsidR="00562E15" w:rsidRPr="001D39FA" w:rsidRDefault="00562E15" w:rsidP="00D244B6">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198,0</w:t>
            </w:r>
          </w:p>
        </w:tc>
        <w:tc>
          <w:tcPr>
            <w:tcW w:w="1842" w:type="dxa"/>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5.</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310,0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170,0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70,0</w:t>
            </w:r>
          </w:p>
        </w:tc>
        <w:tc>
          <w:tcPr>
            <w:tcW w:w="1560" w:type="dxa"/>
            <w:shd w:val="clear" w:color="auto" w:fill="auto"/>
            <w:vAlign w:val="center"/>
          </w:tcPr>
          <w:p w:rsidR="00562E15" w:rsidRPr="001D39FA" w:rsidRDefault="00562E15" w:rsidP="00FB1B07">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70,0</w:t>
            </w:r>
          </w:p>
        </w:tc>
        <w:tc>
          <w:tcPr>
            <w:tcW w:w="1842" w:type="dxa"/>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6.</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w:t>
            </w:r>
          </w:p>
        </w:tc>
        <w:tc>
          <w:tcPr>
            <w:tcW w:w="14458" w:type="dxa"/>
            <w:gridSpan w:val="6"/>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 т.ч. задача 1 «Правовое обеспечение деятельности СМиСП»</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8.</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 xml:space="preserve">Всего финансовых затрат, в том числе из: </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9.</w:t>
            </w:r>
          </w:p>
        </w:tc>
        <w:tc>
          <w:tcPr>
            <w:tcW w:w="6379" w:type="dxa"/>
            <w:shd w:val="clear" w:color="auto" w:fill="auto"/>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hideMark/>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hideMark/>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10.</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11.</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12.</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643FAF">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13.</w:t>
            </w:r>
          </w:p>
        </w:tc>
        <w:tc>
          <w:tcPr>
            <w:tcW w:w="14458" w:type="dxa"/>
            <w:gridSpan w:val="6"/>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 т.ч. задача 2 «Развитие системы информационной поддержки СМиСП»</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14.</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 xml:space="preserve">Всего финансовых затрат, в том числе из: </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73,9</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73,9</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15.</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16.</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17.</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73,9</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73,9</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18.</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w:t>
            </w:r>
          </w:p>
        </w:tc>
        <w:tc>
          <w:tcPr>
            <w:tcW w:w="14458" w:type="dxa"/>
            <w:gridSpan w:val="6"/>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 т.ч. задача 3 «Разработка и развитие финансовой, имущественной и инвестиционной поддержки СМиСП»</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20.</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 xml:space="preserve">Всего финансовых затрат, в том числе из: </w:t>
            </w:r>
          </w:p>
        </w:tc>
        <w:tc>
          <w:tcPr>
            <w:tcW w:w="1559" w:type="dxa"/>
            <w:shd w:val="clear" w:color="auto" w:fill="auto"/>
            <w:vAlign w:val="center"/>
          </w:tcPr>
          <w:p w:rsidR="00562E15" w:rsidRPr="001D39FA" w:rsidRDefault="00562E15" w:rsidP="0042187E">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830,1</w:t>
            </w:r>
          </w:p>
        </w:tc>
        <w:tc>
          <w:tcPr>
            <w:tcW w:w="1559" w:type="dxa"/>
            <w:shd w:val="clear" w:color="auto" w:fill="auto"/>
            <w:vAlign w:val="center"/>
          </w:tcPr>
          <w:p w:rsidR="00562E15" w:rsidRPr="001D39FA" w:rsidRDefault="00562E15" w:rsidP="00E47D9F">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294,1</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268,0</w:t>
            </w:r>
          </w:p>
        </w:tc>
        <w:tc>
          <w:tcPr>
            <w:tcW w:w="1560"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268,0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21.</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22.</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594,0</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198,0</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198,0</w:t>
            </w:r>
          </w:p>
        </w:tc>
        <w:tc>
          <w:tcPr>
            <w:tcW w:w="1560"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198,0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lastRenderedPageBreak/>
              <w:t>23.</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236,1</w:t>
            </w:r>
          </w:p>
        </w:tc>
        <w:tc>
          <w:tcPr>
            <w:tcW w:w="1559" w:type="dxa"/>
            <w:shd w:val="clear" w:color="auto" w:fill="auto"/>
            <w:vAlign w:val="center"/>
          </w:tcPr>
          <w:p w:rsidR="00562E15" w:rsidRPr="001D39FA" w:rsidRDefault="00562E15" w:rsidP="00E47D9F">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96,1</w:t>
            </w:r>
          </w:p>
        </w:tc>
        <w:tc>
          <w:tcPr>
            <w:tcW w:w="1559"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70,0</w:t>
            </w:r>
          </w:p>
        </w:tc>
        <w:tc>
          <w:tcPr>
            <w:tcW w:w="1560" w:type="dxa"/>
            <w:shd w:val="clear" w:color="auto" w:fill="auto"/>
            <w:vAlign w:val="center"/>
          </w:tcPr>
          <w:p w:rsidR="00562E15" w:rsidRPr="001D39FA" w:rsidRDefault="00562E15" w:rsidP="00A430C9">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70,0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24.</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25.</w:t>
            </w:r>
          </w:p>
        </w:tc>
        <w:tc>
          <w:tcPr>
            <w:tcW w:w="14458" w:type="dxa"/>
            <w:gridSpan w:val="6"/>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 т.ч. задача 4 «Осуществление информационной поддержки, консультирование и обучение СМиСП»</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26.</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 xml:space="preserve">Всего финансовых затрат, в том числе из: </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27.</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28.</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29.</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30.</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31.</w:t>
            </w:r>
          </w:p>
        </w:tc>
        <w:tc>
          <w:tcPr>
            <w:tcW w:w="14458" w:type="dxa"/>
            <w:gridSpan w:val="6"/>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 т.ч. задача 5 «Расширение деловых возможностей и поддержка приоритетных направлений развития СМиСП»</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32.</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b/>
                <w:sz w:val="24"/>
                <w:szCs w:val="24"/>
                <w:lang w:eastAsia="ru-RU"/>
              </w:rPr>
            </w:pPr>
            <w:r w:rsidRPr="001D39FA">
              <w:rPr>
                <w:rFonts w:ascii="Times New Roman" w:eastAsia="Times New Roman" w:hAnsi="Times New Roman" w:cs="Times New Roman"/>
                <w:sz w:val="24"/>
                <w:szCs w:val="24"/>
                <w:lang w:eastAsia="ru-RU"/>
              </w:rPr>
              <w:t>Всего финансовых затрат, в том числе из</w:t>
            </w:r>
            <w:r w:rsidRPr="001D39FA">
              <w:rPr>
                <w:rFonts w:ascii="Times New Roman" w:eastAsia="Times New Roman" w:hAnsi="Times New Roman" w:cs="Times New Roman"/>
                <w:b/>
                <w:sz w:val="24"/>
                <w:szCs w:val="24"/>
                <w:lang w:eastAsia="ru-RU"/>
              </w:rPr>
              <w:t xml:space="preserve">: </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33.</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34.</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35.</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36.</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37.</w:t>
            </w:r>
          </w:p>
        </w:tc>
        <w:tc>
          <w:tcPr>
            <w:tcW w:w="14458" w:type="dxa"/>
            <w:gridSpan w:val="6"/>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 т.ч. задача 6 «Осуществление административно-организационной поддержки СМиСП»</w:t>
            </w: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38.</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 xml:space="preserve">Всего финансовых затрат, в том числе из: </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39.</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федерального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40.</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областного бюджета*</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41.</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местных бюджетов*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r w:rsidR="00562E15" w:rsidRPr="001D39FA" w:rsidTr="00562E15">
        <w:trPr>
          <w:trHeight w:val="20"/>
        </w:trPr>
        <w:tc>
          <w:tcPr>
            <w:tcW w:w="793" w:type="dxa"/>
            <w:vAlign w:val="center"/>
          </w:tcPr>
          <w:p w:rsidR="00562E15" w:rsidRPr="001D39FA" w:rsidRDefault="00562E15" w:rsidP="00562E15">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42.</w:t>
            </w:r>
          </w:p>
        </w:tc>
        <w:tc>
          <w:tcPr>
            <w:tcW w:w="6379" w:type="dxa"/>
            <w:shd w:val="clear" w:color="auto" w:fill="auto"/>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внебюджетных источников</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59"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560" w:type="dxa"/>
            <w:shd w:val="clear" w:color="auto" w:fill="auto"/>
            <w:vAlign w:val="center"/>
          </w:tcPr>
          <w:p w:rsidR="00562E15" w:rsidRPr="001D39FA" w:rsidRDefault="00562E15" w:rsidP="007B6C1A">
            <w:pPr>
              <w:spacing w:after="0" w:line="240" w:lineRule="auto"/>
              <w:jc w:val="center"/>
              <w:rPr>
                <w:rFonts w:ascii="Times New Roman" w:eastAsia="Times New Roman" w:hAnsi="Times New Roman" w:cs="Times New Roman"/>
                <w:sz w:val="24"/>
                <w:szCs w:val="24"/>
                <w:lang w:eastAsia="ru-RU"/>
              </w:rPr>
            </w:pPr>
            <w:r w:rsidRPr="001D39FA">
              <w:rPr>
                <w:rFonts w:ascii="Times New Roman" w:eastAsia="Times New Roman" w:hAnsi="Times New Roman" w:cs="Times New Roman"/>
                <w:sz w:val="24"/>
                <w:szCs w:val="24"/>
                <w:lang w:eastAsia="ru-RU"/>
              </w:rPr>
              <w:t>0</w:t>
            </w:r>
          </w:p>
        </w:tc>
        <w:tc>
          <w:tcPr>
            <w:tcW w:w="1842" w:type="dxa"/>
            <w:vAlign w:val="center"/>
          </w:tcPr>
          <w:p w:rsidR="00562E15" w:rsidRPr="001D39FA" w:rsidRDefault="00562E15" w:rsidP="007B6C1A">
            <w:pPr>
              <w:spacing w:after="0" w:line="240" w:lineRule="auto"/>
              <w:rPr>
                <w:rFonts w:ascii="Times New Roman" w:eastAsia="Times New Roman" w:hAnsi="Times New Roman" w:cs="Times New Roman"/>
                <w:sz w:val="24"/>
                <w:szCs w:val="24"/>
                <w:lang w:eastAsia="ru-RU"/>
              </w:rPr>
            </w:pPr>
          </w:p>
        </w:tc>
      </w:tr>
    </w:tbl>
    <w:p w:rsidR="00607958" w:rsidRPr="00BC6E39" w:rsidRDefault="00607958" w:rsidP="00072301">
      <w:r w:rsidRPr="001D39FA">
        <w:rPr>
          <w:rFonts w:ascii="Times New Roman" w:hAnsi="Times New Roman" w:cs="Times New Roman"/>
          <w:sz w:val="28"/>
          <w:szCs w:val="28"/>
        </w:rPr>
        <w:t>* прогнозные значения</w:t>
      </w:r>
    </w:p>
    <w:p w:rsidR="00607958" w:rsidRPr="00BC6E39" w:rsidRDefault="00607958" w:rsidP="002E5518">
      <w:pPr>
        <w:spacing w:line="240" w:lineRule="auto"/>
        <w:rPr>
          <w:rFonts w:ascii="Times New Roman" w:hAnsi="Times New Roman" w:cs="Times New Roman"/>
        </w:rPr>
        <w:sectPr w:rsidR="00607958" w:rsidRPr="00BC6E39" w:rsidSect="002B5892">
          <w:pgSz w:w="16838" w:h="11906" w:orient="landscape"/>
          <w:pgMar w:top="387" w:right="1134" w:bottom="850" w:left="1134" w:header="708" w:footer="708" w:gutter="0"/>
          <w:cols w:space="708"/>
          <w:docGrid w:linePitch="360"/>
        </w:sectPr>
      </w:pPr>
    </w:p>
    <w:p w:rsidR="00607958" w:rsidRPr="00163F38" w:rsidRDefault="00607958" w:rsidP="00115C1D">
      <w:pPr>
        <w:spacing w:after="0" w:line="240" w:lineRule="auto"/>
        <w:ind w:left="5670"/>
        <w:rPr>
          <w:rFonts w:ascii="Times New Roman" w:hAnsi="Times New Roman" w:cs="Times New Roman"/>
          <w:color w:val="000000" w:themeColor="text1"/>
          <w:sz w:val="24"/>
          <w:szCs w:val="24"/>
        </w:rPr>
      </w:pPr>
      <w:r w:rsidRPr="00163F38">
        <w:rPr>
          <w:rFonts w:ascii="Times New Roman" w:hAnsi="Times New Roman" w:cs="Times New Roman"/>
          <w:color w:val="000000" w:themeColor="text1"/>
          <w:sz w:val="24"/>
          <w:szCs w:val="24"/>
        </w:rPr>
        <w:lastRenderedPageBreak/>
        <w:t>Приложение №4</w:t>
      </w:r>
    </w:p>
    <w:p w:rsidR="00607958" w:rsidRPr="00163F38" w:rsidRDefault="00607958" w:rsidP="00115C1D">
      <w:pPr>
        <w:spacing w:after="0" w:line="240" w:lineRule="auto"/>
        <w:ind w:left="5670"/>
        <w:rPr>
          <w:rFonts w:ascii="Times New Roman" w:hAnsi="Times New Roman" w:cs="Times New Roman"/>
          <w:color w:val="000000" w:themeColor="text1"/>
          <w:sz w:val="24"/>
          <w:szCs w:val="24"/>
        </w:rPr>
      </w:pPr>
      <w:r w:rsidRPr="00163F38">
        <w:rPr>
          <w:rFonts w:ascii="Times New Roman" w:hAnsi="Times New Roman" w:cs="Times New Roman"/>
          <w:color w:val="000000" w:themeColor="text1"/>
          <w:sz w:val="24"/>
          <w:szCs w:val="24"/>
        </w:rPr>
        <w:t>к муниципальной программе</w:t>
      </w:r>
    </w:p>
    <w:p w:rsidR="00607958" w:rsidRPr="00163F38" w:rsidRDefault="00607958" w:rsidP="00115C1D">
      <w:pPr>
        <w:spacing w:after="0" w:line="240" w:lineRule="auto"/>
        <w:ind w:left="5670"/>
        <w:rPr>
          <w:rFonts w:ascii="Times New Roman" w:hAnsi="Times New Roman" w:cs="Times New Roman"/>
          <w:color w:val="000000" w:themeColor="text1"/>
          <w:sz w:val="24"/>
          <w:szCs w:val="24"/>
        </w:rPr>
      </w:pPr>
      <w:r w:rsidRPr="00163F38">
        <w:rPr>
          <w:rFonts w:ascii="Times New Roman" w:hAnsi="Times New Roman" w:cs="Times New Roman"/>
          <w:color w:val="000000" w:themeColor="text1"/>
          <w:sz w:val="24"/>
          <w:szCs w:val="24"/>
        </w:rPr>
        <w:t>«Развитие субъектов малого</w:t>
      </w:r>
    </w:p>
    <w:p w:rsidR="00607958" w:rsidRPr="00163F38" w:rsidRDefault="00607958" w:rsidP="00115C1D">
      <w:pPr>
        <w:spacing w:after="0" w:line="240" w:lineRule="auto"/>
        <w:ind w:left="5670"/>
        <w:rPr>
          <w:rFonts w:ascii="Times New Roman" w:hAnsi="Times New Roman" w:cs="Times New Roman"/>
          <w:color w:val="000000" w:themeColor="text1"/>
          <w:sz w:val="24"/>
          <w:szCs w:val="24"/>
        </w:rPr>
      </w:pPr>
      <w:r w:rsidRPr="00163F38">
        <w:rPr>
          <w:rFonts w:ascii="Times New Roman" w:hAnsi="Times New Roman" w:cs="Times New Roman"/>
          <w:color w:val="000000" w:themeColor="text1"/>
          <w:sz w:val="24"/>
          <w:szCs w:val="24"/>
        </w:rPr>
        <w:t xml:space="preserve">и среднего предпринимательства </w:t>
      </w:r>
    </w:p>
    <w:p w:rsidR="00607958" w:rsidRPr="00163F38" w:rsidRDefault="00607958" w:rsidP="00115C1D">
      <w:pPr>
        <w:spacing w:after="0" w:line="240" w:lineRule="auto"/>
        <w:ind w:left="5670"/>
        <w:rPr>
          <w:rFonts w:ascii="Times New Roman" w:hAnsi="Times New Roman" w:cs="Times New Roman"/>
          <w:color w:val="000000" w:themeColor="text1"/>
          <w:sz w:val="24"/>
          <w:szCs w:val="24"/>
        </w:rPr>
      </w:pPr>
      <w:r w:rsidRPr="00163F38">
        <w:rPr>
          <w:rFonts w:ascii="Times New Roman" w:hAnsi="Times New Roman" w:cs="Times New Roman"/>
          <w:color w:val="000000" w:themeColor="text1"/>
          <w:sz w:val="24"/>
          <w:szCs w:val="24"/>
        </w:rPr>
        <w:t>в Кочковском районе</w:t>
      </w:r>
      <w:r w:rsidR="007E0F23" w:rsidRPr="00163F38">
        <w:rPr>
          <w:rFonts w:ascii="Times New Roman" w:hAnsi="Times New Roman" w:cs="Times New Roman"/>
          <w:color w:val="000000" w:themeColor="text1"/>
          <w:sz w:val="24"/>
          <w:szCs w:val="24"/>
        </w:rPr>
        <w:t xml:space="preserve"> Новосибирской области</w:t>
      </w:r>
      <w:r w:rsidRPr="00163F38">
        <w:rPr>
          <w:rFonts w:ascii="Times New Roman" w:hAnsi="Times New Roman" w:cs="Times New Roman"/>
          <w:color w:val="000000" w:themeColor="text1"/>
          <w:sz w:val="24"/>
          <w:szCs w:val="24"/>
        </w:rPr>
        <w:t>»</w:t>
      </w:r>
    </w:p>
    <w:p w:rsidR="00163F38" w:rsidRDefault="00163F38" w:rsidP="00163F38">
      <w:pPr>
        <w:spacing w:after="0"/>
        <w:jc w:val="right"/>
        <w:rPr>
          <w:sz w:val="28"/>
          <w:szCs w:val="28"/>
        </w:rPr>
      </w:pPr>
    </w:p>
    <w:p w:rsidR="00E2375F" w:rsidRPr="00E2375F" w:rsidRDefault="00E2375F" w:rsidP="00E2375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375F">
        <w:rPr>
          <w:rFonts w:ascii="Times New Roman" w:eastAsia="Times New Roman" w:hAnsi="Times New Roman" w:cs="Times New Roman"/>
          <w:b/>
          <w:sz w:val="28"/>
          <w:szCs w:val="28"/>
          <w:lang w:eastAsia="ru-RU"/>
        </w:rPr>
        <w:t>Порядок</w:t>
      </w:r>
    </w:p>
    <w:p w:rsidR="00E2375F" w:rsidRPr="00E2375F" w:rsidRDefault="00E2375F" w:rsidP="00E2375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375F">
        <w:rPr>
          <w:rFonts w:ascii="Times New Roman" w:eastAsia="Times New Roman" w:hAnsi="Times New Roman" w:cs="Times New Roman"/>
          <w:b/>
          <w:sz w:val="28"/>
          <w:szCs w:val="28"/>
          <w:lang w:eastAsia="ru-RU"/>
        </w:rPr>
        <w:t xml:space="preserve">предоставления за счет средств бюджета Кочковского района Новосибирской области субсидии юридическим лицам, индивидуальным предпринимателям, а также физическим лицам - производителям товаров, работ, услуг на финансовое обеспечение затрат на реализацию мероприятий муниципальной программы </w:t>
      </w:r>
    </w:p>
    <w:p w:rsidR="00E2375F" w:rsidRPr="00E2375F" w:rsidRDefault="00E2375F" w:rsidP="00E2375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375F">
        <w:rPr>
          <w:rFonts w:ascii="Times New Roman" w:eastAsia="Times New Roman" w:hAnsi="Times New Roman" w:cs="Times New Roman"/>
          <w:b/>
          <w:sz w:val="28"/>
          <w:szCs w:val="28"/>
          <w:lang w:eastAsia="ru-RU"/>
        </w:rPr>
        <w:t xml:space="preserve">"Развитие субъектов малого и среднего предпринимательства Кочковского района Новосибирской области"  </w:t>
      </w:r>
    </w:p>
    <w:p w:rsidR="00163F38" w:rsidRDefault="00E2375F" w:rsidP="00E2375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375F">
        <w:rPr>
          <w:rFonts w:ascii="Times New Roman" w:eastAsia="Times New Roman" w:hAnsi="Times New Roman" w:cs="Times New Roman"/>
          <w:b/>
          <w:sz w:val="28"/>
          <w:szCs w:val="28"/>
          <w:lang w:eastAsia="ru-RU"/>
        </w:rPr>
        <w:t>(далее - Порядок)</w:t>
      </w:r>
    </w:p>
    <w:p w:rsidR="00E2375F" w:rsidRPr="00163F38" w:rsidRDefault="00E2375F" w:rsidP="00E2375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3F38">
        <w:rPr>
          <w:rFonts w:ascii="Times New Roman" w:eastAsia="Times New Roman" w:hAnsi="Times New Roman" w:cs="Times New Roman"/>
          <w:b/>
          <w:sz w:val="28"/>
          <w:szCs w:val="28"/>
          <w:lang w:eastAsia="ru-RU"/>
        </w:rPr>
        <w:t>I. Общие положения</w:t>
      </w:r>
    </w:p>
    <w:p w:rsidR="00163F38" w:rsidRPr="00163F38" w:rsidRDefault="00163F38" w:rsidP="00163F38">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 Настоящий Порядок разработан в соответствии со статьей 78, пунктом 2, абзацем вторым пункта 4 статьи 78.5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Новосибирской области от 02.07.2008 N 245-ОЗ "О развитии малого и среднего предпринимательства в Новосибирской области", иными нормативными правовыми актами Кочковского района Новосибирской области и устанавливает общие правила предоставления субсидий за счет средств бюджета Кочковского района Новосибирской области юридическим лицам, индивидуальным предпринимателям - производителям товаров, работ, услуг (далее –субсидии), отнесенным в соответствии с условиями, установленными ФЗ № 209, к  СМиСП и внесенным в единый реестр СМиСП, осуществляющим деятельность на территории Кочковского района Новосибирской области (далее - субъекты МСП),  в рамках реализации муниципальной программы "Развитие субъектов малого и среднего предпринимательства Кочковского района Новосибирской области" (далее- Программа).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2. Целью предоставления субсидий является создание благоприятных условий для устойчивого развития субъектов и повышения экономической и </w:t>
      </w:r>
      <w:r w:rsidRPr="00E2375F">
        <w:rPr>
          <w:rFonts w:ascii="Times New Roman" w:eastAsia="Times New Roman" w:hAnsi="Times New Roman" w:cs="Times New Roman"/>
          <w:sz w:val="28"/>
          <w:szCs w:val="28"/>
          <w:lang w:eastAsia="ru-RU"/>
        </w:rPr>
        <w:lastRenderedPageBreak/>
        <w:t xml:space="preserve">социальной эффективности деятельности малого и среднего предпринимательства на территории Кочковского района Новосибирской области.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3.Субсидия предоставляется на финансовое обеспечение затрат по направлениям расходов, определяемым постановлением администрации Кочковского района Новосибирской области.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4.В целях настоящего Порядка используются следующие понятия: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субсидии - средства бюджета Кочковского района Новосибирской области, предоставляемые юридическим лицам, индивидуальным предпринимателям – производителям товаров, работ, услуг в рамках реализации Программы;</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участник отбора - юридические лица и индивидуальные предприниматели, отнесенные в соответствии с Федеральным законом N 209-ФЗ к субъектам МСП и внесенные в единый реестр СМиСП, а также осуществляющие деятельность в Кочковском районе Новосибирской области и соответствующие категориям получателей, указанным в приложении N 1 к настоящему Порядку;</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управление – управление экономики и сельского хозяйства администрации Кочковского района Новосибирской области, осуществляющее организацию проведения отбора, рассмотрение документов участников отбора, определение размера субсидии, подготовку соглашения о предоставлении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СМиСП – субъекты малого и среднего предпринимательства;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НДС - налог на добавленную стоимость;</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СМП - субъекты малого предпринимательства;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ЕГРИП - Единый государственный реестр индивидуальных предпринимателей;</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ЕГРЮЛ - Единый государственный реестр юридических лиц;</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5. Главным распорядителем бюджетных средств, до которого в установленном порядке доведены лимиты бюджетных обязательств на предоставление субсидии на очередной финансовый год и плановый период, является администрация Кочковского района Новосибирской области (далее –Администрация).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Предоставление субсидии осуществляется в пределах лимитов бюджетных ассигнований, предусмотренных в текущем финансовом году и плановом периоде в бюджете Кочковского района Новосибирской области на реализацию мероприятий Программы.  </w:t>
      </w:r>
    </w:p>
    <w:p w:rsidR="00163F38" w:rsidRPr="00163F38"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rsidR="00163F38" w:rsidRPr="00163F38" w:rsidRDefault="00163F38" w:rsidP="00163F38">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63F38" w:rsidRDefault="00163F38" w:rsidP="0090048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63F38">
        <w:rPr>
          <w:rFonts w:ascii="Times New Roman" w:eastAsia="Times New Roman" w:hAnsi="Times New Roman" w:cs="Times New Roman"/>
          <w:b/>
          <w:sz w:val="28"/>
          <w:szCs w:val="28"/>
          <w:lang w:eastAsia="ru-RU"/>
        </w:rPr>
        <w:t xml:space="preserve">II. </w:t>
      </w:r>
      <w:r w:rsidR="00900485" w:rsidRPr="00900485">
        <w:rPr>
          <w:rFonts w:ascii="Times New Roman" w:eastAsia="Times New Roman" w:hAnsi="Times New Roman" w:cs="Times New Roman"/>
          <w:b/>
          <w:sz w:val="28"/>
          <w:szCs w:val="28"/>
          <w:lang w:eastAsia="ru-RU"/>
        </w:rPr>
        <w:t>Условия и порядок предоставления субсидии</w:t>
      </w:r>
    </w:p>
    <w:p w:rsidR="00900485" w:rsidRPr="00163F38" w:rsidRDefault="00900485" w:rsidP="0090048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2375F" w:rsidRPr="00E2375F" w:rsidRDefault="00900485"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2375F" w:rsidRPr="00E2375F">
        <w:rPr>
          <w:rFonts w:ascii="Times New Roman" w:eastAsia="Times New Roman" w:hAnsi="Times New Roman" w:cs="Times New Roman"/>
          <w:sz w:val="28"/>
          <w:szCs w:val="28"/>
          <w:lang w:eastAsia="ru-RU"/>
        </w:rPr>
        <w:t xml:space="preserve">. Получатель субсидии (участник отбора) не ранее чем за 10 дней до даты </w:t>
      </w:r>
      <w:r w:rsidR="00E2375F" w:rsidRPr="00E2375F">
        <w:rPr>
          <w:rFonts w:ascii="Times New Roman" w:eastAsia="Times New Roman" w:hAnsi="Times New Roman" w:cs="Times New Roman"/>
          <w:sz w:val="28"/>
          <w:szCs w:val="28"/>
          <w:lang w:eastAsia="ru-RU"/>
        </w:rPr>
        <w:lastRenderedPageBreak/>
        <w:t>подачи заявки должен соответствовать следующим требованиям: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получатель субсидии (участник отбора) не получает средства из бюджета Кочковского района Новосибирской области на основании иных муниципальных правовых актов на цели, установленные настоящим Порядком;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у получателя субсидии (участника отбора) отсутствуют просроченная задолженность по возврату в бюджет Кочковского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Кочковским районом Новосибирской области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получатель субсидии (участник отбора), являющийся юридическим </w:t>
      </w:r>
      <w:r w:rsidRPr="00E2375F">
        <w:rPr>
          <w:rFonts w:ascii="Times New Roman" w:eastAsia="Times New Roman" w:hAnsi="Times New Roman" w:cs="Times New Roman"/>
          <w:sz w:val="28"/>
          <w:szCs w:val="28"/>
          <w:lang w:eastAsia="ru-RU"/>
        </w:rPr>
        <w:lastRenderedPageBreak/>
        <w:t>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8. Управление в сроки, установленные пунктом 27 настоящего Порядка, осуществляет проверку получателя субсидии (участника отбора) на соответствие требованиям, установленным пунктом 7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В целях подтверждения соответствия требованиям, указанным в пунктом 7 настоящего Порядка, запрещается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получатель субсидии представил указанные документы и информацию Администрации по собственной инициативе в составе заявки на получение субсидии.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9. Основаниями для отказа получателю субсидии (участнику отбора) в предоставлении субсидии являются: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недостоверность информации, содержащейся в документах, представленных получателем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10.Субсидия предоставляется в размере суммы затрат, указанных в заявке участника отбора, с учетом положений абзаца второго пункта 5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11. Субсидия предоставляется на основании соглашения, заключаемого между Администрацией и получателем субсидии в соответствии с типовыми формами, установленными финансовым органом Кочковского района для соответствующих субсидий, за исключением соглашений, указанных в подпункте 13 настоящего пункта (далее - соглашения).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12. В случае уменьшения главному распорядителю бюджетных средств </w:t>
      </w:r>
      <w:r w:rsidRPr="00E2375F">
        <w:rPr>
          <w:rFonts w:ascii="Times New Roman" w:eastAsia="Times New Roman" w:hAnsi="Times New Roman" w:cs="Times New Roman"/>
          <w:sz w:val="28"/>
          <w:szCs w:val="28"/>
          <w:lang w:eastAsia="ru-RU"/>
        </w:rPr>
        <w:lastRenderedPageBreak/>
        <w:t>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условия о согласовании новых условий соглашения или о расторжении соглашения при недостижении согласия по новым условиям.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13.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14. Результатом предоставления субсидии является показатели (показатель), установленные в приложении № 1 к настоящему Порядку.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15.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в сроки, предусмотренные нормативными правовыми актами, регулирующими казначейское сопровождение.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16. 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Администрацией, подтверждающих документов, представленных получателем субсидии, на соответствие их целям и условиям предоставления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lastRenderedPageBreak/>
        <w:t>18.При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19. В соглашение включаются следующие условия: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163F38"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lastRenderedPageBreak/>
        <w:t>об отсутствии у получателей субсидий просроченной (неурегулированной) задолженности по денежным обязательствам перед Кочковским районом Новосибирской области.</w:t>
      </w:r>
    </w:p>
    <w:p w:rsidR="00E2375F" w:rsidRPr="00163F38"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900485" w:rsidRPr="00900485" w:rsidRDefault="00163F38" w:rsidP="0090048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63F38">
        <w:rPr>
          <w:rFonts w:ascii="Times New Roman" w:eastAsia="Times New Roman" w:hAnsi="Times New Roman" w:cs="Times New Roman"/>
          <w:b/>
          <w:sz w:val="28"/>
          <w:szCs w:val="28"/>
          <w:lang w:eastAsia="ru-RU"/>
        </w:rPr>
        <w:t xml:space="preserve">III. </w:t>
      </w:r>
      <w:r w:rsidR="00900485" w:rsidRPr="00900485">
        <w:rPr>
          <w:rFonts w:ascii="Times New Roman" w:eastAsia="Times New Roman" w:hAnsi="Times New Roman" w:cs="Times New Roman"/>
          <w:b/>
          <w:sz w:val="28"/>
          <w:szCs w:val="28"/>
          <w:lang w:eastAsia="ru-RU"/>
        </w:rPr>
        <w:t>Отчетность и осуществление контроля (мониторинга)</w:t>
      </w:r>
    </w:p>
    <w:p w:rsidR="00900485" w:rsidRPr="00900485" w:rsidRDefault="00900485" w:rsidP="0090048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00485">
        <w:rPr>
          <w:rFonts w:ascii="Times New Roman" w:eastAsia="Times New Roman" w:hAnsi="Times New Roman" w:cs="Times New Roman"/>
          <w:b/>
          <w:sz w:val="28"/>
          <w:szCs w:val="28"/>
          <w:lang w:eastAsia="ru-RU"/>
        </w:rPr>
        <w:t>за соблюдением условий и порядка предоставления субсидий</w:t>
      </w:r>
    </w:p>
    <w:p w:rsidR="00163F38" w:rsidRDefault="00900485" w:rsidP="0090048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900485">
        <w:rPr>
          <w:rFonts w:ascii="Times New Roman" w:eastAsia="Times New Roman" w:hAnsi="Times New Roman" w:cs="Times New Roman"/>
          <w:b/>
          <w:sz w:val="28"/>
          <w:szCs w:val="28"/>
          <w:lang w:eastAsia="ru-RU"/>
        </w:rPr>
        <w:t>и ответственности за их нарушение</w:t>
      </w:r>
    </w:p>
    <w:p w:rsidR="00900485" w:rsidRPr="00163F38" w:rsidRDefault="00900485" w:rsidP="0090048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20. Получатель субсидии предоставляет в Администрацию не позднее 10 числа месяца, следующего за отчетным кварталом, по формам, определенным Соглашением о предоставлении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отчет о достижении значений результатов предоставления субсидии, а также характеристик результата (при их установлении);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отчет об осуществлении расходов, источником финансового обеспечения которых является субсидия.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При предоставлении субсидий из бюджета Кочковского района, источником финансового обеспечения расходных обязательств Кочковского района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21.Администрация и органы муниципального финансового контроля: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 - в течение 15 рабочих дней с даты предоставления отчетности, предусмотренной пунктом 20 настоящего Порядка, осуществляют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268.1 и 269.2 Бюджетного кодекса Российской Федерации;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применяют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возврат субсидий в бюджет Кочковского района,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w:t>
      </w:r>
      <w:r w:rsidRPr="00E2375F">
        <w:rPr>
          <w:rFonts w:ascii="Times New Roman" w:eastAsia="Times New Roman" w:hAnsi="Times New Roman" w:cs="Times New Roman"/>
          <w:sz w:val="28"/>
          <w:szCs w:val="28"/>
          <w:lang w:eastAsia="ru-RU"/>
        </w:rPr>
        <w:lastRenderedPageBreak/>
        <w:t>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применяют штрафные санкции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(за исключением случая недостижения значения результата предоставления субсидии) (при необходимости).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22. Администрацией в порядке и по формам, которые установлены порядком проведения мониторинга достижения результатов,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23. Порядок и сроки возврата субсидий.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В случае выявления органами муниципального финансового контроля фактов причинения ущерба Кочковскому району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его сумма подлежит возмещению в доход бюджета Кочковского района Новосибирской области в течение срока, указанного в предписании (представлении) органа муниципального финансового контроля.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Субсидия подлежит возврату в бюджет Кочковского района Новосибирской области в случае нарушения получателем субсидии условий, установленных при ее предоставлении, выявленного по фактам проверок, проведенных органами муниципального финансового контроля, а также в случае недостижения результатов предоставления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При выявлении обстоятельств, указанных в абзаце втором настоящего пункта, Администрация в течение 30 дней со дня их выявления направляет получателю субсидии требование о возврате субсидии в бюджет Кочковского района Новосибирской области с указанием суммы возврата (далее - требование).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Получатель субсидии в течение 10 дней со дня получения требования обязан вернуть сумму, указанную в требовании, в бюджет Кочковского района Новосибирской области.</w:t>
      </w:r>
    </w:p>
    <w:p w:rsidR="00163F38" w:rsidRPr="00163F38"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Не использованные в отчетном финансовом году остатки субсидий, предоставляемых в соответствии с соглашением (дополнительными соглашениями), возвращаются получателями субсидий в бюджет Кочковского района Новосибирской области не позднее 20 января года, следующего за отчетным финансовым годом.</w:t>
      </w:r>
    </w:p>
    <w:p w:rsidR="00163F38" w:rsidRPr="00163F38" w:rsidRDefault="00163F38" w:rsidP="00163F3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63F38" w:rsidRPr="00163F38" w:rsidRDefault="00163F38" w:rsidP="00E2375F">
      <w:pPr>
        <w:widowControl w:val="0"/>
        <w:tabs>
          <w:tab w:val="left" w:pos="3738"/>
        </w:tabs>
        <w:spacing w:after="0" w:line="240" w:lineRule="auto"/>
        <w:jc w:val="center"/>
        <w:rPr>
          <w:rFonts w:ascii="Times New Roman" w:eastAsia="Cambria" w:hAnsi="Times New Roman" w:cs="Times New Roman"/>
          <w:b/>
          <w:color w:val="000000"/>
          <w:sz w:val="28"/>
          <w:szCs w:val="28"/>
          <w:shd w:val="clear" w:color="auto" w:fill="FFFFFF"/>
          <w:lang w:eastAsia="ru-RU" w:bidi="ru-RU"/>
        </w:rPr>
      </w:pPr>
      <w:r w:rsidRPr="00163F38">
        <w:rPr>
          <w:rFonts w:ascii="Times New Roman" w:eastAsia="Times New Roman" w:hAnsi="Times New Roman" w:cs="Times New Roman"/>
          <w:b/>
          <w:sz w:val="28"/>
          <w:szCs w:val="28"/>
          <w:lang w:eastAsia="ru-RU"/>
        </w:rPr>
        <w:t>IV</w:t>
      </w:r>
      <w:r w:rsidR="00900485">
        <w:rPr>
          <w:rFonts w:ascii="Times New Roman" w:eastAsia="Times New Roman" w:hAnsi="Times New Roman" w:cs="Times New Roman"/>
          <w:b/>
          <w:sz w:val="28"/>
          <w:szCs w:val="28"/>
          <w:lang w:eastAsia="ru-RU"/>
        </w:rPr>
        <w:t>.</w:t>
      </w:r>
      <w:r w:rsidR="00E2375F" w:rsidRPr="00E2375F">
        <w:t xml:space="preserve"> </w:t>
      </w:r>
      <w:r w:rsidR="00E2375F" w:rsidRPr="00E2375F">
        <w:rPr>
          <w:rFonts w:ascii="Times New Roman" w:eastAsia="Times New Roman" w:hAnsi="Times New Roman" w:cs="Times New Roman"/>
          <w:b/>
          <w:sz w:val="28"/>
          <w:szCs w:val="28"/>
          <w:lang w:eastAsia="ru-RU"/>
        </w:rPr>
        <w:t>Порядок проведения отбора получателей субсидии</w:t>
      </w:r>
    </w:p>
    <w:p w:rsidR="00163F38" w:rsidRPr="00163F38" w:rsidRDefault="00163F38" w:rsidP="00163F38">
      <w:pPr>
        <w:widowControl w:val="0"/>
        <w:tabs>
          <w:tab w:val="left" w:pos="3738"/>
        </w:tabs>
        <w:spacing w:after="0" w:line="240" w:lineRule="auto"/>
        <w:rPr>
          <w:rFonts w:ascii="Times New Roman" w:eastAsia="Times New Roman" w:hAnsi="Times New Roman" w:cs="Times New Roman"/>
          <w:sz w:val="28"/>
          <w:szCs w:val="28"/>
        </w:rPr>
      </w:pPr>
    </w:p>
    <w:p w:rsidR="00163F38" w:rsidRPr="00163F38" w:rsidRDefault="00163F38" w:rsidP="00163F3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2375F" w:rsidRPr="00E2375F" w:rsidRDefault="00900485"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r w:rsidR="00163F38" w:rsidRPr="00163F38">
        <w:rPr>
          <w:rFonts w:ascii="Times New Roman" w:eastAsia="Times New Roman" w:hAnsi="Times New Roman" w:cs="Times New Roman"/>
          <w:sz w:val="28"/>
          <w:szCs w:val="28"/>
          <w:lang w:eastAsia="ru-RU"/>
        </w:rPr>
        <w:t xml:space="preserve">. </w:t>
      </w:r>
      <w:r w:rsidR="00E2375F" w:rsidRPr="00E2375F">
        <w:rPr>
          <w:rFonts w:ascii="Times New Roman" w:eastAsia="Times New Roman" w:hAnsi="Times New Roman" w:cs="Times New Roman"/>
          <w:sz w:val="28"/>
          <w:szCs w:val="28"/>
          <w:lang w:eastAsia="ru-RU"/>
        </w:rPr>
        <w:t xml:space="preserve">Отбор получателей субсидий проводится Администрацией путем проведения запроса предложений в государственной интегрированной информационной системе «Электронный бюджет».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25.Объявление о проведении отбора р</w:t>
      </w:r>
      <w:r w:rsidR="00900485">
        <w:rPr>
          <w:rFonts w:ascii="Times New Roman" w:eastAsia="Times New Roman" w:hAnsi="Times New Roman" w:cs="Times New Roman"/>
          <w:sz w:val="28"/>
          <w:szCs w:val="28"/>
          <w:lang w:eastAsia="ru-RU"/>
        </w:rPr>
        <w:t xml:space="preserve">азмещается на едином портале и </w:t>
      </w:r>
      <w:r w:rsidRPr="00E2375F">
        <w:rPr>
          <w:rFonts w:ascii="Times New Roman" w:eastAsia="Times New Roman" w:hAnsi="Times New Roman" w:cs="Times New Roman"/>
          <w:sz w:val="28"/>
          <w:szCs w:val="28"/>
          <w:lang w:eastAsia="ru-RU"/>
        </w:rPr>
        <w:t>официальном сайте Администрации в сети "Интернет"</w:t>
      </w:r>
      <w:r w:rsidR="00900485">
        <w:rPr>
          <w:rFonts w:ascii="Times New Roman" w:eastAsia="Times New Roman" w:hAnsi="Times New Roman" w:cs="Times New Roman"/>
          <w:sz w:val="28"/>
          <w:szCs w:val="28"/>
          <w:lang w:eastAsia="ru-RU"/>
        </w:rPr>
        <w:t xml:space="preserve"> </w:t>
      </w:r>
      <w:r w:rsidRPr="00E2375F">
        <w:rPr>
          <w:rFonts w:ascii="Times New Roman" w:eastAsia="Times New Roman" w:hAnsi="Times New Roman" w:cs="Times New Roman"/>
          <w:sz w:val="28"/>
          <w:szCs w:val="28"/>
          <w:lang w:eastAsia="ru-RU"/>
        </w:rPr>
        <w:t>и содержит следующую информацию:</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 сроки проведения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2) даты начала подачи и окончания приема заявок участников отбора, при этом дата окончания приема заявок участников отбора не может быть ранее: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4) результаты предоставления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5) доменное имя, и (или) сетевой адрес, и (или) указатель страниц сайта в сети "Интернет", на котором обеспечивается проведение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их соответствия указанным требованиям с учетом положений пункта 8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7) категории участников отбора в соответствии с абзаце 3 пункта 4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8) результат (результаты) предоставления субсидии, а также характеристику (характеристики) результата (при ее установлении);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9) порядок подачи участниками отбора заявок, а также  требования к ее форме и содержанию  согласно приложениям № 2 и № 3  к настоящему Порядку;</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10) 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26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11) правила рассмотрения заявок в соответствии с пунктом 27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12) порядок возврата заявок на доработку;</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13) порядок отклонения заявок, а также информацию об основаниях их отклонения;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14)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w:t>
      </w:r>
      <w:r w:rsidRPr="00E2375F">
        <w:rPr>
          <w:rFonts w:ascii="Times New Roman" w:eastAsia="Times New Roman" w:hAnsi="Times New Roman" w:cs="Times New Roman"/>
          <w:sz w:val="28"/>
          <w:szCs w:val="28"/>
          <w:lang w:eastAsia="ru-RU"/>
        </w:rPr>
        <w:lastRenderedPageBreak/>
        <w:t>отбора, а также предельное количество победителей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16) срок, в течение которого победитель (победители) отбора должен подписать соглашение о предоставлении субсидии (далее - соглашение);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17) условия признания победителя (победителей) отбора уклонившимся от заключения соглашения;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18) сроки размещения документа об итогах проведения отбора на едином портале, а также при необходимости на официальном сайте Администрации, которые не могут быть позднее 14-го календарного дня, следующего за днем определения победителя отбора, содержащего информацию:</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дата, время и место проведения рассмотрения заявок;</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информация об участниках отбора, заявки которых были рассмотрены;</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наименование получателя (получателей) субсидии, с которым заключается соглашение и размер предоставляемой ему субсидии.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26. Участник отбора вправе: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1) отозвать заявку путем подачи заявления произвольной формы, с указанием оснований отзыва до даты рассмотрения заявок:</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 внести изменения в заявку путем ее отзыва и подачи новой заявки на участие в отборе в срок, установленный для подачи таких заявок.</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27.Рассмотрение и оценка заявок осуществляется Управлением без участия комиссии и экспертов (экспертных организаций) в течение 14  рабочих дней со дня окончания срока приема заявок.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Результаты рассмотрения заявок на участие в отборе оформляются решением о предоставлении субсидии или об отказе в предоставлении субсидии участнику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При проверке участника отбора Управление 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28. Основаниями для отклонения заявки на стадии рассмотрения заявок являются: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несоответствие участника отбора требованиям, установленным в соответствии с пунктом 7 настоящего Порядка;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непредставление (представление не в полном объеме) документов, указанных в объявлении о проведении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несоответствие представленных участником отбора заявок и (или) документов требованиям, установленным в объявлении о проведении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lastRenderedPageBreak/>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подачу участником отбора заявки после даты и (или) времени, определенных для подачи заявок.</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29. Участники отбора, чьи заявки признаны соответствующими требованиям, установленным в объявлении, признаются получателями субсидии, им присваиваются порядковые номера, начиная с первого номера, который присваивается получателю субсидии, чья заявка представлена в Администрацию раньше других по времени и дате.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Размер субсидии конкретному участнику отбора определяется исходя из расчета суммы субсидии, предоставленного участником отбора в составе заявки.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Субсидии распределяются получателям субсидии в соответствии с присвоенными им порядковыми номерами, начиная с первого номера, в сумме согласно расчету потребности в субсидии в пределах бюджетных ассигнований и лимитов бюджетных обязательств, предусмотренных Администрации на соответствующую цель в текущем финансовом году.</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30. Особенности обеспечения проведения отбора в системе "Электронный бюджет":</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осуществление взаимодействия Администрации с участниками отбора с использованием документов в электронной форме в системе "Электронный бюджет";</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7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осуществление проверки участника отбора на соответствие требованиям, определенным правовым актом в соответствии с подпунктом 7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подтверждение соответствия участника отбора требованиям, </w:t>
      </w:r>
      <w:r w:rsidRPr="00E2375F">
        <w:rPr>
          <w:rFonts w:ascii="Times New Roman" w:eastAsia="Times New Roman" w:hAnsi="Times New Roman" w:cs="Times New Roman"/>
          <w:sz w:val="28"/>
          <w:szCs w:val="28"/>
          <w:lang w:eastAsia="ru-RU"/>
        </w:rPr>
        <w:lastRenderedPageBreak/>
        <w:t>определенным правовым актом в соответствии с пунктом 7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порядок подписания заявки:</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требование о соответствии участника отбора установленным правовым актом требованиям в соответствии с пунктом 7 настоящего Порядка по состоянию на даты рассмотрения заявки и заключения соглашения;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lastRenderedPageBreak/>
        <w:t>открытие Администрации доступа в системе "Электронный бюджет" к заявкам для их рассмотрения;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Администрации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порядок ранжирования поступивших заявок, определяемый исходя из очередности поступления заявок;</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Администрации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2375F" w:rsidRPr="00E2375F" w:rsidRDefault="00E2375F"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75F">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163F38" w:rsidRPr="00163F38" w:rsidRDefault="00163F38" w:rsidP="00E237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ru-RU"/>
        </w:rPr>
      </w:pPr>
    </w:p>
    <w:p w:rsidR="00163F38" w:rsidRPr="00163F38" w:rsidRDefault="00163F38" w:rsidP="00163F3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bidi="ru-RU"/>
        </w:rPr>
        <w:sectPr w:rsidR="00163F38" w:rsidRPr="00163F38" w:rsidSect="00922C6C">
          <w:headerReference w:type="even" r:id="rId8"/>
          <w:pgSz w:w="11900" w:h="16840"/>
          <w:pgMar w:top="1134" w:right="850" w:bottom="1134" w:left="1701" w:header="0" w:footer="3" w:gutter="0"/>
          <w:cols w:space="720"/>
          <w:noEndnote/>
          <w:docGrid w:linePitch="360"/>
        </w:sectPr>
      </w:pPr>
      <w:r w:rsidRPr="00163F38">
        <w:rPr>
          <w:rFonts w:ascii="Times New Roman" w:eastAsia="Times New Roman" w:hAnsi="Times New Roman" w:cs="Times New Roman"/>
          <w:sz w:val="28"/>
          <w:szCs w:val="28"/>
          <w:lang w:eastAsia="ru-RU" w:bidi="ru-RU"/>
        </w:rPr>
        <w:t>_________</w:t>
      </w:r>
    </w:p>
    <w:p w:rsidR="00163F38" w:rsidRPr="00163F38" w:rsidRDefault="00163F38" w:rsidP="00900485">
      <w:pPr>
        <w:autoSpaceDE w:val="0"/>
        <w:autoSpaceDN w:val="0"/>
        <w:adjustRightInd w:val="0"/>
        <w:spacing w:after="0" w:line="240" w:lineRule="auto"/>
        <w:ind w:left="8080"/>
        <w:jc w:val="right"/>
        <w:outlineLvl w:val="1"/>
        <w:rPr>
          <w:rFonts w:ascii="Times New Roman" w:eastAsia="Calibri" w:hAnsi="Times New Roman" w:cs="Times New Roman"/>
          <w:sz w:val="24"/>
          <w:szCs w:val="24"/>
        </w:rPr>
      </w:pPr>
      <w:r w:rsidRPr="00163F38">
        <w:rPr>
          <w:rFonts w:ascii="Times New Roman" w:eastAsia="Calibri" w:hAnsi="Times New Roman" w:cs="Times New Roman"/>
          <w:sz w:val="24"/>
          <w:szCs w:val="24"/>
        </w:rPr>
        <w:lastRenderedPageBreak/>
        <w:t>Приложение №1</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к Порядку</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предоставления за счет средств</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 xml:space="preserve"> бюджета Кочковского района Новосибирской области</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 xml:space="preserve"> субсидии юридическим лицам, индивидуальным предпринимателям, </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а также физическим лицам - производителям товаров, работ, услуг</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 xml:space="preserve"> на финансовое обеспечение затрат на реализацию мероприятий</w:t>
      </w:r>
    </w:p>
    <w:p w:rsidR="00900485" w:rsidRPr="00900485"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 xml:space="preserve"> муниципальной программы "Развитие субъектов малого и среднего </w:t>
      </w:r>
    </w:p>
    <w:p w:rsidR="00163F38" w:rsidRPr="00163F38" w:rsidRDefault="00900485" w:rsidP="00900485">
      <w:pPr>
        <w:autoSpaceDE w:val="0"/>
        <w:autoSpaceDN w:val="0"/>
        <w:adjustRightInd w:val="0"/>
        <w:spacing w:after="0" w:line="240" w:lineRule="auto"/>
        <w:ind w:left="7371"/>
        <w:jc w:val="right"/>
        <w:outlineLvl w:val="1"/>
        <w:rPr>
          <w:rFonts w:ascii="Times New Roman" w:eastAsia="Calibri" w:hAnsi="Times New Roman" w:cs="Times New Roman"/>
          <w:sz w:val="24"/>
          <w:szCs w:val="24"/>
        </w:rPr>
      </w:pPr>
      <w:r w:rsidRPr="00900485">
        <w:rPr>
          <w:rFonts w:ascii="Times New Roman" w:eastAsia="Calibri" w:hAnsi="Times New Roman" w:cs="Times New Roman"/>
          <w:sz w:val="24"/>
          <w:szCs w:val="24"/>
        </w:rPr>
        <w:t xml:space="preserve">предпринимательства Кочковского района Новосибирской области"  </w:t>
      </w:r>
    </w:p>
    <w:p w:rsidR="00163F38" w:rsidRPr="00163F38" w:rsidRDefault="00163F38" w:rsidP="00163F38">
      <w:pPr>
        <w:spacing w:after="0" w:line="240" w:lineRule="auto"/>
        <w:ind w:left="193"/>
        <w:jc w:val="right"/>
        <w:rPr>
          <w:rFonts w:ascii="Times New Roman" w:eastAsia="Calibri" w:hAnsi="Times New Roman" w:cs="Times New Roman"/>
          <w:sz w:val="28"/>
          <w:szCs w:val="28"/>
        </w:rPr>
      </w:pPr>
    </w:p>
    <w:p w:rsidR="00163F38" w:rsidRPr="00163F38" w:rsidRDefault="00163F38" w:rsidP="00163F38">
      <w:pPr>
        <w:spacing w:after="0" w:line="240" w:lineRule="auto"/>
        <w:ind w:left="193"/>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ar1300"/>
      <w:bookmarkEnd w:id="2"/>
      <w:r w:rsidRPr="00163F38">
        <w:rPr>
          <w:rFonts w:ascii="Times New Roman" w:eastAsia="Times New Roman" w:hAnsi="Times New Roman" w:cs="Times New Roman"/>
          <w:sz w:val="24"/>
          <w:szCs w:val="24"/>
          <w:lang w:eastAsia="ru-RU"/>
        </w:rPr>
        <w:t xml:space="preserve">Категории и критерии отбора получателей субсидии, </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имеющих право на получение субсидий</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субъектами малого и среднего предпринимательства</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89"/>
        <w:gridCol w:w="2807"/>
        <w:gridCol w:w="5797"/>
        <w:gridCol w:w="2708"/>
      </w:tblGrid>
      <w:tr w:rsidR="00163F38" w:rsidRPr="00163F38" w:rsidTr="00EB6494">
        <w:tc>
          <w:tcPr>
            <w:tcW w:w="675" w:type="dxa"/>
          </w:tcPr>
          <w:p w:rsidR="00163F38" w:rsidRPr="00163F38" w:rsidRDefault="00163F38" w:rsidP="00163F38">
            <w:pPr>
              <w:spacing w:after="0" w:line="240" w:lineRule="auto"/>
              <w:jc w:val="center"/>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w:t>
            </w:r>
          </w:p>
          <w:p w:rsidR="00163F38" w:rsidRPr="00163F38" w:rsidRDefault="00163F38" w:rsidP="00163F38">
            <w:pPr>
              <w:spacing w:after="0" w:line="240" w:lineRule="auto"/>
              <w:jc w:val="center"/>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п/п</w:t>
            </w:r>
          </w:p>
        </w:tc>
        <w:tc>
          <w:tcPr>
            <w:tcW w:w="3289" w:type="dxa"/>
          </w:tcPr>
          <w:p w:rsidR="00163F38" w:rsidRPr="00163F38" w:rsidRDefault="00163F38" w:rsidP="00163F38">
            <w:pPr>
              <w:spacing w:after="0" w:line="240" w:lineRule="auto"/>
              <w:jc w:val="center"/>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Форма субсидий</w:t>
            </w:r>
          </w:p>
        </w:tc>
        <w:tc>
          <w:tcPr>
            <w:tcW w:w="2807" w:type="dxa"/>
          </w:tcPr>
          <w:p w:rsidR="00163F38" w:rsidRPr="00163F38" w:rsidRDefault="00163F38" w:rsidP="00163F38">
            <w:pPr>
              <w:spacing w:after="0" w:line="240" w:lineRule="auto"/>
              <w:jc w:val="center"/>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Категория получателей</w:t>
            </w:r>
          </w:p>
        </w:tc>
        <w:tc>
          <w:tcPr>
            <w:tcW w:w="5797" w:type="dxa"/>
          </w:tcPr>
          <w:p w:rsidR="00163F38" w:rsidRPr="00163F38" w:rsidRDefault="00163F38" w:rsidP="00163F38">
            <w:pPr>
              <w:spacing w:after="0" w:line="240" w:lineRule="auto"/>
              <w:jc w:val="center"/>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Условия предоставления субсидий</w:t>
            </w:r>
          </w:p>
        </w:tc>
        <w:tc>
          <w:tcPr>
            <w:tcW w:w="2708" w:type="dxa"/>
          </w:tcPr>
          <w:p w:rsidR="00163F38" w:rsidRPr="00163F38" w:rsidRDefault="00163F38" w:rsidP="00163F38">
            <w:pPr>
              <w:spacing w:after="0" w:line="240" w:lineRule="auto"/>
              <w:jc w:val="center"/>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Величина субсидий и порядок предоставления</w:t>
            </w:r>
          </w:p>
        </w:tc>
      </w:tr>
      <w:tr w:rsidR="00163F38" w:rsidRPr="00163F38" w:rsidTr="00EB6494">
        <w:tc>
          <w:tcPr>
            <w:tcW w:w="675" w:type="dxa"/>
          </w:tcPr>
          <w:p w:rsidR="00163F38" w:rsidRPr="00163F38" w:rsidRDefault="00163F38" w:rsidP="00163F38">
            <w:pPr>
              <w:spacing w:after="0" w:line="240" w:lineRule="auto"/>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1.</w:t>
            </w:r>
          </w:p>
        </w:tc>
        <w:tc>
          <w:tcPr>
            <w:tcW w:w="3289" w:type="dxa"/>
          </w:tcPr>
          <w:p w:rsidR="00163F38" w:rsidRPr="00163F38" w:rsidRDefault="00900485" w:rsidP="00163F38">
            <w:pPr>
              <w:spacing w:after="0" w:line="240" w:lineRule="auto"/>
              <w:rPr>
                <w:rFonts w:ascii="Times New Roman" w:eastAsia="Times New Roman" w:hAnsi="Times New Roman" w:cs="Times New Roman"/>
                <w:sz w:val="24"/>
                <w:szCs w:val="24"/>
                <w:lang w:eastAsia="ru-RU"/>
              </w:rPr>
            </w:pPr>
            <w:r w:rsidRPr="00900485">
              <w:rPr>
                <w:rFonts w:ascii="Times New Roman" w:eastAsia="Times New Roman" w:hAnsi="Times New Roman" w:cs="Times New Roman"/>
                <w:bCs/>
                <w:iCs/>
                <w:sz w:val="24"/>
                <w:szCs w:val="24"/>
                <w:lang w:eastAsia="ru-RU"/>
              </w:rPr>
              <w:t>Финансовое обеспечение затрат (части затрат) СМиСП, по приоритетным направлениям, определенным постановлением администрации Кочковского района Новосибирской области, в том числе по оказанию услуг по заготовке дров для льготных категорий граждан, в т.ч. членам семей участников СВО, услуг по содержанию мест захоронения, в т.ч. воинских (погибших в зоне СВО).</w:t>
            </w:r>
          </w:p>
        </w:tc>
        <w:tc>
          <w:tcPr>
            <w:tcW w:w="2807" w:type="dxa"/>
          </w:tcPr>
          <w:p w:rsidR="00163F38" w:rsidRPr="00163F38" w:rsidRDefault="00163F38" w:rsidP="00163F38">
            <w:pPr>
              <w:autoSpaceDE w:val="0"/>
              <w:autoSpaceDN w:val="0"/>
              <w:adjustRightInd w:val="0"/>
              <w:spacing w:after="0" w:line="240" w:lineRule="auto"/>
              <w:jc w:val="both"/>
              <w:rPr>
                <w:rFonts w:ascii="Times New Roman" w:eastAsia="Times New Roman" w:hAnsi="Times New Roman" w:cs="Calibri"/>
                <w:sz w:val="24"/>
                <w:szCs w:val="24"/>
                <w:lang w:eastAsia="ru-RU"/>
              </w:rPr>
            </w:pPr>
            <w:r w:rsidRPr="00163F38">
              <w:rPr>
                <w:rFonts w:ascii="Times New Roman" w:eastAsia="Times New Roman" w:hAnsi="Times New Roman" w:cs="Times New Roman"/>
                <w:sz w:val="24"/>
                <w:szCs w:val="24"/>
                <w:lang w:eastAsia="ru-RU"/>
              </w:rPr>
              <w:t xml:space="preserve">1) </w:t>
            </w:r>
            <w:r w:rsidR="00900485" w:rsidRPr="00900485">
              <w:rPr>
                <w:rFonts w:ascii="Times New Roman" w:eastAsia="Times New Roman" w:hAnsi="Times New Roman" w:cs="Times New Roman"/>
                <w:sz w:val="24"/>
                <w:szCs w:val="24"/>
                <w:lang w:eastAsia="ru-RU"/>
              </w:rPr>
              <w:t>СМиСП – участники отбора, действующие более 6 месяцев с момента регистрации</w:t>
            </w:r>
            <w:r w:rsidRPr="00163F38">
              <w:rPr>
                <w:rFonts w:ascii="Times New Roman" w:eastAsia="Times New Roman" w:hAnsi="Times New Roman" w:cs="Times New Roman"/>
                <w:strike/>
                <w:sz w:val="24"/>
                <w:szCs w:val="24"/>
                <w:lang w:eastAsia="ru-RU"/>
              </w:rPr>
              <w:t>.</w:t>
            </w:r>
          </w:p>
        </w:tc>
        <w:tc>
          <w:tcPr>
            <w:tcW w:w="5797" w:type="dxa"/>
          </w:tcPr>
          <w:p w:rsidR="00900485" w:rsidRPr="00900485" w:rsidRDefault="00900485" w:rsidP="00900485">
            <w:pPr>
              <w:keepNext/>
              <w:keepLines/>
              <w:tabs>
                <w:tab w:val="center" w:pos="4153"/>
                <w:tab w:val="right" w:pos="8306"/>
              </w:tabs>
              <w:spacing w:after="0" w:line="240" w:lineRule="auto"/>
              <w:jc w:val="both"/>
              <w:rPr>
                <w:rFonts w:ascii="Times New Roman" w:eastAsia="Times New Roman" w:hAnsi="Times New Roman" w:cs="Times New Roman"/>
                <w:sz w:val="24"/>
                <w:szCs w:val="24"/>
              </w:rPr>
            </w:pPr>
            <w:r w:rsidRPr="00900485">
              <w:rPr>
                <w:rFonts w:ascii="Times New Roman" w:eastAsia="Times New Roman" w:hAnsi="Times New Roman" w:cs="Times New Roman"/>
                <w:sz w:val="24"/>
                <w:szCs w:val="24"/>
              </w:rPr>
              <w:t>1) 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900485" w:rsidRPr="00900485" w:rsidRDefault="00900485" w:rsidP="00900485">
            <w:pPr>
              <w:keepNext/>
              <w:keepLines/>
              <w:tabs>
                <w:tab w:val="center" w:pos="4153"/>
                <w:tab w:val="right" w:pos="8306"/>
              </w:tabs>
              <w:spacing w:after="0" w:line="240" w:lineRule="auto"/>
              <w:jc w:val="both"/>
              <w:rPr>
                <w:rFonts w:ascii="Times New Roman" w:eastAsia="Times New Roman" w:hAnsi="Times New Roman" w:cs="Times New Roman"/>
                <w:sz w:val="24"/>
                <w:szCs w:val="24"/>
              </w:rPr>
            </w:pPr>
            <w:r w:rsidRPr="00900485">
              <w:rPr>
                <w:rFonts w:ascii="Times New Roman" w:eastAsia="Times New Roman" w:hAnsi="Times New Roman" w:cs="Times New Roman"/>
                <w:sz w:val="24"/>
                <w:szCs w:val="24"/>
              </w:rPr>
              <w:t>и (или)</w:t>
            </w:r>
          </w:p>
          <w:p w:rsidR="00900485" w:rsidRPr="00900485" w:rsidRDefault="00900485" w:rsidP="00900485">
            <w:pPr>
              <w:keepNext/>
              <w:keepLines/>
              <w:tabs>
                <w:tab w:val="center" w:pos="4153"/>
                <w:tab w:val="right" w:pos="8306"/>
              </w:tabs>
              <w:spacing w:after="0" w:line="240" w:lineRule="auto"/>
              <w:jc w:val="both"/>
              <w:rPr>
                <w:rFonts w:ascii="Times New Roman" w:eastAsia="Times New Roman" w:hAnsi="Times New Roman" w:cs="Times New Roman"/>
                <w:sz w:val="24"/>
                <w:szCs w:val="24"/>
              </w:rPr>
            </w:pPr>
            <w:r w:rsidRPr="00900485">
              <w:rPr>
                <w:rFonts w:ascii="Times New Roman" w:eastAsia="Times New Roman" w:hAnsi="Times New Roman" w:cs="Times New Roman"/>
                <w:sz w:val="24"/>
                <w:szCs w:val="24"/>
              </w:rPr>
              <w:t>2) увеличение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w:t>
            </w:r>
          </w:p>
          <w:p w:rsidR="00900485" w:rsidRPr="00900485" w:rsidRDefault="00900485" w:rsidP="00900485">
            <w:pPr>
              <w:keepNext/>
              <w:keepLines/>
              <w:tabs>
                <w:tab w:val="center" w:pos="4153"/>
                <w:tab w:val="right" w:pos="8306"/>
              </w:tabs>
              <w:spacing w:after="0" w:line="240" w:lineRule="auto"/>
              <w:jc w:val="both"/>
              <w:rPr>
                <w:rFonts w:ascii="Times New Roman" w:eastAsia="Times New Roman" w:hAnsi="Times New Roman" w:cs="Times New Roman"/>
                <w:sz w:val="24"/>
                <w:szCs w:val="24"/>
              </w:rPr>
            </w:pPr>
            <w:r w:rsidRPr="00900485">
              <w:rPr>
                <w:rFonts w:ascii="Times New Roman" w:eastAsia="Times New Roman" w:hAnsi="Times New Roman" w:cs="Times New Roman"/>
                <w:sz w:val="24"/>
                <w:szCs w:val="24"/>
              </w:rPr>
              <w:t>предоставления финансовой поддержки по сравнению с годом, предшествующим году</w:t>
            </w:r>
          </w:p>
          <w:p w:rsidR="00163F38" w:rsidRPr="00163F38" w:rsidRDefault="00900485" w:rsidP="00900485">
            <w:pPr>
              <w:spacing w:after="0" w:line="240" w:lineRule="auto"/>
              <w:jc w:val="both"/>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rPr>
              <w:t>предоставления финансовой поддержки</w:t>
            </w:r>
          </w:p>
        </w:tc>
        <w:tc>
          <w:tcPr>
            <w:tcW w:w="2708" w:type="dxa"/>
          </w:tcPr>
          <w:p w:rsidR="00163F38" w:rsidRPr="00163F38" w:rsidRDefault="00900485" w:rsidP="00163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До 100 % затрат, указанных в заявке участника отбора</w:t>
            </w:r>
          </w:p>
        </w:tc>
      </w:tr>
    </w:tbl>
    <w:p w:rsidR="00163F38" w:rsidRPr="00163F38" w:rsidRDefault="00163F38" w:rsidP="00163F38">
      <w:pPr>
        <w:spacing w:after="0" w:line="240" w:lineRule="auto"/>
        <w:rPr>
          <w:rFonts w:ascii="Times New Roman" w:eastAsia="Times New Roman" w:hAnsi="Times New Roman" w:cs="Times New Roman"/>
          <w:sz w:val="24"/>
          <w:szCs w:val="24"/>
          <w:lang w:eastAsia="ru-RU"/>
        </w:rPr>
      </w:pPr>
    </w:p>
    <w:p w:rsidR="00163F38" w:rsidRPr="00163F38" w:rsidRDefault="00163F38" w:rsidP="00163F38">
      <w:pPr>
        <w:tabs>
          <w:tab w:val="left" w:pos="735"/>
        </w:tabs>
        <w:spacing w:after="0" w:line="240" w:lineRule="auto"/>
        <w:rPr>
          <w:rFonts w:ascii="Times New Roman" w:eastAsia="Times New Roman" w:hAnsi="Times New Roman" w:cs="Times New Roman"/>
          <w:sz w:val="24"/>
          <w:szCs w:val="24"/>
          <w:lang w:eastAsia="ru-RU"/>
        </w:rPr>
        <w:sectPr w:rsidR="00163F38" w:rsidRPr="00163F38" w:rsidSect="00922C6C">
          <w:pgSz w:w="16838" w:h="11906" w:orient="landscape"/>
          <w:pgMar w:top="993" w:right="1134" w:bottom="567" w:left="1134" w:header="709" w:footer="709" w:gutter="0"/>
          <w:cols w:space="708"/>
          <w:titlePg/>
          <w:docGrid w:linePitch="360"/>
        </w:sectPr>
      </w:pP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lastRenderedPageBreak/>
        <w:t>Приложение №2</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к Порядку</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предоставления за счет средств</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бюджета Кочковского района Новосибирской области</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субсидии юридическим лицам, индивидуальным предпринимателям, </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а также физическим лицам - производителям товаров, работ, услуг</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на финансовое обеспечение затрат на реализацию мероприятий</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муниципальной программы "Развитие субъектов малого и среднего </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предпринимательства Кочковского района Новосибирской области"</w:t>
      </w:r>
    </w:p>
    <w:p w:rsidR="00900485" w:rsidRPr="00900485" w:rsidRDefault="00900485" w:rsidP="00900485">
      <w:pPr>
        <w:spacing w:after="0" w:line="240" w:lineRule="auto"/>
        <w:jc w:val="right"/>
        <w:rPr>
          <w:rFonts w:ascii="Times New Roman" w:eastAsia="Times New Roman" w:hAnsi="Times New Roman" w:cs="Times New Roman"/>
          <w:sz w:val="24"/>
          <w:szCs w:val="24"/>
          <w:lang w:eastAsia="ru-RU"/>
        </w:rPr>
      </w:pPr>
    </w:p>
    <w:p w:rsidR="00900485" w:rsidRPr="00900485" w:rsidRDefault="00900485" w:rsidP="00900485">
      <w:pPr>
        <w:spacing w:after="0" w:line="240" w:lineRule="auto"/>
        <w:jc w:val="center"/>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ЗАЯВКА</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w:t>
      </w:r>
      <w:r>
        <w:rPr>
          <w:rFonts w:ascii="Times New Roman" w:eastAsia="Times New Roman" w:hAnsi="Times New Roman" w:cs="Times New Roman"/>
          <w:sz w:val="28"/>
          <w:szCs w:val="28"/>
          <w:lang w:eastAsia="ru-RU"/>
        </w:rPr>
        <w:t>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__________________________________________________________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(телефон, факс, адрес электронной почты)</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Сведения об организации (индивидуальном предпринимателе):</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1.ОГРН (ОГРНИП) 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2.Дата регистрации 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3.Место регистрации 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3.1.Местоосуществления деятельности (в том числе указываются все  обособленные подразделения юридических лиц, осуществляющие деятельность на территории Кочковского района Новосибирской области)___________________________________________________________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4.Юридический адрес____________________________________________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5.Почтовый адрес 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6.ИНН ________________________________________________________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7.КПП_________________________________________________________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8.Регистрационный номер страхователя в территориальном органе Пенсионного фонда Российской Федерации: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8.1.Организации 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8.2.Индивидуального предпринимателя 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9.Коды ОКВЭД _________________________________________________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10.Наименование основного вида деятельности 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11.Системаналогообложения______________________________________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12.Имеется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13.Банковские реквизиты для оказания финансовой поддержки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__________________________________________________________________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lastRenderedPageBreak/>
        <w:t>Руководитель организации (индивидуальный предприниматель) дает свое 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В случае предоставления субсидии организация (индивидуальный предприниматель) принимает обязательство:</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 xml:space="preserve">       1) по увеличению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и (или)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2) по увеличению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 xml:space="preserve"> 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Руководитель организации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(индивидуальный предприниматель) _______________   (_________________)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Главный бухгалтер ___________________________   (____________________)</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М.П. (при наличии печати)</w:t>
      </w:r>
    </w:p>
    <w:p w:rsidR="00163F38"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«___» _____________ 20___ г.</w:t>
      </w:r>
      <w:r w:rsidRPr="00900485">
        <w:rPr>
          <w:rFonts w:ascii="Times New Roman" w:eastAsia="Times New Roman" w:hAnsi="Times New Roman" w:cs="Times New Roman"/>
          <w:sz w:val="28"/>
          <w:szCs w:val="28"/>
          <w:lang w:eastAsia="ru-RU"/>
        </w:rPr>
        <w:t xml:space="preserve"> </w:t>
      </w:r>
    </w:p>
    <w:p w:rsidR="00163F38" w:rsidRPr="00900485" w:rsidRDefault="00163F38" w:rsidP="00163F38">
      <w:pPr>
        <w:spacing w:after="0" w:line="240" w:lineRule="auto"/>
        <w:rPr>
          <w:rFonts w:ascii="Times New Roman" w:eastAsia="Times New Roman" w:hAnsi="Times New Roman" w:cs="Times New Roman"/>
          <w:sz w:val="28"/>
          <w:szCs w:val="28"/>
          <w:lang w:eastAsia="ru-RU"/>
        </w:rPr>
      </w:pPr>
    </w:p>
    <w:p w:rsidR="00163F38" w:rsidRPr="00900485"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00485" w:rsidRDefault="00900485" w:rsidP="00163F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498" w:type="dxa"/>
        <w:tblLook w:val="04A0" w:firstRow="1" w:lastRow="0" w:firstColumn="1" w:lastColumn="0" w:noHBand="0" w:noVBand="1"/>
      </w:tblPr>
      <w:tblGrid>
        <w:gridCol w:w="2410"/>
        <w:gridCol w:w="7088"/>
      </w:tblGrid>
      <w:tr w:rsidR="00163F38" w:rsidRPr="00163F38" w:rsidTr="00900485">
        <w:tc>
          <w:tcPr>
            <w:tcW w:w="2410" w:type="dxa"/>
            <w:shd w:val="clear" w:color="auto" w:fill="auto"/>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88" w:type="dxa"/>
            <w:shd w:val="clear" w:color="auto" w:fill="auto"/>
          </w:tcPr>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666E0B" w:rsidRDefault="00666E0B" w:rsidP="00900485">
            <w:pPr>
              <w:widowControl w:val="0"/>
              <w:autoSpaceDE w:val="0"/>
              <w:autoSpaceDN w:val="0"/>
              <w:adjustRightInd w:val="0"/>
              <w:spacing w:after="0" w:line="240" w:lineRule="auto"/>
              <w:ind w:left="152"/>
              <w:jc w:val="right"/>
              <w:rPr>
                <w:rFonts w:ascii="Times New Roman" w:eastAsia="Times New Roman" w:hAnsi="Times New Roman" w:cs="Times New Roman"/>
                <w:sz w:val="24"/>
                <w:szCs w:val="24"/>
                <w:lang w:eastAsia="ru-RU"/>
              </w:rPr>
            </w:pPr>
          </w:p>
          <w:p w:rsidR="00163F38" w:rsidRPr="00163F38" w:rsidRDefault="00163F38" w:rsidP="00900485">
            <w:pPr>
              <w:widowControl w:val="0"/>
              <w:autoSpaceDE w:val="0"/>
              <w:autoSpaceDN w:val="0"/>
              <w:adjustRightInd w:val="0"/>
              <w:spacing w:after="0" w:line="240" w:lineRule="auto"/>
              <w:ind w:left="-108"/>
              <w:jc w:val="right"/>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lastRenderedPageBreak/>
              <w:t>Приложение №3</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к Порядку</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предоставления за счет средств</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бюджета Кочковского района Новосибирской области</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субсидии юридическим лицам, индивидуальным предпринимателям, </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а также физическим лицам - производителям товаров, работ, услуг</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на финансовое обеспечение затрат на реализацию мероприятий</w:t>
            </w:r>
          </w:p>
          <w:p w:rsidR="00900485" w:rsidRPr="00900485"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муниципальной программы "Развитие субъектов малого и среднего </w:t>
            </w:r>
          </w:p>
          <w:p w:rsidR="00163F38" w:rsidRPr="00163F38" w:rsidRDefault="00900485" w:rsidP="00900485">
            <w:pPr>
              <w:widowControl w:val="0"/>
              <w:autoSpaceDE w:val="0"/>
              <w:autoSpaceDN w:val="0"/>
              <w:adjustRightInd w:val="0"/>
              <w:spacing w:after="0" w:line="240" w:lineRule="auto"/>
              <w:ind w:left="-675"/>
              <w:jc w:val="right"/>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4"/>
                <w:szCs w:val="24"/>
                <w:lang w:eastAsia="ru-RU"/>
              </w:rPr>
              <w:t>предпринимательства Кочковского района Новосибирской области"</w:t>
            </w:r>
            <w:r w:rsidR="00163F38" w:rsidRPr="00163F38">
              <w:rPr>
                <w:rFonts w:ascii="Times New Roman" w:eastAsia="Times New Roman" w:hAnsi="Times New Roman" w:cs="Times New Roman"/>
                <w:sz w:val="28"/>
                <w:szCs w:val="28"/>
                <w:lang w:eastAsia="ru-RU"/>
              </w:rPr>
              <w:t xml:space="preserve">  </w:t>
            </w:r>
          </w:p>
        </w:tc>
      </w:tr>
    </w:tbl>
    <w:p w:rsidR="00163F38" w:rsidRPr="00163F38" w:rsidRDefault="00163F38" w:rsidP="00163F38">
      <w:pPr>
        <w:widowControl w:val="0"/>
        <w:autoSpaceDE w:val="0"/>
        <w:autoSpaceDN w:val="0"/>
        <w:adjustRightInd w:val="0"/>
        <w:spacing w:after="0" w:line="240" w:lineRule="auto"/>
        <w:jc w:val="both"/>
        <w:rPr>
          <w:rFonts w:ascii="Calibri" w:eastAsia="Times New Roman" w:hAnsi="Calibri" w:cs="Calibri"/>
          <w:sz w:val="28"/>
          <w:szCs w:val="28"/>
          <w:lang w:eastAsia="ru-RU"/>
        </w:rPr>
      </w:pPr>
    </w:p>
    <w:p w:rsidR="00900485" w:rsidRPr="00900485" w:rsidRDefault="00900485" w:rsidP="009004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0485">
        <w:rPr>
          <w:rFonts w:ascii="Times New Roman" w:eastAsia="Times New Roman" w:hAnsi="Times New Roman" w:cs="Times New Roman"/>
          <w:b/>
          <w:sz w:val="28"/>
          <w:szCs w:val="28"/>
          <w:lang w:eastAsia="ru-RU"/>
        </w:rPr>
        <w:t xml:space="preserve">Перечень </w:t>
      </w:r>
    </w:p>
    <w:p w:rsidR="00900485" w:rsidRPr="00900485" w:rsidRDefault="00900485" w:rsidP="009004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0485">
        <w:rPr>
          <w:rFonts w:ascii="Times New Roman" w:eastAsia="Times New Roman" w:hAnsi="Times New Roman" w:cs="Times New Roman"/>
          <w:b/>
          <w:sz w:val="28"/>
          <w:szCs w:val="28"/>
          <w:lang w:eastAsia="ru-RU"/>
        </w:rPr>
        <w:t xml:space="preserve">документов в составе заявки на участие в отборе на предоставление субсидий субъектам малого и среднего предпринимательства </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00485">
        <w:rPr>
          <w:rFonts w:ascii="Times New Roman" w:eastAsia="Times New Roman" w:hAnsi="Times New Roman" w:cs="Times New Roman"/>
          <w:sz w:val="28"/>
          <w:szCs w:val="28"/>
          <w:lang w:eastAsia="ru-RU"/>
        </w:rPr>
        <w:t>)  заявка на предоставление субсидии;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2) копии документов по финансово-хозяйственной деятельности СМиСП, заверенные заявителем:</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 xml:space="preserve">СМиСП, применяющие упрощенную систему налогообложения, представляют налоговую декларацию за последний финансовый год с отметкой налогового органа; </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индивидуальные предприниматели, применяющие общую систему налогообложения, представляют налоговые декларации с отметкой налогового органа за последний финансовый год;</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индивидуальные предприниматели, применяющие патентную систему налогообложения, предоставляют копию патента с отметкой налогового органа на право применения патентной системы налогообложения;</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3)  копии договоров купли-продажи (поставки) оборудования или счетов и актов приема-передачи оборудования или товарных накладных, заверенные заявителем (при наличии, в случае подачи заявки на финансовое обеспечение затрат по приобретению оборудования);</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4)  форма расчета по страховым взносам за год, предшествующий году оказания финансовой поддержки, согласно действующего законодательства ФНС, с отметкой налогового органа;</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5) таблицы по экономическим показателям деятельности СМиСП в зависимости от системы налогообложения, согласно Приложения №5 к Порядку;</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 xml:space="preserve">        6) технико-экономическое обоснование приобретения оборудования в целях создания, и (или) развития, и (или) модернизации производства товаров (работ, услуг) (при необходимости);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lastRenderedPageBreak/>
        <w:t>7) копия паспорта гражданина Российской Федерации, заверенная заявителем (для индивидуальных предпринимателей, согласие на обработку персональных данных).</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8) расчет (обоснование) размера субсидии;</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9)документ, подтверждающий полномочия лица на осуществление действий от имени заявителя (копии решения об избрании, приказа о назначении, утверждении на должность - для должностного лица, имеющего право действовать без доверенности (для подтверждения полномочий должностного лица, указанного в выписке из Единого государственного реестра юридических лиц; доверенность, выданная представителю на осуществление соответствующих действии от имени юридического лица - для юридических лиц; нотариальная доверенность или ее нотариально заверенная копия - для представителя индивидуального предпринимателя);</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10) иные документы, определенные организатором торгов в извещении о проведении отбора.</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Документы, которые заявитель имеет право предоставить по собственной инициативе:</w:t>
      </w: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p>
    <w:p w:rsidR="00900485" w:rsidRPr="00900485" w:rsidRDefault="00900485" w:rsidP="00900485">
      <w:pPr>
        <w:spacing w:after="0" w:line="240" w:lineRule="auto"/>
        <w:jc w:val="both"/>
        <w:rPr>
          <w:rFonts w:ascii="Times New Roman" w:eastAsia="Times New Roman" w:hAnsi="Times New Roman" w:cs="Times New Roman"/>
          <w:sz w:val="28"/>
          <w:szCs w:val="28"/>
          <w:lang w:eastAsia="ru-RU"/>
        </w:rPr>
      </w:pPr>
      <w:r w:rsidRPr="00900485">
        <w:rPr>
          <w:rFonts w:ascii="Times New Roman" w:eastAsia="Times New Roman" w:hAnsi="Times New Roman" w:cs="Times New Roman"/>
          <w:sz w:val="28"/>
          <w:szCs w:val="28"/>
          <w:lang w:eastAsia="ru-RU"/>
        </w:rPr>
        <w:t xml:space="preserve">       1)  выписка из ЕГРЮЛ/ЕГРИП, выданная не ранее чем за 10 дней до даты подачи заявки на предоставление субсидии;</w:t>
      </w:r>
    </w:p>
    <w:p w:rsidR="00163F38" w:rsidRPr="00163F38" w:rsidRDefault="00900485" w:rsidP="00900485">
      <w:pPr>
        <w:spacing w:after="0" w:line="240" w:lineRule="auto"/>
        <w:jc w:val="both"/>
        <w:rPr>
          <w:rFonts w:ascii="Times New Roman" w:eastAsia="Times New Roman" w:hAnsi="Times New Roman" w:cs="Times New Roman"/>
          <w:color w:val="FF0000"/>
          <w:sz w:val="28"/>
          <w:szCs w:val="28"/>
          <w:lang w:eastAsia="ru-RU"/>
        </w:rPr>
      </w:pPr>
      <w:r w:rsidRPr="00900485">
        <w:rPr>
          <w:rFonts w:ascii="Times New Roman" w:eastAsia="Times New Roman" w:hAnsi="Times New Roman" w:cs="Times New Roman"/>
          <w:sz w:val="28"/>
          <w:szCs w:val="28"/>
          <w:lang w:eastAsia="ru-RU"/>
        </w:rPr>
        <w:t xml:space="preserve">       2) сведения о наличии (отсутствии) задолженности по уплате налогов, сборов, пеней и штрафов в бюджеты бюджетной системы Российской Федерации, согласно действующего законодательства ФНС, с отметкой налогового органа. </w:t>
      </w:r>
      <w:r w:rsidR="00163F38" w:rsidRPr="00163F38">
        <w:rPr>
          <w:rFonts w:ascii="Times New Roman" w:eastAsia="Times New Roman" w:hAnsi="Times New Roman" w:cs="Times New Roman"/>
          <w:color w:val="FF0000"/>
          <w:sz w:val="28"/>
          <w:szCs w:val="28"/>
          <w:lang w:eastAsia="ru-RU"/>
        </w:rPr>
        <w:t xml:space="preserve">     </w:t>
      </w: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 xml:space="preserve">   </w:t>
      </w: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lastRenderedPageBreak/>
        <w:t>Приложение №4</w:t>
      </w:r>
    </w:p>
    <w:p w:rsidR="00900485" w:rsidRPr="00900485" w:rsidRDefault="00163F38"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 xml:space="preserve">  </w:t>
      </w:r>
      <w:r w:rsidR="00900485" w:rsidRPr="00900485">
        <w:rPr>
          <w:rFonts w:ascii="Times New Roman" w:eastAsia="Times New Roman" w:hAnsi="Times New Roman" w:cs="Times New Roman"/>
          <w:sz w:val="24"/>
          <w:szCs w:val="24"/>
          <w:lang w:eastAsia="ru-RU"/>
        </w:rPr>
        <w:t>к Порядку</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предоставления за счет средств</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бюджета Кочковского района Новосибирской области</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субсидии юридическим лицам, индивидуальным предпринимателям, </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а также физическим лицам - производителям товаров, работ, услуг</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на финансовое обеспечение затрат на реализацию мероприятий</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муниципальной программы "Развитие субъектов малого и среднего </w:t>
      </w:r>
    </w:p>
    <w:p w:rsidR="00163F38"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предпринимательства Кочковского района Новосибирской области"  </w:t>
      </w:r>
    </w:p>
    <w:p w:rsidR="00900485" w:rsidRPr="00163F38"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СОГЛАСИЕ НА ОБРАБОТКУ ПЕРСОНАЛЬНЫХ ДАННЫХ</w:t>
      </w: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880"/>
        <w:gridCol w:w="6249"/>
      </w:tblGrid>
      <w:tr w:rsidR="00163F38" w:rsidRPr="00163F38" w:rsidTr="00922C6C">
        <w:tc>
          <w:tcPr>
            <w:tcW w:w="2008"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Субъект персональных данных</w:t>
            </w:r>
          </w:p>
        </w:tc>
        <w:tc>
          <w:tcPr>
            <w:tcW w:w="8129" w:type="dxa"/>
            <w:gridSpan w:val="2"/>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(Фамилия, Имя, Отчество полностью)</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_____________серия_______№__________выдан_______________________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(вид основного документа, удостоверяющего личность)</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кем и когда</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проживающий (ая) по адресу_____________________________________________________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63F38" w:rsidRPr="00163F38" w:rsidTr="00922C6C">
        <w:tc>
          <w:tcPr>
            <w:tcW w:w="2008"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b/>
                <w:sz w:val="24"/>
                <w:szCs w:val="24"/>
                <w:lang w:eastAsia="ru-RU"/>
              </w:rPr>
              <w:t>В лице представителя субъекта персональных данных</w:t>
            </w:r>
            <w:r w:rsidRPr="00163F38">
              <w:rPr>
                <w:rFonts w:ascii="Times New Roman" w:eastAsia="Times New Roman" w:hAnsi="Times New Roman" w:cs="Times New Roman"/>
                <w:sz w:val="24"/>
                <w:szCs w:val="24"/>
                <w:lang w:eastAsia="ru-RU"/>
              </w:rPr>
              <w:t xml:space="preserve"> (заполняется в случае получения согласия от представителя субъекта персональных данных)</w:t>
            </w:r>
          </w:p>
        </w:tc>
        <w:tc>
          <w:tcPr>
            <w:tcW w:w="8129" w:type="dxa"/>
            <w:gridSpan w:val="2"/>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(Фамилия, Имя, Отчество полностью)</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_____________серия___________№______выдан________________________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(вид основного документа, удостоверяющего личность)</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кем и когда</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проживающий (ая) по адресу_____________________________________________________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действующий от имени субъекта персональных данных на основании</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_____________________________________________________________________________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(реквизиты доверенности или иного документа, подтверждающего полномочия представителя)</w:t>
            </w:r>
          </w:p>
        </w:tc>
      </w:tr>
      <w:tr w:rsidR="00163F38" w:rsidRPr="00163F38" w:rsidTr="00922C6C">
        <w:trPr>
          <w:trHeight w:val="550"/>
        </w:trPr>
        <w:tc>
          <w:tcPr>
            <w:tcW w:w="10137" w:type="dxa"/>
            <w:gridSpan w:val="3"/>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Принимаю решение о предоставлении моих персональных данных и даю согласие на их обработку свободно, своей волей и в своем интересе</w:t>
            </w:r>
          </w:p>
        </w:tc>
      </w:tr>
      <w:tr w:rsidR="00163F38" w:rsidRPr="00163F38" w:rsidTr="00922C6C">
        <w:tc>
          <w:tcPr>
            <w:tcW w:w="3888" w:type="dxa"/>
            <w:gridSpan w:val="2"/>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Наименование и адрес оператора, получающего согласие субъекта персональных данных</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Администрация Кочковского района Новосибирской области, 632491,  Новосибирская область, Кочковский район, с. Кочки, ул. Революционная, 11</w:t>
            </w:r>
          </w:p>
        </w:tc>
      </w:tr>
      <w:tr w:rsidR="00163F38" w:rsidRPr="00163F38" w:rsidTr="00922C6C">
        <w:tc>
          <w:tcPr>
            <w:tcW w:w="3888" w:type="dxa"/>
            <w:gridSpan w:val="2"/>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Цель обработки персональных данных</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63F38" w:rsidRPr="00163F38" w:rsidTr="00922C6C">
        <w:tc>
          <w:tcPr>
            <w:tcW w:w="3888" w:type="dxa"/>
            <w:gridSpan w:val="2"/>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Перечень персональных данных, на обработку которых дается согласие субъекта персональных данных</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 xml:space="preserve">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w:t>
            </w:r>
            <w:r w:rsidRPr="00163F38">
              <w:rPr>
                <w:rFonts w:ascii="Times New Roman" w:eastAsia="Times New Roman" w:hAnsi="Times New Roman" w:cs="Times New Roman"/>
                <w:sz w:val="24"/>
                <w:szCs w:val="24"/>
                <w:lang w:eastAsia="ru-RU"/>
              </w:rPr>
              <w:lastRenderedPageBreak/>
              <w:t>телефона. Сведения о трудовой деятельности.</w:t>
            </w:r>
          </w:p>
        </w:tc>
      </w:tr>
      <w:tr w:rsidR="00163F38" w:rsidRPr="00163F38" w:rsidTr="00922C6C">
        <w:tc>
          <w:tcPr>
            <w:tcW w:w="3888" w:type="dxa"/>
            <w:gridSpan w:val="2"/>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lastRenderedPageBreak/>
              <w:t>Наименование и адрес лица, осуществляющего обработку персональных данных по поручению оператора (если обработка будет поручена такому лицу)</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63F38" w:rsidRPr="00163F38" w:rsidTr="00922C6C">
        <w:tc>
          <w:tcPr>
            <w:tcW w:w="3888" w:type="dxa"/>
            <w:gridSpan w:val="2"/>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163F38" w:rsidRPr="00163F38" w:rsidTr="00922C6C">
        <w:tc>
          <w:tcPr>
            <w:tcW w:w="3888" w:type="dxa"/>
            <w:gridSpan w:val="2"/>
            <w:vMerge w:val="restart"/>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Срок действия настоящего согласия –</w:t>
            </w: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63F38" w:rsidRPr="00163F38" w:rsidTr="00922C6C">
        <w:tc>
          <w:tcPr>
            <w:tcW w:w="3888" w:type="dxa"/>
            <w:gridSpan w:val="2"/>
            <w:vMerge/>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данных.</w:t>
            </w: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 xml:space="preserve">Согласие может быть отозвано субъектом путем направления письменного уведомления оператору. </w:t>
            </w:r>
          </w:p>
        </w:tc>
      </w:tr>
      <w:tr w:rsidR="00163F38" w:rsidRPr="00163F38" w:rsidTr="00922C6C">
        <w:tc>
          <w:tcPr>
            <w:tcW w:w="3888" w:type="dxa"/>
            <w:gridSpan w:val="2"/>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3F38">
              <w:rPr>
                <w:rFonts w:ascii="Times New Roman" w:eastAsia="Times New Roman" w:hAnsi="Times New Roman" w:cs="Times New Roman"/>
                <w:b/>
                <w:sz w:val="24"/>
                <w:szCs w:val="24"/>
                <w:lang w:eastAsia="ru-RU"/>
              </w:rPr>
              <w:t>Подпись субъекта персональных данных</w:t>
            </w:r>
          </w:p>
        </w:tc>
        <w:tc>
          <w:tcPr>
            <w:tcW w:w="6249" w:type="dxa"/>
          </w:tcPr>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__________________________________________________</w:t>
            </w: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(ФИО полностью, подпись)</w:t>
            </w: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«______»____________ _________г.</w:t>
            </w: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 xml:space="preserve">                             (дата)</w:t>
            </w:r>
          </w:p>
        </w:tc>
      </w:tr>
    </w:tbl>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_________</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8"/>
          <w:szCs w:val="28"/>
          <w:lang w:eastAsia="ru-RU"/>
        </w:rPr>
        <w:br w:type="page"/>
      </w:r>
      <w:r w:rsidRPr="00163F38">
        <w:rPr>
          <w:rFonts w:ascii="Times New Roman" w:eastAsia="Times New Roman" w:hAnsi="Times New Roman" w:cs="Times New Roman"/>
          <w:sz w:val="24"/>
          <w:szCs w:val="24"/>
          <w:lang w:eastAsia="ru-RU"/>
        </w:rPr>
        <w:lastRenderedPageBreak/>
        <w:t>Приложение №5</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к Порядку</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предоставления за счет средств</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бюджета Кочковского района Новосибирской области</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субсидии юридическим лицам, индивидуальным предпринимателям, </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а также физическим лицам - производителям товаров, работ, услуг</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на финансовое обеспечение затрат на реализацию мероприятий</w:t>
      </w:r>
    </w:p>
    <w:p w:rsidR="00900485" w:rsidRPr="00900485"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 муниципальной программы "Развитие субъектов малого и среднего </w:t>
      </w:r>
    </w:p>
    <w:p w:rsidR="00163F38" w:rsidRPr="00163F38" w:rsidRDefault="00900485" w:rsidP="009004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предпринимательства Кочковского района Новосибирской области"</w:t>
      </w:r>
    </w:p>
    <w:p w:rsidR="00163F38" w:rsidRPr="00163F38" w:rsidRDefault="00163F38" w:rsidP="00163F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3F38" w:rsidRPr="00900485" w:rsidRDefault="00163F38" w:rsidP="00163F38">
      <w:pPr>
        <w:widowControl w:val="0"/>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900485">
        <w:rPr>
          <w:rFonts w:ascii="Times New Roman" w:eastAsia="Times New Roman" w:hAnsi="Times New Roman" w:cs="Times New Roman"/>
          <w:b/>
          <w:sz w:val="28"/>
          <w:szCs w:val="28"/>
          <w:lang w:eastAsia="ru-RU"/>
        </w:rPr>
        <w:t>Таблицы экономических показателей деятельности</w:t>
      </w:r>
    </w:p>
    <w:p w:rsidR="00163F38" w:rsidRPr="00900485"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0485">
        <w:rPr>
          <w:rFonts w:ascii="Times New Roman" w:eastAsia="Times New Roman" w:hAnsi="Times New Roman" w:cs="Times New Roman"/>
          <w:b/>
          <w:sz w:val="28"/>
          <w:szCs w:val="28"/>
          <w:lang w:eastAsia="ru-RU"/>
        </w:rPr>
        <w:t>СМиСП для предоставления субсидии</w:t>
      </w:r>
    </w:p>
    <w:p w:rsidR="00163F38" w:rsidRPr="00900485" w:rsidRDefault="00163F38" w:rsidP="00163F38">
      <w:pPr>
        <w:widowControl w:val="0"/>
        <w:autoSpaceDE w:val="0"/>
        <w:autoSpaceDN w:val="0"/>
        <w:adjustRightInd w:val="0"/>
        <w:spacing w:after="0" w:line="240" w:lineRule="auto"/>
        <w:ind w:firstLine="540"/>
        <w:jc w:val="both"/>
        <w:rPr>
          <w:rFonts w:ascii="Calibri" w:eastAsia="Times New Roman" w:hAnsi="Calibri" w:cs="Calibri"/>
          <w:b/>
          <w:sz w:val="28"/>
          <w:szCs w:val="28"/>
          <w:lang w:eastAsia="ru-RU"/>
        </w:rPr>
      </w:pPr>
    </w:p>
    <w:p w:rsidR="00163F38" w:rsidRPr="00163F38" w:rsidRDefault="00163F38" w:rsidP="00163F38">
      <w:pPr>
        <w:widowControl w:val="0"/>
        <w:autoSpaceDE w:val="0"/>
        <w:autoSpaceDN w:val="0"/>
        <w:adjustRightInd w:val="0"/>
        <w:spacing w:after="0" w:line="240" w:lineRule="auto"/>
        <w:jc w:val="right"/>
        <w:outlineLvl w:val="4"/>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Таблица № 1</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Экономические показатели деятельности СМиСП,</w:t>
      </w:r>
    </w:p>
    <w:p w:rsidR="00163F38" w:rsidRPr="00163F38" w:rsidRDefault="00163F38" w:rsidP="00163F38">
      <w:pPr>
        <w:widowControl w:val="0"/>
        <w:autoSpaceDE w:val="0"/>
        <w:autoSpaceDN w:val="0"/>
        <w:adjustRightInd w:val="0"/>
        <w:spacing w:after="0" w:line="240" w:lineRule="auto"/>
        <w:jc w:val="center"/>
        <w:rPr>
          <w:rFonts w:ascii="Calibri" w:eastAsia="Times New Roman" w:hAnsi="Calibri" w:cs="Calibri"/>
          <w:sz w:val="28"/>
          <w:szCs w:val="28"/>
          <w:lang w:eastAsia="ru-RU"/>
        </w:rPr>
      </w:pPr>
      <w:r w:rsidRPr="00163F38">
        <w:rPr>
          <w:rFonts w:ascii="Times New Roman" w:eastAsia="Times New Roman" w:hAnsi="Times New Roman" w:cs="Times New Roman"/>
          <w:sz w:val="28"/>
          <w:szCs w:val="28"/>
          <w:lang w:eastAsia="ru-RU"/>
        </w:rPr>
        <w:t>применяющего общую систему налогообложения</w:t>
      </w:r>
    </w:p>
    <w:p w:rsidR="00163F38" w:rsidRPr="00163F38" w:rsidRDefault="00163F38" w:rsidP="00163F38">
      <w:pPr>
        <w:widowControl w:val="0"/>
        <w:autoSpaceDE w:val="0"/>
        <w:autoSpaceDN w:val="0"/>
        <w:adjustRightInd w:val="0"/>
        <w:spacing w:after="0" w:line="240" w:lineRule="auto"/>
        <w:ind w:firstLine="540"/>
        <w:jc w:val="both"/>
        <w:rPr>
          <w:rFonts w:ascii="Calibri" w:eastAsia="Times New Roman" w:hAnsi="Calibri" w:cs="Calibri"/>
          <w:sz w:val="28"/>
          <w:szCs w:val="28"/>
          <w:lang w:eastAsia="ru-RU"/>
        </w:rPr>
      </w:pPr>
    </w:p>
    <w:p w:rsidR="00163F38" w:rsidRPr="00163F38" w:rsidRDefault="00163F38" w:rsidP="00163F3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Наименование СМиСП  _________________________________________</w:t>
      </w:r>
    </w:p>
    <w:p w:rsidR="00163F38" w:rsidRPr="00163F38" w:rsidRDefault="00163F38" w:rsidP="00163F38">
      <w:pPr>
        <w:widowControl w:val="0"/>
        <w:autoSpaceDE w:val="0"/>
        <w:autoSpaceDN w:val="0"/>
        <w:adjustRightInd w:val="0"/>
        <w:spacing w:after="0" w:line="240" w:lineRule="auto"/>
        <w:ind w:firstLine="540"/>
        <w:jc w:val="both"/>
        <w:rPr>
          <w:rFonts w:ascii="Calibri" w:eastAsia="Times New Roman" w:hAnsi="Calibri" w:cs="Calibri"/>
          <w:sz w:val="28"/>
          <w:szCs w:val="28"/>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3653"/>
        <w:gridCol w:w="1417"/>
        <w:gridCol w:w="1418"/>
        <w:gridCol w:w="1417"/>
        <w:gridCol w:w="1418"/>
      </w:tblGrid>
      <w:tr w:rsidR="00163F38" w:rsidRPr="00163F38" w:rsidTr="00922C6C">
        <w:trPr>
          <w:trHeight w:val="800"/>
        </w:trPr>
        <w:tc>
          <w:tcPr>
            <w:tcW w:w="600" w:type="dxa"/>
            <w:vMerge w:val="restart"/>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N </w:t>
            </w:r>
            <w:r w:rsidRPr="00163F38">
              <w:rPr>
                <w:rFonts w:ascii="Times New Roman" w:eastAsia="Times New Roman" w:hAnsi="Times New Roman" w:cs="Times New Roman"/>
                <w:sz w:val="28"/>
                <w:szCs w:val="28"/>
                <w:lang w:eastAsia="ru-RU"/>
              </w:rPr>
              <w:br/>
              <w:t>п/п</w:t>
            </w:r>
          </w:p>
        </w:tc>
        <w:tc>
          <w:tcPr>
            <w:tcW w:w="3653" w:type="dxa"/>
            <w:vMerge w:val="restart"/>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Наименование показателей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Годы, предшествующие </w:t>
            </w:r>
            <w:r w:rsidRPr="00163F38">
              <w:rPr>
                <w:rFonts w:ascii="Times New Roman" w:eastAsia="Times New Roman" w:hAnsi="Times New Roman" w:cs="Times New Roman"/>
                <w:sz w:val="28"/>
                <w:szCs w:val="28"/>
                <w:lang w:eastAsia="ru-RU"/>
              </w:rPr>
              <w:br/>
              <w:t xml:space="preserve">предоставления субсидии </w:t>
            </w:r>
            <w:r w:rsidRPr="00163F38">
              <w:rPr>
                <w:rFonts w:ascii="Times New Roman" w:eastAsia="Times New Roman" w:hAnsi="Times New Roman" w:cs="Times New Roman"/>
                <w:sz w:val="28"/>
                <w:szCs w:val="28"/>
                <w:lang w:eastAsia="ru-RU"/>
              </w:rPr>
              <w:br/>
            </w:r>
            <w:hyperlink r:id="rId9" w:anchor="Par2946" w:history="1">
              <w:r w:rsidRPr="00163F38">
                <w:rPr>
                  <w:rFonts w:ascii="Times New Roman" w:eastAsia="Times New Roman" w:hAnsi="Times New Roman" w:cs="Times New Roman"/>
                  <w:color w:val="0000FF"/>
                  <w:sz w:val="28"/>
                  <w:szCs w:val="28"/>
                  <w:u w:val="single"/>
                  <w:lang w:eastAsia="ru-RU"/>
                </w:rPr>
                <w:t>&lt;*&gt;</w:t>
              </w:r>
            </w:hyperlink>
          </w:p>
        </w:tc>
        <w:tc>
          <w:tcPr>
            <w:tcW w:w="2835" w:type="dxa"/>
            <w:gridSpan w:val="2"/>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Год оказания     </w:t>
            </w:r>
            <w:r w:rsidRPr="00163F38">
              <w:rPr>
                <w:rFonts w:ascii="Times New Roman" w:eastAsia="Times New Roman" w:hAnsi="Times New Roman" w:cs="Times New Roman"/>
                <w:sz w:val="28"/>
                <w:szCs w:val="28"/>
                <w:lang w:eastAsia="ru-RU"/>
              </w:rPr>
              <w:br/>
              <w:t>предоставления субсидии</w:t>
            </w:r>
          </w:p>
        </w:tc>
      </w:tr>
      <w:tr w:rsidR="00163F38" w:rsidRPr="00163F38" w:rsidTr="00922C6C">
        <w:trPr>
          <w:trHeight w:val="12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63F38" w:rsidRPr="00163F38" w:rsidRDefault="00163F38" w:rsidP="00163F38">
            <w:pPr>
              <w:spacing w:after="0" w:line="240" w:lineRule="auto"/>
              <w:rPr>
                <w:rFonts w:ascii="Times New Roman" w:eastAsia="Times New Roman" w:hAnsi="Times New Roman" w:cs="Times New Roman"/>
                <w:sz w:val="28"/>
                <w:szCs w:val="28"/>
                <w:lang w:eastAsia="ru-RU"/>
              </w:rPr>
            </w:pPr>
          </w:p>
        </w:tc>
        <w:tc>
          <w:tcPr>
            <w:tcW w:w="3653" w:type="dxa"/>
            <w:vMerge/>
            <w:tcBorders>
              <w:top w:val="single" w:sz="4" w:space="0" w:color="auto"/>
              <w:left w:val="single" w:sz="4" w:space="0" w:color="auto"/>
              <w:bottom w:val="single" w:sz="4" w:space="0" w:color="auto"/>
              <w:right w:val="single" w:sz="4" w:space="0" w:color="auto"/>
            </w:tcBorders>
            <w:vAlign w:val="center"/>
            <w:hideMark/>
          </w:tcPr>
          <w:p w:rsidR="00163F38" w:rsidRPr="00163F38" w:rsidRDefault="00163F38" w:rsidP="00163F38">
            <w:pPr>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показатели</w:t>
            </w:r>
            <w:r w:rsidRPr="00163F38">
              <w:rPr>
                <w:rFonts w:ascii="Times New Roman" w:eastAsia="Times New Roman" w:hAnsi="Times New Roman" w:cs="Times New Roman"/>
                <w:sz w:val="28"/>
                <w:szCs w:val="28"/>
                <w:lang w:eastAsia="ru-RU"/>
              </w:rPr>
              <w:br/>
              <w:t>за 2-й год</w:t>
            </w:r>
          </w:p>
        </w:tc>
        <w:tc>
          <w:tcPr>
            <w:tcW w:w="1418" w:type="dxa"/>
            <w:tcBorders>
              <w:top w:val="nil"/>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показатели</w:t>
            </w:r>
            <w:r w:rsidRPr="00163F38">
              <w:rPr>
                <w:rFonts w:ascii="Times New Roman" w:eastAsia="Times New Roman" w:hAnsi="Times New Roman" w:cs="Times New Roman"/>
                <w:sz w:val="28"/>
                <w:szCs w:val="28"/>
                <w:lang w:eastAsia="ru-RU"/>
              </w:rPr>
              <w:br/>
              <w:t>за 1-й год</w:t>
            </w:r>
          </w:p>
        </w:tc>
        <w:tc>
          <w:tcPr>
            <w:tcW w:w="1417" w:type="dxa"/>
            <w:tcBorders>
              <w:top w:val="nil"/>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Показатели</w:t>
            </w:r>
            <w:r w:rsidRPr="00163F38">
              <w:rPr>
                <w:rFonts w:ascii="Times New Roman" w:eastAsia="Times New Roman" w:hAnsi="Times New Roman" w:cs="Times New Roman"/>
                <w:sz w:val="28"/>
                <w:szCs w:val="28"/>
                <w:lang w:eastAsia="ru-RU"/>
              </w:rPr>
              <w:br/>
              <w:t xml:space="preserve">    за    </w:t>
            </w:r>
            <w:r w:rsidRPr="00163F38">
              <w:rPr>
                <w:rFonts w:ascii="Times New Roman" w:eastAsia="Times New Roman" w:hAnsi="Times New Roman" w:cs="Times New Roman"/>
                <w:sz w:val="28"/>
                <w:szCs w:val="28"/>
                <w:lang w:eastAsia="ru-RU"/>
              </w:rPr>
              <w:br/>
              <w:t xml:space="preserve">последний отчетный </w:t>
            </w:r>
            <w:r w:rsidRPr="00163F38">
              <w:rPr>
                <w:rFonts w:ascii="Times New Roman" w:eastAsia="Times New Roman" w:hAnsi="Times New Roman" w:cs="Times New Roman"/>
                <w:sz w:val="28"/>
                <w:szCs w:val="28"/>
                <w:lang w:eastAsia="ru-RU"/>
              </w:rPr>
              <w:br/>
              <w:t xml:space="preserve">  период  </w:t>
            </w:r>
            <w:r w:rsidRPr="00163F38">
              <w:rPr>
                <w:rFonts w:ascii="Times New Roman" w:eastAsia="Times New Roman" w:hAnsi="Times New Roman" w:cs="Times New Roman"/>
                <w:sz w:val="28"/>
                <w:szCs w:val="28"/>
                <w:lang w:eastAsia="ru-RU"/>
              </w:rPr>
              <w:br/>
            </w:r>
            <w:hyperlink r:id="rId10" w:anchor="Par2948" w:history="1">
              <w:r w:rsidRPr="00163F38">
                <w:rPr>
                  <w:rFonts w:ascii="Times New Roman" w:eastAsia="Times New Roman" w:hAnsi="Times New Roman" w:cs="Times New Roman"/>
                  <w:color w:val="0000FF"/>
                  <w:sz w:val="28"/>
                  <w:szCs w:val="28"/>
                  <w:u w:val="single"/>
                  <w:lang w:eastAsia="ru-RU"/>
                </w:rPr>
                <w:t>&lt;**&gt;</w:t>
              </w:r>
            </w:hyperlink>
          </w:p>
        </w:tc>
        <w:tc>
          <w:tcPr>
            <w:tcW w:w="1418" w:type="dxa"/>
            <w:tcBorders>
              <w:top w:val="nil"/>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Показатели за год  (план)</w:t>
            </w: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1</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Выручка, тыс. рублей</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6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2</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Чистая прибыль, тыс. рублей</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3</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3.1</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среднесписочного состава (численность работников без внешних совместителей) &lt;**&gt;</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12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lastRenderedPageBreak/>
              <w:t>3.2</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внешних совместителей</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3.3</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 договорам гражданско-правового характера</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4</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Фонд начисленной заработной платы работников списочного состава, тыс. рублей &lt;**&gt;</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10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5</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Среднемесячная заработная плата, руб. (п. 5 / </w:t>
            </w:r>
            <w:hyperlink w:anchor="Par171" w:history="1">
              <w:r w:rsidRPr="00163F38">
                <w:rPr>
                  <w:rFonts w:ascii="Times New Roman" w:eastAsia="Times New Roman" w:hAnsi="Times New Roman" w:cs="Times New Roman"/>
                  <w:sz w:val="28"/>
                  <w:szCs w:val="28"/>
                  <w:lang w:eastAsia="ru-RU"/>
                </w:rPr>
                <w:t>п. 4.1</w:t>
              </w:r>
            </w:hyperlink>
            <w:r w:rsidRPr="00163F38">
              <w:rPr>
                <w:rFonts w:ascii="Times New Roman" w:eastAsia="Times New Roman" w:hAnsi="Times New Roman" w:cs="Times New Roman"/>
                <w:sz w:val="28"/>
                <w:szCs w:val="28"/>
                <w:lang w:eastAsia="ru-RU"/>
              </w:rPr>
              <w:t xml:space="preserve"> / кол-во месяцев) &lt;**&gt;</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8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Поступление налогов в консолидированный бюджет Новосибирской области (тыс. рублей),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8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6.1</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на прибыль организаций</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10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6.2</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на доходы физических лиц (НДФЛ)</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6.3</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на имущество</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6.4</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транспортный налог</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6.5</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6.6</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водный налог</w:t>
            </w: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163F38" w:rsidRPr="00163F38" w:rsidRDefault="00163F38" w:rsidP="00163F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Руководитель организации  __________________________  (_____________________________)</w:t>
      </w:r>
    </w:p>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(индивидуальный предприниматель)</w:t>
      </w:r>
    </w:p>
    <w:p w:rsidR="00163F38" w:rsidRPr="00163F38" w:rsidRDefault="00163F38" w:rsidP="00163F38">
      <w:pPr>
        <w:widowControl w:val="0"/>
        <w:autoSpaceDE w:val="0"/>
        <w:autoSpaceDN w:val="0"/>
        <w:adjustRightInd w:val="0"/>
        <w:spacing w:after="0" w:line="240" w:lineRule="auto"/>
        <w:jc w:val="right"/>
        <w:outlineLvl w:val="4"/>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jc w:val="right"/>
        <w:outlineLvl w:val="4"/>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jc w:val="right"/>
        <w:outlineLvl w:val="4"/>
        <w:rPr>
          <w:rFonts w:ascii="Times New Roman" w:eastAsia="Times New Roman" w:hAnsi="Times New Roman" w:cs="Times New Roman"/>
          <w:sz w:val="28"/>
          <w:szCs w:val="28"/>
          <w:lang w:eastAsia="ru-RU"/>
        </w:rPr>
      </w:pP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&lt;*&gt;При заполнении таблиц учитываются данные по двум годам, предшествовавшим году начала оказания финансовой поддержки.</w:t>
      </w:r>
    </w:p>
    <w:p w:rsidR="00163F38" w:rsidRPr="00163F38" w:rsidRDefault="00163F38" w:rsidP="00163F38">
      <w:pPr>
        <w:autoSpaceDE w:val="0"/>
        <w:autoSpaceDN w:val="0"/>
        <w:adjustRightInd w:val="0"/>
        <w:spacing w:after="0" w:line="240" w:lineRule="auto"/>
        <w:ind w:firstLine="539"/>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 xml:space="preserve">Пример: если финансовая поддержка была оказана в 2024 году, то предшествующие годы - 2023 (1-й год, предшествующий финансовой поддержке), 2022 (2-й год, предшествующий финансовой поддержке) </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&lt;**&gt;Заполняется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 xml:space="preserve">Среднемесячная заработная плата рассчитывается в соответствии с </w:t>
      </w:r>
      <w:hyperlink r:id="rId11">
        <w:r w:rsidRPr="00163F38">
          <w:rPr>
            <w:rFonts w:ascii="Times New Roman" w:eastAsia="Times New Roman" w:hAnsi="Times New Roman" w:cs="Times New Roman"/>
            <w:color w:val="0000FF"/>
            <w:sz w:val="20"/>
            <w:szCs w:val="28"/>
            <w:u w:val="single"/>
            <w:lang w:eastAsia="ru-RU"/>
          </w:rPr>
          <w:t>Положением</w:t>
        </w:r>
      </w:hyperlink>
      <w:r w:rsidRPr="00163F38">
        <w:rPr>
          <w:rFonts w:ascii="Times New Roman" w:eastAsia="Times New Roman" w:hAnsi="Times New Roman" w:cs="Times New Roman"/>
          <w:sz w:val="20"/>
          <w:szCs w:val="28"/>
          <w:lang w:eastAsia="ru-RU"/>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&lt;***&gt;Доход за вычетом суммы расходов и уплаченных налогов.</w:t>
      </w:r>
    </w:p>
    <w:p w:rsidR="00163F38" w:rsidRPr="00163F38" w:rsidRDefault="00163F38" w:rsidP="00163F38">
      <w:pPr>
        <w:widowControl w:val="0"/>
        <w:autoSpaceDE w:val="0"/>
        <w:autoSpaceDN w:val="0"/>
        <w:adjustRightInd w:val="0"/>
        <w:spacing w:after="0" w:line="240" w:lineRule="auto"/>
        <w:jc w:val="right"/>
        <w:outlineLvl w:val="4"/>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jc w:val="right"/>
        <w:outlineLvl w:val="4"/>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lastRenderedPageBreak/>
        <w:t>Таблица N 2</w:t>
      </w:r>
    </w:p>
    <w:p w:rsidR="00163F38" w:rsidRPr="00163F38" w:rsidRDefault="00163F38" w:rsidP="00163F38">
      <w:pPr>
        <w:widowControl w:val="0"/>
        <w:autoSpaceDE w:val="0"/>
        <w:autoSpaceDN w:val="0"/>
        <w:adjustRightInd w:val="0"/>
        <w:spacing w:after="0" w:line="240" w:lineRule="auto"/>
        <w:ind w:firstLine="540"/>
        <w:jc w:val="both"/>
        <w:rPr>
          <w:rFonts w:ascii="Calibri" w:eastAsia="Times New Roman" w:hAnsi="Calibri" w:cs="Calibri"/>
          <w:sz w:val="28"/>
          <w:szCs w:val="28"/>
          <w:lang w:eastAsia="ru-RU"/>
        </w:rPr>
      </w:pP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Экономические показатели деятельности СМиСП, применяющего</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упрощенную систему налогообложения, патентную систему налогообложения, систему налогообложения для сельскохозяйственных товаропроизводителей,</w:t>
      </w:r>
    </w:p>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на профессиональный доход</w:t>
      </w:r>
    </w:p>
    <w:p w:rsidR="00163F38" w:rsidRPr="00163F38" w:rsidRDefault="00163F38" w:rsidP="00163F38">
      <w:pPr>
        <w:widowControl w:val="0"/>
        <w:autoSpaceDE w:val="0"/>
        <w:autoSpaceDN w:val="0"/>
        <w:adjustRightInd w:val="0"/>
        <w:spacing w:after="0" w:line="240" w:lineRule="auto"/>
        <w:ind w:firstLine="540"/>
        <w:jc w:val="both"/>
        <w:rPr>
          <w:rFonts w:ascii="Calibri" w:eastAsia="Times New Roman" w:hAnsi="Calibri" w:cs="Calibri"/>
          <w:sz w:val="28"/>
          <w:szCs w:val="28"/>
          <w:lang w:eastAsia="ru-RU"/>
        </w:rPr>
      </w:pPr>
    </w:p>
    <w:p w:rsidR="00163F38" w:rsidRPr="00163F38" w:rsidRDefault="00163F38" w:rsidP="00163F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Наименование СМиСП   _______________________________________________</w:t>
      </w:r>
    </w:p>
    <w:p w:rsidR="00163F38" w:rsidRPr="00163F38" w:rsidRDefault="00163F38" w:rsidP="00163F38">
      <w:pPr>
        <w:widowControl w:val="0"/>
        <w:autoSpaceDE w:val="0"/>
        <w:autoSpaceDN w:val="0"/>
        <w:adjustRightInd w:val="0"/>
        <w:spacing w:after="0" w:line="240" w:lineRule="auto"/>
        <w:ind w:firstLine="540"/>
        <w:jc w:val="both"/>
        <w:rPr>
          <w:rFonts w:ascii="Calibri" w:eastAsia="Times New Roman" w:hAnsi="Calibri" w:cs="Calibri"/>
          <w:sz w:val="28"/>
          <w:szCs w:val="28"/>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3653"/>
        <w:gridCol w:w="1417"/>
        <w:gridCol w:w="1418"/>
        <w:gridCol w:w="1417"/>
        <w:gridCol w:w="1418"/>
      </w:tblGrid>
      <w:tr w:rsidR="00163F38" w:rsidRPr="00163F38" w:rsidTr="00922C6C">
        <w:trPr>
          <w:trHeight w:val="800"/>
        </w:trPr>
        <w:tc>
          <w:tcPr>
            <w:tcW w:w="600" w:type="dxa"/>
            <w:vMerge w:val="restart"/>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N </w:t>
            </w:r>
            <w:r w:rsidRPr="00163F38">
              <w:rPr>
                <w:rFonts w:ascii="Times New Roman" w:eastAsia="Times New Roman" w:hAnsi="Times New Roman" w:cs="Times New Roman"/>
                <w:sz w:val="28"/>
                <w:szCs w:val="28"/>
                <w:lang w:eastAsia="ru-RU"/>
              </w:rPr>
              <w:br/>
              <w:t>п/п</w:t>
            </w:r>
          </w:p>
        </w:tc>
        <w:tc>
          <w:tcPr>
            <w:tcW w:w="3653" w:type="dxa"/>
            <w:vMerge w:val="restart"/>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Наименование показателей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Годы, предшествующие </w:t>
            </w:r>
            <w:r w:rsidRPr="00163F38">
              <w:rPr>
                <w:rFonts w:ascii="Times New Roman" w:eastAsia="Times New Roman" w:hAnsi="Times New Roman" w:cs="Times New Roman"/>
                <w:sz w:val="28"/>
                <w:szCs w:val="28"/>
                <w:lang w:eastAsia="ru-RU"/>
              </w:rPr>
              <w:br/>
              <w:t xml:space="preserve">предоставления субсидии </w:t>
            </w:r>
            <w:r w:rsidRPr="00163F38">
              <w:rPr>
                <w:rFonts w:ascii="Times New Roman" w:eastAsia="Times New Roman" w:hAnsi="Times New Roman" w:cs="Times New Roman"/>
                <w:sz w:val="28"/>
                <w:szCs w:val="28"/>
                <w:lang w:eastAsia="ru-RU"/>
              </w:rPr>
              <w:br/>
            </w:r>
            <w:hyperlink r:id="rId12" w:anchor="Par2946" w:history="1">
              <w:r w:rsidRPr="00163F38">
                <w:rPr>
                  <w:rFonts w:ascii="Times New Roman" w:eastAsia="Times New Roman" w:hAnsi="Times New Roman" w:cs="Times New Roman"/>
                  <w:color w:val="0000FF"/>
                  <w:sz w:val="28"/>
                  <w:szCs w:val="28"/>
                  <w:u w:val="single"/>
                  <w:lang w:eastAsia="ru-RU"/>
                </w:rPr>
                <w:t>&lt;*&gt;</w:t>
              </w:r>
            </w:hyperlink>
          </w:p>
        </w:tc>
        <w:tc>
          <w:tcPr>
            <w:tcW w:w="2835" w:type="dxa"/>
            <w:gridSpan w:val="2"/>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Год оказания     </w:t>
            </w:r>
            <w:r w:rsidRPr="00163F38">
              <w:rPr>
                <w:rFonts w:ascii="Times New Roman" w:eastAsia="Times New Roman" w:hAnsi="Times New Roman" w:cs="Times New Roman"/>
                <w:sz w:val="28"/>
                <w:szCs w:val="28"/>
                <w:lang w:eastAsia="ru-RU"/>
              </w:rPr>
              <w:br/>
              <w:t>предоставления субсидии</w:t>
            </w:r>
          </w:p>
        </w:tc>
      </w:tr>
      <w:tr w:rsidR="00163F38" w:rsidRPr="00163F38" w:rsidTr="00922C6C">
        <w:trPr>
          <w:trHeight w:val="12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163F38" w:rsidRPr="00163F38" w:rsidRDefault="00163F38" w:rsidP="00163F38">
            <w:pPr>
              <w:spacing w:after="0" w:line="240" w:lineRule="auto"/>
              <w:rPr>
                <w:rFonts w:ascii="Times New Roman" w:eastAsia="Times New Roman" w:hAnsi="Times New Roman" w:cs="Times New Roman"/>
                <w:sz w:val="28"/>
                <w:szCs w:val="28"/>
                <w:lang w:eastAsia="ru-RU"/>
              </w:rPr>
            </w:pPr>
          </w:p>
        </w:tc>
        <w:tc>
          <w:tcPr>
            <w:tcW w:w="3653" w:type="dxa"/>
            <w:vMerge/>
            <w:tcBorders>
              <w:top w:val="single" w:sz="4" w:space="0" w:color="auto"/>
              <w:left w:val="single" w:sz="4" w:space="0" w:color="auto"/>
              <w:bottom w:val="single" w:sz="4" w:space="0" w:color="auto"/>
              <w:right w:val="single" w:sz="4" w:space="0" w:color="auto"/>
            </w:tcBorders>
            <w:vAlign w:val="center"/>
            <w:hideMark/>
          </w:tcPr>
          <w:p w:rsidR="00163F38" w:rsidRPr="00163F38" w:rsidRDefault="00163F38" w:rsidP="00163F38">
            <w:pPr>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hideMark/>
          </w:tcPr>
          <w:p w:rsidR="00163F38" w:rsidRPr="00900485"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показатели</w:t>
            </w:r>
            <w:r w:rsidRPr="00900485">
              <w:rPr>
                <w:rFonts w:ascii="Times New Roman" w:eastAsia="Times New Roman" w:hAnsi="Times New Roman" w:cs="Times New Roman"/>
                <w:sz w:val="24"/>
                <w:szCs w:val="24"/>
                <w:lang w:eastAsia="ru-RU"/>
              </w:rPr>
              <w:br/>
              <w:t>за 2-й год</w:t>
            </w:r>
          </w:p>
        </w:tc>
        <w:tc>
          <w:tcPr>
            <w:tcW w:w="1418" w:type="dxa"/>
            <w:tcBorders>
              <w:top w:val="nil"/>
              <w:left w:val="single" w:sz="4" w:space="0" w:color="auto"/>
              <w:bottom w:val="single" w:sz="4" w:space="0" w:color="auto"/>
              <w:right w:val="single" w:sz="4" w:space="0" w:color="auto"/>
            </w:tcBorders>
            <w:hideMark/>
          </w:tcPr>
          <w:p w:rsidR="00163F38" w:rsidRPr="00900485" w:rsidRDefault="00163F38" w:rsidP="00163F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показатели</w:t>
            </w:r>
            <w:r w:rsidRPr="00900485">
              <w:rPr>
                <w:rFonts w:ascii="Times New Roman" w:eastAsia="Times New Roman" w:hAnsi="Times New Roman" w:cs="Times New Roman"/>
                <w:sz w:val="24"/>
                <w:szCs w:val="24"/>
                <w:lang w:eastAsia="ru-RU"/>
              </w:rPr>
              <w:br/>
              <w:t>за 1-й год</w:t>
            </w:r>
          </w:p>
        </w:tc>
        <w:tc>
          <w:tcPr>
            <w:tcW w:w="1417" w:type="dxa"/>
            <w:tcBorders>
              <w:top w:val="nil"/>
              <w:left w:val="single" w:sz="4" w:space="0" w:color="auto"/>
              <w:bottom w:val="single" w:sz="4" w:space="0" w:color="auto"/>
              <w:right w:val="single" w:sz="4" w:space="0" w:color="auto"/>
            </w:tcBorders>
            <w:hideMark/>
          </w:tcPr>
          <w:p w:rsidR="00900485" w:rsidRDefault="00163F38" w:rsidP="009004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Показатели</w:t>
            </w:r>
            <w:r w:rsidRPr="00900485">
              <w:rPr>
                <w:rFonts w:ascii="Times New Roman" w:eastAsia="Times New Roman" w:hAnsi="Times New Roman" w:cs="Times New Roman"/>
                <w:sz w:val="24"/>
                <w:szCs w:val="24"/>
                <w:lang w:eastAsia="ru-RU"/>
              </w:rPr>
              <w:br/>
              <w:t xml:space="preserve">    за    </w:t>
            </w:r>
            <w:r w:rsidRPr="00900485">
              <w:rPr>
                <w:rFonts w:ascii="Times New Roman" w:eastAsia="Times New Roman" w:hAnsi="Times New Roman" w:cs="Times New Roman"/>
                <w:sz w:val="24"/>
                <w:szCs w:val="24"/>
                <w:lang w:eastAsia="ru-RU"/>
              </w:rPr>
              <w:br/>
              <w:t>последний</w:t>
            </w:r>
            <w:r w:rsidRPr="00900485">
              <w:rPr>
                <w:rFonts w:ascii="Times New Roman" w:eastAsia="Times New Roman" w:hAnsi="Times New Roman" w:cs="Times New Roman"/>
                <w:sz w:val="24"/>
                <w:szCs w:val="24"/>
                <w:lang w:eastAsia="ru-RU"/>
              </w:rPr>
              <w:br/>
              <w:t xml:space="preserve"> отчетный </w:t>
            </w:r>
            <w:r w:rsidRPr="00900485">
              <w:rPr>
                <w:rFonts w:ascii="Times New Roman" w:eastAsia="Times New Roman" w:hAnsi="Times New Roman" w:cs="Times New Roman"/>
                <w:sz w:val="24"/>
                <w:szCs w:val="24"/>
                <w:lang w:eastAsia="ru-RU"/>
              </w:rPr>
              <w:br/>
              <w:t xml:space="preserve">  п</w:t>
            </w:r>
          </w:p>
          <w:p w:rsidR="00163F38" w:rsidRPr="00900485" w:rsidRDefault="00163F38" w:rsidP="009004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ериод  </w:t>
            </w:r>
            <w:r w:rsidRPr="00900485">
              <w:rPr>
                <w:rFonts w:ascii="Times New Roman" w:eastAsia="Times New Roman" w:hAnsi="Times New Roman" w:cs="Times New Roman"/>
                <w:sz w:val="24"/>
                <w:szCs w:val="24"/>
                <w:lang w:eastAsia="ru-RU"/>
              </w:rPr>
              <w:br/>
            </w:r>
          </w:p>
        </w:tc>
        <w:tc>
          <w:tcPr>
            <w:tcW w:w="1418" w:type="dxa"/>
            <w:tcBorders>
              <w:top w:val="nil"/>
              <w:left w:val="single" w:sz="4" w:space="0" w:color="auto"/>
              <w:bottom w:val="single" w:sz="4" w:space="0" w:color="auto"/>
              <w:right w:val="single" w:sz="4" w:space="0" w:color="auto"/>
            </w:tcBorders>
            <w:hideMark/>
          </w:tcPr>
          <w:p w:rsidR="00163F38" w:rsidRPr="00900485" w:rsidRDefault="00163F38" w:rsidP="009004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0485">
              <w:rPr>
                <w:rFonts w:ascii="Times New Roman" w:eastAsia="Times New Roman" w:hAnsi="Times New Roman" w:cs="Times New Roman"/>
                <w:sz w:val="24"/>
                <w:szCs w:val="24"/>
                <w:lang w:eastAsia="ru-RU"/>
              </w:rPr>
              <w:t xml:space="preserve">Показатели за год (план) </w:t>
            </w:r>
            <w:r w:rsidRPr="00900485">
              <w:rPr>
                <w:rFonts w:ascii="Times New Roman" w:eastAsia="Times New Roman" w:hAnsi="Times New Roman" w:cs="Times New Roman"/>
                <w:sz w:val="24"/>
                <w:szCs w:val="24"/>
                <w:lang w:eastAsia="ru-RU"/>
              </w:rPr>
              <w:br/>
            </w: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1</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Доход, тыс. руб.</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6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2</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Расходы, тыс. рублей</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3</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Чистый доход &lt;***&gt;, тыс. рублей</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4</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12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4.1</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среднесписочного состава (численность работников без внешних совместителей) &lt;**&gt;</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4.2</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внешних совместителей</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4.3</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 договорам гражданско-правового характера</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10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5</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Фонд начисленной заработной платы работников списочного состава, тыс. рублей &lt;**&gt;</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8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lastRenderedPageBreak/>
              <w:t>6</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 xml:space="preserve">Среднемесячная заработная плата, руб. (п. 5 / </w:t>
            </w:r>
            <w:hyperlink w:anchor="Par171" w:history="1">
              <w:r w:rsidRPr="00163F38">
                <w:rPr>
                  <w:rFonts w:ascii="Times New Roman" w:eastAsia="Times New Roman" w:hAnsi="Times New Roman" w:cs="Times New Roman"/>
                  <w:sz w:val="28"/>
                  <w:szCs w:val="28"/>
                  <w:lang w:eastAsia="ru-RU"/>
                </w:rPr>
                <w:t>п. 4.1</w:t>
              </w:r>
            </w:hyperlink>
            <w:r w:rsidRPr="00163F38">
              <w:rPr>
                <w:rFonts w:ascii="Times New Roman" w:eastAsia="Times New Roman" w:hAnsi="Times New Roman" w:cs="Times New Roman"/>
                <w:sz w:val="28"/>
                <w:szCs w:val="28"/>
                <w:lang w:eastAsia="ru-RU"/>
              </w:rPr>
              <w:t xml:space="preserve"> / кол-во месяцев) &lt;**&gt;</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8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Поступление налогов в консолидированный бюджет Новосибирской области (тыс. рублей), всего, в том числе:</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10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7.1</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на доходы физических лиц (НДФЛ)</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4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7.2</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единый налог (для упрощенной системы налогообложения)</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6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7.3</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для патентной системы налогообложения</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6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7.4</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единый сельскохозяйственный налог</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rPr>
          <w:trHeight w:val="600"/>
        </w:trPr>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7.5</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налог на имущество</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7.6</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транспортный налог</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7.7</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земельный налог</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63F38" w:rsidRPr="00163F38" w:rsidTr="00922C6C">
        <w:tc>
          <w:tcPr>
            <w:tcW w:w="600"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7.8</w:t>
            </w:r>
          </w:p>
        </w:tc>
        <w:tc>
          <w:tcPr>
            <w:tcW w:w="3653" w:type="dxa"/>
            <w:tcBorders>
              <w:top w:val="single" w:sz="4" w:space="0" w:color="auto"/>
              <w:left w:val="single" w:sz="4" w:space="0" w:color="auto"/>
              <w:bottom w:val="single" w:sz="4" w:space="0" w:color="auto"/>
              <w:right w:val="single" w:sz="4" w:space="0" w:color="auto"/>
            </w:tcBorders>
            <w:hideMark/>
          </w:tcPr>
          <w:p w:rsidR="00163F38" w:rsidRPr="00163F38" w:rsidRDefault="00163F38" w:rsidP="00163F38">
            <w:pPr>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водный налог</w:t>
            </w: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tcPr>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163F38" w:rsidRPr="00163F38" w:rsidRDefault="00163F38" w:rsidP="00163F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Руководитель организации              __________________ (_____________________________)</w:t>
      </w:r>
    </w:p>
    <w:p w:rsidR="00163F38" w:rsidRPr="00163F38" w:rsidRDefault="00163F38" w:rsidP="00163F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63F38">
        <w:rPr>
          <w:rFonts w:ascii="Times New Roman" w:eastAsia="Times New Roman" w:hAnsi="Times New Roman" w:cs="Times New Roman"/>
          <w:sz w:val="28"/>
          <w:szCs w:val="28"/>
          <w:lang w:eastAsia="ru-RU"/>
        </w:rPr>
        <w:t>(индивидуальный предприниматель)</w:t>
      </w:r>
    </w:p>
    <w:p w:rsidR="00163F38" w:rsidRPr="00163F38" w:rsidRDefault="00163F38" w:rsidP="00163F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3F38" w:rsidRPr="00163F38" w:rsidRDefault="00163F38" w:rsidP="00163F38">
      <w:pPr>
        <w:spacing w:after="0" w:line="240" w:lineRule="auto"/>
        <w:jc w:val="center"/>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4"/>
          <w:szCs w:val="24"/>
          <w:lang w:eastAsia="ru-RU"/>
        </w:rPr>
        <w:t>_________</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&lt;*&gt;При заполнении таблиц учитываются данные по двум годам, предшествовавшим году начала оказания финансовой поддержки.</w:t>
      </w:r>
    </w:p>
    <w:p w:rsidR="00163F38" w:rsidRPr="00163F38" w:rsidRDefault="00163F38" w:rsidP="00163F38">
      <w:pPr>
        <w:autoSpaceDE w:val="0"/>
        <w:autoSpaceDN w:val="0"/>
        <w:adjustRightInd w:val="0"/>
        <w:spacing w:after="0" w:line="240" w:lineRule="auto"/>
        <w:ind w:firstLine="539"/>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 xml:space="preserve">Пример: если финансовая поддержка была оказана в 2024 году, то предшествующие годы - 2023 (1-й год, предшествующий финансовой поддержке), 2022 (2-й год, предшествующий финансовой поддержке) </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&lt;**&gt;Заполняется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r w:rsidRPr="00163F38">
        <w:rPr>
          <w:rFonts w:ascii="Times New Roman" w:eastAsia="Times New Roman" w:hAnsi="Times New Roman" w:cs="Times New Roman"/>
          <w:sz w:val="20"/>
          <w:szCs w:val="28"/>
          <w:lang w:eastAsia="ru-RU"/>
        </w:rPr>
        <w:t xml:space="preserve">Среднемесячная заработная плата рассчитывается в соответствии с </w:t>
      </w:r>
      <w:hyperlink r:id="rId13">
        <w:r w:rsidRPr="00163F38">
          <w:rPr>
            <w:rFonts w:ascii="Times New Roman" w:eastAsia="Times New Roman" w:hAnsi="Times New Roman" w:cs="Times New Roman"/>
            <w:color w:val="0000FF"/>
            <w:sz w:val="20"/>
            <w:szCs w:val="28"/>
            <w:u w:val="single"/>
            <w:lang w:eastAsia="ru-RU"/>
          </w:rPr>
          <w:t>Положением</w:t>
        </w:r>
      </w:hyperlink>
      <w:r w:rsidRPr="00163F38">
        <w:rPr>
          <w:rFonts w:ascii="Times New Roman" w:eastAsia="Times New Roman" w:hAnsi="Times New Roman" w:cs="Times New Roman"/>
          <w:sz w:val="20"/>
          <w:szCs w:val="28"/>
          <w:lang w:eastAsia="ru-RU"/>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163F38" w:rsidRPr="00163F38" w:rsidRDefault="00163F38" w:rsidP="00163F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3F38">
        <w:rPr>
          <w:rFonts w:ascii="Times New Roman" w:eastAsia="Times New Roman" w:hAnsi="Times New Roman" w:cs="Times New Roman"/>
          <w:sz w:val="20"/>
          <w:szCs w:val="28"/>
          <w:lang w:eastAsia="ru-RU"/>
        </w:rPr>
        <w:t>&lt;***&gt;Доход за вычетом суммы расходов и уплаченных налогов.</w:t>
      </w:r>
    </w:p>
    <w:p w:rsidR="00163F38" w:rsidRPr="00163F38" w:rsidRDefault="00163F38" w:rsidP="00163F38">
      <w:pPr>
        <w:tabs>
          <w:tab w:val="left" w:pos="1170"/>
        </w:tabs>
        <w:spacing w:after="0" w:line="240" w:lineRule="auto"/>
        <w:rPr>
          <w:rFonts w:ascii="Times New Roman" w:eastAsia="Times New Roman" w:hAnsi="Times New Roman" w:cs="Times New Roman"/>
          <w:sz w:val="24"/>
          <w:szCs w:val="24"/>
          <w:lang w:eastAsia="ru-RU"/>
        </w:rPr>
      </w:pPr>
    </w:p>
    <w:p w:rsidR="001E5D77" w:rsidRPr="00BC6E39" w:rsidRDefault="001E5D77" w:rsidP="001E5D77">
      <w:pPr>
        <w:spacing w:after="0" w:line="240" w:lineRule="auto"/>
        <w:jc w:val="center"/>
        <w:rPr>
          <w:rFonts w:ascii="Times New Roman" w:eastAsia="Times New Roman" w:hAnsi="Times New Roman" w:cs="Times New Roman"/>
          <w:sz w:val="28"/>
          <w:szCs w:val="28"/>
          <w:lang w:eastAsia="ru-RU"/>
        </w:rPr>
      </w:pPr>
      <w:r w:rsidRPr="00BC6E39">
        <w:rPr>
          <w:rFonts w:ascii="Times New Roman" w:eastAsia="Times New Roman" w:hAnsi="Times New Roman" w:cs="Times New Roman"/>
          <w:sz w:val="28"/>
          <w:szCs w:val="28"/>
          <w:lang w:eastAsia="ru-RU"/>
        </w:rPr>
        <w:t>____________________</w:t>
      </w:r>
    </w:p>
    <w:p w:rsidR="00ED0615" w:rsidRPr="00BC6E39" w:rsidRDefault="00ED0615" w:rsidP="00115C1D">
      <w:pPr>
        <w:spacing w:after="0" w:line="240" w:lineRule="auto"/>
        <w:ind w:left="5670"/>
        <w:rPr>
          <w:rFonts w:ascii="Times New Roman" w:hAnsi="Times New Roman" w:cs="Times New Roman"/>
          <w:sz w:val="24"/>
          <w:szCs w:val="28"/>
        </w:rPr>
      </w:pPr>
    </w:p>
    <w:p w:rsidR="00900485" w:rsidRDefault="00900485" w:rsidP="00115C1D">
      <w:pPr>
        <w:spacing w:after="0" w:line="240" w:lineRule="auto"/>
        <w:ind w:left="5670"/>
        <w:rPr>
          <w:rFonts w:ascii="Times New Roman" w:hAnsi="Times New Roman" w:cs="Times New Roman"/>
          <w:sz w:val="24"/>
          <w:szCs w:val="28"/>
        </w:rPr>
      </w:pPr>
    </w:p>
    <w:p w:rsidR="00900485" w:rsidRDefault="00900485" w:rsidP="00115C1D">
      <w:pPr>
        <w:spacing w:after="0" w:line="240" w:lineRule="auto"/>
        <w:ind w:left="5670"/>
        <w:rPr>
          <w:rFonts w:ascii="Times New Roman" w:hAnsi="Times New Roman" w:cs="Times New Roman"/>
          <w:sz w:val="24"/>
          <w:szCs w:val="28"/>
        </w:rPr>
      </w:pPr>
    </w:p>
    <w:p w:rsidR="00900485" w:rsidRDefault="00900485" w:rsidP="00115C1D">
      <w:pPr>
        <w:spacing w:after="0" w:line="240" w:lineRule="auto"/>
        <w:ind w:left="5670"/>
        <w:rPr>
          <w:rFonts w:ascii="Times New Roman" w:hAnsi="Times New Roman" w:cs="Times New Roman"/>
          <w:sz w:val="24"/>
          <w:szCs w:val="28"/>
        </w:rPr>
      </w:pPr>
    </w:p>
    <w:p w:rsidR="00900485" w:rsidRDefault="00900485" w:rsidP="00115C1D">
      <w:pPr>
        <w:spacing w:after="0" w:line="240" w:lineRule="auto"/>
        <w:ind w:left="5670"/>
        <w:rPr>
          <w:rFonts w:ascii="Times New Roman" w:hAnsi="Times New Roman" w:cs="Times New Roman"/>
          <w:sz w:val="24"/>
          <w:szCs w:val="28"/>
        </w:rPr>
      </w:pPr>
      <w:bookmarkStart w:id="3" w:name="_GoBack"/>
      <w:bookmarkEnd w:id="3"/>
    </w:p>
    <w:p w:rsidR="00607958" w:rsidRPr="004611F3" w:rsidRDefault="00607958" w:rsidP="00115C1D">
      <w:pPr>
        <w:spacing w:after="0" w:line="240" w:lineRule="auto"/>
        <w:ind w:left="5670"/>
        <w:rPr>
          <w:rFonts w:ascii="Times New Roman" w:hAnsi="Times New Roman" w:cs="Times New Roman"/>
          <w:sz w:val="24"/>
          <w:szCs w:val="28"/>
        </w:rPr>
      </w:pPr>
      <w:r w:rsidRPr="004611F3">
        <w:rPr>
          <w:rFonts w:ascii="Times New Roman" w:hAnsi="Times New Roman" w:cs="Times New Roman"/>
          <w:sz w:val="24"/>
          <w:szCs w:val="28"/>
        </w:rPr>
        <w:lastRenderedPageBreak/>
        <w:t>Приложение №5</w:t>
      </w:r>
    </w:p>
    <w:p w:rsidR="00607958" w:rsidRPr="004611F3" w:rsidRDefault="00607958" w:rsidP="00115C1D">
      <w:pPr>
        <w:spacing w:after="0" w:line="240" w:lineRule="auto"/>
        <w:ind w:left="5670"/>
        <w:rPr>
          <w:rFonts w:ascii="Times New Roman" w:hAnsi="Times New Roman" w:cs="Times New Roman"/>
          <w:sz w:val="24"/>
          <w:szCs w:val="28"/>
        </w:rPr>
      </w:pPr>
      <w:r w:rsidRPr="004611F3">
        <w:rPr>
          <w:rFonts w:ascii="Times New Roman" w:hAnsi="Times New Roman" w:cs="Times New Roman"/>
          <w:sz w:val="24"/>
          <w:szCs w:val="28"/>
        </w:rPr>
        <w:t>к муниципальной программе</w:t>
      </w:r>
    </w:p>
    <w:p w:rsidR="00607958" w:rsidRPr="004611F3" w:rsidRDefault="00607958" w:rsidP="00115C1D">
      <w:pPr>
        <w:spacing w:after="0" w:line="240" w:lineRule="auto"/>
        <w:ind w:left="5670"/>
        <w:rPr>
          <w:rFonts w:ascii="Times New Roman" w:hAnsi="Times New Roman" w:cs="Times New Roman"/>
          <w:sz w:val="24"/>
          <w:szCs w:val="28"/>
        </w:rPr>
      </w:pPr>
      <w:r w:rsidRPr="004611F3">
        <w:rPr>
          <w:rFonts w:ascii="Times New Roman" w:hAnsi="Times New Roman" w:cs="Times New Roman"/>
          <w:sz w:val="24"/>
          <w:szCs w:val="28"/>
        </w:rPr>
        <w:t>«Развитие субъектов малого</w:t>
      </w:r>
    </w:p>
    <w:p w:rsidR="00607958" w:rsidRPr="004611F3" w:rsidRDefault="00607958" w:rsidP="00115C1D">
      <w:pPr>
        <w:spacing w:after="0" w:line="240" w:lineRule="auto"/>
        <w:ind w:left="5670"/>
        <w:rPr>
          <w:rFonts w:ascii="Times New Roman" w:hAnsi="Times New Roman" w:cs="Times New Roman"/>
          <w:sz w:val="24"/>
          <w:szCs w:val="28"/>
        </w:rPr>
      </w:pPr>
      <w:r w:rsidRPr="004611F3">
        <w:rPr>
          <w:rFonts w:ascii="Times New Roman" w:hAnsi="Times New Roman" w:cs="Times New Roman"/>
          <w:sz w:val="24"/>
          <w:szCs w:val="28"/>
        </w:rPr>
        <w:t xml:space="preserve">и среднего предпринимательства </w:t>
      </w:r>
    </w:p>
    <w:p w:rsidR="00607958" w:rsidRPr="00BC6E39" w:rsidRDefault="00607958" w:rsidP="00115C1D">
      <w:pPr>
        <w:spacing w:after="0" w:line="240" w:lineRule="auto"/>
        <w:ind w:left="5670"/>
        <w:rPr>
          <w:rFonts w:ascii="Times New Roman" w:hAnsi="Times New Roman" w:cs="Times New Roman"/>
          <w:sz w:val="24"/>
          <w:szCs w:val="28"/>
        </w:rPr>
      </w:pPr>
      <w:r w:rsidRPr="004611F3">
        <w:rPr>
          <w:rFonts w:ascii="Times New Roman" w:hAnsi="Times New Roman" w:cs="Times New Roman"/>
          <w:sz w:val="24"/>
          <w:szCs w:val="28"/>
        </w:rPr>
        <w:t>в Кочковском районе</w:t>
      </w:r>
      <w:r w:rsidR="00B41E8F" w:rsidRPr="004611F3">
        <w:rPr>
          <w:rFonts w:ascii="Times New Roman" w:hAnsi="Times New Roman" w:cs="Times New Roman"/>
          <w:sz w:val="24"/>
          <w:szCs w:val="28"/>
        </w:rPr>
        <w:t xml:space="preserve"> Новосибирской области</w:t>
      </w:r>
      <w:r w:rsidRPr="004611F3">
        <w:rPr>
          <w:rFonts w:ascii="Times New Roman" w:hAnsi="Times New Roman" w:cs="Times New Roman"/>
          <w:sz w:val="24"/>
          <w:szCs w:val="28"/>
        </w:rPr>
        <w:t>»</w:t>
      </w:r>
    </w:p>
    <w:p w:rsidR="00607958" w:rsidRPr="00BC6E39" w:rsidRDefault="00607958" w:rsidP="002E5518">
      <w:pPr>
        <w:spacing w:after="0"/>
        <w:jc w:val="right"/>
        <w:rPr>
          <w:rFonts w:ascii="Times New Roman" w:hAnsi="Times New Roman" w:cs="Times New Roman"/>
          <w:sz w:val="28"/>
          <w:szCs w:val="28"/>
        </w:rPr>
      </w:pPr>
    </w:p>
    <w:p w:rsidR="00607958" w:rsidRPr="00BC6E39" w:rsidRDefault="00607958" w:rsidP="00115C1D">
      <w:pPr>
        <w:spacing w:after="0" w:line="240" w:lineRule="auto"/>
        <w:jc w:val="center"/>
        <w:rPr>
          <w:rFonts w:ascii="Times New Roman" w:hAnsi="Times New Roman" w:cs="Times New Roman"/>
          <w:b/>
          <w:sz w:val="28"/>
          <w:szCs w:val="28"/>
        </w:rPr>
      </w:pPr>
      <w:bookmarkStart w:id="4" w:name="_Hlk521577808"/>
      <w:r w:rsidRPr="00BC6E39">
        <w:rPr>
          <w:rFonts w:ascii="Times New Roman" w:hAnsi="Times New Roman" w:cs="Times New Roman"/>
          <w:b/>
          <w:sz w:val="28"/>
          <w:szCs w:val="28"/>
        </w:rPr>
        <w:t xml:space="preserve">Порядок предоставления мер имущественной поддержки </w:t>
      </w:r>
    </w:p>
    <w:p w:rsidR="00607958" w:rsidRPr="00BC6E39" w:rsidRDefault="00607958" w:rsidP="00115C1D">
      <w:pPr>
        <w:spacing w:after="0" w:line="240" w:lineRule="auto"/>
        <w:jc w:val="center"/>
        <w:rPr>
          <w:rFonts w:ascii="Times New Roman" w:hAnsi="Times New Roman" w:cs="Times New Roman"/>
          <w:b/>
          <w:sz w:val="28"/>
          <w:szCs w:val="28"/>
        </w:rPr>
      </w:pPr>
      <w:r w:rsidRPr="00BC6E39">
        <w:rPr>
          <w:rFonts w:ascii="Times New Roman" w:hAnsi="Times New Roman" w:cs="Times New Roman"/>
          <w:b/>
          <w:sz w:val="28"/>
          <w:szCs w:val="28"/>
        </w:rPr>
        <w:t>субъектам малого и среднего предпринимательства и организациям, образующим инфраструктуру поддержки субъектов малого и среднего Кочковского района Новосибирской области</w:t>
      </w:r>
    </w:p>
    <w:bookmarkEnd w:id="4"/>
    <w:p w:rsidR="00607958" w:rsidRPr="00BC6E39" w:rsidRDefault="00607958" w:rsidP="00115C1D">
      <w:pPr>
        <w:spacing w:after="0" w:line="240" w:lineRule="auto"/>
        <w:jc w:val="center"/>
        <w:rPr>
          <w:sz w:val="28"/>
          <w:szCs w:val="28"/>
        </w:rPr>
      </w:pP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 xml:space="preserve">1.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Кочковского района Новосибирской области (далее - Порядок), разработаны в соответствии с Федеральным законом от 24.07.2007 N 209-ФЗ "О развитии малого и среднего предпринимательства в Российской Федерации" (далее - Закон), иными нормативными правовыми актами Российской Федерации, Новосибирской области и муниципальными правовыми актами Кочковского района Новосибирской области. </w:t>
      </w: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 xml:space="preserve">2.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 а также организациям, образующим инфраструктуру поддержки СМиСП. </w:t>
      </w: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3. Оказание имущественной поддержки СМиСП, организациям, образующим инфраструктуру поддержки СМиСП, осуществляется в виде:</w:t>
      </w: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  предоставления в аренду имущества, включенного в перечень имущества, находящегося в муниципальной собственности Кочковского района</w:t>
      </w:r>
      <w:r w:rsidR="009E1577" w:rsidRPr="00BC6E39">
        <w:rPr>
          <w:rFonts w:ascii="Times New Roman" w:hAnsi="Times New Roman" w:cs="Times New Roman"/>
          <w:color w:val="auto"/>
          <w:sz w:val="28"/>
          <w:szCs w:val="28"/>
        </w:rPr>
        <w:t xml:space="preserve"> Новосибирской области</w:t>
      </w:r>
      <w:r w:rsidRPr="00BC6E39">
        <w:rPr>
          <w:rFonts w:ascii="Times New Roman" w:hAnsi="Times New Roman" w:cs="Times New Roman"/>
          <w:color w:val="auto"/>
          <w:sz w:val="28"/>
          <w:szCs w:val="28"/>
        </w:rPr>
        <w:t>, свободного от прав третьих лиц (за исключением имущественных прав СМиСП) (далее - перечень);</w:t>
      </w: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 xml:space="preserve">- предоставления в безвозмездное пользование имущества в соответствии с Положением «О порядке управления и распоряжения имуществом, находящимся в собственности Кочковского района». </w:t>
      </w: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 xml:space="preserve">4. Порядок формирования, ведения и обязательного опубликования перечня утверждается </w:t>
      </w:r>
      <w:bookmarkStart w:id="5" w:name="_Hlk521575621"/>
      <w:r w:rsidRPr="00BC6E39">
        <w:rPr>
          <w:rFonts w:ascii="Times New Roman" w:hAnsi="Times New Roman" w:cs="Times New Roman"/>
          <w:color w:val="auto"/>
          <w:sz w:val="28"/>
          <w:szCs w:val="28"/>
        </w:rPr>
        <w:t xml:space="preserve">решением сессии Совета депутатов </w:t>
      </w:r>
      <w:bookmarkEnd w:id="5"/>
      <w:r w:rsidRPr="00BC6E39">
        <w:rPr>
          <w:rFonts w:ascii="Times New Roman" w:hAnsi="Times New Roman" w:cs="Times New Roman"/>
          <w:color w:val="auto"/>
          <w:sz w:val="28"/>
          <w:szCs w:val="28"/>
        </w:rPr>
        <w:t xml:space="preserve">Кочковского района Новосибирской области. </w:t>
      </w:r>
    </w:p>
    <w:p w:rsidR="00607958" w:rsidRPr="00BC6E39" w:rsidRDefault="00607958" w:rsidP="002E5518">
      <w:pPr>
        <w:pStyle w:val="Default"/>
        <w:ind w:firstLine="708"/>
        <w:jc w:val="both"/>
        <w:rPr>
          <w:rFonts w:ascii="Times New Roman" w:hAnsi="Times New Roman" w:cs="Times New Roman"/>
          <w:color w:val="auto"/>
          <w:sz w:val="28"/>
          <w:szCs w:val="28"/>
        </w:rPr>
      </w:pPr>
      <w:r w:rsidRPr="00BC6E39">
        <w:rPr>
          <w:rFonts w:ascii="Times New Roman" w:hAnsi="Times New Roman" w:cs="Times New Roman"/>
          <w:color w:val="auto"/>
          <w:sz w:val="28"/>
          <w:szCs w:val="28"/>
        </w:rPr>
        <w:t>5. Порядок предоставление в аренду имущества, включенного в перечень, утверждается решением сессии Совета депутатов Кочковского района Новосибирской области.</w:t>
      </w:r>
    </w:p>
    <w:p w:rsidR="009A6C1F" w:rsidRPr="008545C6" w:rsidRDefault="00607958" w:rsidP="002E5518">
      <w:pPr>
        <w:ind w:firstLine="708"/>
        <w:jc w:val="both"/>
      </w:pPr>
      <w:r w:rsidRPr="00BC6E39">
        <w:rPr>
          <w:rFonts w:ascii="Times New Roman" w:hAnsi="Times New Roman" w:cs="Times New Roman"/>
          <w:sz w:val="28"/>
          <w:szCs w:val="28"/>
        </w:rPr>
        <w:t>6.</w:t>
      </w:r>
      <w:r w:rsidRPr="00BC6E39">
        <w:rPr>
          <w:sz w:val="28"/>
          <w:szCs w:val="28"/>
        </w:rPr>
        <w:t xml:space="preserve"> </w:t>
      </w:r>
      <w:r w:rsidRPr="00BC6E39">
        <w:rPr>
          <w:rFonts w:ascii="Times New Roman" w:hAnsi="Times New Roman" w:cs="Times New Roman"/>
          <w:sz w:val="28"/>
          <w:szCs w:val="28"/>
        </w:rPr>
        <w:t>Срок рассмотрения обращений СМиСП, организаций, образующих инфраструктуру поддержки СМиСП, об оказании имущественной поддержки не должен превышать 30 дней со дня регистрации указанных обращений.</w:t>
      </w:r>
      <w:r w:rsidRPr="008545C6">
        <w:rPr>
          <w:rFonts w:ascii="Times New Roman" w:hAnsi="Times New Roman" w:cs="Times New Roman"/>
        </w:rPr>
        <w:t xml:space="preserve"> </w:t>
      </w:r>
    </w:p>
    <w:sectPr w:rsidR="009A6C1F" w:rsidRPr="008545C6" w:rsidSect="002B58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D7" w:rsidRDefault="001240D7" w:rsidP="00EB4C12">
      <w:pPr>
        <w:spacing w:after="0" w:line="240" w:lineRule="auto"/>
      </w:pPr>
      <w:r>
        <w:separator/>
      </w:r>
    </w:p>
  </w:endnote>
  <w:endnote w:type="continuationSeparator" w:id="0">
    <w:p w:rsidR="001240D7" w:rsidRDefault="001240D7" w:rsidP="00EB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D7" w:rsidRDefault="001240D7" w:rsidP="00EB4C12">
      <w:pPr>
        <w:spacing w:after="0" w:line="240" w:lineRule="auto"/>
      </w:pPr>
      <w:r>
        <w:separator/>
      </w:r>
    </w:p>
  </w:footnote>
  <w:footnote w:type="continuationSeparator" w:id="0">
    <w:p w:rsidR="001240D7" w:rsidRDefault="001240D7" w:rsidP="00EB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FB" w:rsidRDefault="000F02FB">
    <w:pPr>
      <w:rPr>
        <w:sz w:val="2"/>
        <w:szCs w:val="2"/>
      </w:rPr>
    </w:pPr>
    <w:r>
      <w:rPr>
        <w:noProof/>
        <w:sz w:val="24"/>
        <w:szCs w:val="24"/>
      </w:rPr>
      <w:pict>
        <v:shapetype id="_x0000_t202" coordsize="21600,21600" o:spt="202" path="m,l,21600r21600,l21600,xe">
          <v:stroke joinstyle="miter"/>
          <v:path gradientshapeok="t" o:connecttype="rect"/>
        </v:shapetype>
        <v:shape id="Text Box 3" o:spid="_x0000_s2049" type="#_x0000_t202" style="position:absolute;margin-left:532.95pt;margin-top:2.9pt;width:7.55pt;height:8.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wGqQIAAKU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" filled="f" stroked="f">
          <v:textbox style="mso-next-textbox:#Text Box 3;mso-fit-shape-to-text:t" inset="0,0,0,0">
            <w:txbxContent>
              <w:p w:rsidR="000F02FB" w:rsidRDefault="000F02FB">
                <w:r>
                  <w:rPr>
                    <w:b/>
                    <w:bCs/>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395"/>
    <w:multiLevelType w:val="hybridMultilevel"/>
    <w:tmpl w:val="7FC4FED0"/>
    <w:lvl w:ilvl="0" w:tplc="891A4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46E7C"/>
    <w:multiLevelType w:val="hybridMultilevel"/>
    <w:tmpl w:val="E9806CD4"/>
    <w:lvl w:ilvl="0" w:tplc="C5525FA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040729C2"/>
    <w:multiLevelType w:val="hybridMultilevel"/>
    <w:tmpl w:val="D8860790"/>
    <w:lvl w:ilvl="0" w:tplc="7A0A4AF8">
      <w:start w:val="1"/>
      <w:numFmt w:val="upperRoman"/>
      <w:lvlText w:val="%1."/>
      <w:lvlJc w:val="left"/>
      <w:pPr>
        <w:ind w:left="1080" w:hanging="720"/>
      </w:pPr>
      <w:rPr>
        <w:rFonts w:hint="default"/>
        <w:b/>
        <w:i/>
      </w:rPr>
    </w:lvl>
    <w:lvl w:ilvl="1" w:tplc="21F62C32">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06C02"/>
    <w:multiLevelType w:val="hybridMultilevel"/>
    <w:tmpl w:val="CDA0EF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F1428C"/>
    <w:multiLevelType w:val="hybridMultilevel"/>
    <w:tmpl w:val="68AE46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446D5D"/>
    <w:multiLevelType w:val="hybridMultilevel"/>
    <w:tmpl w:val="8AF68CF0"/>
    <w:lvl w:ilvl="0" w:tplc="555E930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8A71EC"/>
    <w:multiLevelType w:val="multilevel"/>
    <w:tmpl w:val="0E7E537C"/>
    <w:lvl w:ilvl="0">
      <w:start w:val="1"/>
      <w:numFmt w:val="decimal"/>
      <w:lvlText w:val="%1."/>
      <w:lvlJc w:val="left"/>
      <w:pPr>
        <w:ind w:left="928"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86A53A5"/>
    <w:multiLevelType w:val="hybridMultilevel"/>
    <w:tmpl w:val="7188F230"/>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A2833"/>
    <w:multiLevelType w:val="hybridMultilevel"/>
    <w:tmpl w:val="A7829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188285E"/>
    <w:multiLevelType w:val="hybridMultilevel"/>
    <w:tmpl w:val="E1F4FBE2"/>
    <w:lvl w:ilvl="0" w:tplc="3C8AF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A33179"/>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128AC"/>
    <w:multiLevelType w:val="hybridMultilevel"/>
    <w:tmpl w:val="0F82420A"/>
    <w:lvl w:ilvl="0" w:tplc="555E930A">
      <w:start w:val="1"/>
      <w:numFmt w:val="decimal"/>
      <w:lvlText w:val="%1)"/>
      <w:lvlJc w:val="left"/>
      <w:pPr>
        <w:ind w:left="2049" w:hanging="91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4B44D46"/>
    <w:multiLevelType w:val="hybridMultilevel"/>
    <w:tmpl w:val="D38643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CE2321"/>
    <w:multiLevelType w:val="hybridMultilevel"/>
    <w:tmpl w:val="E662CA8C"/>
    <w:lvl w:ilvl="0" w:tplc="95C41AA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581C4D"/>
    <w:multiLevelType w:val="hybridMultilevel"/>
    <w:tmpl w:val="F54CEB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D14FBB"/>
    <w:multiLevelType w:val="hybridMultilevel"/>
    <w:tmpl w:val="1C3803FC"/>
    <w:lvl w:ilvl="0" w:tplc="4A109E8C">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C853EB4"/>
    <w:multiLevelType w:val="hybridMultilevel"/>
    <w:tmpl w:val="46860CFE"/>
    <w:lvl w:ilvl="0" w:tplc="DA1616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685687"/>
    <w:multiLevelType w:val="hybridMultilevel"/>
    <w:tmpl w:val="FD207A54"/>
    <w:lvl w:ilvl="0" w:tplc="2766BF1A">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37E13"/>
    <w:multiLevelType w:val="hybridMultilevel"/>
    <w:tmpl w:val="06A414B6"/>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386FD0"/>
    <w:multiLevelType w:val="multilevel"/>
    <w:tmpl w:val="A2A8856A"/>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3D0774"/>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B814B3"/>
    <w:multiLevelType w:val="hybridMultilevel"/>
    <w:tmpl w:val="1F52E452"/>
    <w:lvl w:ilvl="0" w:tplc="B06EF6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6A4CBC"/>
    <w:multiLevelType w:val="hybridMultilevel"/>
    <w:tmpl w:val="133C4576"/>
    <w:lvl w:ilvl="0" w:tplc="799019F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DB05A06"/>
    <w:multiLevelType w:val="hybridMultilevel"/>
    <w:tmpl w:val="07F0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F2CC2"/>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D635B3"/>
    <w:multiLevelType w:val="multilevel"/>
    <w:tmpl w:val="24042DD4"/>
    <w:lvl w:ilvl="0">
      <w:start w:val="2"/>
      <w:numFmt w:val="decimal"/>
      <w:lvlText w:val="%1."/>
      <w:lvlJc w:val="left"/>
      <w:pPr>
        <w:ind w:left="3420" w:hanging="360"/>
      </w:pPr>
      <w:rPr>
        <w:rFonts w:hint="default"/>
      </w:r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num w:numId="1">
    <w:abstractNumId w:val="17"/>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4"/>
  </w:num>
  <w:num w:numId="8">
    <w:abstractNumId w:val="25"/>
  </w:num>
  <w:num w:numId="9">
    <w:abstractNumId w:val="26"/>
  </w:num>
  <w:num w:numId="10">
    <w:abstractNumId w:val="3"/>
  </w:num>
  <w:num w:numId="11">
    <w:abstractNumId w:val="9"/>
  </w:num>
  <w:num w:numId="12">
    <w:abstractNumId w:val="5"/>
  </w:num>
  <w:num w:numId="13">
    <w:abstractNumId w:val="12"/>
  </w:num>
  <w:num w:numId="14">
    <w:abstractNumId w:val="16"/>
  </w:num>
  <w:num w:numId="15">
    <w:abstractNumId w:val="4"/>
  </w:num>
  <w:num w:numId="16">
    <w:abstractNumId w:val="10"/>
  </w:num>
  <w:num w:numId="17">
    <w:abstractNumId w:val="18"/>
  </w:num>
  <w:num w:numId="18">
    <w:abstractNumId w:val="15"/>
  </w:num>
  <w:num w:numId="19">
    <w:abstractNumId w:val="2"/>
  </w:num>
  <w:num w:numId="20">
    <w:abstractNumId w:val="28"/>
  </w:num>
  <w:num w:numId="21">
    <w:abstractNumId w:val="11"/>
  </w:num>
  <w:num w:numId="22">
    <w:abstractNumId w:val="8"/>
  </w:num>
  <w:num w:numId="23">
    <w:abstractNumId w:val="21"/>
  </w:num>
  <w:num w:numId="24">
    <w:abstractNumId w:val="0"/>
  </w:num>
  <w:num w:numId="25">
    <w:abstractNumId w:val="22"/>
  </w:num>
  <w:num w:numId="26">
    <w:abstractNumId w:val="27"/>
  </w:num>
  <w:num w:numId="27">
    <w:abstractNumId w:val="23"/>
  </w:num>
  <w:num w:numId="28">
    <w:abstractNumId w:val="7"/>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58"/>
    <w:rsid w:val="00001C97"/>
    <w:rsid w:val="00013003"/>
    <w:rsid w:val="00026E3A"/>
    <w:rsid w:val="00040CB6"/>
    <w:rsid w:val="0004189F"/>
    <w:rsid w:val="00052BEA"/>
    <w:rsid w:val="000577C3"/>
    <w:rsid w:val="00067E4B"/>
    <w:rsid w:val="00072301"/>
    <w:rsid w:val="00076B5A"/>
    <w:rsid w:val="000A70C2"/>
    <w:rsid w:val="000B532C"/>
    <w:rsid w:val="000C5FC3"/>
    <w:rsid w:val="000C6210"/>
    <w:rsid w:val="000D6533"/>
    <w:rsid w:val="000E5F56"/>
    <w:rsid w:val="000E6BA7"/>
    <w:rsid w:val="000F02FB"/>
    <w:rsid w:val="00104CA8"/>
    <w:rsid w:val="00115BF0"/>
    <w:rsid w:val="00115C1D"/>
    <w:rsid w:val="001240D7"/>
    <w:rsid w:val="00133679"/>
    <w:rsid w:val="001518C2"/>
    <w:rsid w:val="00163F38"/>
    <w:rsid w:val="001759E9"/>
    <w:rsid w:val="00177B18"/>
    <w:rsid w:val="0018563C"/>
    <w:rsid w:val="001C308E"/>
    <w:rsid w:val="001C7EBC"/>
    <w:rsid w:val="001D0FFC"/>
    <w:rsid w:val="001D2593"/>
    <w:rsid w:val="001D39FA"/>
    <w:rsid w:val="001D5CE1"/>
    <w:rsid w:val="001E2101"/>
    <w:rsid w:val="001E5B88"/>
    <w:rsid w:val="001E5D77"/>
    <w:rsid w:val="001F0AF0"/>
    <w:rsid w:val="001F63A8"/>
    <w:rsid w:val="002128EF"/>
    <w:rsid w:val="0021317F"/>
    <w:rsid w:val="0022459E"/>
    <w:rsid w:val="00230FE7"/>
    <w:rsid w:val="00234168"/>
    <w:rsid w:val="00254A1F"/>
    <w:rsid w:val="002728CE"/>
    <w:rsid w:val="00281902"/>
    <w:rsid w:val="002A0042"/>
    <w:rsid w:val="002B19B9"/>
    <w:rsid w:val="002B5892"/>
    <w:rsid w:val="002D0175"/>
    <w:rsid w:val="002D36CA"/>
    <w:rsid w:val="002E4825"/>
    <w:rsid w:val="002E5518"/>
    <w:rsid w:val="002F1E70"/>
    <w:rsid w:val="00311942"/>
    <w:rsid w:val="00311D66"/>
    <w:rsid w:val="0035185C"/>
    <w:rsid w:val="003571CF"/>
    <w:rsid w:val="00361304"/>
    <w:rsid w:val="00370E32"/>
    <w:rsid w:val="003912AE"/>
    <w:rsid w:val="003914DD"/>
    <w:rsid w:val="003924D6"/>
    <w:rsid w:val="003A5196"/>
    <w:rsid w:val="003D6819"/>
    <w:rsid w:val="003E45AB"/>
    <w:rsid w:val="003F06A2"/>
    <w:rsid w:val="00406CB9"/>
    <w:rsid w:val="00407AC2"/>
    <w:rsid w:val="0042187E"/>
    <w:rsid w:val="00452063"/>
    <w:rsid w:val="004611F3"/>
    <w:rsid w:val="00461D74"/>
    <w:rsid w:val="004653D7"/>
    <w:rsid w:val="00473EB1"/>
    <w:rsid w:val="00485F83"/>
    <w:rsid w:val="004876D6"/>
    <w:rsid w:val="00487FFE"/>
    <w:rsid w:val="00493BE7"/>
    <w:rsid w:val="004A7639"/>
    <w:rsid w:val="004B0FF1"/>
    <w:rsid w:val="004B3F6A"/>
    <w:rsid w:val="004B59F4"/>
    <w:rsid w:val="004C561D"/>
    <w:rsid w:val="004C66C1"/>
    <w:rsid w:val="004D0B09"/>
    <w:rsid w:val="004D3806"/>
    <w:rsid w:val="004D3BD2"/>
    <w:rsid w:val="004D5D8B"/>
    <w:rsid w:val="004F5479"/>
    <w:rsid w:val="005042B0"/>
    <w:rsid w:val="00504C68"/>
    <w:rsid w:val="00506447"/>
    <w:rsid w:val="00510E60"/>
    <w:rsid w:val="00514696"/>
    <w:rsid w:val="00515AA8"/>
    <w:rsid w:val="00541877"/>
    <w:rsid w:val="00552547"/>
    <w:rsid w:val="00553060"/>
    <w:rsid w:val="00562E15"/>
    <w:rsid w:val="00566E83"/>
    <w:rsid w:val="005A542F"/>
    <w:rsid w:val="005A7C55"/>
    <w:rsid w:val="005B01B4"/>
    <w:rsid w:val="005B4516"/>
    <w:rsid w:val="005C185C"/>
    <w:rsid w:val="005C30F2"/>
    <w:rsid w:val="005D36E3"/>
    <w:rsid w:val="005D5D4B"/>
    <w:rsid w:val="005E07EF"/>
    <w:rsid w:val="005E23E8"/>
    <w:rsid w:val="005E33AA"/>
    <w:rsid w:val="005F2B8E"/>
    <w:rsid w:val="005F42A7"/>
    <w:rsid w:val="00607958"/>
    <w:rsid w:val="00635689"/>
    <w:rsid w:val="00640C44"/>
    <w:rsid w:val="006433AF"/>
    <w:rsid w:val="00643FAF"/>
    <w:rsid w:val="006542BE"/>
    <w:rsid w:val="00660450"/>
    <w:rsid w:val="0066657F"/>
    <w:rsid w:val="00666E0B"/>
    <w:rsid w:val="00670B17"/>
    <w:rsid w:val="006863F8"/>
    <w:rsid w:val="0069630D"/>
    <w:rsid w:val="00696DD8"/>
    <w:rsid w:val="006A6238"/>
    <w:rsid w:val="006C20E9"/>
    <w:rsid w:val="006C3FB5"/>
    <w:rsid w:val="006D447A"/>
    <w:rsid w:val="006E17BF"/>
    <w:rsid w:val="006E362B"/>
    <w:rsid w:val="00703DC9"/>
    <w:rsid w:val="007221E9"/>
    <w:rsid w:val="00726B47"/>
    <w:rsid w:val="00726F7D"/>
    <w:rsid w:val="00744438"/>
    <w:rsid w:val="00762BEA"/>
    <w:rsid w:val="007646CE"/>
    <w:rsid w:val="0076599B"/>
    <w:rsid w:val="00766DAC"/>
    <w:rsid w:val="007850B9"/>
    <w:rsid w:val="007938D7"/>
    <w:rsid w:val="007A021E"/>
    <w:rsid w:val="007A1EE0"/>
    <w:rsid w:val="007A538F"/>
    <w:rsid w:val="007A6B3D"/>
    <w:rsid w:val="007A760E"/>
    <w:rsid w:val="007B6C1A"/>
    <w:rsid w:val="007B7F1D"/>
    <w:rsid w:val="007C1081"/>
    <w:rsid w:val="007C157A"/>
    <w:rsid w:val="007C220C"/>
    <w:rsid w:val="007C329D"/>
    <w:rsid w:val="007E0F23"/>
    <w:rsid w:val="007E1D7A"/>
    <w:rsid w:val="007E3E56"/>
    <w:rsid w:val="007F31D9"/>
    <w:rsid w:val="007F3586"/>
    <w:rsid w:val="00825D08"/>
    <w:rsid w:val="00835F6E"/>
    <w:rsid w:val="008545C6"/>
    <w:rsid w:val="00855747"/>
    <w:rsid w:val="00864B92"/>
    <w:rsid w:val="00870C6C"/>
    <w:rsid w:val="00885F0A"/>
    <w:rsid w:val="008970E6"/>
    <w:rsid w:val="008A0ECF"/>
    <w:rsid w:val="008A4918"/>
    <w:rsid w:val="008B356B"/>
    <w:rsid w:val="008B4BB3"/>
    <w:rsid w:val="008D1723"/>
    <w:rsid w:val="008D41A0"/>
    <w:rsid w:val="008E1562"/>
    <w:rsid w:val="008E1DF1"/>
    <w:rsid w:val="008F55FE"/>
    <w:rsid w:val="0090005A"/>
    <w:rsid w:val="00900485"/>
    <w:rsid w:val="009163F1"/>
    <w:rsid w:val="009176D8"/>
    <w:rsid w:val="00922C6C"/>
    <w:rsid w:val="00931E72"/>
    <w:rsid w:val="009457C8"/>
    <w:rsid w:val="00951211"/>
    <w:rsid w:val="00963A63"/>
    <w:rsid w:val="0097069A"/>
    <w:rsid w:val="009904DD"/>
    <w:rsid w:val="00997AA5"/>
    <w:rsid w:val="009A05C2"/>
    <w:rsid w:val="009A6C1F"/>
    <w:rsid w:val="009B6BC5"/>
    <w:rsid w:val="009C7160"/>
    <w:rsid w:val="009E1577"/>
    <w:rsid w:val="009F2AE9"/>
    <w:rsid w:val="009F50E5"/>
    <w:rsid w:val="009F57BA"/>
    <w:rsid w:val="00A06719"/>
    <w:rsid w:val="00A13385"/>
    <w:rsid w:val="00A23CEF"/>
    <w:rsid w:val="00A30E6F"/>
    <w:rsid w:val="00A32196"/>
    <w:rsid w:val="00A41B50"/>
    <w:rsid w:val="00A430C9"/>
    <w:rsid w:val="00A444EC"/>
    <w:rsid w:val="00A47EA7"/>
    <w:rsid w:val="00A842F4"/>
    <w:rsid w:val="00A919EF"/>
    <w:rsid w:val="00A91F18"/>
    <w:rsid w:val="00AB14A1"/>
    <w:rsid w:val="00AB2227"/>
    <w:rsid w:val="00AD2432"/>
    <w:rsid w:val="00AD35DD"/>
    <w:rsid w:val="00AE5371"/>
    <w:rsid w:val="00AE5508"/>
    <w:rsid w:val="00AF3A95"/>
    <w:rsid w:val="00B3139B"/>
    <w:rsid w:val="00B34B3D"/>
    <w:rsid w:val="00B41E8F"/>
    <w:rsid w:val="00B449BC"/>
    <w:rsid w:val="00B550D2"/>
    <w:rsid w:val="00B57C3C"/>
    <w:rsid w:val="00B60D21"/>
    <w:rsid w:val="00B77006"/>
    <w:rsid w:val="00B96AD6"/>
    <w:rsid w:val="00BA1ACD"/>
    <w:rsid w:val="00BA5AB1"/>
    <w:rsid w:val="00BC5A00"/>
    <w:rsid w:val="00BC6E39"/>
    <w:rsid w:val="00BF30E6"/>
    <w:rsid w:val="00C04A5E"/>
    <w:rsid w:val="00C13F1C"/>
    <w:rsid w:val="00C16B72"/>
    <w:rsid w:val="00C3149D"/>
    <w:rsid w:val="00C379D1"/>
    <w:rsid w:val="00C43791"/>
    <w:rsid w:val="00C5017C"/>
    <w:rsid w:val="00C52FA0"/>
    <w:rsid w:val="00C55541"/>
    <w:rsid w:val="00C93C75"/>
    <w:rsid w:val="00CA0401"/>
    <w:rsid w:val="00CA4456"/>
    <w:rsid w:val="00CA7654"/>
    <w:rsid w:val="00CA7A19"/>
    <w:rsid w:val="00CB3C85"/>
    <w:rsid w:val="00CB5D99"/>
    <w:rsid w:val="00CC00A4"/>
    <w:rsid w:val="00CC6C44"/>
    <w:rsid w:val="00CE44DF"/>
    <w:rsid w:val="00CF5E7F"/>
    <w:rsid w:val="00D058B2"/>
    <w:rsid w:val="00D16258"/>
    <w:rsid w:val="00D244B6"/>
    <w:rsid w:val="00D27151"/>
    <w:rsid w:val="00D43DE0"/>
    <w:rsid w:val="00D53790"/>
    <w:rsid w:val="00D65317"/>
    <w:rsid w:val="00D67A2F"/>
    <w:rsid w:val="00D73860"/>
    <w:rsid w:val="00D77ED0"/>
    <w:rsid w:val="00D840F6"/>
    <w:rsid w:val="00D9178B"/>
    <w:rsid w:val="00DA006D"/>
    <w:rsid w:val="00DA23F7"/>
    <w:rsid w:val="00DC5E30"/>
    <w:rsid w:val="00DC72FC"/>
    <w:rsid w:val="00DD28EA"/>
    <w:rsid w:val="00DE077C"/>
    <w:rsid w:val="00DE540B"/>
    <w:rsid w:val="00DE7007"/>
    <w:rsid w:val="00DF564E"/>
    <w:rsid w:val="00DF56AA"/>
    <w:rsid w:val="00E02D1F"/>
    <w:rsid w:val="00E06B8C"/>
    <w:rsid w:val="00E06DE3"/>
    <w:rsid w:val="00E122BF"/>
    <w:rsid w:val="00E14E6C"/>
    <w:rsid w:val="00E15E78"/>
    <w:rsid w:val="00E1757B"/>
    <w:rsid w:val="00E2375F"/>
    <w:rsid w:val="00E268BD"/>
    <w:rsid w:val="00E27731"/>
    <w:rsid w:val="00E33D78"/>
    <w:rsid w:val="00E34B54"/>
    <w:rsid w:val="00E40C1E"/>
    <w:rsid w:val="00E43A58"/>
    <w:rsid w:val="00E47552"/>
    <w:rsid w:val="00E47D9F"/>
    <w:rsid w:val="00E511DB"/>
    <w:rsid w:val="00E51254"/>
    <w:rsid w:val="00E860A6"/>
    <w:rsid w:val="00E86992"/>
    <w:rsid w:val="00E96346"/>
    <w:rsid w:val="00E96E0D"/>
    <w:rsid w:val="00EA1F57"/>
    <w:rsid w:val="00EA5A2A"/>
    <w:rsid w:val="00EB447D"/>
    <w:rsid w:val="00EB4C12"/>
    <w:rsid w:val="00EB52BD"/>
    <w:rsid w:val="00EB6494"/>
    <w:rsid w:val="00EB6CE3"/>
    <w:rsid w:val="00ED0615"/>
    <w:rsid w:val="00ED150D"/>
    <w:rsid w:val="00ED3427"/>
    <w:rsid w:val="00ED6530"/>
    <w:rsid w:val="00EF702C"/>
    <w:rsid w:val="00F02533"/>
    <w:rsid w:val="00F104E3"/>
    <w:rsid w:val="00F20E81"/>
    <w:rsid w:val="00F26FDF"/>
    <w:rsid w:val="00F30431"/>
    <w:rsid w:val="00F45FB8"/>
    <w:rsid w:val="00F55265"/>
    <w:rsid w:val="00F556CF"/>
    <w:rsid w:val="00F57143"/>
    <w:rsid w:val="00F6571D"/>
    <w:rsid w:val="00F66983"/>
    <w:rsid w:val="00F77E30"/>
    <w:rsid w:val="00F81EBB"/>
    <w:rsid w:val="00F950C7"/>
    <w:rsid w:val="00FA03B7"/>
    <w:rsid w:val="00FA3051"/>
    <w:rsid w:val="00FB156A"/>
    <w:rsid w:val="00FB17DB"/>
    <w:rsid w:val="00FB1B07"/>
    <w:rsid w:val="00FC1058"/>
    <w:rsid w:val="00FD0BDA"/>
    <w:rsid w:val="00FD12AA"/>
    <w:rsid w:val="00FD789E"/>
    <w:rsid w:val="00FE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0B895D84-59EF-43AA-8153-4F78F652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958"/>
    <w:pPr>
      <w:ind w:left="720"/>
      <w:contextualSpacing/>
    </w:pPr>
  </w:style>
  <w:style w:type="paragraph" w:customStyle="1" w:styleId="formattext">
    <w:name w:val="formattext"/>
    <w:basedOn w:val="a"/>
    <w:rsid w:val="006079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607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6079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07958"/>
    <w:pPr>
      <w:widowControl w:val="0"/>
      <w:autoSpaceDE w:val="0"/>
      <w:autoSpaceDN w:val="0"/>
      <w:adjustRightInd w:val="0"/>
      <w:spacing w:after="0" w:line="240" w:lineRule="auto"/>
    </w:pPr>
    <w:rPr>
      <w:rFonts w:ascii="Calibri" w:eastAsia="Times New Roman" w:hAnsi="Calibri" w:cs="Calibri"/>
      <w:lang w:eastAsia="ru-RU"/>
    </w:rPr>
  </w:style>
  <w:style w:type="character" w:styleId="a5">
    <w:name w:val="Hyperlink"/>
    <w:basedOn w:val="a0"/>
    <w:uiPriority w:val="99"/>
    <w:semiHidden/>
    <w:unhideWhenUsed/>
    <w:rsid w:val="00607958"/>
    <w:rPr>
      <w:color w:val="0000FF"/>
      <w:u w:val="single"/>
    </w:rPr>
  </w:style>
  <w:style w:type="paragraph" w:customStyle="1" w:styleId="ConsPlusNonformat">
    <w:name w:val="ConsPlusNonformat"/>
    <w:rsid w:val="006079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07958"/>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a7"/>
    <w:uiPriority w:val="99"/>
    <w:semiHidden/>
    <w:unhideWhenUsed/>
    <w:rsid w:val="0060795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7958"/>
  </w:style>
  <w:style w:type="paragraph" w:styleId="a8">
    <w:name w:val="footer"/>
    <w:basedOn w:val="a"/>
    <w:link w:val="a9"/>
    <w:uiPriority w:val="99"/>
    <w:semiHidden/>
    <w:unhideWhenUsed/>
    <w:rsid w:val="0060795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7958"/>
  </w:style>
  <w:style w:type="paragraph" w:styleId="aa">
    <w:name w:val="Balloon Text"/>
    <w:basedOn w:val="a"/>
    <w:link w:val="ab"/>
    <w:uiPriority w:val="99"/>
    <w:semiHidden/>
    <w:unhideWhenUsed/>
    <w:rsid w:val="00FA03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0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0F5C2CAFB3D1EC08BBA81010BC33FC00F35C3659D5C09C36F1A4ABA04CFA73BF9157C58B408295E4E1B18569441267E91B7B09DC98D771601o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1057;&#1084;&#1080;&#1057;&#1055;\&#1052;&#1091;&#1085;%20&#1087;&#1088;&#1086;&#1075;&#1088;&#1072;&#1084;&#1084;&#1072;%202018\&#1072;&#1082;&#1090;&#1091;&#1072;&#1083;&#1100;&#1085;&#1072;&#1103;%20&#1088;&#1077;&#1076;&#1072;&#1082;&#1094;&#1080;&#1103;%20&#1052;&#1055;%20&#1057;&#1052;&#1080;&#1057;&#1055;\&#1072;&#1082;&#1090;&#1091;&#1072;&#1083;&#1100;&#1085;&#1072;&#1103;%20&#1088;&#1077;&#1076;&#1072;&#1082;&#1094;&#1080;&#1103;%20&#1084;&#1094;%20&#1089;&#1084;&#1080;&#1089;&#1087;.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F5C2CAFB3D1EC08BBA81010BC33FC00F35C3659D5C09C36F1A4ABA04CFA73BF9157C58B408295E4E1B18569441267E91B7B09DC98D771601o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1057;&#1084;&#1080;&#1057;&#1055;\&#1052;&#1091;&#1085;%20&#1087;&#1088;&#1086;&#1075;&#1088;&#1072;&#1084;&#1084;&#1072;%202018\&#1072;&#1082;&#1090;&#1091;&#1072;&#1083;&#1100;&#1085;&#1072;&#1103;%20&#1088;&#1077;&#1076;&#1072;&#1082;&#1094;&#1080;&#1103;%20&#1052;&#1055;%20&#1057;&#1052;&#1080;&#1057;&#1055;\&#1072;&#1082;&#1090;&#1091;&#1072;&#1083;&#1100;&#1085;&#1072;&#1103;%20&#1088;&#1077;&#1076;&#1072;&#1082;&#1094;&#1080;&#1103;%20&#1084;&#1094;%20&#1089;&#1084;&#1080;&#1089;&#1087;.rtf" TargetMode="External"/><Relationship Id="rId4" Type="http://schemas.openxmlformats.org/officeDocument/2006/relationships/settings" Target="settings.xml"/><Relationship Id="rId9" Type="http://schemas.openxmlformats.org/officeDocument/2006/relationships/hyperlink" Target="file:///C:\&#1057;&#1084;&#1080;&#1057;&#1055;\&#1052;&#1091;&#1085;%20&#1087;&#1088;&#1086;&#1075;&#1088;&#1072;&#1084;&#1084;&#1072;%202018\&#1072;&#1082;&#1090;&#1091;&#1072;&#1083;&#1100;&#1085;&#1072;&#1103;%20&#1088;&#1077;&#1076;&#1072;&#1082;&#1094;&#1080;&#1103;%20&#1052;&#1055;%20&#1057;&#1052;&#1080;&#1057;&#1055;\&#1072;&#1082;&#1090;&#1091;&#1072;&#1083;&#1100;&#1085;&#1072;&#1103;%20&#1088;&#1077;&#1076;&#1072;&#1082;&#1094;&#1080;&#1103;%20&#1084;&#1094;%20&#1089;&#1084;&#1080;&#1089;&#1087;.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65C9-F046-4B41-A030-32729362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13000</Words>
  <Characters>74104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2024-10-17T05:19:00Z</cp:lastPrinted>
  <dcterms:created xsi:type="dcterms:W3CDTF">2025-03-20T07:35:00Z</dcterms:created>
  <dcterms:modified xsi:type="dcterms:W3CDTF">2025-03-20T07:35:00Z</dcterms:modified>
</cp:coreProperties>
</file>