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28" w:rsidRDefault="00696728" w:rsidP="00696728">
      <w:pPr>
        <w:pStyle w:val="af3"/>
        <w:rPr>
          <w:b/>
          <w:bCs/>
          <w:sz w:val="28"/>
          <w:szCs w:val="28"/>
        </w:rPr>
      </w:pPr>
      <w:bookmarkStart w:id="0" w:name="_GoBack"/>
      <w:bookmarkEnd w:id="0"/>
      <w:r>
        <w:rPr>
          <w:b/>
          <w:bCs/>
          <w:sz w:val="28"/>
          <w:szCs w:val="28"/>
        </w:rPr>
        <w:t>АДМИНИСТРАЦИЯ ВЕНГЕРОВСКОГО РАЙОНА</w:t>
      </w:r>
    </w:p>
    <w:p w:rsidR="00696728" w:rsidRDefault="00696728" w:rsidP="00696728">
      <w:pPr>
        <w:pStyle w:val="af3"/>
        <w:rPr>
          <w:b/>
          <w:bCs/>
          <w:sz w:val="28"/>
          <w:szCs w:val="28"/>
        </w:rPr>
      </w:pPr>
      <w:r>
        <w:rPr>
          <w:b/>
          <w:bCs/>
          <w:sz w:val="28"/>
          <w:szCs w:val="28"/>
        </w:rPr>
        <w:t>НОВОСИБИРСКОЙ ОБЛАСТИ</w:t>
      </w:r>
    </w:p>
    <w:p w:rsidR="00696728" w:rsidRDefault="00696728" w:rsidP="00696728">
      <w:pPr>
        <w:jc w:val="center"/>
        <w:rPr>
          <w:b/>
          <w:bCs/>
          <w:sz w:val="28"/>
          <w:szCs w:val="28"/>
        </w:rPr>
      </w:pPr>
    </w:p>
    <w:p w:rsidR="00696728" w:rsidRPr="0017107F" w:rsidRDefault="00696728" w:rsidP="00696728">
      <w:pPr>
        <w:jc w:val="center"/>
        <w:rPr>
          <w:rFonts w:ascii="Times New Roman" w:hAnsi="Times New Roman" w:cs="Times New Roman"/>
          <w:b/>
          <w:bCs/>
          <w:sz w:val="28"/>
          <w:szCs w:val="28"/>
        </w:rPr>
      </w:pPr>
      <w:r w:rsidRPr="0017107F">
        <w:rPr>
          <w:rFonts w:ascii="Times New Roman" w:hAnsi="Times New Roman" w:cs="Times New Roman"/>
          <w:b/>
          <w:bCs/>
          <w:sz w:val="28"/>
          <w:szCs w:val="28"/>
        </w:rPr>
        <w:t>ПОСТАНОВЛЕНИЕ</w:t>
      </w:r>
    </w:p>
    <w:p w:rsidR="00696728" w:rsidRDefault="00696728" w:rsidP="00696728">
      <w:pPr>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от  </w:t>
      </w:r>
      <w:r w:rsidRPr="0017107F">
        <w:rPr>
          <w:rFonts w:ascii="Times New Roman" w:hAnsi="Times New Roman" w:cs="Times New Roman"/>
          <w:color w:val="000000"/>
          <w:sz w:val="28"/>
          <w:szCs w:val="28"/>
        </w:rPr>
        <w:t>№</w:t>
      </w:r>
      <w:proofErr w:type="gramEnd"/>
      <w:r w:rsidR="00DD383F">
        <w:rPr>
          <w:rFonts w:ascii="Times New Roman" w:hAnsi="Times New Roman" w:cs="Times New Roman"/>
          <w:color w:val="000000"/>
          <w:sz w:val="28"/>
          <w:szCs w:val="28"/>
        </w:rPr>
        <w:t xml:space="preserve"> -па</w:t>
      </w:r>
      <w:r w:rsidRPr="0017107F">
        <w:rPr>
          <w:rFonts w:ascii="Times New Roman" w:hAnsi="Times New Roman" w:cs="Times New Roman"/>
          <w:color w:val="000000"/>
          <w:sz w:val="28"/>
          <w:szCs w:val="28"/>
        </w:rPr>
        <w:t xml:space="preserve"> </w:t>
      </w:r>
    </w:p>
    <w:p w:rsidR="00696728" w:rsidRDefault="00696728" w:rsidP="00696728">
      <w:pPr>
        <w:pStyle w:val="HTML"/>
        <w:jc w:val="both"/>
        <w:rPr>
          <w:rFonts w:ascii="Times New Roman" w:hAnsi="Times New Roman"/>
          <w:sz w:val="28"/>
          <w:szCs w:val="28"/>
        </w:rPr>
      </w:pP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Об утверждении Порядка предоставления субсидий юридическим лицам</w:t>
      </w:r>
      <w:r w:rsidR="00622472">
        <w:rPr>
          <w:sz w:val="28"/>
          <w:szCs w:val="28"/>
        </w:rPr>
        <w:t>,</w:t>
      </w:r>
      <w:r>
        <w:rPr>
          <w:sz w:val="28"/>
          <w:szCs w:val="28"/>
        </w:rPr>
        <w:t xml:space="preserve">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индивидуальным предпринимателям-производителям товаров, работ, услуг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на реализацию мероприятий муниципальной программы «Развитие малого и среднего предпринимательства в Венгеровском районе Новосибирской области»</w:t>
      </w:r>
    </w:p>
    <w:p w:rsidR="00E77B2B" w:rsidRDefault="00E77B2B" w:rsidP="00E77B2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Pr="0017107F"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784A1C" w:rsidRPr="00E912AD" w:rsidRDefault="00C24FE9"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В</w:t>
      </w:r>
      <w:r w:rsidRPr="00434A7A">
        <w:rPr>
          <w:sz w:val="28"/>
          <w:szCs w:val="28"/>
        </w:rPr>
        <w:t xml:space="preserve"> соответствии со статьей 78</w:t>
      </w:r>
      <w:r>
        <w:rPr>
          <w:sz w:val="28"/>
          <w:szCs w:val="28"/>
        </w:rPr>
        <w:t xml:space="preserve">, </w:t>
      </w:r>
      <w:r w:rsidRPr="004F37D7">
        <w:rPr>
          <w:sz w:val="28"/>
          <w:szCs w:val="28"/>
        </w:rPr>
        <w:t>абзацем вторым части 4 статьи 78.5</w:t>
      </w:r>
      <w:r w:rsidRPr="00E95A97">
        <w:rPr>
          <w:sz w:val="28"/>
          <w:szCs w:val="28"/>
        </w:rPr>
        <w:t xml:space="preserve"> Бюджетного кодекса Российской Федерации</w:t>
      </w:r>
      <w:r w:rsidRPr="00434A7A">
        <w:rPr>
          <w:sz w:val="28"/>
          <w:szCs w:val="28"/>
        </w:rPr>
        <w:t xml:space="preserve">, </w:t>
      </w:r>
      <w:r w:rsidRPr="004F37D7">
        <w:rPr>
          <w:sz w:val="28"/>
          <w:szCs w:val="28"/>
        </w:rPr>
        <w:t>Федеральным законом от 24.07.2007 № 209-ФЗ «О развитии малого и среднего</w:t>
      </w:r>
      <w:r w:rsidRPr="00434A7A">
        <w:rPr>
          <w:sz w:val="28"/>
          <w:szCs w:val="28"/>
        </w:rPr>
        <w:t xml:space="preserve"> предпринимательства в Российской Федерации» (далее - Федеральный закон №</w:t>
      </w:r>
      <w:r>
        <w:rPr>
          <w:sz w:val="28"/>
          <w:szCs w:val="28"/>
        </w:rPr>
        <w:t xml:space="preserve"> </w:t>
      </w:r>
      <w:r w:rsidRPr="00434A7A">
        <w:rPr>
          <w:sz w:val="28"/>
          <w:szCs w:val="28"/>
        </w:rPr>
        <w:t>209-ФЗ), постановлением Правительства Российской Федерации от 25.10.2023 №</w:t>
      </w:r>
      <w:r>
        <w:rPr>
          <w:sz w:val="28"/>
          <w:szCs w:val="28"/>
        </w:rPr>
        <w:t xml:space="preserve"> </w:t>
      </w:r>
      <w:r w:rsidRPr="00434A7A">
        <w:rPr>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A6CC2" w:rsidRPr="003A6CC2">
        <w:t xml:space="preserve"> </w:t>
      </w:r>
      <w:r w:rsidR="003A6CC2" w:rsidRPr="003A6CC2">
        <w:rPr>
          <w:sz w:val="28"/>
          <w:szCs w:val="28"/>
        </w:rPr>
        <w:t>постановлением Правительства Российской Федерации от 25.10.2023 № 1781 «Об утверждении общих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Pr="003A6CC2">
        <w:rPr>
          <w:sz w:val="28"/>
          <w:szCs w:val="28"/>
        </w:rPr>
        <w:t xml:space="preserve"> </w:t>
      </w:r>
      <w:hyperlink r:id="rId8" w:history="1">
        <w:r w:rsidRPr="00434A7A">
          <w:rPr>
            <w:sz w:val="28"/>
            <w:szCs w:val="28"/>
          </w:rPr>
          <w:t>Законом</w:t>
        </w:r>
      </w:hyperlink>
      <w:r w:rsidRPr="00434A7A">
        <w:rPr>
          <w:sz w:val="28"/>
          <w:szCs w:val="28"/>
        </w:rPr>
        <w:t xml:space="preserve"> Новоси</w:t>
      </w:r>
      <w:r>
        <w:rPr>
          <w:sz w:val="28"/>
          <w:szCs w:val="28"/>
        </w:rPr>
        <w:t>бирской области от 02.07.2008 № 2</w:t>
      </w:r>
      <w:r w:rsidRPr="00434A7A">
        <w:rPr>
          <w:sz w:val="28"/>
          <w:szCs w:val="28"/>
        </w:rPr>
        <w:t xml:space="preserve">45-ОЗ «О развитии малого и среднего предпринимательства в Новосибирской области», </w:t>
      </w:r>
      <w:r w:rsidRPr="00C95425">
        <w:rPr>
          <w:sz w:val="28"/>
          <w:szCs w:val="28"/>
        </w:rPr>
        <w:t>иными нормативными правовыми актами Новосибирской области и Венгеровского района и устанавливает общие правила предоставления субсидий, в том числе грантов в форме субсидий, за счет средств бюджета Венгеровского района Новосибирской области, в том числе за счет средств бюджета Венгеровского района Новосибирской области, источником финансового обеспечения которых являются субсидии из областного бюджета, юридическим лицам, индивидуальным предпринимателям</w:t>
      </w:r>
      <w:r>
        <w:rPr>
          <w:sz w:val="28"/>
          <w:szCs w:val="28"/>
        </w:rPr>
        <w:t xml:space="preserve"> </w:t>
      </w:r>
      <w:r w:rsidRPr="00C95425">
        <w:rPr>
          <w:sz w:val="28"/>
          <w:szCs w:val="28"/>
        </w:rPr>
        <w:t>-</w:t>
      </w:r>
      <w:r>
        <w:rPr>
          <w:sz w:val="28"/>
          <w:szCs w:val="28"/>
        </w:rPr>
        <w:t xml:space="preserve"> </w:t>
      </w:r>
      <w:r w:rsidRPr="00C95425">
        <w:rPr>
          <w:sz w:val="28"/>
          <w:szCs w:val="28"/>
        </w:rPr>
        <w:t>производителям товаров, работ, услуг в рамках реализации муниципальной программы «Развитие малого и среднего предпринимательства в Венгеровском районе Новосибирской области»</w:t>
      </w:r>
      <w:r w:rsidR="00784A1C">
        <w:rPr>
          <w:sz w:val="28"/>
          <w:szCs w:val="28"/>
        </w:rPr>
        <w:t xml:space="preserve">, </w:t>
      </w:r>
      <w:r w:rsidR="00784A1C" w:rsidRPr="00E912AD">
        <w:rPr>
          <w:sz w:val="28"/>
          <w:szCs w:val="28"/>
        </w:rPr>
        <w:t>администрация Венгеровского района</w:t>
      </w:r>
      <w:r w:rsidR="00784A1C">
        <w:rPr>
          <w:sz w:val="28"/>
          <w:szCs w:val="28"/>
        </w:rPr>
        <w:t xml:space="preserve"> Новосибирской области</w:t>
      </w:r>
      <w:r w:rsidR="00784A1C" w:rsidRPr="00E912AD">
        <w:rPr>
          <w:sz w:val="28"/>
          <w:szCs w:val="28"/>
        </w:rPr>
        <w:t xml:space="preserve"> </w:t>
      </w:r>
      <w:r w:rsidR="00784A1C" w:rsidRPr="00E912AD">
        <w:rPr>
          <w:b/>
          <w:sz w:val="28"/>
          <w:szCs w:val="28"/>
        </w:rPr>
        <w:t>постановляет</w:t>
      </w:r>
      <w:r w:rsidR="00784A1C" w:rsidRPr="00696728">
        <w:rPr>
          <w:sz w:val="28"/>
          <w:szCs w:val="28"/>
        </w:rPr>
        <w:t>:</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w:t>
      </w:r>
      <w:r w:rsidRPr="00E912AD">
        <w:rPr>
          <w:sz w:val="28"/>
          <w:szCs w:val="28"/>
        </w:rPr>
        <w:t>Утвердить</w:t>
      </w:r>
      <w:r>
        <w:rPr>
          <w:sz w:val="28"/>
          <w:szCs w:val="28"/>
        </w:rPr>
        <w:t xml:space="preserve"> прилагаемый</w:t>
      </w:r>
      <w:r w:rsidRPr="00E912AD">
        <w:rPr>
          <w:sz w:val="28"/>
          <w:szCs w:val="28"/>
        </w:rPr>
        <w:t xml:space="preserve"> </w:t>
      </w:r>
      <w:r>
        <w:rPr>
          <w:sz w:val="28"/>
          <w:szCs w:val="28"/>
        </w:rPr>
        <w:t xml:space="preserve">Порядок предоставления субсидий юридическим лицам, индивидуальным предпринимателям-производителям товаров, работ, услуг </w:t>
      </w:r>
      <w:r>
        <w:rPr>
          <w:sz w:val="28"/>
          <w:szCs w:val="28"/>
        </w:rPr>
        <w:lastRenderedPageBreak/>
        <w:t>на реализацию мероприятий муниципальной программы «Развитие малого и среднего предпринимательства в Венгеровском районе Новосибирской области».</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2.</w:t>
      </w:r>
      <w:r w:rsidRPr="00E912AD">
        <w:rPr>
          <w:sz w:val="28"/>
          <w:szCs w:val="28"/>
        </w:rPr>
        <w:t xml:space="preserve">Признать утратившим силу постановление администрации Венгеровского района Новосибирской области от </w:t>
      </w:r>
      <w:r w:rsidR="003A6CC2">
        <w:rPr>
          <w:sz w:val="28"/>
          <w:szCs w:val="28"/>
        </w:rPr>
        <w:t>18.06.2024</w:t>
      </w:r>
      <w:r>
        <w:rPr>
          <w:sz w:val="28"/>
          <w:szCs w:val="28"/>
        </w:rPr>
        <w:t xml:space="preserve"> № </w:t>
      </w:r>
      <w:r w:rsidR="003A6CC2">
        <w:rPr>
          <w:sz w:val="28"/>
          <w:szCs w:val="28"/>
        </w:rPr>
        <w:t>261</w:t>
      </w:r>
      <w:r>
        <w:rPr>
          <w:sz w:val="28"/>
          <w:szCs w:val="28"/>
        </w:rPr>
        <w:t xml:space="preserve">-па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w:t>
      </w:r>
      <w:r w:rsidR="00EB5B5B">
        <w:rPr>
          <w:sz w:val="28"/>
          <w:szCs w:val="28"/>
        </w:rPr>
        <w:t xml:space="preserve">Венгеровского района Новосибирской области </w:t>
      </w:r>
      <w:r>
        <w:rPr>
          <w:sz w:val="28"/>
          <w:szCs w:val="28"/>
        </w:rPr>
        <w:t>«Развитие малого и среднего предпринимательства в Венгеровском районе Новосибирской области».</w:t>
      </w:r>
    </w:p>
    <w:p w:rsidR="00696728" w:rsidRDefault="00784A1C" w:rsidP="00784A1C">
      <w:pPr>
        <w:pStyle w:val="af2"/>
        <w:spacing w:before="0" w:beforeAutospacing="0" w:after="0" w:afterAutospacing="0"/>
        <w:ind w:firstLine="709"/>
        <w:jc w:val="both"/>
        <w:rPr>
          <w:sz w:val="28"/>
          <w:szCs w:val="28"/>
        </w:rPr>
      </w:pPr>
      <w:r>
        <w:rPr>
          <w:sz w:val="28"/>
          <w:szCs w:val="28"/>
        </w:rPr>
        <w:t>3</w:t>
      </w:r>
      <w:r w:rsidR="00696728">
        <w:rPr>
          <w:sz w:val="28"/>
          <w:szCs w:val="28"/>
        </w:rPr>
        <w:t>.</w:t>
      </w:r>
      <w:r w:rsidR="00696728" w:rsidRPr="00E912AD">
        <w:rPr>
          <w:sz w:val="28"/>
          <w:szCs w:val="28"/>
        </w:rPr>
        <w:t xml:space="preserve">Управлению делами администрации </w:t>
      </w:r>
      <w:r w:rsidR="004E1699">
        <w:rPr>
          <w:sz w:val="28"/>
          <w:szCs w:val="28"/>
        </w:rPr>
        <w:t xml:space="preserve">Венгеровского района Новосибирской области </w:t>
      </w:r>
      <w:r w:rsidR="00696728" w:rsidRPr="00E912AD">
        <w:rPr>
          <w:sz w:val="28"/>
          <w:szCs w:val="28"/>
        </w:rPr>
        <w:t>(Петрова И.Г.) опубликовать настоящее постановление в периодическом печатном издании «Вестник органов местного самоуправления Венгеровского района Новосибирской области» и разместить на официальном сайте администрации Венгеровского района Новосибирской области в информационно-телекоммуникационной сети «Интернет»</w:t>
      </w:r>
      <w:r w:rsidR="00696728">
        <w:rPr>
          <w:sz w:val="28"/>
          <w:szCs w:val="28"/>
        </w:rPr>
        <w:t>.</w:t>
      </w:r>
      <w:r w:rsidR="00696728" w:rsidRPr="00E912AD">
        <w:rPr>
          <w:sz w:val="28"/>
          <w:szCs w:val="28"/>
        </w:rPr>
        <w:t xml:space="preserve"> </w:t>
      </w:r>
    </w:p>
    <w:p w:rsidR="00696728" w:rsidRPr="00E912AD" w:rsidRDefault="00784A1C" w:rsidP="00784A1C">
      <w:pPr>
        <w:pStyle w:val="af2"/>
        <w:spacing w:before="0" w:beforeAutospacing="0" w:after="0" w:afterAutospacing="0"/>
        <w:ind w:firstLine="709"/>
        <w:jc w:val="both"/>
        <w:rPr>
          <w:sz w:val="28"/>
          <w:szCs w:val="28"/>
        </w:rPr>
      </w:pPr>
      <w:r>
        <w:rPr>
          <w:sz w:val="28"/>
          <w:szCs w:val="28"/>
        </w:rPr>
        <w:t>4</w:t>
      </w:r>
      <w:r w:rsidR="00696728">
        <w:rPr>
          <w:sz w:val="28"/>
          <w:szCs w:val="28"/>
        </w:rPr>
        <w:t>.</w:t>
      </w:r>
      <w:r w:rsidR="00696728" w:rsidRPr="00E912AD">
        <w:rPr>
          <w:sz w:val="28"/>
          <w:szCs w:val="28"/>
        </w:rPr>
        <w:t xml:space="preserve">Контроль за исполнением постановления возложить на заместителя </w:t>
      </w:r>
      <w:r w:rsidR="00696728">
        <w:rPr>
          <w:sz w:val="28"/>
          <w:szCs w:val="28"/>
        </w:rPr>
        <w:t>г</w:t>
      </w:r>
      <w:r w:rsidR="00696728" w:rsidRPr="00E912AD">
        <w:rPr>
          <w:sz w:val="28"/>
          <w:szCs w:val="28"/>
        </w:rPr>
        <w:t xml:space="preserve">лавы администрации-начальника управления экономического развития, труда, промышленности и торговли </w:t>
      </w:r>
      <w:r w:rsidR="00696728">
        <w:rPr>
          <w:sz w:val="28"/>
          <w:szCs w:val="28"/>
        </w:rPr>
        <w:t xml:space="preserve">администрации </w:t>
      </w:r>
      <w:r w:rsidR="00C24FE9">
        <w:rPr>
          <w:sz w:val="28"/>
          <w:szCs w:val="28"/>
        </w:rPr>
        <w:t>Венгеровского района Новосибирской области</w:t>
      </w:r>
      <w:r w:rsidR="00696728">
        <w:rPr>
          <w:sz w:val="28"/>
          <w:szCs w:val="28"/>
        </w:rPr>
        <w:t xml:space="preserve"> </w:t>
      </w:r>
      <w:proofErr w:type="spellStart"/>
      <w:r w:rsidR="00696728" w:rsidRPr="00E912AD">
        <w:rPr>
          <w:sz w:val="28"/>
          <w:szCs w:val="28"/>
        </w:rPr>
        <w:t>Гумалевскую</w:t>
      </w:r>
      <w:proofErr w:type="spellEnd"/>
      <w:r w:rsidR="00696728" w:rsidRPr="00E912AD">
        <w:rPr>
          <w:sz w:val="28"/>
          <w:szCs w:val="28"/>
        </w:rPr>
        <w:t xml:space="preserve"> Н.В.</w:t>
      </w: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4E1699" w:rsidP="00696728">
      <w:pPr>
        <w:tabs>
          <w:tab w:val="left" w:pos="779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Глав</w:t>
      </w:r>
      <w:r w:rsidR="00065590">
        <w:rPr>
          <w:rFonts w:ascii="Times New Roman" w:hAnsi="Times New Roman" w:cs="Times New Roman"/>
          <w:sz w:val="28"/>
          <w:szCs w:val="28"/>
        </w:rPr>
        <w:t>а</w:t>
      </w:r>
      <w:r w:rsidR="00696728" w:rsidRPr="00E912AD">
        <w:rPr>
          <w:rFonts w:ascii="Times New Roman" w:hAnsi="Times New Roman" w:cs="Times New Roman"/>
          <w:sz w:val="28"/>
          <w:szCs w:val="28"/>
        </w:rPr>
        <w:t xml:space="preserve"> Венгеровского района</w:t>
      </w:r>
    </w:p>
    <w:p w:rsidR="00696728" w:rsidRPr="00E912AD" w:rsidRDefault="00696728" w:rsidP="00696728">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Pr="00E912AD">
        <w:rPr>
          <w:rFonts w:ascii="Times New Roman" w:hAnsi="Times New Roman" w:cs="Times New Roman"/>
          <w:sz w:val="28"/>
          <w:szCs w:val="28"/>
        </w:rPr>
        <w:tab/>
      </w:r>
      <w:r>
        <w:rPr>
          <w:rFonts w:ascii="Times New Roman" w:hAnsi="Times New Roman" w:cs="Times New Roman"/>
          <w:sz w:val="28"/>
          <w:szCs w:val="28"/>
        </w:rPr>
        <w:t xml:space="preserve"> </w:t>
      </w:r>
      <w:r w:rsidR="00784A1C">
        <w:rPr>
          <w:rFonts w:ascii="Times New Roman" w:hAnsi="Times New Roman" w:cs="Times New Roman"/>
          <w:sz w:val="28"/>
          <w:szCs w:val="28"/>
        </w:rPr>
        <w:t xml:space="preserve">        </w:t>
      </w:r>
      <w:proofErr w:type="spellStart"/>
      <w:r w:rsidR="00065590">
        <w:rPr>
          <w:rFonts w:ascii="Times New Roman" w:hAnsi="Times New Roman" w:cs="Times New Roman"/>
          <w:sz w:val="28"/>
          <w:szCs w:val="28"/>
        </w:rPr>
        <w:t>С.Н.Черных</w:t>
      </w:r>
      <w:proofErr w:type="spellEnd"/>
    </w:p>
    <w:p w:rsidR="00065590" w:rsidRDefault="00065590" w:rsidP="00065590">
      <w:pPr>
        <w:snapToGrid w:val="0"/>
        <w:spacing w:after="0" w:line="240" w:lineRule="auto"/>
        <w:rPr>
          <w:rFonts w:ascii="Times New Roman" w:hAnsi="Times New Roman" w:cs="Times New Roman"/>
          <w:sz w:val="28"/>
          <w:szCs w:val="28"/>
        </w:rPr>
      </w:pP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E912AD">
        <w:rPr>
          <w:rFonts w:ascii="Times New Roman" w:hAnsi="Times New Roman" w:cs="Times New Roman"/>
          <w:sz w:val="28"/>
          <w:szCs w:val="28"/>
        </w:rPr>
        <w:t>лавы администрации-</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начальник управления экономического</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развития, труда, промышленности и </w:t>
      </w:r>
    </w:p>
    <w:p w:rsidR="00C24FE9" w:rsidRDefault="00065590" w:rsidP="00C24FE9">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то</w:t>
      </w:r>
      <w:r>
        <w:rPr>
          <w:rFonts w:ascii="Times New Roman" w:hAnsi="Times New Roman" w:cs="Times New Roman"/>
          <w:sz w:val="28"/>
          <w:szCs w:val="28"/>
        </w:rPr>
        <w:t xml:space="preserve">рговли администрации </w:t>
      </w:r>
    </w:p>
    <w:p w:rsidR="00C24FE9" w:rsidRPr="00E912AD" w:rsidRDefault="00C24FE9" w:rsidP="00C24FE9">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Венгеровского района</w:t>
      </w:r>
    </w:p>
    <w:p w:rsidR="00065590" w:rsidRPr="00E912AD" w:rsidRDefault="00C24FE9" w:rsidP="00C24FE9">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00065590">
        <w:rPr>
          <w:rFonts w:ascii="Times New Roman" w:hAnsi="Times New Roman" w:cs="Times New Roman"/>
          <w:sz w:val="28"/>
          <w:szCs w:val="28"/>
        </w:rPr>
        <w:tab/>
      </w:r>
      <w:r w:rsidR="00065590">
        <w:rPr>
          <w:rFonts w:ascii="Times New Roman" w:hAnsi="Times New Roman" w:cs="Times New Roman"/>
          <w:sz w:val="28"/>
          <w:szCs w:val="28"/>
        </w:rPr>
        <w:tab/>
      </w:r>
      <w:r w:rsidR="00065590">
        <w:rPr>
          <w:rFonts w:ascii="Times New Roman" w:hAnsi="Times New Roman" w:cs="Times New Roman"/>
          <w:sz w:val="28"/>
          <w:szCs w:val="28"/>
        </w:rPr>
        <w:tab/>
      </w:r>
      <w:r w:rsidR="00065590">
        <w:rPr>
          <w:rFonts w:ascii="Times New Roman" w:hAnsi="Times New Roman" w:cs="Times New Roman"/>
          <w:sz w:val="28"/>
          <w:szCs w:val="28"/>
        </w:rPr>
        <w:tab/>
        <w:t xml:space="preserve">   </w:t>
      </w:r>
      <w:r>
        <w:rPr>
          <w:rFonts w:ascii="Times New Roman" w:hAnsi="Times New Roman" w:cs="Times New Roman"/>
          <w:sz w:val="28"/>
          <w:szCs w:val="28"/>
        </w:rPr>
        <w:tab/>
      </w:r>
      <w:r w:rsidR="00065590">
        <w:rPr>
          <w:rFonts w:ascii="Times New Roman" w:hAnsi="Times New Roman" w:cs="Times New Roman"/>
          <w:sz w:val="28"/>
          <w:szCs w:val="28"/>
        </w:rPr>
        <w:t xml:space="preserve">     </w:t>
      </w:r>
      <w:r w:rsidR="00784A1C">
        <w:rPr>
          <w:rFonts w:ascii="Times New Roman" w:hAnsi="Times New Roman" w:cs="Times New Roman"/>
          <w:sz w:val="28"/>
          <w:szCs w:val="28"/>
        </w:rPr>
        <w:t xml:space="preserve">            </w:t>
      </w:r>
      <w:r w:rsidR="00065590" w:rsidRPr="00E912AD">
        <w:rPr>
          <w:rFonts w:ascii="Times New Roman" w:hAnsi="Times New Roman" w:cs="Times New Roman"/>
          <w:sz w:val="28"/>
          <w:szCs w:val="28"/>
        </w:rPr>
        <w:t xml:space="preserve">Н.В. </w:t>
      </w:r>
      <w:proofErr w:type="spellStart"/>
      <w:r w:rsidR="00065590" w:rsidRPr="00E912AD">
        <w:rPr>
          <w:rFonts w:ascii="Times New Roman" w:hAnsi="Times New Roman" w:cs="Times New Roman"/>
          <w:sz w:val="28"/>
          <w:szCs w:val="28"/>
        </w:rPr>
        <w:t>Гумалевская</w:t>
      </w:r>
      <w:proofErr w:type="spellEnd"/>
    </w:p>
    <w:p w:rsidR="00696728" w:rsidRDefault="00696728" w:rsidP="00696728">
      <w:pPr>
        <w:snapToGrid w:val="0"/>
        <w:spacing w:after="0" w:line="240" w:lineRule="auto"/>
        <w:rPr>
          <w:rFonts w:ascii="Times New Roman" w:hAnsi="Times New Roman" w:cs="Times New Roman"/>
          <w:sz w:val="28"/>
          <w:szCs w:val="28"/>
        </w:rPr>
      </w:pPr>
    </w:p>
    <w:p w:rsidR="000B5D14" w:rsidRPr="00E912AD" w:rsidRDefault="000B5D14" w:rsidP="000B5D14">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C24FE9" w:rsidRPr="00E912AD" w:rsidRDefault="000B5D14" w:rsidP="00C24FE9">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администрации </w:t>
      </w:r>
      <w:r w:rsidR="00C24FE9" w:rsidRPr="00E912AD">
        <w:rPr>
          <w:rFonts w:ascii="Times New Roman" w:hAnsi="Times New Roman" w:cs="Times New Roman"/>
          <w:sz w:val="28"/>
          <w:szCs w:val="28"/>
        </w:rPr>
        <w:t>Венгеровского района</w:t>
      </w:r>
    </w:p>
    <w:p w:rsidR="000B5D14" w:rsidRPr="00E912AD" w:rsidRDefault="00C24FE9" w:rsidP="00C24FE9">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5754A">
        <w:rPr>
          <w:rFonts w:ascii="Times New Roman" w:hAnsi="Times New Roman" w:cs="Times New Roman"/>
          <w:sz w:val="28"/>
          <w:szCs w:val="28"/>
        </w:rPr>
        <w:t xml:space="preserve">      </w:t>
      </w:r>
      <w:proofErr w:type="spellStart"/>
      <w:r w:rsidR="000B5D14" w:rsidRPr="00E912AD">
        <w:rPr>
          <w:rFonts w:ascii="Times New Roman" w:hAnsi="Times New Roman" w:cs="Times New Roman"/>
          <w:sz w:val="28"/>
          <w:szCs w:val="28"/>
        </w:rPr>
        <w:t>М.В.Верниковская</w:t>
      </w:r>
      <w:proofErr w:type="spellEnd"/>
    </w:p>
    <w:p w:rsidR="000B5D14" w:rsidRPr="00E912AD" w:rsidRDefault="000B5D14" w:rsidP="00696728">
      <w:pPr>
        <w:snapToGrid w:val="0"/>
        <w:spacing w:after="0" w:line="240" w:lineRule="auto"/>
        <w:rPr>
          <w:rFonts w:ascii="Times New Roman" w:hAnsi="Times New Roman" w:cs="Times New Roman"/>
          <w:sz w:val="28"/>
          <w:szCs w:val="28"/>
        </w:rPr>
      </w:pPr>
    </w:p>
    <w:p w:rsidR="00696728" w:rsidRPr="00E912AD" w:rsidRDefault="003A6CC2" w:rsidP="00696728">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w:t>
      </w:r>
      <w:r w:rsidR="00696728" w:rsidRPr="00E912AD">
        <w:rPr>
          <w:rFonts w:ascii="Times New Roman" w:hAnsi="Times New Roman" w:cs="Times New Roman"/>
          <w:sz w:val="28"/>
          <w:szCs w:val="28"/>
        </w:rPr>
        <w:t xml:space="preserve"> специалист управления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экономического развития, труда,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промышленности и торговли </w:t>
      </w:r>
    </w:p>
    <w:p w:rsidR="00C24FE9" w:rsidRPr="00E912AD" w:rsidRDefault="00696728" w:rsidP="00C24FE9">
      <w:pPr>
        <w:tabs>
          <w:tab w:val="left" w:pos="779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C24FE9" w:rsidRPr="00E912AD">
        <w:rPr>
          <w:rFonts w:ascii="Times New Roman" w:hAnsi="Times New Roman" w:cs="Times New Roman"/>
          <w:sz w:val="28"/>
          <w:szCs w:val="28"/>
        </w:rPr>
        <w:t>Венгеровского района</w:t>
      </w:r>
    </w:p>
    <w:p w:rsidR="00696728" w:rsidRPr="00E912AD" w:rsidRDefault="00C24FE9" w:rsidP="00C24FE9">
      <w:pPr>
        <w:tabs>
          <w:tab w:val="left" w:pos="7560"/>
          <w:tab w:val="left" w:pos="7740"/>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0069672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696728" w:rsidRPr="00E912AD">
        <w:rPr>
          <w:rFonts w:ascii="Times New Roman" w:hAnsi="Times New Roman" w:cs="Times New Roman"/>
          <w:sz w:val="28"/>
          <w:szCs w:val="28"/>
        </w:rPr>
        <w:t>И.Е.Банникова</w:t>
      </w:r>
      <w:proofErr w:type="spellEnd"/>
    </w:p>
    <w:p w:rsidR="00A15CBD" w:rsidRDefault="00A15CBD" w:rsidP="00696728">
      <w:pPr>
        <w:autoSpaceDE w:val="0"/>
        <w:autoSpaceDN w:val="0"/>
        <w:adjustRightInd w:val="0"/>
        <w:spacing w:after="0" w:line="240" w:lineRule="auto"/>
        <w:ind w:left="5670"/>
        <w:outlineLvl w:val="1"/>
        <w:rPr>
          <w:rFonts w:ascii="Times New Roman" w:hAnsi="Times New Roman" w:cs="Times New Roman"/>
          <w:sz w:val="28"/>
          <w:szCs w:val="28"/>
        </w:rPr>
      </w:pPr>
    </w:p>
    <w:p w:rsidR="00A15CBD" w:rsidRDefault="00A15CBD" w:rsidP="00696728">
      <w:pPr>
        <w:autoSpaceDE w:val="0"/>
        <w:autoSpaceDN w:val="0"/>
        <w:adjustRightInd w:val="0"/>
        <w:spacing w:after="0" w:line="240" w:lineRule="auto"/>
        <w:ind w:left="5670"/>
        <w:outlineLvl w:val="1"/>
        <w:rPr>
          <w:rFonts w:ascii="Times New Roman" w:hAnsi="Times New Roman" w:cs="Times New Roman"/>
          <w:sz w:val="28"/>
          <w:szCs w:val="28"/>
        </w:rPr>
      </w:pPr>
    </w:p>
    <w:p w:rsidR="005F5AB0" w:rsidRPr="00C95425" w:rsidRDefault="00696728"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УТВЕРЖДЕН</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lastRenderedPageBreak/>
        <w:t>постановлени</w:t>
      </w:r>
      <w:r w:rsidR="00696728" w:rsidRPr="00C95425">
        <w:rPr>
          <w:rFonts w:ascii="Times New Roman" w:hAnsi="Times New Roman" w:cs="Times New Roman"/>
          <w:sz w:val="28"/>
          <w:szCs w:val="28"/>
        </w:rPr>
        <w:t>ем</w:t>
      </w:r>
      <w:r w:rsidRPr="00C95425">
        <w:rPr>
          <w:rFonts w:ascii="Times New Roman" w:hAnsi="Times New Roman" w:cs="Times New Roman"/>
          <w:sz w:val="28"/>
          <w:szCs w:val="28"/>
        </w:rPr>
        <w:t xml:space="preserve"> администрации Венгеровского района </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 xml:space="preserve">Новосибирской области </w:t>
      </w:r>
    </w:p>
    <w:p w:rsidR="00CC5D71" w:rsidRPr="00C95425" w:rsidRDefault="00CC5D71"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от</w:t>
      </w:r>
      <w:r w:rsidR="00C24FE9">
        <w:rPr>
          <w:rFonts w:ascii="Times New Roman" w:hAnsi="Times New Roman" w:cs="Times New Roman"/>
          <w:sz w:val="28"/>
          <w:szCs w:val="28"/>
        </w:rPr>
        <w:t xml:space="preserve">  </w:t>
      </w:r>
      <w:r w:rsidRPr="00C95425">
        <w:rPr>
          <w:rFonts w:ascii="Times New Roman" w:hAnsi="Times New Roman" w:cs="Times New Roman"/>
          <w:sz w:val="28"/>
          <w:szCs w:val="28"/>
        </w:rPr>
        <w:t xml:space="preserve"> №</w:t>
      </w:r>
      <w:r w:rsidR="00DD383F" w:rsidRPr="00C95425">
        <w:rPr>
          <w:rFonts w:ascii="Times New Roman" w:hAnsi="Times New Roman" w:cs="Times New Roman"/>
          <w:sz w:val="28"/>
          <w:szCs w:val="28"/>
        </w:rPr>
        <w:t xml:space="preserve"> -па</w:t>
      </w:r>
      <w:r w:rsidRPr="00C95425">
        <w:rPr>
          <w:rFonts w:ascii="Times New Roman" w:hAnsi="Times New Roman" w:cs="Times New Roman"/>
          <w:sz w:val="28"/>
          <w:szCs w:val="28"/>
        </w:rPr>
        <w:t xml:space="preserve"> </w:t>
      </w:r>
    </w:p>
    <w:p w:rsidR="005F5AB0" w:rsidRPr="00C95425" w:rsidRDefault="005F5AB0" w:rsidP="005F5AB0">
      <w:pPr>
        <w:autoSpaceDE w:val="0"/>
        <w:autoSpaceDN w:val="0"/>
        <w:adjustRightInd w:val="0"/>
        <w:spacing w:after="0" w:line="240" w:lineRule="auto"/>
        <w:ind w:left="5670"/>
        <w:jc w:val="center"/>
        <w:outlineLvl w:val="1"/>
        <w:rPr>
          <w:rFonts w:ascii="Times New Roman" w:hAnsi="Times New Roman" w:cs="Times New Roman"/>
          <w:sz w:val="24"/>
          <w:szCs w:val="24"/>
        </w:rPr>
      </w:pPr>
    </w:p>
    <w:p w:rsidR="00405FA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Порядок </w:t>
      </w:r>
    </w:p>
    <w:p w:rsidR="00622472"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предоставления субсидий юридическим лицам</w:t>
      </w:r>
      <w:r w:rsidR="00622472">
        <w:rPr>
          <w:rFonts w:ascii="Times New Roman" w:hAnsi="Times New Roman" w:cs="Times New Roman"/>
          <w:sz w:val="28"/>
          <w:szCs w:val="24"/>
        </w:rPr>
        <w:t xml:space="preserve">, </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индивидуальным предпринимателям-производителям товаров, работ, услуг на реализ</w:t>
      </w:r>
      <w:r w:rsidR="000B5D14" w:rsidRPr="00C95425">
        <w:rPr>
          <w:rFonts w:ascii="Times New Roman" w:hAnsi="Times New Roman" w:cs="Times New Roman"/>
          <w:sz w:val="28"/>
          <w:szCs w:val="24"/>
        </w:rPr>
        <w:t>ацию</w:t>
      </w:r>
      <w:r w:rsidR="00622472">
        <w:rPr>
          <w:rFonts w:ascii="Times New Roman" w:hAnsi="Times New Roman" w:cs="Times New Roman"/>
          <w:sz w:val="28"/>
          <w:szCs w:val="24"/>
        </w:rPr>
        <w:t xml:space="preserve"> </w:t>
      </w:r>
      <w:r w:rsidRPr="00C95425">
        <w:rPr>
          <w:rFonts w:ascii="Times New Roman" w:hAnsi="Times New Roman" w:cs="Times New Roman"/>
          <w:sz w:val="28"/>
          <w:szCs w:val="24"/>
        </w:rPr>
        <w:t xml:space="preserve">мероприятий муниципальной программы «Развитие малого и среднего предпринимательства 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4"/>
        </w:rPr>
        <w:t>»</w:t>
      </w:r>
    </w:p>
    <w:p w:rsidR="005F5AB0" w:rsidRPr="00B23A9E" w:rsidRDefault="005F5AB0" w:rsidP="005F5AB0">
      <w:pPr>
        <w:autoSpaceDE w:val="0"/>
        <w:autoSpaceDN w:val="0"/>
        <w:adjustRightInd w:val="0"/>
        <w:spacing w:after="0" w:line="240" w:lineRule="auto"/>
        <w:jc w:val="center"/>
        <w:outlineLvl w:val="1"/>
        <w:rPr>
          <w:rFonts w:ascii="Times New Roman" w:hAnsi="Times New Roman" w:cs="Times New Roman"/>
          <w:b/>
          <w:sz w:val="28"/>
          <w:szCs w:val="24"/>
        </w:rPr>
      </w:pPr>
    </w:p>
    <w:p w:rsidR="005F5AB0" w:rsidRPr="00B23A9E" w:rsidRDefault="005F5AB0" w:rsidP="005F5AB0">
      <w:pPr>
        <w:pStyle w:val="a3"/>
        <w:autoSpaceDE w:val="0"/>
        <w:autoSpaceDN w:val="0"/>
        <w:adjustRightInd w:val="0"/>
        <w:spacing w:after="0" w:line="240" w:lineRule="auto"/>
        <w:ind w:left="0"/>
        <w:jc w:val="center"/>
        <w:outlineLvl w:val="1"/>
        <w:rPr>
          <w:rFonts w:ascii="Times New Roman" w:hAnsi="Times New Roman" w:cs="Times New Roman"/>
          <w:b/>
          <w:sz w:val="28"/>
          <w:szCs w:val="24"/>
        </w:rPr>
      </w:pPr>
      <w:r w:rsidRPr="00B23A9E">
        <w:rPr>
          <w:rFonts w:ascii="Times New Roman" w:hAnsi="Times New Roman" w:cs="Times New Roman"/>
          <w:b/>
          <w:sz w:val="28"/>
          <w:szCs w:val="24"/>
          <w:lang w:val="en-US"/>
        </w:rPr>
        <w:t>I</w:t>
      </w:r>
      <w:r w:rsidRPr="00B23A9E">
        <w:rPr>
          <w:rFonts w:ascii="Times New Roman" w:hAnsi="Times New Roman" w:cs="Times New Roman"/>
          <w:b/>
          <w:sz w:val="28"/>
          <w:szCs w:val="24"/>
        </w:rPr>
        <w:t>.Общие положения</w:t>
      </w:r>
    </w:p>
    <w:p w:rsidR="005F5AB0" w:rsidRDefault="005F5AB0" w:rsidP="00B254A5">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BB67B7" w:rsidRPr="00BB67B7">
        <w:rPr>
          <w:rFonts w:ascii="Times New Roman" w:hAnsi="Times New Roman" w:cs="Times New Roman"/>
          <w:sz w:val="28"/>
          <w:szCs w:val="28"/>
        </w:rPr>
        <w:t xml:space="preserve"> </w:t>
      </w:r>
      <w:r w:rsidR="00BB67B7" w:rsidRPr="00434A7A">
        <w:rPr>
          <w:rFonts w:ascii="Times New Roman" w:hAnsi="Times New Roman" w:cs="Times New Roman"/>
          <w:sz w:val="28"/>
          <w:szCs w:val="28"/>
        </w:rPr>
        <w:t>Настоящий Порядок разработан в соответствии со статьей 78</w:t>
      </w:r>
      <w:r w:rsidR="00BB67B7">
        <w:rPr>
          <w:rFonts w:ascii="Times New Roman" w:hAnsi="Times New Roman" w:cs="Times New Roman"/>
          <w:sz w:val="28"/>
          <w:szCs w:val="28"/>
        </w:rPr>
        <w:t xml:space="preserve">, </w:t>
      </w:r>
      <w:r w:rsidR="00BB67B7" w:rsidRPr="004F37D7">
        <w:rPr>
          <w:rFonts w:ascii="Times New Roman" w:hAnsi="Times New Roman" w:cs="Times New Roman"/>
          <w:sz w:val="28"/>
          <w:szCs w:val="28"/>
        </w:rPr>
        <w:t>абзацем вторым части 4 статьи 78.5</w:t>
      </w:r>
      <w:r w:rsidR="00BB67B7" w:rsidRPr="00E95A97">
        <w:rPr>
          <w:rFonts w:ascii="Times New Roman" w:hAnsi="Times New Roman" w:cs="Times New Roman"/>
          <w:sz w:val="28"/>
          <w:szCs w:val="28"/>
        </w:rPr>
        <w:t xml:space="preserve"> Бюджетного кодекса Российской Федерации</w:t>
      </w:r>
      <w:r w:rsidR="00BB67B7" w:rsidRPr="00434A7A">
        <w:rPr>
          <w:rFonts w:ascii="Times New Roman" w:hAnsi="Times New Roman" w:cs="Times New Roman"/>
          <w:sz w:val="28"/>
          <w:szCs w:val="28"/>
        </w:rPr>
        <w:t xml:space="preserve">, </w:t>
      </w:r>
      <w:r w:rsidR="00BB67B7" w:rsidRPr="004F37D7">
        <w:rPr>
          <w:rFonts w:ascii="Times New Roman" w:hAnsi="Times New Roman" w:cs="Times New Roman"/>
          <w:sz w:val="28"/>
          <w:szCs w:val="28"/>
        </w:rPr>
        <w:t>Федеральным законом от 24.07.2007 № 209-ФЗ «О развитии малого и среднего</w:t>
      </w:r>
      <w:r w:rsidR="00BB67B7" w:rsidRPr="00434A7A">
        <w:rPr>
          <w:rFonts w:ascii="Times New Roman" w:hAnsi="Times New Roman" w:cs="Times New Roman"/>
          <w:sz w:val="28"/>
          <w:szCs w:val="28"/>
        </w:rPr>
        <w:t xml:space="preserve"> предпринимательства в Российской Федерации» (далее - Федеральный закон №</w:t>
      </w:r>
      <w:r w:rsidR="00F55674">
        <w:rPr>
          <w:rFonts w:ascii="Times New Roman" w:hAnsi="Times New Roman" w:cs="Times New Roman"/>
          <w:sz w:val="28"/>
          <w:szCs w:val="28"/>
        </w:rPr>
        <w:t xml:space="preserve"> </w:t>
      </w:r>
      <w:r w:rsidR="00BB67B7" w:rsidRPr="00434A7A">
        <w:rPr>
          <w:rFonts w:ascii="Times New Roman" w:hAnsi="Times New Roman" w:cs="Times New Roman"/>
          <w:sz w:val="28"/>
          <w:szCs w:val="28"/>
        </w:rPr>
        <w:t>209-ФЗ), постановлением Правительства Российской Федерации от 25.10.2023 №</w:t>
      </w:r>
      <w:r w:rsidR="00F55674">
        <w:rPr>
          <w:rFonts w:ascii="Times New Roman" w:hAnsi="Times New Roman" w:cs="Times New Roman"/>
          <w:sz w:val="28"/>
          <w:szCs w:val="28"/>
        </w:rPr>
        <w:t xml:space="preserve"> </w:t>
      </w:r>
      <w:r w:rsidR="00BB67B7" w:rsidRPr="00434A7A">
        <w:rPr>
          <w:rFonts w:ascii="Times New Roman" w:hAnsi="Times New Roman" w:cs="Times New Roman"/>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3A6CC2" w:rsidRPr="003A6CC2">
        <w:rPr>
          <w:rFonts w:ascii="Times New Roman" w:hAnsi="Times New Roman" w:cs="Times New Roman"/>
          <w:sz w:val="28"/>
          <w:szCs w:val="28"/>
        </w:rPr>
        <w:t>постановлением Правительства Российской Федерации от 25.10.2023 № 1781 «Об утверждении общих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3A6CC2" w:rsidRPr="00B76AB5">
        <w:t>,</w:t>
      </w:r>
      <w:r w:rsidR="003A6CC2">
        <w:t xml:space="preserve"> </w:t>
      </w:r>
      <w:hyperlink r:id="rId9" w:history="1">
        <w:r w:rsidR="00BB67B7" w:rsidRPr="00434A7A">
          <w:rPr>
            <w:rFonts w:ascii="Times New Roman" w:hAnsi="Times New Roman" w:cs="Times New Roman"/>
            <w:sz w:val="28"/>
            <w:szCs w:val="28"/>
          </w:rPr>
          <w:t>Законом</w:t>
        </w:r>
      </w:hyperlink>
      <w:r w:rsidR="00BB67B7" w:rsidRPr="00434A7A">
        <w:rPr>
          <w:rFonts w:ascii="Times New Roman" w:hAnsi="Times New Roman" w:cs="Times New Roman"/>
          <w:sz w:val="28"/>
          <w:szCs w:val="28"/>
        </w:rPr>
        <w:t xml:space="preserve"> Новоси</w:t>
      </w:r>
      <w:r w:rsidR="00F55674">
        <w:rPr>
          <w:rFonts w:ascii="Times New Roman" w:hAnsi="Times New Roman" w:cs="Times New Roman"/>
          <w:sz w:val="28"/>
          <w:szCs w:val="28"/>
        </w:rPr>
        <w:t>бирской области от 02.07.2008 № 2</w:t>
      </w:r>
      <w:r w:rsidR="00BB67B7" w:rsidRPr="00434A7A">
        <w:rPr>
          <w:rFonts w:ascii="Times New Roman" w:hAnsi="Times New Roman" w:cs="Times New Roman"/>
          <w:sz w:val="28"/>
          <w:szCs w:val="28"/>
        </w:rPr>
        <w:t xml:space="preserve">45-ОЗ «О развитии малого и среднего предпринимательства в Новосибирской области», </w:t>
      </w:r>
      <w:r w:rsidRPr="00C95425">
        <w:rPr>
          <w:rFonts w:ascii="Times New Roman" w:hAnsi="Times New Roman" w:cs="Times New Roman"/>
          <w:sz w:val="28"/>
          <w:szCs w:val="28"/>
        </w:rPr>
        <w:t>иными нормативными правовыми актами Новосибирской области и Венгеровского района и устанавливает общие правила предоставления субсидий, в том числе грантов в форме субсидий, за счет средств бюджета Венгеровского района Новосибирской области</w:t>
      </w:r>
      <w:bookmarkStart w:id="1" w:name="_Hlk67879417"/>
      <w:r w:rsidRPr="00C95425">
        <w:rPr>
          <w:rFonts w:ascii="Times New Roman" w:hAnsi="Times New Roman" w:cs="Times New Roman"/>
          <w:sz w:val="28"/>
          <w:szCs w:val="28"/>
        </w:rPr>
        <w:t xml:space="preserve">, в том числе за счет средств бюджета Венгеровского района Новосибирской области, источником финансового обеспечения которых являются субсидии из областного бюджета, </w:t>
      </w:r>
      <w:bookmarkEnd w:id="1"/>
      <w:r w:rsidRPr="00C95425">
        <w:rPr>
          <w:rFonts w:ascii="Times New Roman" w:hAnsi="Times New Roman" w:cs="Times New Roman"/>
          <w:sz w:val="28"/>
          <w:szCs w:val="28"/>
        </w:rPr>
        <w:t>юридическим лицам, индивидуальным предпринимателям</w:t>
      </w:r>
      <w:r w:rsidR="00F55674">
        <w:rPr>
          <w:rFonts w:ascii="Times New Roman" w:hAnsi="Times New Roman" w:cs="Times New Roman"/>
          <w:sz w:val="28"/>
          <w:szCs w:val="28"/>
        </w:rPr>
        <w:t xml:space="preserve"> </w:t>
      </w:r>
      <w:r w:rsidRPr="00C95425">
        <w:rPr>
          <w:rFonts w:ascii="Times New Roman" w:hAnsi="Times New Roman" w:cs="Times New Roman"/>
          <w:sz w:val="28"/>
          <w:szCs w:val="28"/>
        </w:rPr>
        <w:t>-</w:t>
      </w:r>
      <w:r w:rsidR="00F55674">
        <w:rPr>
          <w:rFonts w:ascii="Times New Roman" w:hAnsi="Times New Roman" w:cs="Times New Roman"/>
          <w:sz w:val="28"/>
          <w:szCs w:val="28"/>
        </w:rPr>
        <w:t xml:space="preserve"> </w:t>
      </w:r>
      <w:r w:rsidRPr="00C95425">
        <w:rPr>
          <w:rFonts w:ascii="Times New Roman" w:hAnsi="Times New Roman" w:cs="Times New Roman"/>
          <w:sz w:val="28"/>
          <w:szCs w:val="28"/>
        </w:rPr>
        <w:t xml:space="preserve">производителям товаров, работ, услуг в рамках реализации муниципальной программы «Развитие малого и среднего предпринимательства 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8"/>
        </w:rPr>
        <w:t>» (далее соответственно - субсидии, Программа</w:t>
      </w:r>
      <w:r w:rsidR="00313C5F">
        <w:rPr>
          <w:rFonts w:ascii="Times New Roman" w:hAnsi="Times New Roman" w:cs="Times New Roman"/>
          <w:sz w:val="28"/>
          <w:szCs w:val="28"/>
        </w:rPr>
        <w:t>, Порядок)</w:t>
      </w:r>
      <w:r w:rsidRPr="00C95425">
        <w:rPr>
          <w:rFonts w:ascii="Times New Roman" w:hAnsi="Times New Roman" w:cs="Times New Roman"/>
          <w:sz w:val="28"/>
          <w:szCs w:val="28"/>
        </w:rPr>
        <w:t>.</w:t>
      </w:r>
    </w:p>
    <w:p w:rsidR="00A3120C" w:rsidRPr="00C95425" w:rsidRDefault="00A3120C" w:rsidP="00A312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C95425">
        <w:rPr>
          <w:rFonts w:ascii="Times New Roman" w:hAnsi="Times New Roman" w:cs="Times New Roman"/>
          <w:sz w:val="28"/>
          <w:szCs w:val="28"/>
        </w:rPr>
        <w:t>.Цель предоставления субсидий – оказание финансовой поддержки субъектам малого и среднего предпринимательства (далее – субъекты МСП) в следующих формах:</w:t>
      </w:r>
    </w:p>
    <w:p w:rsidR="00A3120C" w:rsidRPr="00C95425" w:rsidRDefault="00A3120C" w:rsidP="00A3120C">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 субсидирование части затрат на обновление основных средств;</w:t>
      </w:r>
    </w:p>
    <w:p w:rsidR="00A3120C" w:rsidRPr="00C95425" w:rsidRDefault="00A3120C" w:rsidP="00A3120C">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2) субсидирование части арендных платежей;</w:t>
      </w:r>
    </w:p>
    <w:p w:rsidR="00A3120C" w:rsidRPr="00C95425" w:rsidRDefault="00A3120C" w:rsidP="00A3120C">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lastRenderedPageBreak/>
        <w:t xml:space="preserve">3) предоставление грантов начинающим субъектам </w:t>
      </w:r>
      <w:r w:rsidR="00F76218">
        <w:rPr>
          <w:rFonts w:ascii="Times New Roman" w:hAnsi="Times New Roman" w:cs="Times New Roman"/>
          <w:sz w:val="28"/>
          <w:szCs w:val="28"/>
        </w:rPr>
        <w:t>МСП</w:t>
      </w:r>
      <w:r w:rsidRPr="00C95425">
        <w:rPr>
          <w:rFonts w:ascii="Times New Roman" w:hAnsi="Times New Roman" w:cs="Times New Roman"/>
          <w:sz w:val="28"/>
          <w:szCs w:val="28"/>
        </w:rPr>
        <w:t>.</w:t>
      </w:r>
    </w:p>
    <w:p w:rsidR="008A5BB1" w:rsidRPr="00C95425" w:rsidRDefault="00A3120C" w:rsidP="00A312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A5BB1">
        <w:rPr>
          <w:rFonts w:ascii="Times New Roman" w:hAnsi="Times New Roman" w:cs="Times New Roman"/>
          <w:sz w:val="28"/>
          <w:szCs w:val="28"/>
        </w:rPr>
        <w:t>.Главным распорядителем бюджетных средств Венгеровского района Новосибирской области по предоставлению субсидии является администрация Венгеровского района Новосибирской области</w:t>
      </w:r>
      <w:r w:rsidR="008A5BB1" w:rsidRPr="00C95425">
        <w:rPr>
          <w:rFonts w:ascii="Times New Roman" w:hAnsi="Times New Roman" w:cs="Times New Roman"/>
          <w:sz w:val="28"/>
          <w:szCs w:val="28"/>
        </w:rPr>
        <w:t xml:space="preserve"> (далее </w:t>
      </w:r>
      <w:r w:rsidR="008A5BB1">
        <w:rPr>
          <w:rFonts w:ascii="Times New Roman" w:hAnsi="Times New Roman" w:cs="Times New Roman"/>
          <w:sz w:val="28"/>
          <w:szCs w:val="28"/>
        </w:rPr>
        <w:t>–</w:t>
      </w:r>
      <w:r w:rsidR="008A5BB1" w:rsidRPr="00C95425">
        <w:rPr>
          <w:rFonts w:ascii="Times New Roman" w:hAnsi="Times New Roman" w:cs="Times New Roman"/>
          <w:sz w:val="28"/>
          <w:szCs w:val="28"/>
        </w:rPr>
        <w:t xml:space="preserve"> Администрация</w:t>
      </w:r>
      <w:r w:rsidR="00AC688F">
        <w:rPr>
          <w:rFonts w:ascii="Times New Roman" w:hAnsi="Times New Roman" w:cs="Times New Roman"/>
          <w:sz w:val="28"/>
          <w:szCs w:val="28"/>
        </w:rPr>
        <w:t>). Объем бюджетных ассигнований, предусмотренных на предоставление субсидии, утверждается решением сессии Совета депутатов Венгеровского района Новосибирской области о бюджете на очередной финансовый год и плановый период.</w:t>
      </w:r>
    </w:p>
    <w:p w:rsidR="00984880" w:rsidRPr="00C95425" w:rsidRDefault="00A3120C" w:rsidP="00A312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5AB0" w:rsidRPr="00C95425">
        <w:rPr>
          <w:rFonts w:ascii="Times New Roman" w:hAnsi="Times New Roman" w:cs="Times New Roman"/>
          <w:sz w:val="28"/>
          <w:szCs w:val="28"/>
        </w:rPr>
        <w:t>.</w:t>
      </w:r>
      <w:r w:rsidR="008A5BB1">
        <w:rPr>
          <w:rFonts w:ascii="Times New Roman" w:hAnsi="Times New Roman" w:cs="Times New Roman"/>
          <w:sz w:val="28"/>
          <w:szCs w:val="28"/>
        </w:rPr>
        <w:t>П</w:t>
      </w:r>
      <w:r w:rsidR="005F5AB0" w:rsidRPr="00C95425">
        <w:rPr>
          <w:rFonts w:ascii="Times New Roman" w:hAnsi="Times New Roman" w:cs="Times New Roman"/>
          <w:sz w:val="28"/>
          <w:szCs w:val="28"/>
        </w:rPr>
        <w:t>редоставл</w:t>
      </w:r>
      <w:r w:rsidR="008A5BB1">
        <w:rPr>
          <w:rFonts w:ascii="Times New Roman" w:hAnsi="Times New Roman" w:cs="Times New Roman"/>
          <w:sz w:val="28"/>
          <w:szCs w:val="28"/>
        </w:rPr>
        <w:t>ение субсидии</w:t>
      </w:r>
      <w:r w:rsidR="000C31CF">
        <w:rPr>
          <w:rFonts w:ascii="Times New Roman" w:hAnsi="Times New Roman" w:cs="Times New Roman"/>
          <w:sz w:val="28"/>
          <w:szCs w:val="28"/>
        </w:rPr>
        <w:t xml:space="preserve"> (гранта)</w:t>
      </w:r>
      <w:r w:rsidR="008A5BB1">
        <w:rPr>
          <w:rFonts w:ascii="Times New Roman" w:hAnsi="Times New Roman" w:cs="Times New Roman"/>
          <w:sz w:val="28"/>
          <w:szCs w:val="28"/>
        </w:rPr>
        <w:t xml:space="preserve"> осуществляется </w:t>
      </w:r>
      <w:r w:rsidR="00984880" w:rsidRPr="00C95425">
        <w:rPr>
          <w:rFonts w:ascii="Times New Roman" w:hAnsi="Times New Roman" w:cs="Times New Roman"/>
          <w:sz w:val="28"/>
          <w:szCs w:val="28"/>
        </w:rPr>
        <w:t>в пределах объема средств, предусмотренных в бюджете Венгеровского района Новосибирской области на соответствующий финансовый период, в том числе бюджете Венгеровского района Новосибирской области, источником финансового обеспечения которого являются субсидии из областного бюджета, в разрезе направлений субсидирования.</w:t>
      </w:r>
    </w:p>
    <w:p w:rsidR="00A3120C" w:rsidRPr="00D6748C" w:rsidRDefault="00A3120C" w:rsidP="00A3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5.Получателями субсидий (</w:t>
      </w:r>
      <w:r w:rsidRPr="00C95425">
        <w:rPr>
          <w:rFonts w:ascii="Times New Roman" w:hAnsi="Times New Roman" w:cs="Times New Roman"/>
          <w:sz w:val="28"/>
          <w:szCs w:val="28"/>
        </w:rPr>
        <w:t>грантов</w:t>
      </w:r>
      <w:r>
        <w:rPr>
          <w:rFonts w:ascii="Times New Roman" w:hAnsi="Times New Roman" w:cs="Times New Roman"/>
          <w:sz w:val="28"/>
          <w:szCs w:val="28"/>
        </w:rPr>
        <w:t>)</w:t>
      </w:r>
      <w:r w:rsidR="00CE6719">
        <w:rPr>
          <w:rFonts w:ascii="Times New Roman" w:hAnsi="Times New Roman" w:cs="Times New Roman"/>
          <w:sz w:val="28"/>
          <w:szCs w:val="28"/>
        </w:rPr>
        <w:t xml:space="preserve"> (далее – субсидии)</w:t>
      </w:r>
      <w:r w:rsidRPr="00C95425">
        <w:rPr>
          <w:rFonts w:ascii="Times New Roman" w:hAnsi="Times New Roman" w:cs="Times New Roman"/>
          <w:sz w:val="28"/>
          <w:szCs w:val="28"/>
        </w:rPr>
        <w:t xml:space="preserve"> являются юридические лица и индивидуальные предприниматели, отнесенные в соответствии с Федеральным законом № 209-ФЗ к субъектам МСП и внесенные в единый реестр субъектов МСП, а также осуществляющие деятельность в Венгеровском районе Новосибирской области и соответствующие категориям </w:t>
      </w:r>
      <w:r w:rsidRPr="00D6748C">
        <w:rPr>
          <w:rFonts w:ascii="Times New Roman" w:hAnsi="Times New Roman" w:cs="Times New Roman"/>
          <w:sz w:val="28"/>
          <w:szCs w:val="28"/>
        </w:rPr>
        <w:t>получателей субсидий, указанным в приложении № 1</w:t>
      </w:r>
      <w:r w:rsidRPr="00D6748C">
        <w:rPr>
          <w:rFonts w:ascii="Times New Roman" w:hAnsi="Times New Roman" w:cs="Times New Roman"/>
          <w:sz w:val="28"/>
          <w:szCs w:val="24"/>
        </w:rPr>
        <w:t xml:space="preserve"> «Категории получателей субсидии, результат предоставления субсидии, размер субсидии и направления затрат, на возмещение которых предоставляется субсидия»</w:t>
      </w:r>
      <w:r w:rsidRPr="00D6748C">
        <w:rPr>
          <w:rFonts w:ascii="Times New Roman" w:hAnsi="Times New Roman" w:cs="Times New Roman"/>
          <w:sz w:val="28"/>
          <w:szCs w:val="28"/>
        </w:rPr>
        <w:t xml:space="preserve"> к настоящему Порядку.</w:t>
      </w:r>
    </w:p>
    <w:p w:rsidR="00984880" w:rsidRDefault="000D2753" w:rsidP="00A312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6.Субсидии предоставляются по результатам отбора, </w:t>
      </w:r>
      <w:r w:rsidRPr="00C95425">
        <w:rPr>
          <w:rFonts w:ascii="Times New Roman" w:hAnsi="Times New Roman" w:cs="Times New Roman"/>
          <w:sz w:val="28"/>
          <w:szCs w:val="28"/>
        </w:rPr>
        <w:t>путем проведения конкурса, организатором которого является Администрация (далее – отбор).</w:t>
      </w:r>
    </w:p>
    <w:p w:rsidR="00CC52CD" w:rsidRPr="00D6748C" w:rsidRDefault="00CC52CD" w:rsidP="00CC5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7.Отбор получателей субсидии осуществляется </w:t>
      </w:r>
      <w:r w:rsidRPr="00D6748C">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AB71CA" w:rsidRPr="00D038D0" w:rsidRDefault="00CC52CD" w:rsidP="00A3120C">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8</w:t>
      </w:r>
      <w:r w:rsidR="005F5AB0" w:rsidRPr="00C9542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w:t>
      </w:r>
      <w:r w:rsidR="00BF14FD">
        <w:rPr>
          <w:rFonts w:ascii="Times New Roman" w:hAnsi="Times New Roman" w:cs="Times New Roman"/>
          <w:sz w:val="28"/>
          <w:szCs w:val="28"/>
        </w:rPr>
        <w:t>оммуникационной сети «Интернет»</w:t>
      </w:r>
      <w:r w:rsidR="00AB71CA">
        <w:rPr>
          <w:rFonts w:ascii="Times New Roman" w:hAnsi="Times New Roman" w:cs="Times New Roman"/>
          <w:sz w:val="28"/>
          <w:szCs w:val="28"/>
        </w:rPr>
        <w:t xml:space="preserve"> </w:t>
      </w:r>
      <w:r w:rsidR="00AB71CA" w:rsidRPr="00D038D0">
        <w:rPr>
          <w:rFonts w:ascii="Times New Roman" w:hAnsi="Times New Roman" w:cs="Times New Roman"/>
          <w:color w:val="000000" w:themeColor="text1"/>
          <w:sz w:val="28"/>
          <w:szCs w:val="28"/>
        </w:rPr>
        <w:t>(далее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BF14FD" w:rsidRPr="00D6748C" w:rsidRDefault="00BF14FD" w:rsidP="00BF14FD">
      <w:pPr>
        <w:spacing w:after="0"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highlight w:val="white"/>
        </w:rPr>
        <w:t xml:space="preserve">Проведение отбора осуществляется в соответствии с Правилами </w:t>
      </w:r>
      <w:r w:rsidRPr="00D6748C">
        <w:rPr>
          <w:rFonts w:ascii="Times New Roman" w:eastAsia="Times New Roman" w:hAnsi="Times New Roman" w:cs="Times New Roman"/>
          <w:sz w:val="28"/>
          <w:szCs w:val="28"/>
        </w:rPr>
        <w:t>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w:t>
      </w:r>
      <w:r w:rsidR="00D70318">
        <w:rPr>
          <w:rFonts w:ascii="Times New Roman" w:eastAsia="Times New Roman" w:hAnsi="Times New Roman" w:cs="Times New Roman"/>
          <w:sz w:val="28"/>
          <w:szCs w:val="28"/>
        </w:rPr>
        <w:t xml:space="preserve"> </w:t>
      </w:r>
      <w:r w:rsidRPr="00D6748C">
        <w:rPr>
          <w:rFonts w:ascii="Times New Roman" w:eastAsia="Times New Roman" w:hAnsi="Times New Roman" w:cs="Times New Roman"/>
          <w:sz w:val="28"/>
          <w:szCs w:val="28"/>
        </w:rPr>
        <w:t>1781 (далее - Правила отбора).</w:t>
      </w:r>
    </w:p>
    <w:p w:rsidR="00BF0346" w:rsidRDefault="00BF0346"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038D0" w:rsidRDefault="0082586D" w:rsidP="005F5AB0">
      <w:pPr>
        <w:autoSpaceDE w:val="0"/>
        <w:autoSpaceDN w:val="0"/>
        <w:adjustRightInd w:val="0"/>
        <w:spacing w:after="0" w:line="240" w:lineRule="auto"/>
        <w:contextualSpacing/>
        <w:jc w:val="center"/>
        <w:rPr>
          <w:rFonts w:ascii="Times New Roman" w:hAnsi="Times New Roman" w:cs="Times New Roman"/>
          <w:b/>
          <w:sz w:val="28"/>
          <w:szCs w:val="28"/>
        </w:rPr>
      </w:pPr>
      <w:r w:rsidRPr="0082586D">
        <w:rPr>
          <w:rFonts w:ascii="Times New Roman" w:hAnsi="Times New Roman" w:cs="Times New Roman"/>
          <w:b/>
          <w:color w:val="000000"/>
          <w:sz w:val="28"/>
          <w:szCs w:val="28"/>
          <w:lang w:val="en-US"/>
        </w:rPr>
        <w:t>II</w:t>
      </w:r>
      <w:r w:rsidRPr="0082586D">
        <w:rPr>
          <w:rFonts w:ascii="Times New Roman" w:hAnsi="Times New Roman" w:cs="Times New Roman"/>
          <w:b/>
          <w:color w:val="000000"/>
          <w:sz w:val="28"/>
          <w:szCs w:val="28"/>
        </w:rPr>
        <w:t xml:space="preserve">. </w:t>
      </w:r>
      <w:r w:rsidR="00CC52CD" w:rsidRPr="0082586D">
        <w:rPr>
          <w:rFonts w:ascii="Times New Roman" w:hAnsi="Times New Roman" w:cs="Times New Roman"/>
          <w:b/>
          <w:sz w:val="28"/>
          <w:szCs w:val="28"/>
        </w:rPr>
        <w:t>Требования к участни</w:t>
      </w:r>
      <w:r w:rsidRPr="0082586D">
        <w:rPr>
          <w:rFonts w:ascii="Times New Roman" w:hAnsi="Times New Roman" w:cs="Times New Roman"/>
          <w:b/>
          <w:sz w:val="28"/>
          <w:szCs w:val="28"/>
        </w:rPr>
        <w:t>кам отбора получателей субси</w:t>
      </w:r>
      <w:r w:rsidR="00CE6719">
        <w:rPr>
          <w:rFonts w:ascii="Times New Roman" w:hAnsi="Times New Roman" w:cs="Times New Roman"/>
          <w:b/>
          <w:sz w:val="28"/>
          <w:szCs w:val="28"/>
        </w:rPr>
        <w:t>дий</w:t>
      </w:r>
    </w:p>
    <w:p w:rsidR="0082586D" w:rsidRPr="00CC52CD" w:rsidRDefault="0082586D" w:rsidP="005F5AB0">
      <w:pPr>
        <w:autoSpaceDE w:val="0"/>
        <w:autoSpaceDN w:val="0"/>
        <w:adjustRightInd w:val="0"/>
        <w:spacing w:after="0" w:line="240" w:lineRule="auto"/>
        <w:contextualSpacing/>
        <w:jc w:val="center"/>
        <w:rPr>
          <w:rFonts w:ascii="Times New Roman" w:hAnsi="Times New Roman" w:cs="Times New Roman"/>
          <w:b/>
          <w:sz w:val="28"/>
          <w:szCs w:val="28"/>
        </w:rPr>
      </w:pPr>
    </w:p>
    <w:p w:rsidR="007B7666" w:rsidRPr="00D6748C" w:rsidRDefault="00CC52CD" w:rsidP="007F24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9</w:t>
      </w:r>
      <w:r w:rsidR="003F22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Участник отбора получателей </w:t>
      </w:r>
      <w:r w:rsidR="007F2436" w:rsidRPr="00C95425">
        <w:rPr>
          <w:rFonts w:ascii="Times New Roman" w:hAnsi="Times New Roman" w:cs="Times New Roman"/>
          <w:sz w:val="28"/>
          <w:szCs w:val="24"/>
        </w:rPr>
        <w:t>субсидий юридическим лицам</w:t>
      </w:r>
      <w:r w:rsidR="007F2436">
        <w:rPr>
          <w:rFonts w:ascii="Times New Roman" w:hAnsi="Times New Roman" w:cs="Times New Roman"/>
          <w:sz w:val="28"/>
          <w:szCs w:val="24"/>
        </w:rPr>
        <w:t xml:space="preserve">, </w:t>
      </w:r>
      <w:r w:rsidR="007F2436" w:rsidRPr="00C95425">
        <w:rPr>
          <w:rFonts w:ascii="Times New Roman" w:hAnsi="Times New Roman" w:cs="Times New Roman"/>
          <w:sz w:val="28"/>
          <w:szCs w:val="24"/>
        </w:rPr>
        <w:t xml:space="preserve">индивидуальным предпринимателям-производителям товаров, работ, услуг </w:t>
      </w:r>
      <w:r w:rsidR="007F2436">
        <w:rPr>
          <w:rFonts w:ascii="Times New Roman" w:eastAsia="Times New Roman" w:hAnsi="Times New Roman" w:cs="Times New Roman"/>
          <w:sz w:val="28"/>
          <w:szCs w:val="28"/>
        </w:rPr>
        <w:t>(далее- участник отбора</w:t>
      </w:r>
      <w:r w:rsidR="007F2436" w:rsidRPr="007F2436">
        <w:rPr>
          <w:rFonts w:ascii="Times New Roman" w:eastAsia="Times New Roman" w:hAnsi="Times New Roman" w:cs="Times New Roman"/>
          <w:sz w:val="28"/>
          <w:szCs w:val="28"/>
        </w:rPr>
        <w:t xml:space="preserve">), </w:t>
      </w:r>
      <w:r w:rsidR="007B7666" w:rsidRPr="007F2436">
        <w:rPr>
          <w:rFonts w:ascii="Times New Roman" w:eastAsia="Times New Roman" w:hAnsi="Times New Roman" w:cs="Times New Roman"/>
          <w:sz w:val="28"/>
          <w:szCs w:val="28"/>
        </w:rPr>
        <w:t>на дату рассмотрения заявки</w:t>
      </w:r>
      <w:r w:rsidR="007F2436" w:rsidRPr="007F2436">
        <w:rPr>
          <w:rFonts w:ascii="Times New Roman" w:eastAsia="Times New Roman" w:hAnsi="Times New Roman" w:cs="Times New Roman"/>
          <w:sz w:val="28"/>
          <w:szCs w:val="28"/>
        </w:rPr>
        <w:t xml:space="preserve"> должен соответствовать</w:t>
      </w:r>
      <w:r w:rsidR="007B7666" w:rsidRPr="007F2436">
        <w:rPr>
          <w:rFonts w:ascii="Times New Roman" w:eastAsia="Times New Roman" w:hAnsi="Times New Roman" w:cs="Times New Roman"/>
          <w:sz w:val="28"/>
          <w:szCs w:val="28"/>
        </w:rPr>
        <w:t xml:space="preserve"> следующим требованиям:</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lastRenderedPageBreak/>
        <w:t>1)</w:t>
      </w:r>
      <w:r w:rsidR="003F22AE">
        <w:rPr>
          <w:rFonts w:ascii="Times New Roman" w:eastAsia="Times New Roman" w:hAnsi="Times New Roman" w:cs="Times New Roman"/>
          <w:sz w:val="28"/>
          <w:szCs w:val="28"/>
        </w:rPr>
        <w:t xml:space="preserve"> </w:t>
      </w:r>
      <w:r w:rsidR="007F2436">
        <w:rPr>
          <w:rFonts w:ascii="Times New Roman" w:eastAsia="Times New Roman" w:hAnsi="Times New Roman" w:cs="Times New Roman"/>
          <w:sz w:val="28"/>
          <w:szCs w:val="28"/>
        </w:rPr>
        <w:t xml:space="preserve">участник отбора </w:t>
      </w:r>
      <w:r w:rsidRPr="00D6748C">
        <w:rPr>
          <w:rFonts w:ascii="Times New Roman" w:eastAsia="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7F2436" w:rsidRPr="007F2436">
        <w:rPr>
          <w:rFonts w:ascii="Times New Roman" w:eastAsia="Times New Roman" w:hAnsi="Times New Roman" w:cs="Times New Roman"/>
          <w:sz w:val="28"/>
          <w:szCs w:val="28"/>
        </w:rPr>
        <w:t xml:space="preserve"> </w:t>
      </w:r>
      <w:r w:rsidR="007F2436">
        <w:rPr>
          <w:rFonts w:ascii="Times New Roman" w:eastAsia="Times New Roman" w:hAnsi="Times New Roman" w:cs="Times New Roman"/>
          <w:sz w:val="28"/>
          <w:szCs w:val="28"/>
        </w:rPr>
        <w:t>участник отбора</w:t>
      </w:r>
      <w:r>
        <w:rPr>
          <w:rFonts w:ascii="Times New Roman" w:eastAsia="Times New Roman" w:hAnsi="Times New Roman" w:cs="Times New Roman"/>
          <w:sz w:val="28"/>
          <w:szCs w:val="28"/>
        </w:rPr>
        <w:t xml:space="preserve"> </w:t>
      </w:r>
      <w:r w:rsidR="007B7666" w:rsidRPr="00D6748C">
        <w:rPr>
          <w:rFonts w:ascii="Times New Roman" w:eastAsia="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7F2436">
        <w:rPr>
          <w:rFonts w:ascii="Times New Roman" w:eastAsia="Times New Roman" w:hAnsi="Times New Roman" w:cs="Times New Roman"/>
          <w:sz w:val="28"/>
          <w:szCs w:val="28"/>
        </w:rPr>
        <w:t xml:space="preserve">участник отбора </w:t>
      </w:r>
      <w:r w:rsidR="007B7666" w:rsidRPr="00D6748C">
        <w:rPr>
          <w:rFonts w:ascii="Times New Roman" w:eastAsia="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4)</w:t>
      </w:r>
      <w:r w:rsidR="007F2436" w:rsidRPr="007F2436">
        <w:rPr>
          <w:rFonts w:ascii="Times New Roman" w:eastAsia="Times New Roman" w:hAnsi="Times New Roman" w:cs="Times New Roman"/>
          <w:sz w:val="28"/>
          <w:szCs w:val="28"/>
        </w:rPr>
        <w:t xml:space="preserve"> </w:t>
      </w:r>
      <w:r w:rsidR="007F2436">
        <w:rPr>
          <w:rFonts w:ascii="Times New Roman" w:eastAsia="Times New Roman" w:hAnsi="Times New Roman" w:cs="Times New Roman"/>
          <w:sz w:val="28"/>
          <w:szCs w:val="28"/>
        </w:rPr>
        <w:t>участник отбора в текущем</w:t>
      </w:r>
      <w:r w:rsidRPr="00D6748C">
        <w:rPr>
          <w:rFonts w:ascii="Times New Roman" w:eastAsia="Times New Roman" w:hAnsi="Times New Roman" w:cs="Times New Roman"/>
          <w:sz w:val="28"/>
          <w:szCs w:val="28"/>
        </w:rPr>
        <w:t xml:space="preserve"> не получает средства из областного бюджета Новосибирской области </w:t>
      </w:r>
      <w:r w:rsidR="00E879FD">
        <w:rPr>
          <w:rFonts w:ascii="Times New Roman" w:eastAsia="Times New Roman" w:hAnsi="Times New Roman" w:cs="Times New Roman"/>
          <w:sz w:val="28"/>
          <w:szCs w:val="28"/>
        </w:rPr>
        <w:t>и бюджета Венгеровского района Н</w:t>
      </w:r>
      <w:r w:rsidRPr="00D6748C">
        <w:rPr>
          <w:rFonts w:ascii="Times New Roman" w:eastAsia="Times New Roman" w:hAnsi="Times New Roman" w:cs="Times New Roman"/>
          <w:sz w:val="28"/>
          <w:szCs w:val="28"/>
        </w:rPr>
        <w:t>овосибирской области на основании иных нормативных правовых актов Новосибирской области и Венгеровского райо</w:t>
      </w:r>
      <w:r w:rsidR="00E879FD">
        <w:rPr>
          <w:rFonts w:ascii="Times New Roman" w:eastAsia="Times New Roman" w:hAnsi="Times New Roman" w:cs="Times New Roman"/>
          <w:sz w:val="28"/>
          <w:szCs w:val="28"/>
        </w:rPr>
        <w:t>на Н</w:t>
      </w:r>
      <w:r w:rsidRPr="00D6748C">
        <w:rPr>
          <w:rFonts w:ascii="Times New Roman" w:eastAsia="Times New Roman" w:hAnsi="Times New Roman" w:cs="Times New Roman"/>
          <w:sz w:val="28"/>
          <w:szCs w:val="28"/>
        </w:rPr>
        <w:t>овосибирской облас</w:t>
      </w:r>
      <w:r w:rsidR="007F2436">
        <w:rPr>
          <w:rFonts w:ascii="Times New Roman" w:eastAsia="Times New Roman" w:hAnsi="Times New Roman" w:cs="Times New Roman"/>
          <w:sz w:val="28"/>
          <w:szCs w:val="28"/>
        </w:rPr>
        <w:t>ти на цели, указанные в пункте 2</w:t>
      </w:r>
      <w:r w:rsidRPr="00D6748C">
        <w:rPr>
          <w:rFonts w:ascii="Times New Roman" w:eastAsia="Times New Roman" w:hAnsi="Times New Roman" w:cs="Times New Roman"/>
          <w:sz w:val="28"/>
          <w:szCs w:val="28"/>
        </w:rPr>
        <w:t xml:space="preserve"> настоящего Порядка;</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 xml:space="preserve">5) </w:t>
      </w:r>
      <w:r w:rsidR="007F2436">
        <w:rPr>
          <w:rFonts w:ascii="Times New Roman" w:eastAsia="Times New Roman" w:hAnsi="Times New Roman" w:cs="Times New Roman"/>
          <w:sz w:val="28"/>
          <w:szCs w:val="28"/>
        </w:rPr>
        <w:t xml:space="preserve">участник отбора </w:t>
      </w:r>
      <w:r w:rsidRPr="00D6748C">
        <w:rPr>
          <w:rFonts w:ascii="Times New Roman" w:eastAsia="Times New Roman" w:hAnsi="Times New Roman" w:cs="Times New Roman"/>
          <w:sz w:val="28"/>
          <w:szCs w:val="28"/>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6) </w:t>
      </w:r>
      <w:r w:rsidR="007F2436">
        <w:rPr>
          <w:rFonts w:ascii="Times New Roman" w:eastAsia="Times New Roman" w:hAnsi="Times New Roman" w:cs="Times New Roman"/>
          <w:sz w:val="28"/>
          <w:szCs w:val="28"/>
        </w:rPr>
        <w:t xml:space="preserve">у участника отбора </w:t>
      </w:r>
      <w:r w:rsidRPr="00D6748C">
        <w:rPr>
          <w:rFonts w:ascii="Times New Roman" w:eastAsia="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7) </w:t>
      </w:r>
      <w:r w:rsidR="004C5D79">
        <w:rPr>
          <w:rFonts w:ascii="Times New Roman" w:eastAsia="Times New Roman" w:hAnsi="Times New Roman" w:cs="Times New Roman"/>
          <w:sz w:val="28"/>
          <w:szCs w:val="28"/>
        </w:rPr>
        <w:t xml:space="preserve">у </w:t>
      </w:r>
      <w:r w:rsidR="007F2436">
        <w:rPr>
          <w:rFonts w:ascii="Times New Roman" w:eastAsia="Times New Roman" w:hAnsi="Times New Roman" w:cs="Times New Roman"/>
          <w:sz w:val="28"/>
          <w:szCs w:val="28"/>
        </w:rPr>
        <w:t>участника отбор</w:t>
      </w:r>
      <w:r w:rsidR="004C5D79">
        <w:rPr>
          <w:rFonts w:ascii="Times New Roman" w:eastAsia="Times New Roman" w:hAnsi="Times New Roman" w:cs="Times New Roman"/>
          <w:sz w:val="28"/>
          <w:szCs w:val="28"/>
        </w:rPr>
        <w:t>а</w:t>
      </w:r>
      <w:r w:rsidR="007F2436">
        <w:rPr>
          <w:rFonts w:ascii="Times New Roman" w:eastAsia="Times New Roman" w:hAnsi="Times New Roman" w:cs="Times New Roman"/>
          <w:sz w:val="28"/>
          <w:szCs w:val="28"/>
        </w:rPr>
        <w:t xml:space="preserve"> </w:t>
      </w:r>
      <w:r w:rsidR="007B7666" w:rsidRPr="00D6748C">
        <w:rPr>
          <w:rFonts w:ascii="Times New Roman" w:eastAsia="Times New Roman" w:hAnsi="Times New Roman" w:cs="Times New Roman"/>
          <w:sz w:val="28"/>
          <w:szCs w:val="28"/>
        </w:rPr>
        <w:t>отсутствует просроченная задолженность по возврату в областной бюджет Новосибирской области и бюджет Венгеровского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 Венгеровским районом Новосибирской области;</w:t>
      </w:r>
    </w:p>
    <w:p w:rsidR="007B7666" w:rsidRPr="00D6748C" w:rsidRDefault="007B7666" w:rsidP="007B7666">
      <w:pPr>
        <w:spacing w:after="0" w:line="240" w:lineRule="auto"/>
        <w:ind w:firstLine="708"/>
        <w:jc w:val="both"/>
        <w:rPr>
          <w:rFonts w:ascii="Times New Roman" w:hAnsi="Times New Roman" w:cs="Times New Roman"/>
          <w:sz w:val="16"/>
        </w:rPr>
      </w:pPr>
      <w:r w:rsidRPr="00D6748C">
        <w:rPr>
          <w:rFonts w:ascii="Times New Roman" w:eastAsia="Times New Roman" w:hAnsi="Times New Roman" w:cs="Times New Roman"/>
          <w:sz w:val="28"/>
          <w:szCs w:val="28"/>
        </w:rPr>
        <w:t>8)</w:t>
      </w:r>
      <w:r w:rsidR="003F22AE">
        <w:rPr>
          <w:rFonts w:ascii="Times New Roman" w:eastAsia="Times New Roman" w:hAnsi="Times New Roman" w:cs="Times New Roman"/>
          <w:sz w:val="28"/>
          <w:szCs w:val="28"/>
        </w:rPr>
        <w:t xml:space="preserve"> </w:t>
      </w:r>
      <w:r w:rsidR="004C5D79">
        <w:rPr>
          <w:rFonts w:ascii="Times New Roman" w:eastAsia="Times New Roman" w:hAnsi="Times New Roman" w:cs="Times New Roman"/>
          <w:sz w:val="28"/>
          <w:szCs w:val="28"/>
        </w:rPr>
        <w:t>участник отбора, являющийся юридическим</w:t>
      </w:r>
      <w:r w:rsidRPr="00D6748C">
        <w:rPr>
          <w:rFonts w:ascii="Times New Roman" w:eastAsia="Times New Roman" w:hAnsi="Times New Roman" w:cs="Times New Roman"/>
          <w:sz w:val="28"/>
          <w:szCs w:val="28"/>
        </w:rPr>
        <w:t xml:space="preserve"> лицо</w:t>
      </w:r>
      <w:r w:rsidR="004C5D79">
        <w:rPr>
          <w:rFonts w:ascii="Times New Roman" w:eastAsia="Times New Roman" w:hAnsi="Times New Roman" w:cs="Times New Roman"/>
          <w:sz w:val="28"/>
          <w:szCs w:val="28"/>
        </w:rPr>
        <w:t xml:space="preserve">м, </w:t>
      </w:r>
      <w:r w:rsidRPr="00D6748C">
        <w:rPr>
          <w:rFonts w:ascii="Times New Roman" w:eastAsia="Times New Roman" w:hAnsi="Times New Roman" w:cs="Times New Roman"/>
          <w:sz w:val="28"/>
          <w:szCs w:val="28"/>
        </w:rPr>
        <w:t xml:space="preserve">не </w:t>
      </w:r>
      <w:r w:rsidR="004C5D79">
        <w:rPr>
          <w:rFonts w:ascii="Times New Roman" w:eastAsia="Times New Roman" w:hAnsi="Times New Roman" w:cs="Times New Roman"/>
          <w:sz w:val="28"/>
          <w:szCs w:val="28"/>
        </w:rPr>
        <w:t xml:space="preserve">должен </w:t>
      </w:r>
      <w:r w:rsidRPr="00D6748C">
        <w:rPr>
          <w:rFonts w:ascii="Times New Roman" w:eastAsia="Times New Roman" w:hAnsi="Times New Roman" w:cs="Times New Roman"/>
          <w:sz w:val="28"/>
          <w:szCs w:val="28"/>
        </w:rPr>
        <w:t>находит</w:t>
      </w:r>
      <w:r w:rsidR="004C5D79">
        <w:rPr>
          <w:rFonts w:ascii="Times New Roman" w:eastAsia="Times New Roman" w:hAnsi="Times New Roman" w:cs="Times New Roman"/>
          <w:sz w:val="28"/>
          <w:szCs w:val="28"/>
        </w:rPr>
        <w:t>ь</w:t>
      </w:r>
      <w:r w:rsidRPr="00D6748C">
        <w:rPr>
          <w:rFonts w:ascii="Times New Roman" w:eastAsia="Times New Roman" w:hAnsi="Times New Roman" w:cs="Times New Roman"/>
          <w:sz w:val="28"/>
          <w:szCs w:val="28"/>
        </w:rPr>
        <w:t xml:space="preserve">ся в процессе реорганизации (за исключением реорганизации в форме присоединения к участнику отбора другого юридического лица), ликвидации, в отношении </w:t>
      </w:r>
      <w:r w:rsidRPr="00D6748C">
        <w:rPr>
          <w:rFonts w:ascii="Times New Roman" w:eastAsia="Times New Roman" w:hAnsi="Times New Roman" w:cs="Times New Roman"/>
          <w:sz w:val="28"/>
          <w:szCs w:val="28"/>
        </w:rPr>
        <w:lastRenderedPageBreak/>
        <w:t>него не введена процедура банкротства, деятельность его не</w:t>
      </w:r>
      <w:r w:rsidR="004C5D79">
        <w:rPr>
          <w:rFonts w:ascii="Times New Roman" w:eastAsia="Times New Roman" w:hAnsi="Times New Roman" w:cs="Times New Roman"/>
          <w:sz w:val="28"/>
          <w:szCs w:val="28"/>
        </w:rPr>
        <w:t xml:space="preserve"> должна быть</w:t>
      </w:r>
      <w:r w:rsidRPr="00D6748C">
        <w:rPr>
          <w:rFonts w:ascii="Times New Roman" w:eastAsia="Times New Roman" w:hAnsi="Times New Roman" w:cs="Times New Roman"/>
          <w:sz w:val="28"/>
          <w:szCs w:val="28"/>
        </w:rPr>
        <w:t xml:space="preserve"> приостановлена в порядке, предусмотренном законодательством Российской Федерации; </w:t>
      </w:r>
      <w:r w:rsidR="004C5D79">
        <w:rPr>
          <w:rFonts w:ascii="Times New Roman" w:eastAsia="Times New Roman" w:hAnsi="Times New Roman" w:cs="Times New Roman"/>
          <w:sz w:val="28"/>
          <w:szCs w:val="28"/>
        </w:rPr>
        <w:t>а участник отбора, являющийся индивидуальным предпринимателем</w:t>
      </w:r>
      <w:r w:rsidRPr="00D6748C">
        <w:rPr>
          <w:rFonts w:ascii="Times New Roman" w:eastAsia="Times New Roman" w:hAnsi="Times New Roman" w:cs="Times New Roman"/>
          <w:sz w:val="28"/>
          <w:szCs w:val="28"/>
        </w:rPr>
        <w:t xml:space="preserve"> не</w:t>
      </w:r>
      <w:r w:rsidR="004C5D79">
        <w:rPr>
          <w:rFonts w:ascii="Times New Roman" w:eastAsia="Times New Roman" w:hAnsi="Times New Roman" w:cs="Times New Roman"/>
          <w:sz w:val="28"/>
          <w:szCs w:val="28"/>
        </w:rPr>
        <w:t xml:space="preserve"> должен прекратить</w:t>
      </w:r>
      <w:r w:rsidRPr="00D6748C">
        <w:rPr>
          <w:rFonts w:ascii="Times New Roman" w:eastAsia="Times New Roman" w:hAnsi="Times New Roman" w:cs="Times New Roman"/>
          <w:sz w:val="28"/>
          <w:szCs w:val="28"/>
        </w:rPr>
        <w:t xml:space="preserve"> деятельность в качестве индивидуального предпринимателя;</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9) </w:t>
      </w:r>
      <w:r w:rsidR="004C5D79">
        <w:rPr>
          <w:rFonts w:ascii="Times New Roman" w:eastAsia="Times New Roman" w:hAnsi="Times New Roman" w:cs="Times New Roman"/>
          <w:sz w:val="28"/>
          <w:szCs w:val="28"/>
        </w:rPr>
        <w:t xml:space="preserve">участник отбора </w:t>
      </w:r>
      <w:r w:rsidR="007B7666" w:rsidRPr="00D6748C">
        <w:rPr>
          <w:rFonts w:ascii="Times New Roman" w:eastAsia="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10) </w:t>
      </w:r>
      <w:r w:rsidR="004C5D79">
        <w:rPr>
          <w:rFonts w:ascii="Times New Roman" w:eastAsia="Times New Roman" w:hAnsi="Times New Roman" w:cs="Times New Roman"/>
          <w:sz w:val="28"/>
          <w:szCs w:val="28"/>
        </w:rPr>
        <w:t xml:space="preserve">участник отбора </w:t>
      </w:r>
      <w:r w:rsidR="007B7666" w:rsidRPr="00D6748C">
        <w:rPr>
          <w:rFonts w:ascii="Times New Roman" w:eastAsia="Times New Roman" w:hAnsi="Times New Roman" w:cs="Times New Roman"/>
          <w:sz w:val="28"/>
          <w:szCs w:val="28"/>
        </w:rPr>
        <w:t>не является участником соглашений о разделе продукции;</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11) </w:t>
      </w:r>
      <w:r w:rsidR="004C5D79">
        <w:rPr>
          <w:rFonts w:ascii="Times New Roman" w:eastAsia="Times New Roman" w:hAnsi="Times New Roman" w:cs="Times New Roman"/>
          <w:sz w:val="28"/>
          <w:szCs w:val="28"/>
        </w:rPr>
        <w:t xml:space="preserve">участник отбора </w:t>
      </w:r>
      <w:r w:rsidR="007B7666" w:rsidRPr="00D6748C">
        <w:rPr>
          <w:rFonts w:ascii="Times New Roman" w:eastAsia="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 xml:space="preserve">12) </w:t>
      </w:r>
      <w:r w:rsidR="004C5D79">
        <w:rPr>
          <w:rFonts w:ascii="Times New Roman" w:eastAsia="Times New Roman" w:hAnsi="Times New Roman" w:cs="Times New Roman"/>
          <w:sz w:val="28"/>
          <w:szCs w:val="28"/>
        </w:rPr>
        <w:t xml:space="preserve">участник отбора </w:t>
      </w:r>
      <w:r w:rsidRPr="00D6748C">
        <w:rPr>
          <w:rFonts w:ascii="Times New Roman" w:eastAsia="Times New Roman" w:hAnsi="Times New Roman" w:cs="Times New Roman"/>
          <w:sz w:val="28"/>
          <w:szCs w:val="28"/>
        </w:rPr>
        <w:t>не осуществляет предпринимательскую деятельность в сфере игорного бизнеса;</w:t>
      </w:r>
    </w:p>
    <w:p w:rsidR="007B7666" w:rsidRPr="00D6748C" w:rsidRDefault="003F22AE" w:rsidP="007B766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13) </w:t>
      </w:r>
      <w:r w:rsidR="004C5D79">
        <w:rPr>
          <w:rFonts w:ascii="Times New Roman" w:eastAsia="Times New Roman" w:hAnsi="Times New Roman" w:cs="Times New Roman"/>
          <w:sz w:val="28"/>
          <w:szCs w:val="28"/>
        </w:rPr>
        <w:t xml:space="preserve">участник отбора </w:t>
      </w:r>
      <w:r w:rsidR="007B7666" w:rsidRPr="00D6748C">
        <w:rPr>
          <w:rFonts w:ascii="Times New Roman" w:eastAsia="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 xml:space="preserve">14) </w:t>
      </w:r>
      <w:r w:rsidR="004C5D79">
        <w:rPr>
          <w:rFonts w:ascii="Times New Roman" w:eastAsia="Times New Roman" w:hAnsi="Times New Roman" w:cs="Times New Roman"/>
          <w:sz w:val="28"/>
          <w:szCs w:val="28"/>
        </w:rPr>
        <w:t xml:space="preserve">участником отбора </w:t>
      </w:r>
      <w:r w:rsidRPr="00D6748C">
        <w:rPr>
          <w:rFonts w:ascii="Times New Roman" w:eastAsia="Times New Roman" w:hAnsi="Times New Roman" w:cs="Times New Roman"/>
          <w:sz w:val="28"/>
          <w:szCs w:val="28"/>
        </w:rPr>
        <w:t>представлены доку</w:t>
      </w:r>
      <w:r w:rsidR="00313C5F">
        <w:rPr>
          <w:rFonts w:ascii="Times New Roman" w:eastAsia="Times New Roman" w:hAnsi="Times New Roman" w:cs="Times New Roman"/>
          <w:sz w:val="28"/>
          <w:szCs w:val="28"/>
        </w:rPr>
        <w:t xml:space="preserve">менты, указанные в приложении № </w:t>
      </w:r>
      <w:r w:rsidRPr="00D6748C">
        <w:rPr>
          <w:rFonts w:ascii="Times New Roman" w:eastAsia="Times New Roman" w:hAnsi="Times New Roman" w:cs="Times New Roman"/>
          <w:sz w:val="28"/>
          <w:szCs w:val="28"/>
        </w:rPr>
        <w:t>3 к Порядку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объявлении о проведении отбора, являющиеся достоверными и позволяющие рас</w:t>
      </w:r>
      <w:r w:rsidR="00CE6719">
        <w:rPr>
          <w:rFonts w:ascii="Times New Roman" w:eastAsia="Times New Roman" w:hAnsi="Times New Roman" w:cs="Times New Roman"/>
          <w:sz w:val="28"/>
          <w:szCs w:val="28"/>
        </w:rPr>
        <w:t>считать размер субсидии</w:t>
      </w:r>
      <w:r w:rsidRPr="00D6748C">
        <w:rPr>
          <w:rFonts w:ascii="Times New Roman" w:eastAsia="Times New Roman" w:hAnsi="Times New Roman" w:cs="Times New Roman"/>
          <w:sz w:val="28"/>
          <w:szCs w:val="28"/>
        </w:rPr>
        <w:t>;</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 xml:space="preserve">15) </w:t>
      </w:r>
      <w:r w:rsidR="004C5D79">
        <w:rPr>
          <w:rFonts w:ascii="Times New Roman" w:eastAsia="Times New Roman" w:hAnsi="Times New Roman" w:cs="Times New Roman"/>
          <w:sz w:val="28"/>
          <w:szCs w:val="28"/>
        </w:rPr>
        <w:t xml:space="preserve">у участника отбора </w:t>
      </w:r>
      <w:r w:rsidRPr="00D6748C">
        <w:rPr>
          <w:rFonts w:ascii="Times New Roman" w:eastAsia="Times New Roman" w:hAnsi="Times New Roman" w:cs="Times New Roman"/>
          <w:sz w:val="28"/>
          <w:szCs w:val="28"/>
        </w:rPr>
        <w:t>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DE3CAE" w:rsidRDefault="007B7666" w:rsidP="007B7666">
      <w:pPr>
        <w:spacing w:after="0" w:line="240" w:lineRule="auto"/>
        <w:ind w:firstLine="708"/>
        <w:jc w:val="both"/>
        <w:rPr>
          <w:rFonts w:ascii="Times New Roman" w:eastAsia="Times New Roman" w:hAnsi="Times New Roman" w:cs="Times New Roman"/>
          <w:sz w:val="28"/>
          <w:szCs w:val="28"/>
        </w:rPr>
      </w:pPr>
      <w:r w:rsidRPr="00D6748C">
        <w:rPr>
          <w:rFonts w:ascii="Times New Roman" w:eastAsia="Times New Roman" w:hAnsi="Times New Roman" w:cs="Times New Roman"/>
          <w:sz w:val="28"/>
          <w:szCs w:val="28"/>
        </w:rPr>
        <w:t xml:space="preserve">16)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w:t>
      </w:r>
      <w:r w:rsidR="00FB52A4">
        <w:rPr>
          <w:rFonts w:ascii="Times New Roman" w:eastAsia="Times New Roman" w:hAnsi="Times New Roman" w:cs="Times New Roman"/>
          <w:sz w:val="28"/>
          <w:szCs w:val="28"/>
        </w:rPr>
        <w:t>Администрацией</w:t>
      </w:r>
      <w:r w:rsidRPr="00D6748C">
        <w:rPr>
          <w:rFonts w:ascii="Times New Roman" w:eastAsia="Times New Roman" w:hAnsi="Times New Roman" w:cs="Times New Roman"/>
          <w:sz w:val="28"/>
          <w:szCs w:val="28"/>
        </w:rPr>
        <w:t xml:space="preserve">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w:t>
      </w:r>
      <w:proofErr w:type="spellStart"/>
      <w:r w:rsidRPr="00D6748C">
        <w:rPr>
          <w:rFonts w:ascii="Times New Roman" w:eastAsia="Times New Roman" w:hAnsi="Times New Roman" w:cs="Times New Roman"/>
          <w:sz w:val="28"/>
          <w:szCs w:val="28"/>
        </w:rPr>
        <w:t>ви</w:t>
      </w:r>
      <w:proofErr w:type="spellEnd"/>
    </w:p>
    <w:p w:rsidR="007B7666" w:rsidRPr="00D6748C" w:rsidRDefault="007B7666" w:rsidP="007B7666">
      <w:pPr>
        <w:spacing w:after="0" w:line="240" w:lineRule="auto"/>
        <w:ind w:firstLine="708"/>
        <w:jc w:val="both"/>
        <w:rPr>
          <w:rFonts w:ascii="Times New Roman" w:hAnsi="Times New Roman" w:cs="Times New Roman"/>
          <w:sz w:val="28"/>
          <w:szCs w:val="28"/>
        </w:rPr>
      </w:pPr>
      <w:proofErr w:type="spellStart"/>
      <w:r w:rsidRPr="00D6748C">
        <w:rPr>
          <w:rFonts w:ascii="Times New Roman" w:eastAsia="Times New Roman" w:hAnsi="Times New Roman" w:cs="Times New Roman"/>
          <w:sz w:val="28"/>
          <w:szCs w:val="28"/>
        </w:rPr>
        <w:t>ды</w:t>
      </w:r>
      <w:proofErr w:type="spellEnd"/>
      <w:r w:rsidRPr="00D6748C">
        <w:rPr>
          <w:rFonts w:ascii="Times New Roman" w:eastAsia="Times New Roman" w:hAnsi="Times New Roman" w:cs="Times New Roman"/>
          <w:sz w:val="28"/>
          <w:szCs w:val="28"/>
        </w:rPr>
        <w:t xml:space="preserve"> финансовой поддержки, в отношении которых </w:t>
      </w:r>
      <w:r w:rsidR="00FB52A4">
        <w:rPr>
          <w:rFonts w:ascii="Times New Roman" w:eastAsia="Times New Roman" w:hAnsi="Times New Roman" w:cs="Times New Roman"/>
          <w:sz w:val="28"/>
          <w:szCs w:val="28"/>
        </w:rPr>
        <w:t>Администрацией</w:t>
      </w:r>
      <w:r w:rsidRPr="00D6748C">
        <w:rPr>
          <w:rFonts w:ascii="Times New Roman" w:eastAsia="Times New Roman" w:hAnsi="Times New Roman" w:cs="Times New Roman"/>
          <w:sz w:val="28"/>
          <w:szCs w:val="28"/>
        </w:rPr>
        <w:t xml:space="preserve"> выявлены нарушения субъектом МСП порядка и условий оказания финансовой поддержки;</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t>17) по итогам работы за последний отчетный год:</w:t>
      </w:r>
    </w:p>
    <w:p w:rsidR="007B7666" w:rsidRPr="00D6748C" w:rsidRDefault="007B7666" w:rsidP="007B7666">
      <w:pPr>
        <w:spacing w:after="0" w:line="240" w:lineRule="auto"/>
        <w:ind w:firstLine="708"/>
        <w:jc w:val="both"/>
        <w:rPr>
          <w:rFonts w:ascii="Times New Roman" w:hAnsi="Times New Roman" w:cs="Times New Roman"/>
          <w:sz w:val="28"/>
          <w:szCs w:val="28"/>
        </w:rPr>
      </w:pPr>
      <w:r w:rsidRPr="00D6748C">
        <w:rPr>
          <w:rFonts w:ascii="Times New Roman" w:eastAsia="Times New Roman" w:hAnsi="Times New Roman" w:cs="Times New Roman"/>
          <w:sz w:val="28"/>
          <w:szCs w:val="28"/>
        </w:rPr>
        <w:lastRenderedPageBreak/>
        <w:t>а) обеспечена безубыточность деятельности (за исключением получателей грантов). Деятельность признается безубыточной в случае положительного значения показателя чистой прибыли (чистого дохода);</w:t>
      </w:r>
    </w:p>
    <w:p w:rsidR="007B7666" w:rsidRDefault="007B7666" w:rsidP="007B7666">
      <w:pPr>
        <w:spacing w:after="0" w:line="240" w:lineRule="auto"/>
        <w:ind w:firstLine="708"/>
        <w:jc w:val="both"/>
        <w:rPr>
          <w:rFonts w:ascii="Times New Roman" w:eastAsia="Times New Roman" w:hAnsi="Times New Roman" w:cs="Times New Roman"/>
          <w:sz w:val="28"/>
          <w:szCs w:val="28"/>
        </w:rPr>
      </w:pPr>
      <w:r w:rsidRPr="00D6748C">
        <w:rPr>
          <w:rFonts w:ascii="Times New Roman" w:eastAsia="Times New Roman" w:hAnsi="Times New Roman" w:cs="Times New Roman"/>
          <w:sz w:val="28"/>
          <w:szCs w:val="28"/>
        </w:rPr>
        <w:t xml:space="preserve">б) обеспечение среднемесячной заработной платы работников не ниже минимального размера оплаты труда, установленного Федеральным законодательством, с учетом районного коэффициента, применяемого в Новосибирской области. </w:t>
      </w:r>
    </w:p>
    <w:p w:rsidR="004C5D79" w:rsidRPr="004C5D79" w:rsidRDefault="004C5D79" w:rsidP="0082586D">
      <w:pP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w:t>
      </w:r>
      <w:r w:rsidRPr="004C5D79">
        <w:rPr>
          <w:rFonts w:ascii="Times New Roman" w:eastAsia="Times New Roman" w:hAnsi="Times New Roman" w:cs="Times New Roman"/>
          <w:color w:val="000000"/>
          <w:sz w:val="28"/>
          <w:szCs w:val="28"/>
        </w:rPr>
        <w:t>Главный распорядитель бюджетных средств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rsidR="004C5D79" w:rsidRPr="004C5D79" w:rsidRDefault="0082586D" w:rsidP="0082586D">
      <w:pP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313C5F">
        <w:rPr>
          <w:rFonts w:ascii="Times New Roman" w:eastAsia="Times New Roman" w:hAnsi="Times New Roman" w:cs="Times New Roman"/>
          <w:color w:val="000000"/>
          <w:sz w:val="28"/>
          <w:szCs w:val="28"/>
        </w:rPr>
        <w:t>.</w:t>
      </w:r>
      <w:r w:rsidR="004C5D79" w:rsidRPr="004C5D79">
        <w:rPr>
          <w:rFonts w:ascii="Times New Roman" w:eastAsia="Times New Roman" w:hAnsi="Times New Roman" w:cs="Times New Roman"/>
          <w:color w:val="000000"/>
          <w:sz w:val="28"/>
          <w:szCs w:val="28"/>
        </w:rPr>
        <w:t xml:space="preserve">Проверка участника отбора на соответствие требованиям, установленным в </w:t>
      </w:r>
      <w:r>
        <w:rPr>
          <w:rFonts w:ascii="Times New Roman" w:eastAsia="Times New Roman" w:hAnsi="Times New Roman" w:cs="Times New Roman"/>
          <w:color w:val="000000"/>
          <w:sz w:val="28"/>
          <w:szCs w:val="28"/>
        </w:rPr>
        <w:t>пункте 9</w:t>
      </w:r>
      <w:r w:rsidR="004C5D79" w:rsidRPr="004C5D79">
        <w:rPr>
          <w:rFonts w:ascii="Times New Roman" w:eastAsia="Times New Roman" w:hAnsi="Times New Roman" w:cs="Times New Roman"/>
          <w:color w:val="000000"/>
          <w:sz w:val="28"/>
          <w:szCs w:val="28"/>
        </w:rP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C5D79" w:rsidRDefault="004C5D79" w:rsidP="0082586D">
      <w:pPr>
        <w:tabs>
          <w:tab w:val="left" w:pos="1134"/>
        </w:tabs>
        <w:spacing w:after="0" w:line="240" w:lineRule="auto"/>
        <w:ind w:firstLine="709"/>
        <w:jc w:val="both"/>
        <w:rPr>
          <w:rFonts w:ascii="Times New Roman" w:eastAsia="Times New Roman" w:hAnsi="Times New Roman" w:cs="Times New Roman"/>
          <w:color w:val="000000"/>
          <w:sz w:val="28"/>
          <w:szCs w:val="28"/>
        </w:rPr>
      </w:pPr>
      <w:r w:rsidRPr="004C5D79">
        <w:rPr>
          <w:rFonts w:ascii="Times New Roman" w:eastAsia="Times New Roman" w:hAnsi="Times New Roman" w:cs="Times New Roman"/>
          <w:color w:val="000000"/>
          <w:sz w:val="28"/>
          <w:szCs w:val="28"/>
        </w:rPr>
        <w:t>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2586D" w:rsidRPr="004C5D79" w:rsidRDefault="0082586D" w:rsidP="0082586D">
      <w:pPr>
        <w:tabs>
          <w:tab w:val="left" w:pos="1134"/>
        </w:tabs>
        <w:spacing w:after="0" w:line="240" w:lineRule="auto"/>
        <w:ind w:firstLine="709"/>
        <w:jc w:val="both"/>
        <w:rPr>
          <w:rFonts w:ascii="Times New Roman" w:eastAsia="Times New Roman" w:hAnsi="Times New Roman" w:cs="Times New Roman"/>
          <w:color w:val="000000"/>
          <w:sz w:val="28"/>
          <w:szCs w:val="28"/>
        </w:rPr>
      </w:pPr>
    </w:p>
    <w:p w:rsidR="0082586D" w:rsidRDefault="0082586D" w:rsidP="0082586D">
      <w:pPr>
        <w:spacing w:after="0" w:line="240" w:lineRule="auto"/>
        <w:jc w:val="center"/>
        <w:rPr>
          <w:rFonts w:ascii="Times New Roman" w:hAnsi="Times New Roman" w:cs="Times New Roman"/>
          <w:b/>
          <w:color w:val="000000"/>
          <w:sz w:val="28"/>
          <w:szCs w:val="28"/>
        </w:rPr>
      </w:pPr>
      <w:r w:rsidRPr="003F22AE">
        <w:rPr>
          <w:rFonts w:ascii="Times New Roman" w:hAnsi="Times New Roman" w:cs="Times New Roman"/>
          <w:b/>
          <w:color w:val="000000"/>
          <w:sz w:val="28"/>
          <w:szCs w:val="28"/>
          <w:lang w:val="en-US"/>
        </w:rPr>
        <w:t>II</w:t>
      </w:r>
      <w:r w:rsidRPr="003F22AE">
        <w:rPr>
          <w:rFonts w:ascii="Times New Roman" w:hAnsi="Times New Roman" w:cs="Times New Roman"/>
          <w:b/>
          <w:color w:val="000000"/>
          <w:sz w:val="28"/>
          <w:szCs w:val="28"/>
        </w:rPr>
        <w:t xml:space="preserve">. Порядок проведения отбора получателей субсидий для </w:t>
      </w:r>
    </w:p>
    <w:p w:rsidR="0082586D" w:rsidRPr="003F22AE" w:rsidRDefault="0082586D" w:rsidP="0082586D">
      <w:pPr>
        <w:spacing w:after="0" w:line="240" w:lineRule="auto"/>
        <w:jc w:val="center"/>
        <w:rPr>
          <w:rFonts w:ascii="Times New Roman" w:hAnsi="Times New Roman" w:cs="Times New Roman"/>
          <w:b/>
          <w:color w:val="000000"/>
          <w:sz w:val="28"/>
          <w:szCs w:val="28"/>
        </w:rPr>
      </w:pPr>
      <w:r w:rsidRPr="003F22AE">
        <w:rPr>
          <w:rFonts w:ascii="Times New Roman" w:hAnsi="Times New Roman" w:cs="Times New Roman"/>
          <w:b/>
          <w:color w:val="000000"/>
          <w:sz w:val="28"/>
          <w:szCs w:val="28"/>
        </w:rPr>
        <w:t>предоставления субсидий</w:t>
      </w:r>
    </w:p>
    <w:p w:rsidR="004C5D79" w:rsidRDefault="004C5D79" w:rsidP="007B7666">
      <w:pPr>
        <w:spacing w:after="0" w:line="240" w:lineRule="auto"/>
        <w:ind w:firstLine="708"/>
        <w:jc w:val="both"/>
        <w:rPr>
          <w:rFonts w:ascii="Times New Roman" w:hAnsi="Times New Roman" w:cs="Times New Roman"/>
          <w:sz w:val="28"/>
          <w:szCs w:val="28"/>
        </w:rPr>
      </w:pPr>
    </w:p>
    <w:p w:rsidR="0082586D" w:rsidRDefault="0082586D" w:rsidP="00805FB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12.Решение об объявлении </w:t>
      </w:r>
      <w:r w:rsidRPr="00C95425">
        <w:rPr>
          <w:rFonts w:ascii="Times New Roman" w:hAnsi="Times New Roman" w:cs="Times New Roman"/>
          <w:sz w:val="28"/>
          <w:szCs w:val="28"/>
        </w:rPr>
        <w:t>отб</w:t>
      </w:r>
      <w:r>
        <w:rPr>
          <w:rFonts w:ascii="Times New Roman" w:hAnsi="Times New Roman" w:cs="Times New Roman"/>
          <w:sz w:val="28"/>
          <w:szCs w:val="28"/>
        </w:rPr>
        <w:t>ора принимается распоряжением Администрации.</w:t>
      </w:r>
    </w:p>
    <w:p w:rsidR="0082586D" w:rsidRPr="0082586D" w:rsidRDefault="0082586D" w:rsidP="00805FB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13.</w:t>
      </w:r>
      <w:r w:rsidRPr="0082586D">
        <w:rPr>
          <w:rFonts w:ascii="Times New Roman" w:eastAsia="Times New Roman" w:hAnsi="Times New Roman" w:cs="Times New Roman"/>
          <w:color w:val="000000"/>
          <w:sz w:val="28"/>
          <w:szCs w:val="28"/>
        </w:rPr>
        <w:t>В целях определения получателя субсидии администрация не позднее, чем за 7 (семь) календарных дней, до начала приема заявок на предоставление субсидии</w:t>
      </w:r>
      <w:r w:rsidR="003F43E0">
        <w:rPr>
          <w:rFonts w:ascii="Times New Roman" w:eastAsia="Times New Roman" w:hAnsi="Times New Roman" w:cs="Times New Roman"/>
          <w:color w:val="000000"/>
          <w:sz w:val="28"/>
          <w:szCs w:val="28"/>
        </w:rPr>
        <w:t xml:space="preserve"> (далее- заявка)</w:t>
      </w:r>
      <w:r w:rsidRPr="0082586D">
        <w:rPr>
          <w:rFonts w:ascii="Times New Roman" w:eastAsia="Times New Roman" w:hAnsi="Times New Roman" w:cs="Times New Roman"/>
          <w:color w:val="000000"/>
          <w:sz w:val="28"/>
          <w:szCs w:val="28"/>
        </w:rPr>
        <w:t xml:space="preserve"> формирует в электронной форме, посредством заполнения соответствующих экранных форм веб-интерфейса системы "Электронный бюджет", </w:t>
      </w:r>
      <w:r w:rsidRPr="0082586D">
        <w:rPr>
          <w:rFonts w:ascii="Times New Roman" w:eastAsia="Times New Roman" w:hAnsi="Times New Roman" w:cs="Times New Roman"/>
          <w:color w:val="020B22"/>
          <w:sz w:val="28"/>
          <w:szCs w:val="28"/>
        </w:rPr>
        <w:t>объявление о проведении отбора получателей субсидии.</w:t>
      </w:r>
    </w:p>
    <w:p w:rsidR="0082586D" w:rsidRPr="0082586D" w:rsidRDefault="0082586D" w:rsidP="00805FB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2586D">
        <w:rPr>
          <w:rFonts w:ascii="Times New Roman" w:eastAsia="Times New Roman" w:hAnsi="Times New Roman" w:cs="Times New Roman"/>
          <w:color w:val="020B22"/>
          <w:sz w:val="28"/>
          <w:szCs w:val="28"/>
        </w:rPr>
        <w:t>1</w:t>
      </w:r>
      <w:r w:rsidR="00805FB6">
        <w:rPr>
          <w:rFonts w:ascii="Times New Roman" w:eastAsia="Times New Roman" w:hAnsi="Times New Roman" w:cs="Times New Roman"/>
          <w:color w:val="020B22"/>
          <w:sz w:val="28"/>
          <w:szCs w:val="28"/>
        </w:rPr>
        <w:t>4</w:t>
      </w:r>
      <w:r w:rsidR="00313C5F">
        <w:rPr>
          <w:rFonts w:ascii="Times New Roman" w:eastAsia="Times New Roman" w:hAnsi="Times New Roman" w:cs="Times New Roman"/>
          <w:color w:val="020B22"/>
          <w:sz w:val="28"/>
          <w:szCs w:val="28"/>
        </w:rPr>
        <w:t>.</w:t>
      </w:r>
      <w:r w:rsidRPr="0082586D">
        <w:rPr>
          <w:rFonts w:ascii="Times New Roman" w:eastAsia="Times New Roman" w:hAnsi="Times New Roman" w:cs="Times New Roman"/>
          <w:color w:val="020B22"/>
          <w:sz w:val="28"/>
          <w:szCs w:val="28"/>
        </w:rPr>
        <w:t>Объявление о проведении отбора получателей субсидии</w:t>
      </w:r>
      <w:r w:rsidRPr="0082586D">
        <w:rPr>
          <w:rFonts w:ascii="Times New Roman" w:eastAsia="Times New Roman" w:hAnsi="Times New Roman" w:cs="Times New Roman"/>
          <w:color w:val="000000"/>
          <w:sz w:val="28"/>
          <w:szCs w:val="28"/>
        </w:rPr>
        <w:t xml:space="preserve"> подписывается усиленной квалифицированной электронной подписью руководителя главного распорядителя бюджетных средств или уполномоченного им лица, публикуется на едином портале </w:t>
      </w:r>
      <w:r w:rsidR="00805FB6" w:rsidRPr="00C95425">
        <w:rPr>
          <w:rFonts w:ascii="Times New Roman" w:hAnsi="Times New Roman" w:cs="Times New Roman"/>
          <w:sz w:val="28"/>
          <w:szCs w:val="28"/>
        </w:rPr>
        <w:t>и официальном сайте Администрации в информационно-телекоммуникационной сети «Инте</w:t>
      </w:r>
      <w:r w:rsidR="00805FB6">
        <w:rPr>
          <w:rFonts w:ascii="Times New Roman" w:hAnsi="Times New Roman" w:cs="Times New Roman"/>
          <w:sz w:val="28"/>
          <w:szCs w:val="28"/>
        </w:rPr>
        <w:t>рнет» (далее – официальный сайт</w:t>
      </w:r>
      <w:r w:rsidR="00805FB6" w:rsidRPr="00C95425">
        <w:rPr>
          <w:rFonts w:ascii="Times New Roman" w:hAnsi="Times New Roman" w:cs="Times New Roman"/>
          <w:sz w:val="28"/>
          <w:szCs w:val="28"/>
        </w:rPr>
        <w:t xml:space="preserve">) </w:t>
      </w:r>
      <w:r w:rsidRPr="0082586D">
        <w:rPr>
          <w:rFonts w:ascii="Times New Roman" w:eastAsia="Times New Roman" w:hAnsi="Times New Roman" w:cs="Times New Roman"/>
          <w:color w:val="000000"/>
          <w:sz w:val="28"/>
          <w:szCs w:val="28"/>
        </w:rPr>
        <w:t>и включает в себя следующую информацию:</w:t>
      </w:r>
    </w:p>
    <w:p w:rsidR="00B254A5" w:rsidRPr="00C95425" w:rsidRDefault="00BF0346" w:rsidP="00B254A5">
      <w:pPr>
        <w:pStyle w:val="ConsPlusNormal"/>
        <w:ind w:firstLine="709"/>
        <w:jc w:val="both"/>
        <w:rPr>
          <w:rFonts w:ascii="Times New Roman" w:hAnsi="Times New Roman" w:cs="Times New Roman"/>
          <w:sz w:val="28"/>
          <w:szCs w:val="28"/>
        </w:rPr>
      </w:pPr>
      <w:r w:rsidRPr="004611A7">
        <w:rPr>
          <w:rFonts w:ascii="Times New Roman" w:hAnsi="Times New Roman" w:cs="Times New Roman"/>
          <w:sz w:val="28"/>
          <w:szCs w:val="28"/>
        </w:rPr>
        <w:t>1) с</w:t>
      </w:r>
      <w:r w:rsidR="00E7660D" w:rsidRPr="004611A7">
        <w:rPr>
          <w:rFonts w:ascii="Times New Roman" w:hAnsi="Times New Roman" w:cs="Times New Roman"/>
          <w:sz w:val="28"/>
          <w:szCs w:val="28"/>
        </w:rPr>
        <w:t>пособ</w:t>
      </w:r>
      <w:r w:rsidR="00F616A2" w:rsidRPr="00C95425">
        <w:rPr>
          <w:rFonts w:ascii="Times New Roman" w:hAnsi="Times New Roman" w:cs="Times New Roman"/>
          <w:sz w:val="28"/>
          <w:szCs w:val="28"/>
        </w:rPr>
        <w:t xml:space="preserve"> проведения отбора</w:t>
      </w:r>
      <w:r w:rsidR="00FB52A4">
        <w:rPr>
          <w:rFonts w:ascii="Times New Roman" w:hAnsi="Times New Roman" w:cs="Times New Roman"/>
          <w:sz w:val="28"/>
          <w:szCs w:val="28"/>
        </w:rPr>
        <w:t xml:space="preserve"> в соответствии</w:t>
      </w:r>
      <w:r w:rsidR="00134BA9" w:rsidRPr="00134BA9">
        <w:rPr>
          <w:sz w:val="28"/>
          <w:szCs w:val="28"/>
        </w:rPr>
        <w:t xml:space="preserve"> </w:t>
      </w:r>
      <w:r w:rsidR="00134BA9" w:rsidRPr="00134BA9">
        <w:rPr>
          <w:rFonts w:ascii="Times New Roman" w:hAnsi="Times New Roman" w:cs="Times New Roman"/>
          <w:sz w:val="28"/>
          <w:szCs w:val="28"/>
        </w:rPr>
        <w:t>с пунктом 6 Порядка</w:t>
      </w:r>
      <w:r w:rsidR="00F616A2" w:rsidRPr="00C95425">
        <w:rPr>
          <w:rFonts w:ascii="Times New Roman" w:hAnsi="Times New Roman" w:cs="Times New Roman"/>
          <w:sz w:val="28"/>
          <w:szCs w:val="28"/>
        </w:rPr>
        <w:t>;</w:t>
      </w:r>
    </w:p>
    <w:p w:rsidR="00E828A9" w:rsidRPr="00D038D0" w:rsidRDefault="00BF0346" w:rsidP="00E828A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2</w:t>
      </w:r>
      <w:r w:rsidR="00F616A2" w:rsidRPr="00C95425">
        <w:rPr>
          <w:rFonts w:ascii="Times New Roman" w:hAnsi="Times New Roman" w:cs="Times New Roman"/>
          <w:sz w:val="28"/>
          <w:szCs w:val="28"/>
        </w:rPr>
        <w:t xml:space="preserve">) </w:t>
      </w:r>
      <w:r w:rsidR="00E828A9" w:rsidRPr="00D038D0">
        <w:rPr>
          <w:rFonts w:ascii="Times New Roman" w:hAnsi="Times New Roman" w:cs="Times New Roman"/>
          <w:color w:val="000000" w:themeColor="text1"/>
          <w:sz w:val="28"/>
          <w:szCs w:val="28"/>
        </w:rPr>
        <w:t xml:space="preserve">даты </w:t>
      </w:r>
      <w:r w:rsidR="00805FB6">
        <w:rPr>
          <w:rFonts w:ascii="Times New Roman" w:hAnsi="Times New Roman" w:cs="Times New Roman"/>
          <w:color w:val="000000" w:themeColor="text1"/>
          <w:sz w:val="28"/>
          <w:szCs w:val="28"/>
        </w:rPr>
        <w:t xml:space="preserve">и время </w:t>
      </w:r>
      <w:r w:rsidR="00E828A9" w:rsidRPr="00D038D0">
        <w:rPr>
          <w:rFonts w:ascii="Times New Roman" w:hAnsi="Times New Roman" w:cs="Times New Roman"/>
          <w:color w:val="000000" w:themeColor="text1"/>
          <w:sz w:val="28"/>
          <w:szCs w:val="28"/>
        </w:rPr>
        <w:t xml:space="preserve">начала </w:t>
      </w:r>
      <w:r w:rsidR="00134BA9">
        <w:rPr>
          <w:rFonts w:ascii="Times New Roman" w:hAnsi="Times New Roman" w:cs="Times New Roman"/>
          <w:color w:val="000000" w:themeColor="text1"/>
          <w:sz w:val="28"/>
          <w:szCs w:val="28"/>
        </w:rPr>
        <w:t>приема</w:t>
      </w:r>
      <w:r w:rsidR="00E828A9" w:rsidRPr="00D038D0">
        <w:rPr>
          <w:rFonts w:ascii="Times New Roman" w:hAnsi="Times New Roman" w:cs="Times New Roman"/>
          <w:color w:val="000000" w:themeColor="text1"/>
          <w:sz w:val="28"/>
          <w:szCs w:val="28"/>
        </w:rPr>
        <w:t xml:space="preserve"> и окончания приема заявок участников отбора, при этом 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наименовани</w:t>
      </w:r>
      <w:r>
        <w:rPr>
          <w:rFonts w:ascii="Times New Roman" w:hAnsi="Times New Roman" w:cs="Times New Roman"/>
          <w:sz w:val="28"/>
          <w:szCs w:val="28"/>
        </w:rPr>
        <w:t>е</w:t>
      </w:r>
      <w:r w:rsidR="005F5AB0" w:rsidRPr="00C95425">
        <w:rPr>
          <w:rFonts w:ascii="Times New Roman" w:hAnsi="Times New Roman" w:cs="Times New Roman"/>
          <w:sz w:val="28"/>
          <w:szCs w:val="28"/>
        </w:rPr>
        <w:t>, мест</w:t>
      </w:r>
      <w:r>
        <w:rPr>
          <w:rFonts w:ascii="Times New Roman" w:hAnsi="Times New Roman" w:cs="Times New Roman"/>
          <w:sz w:val="28"/>
          <w:szCs w:val="28"/>
        </w:rPr>
        <w:t>о нахождения, почтовый</w:t>
      </w:r>
      <w:r w:rsidR="00805FB6">
        <w:rPr>
          <w:rFonts w:ascii="Times New Roman" w:hAnsi="Times New Roman" w:cs="Times New Roman"/>
          <w:sz w:val="28"/>
          <w:szCs w:val="28"/>
        </w:rPr>
        <w:t xml:space="preserve"> адрес, адрес электронной почты, контактный телефон главного распорядителя бюджетных средств</w:t>
      </w:r>
      <w:r w:rsidR="005F5AB0" w:rsidRPr="00C95425">
        <w:rPr>
          <w:rFonts w:ascii="Times New Roman" w:hAnsi="Times New Roman" w:cs="Times New Roman"/>
          <w:sz w:val="28"/>
          <w:szCs w:val="28"/>
        </w:rPr>
        <w:t>;</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Pr>
          <w:rFonts w:ascii="Times New Roman" w:hAnsi="Times New Roman" w:cs="Times New Roman"/>
          <w:sz w:val="28"/>
          <w:szCs w:val="28"/>
        </w:rPr>
        <w:t>результаты</w:t>
      </w:r>
      <w:r w:rsidR="005F5AB0" w:rsidRPr="00C95425">
        <w:rPr>
          <w:rFonts w:ascii="Times New Roman" w:hAnsi="Times New Roman" w:cs="Times New Roman"/>
          <w:sz w:val="28"/>
          <w:szCs w:val="28"/>
        </w:rPr>
        <w:t xml:space="preserve"> предоставления </w:t>
      </w:r>
      <w:r w:rsidR="001D0695">
        <w:rPr>
          <w:rFonts w:ascii="Times New Roman" w:hAnsi="Times New Roman" w:cs="Times New Roman"/>
          <w:sz w:val="28"/>
          <w:szCs w:val="28"/>
        </w:rPr>
        <w:t>субсидии</w:t>
      </w:r>
      <w:r w:rsidR="005F5AB0" w:rsidRPr="00C95425">
        <w:rPr>
          <w:rFonts w:ascii="Times New Roman" w:hAnsi="Times New Roman" w:cs="Times New Roman"/>
          <w:sz w:val="28"/>
          <w:szCs w:val="28"/>
        </w:rPr>
        <w:t>;</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требовани</w:t>
      </w:r>
      <w:r>
        <w:rPr>
          <w:rFonts w:ascii="Times New Roman" w:hAnsi="Times New Roman" w:cs="Times New Roman"/>
          <w:sz w:val="28"/>
          <w:szCs w:val="28"/>
        </w:rPr>
        <w:t>я</w:t>
      </w:r>
      <w:r w:rsidR="005F5AB0" w:rsidRPr="00C95425">
        <w:rPr>
          <w:rFonts w:ascii="Times New Roman" w:hAnsi="Times New Roman" w:cs="Times New Roman"/>
          <w:sz w:val="28"/>
          <w:szCs w:val="28"/>
        </w:rPr>
        <w:t xml:space="preserve"> к участникам отбора в соответствии с </w:t>
      </w:r>
      <w:r w:rsidR="005F5AB0" w:rsidRPr="00805FB6">
        <w:rPr>
          <w:rFonts w:ascii="Times New Roman" w:hAnsi="Times New Roman" w:cs="Times New Roman"/>
          <w:sz w:val="28"/>
          <w:szCs w:val="28"/>
        </w:rPr>
        <w:t xml:space="preserve">пунктом </w:t>
      </w:r>
      <w:r w:rsidR="00805FB6" w:rsidRPr="00805FB6">
        <w:rPr>
          <w:rFonts w:ascii="Times New Roman" w:hAnsi="Times New Roman" w:cs="Times New Roman"/>
          <w:sz w:val="28"/>
          <w:szCs w:val="28"/>
        </w:rPr>
        <w:t>9</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настоящего Порядка и перечня документов, представляемых участниками отбора для подтверждения их соответствия указанным требованиям</w:t>
      </w:r>
      <w:r w:rsidR="00134BA9" w:rsidRPr="00134BA9">
        <w:rPr>
          <w:rFonts w:ascii="Times New Roman" w:hAnsi="Times New Roman" w:cs="Times New Roman"/>
          <w:sz w:val="28"/>
          <w:szCs w:val="28"/>
        </w:rPr>
        <w:t xml:space="preserve"> </w:t>
      </w:r>
      <w:r w:rsidR="00134BA9">
        <w:rPr>
          <w:rFonts w:ascii="Times New Roman" w:hAnsi="Times New Roman" w:cs="Times New Roman"/>
          <w:sz w:val="28"/>
          <w:szCs w:val="28"/>
        </w:rPr>
        <w:t>в соответствии с приложением № 3</w:t>
      </w:r>
      <w:r w:rsidR="00134BA9" w:rsidRPr="00134BA9">
        <w:rPr>
          <w:rFonts w:ascii="Times New Roman" w:hAnsi="Times New Roman" w:cs="Times New Roman"/>
          <w:sz w:val="28"/>
          <w:szCs w:val="28"/>
        </w:rPr>
        <w:t xml:space="preserve"> Порядка</w:t>
      </w:r>
      <w:r w:rsidR="005F5AB0" w:rsidRPr="00C95425">
        <w:rPr>
          <w:rFonts w:ascii="Times New Roman" w:hAnsi="Times New Roman" w:cs="Times New Roman"/>
          <w:sz w:val="28"/>
          <w:szCs w:val="28"/>
        </w:rPr>
        <w:t>;</w:t>
      </w:r>
    </w:p>
    <w:p w:rsidR="00707266" w:rsidRPr="00057A62" w:rsidRDefault="00BF0346" w:rsidP="007072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Pr>
          <w:rFonts w:ascii="Times New Roman" w:hAnsi="Times New Roman" w:cs="Times New Roman"/>
          <w:sz w:val="28"/>
          <w:szCs w:val="28"/>
        </w:rPr>
        <w:t>порядок</w:t>
      </w:r>
      <w:r w:rsidR="005F5AB0" w:rsidRPr="00C95425">
        <w:rPr>
          <w:rFonts w:ascii="Times New Roman" w:hAnsi="Times New Roman" w:cs="Times New Roman"/>
          <w:sz w:val="28"/>
          <w:szCs w:val="28"/>
        </w:rPr>
        <w:t xml:space="preserve"> подачи </w:t>
      </w:r>
      <w:r w:rsidR="00805FB6">
        <w:rPr>
          <w:rFonts w:ascii="Times New Roman" w:hAnsi="Times New Roman" w:cs="Times New Roman"/>
          <w:sz w:val="28"/>
          <w:szCs w:val="28"/>
        </w:rPr>
        <w:t>заявок участниками отбора,</w:t>
      </w:r>
      <w:r w:rsidR="005F5AB0" w:rsidRPr="00C95425">
        <w:rPr>
          <w:rFonts w:ascii="Times New Roman" w:hAnsi="Times New Roman" w:cs="Times New Roman"/>
          <w:sz w:val="28"/>
          <w:szCs w:val="28"/>
        </w:rPr>
        <w:t xml:space="preserve"> требовани</w:t>
      </w:r>
      <w:r>
        <w:rPr>
          <w:rFonts w:ascii="Times New Roman" w:hAnsi="Times New Roman" w:cs="Times New Roman"/>
          <w:sz w:val="28"/>
          <w:szCs w:val="28"/>
        </w:rPr>
        <w:t>я</w:t>
      </w:r>
      <w:r w:rsidR="005F5AB0" w:rsidRPr="00C95425">
        <w:rPr>
          <w:rFonts w:ascii="Times New Roman" w:hAnsi="Times New Roman" w:cs="Times New Roman"/>
          <w:sz w:val="28"/>
          <w:szCs w:val="28"/>
        </w:rPr>
        <w:t>, предъявляемы</w:t>
      </w:r>
      <w:r>
        <w:rPr>
          <w:rFonts w:ascii="Times New Roman" w:hAnsi="Times New Roman" w:cs="Times New Roman"/>
          <w:sz w:val="28"/>
          <w:szCs w:val="28"/>
        </w:rPr>
        <w:t>е</w:t>
      </w:r>
      <w:r w:rsidR="005F5AB0" w:rsidRPr="00C95425">
        <w:rPr>
          <w:rFonts w:ascii="Times New Roman" w:hAnsi="Times New Roman" w:cs="Times New Roman"/>
          <w:sz w:val="28"/>
          <w:szCs w:val="28"/>
        </w:rPr>
        <w:t xml:space="preserve"> к форме и содержанию заявок</w:t>
      </w:r>
      <w:r w:rsidR="00134BA9" w:rsidRPr="00134BA9">
        <w:rPr>
          <w:rFonts w:ascii="Times New Roman" w:hAnsi="Times New Roman" w:cs="Times New Roman"/>
          <w:sz w:val="28"/>
          <w:szCs w:val="28"/>
        </w:rPr>
        <w:t xml:space="preserve"> </w:t>
      </w:r>
      <w:r w:rsidR="00134BA9">
        <w:rPr>
          <w:rFonts w:ascii="Times New Roman" w:hAnsi="Times New Roman" w:cs="Times New Roman"/>
          <w:sz w:val="28"/>
          <w:szCs w:val="28"/>
        </w:rPr>
        <w:t>в соответствии с пунктами 16-21</w:t>
      </w:r>
      <w:r w:rsidR="00134BA9" w:rsidRPr="00134BA9">
        <w:rPr>
          <w:rFonts w:ascii="Times New Roman" w:hAnsi="Times New Roman" w:cs="Times New Roman"/>
          <w:sz w:val="28"/>
          <w:szCs w:val="28"/>
        </w:rPr>
        <w:t xml:space="preserve"> Порядка</w:t>
      </w:r>
      <w:r w:rsidR="00707266" w:rsidRPr="00057A62">
        <w:rPr>
          <w:rFonts w:ascii="Times New Roman" w:hAnsi="Times New Roman" w:cs="Times New Roman"/>
          <w:sz w:val="28"/>
          <w:szCs w:val="28"/>
        </w:rPr>
        <w:t>;</w:t>
      </w:r>
    </w:p>
    <w:p w:rsidR="003E7474" w:rsidRDefault="00BF0346" w:rsidP="003E74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3E7474" w:rsidRPr="00057A62">
        <w:rPr>
          <w:rFonts w:ascii="Times New Roman" w:hAnsi="Times New Roman" w:cs="Times New Roman"/>
          <w:sz w:val="28"/>
          <w:szCs w:val="28"/>
        </w:rPr>
        <w:t>порядок отзыва заявок</w:t>
      </w:r>
      <w:r w:rsidR="00805FB6">
        <w:rPr>
          <w:rFonts w:ascii="Times New Roman" w:hAnsi="Times New Roman" w:cs="Times New Roman"/>
          <w:sz w:val="28"/>
          <w:szCs w:val="28"/>
        </w:rPr>
        <w:t xml:space="preserve"> участниками отбора, порядок возврата и </w:t>
      </w:r>
      <w:r w:rsidR="003E7474" w:rsidRPr="00057A62">
        <w:rPr>
          <w:rFonts w:ascii="Times New Roman" w:hAnsi="Times New Roman" w:cs="Times New Roman"/>
          <w:sz w:val="28"/>
          <w:szCs w:val="28"/>
        </w:rPr>
        <w:t>основания для возврата заявок, порядок внесения изменений в заявки участников отбора</w:t>
      </w:r>
      <w:r w:rsidR="003E7474" w:rsidRPr="00A77D37">
        <w:rPr>
          <w:rFonts w:ascii="Times New Roman" w:hAnsi="Times New Roman" w:cs="Times New Roman"/>
          <w:sz w:val="28"/>
          <w:szCs w:val="28"/>
        </w:rPr>
        <w:t>;</w:t>
      </w:r>
      <w:r w:rsidR="00134BA9" w:rsidRPr="00134BA9">
        <w:rPr>
          <w:rFonts w:ascii="Times New Roman" w:hAnsi="Times New Roman" w:cs="Times New Roman"/>
          <w:sz w:val="28"/>
          <w:szCs w:val="28"/>
        </w:rPr>
        <w:t xml:space="preserve"> </w:t>
      </w:r>
      <w:r w:rsidR="00134BA9">
        <w:rPr>
          <w:rFonts w:ascii="Times New Roman" w:hAnsi="Times New Roman" w:cs="Times New Roman"/>
          <w:sz w:val="28"/>
          <w:szCs w:val="28"/>
        </w:rPr>
        <w:t xml:space="preserve">в соответствии с пунктом 23 </w:t>
      </w:r>
      <w:r w:rsidR="00134BA9" w:rsidRPr="00134BA9">
        <w:rPr>
          <w:rFonts w:ascii="Times New Roman" w:hAnsi="Times New Roman" w:cs="Times New Roman"/>
          <w:sz w:val="28"/>
          <w:szCs w:val="28"/>
        </w:rPr>
        <w:t>Порядка</w:t>
      </w:r>
      <w:r w:rsidR="00134BA9" w:rsidRPr="00057A62">
        <w:rPr>
          <w:rFonts w:ascii="Times New Roman" w:hAnsi="Times New Roman" w:cs="Times New Roman"/>
          <w:sz w:val="28"/>
          <w:szCs w:val="28"/>
        </w:rPr>
        <w:t>;</w:t>
      </w:r>
    </w:p>
    <w:p w:rsidR="003F22AE" w:rsidRPr="00057A62" w:rsidRDefault="003F22AE" w:rsidP="003F4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порядок рассмотрения </w:t>
      </w:r>
      <w:r w:rsidR="00041BD2">
        <w:rPr>
          <w:rFonts w:ascii="Times New Roman" w:hAnsi="Times New Roman" w:cs="Times New Roman"/>
          <w:sz w:val="28"/>
          <w:szCs w:val="28"/>
        </w:rPr>
        <w:t xml:space="preserve">заявок участников отбора на предмет их соответствия установленным требованиям и категориям, а также сроки рассмотрения заявок; </w:t>
      </w:r>
      <w:r w:rsidRPr="000507B0">
        <w:rPr>
          <w:rFonts w:ascii="Times New Roman" w:hAnsi="Times New Roman" w:cs="Times New Roman"/>
          <w:sz w:val="28"/>
          <w:szCs w:val="28"/>
        </w:rPr>
        <w:t>оценки заявок</w:t>
      </w:r>
      <w:r w:rsidR="00A77D37" w:rsidRPr="000507B0">
        <w:rPr>
          <w:rFonts w:ascii="Times New Roman" w:hAnsi="Times New Roman" w:cs="Times New Roman"/>
          <w:sz w:val="28"/>
          <w:szCs w:val="28"/>
        </w:rPr>
        <w:t xml:space="preserve"> </w:t>
      </w:r>
      <w:r w:rsidR="00134BA9">
        <w:rPr>
          <w:rFonts w:ascii="Times New Roman" w:hAnsi="Times New Roman" w:cs="Times New Roman"/>
          <w:sz w:val="28"/>
          <w:szCs w:val="28"/>
        </w:rPr>
        <w:t>в соответствии с пунктами 28-31</w:t>
      </w:r>
      <w:r w:rsidR="00134BA9" w:rsidRPr="00134BA9">
        <w:rPr>
          <w:rFonts w:ascii="Times New Roman" w:hAnsi="Times New Roman" w:cs="Times New Roman"/>
          <w:sz w:val="28"/>
          <w:szCs w:val="28"/>
        </w:rPr>
        <w:t xml:space="preserve"> Порядка</w:t>
      </w:r>
      <w:r w:rsidR="00134BA9" w:rsidRPr="00057A62">
        <w:rPr>
          <w:rFonts w:ascii="Times New Roman" w:hAnsi="Times New Roman" w:cs="Times New Roman"/>
          <w:sz w:val="28"/>
          <w:szCs w:val="28"/>
        </w:rPr>
        <w:t>;</w:t>
      </w:r>
    </w:p>
    <w:p w:rsidR="00AD210E" w:rsidRDefault="00041BD2" w:rsidP="003F43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D210E" w:rsidRPr="005F2C32">
        <w:rPr>
          <w:rFonts w:ascii="Times New Roman" w:hAnsi="Times New Roman" w:cs="Times New Roman"/>
          <w:sz w:val="28"/>
          <w:szCs w:val="28"/>
        </w:rPr>
        <w:t xml:space="preserve">) порядок отклонения заявок, </w:t>
      </w:r>
      <w:r>
        <w:rPr>
          <w:rFonts w:ascii="Times New Roman" w:hAnsi="Times New Roman" w:cs="Times New Roman"/>
          <w:sz w:val="28"/>
          <w:szCs w:val="28"/>
        </w:rPr>
        <w:t>с указанием</w:t>
      </w:r>
      <w:r w:rsidR="00AD210E" w:rsidRPr="005F2C32">
        <w:rPr>
          <w:rFonts w:ascii="Times New Roman" w:hAnsi="Times New Roman" w:cs="Times New Roman"/>
          <w:sz w:val="28"/>
          <w:szCs w:val="28"/>
        </w:rPr>
        <w:t xml:space="preserve"> основаниях </w:t>
      </w:r>
      <w:r>
        <w:rPr>
          <w:rFonts w:ascii="Times New Roman" w:hAnsi="Times New Roman" w:cs="Times New Roman"/>
          <w:sz w:val="28"/>
          <w:szCs w:val="28"/>
        </w:rPr>
        <w:t xml:space="preserve">для </w:t>
      </w:r>
      <w:r w:rsidR="00AD210E" w:rsidRPr="005F2C32">
        <w:rPr>
          <w:rFonts w:ascii="Times New Roman" w:hAnsi="Times New Roman" w:cs="Times New Roman"/>
          <w:sz w:val="28"/>
          <w:szCs w:val="28"/>
        </w:rPr>
        <w:t>их отклонения</w:t>
      </w:r>
      <w:r w:rsidR="00F248EA" w:rsidRPr="00F248EA">
        <w:rPr>
          <w:rFonts w:ascii="Times New Roman" w:hAnsi="Times New Roman" w:cs="Times New Roman"/>
          <w:sz w:val="28"/>
          <w:szCs w:val="28"/>
        </w:rPr>
        <w:t xml:space="preserve"> </w:t>
      </w:r>
      <w:r w:rsidR="00F248EA">
        <w:rPr>
          <w:rFonts w:ascii="Times New Roman" w:hAnsi="Times New Roman" w:cs="Times New Roman"/>
          <w:sz w:val="28"/>
          <w:szCs w:val="28"/>
        </w:rPr>
        <w:t xml:space="preserve">в соответствии с пунктом 32 </w:t>
      </w:r>
      <w:r w:rsidR="00F248EA" w:rsidRPr="00134BA9">
        <w:rPr>
          <w:rFonts w:ascii="Times New Roman" w:hAnsi="Times New Roman" w:cs="Times New Roman"/>
          <w:sz w:val="28"/>
          <w:szCs w:val="28"/>
        </w:rPr>
        <w:t>Порядка</w:t>
      </w:r>
      <w:r w:rsidR="00F248EA" w:rsidRPr="00057A62">
        <w:rPr>
          <w:rFonts w:ascii="Times New Roman" w:hAnsi="Times New Roman" w:cs="Times New Roman"/>
          <w:sz w:val="28"/>
          <w:szCs w:val="28"/>
        </w:rPr>
        <w:t>;</w:t>
      </w:r>
    </w:p>
    <w:p w:rsidR="00041BD2" w:rsidRDefault="00041BD2" w:rsidP="003F43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5F2C32">
        <w:rPr>
          <w:rFonts w:ascii="Times New Roman" w:hAnsi="Times New Roman" w:cs="Times New Roman"/>
          <w:sz w:val="28"/>
          <w:szCs w:val="28"/>
        </w:rPr>
        <w:t xml:space="preserve">) порядок возврата заявок </w:t>
      </w:r>
      <w:r>
        <w:rPr>
          <w:rFonts w:ascii="Times New Roman" w:hAnsi="Times New Roman" w:cs="Times New Roman"/>
          <w:sz w:val="28"/>
          <w:szCs w:val="28"/>
        </w:rPr>
        <w:t xml:space="preserve">участникам отбора </w:t>
      </w:r>
      <w:r w:rsidRPr="005F2C32">
        <w:rPr>
          <w:rFonts w:ascii="Times New Roman" w:hAnsi="Times New Roman" w:cs="Times New Roman"/>
          <w:sz w:val="28"/>
          <w:szCs w:val="28"/>
        </w:rPr>
        <w:t>на доработку</w:t>
      </w:r>
      <w:r>
        <w:rPr>
          <w:rFonts w:ascii="Times New Roman" w:hAnsi="Times New Roman" w:cs="Times New Roman"/>
          <w:sz w:val="28"/>
          <w:szCs w:val="28"/>
        </w:rPr>
        <w:t>, с указанием оснований для возврата</w:t>
      </w:r>
      <w:r w:rsidR="00F248EA" w:rsidRPr="00F248EA">
        <w:rPr>
          <w:rFonts w:ascii="Times New Roman" w:hAnsi="Times New Roman" w:cs="Times New Roman"/>
          <w:sz w:val="28"/>
          <w:szCs w:val="28"/>
        </w:rPr>
        <w:t xml:space="preserve"> </w:t>
      </w:r>
      <w:r w:rsidR="00F248EA">
        <w:rPr>
          <w:rFonts w:ascii="Times New Roman" w:hAnsi="Times New Roman" w:cs="Times New Roman"/>
          <w:sz w:val="28"/>
          <w:szCs w:val="28"/>
        </w:rPr>
        <w:t>в соответствии с пунктом 33</w:t>
      </w:r>
      <w:r w:rsidR="00F248EA" w:rsidRPr="00134BA9">
        <w:rPr>
          <w:rFonts w:ascii="Times New Roman" w:hAnsi="Times New Roman" w:cs="Times New Roman"/>
          <w:sz w:val="28"/>
          <w:szCs w:val="28"/>
        </w:rPr>
        <w:t xml:space="preserve"> Порядка</w:t>
      </w:r>
      <w:r w:rsidR="00F248EA">
        <w:rPr>
          <w:rFonts w:ascii="Times New Roman" w:hAnsi="Times New Roman" w:cs="Times New Roman"/>
          <w:sz w:val="28"/>
          <w:szCs w:val="28"/>
        </w:rPr>
        <w:t>;</w:t>
      </w:r>
    </w:p>
    <w:p w:rsidR="00861C3A" w:rsidRDefault="00041BD2" w:rsidP="009B10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D10DF">
        <w:rPr>
          <w:rFonts w:ascii="Times New Roman" w:hAnsi="Times New Roman" w:cs="Times New Roman"/>
          <w:sz w:val="28"/>
          <w:szCs w:val="28"/>
        </w:rPr>
        <w:t>12)</w:t>
      </w:r>
      <w:r>
        <w:rPr>
          <w:rFonts w:ascii="Times New Roman" w:hAnsi="Times New Roman" w:cs="Times New Roman"/>
          <w:sz w:val="28"/>
          <w:szCs w:val="28"/>
        </w:rPr>
        <w:t xml:space="preserve"> </w:t>
      </w:r>
      <w:r w:rsidRPr="00041BD2">
        <w:rPr>
          <w:rFonts w:ascii="Times New Roman" w:eastAsia="Times New Roman" w:hAnsi="Times New Roman" w:cs="Times New Roman"/>
          <w:color w:val="000000"/>
          <w:sz w:val="28"/>
          <w:szCs w:val="28"/>
        </w:rPr>
        <w:t>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w:t>
      </w:r>
      <w:r w:rsidR="009B1065" w:rsidRPr="009B1065">
        <w:rPr>
          <w:rFonts w:ascii="Times New Roman" w:hAnsi="Times New Roman" w:cs="Times New Roman"/>
          <w:sz w:val="28"/>
          <w:szCs w:val="28"/>
        </w:rPr>
        <w:t xml:space="preserve"> </w:t>
      </w:r>
      <w:r w:rsidR="00861C3A">
        <w:rPr>
          <w:rFonts w:ascii="Times New Roman" w:hAnsi="Times New Roman" w:cs="Times New Roman"/>
          <w:sz w:val="28"/>
          <w:szCs w:val="28"/>
        </w:rPr>
        <w:t>в соответствии с пунктами</w:t>
      </w:r>
      <w:r w:rsidR="009B1065">
        <w:rPr>
          <w:rFonts w:ascii="Times New Roman" w:hAnsi="Times New Roman" w:cs="Times New Roman"/>
          <w:sz w:val="28"/>
          <w:szCs w:val="28"/>
        </w:rPr>
        <w:t xml:space="preserve"> </w:t>
      </w:r>
      <w:r w:rsidR="00861C3A">
        <w:rPr>
          <w:rFonts w:ascii="Times New Roman" w:hAnsi="Times New Roman" w:cs="Times New Roman"/>
          <w:sz w:val="28"/>
          <w:szCs w:val="28"/>
        </w:rPr>
        <w:t xml:space="preserve">35, </w:t>
      </w:r>
      <w:r w:rsidR="009B1065">
        <w:rPr>
          <w:rFonts w:ascii="Times New Roman" w:hAnsi="Times New Roman" w:cs="Times New Roman"/>
          <w:sz w:val="28"/>
          <w:szCs w:val="28"/>
        </w:rPr>
        <w:t>36</w:t>
      </w:r>
      <w:r w:rsidR="009B1065" w:rsidRPr="00134BA9">
        <w:rPr>
          <w:rFonts w:ascii="Times New Roman" w:hAnsi="Times New Roman" w:cs="Times New Roman"/>
          <w:sz w:val="28"/>
          <w:szCs w:val="28"/>
        </w:rPr>
        <w:t xml:space="preserve"> Порядка</w:t>
      </w:r>
      <w:r w:rsidR="009B1065">
        <w:rPr>
          <w:rFonts w:ascii="Times New Roman" w:hAnsi="Times New Roman" w:cs="Times New Roman"/>
          <w:sz w:val="28"/>
          <w:szCs w:val="28"/>
        </w:rPr>
        <w:t>.</w:t>
      </w:r>
      <w:r w:rsidR="009B1065">
        <w:rPr>
          <w:rFonts w:ascii="Times New Roman" w:hAnsi="Times New Roman" w:cs="Times New Roman"/>
          <w:sz w:val="28"/>
          <w:szCs w:val="28"/>
          <w:highlight w:val="red"/>
        </w:rPr>
        <w:t xml:space="preserve"> </w:t>
      </w:r>
    </w:p>
    <w:p w:rsidR="00E0281D" w:rsidRPr="00052500" w:rsidRDefault="00E0281D" w:rsidP="009B106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B1065">
        <w:rPr>
          <w:rFonts w:ascii="Times New Roman" w:hAnsi="Times New Roman" w:cs="Times New Roman"/>
          <w:sz w:val="28"/>
          <w:szCs w:val="28"/>
        </w:rPr>
        <w:t>13)</w:t>
      </w:r>
      <w:r w:rsidRPr="00052500">
        <w:rPr>
          <w:rFonts w:ascii="Times New Roman" w:hAnsi="Times New Roman" w:cs="Times New Roman"/>
          <w:sz w:val="28"/>
          <w:szCs w:val="28"/>
        </w:rPr>
        <w:t xml:space="preserve"> порядок предоставления участниками отбора разъяснений положений объявления о проведении отбора, даты начала и окончания срока такого предоставления</w:t>
      </w:r>
      <w:r w:rsidR="00861C3A" w:rsidRPr="00861C3A">
        <w:rPr>
          <w:rFonts w:ascii="Times New Roman" w:hAnsi="Times New Roman" w:cs="Times New Roman"/>
          <w:sz w:val="28"/>
          <w:szCs w:val="28"/>
        </w:rPr>
        <w:t xml:space="preserve"> </w:t>
      </w:r>
      <w:r w:rsidR="00861C3A">
        <w:rPr>
          <w:rFonts w:ascii="Times New Roman" w:hAnsi="Times New Roman" w:cs="Times New Roman"/>
          <w:sz w:val="28"/>
          <w:szCs w:val="28"/>
        </w:rPr>
        <w:t>в соответствии с пунктом 24</w:t>
      </w:r>
      <w:r w:rsidR="00861C3A" w:rsidRPr="00134BA9">
        <w:rPr>
          <w:rFonts w:ascii="Times New Roman" w:hAnsi="Times New Roman" w:cs="Times New Roman"/>
          <w:sz w:val="28"/>
          <w:szCs w:val="28"/>
        </w:rPr>
        <w:t xml:space="preserve"> Порядка</w:t>
      </w:r>
      <w:r w:rsidRPr="00052500">
        <w:rPr>
          <w:rFonts w:ascii="Times New Roman" w:hAnsi="Times New Roman" w:cs="Times New Roman"/>
          <w:sz w:val="28"/>
          <w:szCs w:val="28"/>
        </w:rPr>
        <w:t xml:space="preserve">; </w:t>
      </w:r>
    </w:p>
    <w:p w:rsidR="00A77D37" w:rsidRPr="005F2C32" w:rsidRDefault="00E0281D" w:rsidP="00E0281D">
      <w:pPr>
        <w:pStyle w:val="ConsPlusNormal"/>
        <w:ind w:firstLine="709"/>
        <w:jc w:val="both"/>
        <w:rPr>
          <w:rFonts w:ascii="Times New Roman" w:hAnsi="Times New Roman" w:cs="Times New Roman"/>
          <w:sz w:val="28"/>
          <w:szCs w:val="28"/>
        </w:rPr>
      </w:pPr>
      <w:r w:rsidRPr="009B1065">
        <w:rPr>
          <w:rFonts w:ascii="Times New Roman" w:hAnsi="Times New Roman" w:cs="Times New Roman"/>
          <w:sz w:val="28"/>
          <w:szCs w:val="28"/>
        </w:rPr>
        <w:t>14</w:t>
      </w:r>
      <w:r w:rsidR="00A77D37" w:rsidRPr="009B1065">
        <w:rPr>
          <w:rFonts w:ascii="Times New Roman" w:hAnsi="Times New Roman" w:cs="Times New Roman"/>
          <w:sz w:val="28"/>
          <w:szCs w:val="28"/>
        </w:rPr>
        <w:t>)</w:t>
      </w:r>
      <w:r w:rsidR="00A77D37">
        <w:rPr>
          <w:rFonts w:ascii="Times New Roman" w:hAnsi="Times New Roman" w:cs="Times New Roman"/>
          <w:sz w:val="28"/>
          <w:szCs w:val="28"/>
        </w:rPr>
        <w:t xml:space="preserve"> объем распределяемой субсидии в рамках отбора, порядок расчета размера субсидии,</w:t>
      </w:r>
      <w:r w:rsidR="00041BD2">
        <w:rPr>
          <w:rFonts w:ascii="Times New Roman" w:hAnsi="Times New Roman" w:cs="Times New Roman"/>
          <w:sz w:val="28"/>
          <w:szCs w:val="28"/>
        </w:rPr>
        <w:t xml:space="preserve"> установленный настоящим Порядком,</w:t>
      </w:r>
      <w:r w:rsidR="00A77D37">
        <w:rPr>
          <w:rFonts w:ascii="Times New Roman" w:hAnsi="Times New Roman" w:cs="Times New Roman"/>
          <w:sz w:val="28"/>
          <w:szCs w:val="28"/>
        </w:rPr>
        <w:t xml:space="preserve"> правила распределения субсидии по результатам отбора</w:t>
      </w:r>
      <w:r w:rsidR="00861C3A" w:rsidRPr="00861C3A">
        <w:rPr>
          <w:rFonts w:ascii="Times New Roman" w:hAnsi="Times New Roman" w:cs="Times New Roman"/>
          <w:sz w:val="28"/>
          <w:szCs w:val="28"/>
        </w:rPr>
        <w:t xml:space="preserve"> </w:t>
      </w:r>
      <w:r w:rsidR="00861C3A">
        <w:rPr>
          <w:rFonts w:ascii="Times New Roman" w:hAnsi="Times New Roman" w:cs="Times New Roman"/>
          <w:sz w:val="28"/>
          <w:szCs w:val="28"/>
        </w:rPr>
        <w:t xml:space="preserve">в соответствии с </w:t>
      </w:r>
      <w:r w:rsidR="00F74DB9">
        <w:rPr>
          <w:rFonts w:ascii="Times New Roman" w:hAnsi="Times New Roman" w:cs="Times New Roman"/>
          <w:sz w:val="28"/>
          <w:szCs w:val="28"/>
        </w:rPr>
        <w:t>приложением № 4 к Порядку</w:t>
      </w:r>
      <w:r w:rsidR="00A77D37">
        <w:rPr>
          <w:rFonts w:ascii="Times New Roman" w:hAnsi="Times New Roman" w:cs="Times New Roman"/>
          <w:sz w:val="28"/>
          <w:szCs w:val="28"/>
        </w:rPr>
        <w:t>;</w:t>
      </w:r>
    </w:p>
    <w:p w:rsidR="00E7660D" w:rsidRPr="00C95425" w:rsidRDefault="003F43E0" w:rsidP="00E7660D">
      <w:pPr>
        <w:pStyle w:val="ConsPlusNormal"/>
        <w:ind w:firstLine="709"/>
        <w:contextualSpacing/>
        <w:jc w:val="both"/>
        <w:rPr>
          <w:rFonts w:ascii="Times New Roman" w:hAnsi="Times New Roman" w:cs="Times New Roman"/>
          <w:sz w:val="28"/>
          <w:szCs w:val="28"/>
        </w:rPr>
      </w:pPr>
      <w:r w:rsidRPr="00861C3A">
        <w:rPr>
          <w:rFonts w:ascii="Times New Roman" w:hAnsi="Times New Roman" w:cs="Times New Roman"/>
          <w:sz w:val="28"/>
          <w:szCs w:val="28"/>
        </w:rPr>
        <w:t>15</w:t>
      </w:r>
      <w:r w:rsidR="00E7660D" w:rsidRPr="00861C3A">
        <w:rPr>
          <w:rFonts w:ascii="Times New Roman" w:hAnsi="Times New Roman" w:cs="Times New Roman"/>
          <w:sz w:val="28"/>
          <w:szCs w:val="28"/>
        </w:rPr>
        <w:t>)</w:t>
      </w:r>
      <w:r w:rsidR="00E7660D" w:rsidRPr="00C95425">
        <w:rPr>
          <w:rFonts w:ascii="Times New Roman" w:hAnsi="Times New Roman" w:cs="Times New Roman"/>
          <w:sz w:val="28"/>
          <w:szCs w:val="28"/>
        </w:rPr>
        <w:t xml:space="preserve"> </w:t>
      </w:r>
      <w:r w:rsidR="00E7660D">
        <w:rPr>
          <w:rFonts w:ascii="Times New Roman" w:hAnsi="Times New Roman" w:cs="Times New Roman"/>
          <w:sz w:val="28"/>
          <w:szCs w:val="28"/>
        </w:rPr>
        <w:t>дата</w:t>
      </w:r>
      <w:r w:rsidR="00E7660D" w:rsidRPr="00C95425">
        <w:rPr>
          <w:rFonts w:ascii="Times New Roman" w:hAnsi="Times New Roman" w:cs="Times New Roman"/>
          <w:sz w:val="28"/>
          <w:szCs w:val="28"/>
        </w:rPr>
        <w:t xml:space="preserve"> рассмотрения и оценки заявок;</w:t>
      </w:r>
    </w:p>
    <w:p w:rsidR="005F5AB0" w:rsidRPr="00C95425" w:rsidRDefault="003F43E0" w:rsidP="005F5AB0">
      <w:pPr>
        <w:pStyle w:val="ConsPlusNormal"/>
        <w:ind w:firstLine="709"/>
        <w:contextualSpacing/>
        <w:jc w:val="both"/>
        <w:rPr>
          <w:rFonts w:ascii="Times New Roman" w:hAnsi="Times New Roman" w:cs="Times New Roman"/>
          <w:sz w:val="28"/>
          <w:szCs w:val="28"/>
        </w:rPr>
      </w:pPr>
      <w:r w:rsidRPr="00861C3A">
        <w:rPr>
          <w:rFonts w:ascii="Times New Roman" w:hAnsi="Times New Roman" w:cs="Times New Roman"/>
          <w:sz w:val="28"/>
          <w:szCs w:val="28"/>
        </w:rPr>
        <w:t>16</w:t>
      </w:r>
      <w:r w:rsidR="005F5AB0" w:rsidRPr="00861C3A">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 xml:space="preserve">срок, в течение которого победитель (победители) отбора должен подписать соглашение о предоставлении субсидии (далее </w:t>
      </w:r>
      <w:r w:rsidR="00405FA0" w:rsidRPr="00C95425">
        <w:rPr>
          <w:rFonts w:ascii="Times New Roman" w:hAnsi="Times New Roman" w:cs="Times New Roman"/>
          <w:sz w:val="28"/>
          <w:szCs w:val="28"/>
        </w:rPr>
        <w:t>–</w:t>
      </w:r>
      <w:r w:rsidR="005F5AB0" w:rsidRPr="00C95425">
        <w:rPr>
          <w:rFonts w:ascii="Times New Roman" w:hAnsi="Times New Roman" w:cs="Times New Roman"/>
          <w:sz w:val="28"/>
          <w:szCs w:val="28"/>
        </w:rPr>
        <w:t xml:space="preserve"> соглашение)</w:t>
      </w:r>
      <w:r w:rsidR="00861C3A" w:rsidRPr="00861C3A">
        <w:rPr>
          <w:rFonts w:ascii="Times New Roman" w:hAnsi="Times New Roman" w:cs="Times New Roman"/>
          <w:sz w:val="28"/>
          <w:szCs w:val="28"/>
        </w:rPr>
        <w:t xml:space="preserve"> </w:t>
      </w:r>
      <w:r w:rsidR="00861C3A">
        <w:rPr>
          <w:rFonts w:ascii="Times New Roman" w:hAnsi="Times New Roman" w:cs="Times New Roman"/>
          <w:sz w:val="28"/>
          <w:szCs w:val="28"/>
        </w:rPr>
        <w:t>в соответствии с пунктом 41</w:t>
      </w:r>
      <w:r w:rsidR="00861C3A" w:rsidRPr="00134BA9">
        <w:rPr>
          <w:rFonts w:ascii="Times New Roman" w:hAnsi="Times New Roman" w:cs="Times New Roman"/>
          <w:sz w:val="28"/>
          <w:szCs w:val="28"/>
        </w:rPr>
        <w:t xml:space="preserve"> Порядка</w:t>
      </w:r>
      <w:r w:rsidR="005F5AB0" w:rsidRPr="00C95425">
        <w:rPr>
          <w:rFonts w:ascii="Times New Roman" w:hAnsi="Times New Roman" w:cs="Times New Roman"/>
          <w:sz w:val="28"/>
          <w:szCs w:val="28"/>
        </w:rPr>
        <w:t>;</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861C3A">
        <w:rPr>
          <w:rFonts w:ascii="Times New Roman" w:hAnsi="Times New Roman" w:cs="Times New Roman"/>
          <w:sz w:val="28"/>
          <w:szCs w:val="28"/>
        </w:rPr>
        <w:t>1</w:t>
      </w:r>
      <w:r w:rsidR="003F43E0" w:rsidRPr="00861C3A">
        <w:rPr>
          <w:rFonts w:ascii="Times New Roman" w:hAnsi="Times New Roman" w:cs="Times New Roman"/>
          <w:sz w:val="28"/>
          <w:szCs w:val="28"/>
        </w:rPr>
        <w:t>7</w:t>
      </w:r>
      <w:r w:rsidRPr="00861C3A">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w:t>
      </w:r>
      <w:r w:rsidR="006109EB">
        <w:rPr>
          <w:rFonts w:ascii="Times New Roman" w:hAnsi="Times New Roman" w:cs="Times New Roman"/>
          <w:sz w:val="28"/>
          <w:szCs w:val="28"/>
        </w:rPr>
        <w:t>я</w:t>
      </w:r>
      <w:r w:rsidRPr="00C95425">
        <w:rPr>
          <w:rFonts w:ascii="Times New Roman" w:hAnsi="Times New Roman" w:cs="Times New Roman"/>
          <w:sz w:val="28"/>
          <w:szCs w:val="28"/>
        </w:rPr>
        <w:t xml:space="preserve"> признания победителя (победителей) отбора уклонившимся от заключения соглашения</w:t>
      </w:r>
      <w:r w:rsidR="00861C3A" w:rsidRPr="00861C3A">
        <w:rPr>
          <w:rFonts w:ascii="Times New Roman" w:hAnsi="Times New Roman" w:cs="Times New Roman"/>
          <w:sz w:val="28"/>
          <w:szCs w:val="28"/>
        </w:rPr>
        <w:t xml:space="preserve"> </w:t>
      </w:r>
      <w:r w:rsidR="00861C3A">
        <w:rPr>
          <w:rFonts w:ascii="Times New Roman" w:hAnsi="Times New Roman" w:cs="Times New Roman"/>
          <w:sz w:val="28"/>
          <w:szCs w:val="28"/>
        </w:rPr>
        <w:t>в соответствии с пунктом 42</w:t>
      </w:r>
      <w:r w:rsidR="00861C3A" w:rsidRPr="00134BA9">
        <w:rPr>
          <w:rFonts w:ascii="Times New Roman" w:hAnsi="Times New Roman" w:cs="Times New Roman"/>
          <w:sz w:val="28"/>
          <w:szCs w:val="28"/>
        </w:rPr>
        <w:t xml:space="preserve"> Порядка</w:t>
      </w:r>
      <w:r w:rsidRPr="00C95425">
        <w:rPr>
          <w:rFonts w:ascii="Times New Roman" w:hAnsi="Times New Roman" w:cs="Times New Roman"/>
          <w:sz w:val="28"/>
          <w:szCs w:val="28"/>
        </w:rPr>
        <w:t>;</w:t>
      </w:r>
    </w:p>
    <w:p w:rsidR="00C16E65" w:rsidRDefault="003F43E0" w:rsidP="005F5AB0">
      <w:pPr>
        <w:pStyle w:val="ConsPlusNormal"/>
        <w:ind w:firstLine="709"/>
        <w:contextualSpacing/>
        <w:jc w:val="both"/>
        <w:rPr>
          <w:rFonts w:ascii="Times New Roman" w:hAnsi="Times New Roman" w:cs="Times New Roman"/>
          <w:sz w:val="28"/>
          <w:szCs w:val="28"/>
        </w:rPr>
      </w:pPr>
      <w:r w:rsidRPr="00861C3A">
        <w:rPr>
          <w:rFonts w:ascii="Times New Roman" w:hAnsi="Times New Roman" w:cs="Times New Roman"/>
          <w:sz w:val="28"/>
          <w:szCs w:val="28"/>
        </w:rPr>
        <w:t>18</w:t>
      </w:r>
      <w:r w:rsidR="005F5AB0" w:rsidRPr="00861C3A">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3E7474" w:rsidRPr="00057A62">
        <w:rPr>
          <w:rFonts w:ascii="Times New Roman" w:hAnsi="Times New Roman" w:cs="Times New Roman"/>
          <w:sz w:val="28"/>
          <w:szCs w:val="28"/>
        </w:rPr>
        <w:t xml:space="preserve">сроки размещения </w:t>
      </w:r>
      <w:r w:rsidR="003E7474">
        <w:rPr>
          <w:rFonts w:ascii="Times New Roman" w:hAnsi="Times New Roman" w:cs="Times New Roman"/>
          <w:sz w:val="28"/>
          <w:szCs w:val="28"/>
        </w:rPr>
        <w:t>д</w:t>
      </w:r>
      <w:r w:rsidR="003E7474" w:rsidRPr="00057A62">
        <w:rPr>
          <w:rFonts w:ascii="Times New Roman" w:hAnsi="Times New Roman" w:cs="Times New Roman"/>
          <w:sz w:val="28"/>
          <w:szCs w:val="28"/>
        </w:rPr>
        <w:t>окумента об итогах проведения отбора</w:t>
      </w:r>
      <w:r w:rsidR="00052500">
        <w:rPr>
          <w:rFonts w:ascii="Times New Roman" w:hAnsi="Times New Roman" w:cs="Times New Roman"/>
          <w:sz w:val="28"/>
          <w:szCs w:val="28"/>
        </w:rPr>
        <w:t xml:space="preserve"> (протокола)</w:t>
      </w:r>
      <w:r w:rsidR="003E7474" w:rsidRPr="00057A62">
        <w:rPr>
          <w:rFonts w:ascii="Times New Roman" w:hAnsi="Times New Roman" w:cs="Times New Roman"/>
          <w:sz w:val="28"/>
          <w:szCs w:val="28"/>
        </w:rPr>
        <w:t xml:space="preserve"> </w:t>
      </w:r>
    </w:p>
    <w:p w:rsidR="003E7474" w:rsidRDefault="003E7474" w:rsidP="005F5AB0">
      <w:pPr>
        <w:pStyle w:val="ConsPlusNormal"/>
        <w:ind w:firstLine="709"/>
        <w:contextualSpacing/>
        <w:jc w:val="both"/>
        <w:rPr>
          <w:rFonts w:ascii="Times New Roman" w:hAnsi="Times New Roman" w:cs="Times New Roman"/>
          <w:sz w:val="28"/>
          <w:szCs w:val="28"/>
        </w:rPr>
      </w:pPr>
      <w:r w:rsidRPr="00057A62">
        <w:rPr>
          <w:rFonts w:ascii="Times New Roman" w:hAnsi="Times New Roman" w:cs="Times New Roman"/>
          <w:sz w:val="28"/>
          <w:szCs w:val="28"/>
        </w:rPr>
        <w:t>на едином портале</w:t>
      </w:r>
      <w:r w:rsidR="00861C3A" w:rsidRPr="00861C3A">
        <w:rPr>
          <w:rFonts w:ascii="Times New Roman" w:hAnsi="Times New Roman" w:cs="Times New Roman"/>
          <w:sz w:val="28"/>
          <w:szCs w:val="28"/>
        </w:rPr>
        <w:t xml:space="preserve"> </w:t>
      </w:r>
      <w:r w:rsidR="00F74DB9">
        <w:rPr>
          <w:rFonts w:ascii="Times New Roman" w:hAnsi="Times New Roman" w:cs="Times New Roman"/>
          <w:sz w:val="28"/>
          <w:szCs w:val="28"/>
        </w:rPr>
        <w:t>в соответствии с пунктом 36</w:t>
      </w:r>
      <w:r w:rsidR="00861C3A" w:rsidRPr="00134BA9">
        <w:rPr>
          <w:rFonts w:ascii="Times New Roman" w:hAnsi="Times New Roman" w:cs="Times New Roman"/>
          <w:sz w:val="28"/>
          <w:szCs w:val="28"/>
        </w:rPr>
        <w:t xml:space="preserve"> Порядка</w:t>
      </w:r>
      <w:r w:rsidRPr="00E95A97">
        <w:rPr>
          <w:rFonts w:ascii="Times New Roman" w:hAnsi="Times New Roman" w:cs="Times New Roman"/>
          <w:sz w:val="28"/>
          <w:szCs w:val="28"/>
        </w:rPr>
        <w:t>.</w:t>
      </w:r>
    </w:p>
    <w:p w:rsidR="003F43E0" w:rsidRDefault="003F43E0"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53194">
        <w:rPr>
          <w:rFonts w:ascii="Times New Roman" w:hAnsi="Times New Roman" w:cs="Times New Roman"/>
          <w:sz w:val="28"/>
          <w:szCs w:val="28"/>
        </w:rPr>
        <w:t>5</w:t>
      </w:r>
      <w:r>
        <w:rPr>
          <w:rFonts w:ascii="Times New Roman" w:hAnsi="Times New Roman" w:cs="Times New Roman"/>
          <w:sz w:val="28"/>
          <w:szCs w:val="28"/>
        </w:rPr>
        <w:t>.Срок приема заявок на получение субсидии составляет не менее 30 (тридцат</w:t>
      </w:r>
      <w:r w:rsidR="00756BA7">
        <w:rPr>
          <w:rFonts w:ascii="Times New Roman" w:hAnsi="Times New Roman" w:cs="Times New Roman"/>
          <w:sz w:val="28"/>
          <w:szCs w:val="28"/>
        </w:rPr>
        <w:t>и</w:t>
      </w:r>
      <w:r>
        <w:rPr>
          <w:rFonts w:ascii="Times New Roman" w:hAnsi="Times New Roman" w:cs="Times New Roman"/>
          <w:sz w:val="28"/>
          <w:szCs w:val="28"/>
        </w:rPr>
        <w:t>) календарных дней</w:t>
      </w:r>
      <w:r w:rsidR="00756BA7">
        <w:rPr>
          <w:rFonts w:ascii="Times New Roman" w:hAnsi="Times New Roman" w:cs="Times New Roman"/>
          <w:sz w:val="28"/>
          <w:szCs w:val="28"/>
        </w:rPr>
        <w:t xml:space="preserve"> с даты начала приема заявок.</w:t>
      </w:r>
    </w:p>
    <w:p w:rsidR="001E64CA" w:rsidRDefault="001E64CA" w:rsidP="005F5AB0">
      <w:pPr>
        <w:pStyle w:val="ConsPlusNormal"/>
        <w:ind w:firstLine="709"/>
        <w:contextualSpacing/>
        <w:jc w:val="both"/>
        <w:rPr>
          <w:rFonts w:ascii="Times New Roman" w:hAnsi="Times New Roman" w:cs="Times New Roman"/>
          <w:sz w:val="28"/>
          <w:szCs w:val="28"/>
        </w:rPr>
      </w:pPr>
    </w:p>
    <w:p w:rsidR="00D6748C" w:rsidRPr="00D6748C" w:rsidRDefault="00D6748C" w:rsidP="00D6748C">
      <w:pPr>
        <w:widowControl w:val="0"/>
        <w:autoSpaceDE w:val="0"/>
        <w:autoSpaceDN w:val="0"/>
        <w:adjustRightInd w:val="0"/>
        <w:spacing w:after="0" w:line="240" w:lineRule="auto"/>
        <w:jc w:val="center"/>
        <w:rPr>
          <w:rFonts w:ascii="Times New Roman" w:hAnsi="Times New Roman"/>
          <w:b/>
          <w:bCs/>
          <w:sz w:val="28"/>
          <w:szCs w:val="28"/>
        </w:rPr>
      </w:pPr>
      <w:r w:rsidRPr="00D6748C">
        <w:rPr>
          <w:rFonts w:ascii="Times New Roman" w:hAnsi="Times New Roman"/>
          <w:b/>
          <w:bCs/>
          <w:sz w:val="28"/>
          <w:szCs w:val="28"/>
          <w:lang w:val="en-US"/>
        </w:rPr>
        <w:lastRenderedPageBreak/>
        <w:t>III</w:t>
      </w:r>
      <w:r w:rsidRPr="00D6748C">
        <w:rPr>
          <w:rFonts w:ascii="Times New Roman" w:hAnsi="Times New Roman"/>
          <w:b/>
          <w:bCs/>
          <w:sz w:val="28"/>
          <w:szCs w:val="28"/>
        </w:rPr>
        <w:t xml:space="preserve">. </w:t>
      </w:r>
      <w:r w:rsidR="001E64CA" w:rsidRPr="00D6748C">
        <w:rPr>
          <w:rFonts w:ascii="Times New Roman" w:hAnsi="Times New Roman"/>
          <w:b/>
          <w:bCs/>
          <w:sz w:val="28"/>
          <w:szCs w:val="28"/>
        </w:rPr>
        <w:t xml:space="preserve">Порядок формирования и подачи </w:t>
      </w:r>
      <w:r w:rsidR="00DA1C25">
        <w:rPr>
          <w:rFonts w:ascii="Times New Roman" w:hAnsi="Times New Roman"/>
          <w:b/>
          <w:bCs/>
          <w:sz w:val="28"/>
          <w:szCs w:val="28"/>
        </w:rPr>
        <w:t xml:space="preserve">заявок </w:t>
      </w:r>
      <w:r w:rsidR="001E64CA" w:rsidRPr="00D6748C">
        <w:rPr>
          <w:rFonts w:ascii="Times New Roman" w:hAnsi="Times New Roman"/>
          <w:b/>
          <w:bCs/>
          <w:sz w:val="28"/>
          <w:szCs w:val="28"/>
        </w:rPr>
        <w:t xml:space="preserve">участниками </w:t>
      </w:r>
    </w:p>
    <w:p w:rsidR="001E64CA" w:rsidRPr="00D6748C" w:rsidRDefault="001E64CA" w:rsidP="00D6748C">
      <w:pPr>
        <w:widowControl w:val="0"/>
        <w:autoSpaceDE w:val="0"/>
        <w:autoSpaceDN w:val="0"/>
        <w:adjustRightInd w:val="0"/>
        <w:spacing w:after="0" w:line="240" w:lineRule="auto"/>
        <w:jc w:val="center"/>
        <w:rPr>
          <w:rFonts w:ascii="Times New Roman" w:hAnsi="Times New Roman"/>
          <w:sz w:val="28"/>
          <w:szCs w:val="28"/>
        </w:rPr>
      </w:pPr>
      <w:r w:rsidRPr="00D6748C">
        <w:rPr>
          <w:rFonts w:ascii="Times New Roman" w:hAnsi="Times New Roman"/>
          <w:b/>
          <w:bCs/>
          <w:sz w:val="28"/>
          <w:szCs w:val="28"/>
        </w:rPr>
        <w:t>отбора получателей субсидий</w:t>
      </w:r>
    </w:p>
    <w:p w:rsidR="00D75D2C" w:rsidRDefault="00553194" w:rsidP="00D75D2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D75D2C">
        <w:rPr>
          <w:rFonts w:ascii="Times New Roman" w:hAnsi="Times New Roman" w:cs="Times New Roman"/>
          <w:sz w:val="28"/>
          <w:szCs w:val="28"/>
        </w:rPr>
        <w:t>.Претенденты на получение субсидии подают заявку в соответствии с требованиями и в сроки, указанные в объявлении о проведении отбора.</w:t>
      </w:r>
    </w:p>
    <w:p w:rsidR="00D75D2C" w:rsidRPr="00D75D2C" w:rsidRDefault="00553194" w:rsidP="00D75D2C">
      <w:pPr>
        <w:tabs>
          <w:tab w:val="left" w:pos="709"/>
        </w:tabs>
        <w:spacing w:after="0" w:line="240" w:lineRule="auto"/>
        <w:ind w:firstLine="709"/>
        <w:jc w:val="both"/>
        <w:rPr>
          <w:rFonts w:ascii="Times New Roman" w:eastAsia="Times New Roman" w:hAnsi="Times New Roman" w:cs="Times New Roman"/>
          <w:color w:val="020B22"/>
          <w:sz w:val="28"/>
          <w:szCs w:val="28"/>
        </w:rPr>
      </w:pPr>
      <w:r>
        <w:rPr>
          <w:rFonts w:ascii="Times New Roman" w:eastAsia="Times New Roman" w:hAnsi="Times New Roman" w:cs="Times New Roman"/>
          <w:sz w:val="28"/>
          <w:szCs w:val="28"/>
        </w:rPr>
        <w:t>17</w:t>
      </w:r>
      <w:r w:rsidR="00D75D2C">
        <w:rPr>
          <w:rFonts w:ascii="Times New Roman" w:eastAsia="Times New Roman" w:hAnsi="Times New Roman" w:cs="Times New Roman"/>
          <w:sz w:val="28"/>
          <w:szCs w:val="28"/>
        </w:rPr>
        <w:t>.</w:t>
      </w:r>
      <w:r w:rsidR="00D75D2C" w:rsidRPr="00D75D2C">
        <w:rPr>
          <w:rFonts w:ascii="Times New Roman" w:eastAsia="Times New Roman" w:hAnsi="Times New Roman" w:cs="Times New Roman"/>
          <w:color w:val="020B22"/>
          <w:sz w:val="28"/>
          <w:szCs w:val="28"/>
        </w:rPr>
        <w:t xml:space="preserve">Заявка формируются участником отбора в электронной форме посредством заполнения соответствующих экранных форм веб-интерфейса системы «Электронный бюджет» с приложением электронных </w:t>
      </w:r>
      <w:r w:rsidR="001144A6">
        <w:rPr>
          <w:rFonts w:ascii="Times New Roman" w:eastAsia="Times New Roman" w:hAnsi="Times New Roman" w:cs="Times New Roman"/>
          <w:color w:val="020B22"/>
          <w:sz w:val="28"/>
          <w:szCs w:val="28"/>
        </w:rPr>
        <w:t xml:space="preserve">копий документов (документов на </w:t>
      </w:r>
      <w:r w:rsidR="00D75D2C" w:rsidRPr="00D75D2C">
        <w:rPr>
          <w:rFonts w:ascii="Times New Roman" w:eastAsia="Times New Roman" w:hAnsi="Times New Roman" w:cs="Times New Roman"/>
          <w:color w:val="020B22"/>
          <w:sz w:val="28"/>
          <w:szCs w:val="28"/>
        </w:rPr>
        <w:t>бумажном носителе, преобразованных в электронную форму путем сканирования)</w:t>
      </w:r>
      <w:r w:rsidR="00D75D2C">
        <w:rPr>
          <w:rFonts w:ascii="Times New Roman" w:eastAsia="Times New Roman" w:hAnsi="Times New Roman" w:cs="Times New Roman"/>
          <w:color w:val="020B22"/>
          <w:sz w:val="28"/>
          <w:szCs w:val="28"/>
        </w:rPr>
        <w:t>,</w:t>
      </w:r>
      <w:r w:rsidR="00D75D2C" w:rsidRPr="00D75D2C">
        <w:rPr>
          <w:rFonts w:ascii="Times New Roman" w:eastAsia="Times New Roman" w:hAnsi="Times New Roman" w:cs="Times New Roman"/>
          <w:color w:val="020B22"/>
          <w:sz w:val="28"/>
          <w:szCs w:val="28"/>
        </w:rPr>
        <w:t xml:space="preserve"> </w:t>
      </w:r>
      <w:r w:rsidR="00D75D2C" w:rsidRPr="00B0774F">
        <w:rPr>
          <w:rFonts w:ascii="Times New Roman" w:eastAsia="Times New Roman" w:hAnsi="Times New Roman" w:cs="Times New Roman"/>
          <w:sz w:val="28"/>
          <w:szCs w:val="28"/>
        </w:rPr>
        <w:t xml:space="preserve">указанные в </w:t>
      </w:r>
      <w:r w:rsidR="00D75D2C" w:rsidRPr="000202CA">
        <w:rPr>
          <w:rFonts w:ascii="Times New Roman" w:eastAsia="Times New Roman" w:hAnsi="Times New Roman" w:cs="Times New Roman"/>
          <w:sz w:val="28"/>
          <w:szCs w:val="28"/>
        </w:rPr>
        <w:t xml:space="preserve">приложении </w:t>
      </w:r>
      <w:r w:rsidR="00F248EA" w:rsidRPr="000202CA">
        <w:rPr>
          <w:rFonts w:ascii="Times New Roman" w:eastAsia="Times New Roman" w:hAnsi="Times New Roman" w:cs="Times New Roman"/>
          <w:sz w:val="28"/>
          <w:szCs w:val="28"/>
        </w:rPr>
        <w:t>№ 3</w:t>
      </w:r>
      <w:r w:rsidR="00D75D2C" w:rsidRPr="00B0774F">
        <w:rPr>
          <w:rFonts w:ascii="Times New Roman" w:eastAsia="Times New Roman" w:hAnsi="Times New Roman" w:cs="Times New Roman"/>
          <w:sz w:val="28"/>
          <w:szCs w:val="28"/>
        </w:rPr>
        <w:t xml:space="preserve"> к Порядку (далее - документы)</w:t>
      </w:r>
      <w:r w:rsidR="00D75D2C">
        <w:rPr>
          <w:rFonts w:ascii="Times New Roman" w:eastAsia="Times New Roman" w:hAnsi="Times New Roman" w:cs="Times New Roman"/>
          <w:color w:val="020B22"/>
          <w:sz w:val="28"/>
          <w:szCs w:val="28"/>
        </w:rPr>
        <w:t>.</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32D2B">
        <w:rPr>
          <w:rFonts w:ascii="Times New Roman" w:hAnsi="Times New Roman" w:cs="Times New Roman"/>
          <w:sz w:val="28"/>
          <w:szCs w:val="28"/>
        </w:rPr>
        <w:t>8</w:t>
      </w:r>
      <w:r w:rsidR="00E32D2B">
        <w:rPr>
          <w:rFonts w:ascii="Times New Roman" w:hAnsi="Times New Roman" w:cs="Times New Roman"/>
          <w:sz w:val="28"/>
          <w:szCs w:val="28"/>
        </w:rPr>
        <w:t>.</w:t>
      </w:r>
      <w:r w:rsidR="00BD1700" w:rsidRPr="00E32D2B">
        <w:rPr>
          <w:rFonts w:ascii="Times New Roman" w:hAnsi="Times New Roman" w:cs="Times New Roman"/>
          <w:sz w:val="28"/>
          <w:szCs w:val="28"/>
        </w:rPr>
        <w:t>Заявка</w:t>
      </w:r>
      <w:r w:rsidR="00BD1700" w:rsidRPr="00BD1700">
        <w:rPr>
          <w:rFonts w:ascii="Times New Roman" w:hAnsi="Times New Roman" w:cs="Times New Roman"/>
          <w:sz w:val="28"/>
          <w:szCs w:val="28"/>
        </w:rPr>
        <w:t xml:space="preserve"> содержит следующие сведения:</w:t>
      </w:r>
    </w:p>
    <w:p w:rsidR="00BD1700" w:rsidRPr="00BD1700" w:rsidRDefault="00BD1700" w:rsidP="00BD1700">
      <w:pPr>
        <w:spacing w:after="0" w:line="240" w:lineRule="auto"/>
        <w:ind w:firstLine="709"/>
        <w:jc w:val="both"/>
        <w:rPr>
          <w:rFonts w:ascii="Times New Roman" w:hAnsi="Times New Roman" w:cs="Times New Roman"/>
          <w:sz w:val="28"/>
          <w:szCs w:val="28"/>
        </w:rPr>
      </w:pPr>
      <w:r w:rsidRPr="00BD1700">
        <w:rPr>
          <w:rFonts w:ascii="Times New Roman" w:hAnsi="Times New Roman" w:cs="Times New Roman"/>
          <w:sz w:val="28"/>
          <w:szCs w:val="28"/>
        </w:rPr>
        <w:t>а) информацию и документы об участнике отбора:</w:t>
      </w:r>
    </w:p>
    <w:p w:rsidR="00BD1700" w:rsidRPr="00BD1700" w:rsidRDefault="00BD1700" w:rsidP="00BD1700">
      <w:pPr>
        <w:spacing w:after="0" w:line="240" w:lineRule="auto"/>
        <w:ind w:firstLine="709"/>
        <w:jc w:val="both"/>
        <w:rPr>
          <w:rFonts w:ascii="Times New Roman" w:hAnsi="Times New Roman" w:cs="Times New Roman"/>
          <w:sz w:val="28"/>
          <w:szCs w:val="28"/>
        </w:rPr>
      </w:pPr>
      <w:r w:rsidRPr="00BD1700">
        <w:rPr>
          <w:rFonts w:ascii="Times New Roman" w:hAnsi="Times New Roman" w:cs="Times New Roman"/>
          <w:sz w:val="28"/>
          <w:szCs w:val="28"/>
        </w:rPr>
        <w:t>полное и сокращенное наименование участника отбора (для юридических лиц);</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фамилия, имя, отчество (при наличии) индивидуального предпринимателя;</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идентификационный номер налогоплательщика;</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дата постановки на учет</w:t>
      </w:r>
      <w:r w:rsidR="00BD1700">
        <w:rPr>
          <w:rFonts w:ascii="Times New Roman" w:hAnsi="Times New Roman" w:cs="Times New Roman"/>
          <w:sz w:val="28"/>
          <w:szCs w:val="28"/>
        </w:rPr>
        <w:t xml:space="preserve"> в налоговом органе (для</w:t>
      </w:r>
      <w:r w:rsidR="00BD1700" w:rsidRPr="00BD1700">
        <w:rPr>
          <w:rFonts w:ascii="Times New Roman" w:hAnsi="Times New Roman" w:cs="Times New Roman"/>
          <w:sz w:val="28"/>
          <w:szCs w:val="28"/>
        </w:rPr>
        <w:t xml:space="preserve"> индивидуальных предпринимателей);</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дата и код причины постановки на учет в налоговом органе (для юридических лиц);</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BD1700" w:rsidRPr="00B0774F"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0774F">
        <w:rPr>
          <w:rFonts w:ascii="Times New Roman" w:hAnsi="Times New Roman" w:cs="Times New Roman"/>
          <w:sz w:val="28"/>
          <w:szCs w:val="28"/>
        </w:rPr>
        <w:t>дата и место рождения (для индивидуальных предпринимателей);</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0774F">
        <w:rPr>
          <w:rFonts w:ascii="Times New Roman" w:hAnsi="Times New Roman" w:cs="Times New Roman"/>
          <w:sz w:val="28"/>
          <w:szCs w:val="28"/>
        </w:rPr>
        <w:t>страховой</w:t>
      </w:r>
      <w:r w:rsidR="00BD1700" w:rsidRPr="00BD1700">
        <w:rPr>
          <w:rFonts w:ascii="Times New Roman" w:hAnsi="Times New Roman" w:cs="Times New Roman"/>
          <w:sz w:val="28"/>
          <w:szCs w:val="28"/>
        </w:rPr>
        <w:t xml:space="preserve"> номер индивидуального лицевого счета (для индивидуальных предпринимателей);</w:t>
      </w:r>
    </w:p>
    <w:p w:rsid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адрес юридического лица, адрес регистрации (для индивидуальных пред</w:t>
      </w:r>
      <w:r w:rsidR="00BD1700">
        <w:rPr>
          <w:rFonts w:ascii="Times New Roman" w:hAnsi="Times New Roman" w:cs="Times New Roman"/>
          <w:sz w:val="28"/>
          <w:szCs w:val="28"/>
        </w:rPr>
        <w:t xml:space="preserve">принимателей); </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0" w:tooltip="Федеральный закон от 08.12.1995 N 193-ФЗ (ред. от 22.06.2024) &quot;О сельскохозяйственной кооперации&quot;{КонсультантПлюс}" w:history="1">
        <w:r w:rsidR="00BD1700" w:rsidRPr="00BD1700">
          <w:rPr>
            <w:rStyle w:val="aa"/>
            <w:rFonts w:ascii="Times New Roman" w:hAnsi="Times New Roman" w:cs="Times New Roman"/>
            <w:sz w:val="28"/>
            <w:szCs w:val="28"/>
          </w:rPr>
          <w:t>законом</w:t>
        </w:r>
      </w:hyperlink>
      <w:r w:rsidR="00BD1700" w:rsidRPr="00BD1700">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D1700" w:rsidRPr="00BD1700">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BD1700" w:rsidRPr="00BD1700" w:rsidRDefault="00553194" w:rsidP="00BD1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1700" w:rsidRPr="00BD1700">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D1700" w:rsidRDefault="00BD1700" w:rsidP="00BD1700">
      <w:pPr>
        <w:spacing w:after="0" w:line="240" w:lineRule="auto"/>
        <w:ind w:firstLine="709"/>
        <w:jc w:val="both"/>
        <w:rPr>
          <w:rFonts w:ascii="Times New Roman" w:hAnsi="Times New Roman" w:cs="Times New Roman"/>
          <w:sz w:val="28"/>
          <w:szCs w:val="28"/>
        </w:rPr>
      </w:pPr>
      <w:r w:rsidRPr="00BD1700">
        <w:rPr>
          <w:rFonts w:ascii="Times New Roman" w:hAnsi="Times New Roman" w:cs="Times New Roman"/>
          <w:sz w:val="28"/>
          <w:szCs w:val="28"/>
        </w:rPr>
        <w:t>б) информация и документы, подтверждающи</w:t>
      </w:r>
      <w:r w:rsidR="00553194">
        <w:rPr>
          <w:rFonts w:ascii="Times New Roman" w:hAnsi="Times New Roman" w:cs="Times New Roman"/>
          <w:sz w:val="28"/>
          <w:szCs w:val="28"/>
        </w:rPr>
        <w:t>е соответствие участника отбора требованиям, установленных</w:t>
      </w:r>
      <w:r w:rsidRPr="00BD1700">
        <w:rPr>
          <w:rFonts w:ascii="Times New Roman" w:hAnsi="Times New Roman" w:cs="Times New Roman"/>
          <w:sz w:val="28"/>
          <w:szCs w:val="28"/>
        </w:rPr>
        <w:t xml:space="preserve"> в </w:t>
      </w:r>
      <w:r w:rsidR="00553194">
        <w:rPr>
          <w:rFonts w:ascii="Times New Roman" w:hAnsi="Times New Roman" w:cs="Times New Roman"/>
          <w:sz w:val="28"/>
          <w:szCs w:val="28"/>
        </w:rPr>
        <w:t>пункте 9 Порядка</w:t>
      </w:r>
      <w:r w:rsidRPr="00BD1700">
        <w:rPr>
          <w:rFonts w:ascii="Times New Roman" w:hAnsi="Times New Roman" w:cs="Times New Roman"/>
          <w:sz w:val="28"/>
          <w:szCs w:val="28"/>
        </w:rPr>
        <w:t>;</w:t>
      </w:r>
    </w:p>
    <w:p w:rsidR="00EB1C4E" w:rsidRDefault="001E64CA" w:rsidP="00553194">
      <w:pPr>
        <w:widowControl w:val="0"/>
        <w:autoSpaceDE w:val="0"/>
        <w:autoSpaceDN w:val="0"/>
        <w:adjustRightInd w:val="0"/>
        <w:spacing w:after="0" w:line="240" w:lineRule="auto"/>
        <w:ind w:firstLine="709"/>
        <w:jc w:val="both"/>
        <w:rPr>
          <w:rFonts w:ascii="Times New Roman" w:hAnsi="Times New Roman"/>
          <w:sz w:val="28"/>
          <w:szCs w:val="28"/>
        </w:rPr>
      </w:pPr>
      <w:r w:rsidRPr="00847191">
        <w:rPr>
          <w:rFonts w:ascii="Times New Roman" w:hAnsi="Times New Roman" w:cs="Times New Roman"/>
          <w:sz w:val="28"/>
          <w:szCs w:val="28"/>
        </w:rPr>
        <w:t>в)</w:t>
      </w:r>
      <w:r w:rsidRPr="00847191">
        <w:rPr>
          <w:rFonts w:ascii="Times New Roman" w:hAnsi="Times New Roman"/>
          <w:sz w:val="28"/>
          <w:szCs w:val="28"/>
        </w:rPr>
        <w:t xml:space="preserve"> </w:t>
      </w:r>
      <w:r w:rsidR="00EB1C4E">
        <w:rPr>
          <w:rFonts w:ascii="Times New Roman" w:hAnsi="Times New Roman"/>
          <w:sz w:val="28"/>
          <w:szCs w:val="28"/>
        </w:rPr>
        <w:t>информация и документы, представляемые при проведении отбора получателей субсидии в процессе документооборота:</w:t>
      </w:r>
    </w:p>
    <w:p w:rsidR="001E64CA" w:rsidRPr="00847191" w:rsidRDefault="00EB1C4E" w:rsidP="0055319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1E64CA" w:rsidRPr="00847191">
        <w:rPr>
          <w:rFonts w:ascii="Times New Roman" w:hAnsi="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64CA" w:rsidRDefault="00EB1C4E" w:rsidP="00EB1C4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1E64CA" w:rsidRPr="00847191">
        <w:rPr>
          <w:rFonts w:ascii="Times New Roman"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w:t>
      </w:r>
      <w:r>
        <w:rPr>
          <w:rFonts w:ascii="Times New Roman" w:hAnsi="Times New Roman"/>
          <w:sz w:val="28"/>
          <w:szCs w:val="28"/>
        </w:rPr>
        <w:t>ный бюджет"</w:t>
      </w:r>
      <w:r w:rsidR="001E64CA" w:rsidRPr="00847191">
        <w:rPr>
          <w:rFonts w:ascii="Times New Roman" w:hAnsi="Times New Roman"/>
          <w:sz w:val="28"/>
          <w:szCs w:val="28"/>
        </w:rPr>
        <w:t>;</w:t>
      </w:r>
    </w:p>
    <w:p w:rsidR="00EB1C4E" w:rsidRPr="00EB1C4E" w:rsidRDefault="00EB1C4E" w:rsidP="00EB1C4E">
      <w:pPr>
        <w:tabs>
          <w:tab w:val="left" w:leader="dot" w:pos="992"/>
        </w:tabs>
        <w:spacing w:after="0" w:line="240" w:lineRule="auto"/>
        <w:ind w:firstLine="709"/>
        <w:jc w:val="both"/>
        <w:rPr>
          <w:rFonts w:ascii="Times New Roman" w:eastAsia="Times New Roman" w:hAnsi="Times New Roman" w:cs="Times New Roman"/>
          <w:color w:val="020B22"/>
          <w:sz w:val="28"/>
          <w:szCs w:val="28"/>
        </w:rPr>
      </w:pPr>
      <w:r>
        <w:rPr>
          <w:rFonts w:ascii="Times New Roman" w:hAnsi="Times New Roman"/>
          <w:sz w:val="28"/>
          <w:szCs w:val="28"/>
        </w:rPr>
        <w:t>г)</w:t>
      </w:r>
      <w:r>
        <w:rPr>
          <w:rFonts w:ascii="Times New Roman" w:eastAsia="Times New Roman" w:hAnsi="Times New Roman" w:cs="Times New Roman"/>
          <w:color w:val="020B22"/>
          <w:sz w:val="28"/>
          <w:szCs w:val="28"/>
        </w:rPr>
        <w:t xml:space="preserve"> </w:t>
      </w:r>
      <w:r w:rsidRPr="00EB1C4E">
        <w:rPr>
          <w:rFonts w:ascii="Times New Roman" w:eastAsia="Times New Roman" w:hAnsi="Times New Roman" w:cs="Times New Roman"/>
          <w:color w:val="020B22"/>
          <w:sz w:val="28"/>
          <w:szCs w:val="28"/>
        </w:rPr>
        <w:t xml:space="preserve">информация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установленные в </w:t>
      </w:r>
      <w:r w:rsidRPr="00313C5F">
        <w:rPr>
          <w:rFonts w:ascii="Times New Roman" w:eastAsia="Times New Roman" w:hAnsi="Times New Roman" w:cs="Times New Roman"/>
          <w:sz w:val="28"/>
          <w:szCs w:val="28"/>
        </w:rPr>
        <w:t>приложении №</w:t>
      </w:r>
      <w:r w:rsidR="00E0281D" w:rsidRPr="00313C5F">
        <w:rPr>
          <w:rFonts w:ascii="Times New Roman" w:eastAsia="Times New Roman" w:hAnsi="Times New Roman" w:cs="Times New Roman"/>
          <w:sz w:val="28"/>
          <w:szCs w:val="28"/>
        </w:rPr>
        <w:t xml:space="preserve"> </w:t>
      </w:r>
      <w:r w:rsidR="00313C5F">
        <w:rPr>
          <w:rFonts w:ascii="Times New Roman" w:eastAsia="Times New Roman" w:hAnsi="Times New Roman" w:cs="Times New Roman"/>
          <w:sz w:val="28"/>
          <w:szCs w:val="28"/>
        </w:rPr>
        <w:t>3</w:t>
      </w:r>
      <w:r w:rsidRPr="00EB1C4E">
        <w:rPr>
          <w:rFonts w:ascii="Times New Roman" w:eastAsia="Times New Roman" w:hAnsi="Times New Roman" w:cs="Times New Roman"/>
          <w:color w:val="020B22"/>
          <w:sz w:val="28"/>
          <w:szCs w:val="28"/>
        </w:rPr>
        <w:t xml:space="preserve"> к настоящему Порядку.</w:t>
      </w:r>
    </w:p>
    <w:p w:rsidR="00EB1C4E" w:rsidRPr="00EB1C4E" w:rsidRDefault="00EB1C4E" w:rsidP="00EB1C4E">
      <w:pPr>
        <w:tabs>
          <w:tab w:val="left" w:leader="dot" w:pos="992"/>
        </w:tabs>
        <w:spacing w:after="0" w:line="240" w:lineRule="auto"/>
        <w:ind w:firstLine="709"/>
        <w:jc w:val="both"/>
        <w:rPr>
          <w:rFonts w:ascii="Times New Roman" w:eastAsia="Times New Roman" w:hAnsi="Times New Roman" w:cs="Times New Roman"/>
          <w:color w:val="020B22"/>
          <w:sz w:val="28"/>
          <w:szCs w:val="28"/>
        </w:rPr>
      </w:pPr>
      <w:r w:rsidRPr="00EB1C4E">
        <w:rPr>
          <w:rFonts w:ascii="Times New Roman" w:eastAsia="Times New Roman" w:hAnsi="Times New Roman" w:cs="Times New Roman"/>
          <w:color w:val="020B22"/>
          <w:sz w:val="28"/>
          <w:szCs w:val="28"/>
        </w:rPr>
        <w:t>д) иные сведения, документы и материалы.</w:t>
      </w:r>
    </w:p>
    <w:p w:rsidR="008D7243" w:rsidRPr="008D7243" w:rsidRDefault="008D7243" w:rsidP="00E32D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32D2B">
        <w:rPr>
          <w:rFonts w:ascii="Times New Roman" w:hAnsi="Times New Roman"/>
          <w:sz w:val="28"/>
          <w:szCs w:val="28"/>
        </w:rPr>
        <w:t>19.</w:t>
      </w:r>
      <w:r w:rsidRPr="00E32D2B">
        <w:rPr>
          <w:rFonts w:ascii="Times New Roman" w:eastAsia="Times New Roman" w:hAnsi="Times New Roman" w:cs="Times New Roman"/>
          <w:color w:val="000000"/>
          <w:sz w:val="28"/>
          <w:szCs w:val="28"/>
        </w:rPr>
        <w:t>Каждый заявитель может подать только одну заявку.</w:t>
      </w:r>
    </w:p>
    <w:p w:rsidR="00E32D2B" w:rsidRPr="00E32D2B" w:rsidRDefault="00E32D2B"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r w:rsidRPr="00E32D2B">
        <w:rPr>
          <w:rFonts w:ascii="Times New Roman" w:eastAsia="Times New Roman" w:hAnsi="Times New Roman" w:cs="Times New Roman"/>
          <w:color w:val="020B22"/>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32D2B" w:rsidRPr="00E32D2B" w:rsidRDefault="00E32D2B"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r w:rsidRPr="00E32D2B">
        <w:rPr>
          <w:rFonts w:ascii="Times New Roman" w:eastAsia="Times New Roman" w:hAnsi="Times New Roman" w:cs="Times New Roman"/>
          <w:color w:val="020B22"/>
          <w:sz w:val="28"/>
          <w:szCs w:val="28"/>
        </w:rPr>
        <w:t>Фото- и видеоматериалы, включаемые в заявку, должны содержать четкое и контрастное изображение высокого качества.</w:t>
      </w:r>
    </w:p>
    <w:p w:rsidR="00E32D2B" w:rsidRPr="00E32D2B" w:rsidRDefault="00E32D2B"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r w:rsidRPr="00E32D2B">
        <w:rPr>
          <w:rFonts w:ascii="Times New Roman" w:eastAsia="Times New Roman" w:hAnsi="Times New Roman" w:cs="Times New Roman"/>
          <w:color w:val="020B22"/>
          <w:sz w:val="28"/>
          <w:szCs w:val="28"/>
        </w:rPr>
        <w:t>2</w:t>
      </w:r>
      <w:r>
        <w:rPr>
          <w:rFonts w:ascii="Times New Roman" w:eastAsia="Times New Roman" w:hAnsi="Times New Roman" w:cs="Times New Roman"/>
          <w:color w:val="020B22"/>
          <w:sz w:val="28"/>
          <w:szCs w:val="28"/>
        </w:rPr>
        <w:t>0</w:t>
      </w:r>
      <w:r w:rsidR="00B53207">
        <w:rPr>
          <w:rFonts w:ascii="Times New Roman" w:eastAsia="Times New Roman" w:hAnsi="Times New Roman" w:cs="Times New Roman"/>
          <w:color w:val="020B22"/>
          <w:sz w:val="28"/>
          <w:szCs w:val="28"/>
        </w:rPr>
        <w:t>.</w:t>
      </w:r>
      <w:r w:rsidRPr="00E32D2B">
        <w:rPr>
          <w:rFonts w:ascii="Times New Roman" w:eastAsia="Times New Roman" w:hAnsi="Times New Roman" w:cs="Times New Roman"/>
          <w:color w:val="020B22"/>
          <w:sz w:val="28"/>
          <w:szCs w:val="28"/>
        </w:rPr>
        <w:t>Заявка подписывается усиленной квалифицированной электронной подписью руководителя участника отбора или уполномоченного им лица в системе «Электронный бюджет».</w:t>
      </w:r>
    </w:p>
    <w:p w:rsidR="00DE3CAE" w:rsidRDefault="00DE3CAE"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p>
    <w:p w:rsidR="00DE3CAE" w:rsidRDefault="00DE3CAE"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p>
    <w:p w:rsidR="00DE3CAE" w:rsidRDefault="00DE3CAE"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p>
    <w:p w:rsidR="00E32D2B" w:rsidRPr="00E32D2B" w:rsidRDefault="00E32D2B"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r w:rsidRPr="00E32D2B">
        <w:rPr>
          <w:rFonts w:ascii="Times New Roman" w:eastAsia="Times New Roman" w:hAnsi="Times New Roman" w:cs="Times New Roman"/>
          <w:color w:val="020B22"/>
          <w:sz w:val="28"/>
          <w:szCs w:val="28"/>
        </w:rPr>
        <w:lastRenderedPageBreak/>
        <w:t>2</w:t>
      </w:r>
      <w:r>
        <w:rPr>
          <w:rFonts w:ascii="Times New Roman" w:eastAsia="Times New Roman" w:hAnsi="Times New Roman" w:cs="Times New Roman"/>
          <w:color w:val="020B22"/>
          <w:sz w:val="28"/>
          <w:szCs w:val="28"/>
        </w:rPr>
        <w:t>1</w:t>
      </w:r>
      <w:r w:rsidR="00B53207">
        <w:rPr>
          <w:rFonts w:ascii="Times New Roman" w:eastAsia="Times New Roman" w:hAnsi="Times New Roman" w:cs="Times New Roman"/>
          <w:color w:val="020B22"/>
          <w:sz w:val="28"/>
          <w:szCs w:val="28"/>
        </w:rPr>
        <w:t>.</w:t>
      </w:r>
      <w:r w:rsidRPr="00E32D2B">
        <w:rPr>
          <w:rFonts w:ascii="Times New Roman" w:eastAsia="Times New Roman" w:hAnsi="Times New Roman" w:cs="Times New Roman"/>
          <w:color w:val="020B22"/>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32D2B" w:rsidRPr="00E32D2B" w:rsidRDefault="00E32D2B" w:rsidP="00E32D2B">
      <w:pPr>
        <w:tabs>
          <w:tab w:val="left" w:pos="709"/>
        </w:tabs>
        <w:spacing w:after="0" w:line="240" w:lineRule="auto"/>
        <w:ind w:firstLine="709"/>
        <w:jc w:val="both"/>
        <w:rPr>
          <w:rFonts w:ascii="Times New Roman" w:eastAsia="Times New Roman" w:hAnsi="Times New Roman" w:cs="Times New Roman"/>
          <w:color w:val="020B22"/>
          <w:sz w:val="28"/>
          <w:szCs w:val="28"/>
        </w:rPr>
      </w:pPr>
      <w:r w:rsidRPr="00E32D2B">
        <w:rPr>
          <w:rFonts w:ascii="Times New Roman" w:eastAsia="Times New Roman" w:hAnsi="Times New Roman" w:cs="Times New Roman"/>
          <w:color w:val="020B22"/>
          <w:sz w:val="28"/>
          <w:szCs w:val="28"/>
        </w:rPr>
        <w:t>2</w:t>
      </w:r>
      <w:r>
        <w:rPr>
          <w:rFonts w:ascii="Times New Roman" w:eastAsia="Times New Roman" w:hAnsi="Times New Roman" w:cs="Times New Roman"/>
          <w:color w:val="020B22"/>
          <w:sz w:val="28"/>
          <w:szCs w:val="28"/>
        </w:rPr>
        <w:t>2</w:t>
      </w:r>
      <w:r w:rsidR="00B53207">
        <w:rPr>
          <w:rFonts w:ascii="Times New Roman" w:eastAsia="Times New Roman" w:hAnsi="Times New Roman" w:cs="Times New Roman"/>
          <w:color w:val="020B22"/>
          <w:sz w:val="28"/>
          <w:szCs w:val="28"/>
        </w:rPr>
        <w:t>.</w:t>
      </w:r>
      <w:r w:rsidRPr="00E32D2B">
        <w:rPr>
          <w:rFonts w:ascii="Times New Roman" w:eastAsia="Times New Roman" w:hAnsi="Times New Roman" w:cs="Times New Roman"/>
          <w:color w:val="020B22"/>
          <w:sz w:val="28"/>
          <w:szCs w:val="28"/>
        </w:rPr>
        <w:t>Датой представления участником отбора заявки считается день подписания заявки участником отбора с присвоением ей регистрационного номера в системе «Электронный бюджет».</w:t>
      </w:r>
    </w:p>
    <w:p w:rsidR="00E32D2B" w:rsidRPr="0099124D" w:rsidRDefault="00E32D2B" w:rsidP="00E32D2B">
      <w:pPr>
        <w:adjustRightInd w:val="0"/>
        <w:spacing w:after="0" w:line="240" w:lineRule="auto"/>
        <w:ind w:firstLine="709"/>
        <w:jc w:val="both"/>
        <w:rPr>
          <w:rFonts w:ascii="Times New Roman" w:hAnsi="Times New Roman" w:cs="Times New Roman"/>
          <w:sz w:val="28"/>
          <w:szCs w:val="28"/>
        </w:rPr>
      </w:pPr>
      <w:r w:rsidRPr="00E32D2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00B53207">
        <w:rPr>
          <w:rFonts w:ascii="Times New Roman" w:eastAsia="Times New Roman" w:hAnsi="Times New Roman" w:cs="Times New Roman"/>
          <w:color w:val="000000"/>
          <w:sz w:val="28"/>
          <w:szCs w:val="28"/>
        </w:rPr>
        <w:t>.</w:t>
      </w:r>
      <w:r w:rsidRPr="0099124D">
        <w:rPr>
          <w:rFonts w:ascii="Times New Roman" w:hAnsi="Times New Roman" w:cs="Times New Roman"/>
          <w:sz w:val="28"/>
          <w:szCs w:val="28"/>
        </w:rPr>
        <w:t xml:space="preserve">Участник отбора вправе отозвать поданную заявку до </w:t>
      </w:r>
      <w:r>
        <w:rPr>
          <w:rFonts w:ascii="Times New Roman" w:hAnsi="Times New Roman" w:cs="Times New Roman"/>
          <w:sz w:val="28"/>
          <w:szCs w:val="28"/>
        </w:rPr>
        <w:t>окончания</w:t>
      </w:r>
      <w:r w:rsidRPr="0099124D">
        <w:rPr>
          <w:rFonts w:ascii="Times New Roman" w:hAnsi="Times New Roman" w:cs="Times New Roman"/>
          <w:sz w:val="28"/>
          <w:szCs w:val="28"/>
        </w:rPr>
        <w:t xml:space="preserve"> срока </w:t>
      </w:r>
      <w:r>
        <w:rPr>
          <w:rFonts w:ascii="Times New Roman" w:hAnsi="Times New Roman" w:cs="Times New Roman"/>
          <w:sz w:val="28"/>
          <w:szCs w:val="28"/>
        </w:rPr>
        <w:t>приема</w:t>
      </w:r>
      <w:r w:rsidRPr="0099124D">
        <w:rPr>
          <w:rFonts w:ascii="Times New Roman" w:hAnsi="Times New Roman" w:cs="Times New Roman"/>
          <w:sz w:val="28"/>
          <w:szCs w:val="28"/>
        </w:rPr>
        <w:t xml:space="preserve"> заявок путем направления заявления в электронной форме (сканированная копия) в системе «Электронный бюджет».</w:t>
      </w:r>
    </w:p>
    <w:p w:rsidR="00EB1C4E" w:rsidRPr="00847191" w:rsidRDefault="00E32D2B" w:rsidP="00E32D2B">
      <w:pPr>
        <w:spacing w:after="0" w:line="240" w:lineRule="auto"/>
        <w:ind w:firstLine="709"/>
        <w:jc w:val="both"/>
        <w:rPr>
          <w:rFonts w:ascii="Times New Roman" w:hAnsi="Times New Roman"/>
          <w:sz w:val="28"/>
          <w:szCs w:val="28"/>
        </w:rPr>
      </w:pPr>
      <w:r w:rsidRPr="001D4E0C">
        <w:rPr>
          <w:rFonts w:ascii="Times New Roman" w:eastAsia="Times New Roman" w:hAnsi="Times New Roman" w:cs="Times New Roman"/>
          <w:color w:val="020B22"/>
          <w:sz w:val="28"/>
          <w:szCs w:val="28"/>
        </w:rPr>
        <w:t>После отзыва</w:t>
      </w:r>
      <w:r w:rsidRPr="00E32D2B">
        <w:rPr>
          <w:rFonts w:ascii="Times New Roman" w:eastAsia="Times New Roman" w:hAnsi="Times New Roman" w:cs="Times New Roman"/>
          <w:color w:val="020B22"/>
          <w:sz w:val="28"/>
          <w:szCs w:val="28"/>
        </w:rPr>
        <w:t xml:space="preserve"> заявки участник отбора, до дня окончания срока приема заявок, впр</w:t>
      </w:r>
      <w:r>
        <w:rPr>
          <w:rFonts w:ascii="Times New Roman" w:eastAsia="Times New Roman" w:hAnsi="Times New Roman" w:cs="Times New Roman"/>
          <w:color w:val="020B22"/>
          <w:sz w:val="28"/>
          <w:szCs w:val="28"/>
        </w:rPr>
        <w:t xml:space="preserve">аве повторно подать заявку или </w:t>
      </w:r>
      <w:r w:rsidRPr="00E32D2B">
        <w:rPr>
          <w:rFonts w:ascii="Times New Roman" w:eastAsia="Times New Roman" w:hAnsi="Times New Roman" w:cs="Times New Roman"/>
          <w:color w:val="020B22"/>
          <w:sz w:val="28"/>
          <w:szCs w:val="28"/>
        </w:rPr>
        <w:t>внести изменения в заявку</w:t>
      </w:r>
      <w:r w:rsidR="002D6DE6">
        <w:rPr>
          <w:rFonts w:ascii="Times New Roman" w:eastAsia="Times New Roman" w:hAnsi="Times New Roman" w:cs="Times New Roman"/>
          <w:color w:val="020B22"/>
          <w:sz w:val="28"/>
          <w:szCs w:val="28"/>
        </w:rPr>
        <w:t>.</w:t>
      </w:r>
    </w:p>
    <w:p w:rsidR="001D4E0C" w:rsidRPr="001D4E0C" w:rsidRDefault="001D4E0C" w:rsidP="001D4E0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D4E0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r w:rsidR="00B53207">
        <w:rPr>
          <w:rFonts w:ascii="Times New Roman" w:eastAsia="Times New Roman" w:hAnsi="Times New Roman" w:cs="Times New Roman"/>
          <w:color w:val="000000"/>
          <w:sz w:val="28"/>
          <w:szCs w:val="28"/>
        </w:rPr>
        <w:t>.</w:t>
      </w:r>
      <w:r w:rsidRPr="001D4E0C">
        <w:rPr>
          <w:rFonts w:ascii="Times New Roman" w:eastAsia="Times New Roman" w:hAnsi="Times New Roman" w:cs="Times New Roman"/>
          <w:color w:val="000000"/>
          <w:sz w:val="28"/>
          <w:szCs w:val="28"/>
        </w:rPr>
        <w:t>Участник отбора со дня размещения объявления о проведения отбора пол</w:t>
      </w:r>
      <w:r>
        <w:rPr>
          <w:rFonts w:ascii="Times New Roman" w:eastAsia="Times New Roman" w:hAnsi="Times New Roman" w:cs="Times New Roman"/>
          <w:color w:val="000000"/>
          <w:sz w:val="28"/>
          <w:szCs w:val="28"/>
        </w:rPr>
        <w:t>учателей субсидии и не позднее 3</w:t>
      </w:r>
      <w:r w:rsidRPr="001D4E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трех</w:t>
      </w:r>
      <w:r w:rsidRPr="001D4E0C">
        <w:rPr>
          <w:rFonts w:ascii="Times New Roman" w:eastAsia="Times New Roman" w:hAnsi="Times New Roman" w:cs="Times New Roman"/>
          <w:color w:val="000000"/>
          <w:sz w:val="28"/>
          <w:szCs w:val="28"/>
        </w:rPr>
        <w:t>) календарных до дня завершения подачи заявок вправе направить запрос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rsidR="001D4E0C" w:rsidRPr="001D4E0C" w:rsidRDefault="001D4E0C" w:rsidP="001D4E0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D4E0C">
        <w:rPr>
          <w:rFonts w:ascii="Times New Roman" w:eastAsia="Times New Roman" w:hAnsi="Times New Roman" w:cs="Times New Roman"/>
          <w:color w:val="000000"/>
          <w:sz w:val="28"/>
          <w:szCs w:val="28"/>
        </w:rPr>
        <w:t>Администрация в ответ на запрос, указанный в части первой настоящего пункта, в течение 3 (трёх) календарных дней со дня поступления запроса направляет разъяснение положений объявления о проведения отбора, путем формирования в системе «Электронный бюджет» соответствующего разъяснения.</w:t>
      </w:r>
    </w:p>
    <w:p w:rsidR="001D4E0C" w:rsidRPr="001D4E0C" w:rsidRDefault="00B53207" w:rsidP="001D4E0C">
      <w:pPr>
        <w:tabs>
          <w:tab w:val="left" w:pos="709"/>
        </w:tabs>
        <w:spacing w:after="0" w:line="240" w:lineRule="auto"/>
        <w:ind w:firstLine="709"/>
        <w:jc w:val="both"/>
        <w:rPr>
          <w:rFonts w:ascii="Times New Roman" w:eastAsia="Times New Roman" w:hAnsi="Times New Roman" w:cs="Times New Roman"/>
          <w:color w:val="020B22"/>
          <w:sz w:val="28"/>
          <w:szCs w:val="28"/>
        </w:rPr>
      </w:pPr>
      <w:r w:rsidRPr="00DE3CAE">
        <w:rPr>
          <w:rFonts w:ascii="Times New Roman" w:eastAsia="Times New Roman" w:hAnsi="Times New Roman" w:cs="Times New Roman"/>
          <w:color w:val="020B22"/>
          <w:sz w:val="28"/>
          <w:szCs w:val="28"/>
        </w:rPr>
        <w:t>25.</w:t>
      </w:r>
      <w:r w:rsidR="001D4E0C" w:rsidRPr="00DE3CAE">
        <w:rPr>
          <w:rFonts w:ascii="Times New Roman" w:eastAsia="Times New Roman" w:hAnsi="Times New Roman" w:cs="Times New Roman"/>
          <w:color w:val="020B22"/>
          <w:sz w:val="28"/>
          <w:szCs w:val="28"/>
        </w:rPr>
        <w:t>Отбор получателей субсидий осуществляется</w:t>
      </w:r>
      <w:r w:rsidR="001D4E0C" w:rsidRPr="00DE3CAE">
        <w:rPr>
          <w:rFonts w:ascii="Times New Roman" w:eastAsia="Times New Roman" w:hAnsi="Times New Roman" w:cs="Times New Roman"/>
          <w:b/>
          <w:color w:val="020B22"/>
          <w:sz w:val="28"/>
          <w:szCs w:val="28"/>
        </w:rPr>
        <w:t xml:space="preserve"> Комиссией</w:t>
      </w:r>
      <w:r w:rsidR="001D4E0C" w:rsidRPr="00DE3CAE">
        <w:rPr>
          <w:rFonts w:ascii="Times New Roman" w:eastAsia="Times New Roman" w:hAnsi="Times New Roman" w:cs="Times New Roman"/>
          <w:color w:val="020B22"/>
          <w:sz w:val="28"/>
          <w:szCs w:val="28"/>
        </w:rPr>
        <w:t xml:space="preserve"> по отбору </w:t>
      </w:r>
      <w:r w:rsidR="00726B21" w:rsidRPr="00DE3CAE">
        <w:rPr>
          <w:rFonts w:ascii="Times New Roman" w:eastAsia="Times New Roman" w:hAnsi="Times New Roman" w:cs="Times New Roman"/>
          <w:color w:val="020B22"/>
          <w:sz w:val="28"/>
          <w:szCs w:val="28"/>
        </w:rPr>
        <w:t>получателей субсидий в рамках муниципальной программы</w:t>
      </w:r>
      <w:r w:rsidR="00DA1C25" w:rsidRPr="00DE3CAE">
        <w:rPr>
          <w:rFonts w:ascii="Times New Roman" w:eastAsia="Times New Roman" w:hAnsi="Times New Roman" w:cs="Times New Roman"/>
          <w:color w:val="020B22"/>
          <w:sz w:val="28"/>
          <w:szCs w:val="28"/>
        </w:rPr>
        <w:t xml:space="preserve"> </w:t>
      </w:r>
      <w:r w:rsidR="00726B21" w:rsidRPr="00DE3CAE">
        <w:rPr>
          <w:rFonts w:ascii="Times New Roman" w:eastAsia="Times New Roman" w:hAnsi="Times New Roman" w:cs="Times New Roman"/>
          <w:color w:val="020B22"/>
          <w:sz w:val="28"/>
          <w:szCs w:val="28"/>
        </w:rPr>
        <w:t>«Развитие малого и среднего предпринимательства в Венгеровском районе Новосибирской области»</w:t>
      </w:r>
      <w:r w:rsidR="001D4E0C" w:rsidRPr="00DE3CAE">
        <w:rPr>
          <w:rFonts w:ascii="Times New Roman" w:eastAsia="Times New Roman" w:hAnsi="Times New Roman" w:cs="Times New Roman"/>
          <w:color w:val="020B22"/>
          <w:sz w:val="28"/>
          <w:szCs w:val="28"/>
        </w:rPr>
        <w:t>, претен</w:t>
      </w:r>
      <w:r w:rsidR="00DA1C25" w:rsidRPr="00DE3CAE">
        <w:rPr>
          <w:rFonts w:ascii="Times New Roman" w:eastAsia="Times New Roman" w:hAnsi="Times New Roman" w:cs="Times New Roman"/>
          <w:color w:val="020B22"/>
          <w:sz w:val="28"/>
          <w:szCs w:val="28"/>
        </w:rPr>
        <w:t xml:space="preserve">дующих на получение из бюджета Венгеровского </w:t>
      </w:r>
      <w:r w:rsidR="001D4E0C" w:rsidRPr="00DE3CAE">
        <w:rPr>
          <w:rFonts w:ascii="Times New Roman" w:eastAsia="Times New Roman" w:hAnsi="Times New Roman" w:cs="Times New Roman"/>
          <w:color w:val="020B22"/>
          <w:sz w:val="28"/>
          <w:szCs w:val="28"/>
        </w:rPr>
        <w:t>района Новосибирской области субсидий</w:t>
      </w:r>
      <w:r w:rsidR="00DA1C25" w:rsidRPr="00DE3CAE">
        <w:rPr>
          <w:rFonts w:ascii="Times New Roman" w:eastAsia="Times New Roman" w:hAnsi="Times New Roman" w:cs="Times New Roman"/>
          <w:color w:val="020B22"/>
          <w:sz w:val="28"/>
          <w:szCs w:val="28"/>
        </w:rPr>
        <w:t xml:space="preserve"> </w:t>
      </w:r>
      <w:r w:rsidR="001D4E0C" w:rsidRPr="00DE3CAE">
        <w:rPr>
          <w:rFonts w:ascii="Times New Roman" w:eastAsia="Times New Roman" w:hAnsi="Times New Roman" w:cs="Times New Roman"/>
          <w:color w:val="020B22"/>
          <w:sz w:val="28"/>
          <w:szCs w:val="28"/>
        </w:rPr>
        <w:t>(далее - Комиссия).</w:t>
      </w:r>
    </w:p>
    <w:p w:rsidR="001D4E0C" w:rsidRPr="001D4E0C" w:rsidRDefault="001D4E0C" w:rsidP="001D4E0C">
      <w:pPr>
        <w:tabs>
          <w:tab w:val="left" w:pos="0"/>
        </w:tabs>
        <w:spacing w:after="0" w:line="240" w:lineRule="auto"/>
        <w:ind w:firstLine="709"/>
        <w:jc w:val="both"/>
        <w:rPr>
          <w:rFonts w:ascii="Times New Roman" w:eastAsiaTheme="minorHAnsi" w:hAnsi="Times New Roman" w:cs="Times New Roman"/>
          <w:color w:val="000000"/>
          <w:sz w:val="28"/>
          <w:szCs w:val="28"/>
          <w:lang w:eastAsia="en-US"/>
        </w:rPr>
      </w:pPr>
      <w:r w:rsidRPr="001D4E0C">
        <w:rPr>
          <w:rFonts w:ascii="Times New Roman" w:eastAsia="Times New Roman" w:hAnsi="Times New Roman" w:cs="Times New Roman"/>
          <w:color w:val="000000"/>
          <w:spacing w:val="1"/>
          <w:sz w:val="28"/>
          <w:szCs w:val="28"/>
        </w:rPr>
        <w:t xml:space="preserve">Состав Комиссии утверждается постановлением администрации </w:t>
      </w:r>
      <w:r w:rsidR="00DA1C25">
        <w:rPr>
          <w:rFonts w:ascii="Times New Roman" w:eastAsia="Times New Roman" w:hAnsi="Times New Roman" w:cs="Times New Roman"/>
          <w:color w:val="000000"/>
          <w:spacing w:val="1"/>
          <w:sz w:val="28"/>
          <w:szCs w:val="28"/>
        </w:rPr>
        <w:t>Венгеровского</w:t>
      </w:r>
      <w:r w:rsidRPr="001D4E0C">
        <w:rPr>
          <w:rFonts w:ascii="Times New Roman" w:eastAsia="Times New Roman" w:hAnsi="Times New Roman" w:cs="Times New Roman"/>
          <w:color w:val="000000"/>
          <w:spacing w:val="1"/>
          <w:sz w:val="28"/>
          <w:szCs w:val="28"/>
        </w:rPr>
        <w:t xml:space="preserve"> района Новосибирской области. </w:t>
      </w:r>
      <w:r w:rsidRPr="001D4E0C">
        <w:rPr>
          <w:rFonts w:ascii="Times New Roman" w:eastAsiaTheme="minorHAnsi" w:hAnsi="Times New Roman" w:cs="Times New Roman"/>
          <w:color w:val="000000"/>
          <w:sz w:val="28"/>
          <w:szCs w:val="28"/>
          <w:lang w:eastAsia="en-US"/>
        </w:rPr>
        <w:t xml:space="preserve">В состав Комиссии входит председатель, заместитель председателя Комиссии и члены Комиссии. Возглавляет Комиссию, руководит ее работой и проводит заседания Комиссии председатель Комиссии, а в случае его отсутствия или по его поручению заместитель председателя Комиссии. </w:t>
      </w:r>
    </w:p>
    <w:p w:rsidR="001D4E0C" w:rsidRPr="001D4E0C" w:rsidRDefault="001D4E0C" w:rsidP="001D4E0C">
      <w:pPr>
        <w:tabs>
          <w:tab w:val="left" w:pos="0"/>
        </w:tabs>
        <w:spacing w:after="0" w:line="240" w:lineRule="auto"/>
        <w:ind w:firstLine="709"/>
        <w:jc w:val="both"/>
        <w:rPr>
          <w:rFonts w:ascii="Times New Roman" w:eastAsiaTheme="minorHAnsi" w:hAnsi="Times New Roman" w:cs="Times New Roman"/>
          <w:color w:val="000000"/>
          <w:sz w:val="28"/>
          <w:szCs w:val="28"/>
          <w:lang w:eastAsia="en-US"/>
        </w:rPr>
      </w:pPr>
      <w:r w:rsidRPr="001D4E0C">
        <w:rPr>
          <w:rFonts w:ascii="Times New Roman" w:eastAsiaTheme="minorHAnsi" w:hAnsi="Times New Roman" w:cs="Times New Roman"/>
          <w:color w:val="000000"/>
          <w:sz w:val="28"/>
          <w:szCs w:val="28"/>
          <w:lang w:eastAsia="en-US"/>
        </w:rPr>
        <w:t>Секретарь Комиссии осуществляет подготовку заседания Комиссии, уведомляет членов Комиссии о дате, времени и месте проведения заседания Комиссии не менее чем за 3 (три) календарных дня до заседания Комиссии.</w:t>
      </w:r>
    </w:p>
    <w:p w:rsidR="001D4E0C" w:rsidRPr="001D4E0C" w:rsidRDefault="001D4E0C" w:rsidP="001D4E0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D4E0C">
        <w:rPr>
          <w:rFonts w:ascii="Times New Roman" w:eastAsiaTheme="minorHAnsi" w:hAnsi="Times New Roman" w:cs="Times New Roman"/>
          <w:color w:val="000000"/>
          <w:sz w:val="28"/>
          <w:szCs w:val="28"/>
          <w:lang w:eastAsia="en-US"/>
        </w:rPr>
        <w:t>Заседание Комиссии считается правомочным в случае присутствия на нем более половины членов Комиссии.</w:t>
      </w:r>
      <w:r w:rsidRPr="001D4E0C">
        <w:rPr>
          <w:rFonts w:ascii="Times New Roman" w:eastAsia="Times New Roman" w:hAnsi="Times New Roman" w:cs="Times New Roman"/>
          <w:color w:val="000000"/>
          <w:sz w:val="28"/>
          <w:szCs w:val="28"/>
        </w:rPr>
        <w:t xml:space="preserve"> </w:t>
      </w:r>
    </w:p>
    <w:p w:rsidR="001D4E0C" w:rsidRPr="001D4E0C" w:rsidRDefault="001D4E0C" w:rsidP="001D4E0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D4E0C">
        <w:rPr>
          <w:rFonts w:ascii="Times New Roman" w:eastAsia="Times New Roman" w:hAnsi="Times New Roman" w:cs="Times New Roman"/>
          <w:color w:val="000000"/>
          <w:sz w:val="28"/>
          <w:szCs w:val="28"/>
        </w:rPr>
        <w:t>Комиссия вправе рассмотреть единственную заявку.</w:t>
      </w:r>
    </w:p>
    <w:p w:rsidR="001D4E0C" w:rsidRPr="001D4E0C" w:rsidRDefault="001D4E0C" w:rsidP="00FB09AA">
      <w:pPr>
        <w:widowControl w:val="0"/>
        <w:autoSpaceDE w:val="0"/>
        <w:autoSpaceDN w:val="0"/>
        <w:adjustRightInd w:val="0"/>
        <w:spacing w:after="0" w:line="240" w:lineRule="auto"/>
        <w:ind w:firstLine="709"/>
        <w:jc w:val="both"/>
        <w:rPr>
          <w:rFonts w:ascii="Times New Roman" w:eastAsia="Times New Roman" w:hAnsi="Times New Roman" w:cs="Times New Roman"/>
          <w:color w:val="020B22"/>
          <w:sz w:val="28"/>
          <w:szCs w:val="28"/>
        </w:rPr>
      </w:pPr>
      <w:r w:rsidRPr="001D4E0C">
        <w:rPr>
          <w:rFonts w:ascii="Times New Roman" w:eastAsia="Times New Roman" w:hAnsi="Times New Roman" w:cs="Times New Roman"/>
          <w:color w:val="000000"/>
          <w:spacing w:val="1"/>
          <w:sz w:val="28"/>
          <w:szCs w:val="28"/>
        </w:rPr>
        <w:t>По итогам рассмотрения документов Комиссия принимает решение о предоставлении либо об от</w:t>
      </w:r>
      <w:r w:rsidR="00FB09AA">
        <w:rPr>
          <w:rFonts w:ascii="Times New Roman" w:eastAsia="Times New Roman" w:hAnsi="Times New Roman" w:cs="Times New Roman"/>
          <w:color w:val="000000"/>
          <w:spacing w:val="1"/>
          <w:sz w:val="28"/>
          <w:szCs w:val="28"/>
        </w:rPr>
        <w:t>казе в предоставлении субсидии,</w:t>
      </w:r>
      <w:r w:rsidRPr="001D4E0C">
        <w:rPr>
          <w:rFonts w:ascii="Times New Roman" w:eastAsia="Times New Roman" w:hAnsi="Times New Roman" w:cs="Times New Roman"/>
          <w:color w:val="000000"/>
          <w:sz w:val="28"/>
          <w:szCs w:val="28"/>
        </w:rPr>
        <w:t xml:space="preserve">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1D4E0C" w:rsidRPr="001D4E0C" w:rsidRDefault="001D4E0C" w:rsidP="001D4E0C">
      <w:pPr>
        <w:tabs>
          <w:tab w:val="left" w:pos="709"/>
        </w:tabs>
        <w:spacing w:after="0" w:line="240" w:lineRule="auto"/>
        <w:ind w:firstLine="709"/>
        <w:jc w:val="both"/>
        <w:rPr>
          <w:rFonts w:ascii="Times New Roman" w:eastAsia="Times New Roman" w:hAnsi="Times New Roman" w:cs="Times New Roman"/>
          <w:color w:val="020B22"/>
          <w:sz w:val="28"/>
          <w:szCs w:val="28"/>
        </w:rPr>
      </w:pPr>
      <w:r w:rsidRPr="001D4E0C">
        <w:rPr>
          <w:rFonts w:ascii="Times New Roman" w:eastAsia="Times New Roman" w:hAnsi="Times New Roman" w:cs="Times New Roman"/>
          <w:color w:val="020B22"/>
          <w:sz w:val="28"/>
          <w:szCs w:val="28"/>
        </w:rPr>
        <w:t>Взаимодействие</w:t>
      </w:r>
      <w:r w:rsidR="005857B6">
        <w:rPr>
          <w:rFonts w:ascii="Times New Roman" w:eastAsia="Times New Roman" w:hAnsi="Times New Roman" w:cs="Times New Roman"/>
          <w:color w:val="020B22"/>
          <w:sz w:val="28"/>
          <w:szCs w:val="28"/>
        </w:rPr>
        <w:t xml:space="preserve"> А</w:t>
      </w:r>
      <w:r w:rsidRPr="001D4E0C">
        <w:rPr>
          <w:rFonts w:ascii="Times New Roman" w:eastAsia="Times New Roman" w:hAnsi="Times New Roman" w:cs="Times New Roman"/>
          <w:color w:val="020B22"/>
          <w:sz w:val="28"/>
          <w:szCs w:val="28"/>
        </w:rPr>
        <w:t>дминистр</w:t>
      </w:r>
      <w:r w:rsidR="00A06769">
        <w:rPr>
          <w:rFonts w:ascii="Times New Roman" w:eastAsia="Times New Roman" w:hAnsi="Times New Roman" w:cs="Times New Roman"/>
          <w:color w:val="020B22"/>
          <w:sz w:val="28"/>
          <w:szCs w:val="28"/>
        </w:rPr>
        <w:t xml:space="preserve">ации, а также членов Комиссии с </w:t>
      </w:r>
      <w:r w:rsidRPr="001D4E0C">
        <w:rPr>
          <w:rFonts w:ascii="Times New Roman" w:eastAsia="Times New Roman" w:hAnsi="Times New Roman" w:cs="Times New Roman"/>
          <w:color w:val="020B22"/>
          <w:sz w:val="28"/>
          <w:szCs w:val="28"/>
        </w:rPr>
        <w:t>получателями субсидии в рамках про</w:t>
      </w:r>
      <w:r w:rsidR="005857B6">
        <w:rPr>
          <w:rFonts w:ascii="Times New Roman" w:eastAsia="Times New Roman" w:hAnsi="Times New Roman" w:cs="Times New Roman"/>
          <w:color w:val="020B22"/>
          <w:sz w:val="28"/>
          <w:szCs w:val="28"/>
        </w:rPr>
        <w:t xml:space="preserve">ведения отбора осуществляется с </w:t>
      </w:r>
      <w:r w:rsidRPr="001D4E0C">
        <w:rPr>
          <w:rFonts w:ascii="Times New Roman" w:eastAsia="Times New Roman" w:hAnsi="Times New Roman" w:cs="Times New Roman"/>
          <w:color w:val="020B22"/>
          <w:sz w:val="28"/>
          <w:szCs w:val="28"/>
        </w:rPr>
        <w:t>использованием д</w:t>
      </w:r>
      <w:r w:rsidR="005857B6">
        <w:rPr>
          <w:rFonts w:ascii="Times New Roman" w:eastAsia="Times New Roman" w:hAnsi="Times New Roman" w:cs="Times New Roman"/>
          <w:color w:val="020B22"/>
          <w:sz w:val="28"/>
          <w:szCs w:val="28"/>
        </w:rPr>
        <w:t xml:space="preserve">окументов в электронной форме в </w:t>
      </w:r>
      <w:r w:rsidRPr="001D4E0C">
        <w:rPr>
          <w:rFonts w:ascii="Times New Roman" w:eastAsia="Times New Roman" w:hAnsi="Times New Roman" w:cs="Times New Roman"/>
          <w:color w:val="020B22"/>
          <w:sz w:val="28"/>
          <w:szCs w:val="28"/>
        </w:rPr>
        <w:t>системе «Электронный бюджет».</w:t>
      </w:r>
    </w:p>
    <w:p w:rsidR="005857B6" w:rsidRDefault="005857B6" w:rsidP="0099124D">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26.Не позднее 1-го рабочего дня, следующего за днем окончания срока подачи заявок, установленного в объявлении о проведении отбора, в системе </w:t>
      </w:r>
      <w:r w:rsidRPr="0099124D">
        <w:rPr>
          <w:rFonts w:ascii="Times New Roman" w:hAnsi="Times New Roman" w:cs="Times New Roman"/>
          <w:sz w:val="28"/>
          <w:szCs w:val="28"/>
        </w:rPr>
        <w:t>«Электрон</w:t>
      </w:r>
      <w:r>
        <w:rPr>
          <w:rFonts w:ascii="Times New Roman" w:hAnsi="Times New Roman" w:cs="Times New Roman"/>
          <w:sz w:val="28"/>
          <w:szCs w:val="28"/>
        </w:rPr>
        <w:t>ный бюджет» открывается доступ А</w:t>
      </w:r>
      <w:r w:rsidRPr="0099124D">
        <w:rPr>
          <w:rFonts w:ascii="Times New Roman" w:hAnsi="Times New Roman" w:cs="Times New Roman"/>
          <w:sz w:val="28"/>
          <w:szCs w:val="28"/>
        </w:rPr>
        <w:t xml:space="preserve">дминистрации и членам Комиссии к поданным заявкам для их рассмотрения и </w:t>
      </w:r>
      <w:r w:rsidR="00937931">
        <w:rPr>
          <w:rFonts w:ascii="Times New Roman" w:hAnsi="Times New Roman" w:cs="Times New Roman"/>
          <w:sz w:val="28"/>
          <w:szCs w:val="28"/>
        </w:rPr>
        <w:t xml:space="preserve">последующей </w:t>
      </w:r>
      <w:r w:rsidRPr="0099124D">
        <w:rPr>
          <w:rFonts w:ascii="Times New Roman" w:hAnsi="Times New Roman" w:cs="Times New Roman"/>
          <w:sz w:val="28"/>
          <w:szCs w:val="28"/>
        </w:rPr>
        <w:t>оценки</w:t>
      </w:r>
      <w:r>
        <w:rPr>
          <w:rFonts w:ascii="Times New Roman" w:hAnsi="Times New Roman" w:cs="Times New Roman"/>
          <w:sz w:val="28"/>
          <w:szCs w:val="28"/>
        </w:rPr>
        <w:t>.</w:t>
      </w:r>
    </w:p>
    <w:p w:rsidR="00937931" w:rsidRPr="00937931" w:rsidRDefault="00937931" w:rsidP="00937931">
      <w:pPr>
        <w:tabs>
          <w:tab w:val="left" w:pos="709"/>
        </w:tabs>
        <w:spacing w:after="0" w:line="240" w:lineRule="auto"/>
        <w:ind w:firstLine="709"/>
        <w:jc w:val="both"/>
        <w:rPr>
          <w:rFonts w:ascii="Times New Roman" w:eastAsia="Times New Roman" w:hAnsi="Times New Roman" w:cs="Times New Roman"/>
          <w:color w:val="020B22"/>
          <w:sz w:val="28"/>
          <w:szCs w:val="28"/>
        </w:rPr>
      </w:pPr>
      <w:r>
        <w:rPr>
          <w:rFonts w:ascii="Times New Roman" w:eastAsia="Times New Roman" w:hAnsi="Times New Roman" w:cs="Times New Roman"/>
          <w:color w:val="020B22"/>
          <w:sz w:val="28"/>
          <w:szCs w:val="28"/>
        </w:rPr>
        <w:t>27</w:t>
      </w:r>
      <w:r w:rsidRPr="00937931">
        <w:rPr>
          <w:rFonts w:ascii="Times New Roman" w:eastAsia="Times New Roman" w:hAnsi="Times New Roman" w:cs="Times New Roman"/>
          <w:color w:val="020B22"/>
          <w:sz w:val="28"/>
          <w:szCs w:val="28"/>
        </w:rPr>
        <w:t xml:space="preserve">.Администрация не позднее 1-го рабочего дня, следующего за днем вскрытия заявок, подписывает </w:t>
      </w:r>
      <w:r w:rsidRPr="00A06769">
        <w:rPr>
          <w:rFonts w:ascii="Times New Roman" w:eastAsia="Times New Roman" w:hAnsi="Times New Roman" w:cs="Times New Roman"/>
          <w:b/>
          <w:color w:val="020B22"/>
          <w:sz w:val="28"/>
          <w:szCs w:val="28"/>
        </w:rPr>
        <w:t>протокол вскрытия заявок,</w:t>
      </w:r>
      <w:r w:rsidRPr="00937931">
        <w:rPr>
          <w:rFonts w:ascii="Times New Roman" w:eastAsia="Times New Roman" w:hAnsi="Times New Roman" w:cs="Times New Roman"/>
          <w:color w:val="020B22"/>
          <w:sz w:val="28"/>
          <w:szCs w:val="28"/>
        </w:rPr>
        <w:t xml:space="preserve"> который содержит следующую информацию:</w:t>
      </w:r>
    </w:p>
    <w:p w:rsidR="00937931" w:rsidRPr="00937931" w:rsidRDefault="00937931" w:rsidP="00937931">
      <w:pPr>
        <w:tabs>
          <w:tab w:val="left" w:pos="709"/>
        </w:tabs>
        <w:spacing w:after="0" w:line="240" w:lineRule="auto"/>
        <w:ind w:firstLine="709"/>
        <w:jc w:val="both"/>
        <w:rPr>
          <w:rFonts w:ascii="Times New Roman" w:eastAsia="Times New Roman" w:hAnsi="Times New Roman" w:cs="Times New Roman"/>
          <w:color w:val="020B22"/>
          <w:sz w:val="28"/>
          <w:szCs w:val="28"/>
        </w:rPr>
      </w:pPr>
      <w:r w:rsidRPr="00937931">
        <w:rPr>
          <w:rFonts w:ascii="Times New Roman" w:eastAsia="Times New Roman" w:hAnsi="Times New Roman" w:cs="Times New Roman"/>
          <w:color w:val="020B22"/>
          <w:sz w:val="28"/>
          <w:szCs w:val="28"/>
        </w:rPr>
        <w:t>1) регистрационный номер заявки;</w:t>
      </w:r>
    </w:p>
    <w:p w:rsidR="00937931" w:rsidRPr="00937931" w:rsidRDefault="00937931" w:rsidP="00937931">
      <w:pPr>
        <w:tabs>
          <w:tab w:val="left" w:pos="709"/>
        </w:tabs>
        <w:spacing w:after="0" w:line="240" w:lineRule="auto"/>
        <w:ind w:firstLine="709"/>
        <w:jc w:val="both"/>
        <w:rPr>
          <w:rFonts w:ascii="Times New Roman" w:eastAsia="Times New Roman" w:hAnsi="Times New Roman" w:cs="Times New Roman"/>
          <w:color w:val="020B22"/>
          <w:sz w:val="28"/>
          <w:szCs w:val="28"/>
        </w:rPr>
      </w:pPr>
      <w:r w:rsidRPr="00937931">
        <w:rPr>
          <w:rFonts w:ascii="Times New Roman" w:eastAsia="Times New Roman" w:hAnsi="Times New Roman" w:cs="Times New Roman"/>
          <w:color w:val="020B22"/>
          <w:sz w:val="28"/>
          <w:szCs w:val="28"/>
        </w:rPr>
        <w:t>2) дата и время поступления заявки;</w:t>
      </w:r>
    </w:p>
    <w:p w:rsidR="00937931" w:rsidRPr="00937931" w:rsidRDefault="00937931" w:rsidP="00937931">
      <w:pPr>
        <w:tabs>
          <w:tab w:val="left" w:pos="709"/>
        </w:tabs>
        <w:spacing w:after="0" w:line="240" w:lineRule="auto"/>
        <w:ind w:firstLine="709"/>
        <w:jc w:val="both"/>
        <w:rPr>
          <w:rFonts w:ascii="Times New Roman" w:eastAsia="Times New Roman" w:hAnsi="Times New Roman" w:cs="Times New Roman"/>
          <w:color w:val="020B22"/>
          <w:sz w:val="28"/>
          <w:szCs w:val="28"/>
        </w:rPr>
      </w:pPr>
      <w:r w:rsidRPr="00937931">
        <w:rPr>
          <w:rFonts w:ascii="Times New Roman" w:eastAsia="Times New Roman" w:hAnsi="Times New Roman" w:cs="Times New Roman"/>
          <w:color w:val="020B22"/>
          <w:sz w:val="28"/>
          <w:szCs w:val="28"/>
        </w:rPr>
        <w:t>3) полное наименование участника отбора (для юридических лиц) или фамилия, имя, отчество (последнее при наличии) для индивидуальных предпринимателей и физических лиц;</w:t>
      </w:r>
    </w:p>
    <w:p w:rsidR="00937931" w:rsidRPr="00937931" w:rsidRDefault="00937931" w:rsidP="00937931">
      <w:pPr>
        <w:tabs>
          <w:tab w:val="left" w:pos="709"/>
        </w:tabs>
        <w:spacing w:after="0" w:line="240" w:lineRule="auto"/>
        <w:ind w:firstLine="709"/>
        <w:jc w:val="both"/>
        <w:rPr>
          <w:rFonts w:ascii="Times New Roman" w:eastAsia="Times New Roman" w:hAnsi="Times New Roman" w:cs="Times New Roman"/>
          <w:color w:val="020B22"/>
          <w:sz w:val="28"/>
          <w:szCs w:val="28"/>
        </w:rPr>
      </w:pPr>
      <w:r w:rsidRPr="00937931">
        <w:rPr>
          <w:rFonts w:ascii="Times New Roman" w:eastAsia="Times New Roman" w:hAnsi="Times New Roman" w:cs="Times New Roman"/>
          <w:color w:val="020B22"/>
          <w:sz w:val="28"/>
          <w:szCs w:val="28"/>
        </w:rPr>
        <w:t>4) адрес юридического лица, адрес регистрации (для физических лиц, в том числе индивидуальных предпринимателей);</w:t>
      </w:r>
    </w:p>
    <w:p w:rsidR="00937931" w:rsidRPr="00937931" w:rsidRDefault="00937931" w:rsidP="00937931">
      <w:pPr>
        <w:tabs>
          <w:tab w:val="left" w:pos="709"/>
        </w:tabs>
        <w:spacing w:after="0" w:line="240" w:lineRule="auto"/>
        <w:ind w:firstLine="709"/>
        <w:jc w:val="both"/>
        <w:rPr>
          <w:rFonts w:ascii="Times New Roman" w:eastAsia="Times New Roman" w:hAnsi="Times New Roman" w:cs="Times New Roman"/>
          <w:color w:val="020B22"/>
          <w:sz w:val="28"/>
          <w:szCs w:val="28"/>
        </w:rPr>
      </w:pPr>
      <w:r w:rsidRPr="00937931">
        <w:rPr>
          <w:rFonts w:ascii="Times New Roman" w:eastAsia="Times New Roman" w:hAnsi="Times New Roman" w:cs="Times New Roman"/>
          <w:color w:val="020B22"/>
          <w:sz w:val="28"/>
          <w:szCs w:val="28"/>
        </w:rPr>
        <w:t>5) запрашиваемый участником отбора размер субсидии.</w:t>
      </w:r>
    </w:p>
    <w:p w:rsidR="00937931" w:rsidRPr="00937931" w:rsidRDefault="00937931" w:rsidP="005C3406">
      <w:pPr>
        <w:tabs>
          <w:tab w:val="left" w:pos="709"/>
        </w:tabs>
        <w:spacing w:after="0" w:line="240" w:lineRule="auto"/>
        <w:ind w:firstLine="709"/>
        <w:jc w:val="both"/>
        <w:rPr>
          <w:rFonts w:ascii="Times New Roman" w:eastAsia="Times New Roman" w:hAnsi="Times New Roman" w:cs="Times New Roman"/>
          <w:color w:val="020B22"/>
          <w:sz w:val="28"/>
          <w:szCs w:val="28"/>
        </w:rPr>
      </w:pPr>
      <w:r w:rsidRPr="00937931">
        <w:rPr>
          <w:rFonts w:ascii="Times New Roman" w:eastAsia="Times New Roman" w:hAnsi="Times New Roman" w:cs="Times New Roman"/>
          <w:color w:val="020B22"/>
          <w:sz w:val="28"/>
          <w:szCs w:val="28"/>
        </w:rPr>
        <w:t xml:space="preserve">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администрации (уполномоченного им лица) и (или) </w:t>
      </w:r>
      <w:r w:rsidR="001B5B4E">
        <w:rPr>
          <w:rFonts w:ascii="Times New Roman" w:eastAsia="Times New Roman" w:hAnsi="Times New Roman" w:cs="Times New Roman"/>
          <w:color w:val="020B22"/>
          <w:sz w:val="28"/>
          <w:szCs w:val="28"/>
        </w:rPr>
        <w:t>Председателя</w:t>
      </w:r>
      <w:r w:rsidRPr="00937931">
        <w:rPr>
          <w:rFonts w:ascii="Times New Roman" w:eastAsia="Times New Roman" w:hAnsi="Times New Roman" w:cs="Times New Roman"/>
          <w:color w:val="020B22"/>
          <w:sz w:val="28"/>
          <w:szCs w:val="28"/>
        </w:rPr>
        <w:t xml:space="preserve"> Комиссии (уполномоченного им лица) в</w:t>
      </w:r>
      <w:r w:rsidR="001B5B4E">
        <w:rPr>
          <w:rFonts w:ascii="Times New Roman" w:eastAsia="Times New Roman" w:hAnsi="Times New Roman" w:cs="Times New Roman"/>
          <w:color w:val="020B22"/>
          <w:sz w:val="28"/>
          <w:szCs w:val="28"/>
        </w:rPr>
        <w:t xml:space="preserve"> системе </w:t>
      </w:r>
      <w:r w:rsidRPr="00937931">
        <w:rPr>
          <w:rFonts w:ascii="Times New Roman" w:eastAsia="Times New Roman" w:hAnsi="Times New Roman" w:cs="Times New Roman"/>
          <w:color w:val="020B22"/>
          <w:sz w:val="28"/>
          <w:szCs w:val="28"/>
        </w:rPr>
        <w:t>«Электронный бюджет», а также р</w:t>
      </w:r>
      <w:r w:rsidR="00FB09AA">
        <w:rPr>
          <w:rFonts w:ascii="Times New Roman" w:eastAsia="Times New Roman" w:hAnsi="Times New Roman" w:cs="Times New Roman"/>
          <w:color w:val="020B22"/>
          <w:sz w:val="28"/>
          <w:szCs w:val="28"/>
        </w:rPr>
        <w:t xml:space="preserve">азмещается на едином портале не </w:t>
      </w:r>
      <w:r w:rsidRPr="00937931">
        <w:rPr>
          <w:rFonts w:ascii="Times New Roman" w:eastAsia="Times New Roman" w:hAnsi="Times New Roman" w:cs="Times New Roman"/>
          <w:color w:val="020B22"/>
          <w:sz w:val="28"/>
          <w:szCs w:val="28"/>
        </w:rPr>
        <w:t>позднее 1-го рабоч</w:t>
      </w:r>
      <w:r w:rsidR="001B5B4E">
        <w:rPr>
          <w:rFonts w:ascii="Times New Roman" w:eastAsia="Times New Roman" w:hAnsi="Times New Roman" w:cs="Times New Roman"/>
          <w:color w:val="020B22"/>
          <w:sz w:val="28"/>
          <w:szCs w:val="28"/>
        </w:rPr>
        <w:t xml:space="preserve">его дня, следующего за днем его </w:t>
      </w:r>
      <w:r w:rsidRPr="00937931">
        <w:rPr>
          <w:rFonts w:ascii="Times New Roman" w:eastAsia="Times New Roman" w:hAnsi="Times New Roman" w:cs="Times New Roman"/>
          <w:color w:val="020B22"/>
          <w:sz w:val="28"/>
          <w:szCs w:val="28"/>
        </w:rPr>
        <w:t>подписания.</w:t>
      </w:r>
    </w:p>
    <w:p w:rsidR="001B5B4E" w:rsidRPr="001B5B4E" w:rsidRDefault="001B5B4E" w:rsidP="005C340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28</w:t>
      </w:r>
      <w:r>
        <w:rPr>
          <w:rFonts w:ascii="Times New Roman" w:eastAsia="Times New Roman" w:hAnsi="Times New Roman" w:cs="Times New Roman"/>
          <w:color w:val="000000"/>
          <w:sz w:val="28"/>
          <w:szCs w:val="28"/>
        </w:rPr>
        <w:t>.</w:t>
      </w:r>
      <w:r w:rsidRPr="001B5B4E">
        <w:rPr>
          <w:rFonts w:ascii="Times New Roman" w:eastAsia="Times New Roman" w:hAnsi="Times New Roman" w:cs="Times New Roman"/>
          <w:color w:val="000000"/>
          <w:sz w:val="28"/>
          <w:szCs w:val="28"/>
        </w:rPr>
        <w:t xml:space="preserve">Комиссия в срок, не позднее 15 (пятнадцати) рабочих дней с </w:t>
      </w:r>
      <w:r w:rsidRPr="00493B93">
        <w:rPr>
          <w:rFonts w:ascii="Times New Roman" w:eastAsia="Times New Roman" w:hAnsi="Times New Roman" w:cs="Times New Roman"/>
          <w:color w:val="000000"/>
          <w:sz w:val="28"/>
          <w:szCs w:val="28"/>
        </w:rPr>
        <w:t>даты</w:t>
      </w:r>
      <w:r w:rsidRPr="001B5B4E">
        <w:rPr>
          <w:rFonts w:ascii="Times New Roman" w:eastAsia="Times New Roman" w:hAnsi="Times New Roman" w:cs="Times New Roman"/>
          <w:color w:val="000000"/>
          <w:sz w:val="28"/>
          <w:szCs w:val="28"/>
        </w:rPr>
        <w:t xml:space="preserve"> окончания срока приема заявок:</w:t>
      </w:r>
    </w:p>
    <w:p w:rsidR="001B5B4E" w:rsidRPr="001B5B4E" w:rsidRDefault="001B5B4E" w:rsidP="005C340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B5B4E">
        <w:rPr>
          <w:rFonts w:ascii="Times New Roman" w:eastAsia="Times New Roman" w:hAnsi="Times New Roman" w:cs="Times New Roman"/>
          <w:color w:val="000000"/>
          <w:sz w:val="28"/>
          <w:szCs w:val="28"/>
        </w:rPr>
        <w:t>1) осуществляет рассмотрение заявок, проводит проверку</w:t>
      </w:r>
      <w:r w:rsidRPr="001B5B4E">
        <w:rPr>
          <w:rFonts w:ascii="Times New Roman" w:eastAsia="Times New Roman" w:hAnsi="Times New Roman" w:cs="Times New Roman"/>
          <w:b/>
          <w:color w:val="000000"/>
          <w:sz w:val="28"/>
          <w:szCs w:val="28"/>
        </w:rPr>
        <w:t xml:space="preserve"> </w:t>
      </w:r>
      <w:r w:rsidRPr="001B5B4E">
        <w:rPr>
          <w:rFonts w:ascii="Times New Roman" w:eastAsia="Times New Roman" w:hAnsi="Times New Roman" w:cs="Times New Roman"/>
          <w:color w:val="000000"/>
          <w:sz w:val="28"/>
          <w:szCs w:val="28"/>
        </w:rPr>
        <w:t xml:space="preserve">участников отбора на соответствие требованиям, указанным в пунктах </w:t>
      </w:r>
      <w:r w:rsidRPr="00493B93">
        <w:rPr>
          <w:rFonts w:ascii="Times New Roman" w:eastAsia="Times New Roman" w:hAnsi="Times New Roman" w:cs="Times New Roman"/>
          <w:color w:val="000000"/>
          <w:sz w:val="28"/>
          <w:szCs w:val="28"/>
        </w:rPr>
        <w:t xml:space="preserve">5, 9 </w:t>
      </w:r>
      <w:r w:rsidR="00CE6719">
        <w:rPr>
          <w:rFonts w:ascii="Times New Roman" w:eastAsia="Times New Roman" w:hAnsi="Times New Roman" w:cs="Times New Roman"/>
          <w:color w:val="000000"/>
          <w:sz w:val="28"/>
          <w:szCs w:val="28"/>
        </w:rPr>
        <w:t>Порядка;</w:t>
      </w:r>
    </w:p>
    <w:p w:rsidR="001B5B4E" w:rsidRDefault="001B5B4E" w:rsidP="005C340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B5B4E">
        <w:rPr>
          <w:rFonts w:ascii="Times New Roman" w:eastAsia="Times New Roman" w:hAnsi="Times New Roman" w:cs="Times New Roman"/>
          <w:color w:val="000000"/>
          <w:sz w:val="28"/>
          <w:szCs w:val="28"/>
        </w:rPr>
        <w:t>2) проверяет соблюдение цели, условий и порядка предоставления субсидии участниками отбора;</w:t>
      </w:r>
    </w:p>
    <w:p w:rsidR="00493B93" w:rsidRPr="00493B93" w:rsidRDefault="005C3406" w:rsidP="00493B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00493B93" w:rsidRPr="00493B93">
        <w:rPr>
          <w:rFonts w:ascii="Times New Roman" w:eastAsia="Times New Roman" w:hAnsi="Times New Roman" w:cs="Times New Roman"/>
          <w:color w:val="000000"/>
          <w:sz w:val="28"/>
          <w:szCs w:val="28"/>
        </w:rPr>
        <w:t>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w:t>
      </w:r>
      <w:r w:rsidR="00FB09AA">
        <w:rPr>
          <w:rFonts w:ascii="Times New Roman" w:eastAsia="Times New Roman" w:hAnsi="Times New Roman" w:cs="Times New Roman"/>
          <w:color w:val="000000"/>
          <w:sz w:val="28"/>
          <w:szCs w:val="28"/>
        </w:rPr>
        <w:t>,</w:t>
      </w:r>
      <w:r w:rsidR="00493B93" w:rsidRPr="00493B93">
        <w:rPr>
          <w:rFonts w:ascii="Times New Roman" w:eastAsia="Times New Roman" w:hAnsi="Times New Roman" w:cs="Times New Roman"/>
          <w:color w:val="000000"/>
          <w:sz w:val="28"/>
          <w:szCs w:val="28"/>
        </w:rPr>
        <w:t xml:space="preserve"> для разъяснений по представленн</w:t>
      </w:r>
      <w:r w:rsidR="00282076">
        <w:rPr>
          <w:rFonts w:ascii="Times New Roman" w:eastAsia="Times New Roman" w:hAnsi="Times New Roman" w:cs="Times New Roman"/>
          <w:color w:val="000000"/>
          <w:sz w:val="28"/>
          <w:szCs w:val="28"/>
        </w:rPr>
        <w:t>ым им документам и информации, А</w:t>
      </w:r>
      <w:r w:rsidR="00493B93" w:rsidRPr="00493B93">
        <w:rPr>
          <w:rFonts w:ascii="Times New Roman" w:eastAsia="Times New Roman" w:hAnsi="Times New Roman" w:cs="Times New Roman"/>
          <w:color w:val="000000"/>
          <w:sz w:val="28"/>
          <w:szCs w:val="28"/>
        </w:rPr>
        <w:t>дминистрация через систему "Электронный бюджет" осуществляет соответствующий запрос у участника отбора.</w:t>
      </w:r>
    </w:p>
    <w:p w:rsidR="00493B93" w:rsidRPr="00493B93" w:rsidRDefault="00493B93" w:rsidP="00493B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93B93">
        <w:rPr>
          <w:rFonts w:ascii="Times New Roman" w:eastAsia="Times New Roman" w:hAnsi="Times New Roman" w:cs="Times New Roman"/>
          <w:color w:val="000000"/>
          <w:sz w:val="28"/>
          <w:szCs w:val="28"/>
        </w:rPr>
        <w:t xml:space="preserve">Срок представления участником отбора разъяснений в отношении документов и информации </w:t>
      </w:r>
      <w:r w:rsidR="001026DE" w:rsidRPr="00493B93">
        <w:rPr>
          <w:rFonts w:ascii="Times New Roman" w:eastAsia="Times New Roman" w:hAnsi="Times New Roman" w:cs="Times New Roman"/>
          <w:color w:val="000000"/>
          <w:sz w:val="28"/>
          <w:szCs w:val="28"/>
        </w:rPr>
        <w:t>через систему "Электронный бюджет"</w:t>
      </w:r>
      <w:r w:rsidR="001026DE">
        <w:rPr>
          <w:rFonts w:ascii="Times New Roman" w:eastAsia="Times New Roman" w:hAnsi="Times New Roman" w:cs="Times New Roman"/>
          <w:color w:val="000000"/>
          <w:sz w:val="28"/>
          <w:szCs w:val="28"/>
        </w:rPr>
        <w:t xml:space="preserve"> </w:t>
      </w:r>
      <w:r w:rsidRPr="00493B93">
        <w:rPr>
          <w:rFonts w:ascii="Times New Roman" w:eastAsia="Times New Roman" w:hAnsi="Times New Roman" w:cs="Times New Roman"/>
          <w:color w:val="000000"/>
          <w:sz w:val="28"/>
          <w:szCs w:val="28"/>
        </w:rPr>
        <w:t>составляет 2 (два) рабочих дня со дня, следующего за днем размещения соответствующего запроса.</w:t>
      </w:r>
    </w:p>
    <w:p w:rsidR="00493B93" w:rsidRDefault="00493B93" w:rsidP="00493B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B09AA">
        <w:rPr>
          <w:rFonts w:ascii="Times New Roman" w:eastAsia="Times New Roman" w:hAnsi="Times New Roman" w:cs="Times New Roman"/>
          <w:color w:val="000000"/>
          <w:sz w:val="28"/>
          <w:szCs w:val="28"/>
        </w:rPr>
        <w:t>.</w:t>
      </w:r>
      <w:r w:rsidRPr="00493B93">
        <w:rPr>
          <w:rFonts w:ascii="Times New Roman" w:eastAsia="Times New Roman" w:hAnsi="Times New Roman" w:cs="Times New Roman"/>
          <w:color w:val="000000"/>
          <w:sz w:val="28"/>
          <w:szCs w:val="28"/>
        </w:rPr>
        <w:t xml:space="preserve">В случае если участник отбора в ответ на запрос, указанный </w:t>
      </w:r>
      <w:r>
        <w:rPr>
          <w:rFonts w:ascii="Times New Roman" w:eastAsia="Times New Roman" w:hAnsi="Times New Roman" w:cs="Times New Roman"/>
          <w:color w:val="000000"/>
          <w:sz w:val="28"/>
          <w:szCs w:val="28"/>
        </w:rPr>
        <w:t>в пункте 29</w:t>
      </w:r>
      <w:r w:rsidRPr="00493B93">
        <w:rPr>
          <w:rFonts w:ascii="Times New Roman" w:eastAsia="Times New Roman" w:hAnsi="Times New Roman" w:cs="Times New Roman"/>
          <w:color w:val="000000"/>
          <w:sz w:val="28"/>
          <w:szCs w:val="28"/>
        </w:rPr>
        <w:t xml:space="preserve"> Порядка,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заявок, предусмотренный </w:t>
      </w:r>
      <w:hyperlink w:anchor="Par263"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w:history="1">
        <w:r w:rsidRPr="00493B93">
          <w:rPr>
            <w:rFonts w:ascii="Times New Roman" w:eastAsia="Times New Roman" w:hAnsi="Times New Roman" w:cs="Times New Roman"/>
            <w:color w:val="000000"/>
            <w:sz w:val="28"/>
            <w:szCs w:val="28"/>
          </w:rPr>
          <w:t>пунктом 3</w:t>
        </w:r>
      </w:hyperlink>
      <w:r w:rsidR="002D6DE6">
        <w:rPr>
          <w:rFonts w:ascii="Times New Roman" w:eastAsia="Times New Roman" w:hAnsi="Times New Roman" w:cs="Times New Roman"/>
          <w:color w:val="000000"/>
          <w:sz w:val="28"/>
          <w:szCs w:val="28"/>
        </w:rPr>
        <w:t>4</w:t>
      </w:r>
      <w:r w:rsidRPr="00493B93">
        <w:rPr>
          <w:rFonts w:ascii="Times New Roman" w:eastAsia="Times New Roman" w:hAnsi="Times New Roman" w:cs="Times New Roman"/>
          <w:color w:val="000000"/>
          <w:sz w:val="28"/>
          <w:szCs w:val="28"/>
        </w:rPr>
        <w:t xml:space="preserve"> Порядка.</w:t>
      </w:r>
    </w:p>
    <w:p w:rsidR="00772863" w:rsidRDefault="00FB09AA" w:rsidP="007728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772863">
        <w:rPr>
          <w:rFonts w:ascii="Times New Roman" w:eastAsia="Times New Roman" w:hAnsi="Times New Roman" w:cs="Times New Roman"/>
          <w:color w:val="000000"/>
          <w:sz w:val="28"/>
          <w:szCs w:val="28"/>
        </w:rPr>
        <w:t>Заявка признается надлежащей, если она соответствует требованиям, указанным</w:t>
      </w:r>
      <w:r w:rsidR="00772863" w:rsidRPr="00772863">
        <w:rPr>
          <w:rFonts w:ascii="Times New Roman" w:eastAsia="Times New Roman" w:hAnsi="Times New Roman" w:cs="Times New Roman"/>
          <w:color w:val="000000"/>
          <w:sz w:val="28"/>
          <w:szCs w:val="28"/>
        </w:rPr>
        <w:t xml:space="preserve"> </w:t>
      </w:r>
      <w:r w:rsidR="00772863" w:rsidRPr="001B5B4E">
        <w:rPr>
          <w:rFonts w:ascii="Times New Roman" w:eastAsia="Times New Roman" w:hAnsi="Times New Roman" w:cs="Times New Roman"/>
          <w:color w:val="000000"/>
          <w:sz w:val="28"/>
          <w:szCs w:val="28"/>
        </w:rPr>
        <w:t xml:space="preserve">в пунктах </w:t>
      </w:r>
      <w:r w:rsidR="00772863" w:rsidRPr="00493B93">
        <w:rPr>
          <w:rFonts w:ascii="Times New Roman" w:eastAsia="Times New Roman" w:hAnsi="Times New Roman" w:cs="Times New Roman"/>
          <w:color w:val="000000"/>
          <w:sz w:val="28"/>
          <w:szCs w:val="28"/>
        </w:rPr>
        <w:t xml:space="preserve">5, 9 </w:t>
      </w:r>
      <w:r w:rsidR="00772863">
        <w:rPr>
          <w:rFonts w:ascii="Times New Roman" w:eastAsia="Times New Roman" w:hAnsi="Times New Roman" w:cs="Times New Roman"/>
          <w:color w:val="000000"/>
          <w:sz w:val="28"/>
          <w:szCs w:val="28"/>
        </w:rPr>
        <w:t>Порядка, и при отсутствии оснований для отклонения заявки.</w:t>
      </w:r>
    </w:p>
    <w:p w:rsidR="00772863" w:rsidRPr="00772863" w:rsidRDefault="00772863" w:rsidP="00591AD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Pr="00A06769">
        <w:rPr>
          <w:rFonts w:ascii="Times New Roman" w:eastAsia="Times New Roman" w:hAnsi="Times New Roman" w:cs="Times New Roman"/>
          <w:b/>
          <w:color w:val="000000"/>
          <w:sz w:val="28"/>
          <w:szCs w:val="28"/>
        </w:rPr>
        <w:t>Основаниями для отклонения заявок</w:t>
      </w:r>
      <w:r w:rsidRPr="00772863">
        <w:rPr>
          <w:rFonts w:ascii="Times New Roman" w:eastAsia="Times New Roman" w:hAnsi="Times New Roman" w:cs="Times New Roman"/>
          <w:color w:val="000000"/>
          <w:sz w:val="28"/>
          <w:szCs w:val="28"/>
        </w:rPr>
        <w:t xml:space="preserve"> участников отбора являются:</w:t>
      </w:r>
    </w:p>
    <w:p w:rsidR="00772863" w:rsidRPr="00772863" w:rsidRDefault="00772863" w:rsidP="00591AD3">
      <w:pPr>
        <w:tabs>
          <w:tab w:val="left" w:pos="709"/>
        </w:tabs>
        <w:spacing w:after="0" w:line="240" w:lineRule="auto"/>
        <w:ind w:firstLine="709"/>
        <w:jc w:val="both"/>
        <w:rPr>
          <w:rFonts w:ascii="Times New Roman" w:eastAsia="Times New Roman" w:hAnsi="Times New Roman" w:cs="Times New Roman"/>
          <w:color w:val="020B22"/>
          <w:sz w:val="28"/>
          <w:szCs w:val="28"/>
        </w:rPr>
      </w:pPr>
      <w:r w:rsidRPr="00772863">
        <w:rPr>
          <w:rFonts w:ascii="Times New Roman" w:eastAsia="Times New Roman" w:hAnsi="Times New Roman" w:cs="Times New Roman"/>
          <w:color w:val="020B22"/>
          <w:sz w:val="28"/>
          <w:szCs w:val="28"/>
        </w:rPr>
        <w:lastRenderedPageBreak/>
        <w:t xml:space="preserve">1) несоответствие </w:t>
      </w:r>
      <w:r w:rsidRPr="00772863">
        <w:rPr>
          <w:rFonts w:ascii="Times New Roman" w:eastAsia="Times New Roman" w:hAnsi="Times New Roman" w:cs="Times New Roman"/>
          <w:color w:val="000000"/>
          <w:sz w:val="28"/>
          <w:szCs w:val="28"/>
        </w:rPr>
        <w:t xml:space="preserve">участника отбора </w:t>
      </w:r>
      <w:r w:rsidRPr="00772863">
        <w:rPr>
          <w:rFonts w:ascii="Times New Roman" w:eastAsia="Times New Roman" w:hAnsi="Times New Roman" w:cs="Times New Roman"/>
          <w:color w:val="020B22"/>
          <w:sz w:val="28"/>
          <w:szCs w:val="28"/>
        </w:rPr>
        <w:t xml:space="preserve">требованиям, указанным в объявлении о проведении отбора и установленным пунктами </w:t>
      </w:r>
      <w:r>
        <w:rPr>
          <w:rFonts w:ascii="Times New Roman" w:eastAsia="Times New Roman" w:hAnsi="Times New Roman" w:cs="Times New Roman"/>
          <w:color w:val="020B22"/>
          <w:sz w:val="28"/>
          <w:szCs w:val="28"/>
        </w:rPr>
        <w:t>5,</w:t>
      </w:r>
      <w:r w:rsidR="00FB09AA">
        <w:rPr>
          <w:rFonts w:ascii="Times New Roman" w:eastAsia="Times New Roman" w:hAnsi="Times New Roman" w:cs="Times New Roman"/>
          <w:color w:val="020B22"/>
          <w:sz w:val="28"/>
          <w:szCs w:val="28"/>
        </w:rPr>
        <w:t xml:space="preserve"> </w:t>
      </w:r>
      <w:r>
        <w:rPr>
          <w:rFonts w:ascii="Times New Roman" w:eastAsia="Times New Roman" w:hAnsi="Times New Roman" w:cs="Times New Roman"/>
          <w:color w:val="020B22"/>
          <w:sz w:val="28"/>
          <w:szCs w:val="28"/>
        </w:rPr>
        <w:t xml:space="preserve">9 </w:t>
      </w:r>
      <w:r w:rsidRPr="00772863">
        <w:rPr>
          <w:rFonts w:ascii="Times New Roman" w:eastAsia="Times New Roman" w:hAnsi="Times New Roman" w:cs="Times New Roman"/>
          <w:color w:val="020B22"/>
          <w:sz w:val="28"/>
          <w:szCs w:val="28"/>
        </w:rPr>
        <w:t>Порядка;</w:t>
      </w:r>
    </w:p>
    <w:p w:rsidR="00772863" w:rsidRPr="00772863" w:rsidRDefault="00772863" w:rsidP="00591AD3">
      <w:pPr>
        <w:spacing w:after="0" w:line="240" w:lineRule="auto"/>
        <w:ind w:firstLine="709"/>
        <w:jc w:val="both"/>
        <w:rPr>
          <w:rFonts w:ascii="Times New Roman" w:eastAsia="Times New Roman" w:hAnsi="Times New Roman" w:cs="Times New Roman"/>
          <w:color w:val="020B22"/>
          <w:sz w:val="28"/>
          <w:szCs w:val="28"/>
        </w:rPr>
      </w:pPr>
      <w:r w:rsidRPr="00772863">
        <w:rPr>
          <w:rFonts w:ascii="Times New Roman" w:eastAsia="Times New Roman" w:hAnsi="Times New Roman" w:cs="Times New Roman"/>
          <w:color w:val="020B22"/>
          <w:sz w:val="28"/>
          <w:szCs w:val="28"/>
        </w:rPr>
        <w:t xml:space="preserve">2) непредставление (представление не в полном объеме) документов, указанных в объявлении о проведении отбора и установленных </w:t>
      </w:r>
      <w:r w:rsidRPr="00772863">
        <w:rPr>
          <w:rFonts w:ascii="Times New Roman" w:eastAsia="Times New Roman" w:hAnsi="Times New Roman" w:cs="Times New Roman"/>
          <w:color w:val="000000"/>
          <w:sz w:val="28"/>
          <w:szCs w:val="28"/>
        </w:rPr>
        <w:t xml:space="preserve">в </w:t>
      </w:r>
      <w:r w:rsidR="00CE0090">
        <w:rPr>
          <w:rFonts w:ascii="Times New Roman" w:eastAsia="Times New Roman" w:hAnsi="Times New Roman" w:cs="Times New Roman"/>
          <w:color w:val="000000"/>
          <w:sz w:val="28"/>
          <w:szCs w:val="28"/>
        </w:rPr>
        <w:t>приложении № 3</w:t>
      </w:r>
      <w:r w:rsidRPr="00772863">
        <w:rPr>
          <w:rFonts w:ascii="Times New Roman" w:eastAsia="Times New Roman" w:hAnsi="Times New Roman" w:cs="Times New Roman"/>
          <w:color w:val="000000"/>
          <w:sz w:val="28"/>
          <w:szCs w:val="28"/>
        </w:rPr>
        <w:t xml:space="preserve"> </w:t>
      </w:r>
      <w:r w:rsidRPr="00772863">
        <w:rPr>
          <w:rFonts w:ascii="Times New Roman" w:eastAsia="Times New Roman" w:hAnsi="Times New Roman" w:cs="Times New Roman"/>
          <w:color w:val="020B22"/>
          <w:sz w:val="28"/>
          <w:szCs w:val="28"/>
        </w:rPr>
        <w:t>Порядка;</w:t>
      </w:r>
    </w:p>
    <w:p w:rsidR="00772863" w:rsidRPr="00772863" w:rsidRDefault="00772863" w:rsidP="00591AD3">
      <w:pPr>
        <w:spacing w:after="0" w:line="240" w:lineRule="auto"/>
        <w:ind w:firstLine="709"/>
        <w:jc w:val="both"/>
        <w:rPr>
          <w:rFonts w:ascii="Times New Roman" w:eastAsia="Times New Roman" w:hAnsi="Times New Roman" w:cs="Times New Roman"/>
          <w:color w:val="020B22"/>
          <w:sz w:val="28"/>
          <w:szCs w:val="28"/>
        </w:rPr>
      </w:pPr>
      <w:r w:rsidRPr="00772863">
        <w:rPr>
          <w:rFonts w:ascii="Times New Roman" w:eastAsia="Times New Roman" w:hAnsi="Times New Roman" w:cs="Times New Roman"/>
          <w:color w:val="020B22"/>
          <w:sz w:val="28"/>
          <w:szCs w:val="28"/>
        </w:rPr>
        <w:t xml:space="preserve">3) несоответствие представленных </w:t>
      </w:r>
      <w:r w:rsidRPr="00772863">
        <w:rPr>
          <w:rFonts w:ascii="Times New Roman" w:eastAsia="Times New Roman" w:hAnsi="Times New Roman" w:cs="Times New Roman"/>
          <w:color w:val="000000"/>
          <w:sz w:val="28"/>
          <w:szCs w:val="28"/>
        </w:rPr>
        <w:t xml:space="preserve">участником отбора </w:t>
      </w:r>
      <w:r w:rsidRPr="00772863">
        <w:rPr>
          <w:rFonts w:ascii="Times New Roman" w:eastAsia="Times New Roman" w:hAnsi="Times New Roman" w:cs="Times New Roman"/>
          <w:color w:val="020B22"/>
          <w:sz w:val="28"/>
          <w:szCs w:val="28"/>
        </w:rPr>
        <w:t>документов и (или) заявки требованиям, установленным в объявлении о проведении отбора и предусмотренных настоящим Порядком;</w:t>
      </w:r>
    </w:p>
    <w:p w:rsidR="00772863" w:rsidRPr="00772863" w:rsidRDefault="00772863" w:rsidP="00591AD3">
      <w:pPr>
        <w:spacing w:after="0" w:line="240" w:lineRule="auto"/>
        <w:ind w:firstLine="709"/>
        <w:jc w:val="both"/>
        <w:rPr>
          <w:rFonts w:ascii="Times New Roman" w:eastAsia="Times New Roman" w:hAnsi="Times New Roman" w:cs="Times New Roman"/>
          <w:color w:val="020B22"/>
          <w:sz w:val="28"/>
          <w:szCs w:val="28"/>
        </w:rPr>
      </w:pPr>
      <w:r w:rsidRPr="00772863">
        <w:rPr>
          <w:rFonts w:ascii="Times New Roman" w:eastAsia="Times New Roman" w:hAnsi="Times New Roman" w:cs="Times New Roman"/>
          <w:color w:val="020B22"/>
          <w:sz w:val="28"/>
          <w:szCs w:val="28"/>
        </w:rPr>
        <w:t xml:space="preserve">4)недостоверность информации, содержащейся </w:t>
      </w:r>
      <w:r>
        <w:rPr>
          <w:rFonts w:ascii="Times New Roman" w:eastAsia="Times New Roman" w:hAnsi="Times New Roman" w:cs="Times New Roman"/>
          <w:color w:val="020B22"/>
          <w:sz w:val="28"/>
          <w:szCs w:val="28"/>
        </w:rPr>
        <w:t>в</w:t>
      </w:r>
      <w:r w:rsidRPr="00772863">
        <w:rPr>
          <w:rFonts w:ascii="Times New Roman" w:eastAsia="Times New Roman" w:hAnsi="Times New Roman" w:cs="Times New Roman"/>
          <w:color w:val="020B22"/>
          <w:sz w:val="28"/>
          <w:szCs w:val="28"/>
        </w:rPr>
        <w:t xml:space="preserve"> документах, представленных участником отбора, в целях подтверждения соответствия установленным настоящим Порядком требованиям;</w:t>
      </w:r>
    </w:p>
    <w:p w:rsidR="00772863" w:rsidRPr="00772863" w:rsidRDefault="00772863" w:rsidP="00591AD3">
      <w:pPr>
        <w:tabs>
          <w:tab w:val="left" w:pos="709"/>
        </w:tabs>
        <w:spacing w:after="0" w:line="240" w:lineRule="auto"/>
        <w:ind w:firstLine="709"/>
        <w:jc w:val="both"/>
        <w:rPr>
          <w:rFonts w:ascii="Times New Roman" w:eastAsia="Times New Roman" w:hAnsi="Times New Roman" w:cs="Times New Roman"/>
          <w:color w:val="020B22"/>
          <w:sz w:val="28"/>
          <w:szCs w:val="28"/>
        </w:rPr>
      </w:pPr>
      <w:r w:rsidRPr="00772863">
        <w:rPr>
          <w:rFonts w:ascii="Times New Roman" w:eastAsia="Times New Roman" w:hAnsi="Times New Roman" w:cs="Times New Roman"/>
          <w:color w:val="020B22"/>
          <w:sz w:val="28"/>
          <w:szCs w:val="28"/>
        </w:rPr>
        <w:t xml:space="preserve">5) подача </w:t>
      </w:r>
      <w:r w:rsidRPr="00772863">
        <w:rPr>
          <w:rFonts w:ascii="Times New Roman" w:eastAsia="Times New Roman" w:hAnsi="Times New Roman" w:cs="Times New Roman"/>
          <w:color w:val="000000"/>
          <w:sz w:val="28"/>
          <w:szCs w:val="28"/>
        </w:rPr>
        <w:t xml:space="preserve">участником отбора </w:t>
      </w:r>
      <w:r w:rsidRPr="00772863">
        <w:rPr>
          <w:rFonts w:ascii="Times New Roman" w:eastAsia="Times New Roman" w:hAnsi="Times New Roman" w:cs="Times New Roman"/>
          <w:color w:val="020B22"/>
          <w:sz w:val="28"/>
          <w:szCs w:val="28"/>
        </w:rPr>
        <w:t>заявки после даты и (или) времени окончания срока, определенного для подачи заявок;</w:t>
      </w:r>
    </w:p>
    <w:p w:rsidR="00772863" w:rsidRDefault="00591AD3" w:rsidP="00591AD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недостаточность лимитов бюджетных обязательств, утвержденных на предоставление субсидий на соответствующий финансовый год.</w:t>
      </w:r>
    </w:p>
    <w:p w:rsidR="002D6DE6" w:rsidRPr="000D0DE7" w:rsidRDefault="002D6DE6" w:rsidP="002D6DE6">
      <w:pPr>
        <w:adjustRightInd w:val="0"/>
        <w:spacing w:after="0" w:line="240" w:lineRule="auto"/>
        <w:ind w:firstLine="709"/>
        <w:jc w:val="both"/>
        <w:rPr>
          <w:rFonts w:ascii="Times New Roman" w:hAnsi="Times New Roman" w:cs="Times New Roman"/>
          <w:sz w:val="28"/>
          <w:szCs w:val="28"/>
        </w:rPr>
      </w:pPr>
      <w:r w:rsidRPr="000D0DE7">
        <w:rPr>
          <w:rFonts w:ascii="Times New Roman" w:hAnsi="Times New Roman" w:cs="Times New Roman"/>
          <w:sz w:val="28"/>
          <w:szCs w:val="28"/>
        </w:rPr>
        <w:t>33.Решение Комиссии о возврате заявки принимается не позднее, чем за 5 календарных дней до окончания срока рассмотрения заявок, установленного в объявлении о проведении отбора. Срок, в течение которого участник отбора может направить скорректированную заявку после возврата его заявки на доработку, составляет не более 3-х календарных дней.</w:t>
      </w:r>
    </w:p>
    <w:p w:rsidR="002D6DE6" w:rsidRPr="000D0DE7" w:rsidRDefault="002D6DE6" w:rsidP="002D6DE6">
      <w:pPr>
        <w:adjustRightInd w:val="0"/>
        <w:spacing w:after="0" w:line="240" w:lineRule="auto"/>
        <w:ind w:firstLine="709"/>
        <w:jc w:val="both"/>
        <w:rPr>
          <w:rFonts w:ascii="Times New Roman" w:hAnsi="Times New Roman" w:cs="Times New Roman"/>
          <w:sz w:val="28"/>
          <w:szCs w:val="28"/>
        </w:rPr>
      </w:pPr>
      <w:r w:rsidRPr="000D0DE7">
        <w:rPr>
          <w:rFonts w:ascii="Times New Roman" w:hAnsi="Times New Roman" w:cs="Times New Roman"/>
          <w:sz w:val="28"/>
          <w:szCs w:val="28"/>
        </w:rPr>
        <w:t>Основаниями для принятия Комиссией решения о возврате заявки на доработку являются необходимость исправления технических и (или) арифметических ошибок, выявление случаев типичных ошибок участников отбора при формировании заявки.</w:t>
      </w:r>
    </w:p>
    <w:p w:rsidR="002D6DE6" w:rsidRDefault="002D6DE6" w:rsidP="002D6DE6">
      <w:pPr>
        <w:adjustRightInd w:val="0"/>
        <w:spacing w:after="0" w:line="240" w:lineRule="auto"/>
        <w:ind w:firstLine="709"/>
        <w:jc w:val="both"/>
        <w:rPr>
          <w:rFonts w:ascii="Times New Roman" w:hAnsi="Times New Roman" w:cs="Times New Roman"/>
          <w:sz w:val="28"/>
          <w:szCs w:val="28"/>
        </w:rPr>
      </w:pPr>
      <w:r w:rsidRPr="000D0DE7">
        <w:rPr>
          <w:rFonts w:ascii="Times New Roman" w:hAnsi="Times New Roman" w:cs="Times New Roman"/>
          <w:sz w:val="28"/>
          <w:szCs w:val="28"/>
        </w:rPr>
        <w:t>Решение Комиссии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1-го рабочего дня со дня их принятия с указанием оснований для возврата заявки.</w:t>
      </w:r>
    </w:p>
    <w:p w:rsidR="00282076" w:rsidRPr="00282076" w:rsidRDefault="00282076" w:rsidP="000507B0">
      <w:pPr>
        <w:widowControl w:val="0"/>
        <w:autoSpaceDE w:val="0"/>
        <w:autoSpaceDN w:val="0"/>
        <w:adjustRightInd w:val="0"/>
        <w:spacing w:after="0" w:line="240" w:lineRule="auto"/>
        <w:ind w:firstLine="709"/>
        <w:jc w:val="both"/>
        <w:rPr>
          <w:rFonts w:ascii="Times New Roman" w:eastAsia="Times New Roman" w:hAnsi="Times New Roman" w:cs="Times New Roman"/>
          <w:color w:val="020B22"/>
          <w:sz w:val="28"/>
          <w:szCs w:val="28"/>
        </w:rPr>
      </w:pPr>
      <w:r w:rsidRPr="000507B0">
        <w:rPr>
          <w:rFonts w:ascii="Times New Roman" w:eastAsia="Times New Roman" w:hAnsi="Times New Roman" w:cs="Times New Roman"/>
          <w:color w:val="020B22"/>
          <w:sz w:val="28"/>
          <w:szCs w:val="28"/>
        </w:rPr>
        <w:t>3</w:t>
      </w:r>
      <w:r w:rsidR="002D6DE6" w:rsidRPr="000507B0">
        <w:rPr>
          <w:rFonts w:ascii="Times New Roman" w:eastAsia="Times New Roman" w:hAnsi="Times New Roman" w:cs="Times New Roman"/>
          <w:color w:val="020B22"/>
          <w:sz w:val="28"/>
          <w:szCs w:val="28"/>
        </w:rPr>
        <w:t>4</w:t>
      </w:r>
      <w:r w:rsidRPr="000507B0">
        <w:rPr>
          <w:rFonts w:ascii="Times New Roman" w:eastAsia="Times New Roman" w:hAnsi="Times New Roman" w:cs="Times New Roman"/>
          <w:color w:val="020B22"/>
          <w:sz w:val="28"/>
          <w:szCs w:val="28"/>
        </w:rPr>
        <w:t xml:space="preserve">.По результатам рассмотрения </w:t>
      </w:r>
      <w:r w:rsidR="000507B0" w:rsidRPr="000507B0">
        <w:rPr>
          <w:rFonts w:ascii="Times New Roman" w:hAnsi="Times New Roman" w:cs="Times New Roman"/>
          <w:sz w:val="28"/>
          <w:szCs w:val="28"/>
        </w:rPr>
        <w:t>всех поступивших заявок Комиссия принимает решение об определении победителя (победителей) или об их отсутствии</w:t>
      </w:r>
      <w:r w:rsidR="000507B0">
        <w:rPr>
          <w:rFonts w:ascii="Times New Roman" w:hAnsi="Times New Roman" w:cs="Times New Roman"/>
          <w:sz w:val="28"/>
          <w:szCs w:val="28"/>
        </w:rPr>
        <w:t>.</w:t>
      </w:r>
      <w:r w:rsidRPr="000507B0">
        <w:rPr>
          <w:rFonts w:ascii="Times New Roman" w:eastAsia="Times New Roman" w:hAnsi="Times New Roman" w:cs="Times New Roman"/>
          <w:color w:val="020B22"/>
          <w:sz w:val="28"/>
          <w:szCs w:val="28"/>
        </w:rPr>
        <w:t xml:space="preserve"> </w:t>
      </w:r>
      <w:r w:rsidR="000507B0">
        <w:rPr>
          <w:rFonts w:ascii="Times New Roman" w:eastAsia="Times New Roman" w:hAnsi="Times New Roman" w:cs="Times New Roman"/>
          <w:color w:val="020B22"/>
          <w:sz w:val="28"/>
          <w:szCs w:val="28"/>
        </w:rPr>
        <w:t>Н</w:t>
      </w:r>
      <w:r w:rsidRPr="000507B0">
        <w:rPr>
          <w:rFonts w:ascii="Times New Roman" w:eastAsia="Times New Roman" w:hAnsi="Times New Roman" w:cs="Times New Roman"/>
          <w:color w:val="020B22"/>
          <w:sz w:val="28"/>
          <w:szCs w:val="28"/>
        </w:rPr>
        <w:t>е позднее 1-го рабочего дня со дня окончания срока рассмотрения заявок</w:t>
      </w:r>
      <w:r>
        <w:rPr>
          <w:rFonts w:ascii="Times New Roman" w:eastAsia="Times New Roman" w:hAnsi="Times New Roman" w:cs="Times New Roman"/>
          <w:color w:val="020B22"/>
          <w:sz w:val="28"/>
          <w:szCs w:val="28"/>
        </w:rPr>
        <w:t xml:space="preserve"> А</w:t>
      </w:r>
      <w:r w:rsidRPr="00282076">
        <w:rPr>
          <w:rFonts w:ascii="Times New Roman" w:eastAsia="Times New Roman" w:hAnsi="Times New Roman" w:cs="Times New Roman"/>
          <w:color w:val="020B22"/>
          <w:sz w:val="28"/>
          <w:szCs w:val="28"/>
        </w:rPr>
        <w:t xml:space="preserve">дминистрация подготавливает </w:t>
      </w:r>
      <w:r w:rsidRPr="00A06769">
        <w:rPr>
          <w:rFonts w:ascii="Times New Roman" w:eastAsia="Times New Roman" w:hAnsi="Times New Roman" w:cs="Times New Roman"/>
          <w:b/>
          <w:color w:val="020B22"/>
          <w:sz w:val="28"/>
          <w:szCs w:val="28"/>
        </w:rPr>
        <w:t>протокол рассмотрения заявок</w:t>
      </w:r>
      <w:r w:rsidRPr="00282076">
        <w:rPr>
          <w:rFonts w:ascii="Times New Roman" w:eastAsia="Times New Roman" w:hAnsi="Times New Roman" w:cs="Times New Roman"/>
          <w:color w:val="020B22"/>
          <w:sz w:val="28"/>
          <w:szCs w:val="28"/>
        </w:rPr>
        <w:t>,</w:t>
      </w:r>
      <w:r w:rsidRPr="00282076">
        <w:rPr>
          <w:rFonts w:ascii="Times New Roman" w:eastAsia="Times New Roman" w:hAnsi="Times New Roman" w:cs="Times New Roman"/>
          <w:color w:val="000000"/>
          <w:sz w:val="28"/>
          <w:szCs w:val="28"/>
        </w:rPr>
        <w:t xml:space="preserve"> </w:t>
      </w:r>
      <w:r w:rsidRPr="00282076">
        <w:rPr>
          <w:rFonts w:ascii="Times New Roman" w:eastAsia="Times New Roman" w:hAnsi="Times New Roman" w:cs="Times New Roman"/>
          <w:color w:val="020B22"/>
          <w:sz w:val="28"/>
          <w:szCs w:val="28"/>
        </w:rPr>
        <w:t>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rsidR="00282076" w:rsidRPr="00282076" w:rsidRDefault="00282076" w:rsidP="00282076">
      <w:pPr>
        <w:autoSpaceDE w:val="0"/>
        <w:autoSpaceDN w:val="0"/>
        <w:adjustRightInd w:val="0"/>
        <w:spacing w:after="0" w:line="240" w:lineRule="auto"/>
        <w:ind w:firstLine="709"/>
        <w:jc w:val="both"/>
        <w:rPr>
          <w:rFonts w:ascii="Times New Roman" w:eastAsia="Times New Roman" w:hAnsi="Times New Roman" w:cs="Times New Roman"/>
          <w:color w:val="020B22"/>
          <w:sz w:val="28"/>
          <w:szCs w:val="28"/>
        </w:rPr>
      </w:pPr>
      <w:r w:rsidRPr="002D6DE6">
        <w:rPr>
          <w:rFonts w:ascii="Times New Roman" w:eastAsia="Times New Roman" w:hAnsi="Times New Roman" w:cs="Times New Roman"/>
          <w:color w:val="020B22"/>
          <w:sz w:val="28"/>
          <w:szCs w:val="28"/>
        </w:rPr>
        <w:t>Протокол</w:t>
      </w:r>
      <w:r w:rsidRPr="00282076">
        <w:rPr>
          <w:rFonts w:ascii="Times New Roman" w:eastAsia="Times New Roman" w:hAnsi="Times New Roman" w:cs="Times New Roman"/>
          <w:color w:val="020B22"/>
          <w:sz w:val="28"/>
          <w:szCs w:val="28"/>
        </w:rPr>
        <w:t xml:space="preserve"> рассмотрения заявок формируется авто</w:t>
      </w:r>
      <w:r>
        <w:rPr>
          <w:rFonts w:ascii="Times New Roman" w:eastAsia="Times New Roman" w:hAnsi="Times New Roman" w:cs="Times New Roman"/>
          <w:color w:val="020B22"/>
          <w:sz w:val="28"/>
          <w:szCs w:val="28"/>
        </w:rPr>
        <w:t xml:space="preserve">матически на едином портале, на </w:t>
      </w:r>
      <w:r w:rsidRPr="00282076">
        <w:rPr>
          <w:rFonts w:ascii="Times New Roman" w:eastAsia="Times New Roman" w:hAnsi="Times New Roman" w:cs="Times New Roman"/>
          <w:color w:val="020B22"/>
          <w:sz w:val="28"/>
          <w:szCs w:val="28"/>
        </w:rPr>
        <w:t>основании результатов рассмотрения заявок и подписывается усиленной квалифицированной эле</w:t>
      </w:r>
      <w:r>
        <w:rPr>
          <w:rFonts w:ascii="Times New Roman" w:eastAsia="Times New Roman" w:hAnsi="Times New Roman" w:cs="Times New Roman"/>
          <w:color w:val="020B22"/>
          <w:sz w:val="28"/>
          <w:szCs w:val="28"/>
        </w:rPr>
        <w:t>ктронной подписью руководителя А</w:t>
      </w:r>
      <w:r w:rsidRPr="00282076">
        <w:rPr>
          <w:rFonts w:ascii="Times New Roman" w:eastAsia="Times New Roman" w:hAnsi="Times New Roman" w:cs="Times New Roman"/>
          <w:color w:val="020B22"/>
          <w:sz w:val="28"/>
          <w:szCs w:val="28"/>
        </w:rPr>
        <w:t>дминистрации (уполномоченного им лица) и (или) членов Коми</w:t>
      </w:r>
      <w:r>
        <w:rPr>
          <w:rFonts w:ascii="Times New Roman" w:eastAsia="Times New Roman" w:hAnsi="Times New Roman" w:cs="Times New Roman"/>
          <w:color w:val="020B22"/>
          <w:sz w:val="28"/>
          <w:szCs w:val="28"/>
        </w:rPr>
        <w:t xml:space="preserve">ссии в системе «Электронный бюджет», а также размещается на </w:t>
      </w:r>
      <w:r w:rsidRPr="00282076">
        <w:rPr>
          <w:rFonts w:ascii="Times New Roman" w:eastAsia="Times New Roman" w:hAnsi="Times New Roman" w:cs="Times New Roman"/>
          <w:color w:val="020B22"/>
          <w:sz w:val="28"/>
          <w:szCs w:val="28"/>
        </w:rPr>
        <w:t>едином портале не</w:t>
      </w:r>
      <w:r>
        <w:rPr>
          <w:rFonts w:ascii="Times New Roman" w:eastAsia="Times New Roman" w:hAnsi="Times New Roman" w:cs="Times New Roman"/>
          <w:color w:val="020B22"/>
          <w:sz w:val="28"/>
          <w:szCs w:val="28"/>
        </w:rPr>
        <w:t xml:space="preserve"> </w:t>
      </w:r>
      <w:r w:rsidRPr="00282076">
        <w:rPr>
          <w:rFonts w:ascii="Times New Roman" w:eastAsia="Times New Roman" w:hAnsi="Times New Roman" w:cs="Times New Roman"/>
          <w:color w:val="020B22"/>
          <w:sz w:val="28"/>
          <w:szCs w:val="28"/>
        </w:rPr>
        <w:t>позднее 1-го рабочего дня, следующего за днем его подписания.</w:t>
      </w:r>
    </w:p>
    <w:p w:rsidR="00E857B7" w:rsidRPr="00E857B7" w:rsidRDefault="00E857B7" w:rsidP="00E857B7">
      <w:pPr>
        <w:spacing w:after="0" w:line="240" w:lineRule="auto"/>
        <w:ind w:firstLine="709"/>
        <w:jc w:val="both"/>
        <w:rPr>
          <w:rFonts w:ascii="Times New Roman" w:hAnsi="Times New Roman" w:cs="Times New Roman"/>
          <w:sz w:val="28"/>
          <w:szCs w:val="28"/>
        </w:rPr>
      </w:pPr>
      <w:r w:rsidRPr="00C82D9D">
        <w:rPr>
          <w:rFonts w:ascii="Times New Roman" w:hAnsi="Times New Roman" w:cs="Times New Roman"/>
          <w:sz w:val="28"/>
          <w:szCs w:val="28"/>
        </w:rPr>
        <w:lastRenderedPageBreak/>
        <w:t>3</w:t>
      </w:r>
      <w:r w:rsidR="009E633F">
        <w:rPr>
          <w:rFonts w:ascii="Times New Roman" w:hAnsi="Times New Roman" w:cs="Times New Roman"/>
          <w:sz w:val="28"/>
          <w:szCs w:val="28"/>
        </w:rPr>
        <w:t>5</w:t>
      </w:r>
      <w:r w:rsidRPr="00C82D9D">
        <w:rPr>
          <w:rFonts w:ascii="Times New Roman" w:hAnsi="Times New Roman" w:cs="Times New Roman"/>
          <w:sz w:val="28"/>
          <w:szCs w:val="28"/>
        </w:rPr>
        <w:t>.Р</w:t>
      </w:r>
      <w:r w:rsidR="00C82D9D" w:rsidRPr="00C82D9D">
        <w:rPr>
          <w:rFonts w:ascii="Times New Roman" w:hAnsi="Times New Roman" w:cs="Times New Roman"/>
          <w:sz w:val="28"/>
          <w:szCs w:val="28"/>
        </w:rPr>
        <w:t>анжирование заявок и р</w:t>
      </w:r>
      <w:r w:rsidRPr="00C82D9D">
        <w:rPr>
          <w:rFonts w:ascii="Times New Roman" w:hAnsi="Times New Roman" w:cs="Times New Roman"/>
          <w:sz w:val="28"/>
          <w:szCs w:val="28"/>
        </w:rPr>
        <w:t>аспределение</w:t>
      </w:r>
      <w:r w:rsidRPr="00E857B7">
        <w:rPr>
          <w:rFonts w:ascii="Times New Roman" w:hAnsi="Times New Roman" w:cs="Times New Roman"/>
          <w:sz w:val="28"/>
          <w:szCs w:val="28"/>
        </w:rPr>
        <w:t xml:space="preserve"> субсидии между участниками отбора осуществляется на основании правил оценки заявок на получение субсидии субъектами </w:t>
      </w:r>
      <w:r w:rsidR="00E8738F">
        <w:rPr>
          <w:rFonts w:ascii="Times New Roman" w:hAnsi="Times New Roman" w:cs="Times New Roman"/>
          <w:sz w:val="28"/>
          <w:szCs w:val="28"/>
        </w:rPr>
        <w:t>МСП</w:t>
      </w:r>
      <w:r w:rsidRPr="00E857B7">
        <w:rPr>
          <w:rFonts w:ascii="Times New Roman" w:hAnsi="Times New Roman" w:cs="Times New Roman"/>
          <w:sz w:val="28"/>
          <w:szCs w:val="28"/>
        </w:rPr>
        <w:t xml:space="preserve">, предусмотренных </w:t>
      </w:r>
      <w:r w:rsidR="009B3A6F" w:rsidRPr="00CE0090">
        <w:rPr>
          <w:rFonts w:ascii="Times New Roman" w:hAnsi="Times New Roman" w:cs="Times New Roman"/>
          <w:sz w:val="28"/>
          <w:szCs w:val="28"/>
        </w:rPr>
        <w:t>приложением № 4</w:t>
      </w:r>
      <w:r w:rsidRPr="00CE0090">
        <w:rPr>
          <w:rFonts w:ascii="Times New Roman" w:hAnsi="Times New Roman" w:cs="Times New Roman"/>
          <w:sz w:val="28"/>
          <w:szCs w:val="28"/>
        </w:rPr>
        <w:t xml:space="preserve"> </w:t>
      </w:r>
      <w:r w:rsidRPr="00E857B7">
        <w:rPr>
          <w:rFonts w:ascii="Times New Roman" w:hAnsi="Times New Roman" w:cs="Times New Roman"/>
          <w:sz w:val="28"/>
          <w:szCs w:val="28"/>
        </w:rPr>
        <w:t>к Порядку, а также в пределах бюджетных ассигнований, предусмотренных на текущий финансовый год.</w:t>
      </w:r>
      <w:r w:rsidR="00190E0E">
        <w:rPr>
          <w:rFonts w:ascii="Times New Roman" w:hAnsi="Times New Roman" w:cs="Times New Roman"/>
          <w:sz w:val="24"/>
          <w:szCs w:val="24"/>
        </w:rPr>
        <w:t xml:space="preserve"> </w:t>
      </w:r>
      <w:r w:rsidRPr="00E857B7">
        <w:rPr>
          <w:rFonts w:ascii="Times New Roman" w:hAnsi="Times New Roman" w:cs="Times New Roman"/>
          <w:sz w:val="28"/>
          <w:szCs w:val="28"/>
        </w:rPr>
        <w:t>Комиссией выставляются баллы по каждому критерию оценки заявок, данные баллы суммируются и подсчитывается итоговая сумма баллов каждого заявителя.</w:t>
      </w:r>
    </w:p>
    <w:p w:rsidR="00E857B7" w:rsidRPr="00E857B7" w:rsidRDefault="00E857B7" w:rsidP="00E857B7">
      <w:pPr>
        <w:adjustRightInd w:val="0"/>
        <w:spacing w:after="0" w:line="240" w:lineRule="auto"/>
        <w:ind w:firstLine="709"/>
        <w:jc w:val="both"/>
        <w:rPr>
          <w:rFonts w:ascii="Times New Roman" w:hAnsi="Times New Roman" w:cs="Times New Roman"/>
          <w:sz w:val="28"/>
          <w:szCs w:val="28"/>
        </w:rPr>
      </w:pPr>
      <w:r w:rsidRPr="00E857B7">
        <w:rPr>
          <w:rFonts w:ascii="Times New Roman" w:hAnsi="Times New Roman" w:cs="Times New Roman"/>
          <w:sz w:val="28"/>
          <w:szCs w:val="28"/>
        </w:rPr>
        <w:t>В случае превышения заявленных к возмещению сумм субсидии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получателя субсидии финансируется в пределах остатка бюджетных ассигнований.</w:t>
      </w:r>
    </w:p>
    <w:p w:rsidR="00E857B7" w:rsidRDefault="00E857B7" w:rsidP="00E857B7">
      <w:pPr>
        <w:adjustRightInd w:val="0"/>
        <w:spacing w:after="0" w:line="240" w:lineRule="auto"/>
        <w:ind w:firstLine="709"/>
        <w:jc w:val="both"/>
        <w:rPr>
          <w:rFonts w:ascii="Times New Roman" w:hAnsi="Times New Roman" w:cs="Times New Roman"/>
          <w:sz w:val="28"/>
          <w:szCs w:val="28"/>
        </w:rPr>
      </w:pPr>
      <w:r w:rsidRPr="00E857B7">
        <w:rPr>
          <w:rFonts w:ascii="Times New Roman" w:hAnsi="Times New Roman" w:cs="Times New Roman"/>
          <w:sz w:val="28"/>
          <w:szCs w:val="28"/>
        </w:rPr>
        <w:t>В случае письменного отказа участника отбора от получения части субсидии в текущем финансовом году в пределах остатка бюджетных ассигнований с учетом ранее принятых обязательств по предоставлению субсидии финансированию в пределах остатка бюджетных ассигнований подлежит заявка, зарегистрированная под очередным номером.</w:t>
      </w:r>
    </w:p>
    <w:p w:rsidR="00D308CA" w:rsidRPr="00D308CA" w:rsidRDefault="00D308CA" w:rsidP="00D308C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3</w:t>
      </w:r>
      <w:r w:rsidR="009E633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C01DEB">
        <w:rPr>
          <w:rFonts w:ascii="Times New Roman" w:eastAsia="Times New Roman" w:hAnsi="Times New Roman" w:cs="Times New Roman"/>
          <w:color w:val="000000"/>
          <w:sz w:val="28"/>
          <w:szCs w:val="28"/>
        </w:rPr>
        <w:t>По результатам завершения отбора</w:t>
      </w:r>
      <w:r w:rsidRPr="00D308CA">
        <w:rPr>
          <w:rFonts w:ascii="Times New Roman" w:eastAsia="Times New Roman" w:hAnsi="Times New Roman" w:cs="Times New Roman"/>
          <w:color w:val="000000"/>
          <w:sz w:val="28"/>
          <w:szCs w:val="28"/>
        </w:rPr>
        <w:t xml:space="preserve"> определения </w:t>
      </w:r>
      <w:r w:rsidRPr="00D308CA">
        <w:rPr>
          <w:rFonts w:ascii="Times New Roman" w:eastAsia="Times New Roman" w:hAnsi="Times New Roman" w:cs="Times New Roman"/>
          <w:color w:val="020B22"/>
          <w:sz w:val="28"/>
          <w:szCs w:val="28"/>
        </w:rPr>
        <w:t>победителя (победителей) отбора</w:t>
      </w:r>
      <w:r w:rsidRPr="00D308CA">
        <w:rPr>
          <w:rFonts w:ascii="Times New Roman" w:eastAsia="Times New Roman" w:hAnsi="Times New Roman" w:cs="Times New Roman"/>
          <w:color w:val="000000"/>
          <w:sz w:val="28"/>
          <w:szCs w:val="28"/>
        </w:rPr>
        <w:t xml:space="preserve"> </w:t>
      </w:r>
      <w:r w:rsidR="00C01DEB">
        <w:rPr>
          <w:rFonts w:ascii="Times New Roman" w:eastAsia="Times New Roman" w:hAnsi="Times New Roman" w:cs="Times New Roman"/>
          <w:color w:val="000000"/>
          <w:sz w:val="28"/>
          <w:szCs w:val="28"/>
        </w:rPr>
        <w:t xml:space="preserve">Комиссией </w:t>
      </w:r>
      <w:r w:rsidRPr="00D308CA">
        <w:rPr>
          <w:rFonts w:ascii="Times New Roman" w:eastAsia="Times New Roman" w:hAnsi="Times New Roman" w:cs="Times New Roman"/>
          <w:color w:val="000000"/>
          <w:sz w:val="28"/>
          <w:szCs w:val="28"/>
        </w:rPr>
        <w:t xml:space="preserve">формируется </w:t>
      </w:r>
      <w:r w:rsidRPr="00CE0090">
        <w:rPr>
          <w:rFonts w:ascii="Times New Roman" w:eastAsia="Times New Roman" w:hAnsi="Times New Roman" w:cs="Times New Roman"/>
          <w:b/>
          <w:color w:val="000000"/>
          <w:sz w:val="28"/>
          <w:szCs w:val="28"/>
        </w:rPr>
        <w:t>протокол подведения итогов</w:t>
      </w:r>
      <w:r w:rsidRPr="00D308CA">
        <w:rPr>
          <w:rFonts w:ascii="Times New Roman" w:eastAsia="Times New Roman" w:hAnsi="Times New Roman" w:cs="Times New Roman"/>
          <w:color w:val="000000"/>
          <w:sz w:val="28"/>
          <w:szCs w:val="28"/>
        </w:rPr>
        <w:t xml:space="preserve"> отбора и подписывается усиленной квалифицированной электронной подписью </w:t>
      </w:r>
      <w:r w:rsidRPr="00D308CA">
        <w:rPr>
          <w:rFonts w:ascii="Times New Roman" w:eastAsia="Times New Roman" w:hAnsi="Times New Roman" w:cs="Times New Roman"/>
          <w:color w:val="020B22"/>
          <w:sz w:val="28"/>
          <w:szCs w:val="28"/>
        </w:rPr>
        <w:t>руководителя администрации (уполномоченного им лица) и (или) членов Комиссии в</w:t>
      </w:r>
      <w:r w:rsidR="00C82D9D">
        <w:rPr>
          <w:rFonts w:ascii="Times New Roman" w:eastAsia="Times New Roman" w:hAnsi="Times New Roman" w:cs="Times New Roman"/>
          <w:color w:val="020B22"/>
          <w:sz w:val="28"/>
          <w:szCs w:val="28"/>
        </w:rPr>
        <w:t xml:space="preserve"> системе </w:t>
      </w:r>
      <w:r w:rsidRPr="00D308CA">
        <w:rPr>
          <w:rFonts w:ascii="Times New Roman" w:eastAsia="Times New Roman" w:hAnsi="Times New Roman" w:cs="Times New Roman"/>
          <w:color w:val="020B22"/>
          <w:sz w:val="28"/>
          <w:szCs w:val="28"/>
        </w:rPr>
        <w:t>«Электронный бюджет»</w:t>
      </w:r>
      <w:r w:rsidRPr="00D308CA">
        <w:rPr>
          <w:rFonts w:ascii="Times New Roman" w:eastAsia="Times New Roman" w:hAnsi="Times New Roman" w:cs="Times New Roman"/>
          <w:color w:val="000000"/>
          <w:sz w:val="28"/>
          <w:szCs w:val="28"/>
        </w:rPr>
        <w:t xml:space="preserve">, а также размещается на едином портале не позднее </w:t>
      </w:r>
      <w:r w:rsidRPr="00D308CA">
        <w:rPr>
          <w:rFonts w:ascii="Times New Roman" w:eastAsia="Times New Roman" w:hAnsi="Times New Roman" w:cs="Times New Roman"/>
          <w:color w:val="020B22"/>
          <w:sz w:val="28"/>
          <w:szCs w:val="28"/>
        </w:rPr>
        <w:t xml:space="preserve">1-го </w:t>
      </w:r>
      <w:r w:rsidRPr="00D308CA">
        <w:rPr>
          <w:rFonts w:ascii="Times New Roman" w:eastAsia="Times New Roman" w:hAnsi="Times New Roman" w:cs="Times New Roman"/>
          <w:color w:val="000000"/>
          <w:sz w:val="28"/>
          <w:szCs w:val="28"/>
        </w:rPr>
        <w:t>рабочего дня, следующего за днем его подписания.</w:t>
      </w:r>
    </w:p>
    <w:p w:rsidR="00D308CA" w:rsidRPr="00D308CA" w:rsidRDefault="00D308CA" w:rsidP="00D308C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E633F">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Pr="00CE0090">
        <w:rPr>
          <w:rFonts w:ascii="Times New Roman" w:eastAsia="Times New Roman" w:hAnsi="Times New Roman" w:cs="Times New Roman"/>
          <w:color w:val="020B22"/>
          <w:sz w:val="28"/>
          <w:szCs w:val="28"/>
        </w:rPr>
        <w:t>Протокол подведения итогов</w:t>
      </w:r>
      <w:r w:rsidRPr="00D308CA">
        <w:rPr>
          <w:rFonts w:ascii="Times New Roman" w:eastAsia="Times New Roman" w:hAnsi="Times New Roman" w:cs="Times New Roman"/>
          <w:color w:val="020B22"/>
          <w:sz w:val="28"/>
          <w:szCs w:val="28"/>
        </w:rPr>
        <w:t xml:space="preserve"> отбора включает следующую информацию:</w:t>
      </w:r>
    </w:p>
    <w:p w:rsidR="00D308CA" w:rsidRPr="00D308CA" w:rsidRDefault="00D308CA" w:rsidP="00D308CA">
      <w:pPr>
        <w:spacing w:after="0" w:line="240" w:lineRule="auto"/>
        <w:ind w:firstLine="709"/>
        <w:jc w:val="both"/>
        <w:rPr>
          <w:rFonts w:ascii="Roboto" w:eastAsia="Times New Roman" w:hAnsi="Roboto" w:cs="Times New Roman"/>
          <w:color w:val="020B22"/>
          <w:sz w:val="28"/>
          <w:szCs w:val="28"/>
        </w:rPr>
      </w:pPr>
      <w:r w:rsidRPr="00D308CA">
        <w:rPr>
          <w:rFonts w:ascii="Roboto" w:eastAsia="Times New Roman" w:hAnsi="Roboto" w:cs="Times New Roman"/>
          <w:color w:val="020B22"/>
          <w:sz w:val="28"/>
          <w:szCs w:val="28"/>
        </w:rPr>
        <w:t>1) дату, время и место проведения рассмотрения заявок;</w:t>
      </w:r>
    </w:p>
    <w:p w:rsidR="00D308CA" w:rsidRPr="00D308CA" w:rsidRDefault="00D308CA" w:rsidP="00D308CA">
      <w:pPr>
        <w:spacing w:after="0" w:line="240" w:lineRule="auto"/>
        <w:ind w:firstLine="709"/>
        <w:jc w:val="both"/>
        <w:rPr>
          <w:rFonts w:ascii="Roboto" w:eastAsia="Times New Roman" w:hAnsi="Roboto" w:cs="Times New Roman"/>
          <w:color w:val="020B22"/>
          <w:sz w:val="28"/>
          <w:szCs w:val="28"/>
        </w:rPr>
      </w:pPr>
      <w:r w:rsidRPr="00D308CA">
        <w:rPr>
          <w:rFonts w:ascii="Roboto" w:eastAsia="Times New Roman" w:hAnsi="Roboto" w:cs="Times New Roman"/>
          <w:color w:val="020B22"/>
          <w:sz w:val="28"/>
          <w:szCs w:val="28"/>
        </w:rPr>
        <w:t>2) дату, время и место оценки заявок;</w:t>
      </w:r>
    </w:p>
    <w:p w:rsidR="00D308CA" w:rsidRPr="00D308CA" w:rsidRDefault="00D308CA" w:rsidP="00D308CA">
      <w:pPr>
        <w:spacing w:after="0" w:line="240" w:lineRule="auto"/>
        <w:ind w:firstLine="709"/>
        <w:jc w:val="both"/>
        <w:rPr>
          <w:rFonts w:ascii="Roboto" w:eastAsia="Times New Roman" w:hAnsi="Roboto" w:cs="Times New Roman"/>
          <w:color w:val="020B22"/>
          <w:sz w:val="28"/>
          <w:szCs w:val="28"/>
        </w:rPr>
      </w:pPr>
      <w:r w:rsidRPr="00D308CA">
        <w:rPr>
          <w:rFonts w:ascii="Roboto" w:eastAsia="Times New Roman" w:hAnsi="Roboto" w:cs="Times New Roman"/>
          <w:color w:val="020B22"/>
          <w:sz w:val="28"/>
          <w:szCs w:val="28"/>
        </w:rPr>
        <w:t>3) о получателях субсидий, заявки которых были рассмотрены;</w:t>
      </w:r>
    </w:p>
    <w:p w:rsidR="00D308CA" w:rsidRPr="00D308CA" w:rsidRDefault="00CE6719" w:rsidP="00D308CA">
      <w:pPr>
        <w:spacing w:after="0" w:line="240" w:lineRule="auto"/>
        <w:ind w:firstLine="709"/>
        <w:jc w:val="both"/>
        <w:rPr>
          <w:rFonts w:ascii="Roboto" w:eastAsia="Times New Roman" w:hAnsi="Roboto" w:cs="Times New Roman"/>
          <w:color w:val="020B22"/>
          <w:sz w:val="28"/>
          <w:szCs w:val="28"/>
        </w:rPr>
      </w:pPr>
      <w:r>
        <w:rPr>
          <w:rFonts w:ascii="Roboto" w:eastAsia="Times New Roman" w:hAnsi="Roboto" w:cs="Times New Roman"/>
          <w:color w:val="020B22"/>
          <w:sz w:val="28"/>
          <w:szCs w:val="28"/>
        </w:rPr>
        <w:t>4) о получателях субсидий</w:t>
      </w:r>
      <w:r w:rsidR="00D308CA" w:rsidRPr="00D308CA">
        <w:rPr>
          <w:rFonts w:ascii="Roboto" w:eastAsia="Times New Roman" w:hAnsi="Roboto" w:cs="Times New Roman"/>
          <w:color w:val="020B22"/>
          <w:sz w:val="28"/>
          <w:szCs w:val="28"/>
        </w:rPr>
        <w:t>, заявки которых были отклонены, с</w:t>
      </w:r>
      <w:r w:rsidR="00C82D9D">
        <w:rPr>
          <w:rFonts w:ascii="Roboto" w:eastAsia="Times New Roman" w:hAnsi="Roboto" w:cs="Times New Roman"/>
          <w:color w:val="020B22"/>
          <w:sz w:val="28"/>
          <w:szCs w:val="28"/>
        </w:rPr>
        <w:t xml:space="preserve"> </w:t>
      </w:r>
      <w:r w:rsidR="00D308CA" w:rsidRPr="00D308CA">
        <w:rPr>
          <w:rFonts w:ascii="Roboto" w:eastAsia="Times New Roman" w:hAnsi="Roboto" w:cs="Times New Roman"/>
          <w:color w:val="020B22"/>
          <w:sz w:val="28"/>
          <w:szCs w:val="28"/>
        </w:rPr>
        <w:t>указанием причин их отклонения, в т</w:t>
      </w:r>
      <w:r w:rsidR="00C82D9D">
        <w:rPr>
          <w:rFonts w:ascii="Roboto" w:eastAsia="Times New Roman" w:hAnsi="Roboto" w:cs="Times New Roman"/>
          <w:color w:val="020B22"/>
          <w:sz w:val="28"/>
          <w:szCs w:val="28"/>
        </w:rPr>
        <w:t xml:space="preserve">ом числе положений объявления о </w:t>
      </w:r>
      <w:r w:rsidR="00D308CA" w:rsidRPr="00D308CA">
        <w:rPr>
          <w:rFonts w:ascii="Roboto" w:eastAsia="Times New Roman" w:hAnsi="Roboto" w:cs="Times New Roman"/>
          <w:color w:val="020B22"/>
          <w:sz w:val="28"/>
          <w:szCs w:val="28"/>
        </w:rPr>
        <w:t>проведении отбора, которым не соответствуют заявки;</w:t>
      </w:r>
    </w:p>
    <w:p w:rsidR="00D308CA" w:rsidRDefault="00D308CA" w:rsidP="00D308CA">
      <w:pPr>
        <w:spacing w:after="0" w:line="240" w:lineRule="auto"/>
        <w:ind w:firstLine="709"/>
        <w:jc w:val="both"/>
        <w:rPr>
          <w:rFonts w:ascii="Roboto" w:eastAsia="Times New Roman" w:hAnsi="Roboto" w:cs="Times New Roman"/>
          <w:color w:val="020B22"/>
          <w:sz w:val="28"/>
          <w:szCs w:val="28"/>
        </w:rPr>
      </w:pPr>
      <w:r w:rsidRPr="00D308CA">
        <w:rPr>
          <w:rFonts w:ascii="Roboto" w:eastAsia="Times New Roman" w:hAnsi="Roboto" w:cs="Times New Roman"/>
          <w:color w:val="020B22"/>
          <w:sz w:val="28"/>
          <w:szCs w:val="28"/>
        </w:rPr>
        <w:t>5) наименование получателя (получателей) субсидии, с которым(и) заключается соглашение о предоставлении субсидии, и р</w:t>
      </w:r>
      <w:r w:rsidR="00C82D9D">
        <w:rPr>
          <w:rFonts w:ascii="Roboto" w:eastAsia="Times New Roman" w:hAnsi="Roboto" w:cs="Times New Roman"/>
          <w:color w:val="020B22"/>
          <w:sz w:val="28"/>
          <w:szCs w:val="28"/>
        </w:rPr>
        <w:t xml:space="preserve">азмер предоставляемого ему (им) </w:t>
      </w:r>
      <w:r w:rsidRPr="00D308CA">
        <w:rPr>
          <w:rFonts w:ascii="Roboto" w:eastAsia="Times New Roman" w:hAnsi="Roboto" w:cs="Times New Roman"/>
          <w:color w:val="020B22"/>
          <w:sz w:val="28"/>
          <w:szCs w:val="28"/>
        </w:rPr>
        <w:t>субсидии.</w:t>
      </w:r>
      <w:r w:rsidR="00C82D9D">
        <w:rPr>
          <w:rFonts w:ascii="Roboto" w:eastAsia="Times New Roman" w:hAnsi="Roboto" w:cs="Times New Roman"/>
          <w:color w:val="020B22"/>
          <w:sz w:val="28"/>
          <w:szCs w:val="28"/>
        </w:rPr>
        <w:t xml:space="preserve"> </w:t>
      </w:r>
    </w:p>
    <w:p w:rsidR="00AA51A2" w:rsidRDefault="00AA51A2" w:rsidP="00D308CA">
      <w:pPr>
        <w:spacing w:after="0" w:line="240" w:lineRule="auto"/>
        <w:ind w:firstLine="709"/>
        <w:jc w:val="both"/>
        <w:rPr>
          <w:rFonts w:ascii="Roboto" w:eastAsia="Times New Roman" w:hAnsi="Roboto" w:cs="Times New Roman"/>
          <w:color w:val="020B22"/>
          <w:sz w:val="28"/>
          <w:szCs w:val="28"/>
        </w:rPr>
      </w:pPr>
      <w:r>
        <w:rPr>
          <w:rFonts w:ascii="Roboto" w:eastAsia="Times New Roman" w:hAnsi="Roboto" w:cs="Times New Roman"/>
          <w:color w:val="020B22"/>
          <w:sz w:val="28"/>
          <w:szCs w:val="28"/>
        </w:rPr>
        <w:t>Решение о предоставлении субсидии или об отказе в предоставлении с указанием причин отказа оформляется постановлением Администрации.</w:t>
      </w:r>
    </w:p>
    <w:p w:rsidR="009E633F" w:rsidRPr="0073474C" w:rsidRDefault="009E633F" w:rsidP="009E633F">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73474C">
        <w:rPr>
          <w:rFonts w:ascii="Times New Roman" w:hAnsi="Times New Roman" w:cs="Times New Roman"/>
          <w:sz w:val="28"/>
          <w:szCs w:val="28"/>
        </w:rPr>
        <w:t>Отбор получателей субсидии признается несостоявшимся в следующих случаях:</w:t>
      </w:r>
    </w:p>
    <w:p w:rsidR="009E633F" w:rsidRPr="0073474C" w:rsidRDefault="009E633F" w:rsidP="009E633F">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3474C">
        <w:rPr>
          <w:rFonts w:ascii="Times New Roman" w:hAnsi="Times New Roman" w:cs="Times New Roman"/>
          <w:sz w:val="28"/>
          <w:szCs w:val="28"/>
        </w:rPr>
        <w:t>по окончании срока подачи заявок не подано ни одной заявки;</w:t>
      </w:r>
    </w:p>
    <w:p w:rsidR="009E633F" w:rsidRDefault="009E633F" w:rsidP="009E633F">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3474C">
        <w:rPr>
          <w:rFonts w:ascii="Times New Roman" w:hAnsi="Times New Roman" w:cs="Times New Roman"/>
          <w:sz w:val="28"/>
          <w:szCs w:val="28"/>
        </w:rPr>
        <w:t>по результатам рассмотрения заявок отклонены все заявки;</w:t>
      </w:r>
    </w:p>
    <w:p w:rsidR="000A4F9A" w:rsidRDefault="00C82D9D" w:rsidP="000A4F9A">
      <w:pPr>
        <w:adjustRightInd w:val="0"/>
        <w:spacing w:after="0" w:line="240" w:lineRule="auto"/>
        <w:ind w:firstLine="709"/>
        <w:jc w:val="both"/>
        <w:rPr>
          <w:rFonts w:ascii="Times New Roman" w:hAnsi="Times New Roman" w:cs="Times New Roman"/>
          <w:sz w:val="28"/>
          <w:szCs w:val="28"/>
        </w:rPr>
      </w:pPr>
      <w:r w:rsidRPr="000A4F9A">
        <w:rPr>
          <w:rFonts w:ascii="Times New Roman" w:eastAsia="Times New Roman" w:hAnsi="Times New Roman" w:cs="Times New Roman"/>
          <w:color w:val="020B22"/>
          <w:sz w:val="28"/>
          <w:szCs w:val="28"/>
        </w:rPr>
        <w:t>39.</w:t>
      </w:r>
      <w:r w:rsidR="000A4F9A" w:rsidRPr="000A4F9A">
        <w:rPr>
          <w:rFonts w:ascii="Times New Roman" w:hAnsi="Times New Roman" w:cs="Times New Roman"/>
          <w:sz w:val="28"/>
          <w:szCs w:val="28"/>
        </w:rPr>
        <w:t>В случае признания отбора несостоявшимся или в случае образования по результатам проведенного отбора остатка лимитов бюджетных обязат</w:t>
      </w:r>
      <w:r w:rsidR="00CE6719">
        <w:rPr>
          <w:rFonts w:ascii="Times New Roman" w:hAnsi="Times New Roman" w:cs="Times New Roman"/>
          <w:sz w:val="28"/>
          <w:szCs w:val="28"/>
        </w:rPr>
        <w:t>ельств, предусмотренных А</w:t>
      </w:r>
      <w:r w:rsidR="000A4F9A" w:rsidRPr="000A4F9A">
        <w:rPr>
          <w:rFonts w:ascii="Times New Roman" w:hAnsi="Times New Roman" w:cs="Times New Roman"/>
          <w:sz w:val="28"/>
          <w:szCs w:val="28"/>
        </w:rPr>
        <w:t>дминистрацией на</w:t>
      </w:r>
      <w:r w:rsidR="00CE6719">
        <w:rPr>
          <w:rFonts w:ascii="Times New Roman" w:hAnsi="Times New Roman" w:cs="Times New Roman"/>
          <w:sz w:val="28"/>
          <w:szCs w:val="28"/>
        </w:rPr>
        <w:t xml:space="preserve"> цель предоставления субсидии, А</w:t>
      </w:r>
      <w:r w:rsidR="000A4F9A" w:rsidRPr="000A4F9A">
        <w:rPr>
          <w:rFonts w:ascii="Times New Roman" w:hAnsi="Times New Roman" w:cs="Times New Roman"/>
          <w:sz w:val="28"/>
          <w:szCs w:val="28"/>
        </w:rPr>
        <w:t>дминистрация объявляет дополнительный прием заявок.</w:t>
      </w:r>
    </w:p>
    <w:p w:rsidR="000A4F9A" w:rsidRDefault="000A4F9A" w:rsidP="00753A5B">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8"/>
        </w:rPr>
        <w:lastRenderedPageBreak/>
        <w:t>40</w:t>
      </w:r>
      <w:r w:rsidR="00CE6719">
        <w:rPr>
          <w:rFonts w:ascii="Times New Roman" w:hAnsi="Times New Roman" w:cs="Times New Roman"/>
          <w:sz w:val="28"/>
          <w:szCs w:val="28"/>
        </w:rPr>
        <w:t>.Размер субсидии</w:t>
      </w:r>
      <w:r>
        <w:rPr>
          <w:rFonts w:ascii="Times New Roman" w:hAnsi="Times New Roman" w:cs="Times New Roman"/>
          <w:sz w:val="28"/>
          <w:szCs w:val="28"/>
        </w:rPr>
        <w:t xml:space="preserve"> </w:t>
      </w:r>
      <w:r w:rsidRPr="00D83DDF">
        <w:rPr>
          <w:rFonts w:ascii="Times New Roman" w:hAnsi="Times New Roman" w:cs="Times New Roman"/>
          <w:sz w:val="28"/>
          <w:szCs w:val="28"/>
        </w:rPr>
        <w:t>и направления затрат, на возмещение которых предоставляется субсидия,</w:t>
      </w:r>
      <w:r>
        <w:rPr>
          <w:rFonts w:ascii="Times New Roman" w:hAnsi="Times New Roman" w:cs="Times New Roman"/>
          <w:sz w:val="28"/>
          <w:szCs w:val="28"/>
        </w:rPr>
        <w:t xml:space="preserve"> </w:t>
      </w:r>
      <w:r w:rsidR="003475C2">
        <w:rPr>
          <w:rFonts w:ascii="Times New Roman" w:hAnsi="Times New Roman" w:cs="Times New Roman"/>
          <w:sz w:val="28"/>
          <w:szCs w:val="28"/>
        </w:rPr>
        <w:t>р</w:t>
      </w:r>
      <w:r w:rsidR="003475C2" w:rsidRPr="00C95425">
        <w:rPr>
          <w:rFonts w:ascii="Times New Roman" w:hAnsi="Times New Roman" w:cs="Times New Roman"/>
          <w:sz w:val="28"/>
          <w:szCs w:val="28"/>
        </w:rPr>
        <w:t>езультаты предоставления субсиди</w:t>
      </w:r>
      <w:r w:rsidR="00CE6719">
        <w:rPr>
          <w:rFonts w:ascii="Times New Roman" w:hAnsi="Times New Roman" w:cs="Times New Roman"/>
          <w:sz w:val="28"/>
          <w:szCs w:val="28"/>
        </w:rPr>
        <w:t>и</w:t>
      </w:r>
      <w:r w:rsidR="003475C2" w:rsidRPr="00C95425">
        <w:rPr>
          <w:rFonts w:ascii="Times New Roman" w:hAnsi="Times New Roman" w:cs="Times New Roman"/>
          <w:sz w:val="28"/>
          <w:szCs w:val="28"/>
        </w:rPr>
        <w:t xml:space="preserve"> (далее – результат</w:t>
      </w:r>
      <w:r w:rsidR="003475C2">
        <w:rPr>
          <w:rFonts w:ascii="Times New Roman" w:hAnsi="Times New Roman" w:cs="Times New Roman"/>
          <w:sz w:val="28"/>
          <w:szCs w:val="28"/>
        </w:rPr>
        <w:t xml:space="preserve">ы) </w:t>
      </w:r>
      <w:r w:rsidRPr="00D83DDF">
        <w:rPr>
          <w:rFonts w:ascii="Times New Roman" w:hAnsi="Times New Roman" w:cs="Times New Roman"/>
          <w:sz w:val="28"/>
          <w:szCs w:val="28"/>
        </w:rPr>
        <w:t>установлены в приложении №</w:t>
      </w:r>
      <w:r>
        <w:rPr>
          <w:rFonts w:ascii="Times New Roman" w:hAnsi="Times New Roman" w:cs="Times New Roman"/>
          <w:sz w:val="28"/>
          <w:szCs w:val="28"/>
        </w:rPr>
        <w:t xml:space="preserve"> 1 </w:t>
      </w:r>
      <w:r w:rsidR="00753A5B">
        <w:rPr>
          <w:rFonts w:ascii="Times New Roman" w:hAnsi="Times New Roman" w:cs="Times New Roman"/>
          <w:sz w:val="28"/>
          <w:szCs w:val="28"/>
        </w:rPr>
        <w:t>к Порядку.</w:t>
      </w:r>
    </w:p>
    <w:p w:rsidR="001144A6" w:rsidRDefault="001144A6" w:rsidP="000A4F9A">
      <w:pPr>
        <w:autoSpaceDE w:val="0"/>
        <w:autoSpaceDN w:val="0"/>
        <w:adjustRightInd w:val="0"/>
        <w:spacing w:after="0" w:line="240" w:lineRule="auto"/>
        <w:ind w:firstLine="709"/>
        <w:jc w:val="both"/>
        <w:rPr>
          <w:rFonts w:ascii="Times New Roman" w:hAnsi="Times New Roman" w:cs="Times New Roman"/>
          <w:sz w:val="28"/>
          <w:szCs w:val="28"/>
        </w:rPr>
      </w:pPr>
    </w:p>
    <w:p w:rsidR="001144A6" w:rsidRPr="002D6740" w:rsidRDefault="00B23A9E" w:rsidP="001144A6">
      <w:pPr>
        <w:spacing w:after="0" w:line="240" w:lineRule="auto"/>
        <w:jc w:val="center"/>
        <w:rPr>
          <w:rFonts w:ascii="Times New Roman" w:eastAsia="Times New Roman" w:hAnsi="Times New Roman" w:cs="Times New Roman"/>
          <w:b/>
          <w:color w:val="000000"/>
          <w:sz w:val="28"/>
          <w:szCs w:val="28"/>
        </w:rPr>
      </w:pPr>
      <w:r w:rsidRPr="002D6740">
        <w:rPr>
          <w:rFonts w:ascii="Times New Roman" w:eastAsia="Times New Roman" w:hAnsi="Times New Roman" w:cs="Times New Roman"/>
          <w:b/>
          <w:bCs/>
          <w:color w:val="000000"/>
          <w:sz w:val="28"/>
          <w:szCs w:val="28"/>
          <w:lang w:val="en-US"/>
        </w:rPr>
        <w:t>IV</w:t>
      </w:r>
      <w:r w:rsidR="001144A6" w:rsidRPr="002D6740">
        <w:rPr>
          <w:rFonts w:ascii="Times New Roman" w:eastAsia="Times New Roman" w:hAnsi="Times New Roman" w:cs="Times New Roman"/>
          <w:b/>
          <w:bCs/>
          <w:color w:val="000000"/>
          <w:sz w:val="28"/>
          <w:szCs w:val="28"/>
        </w:rPr>
        <w:t>. Условия и порядок предоставления субсидии</w:t>
      </w:r>
    </w:p>
    <w:p w:rsidR="001144A6" w:rsidRPr="00B23A9E" w:rsidRDefault="001144A6" w:rsidP="000A4F9A">
      <w:pPr>
        <w:autoSpaceDE w:val="0"/>
        <w:autoSpaceDN w:val="0"/>
        <w:adjustRightInd w:val="0"/>
        <w:spacing w:after="0" w:line="240" w:lineRule="auto"/>
        <w:ind w:firstLine="709"/>
        <w:jc w:val="both"/>
        <w:rPr>
          <w:rFonts w:ascii="Times New Roman" w:hAnsi="Times New Roman" w:cs="Times New Roman"/>
          <w:sz w:val="28"/>
          <w:szCs w:val="28"/>
        </w:rPr>
      </w:pPr>
    </w:p>
    <w:p w:rsidR="00EE4E9C" w:rsidRDefault="001144A6" w:rsidP="00EE4E9C">
      <w:pPr>
        <w:spacing w:after="0" w:line="240" w:lineRule="auto"/>
        <w:ind w:firstLine="709"/>
        <w:jc w:val="both"/>
        <w:rPr>
          <w:rFonts w:ascii="Times New Roman" w:hAnsi="Times New Roman" w:cs="Times New Roman"/>
          <w:sz w:val="28"/>
          <w:szCs w:val="28"/>
          <w:highlight w:val="white"/>
        </w:rPr>
      </w:pPr>
      <w:r>
        <w:rPr>
          <w:rFonts w:ascii="Times New Roman" w:eastAsiaTheme="minorHAnsi" w:hAnsi="Times New Roman" w:cs="Times New Roman"/>
          <w:color w:val="000000"/>
          <w:sz w:val="28"/>
          <w:szCs w:val="28"/>
          <w:lang w:eastAsia="en-US"/>
        </w:rPr>
        <w:t>4</w:t>
      </w:r>
      <w:r w:rsidR="003475C2">
        <w:rPr>
          <w:rFonts w:ascii="Times New Roman" w:eastAsiaTheme="minorHAnsi" w:hAnsi="Times New Roman" w:cs="Times New Roman"/>
          <w:color w:val="000000"/>
          <w:sz w:val="28"/>
          <w:szCs w:val="28"/>
          <w:lang w:eastAsia="en-US"/>
        </w:rPr>
        <w:t>1</w:t>
      </w:r>
      <w:r w:rsidRPr="001144A6">
        <w:rPr>
          <w:rFonts w:ascii="Times New Roman" w:eastAsiaTheme="minorHAnsi" w:hAnsi="Times New Roman" w:cs="Times New Roman"/>
          <w:color w:val="000000"/>
          <w:sz w:val="28"/>
          <w:szCs w:val="28"/>
          <w:lang w:eastAsia="en-US"/>
        </w:rPr>
        <w:t>.</w:t>
      </w:r>
      <w:r w:rsidR="00EE4E9C" w:rsidRPr="00EE4E9C">
        <w:rPr>
          <w:rFonts w:ascii="Times New Roman" w:eastAsia="Times New Roman" w:hAnsi="Times New Roman" w:cs="Times New Roman"/>
          <w:color w:val="000000"/>
          <w:sz w:val="28"/>
          <w:szCs w:val="28"/>
        </w:rPr>
        <w:t xml:space="preserve"> </w:t>
      </w:r>
      <w:r w:rsidR="00EE4E9C" w:rsidRPr="001144A6">
        <w:rPr>
          <w:rFonts w:ascii="Times New Roman" w:eastAsia="Times New Roman" w:hAnsi="Times New Roman" w:cs="Times New Roman"/>
          <w:color w:val="000000"/>
          <w:sz w:val="28"/>
          <w:szCs w:val="28"/>
        </w:rPr>
        <w:t>По результатам отбора с поб</w:t>
      </w:r>
      <w:r w:rsidR="00EE4E9C">
        <w:rPr>
          <w:rFonts w:ascii="Times New Roman" w:eastAsia="Times New Roman" w:hAnsi="Times New Roman" w:cs="Times New Roman"/>
          <w:color w:val="000000"/>
          <w:sz w:val="28"/>
          <w:szCs w:val="28"/>
        </w:rPr>
        <w:t>едителем (победителями) отбора А</w:t>
      </w:r>
      <w:r w:rsidR="00EE4E9C" w:rsidRPr="001144A6">
        <w:rPr>
          <w:rFonts w:ascii="Times New Roman" w:eastAsia="Times New Roman" w:hAnsi="Times New Roman" w:cs="Times New Roman"/>
          <w:color w:val="000000"/>
          <w:sz w:val="28"/>
          <w:szCs w:val="28"/>
        </w:rPr>
        <w:t>дминистрация в системе «Электронный бюджет» в течение 10 (десяти) рабочих дней, со дня подписания протокола подведения итогов отбора, заключает с получателем субсидии соглашение</w:t>
      </w:r>
      <w:r w:rsidR="00EE4E9C">
        <w:rPr>
          <w:rFonts w:ascii="Times New Roman" w:eastAsia="Times New Roman" w:hAnsi="Times New Roman" w:cs="Times New Roman"/>
          <w:color w:val="000000"/>
          <w:sz w:val="28"/>
          <w:szCs w:val="28"/>
        </w:rPr>
        <w:t xml:space="preserve"> (дополнительное соглашение)</w:t>
      </w:r>
      <w:r w:rsidR="00EE4E9C" w:rsidRPr="001144A6">
        <w:rPr>
          <w:rFonts w:ascii="Times New Roman" w:eastAsia="Times New Roman" w:hAnsi="Times New Roman" w:cs="Times New Roman"/>
          <w:color w:val="000000"/>
          <w:sz w:val="28"/>
          <w:szCs w:val="28"/>
        </w:rPr>
        <w:t xml:space="preserve"> о предоставлении субсидии </w:t>
      </w:r>
      <w:r w:rsidR="00EE4E9C">
        <w:rPr>
          <w:rFonts w:ascii="Times New Roman" w:hAnsi="Times New Roman" w:cs="Times New Roman"/>
          <w:sz w:val="28"/>
          <w:szCs w:val="28"/>
          <w:highlight w:val="white"/>
        </w:rPr>
        <w:t xml:space="preserve">Соглашение (дополнительное соглашение к соглашению) в соответствии с типовой формой соглашения, утвержденной приказом министерства финансов и налоговой политики Новосибирской области 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w:t>
      </w:r>
      <w:r w:rsidR="00D13876">
        <w:rPr>
          <w:rFonts w:ascii="Times New Roman" w:hAnsi="Times New Roman" w:cs="Times New Roman"/>
          <w:sz w:val="28"/>
          <w:szCs w:val="28"/>
          <w:highlight w:val="white"/>
        </w:rPr>
        <w:t>утвержденная приказом № 80-НПА),</w:t>
      </w:r>
      <w:r w:rsidR="00D13876" w:rsidRPr="00D13876">
        <w:rPr>
          <w:rFonts w:ascii="Times New Roman" w:hAnsi="Times New Roman" w:cs="Times New Roman"/>
          <w:sz w:val="28"/>
          <w:szCs w:val="28"/>
        </w:rPr>
        <w:t xml:space="preserve"> </w:t>
      </w:r>
      <w:r w:rsidR="00D13876" w:rsidRPr="00C95425">
        <w:rPr>
          <w:rFonts w:ascii="Times New Roman" w:hAnsi="Times New Roman" w:cs="Times New Roman"/>
          <w:sz w:val="28"/>
          <w:szCs w:val="28"/>
        </w:rPr>
        <w:t xml:space="preserve">приложение </w:t>
      </w:r>
      <w:r w:rsidR="00D13876">
        <w:rPr>
          <w:rFonts w:ascii="Times New Roman" w:hAnsi="Times New Roman" w:cs="Times New Roman"/>
          <w:sz w:val="28"/>
          <w:szCs w:val="28"/>
        </w:rPr>
        <w:t>№ 5</w:t>
      </w:r>
      <w:r w:rsidR="00D13876" w:rsidRPr="00C95425">
        <w:rPr>
          <w:rFonts w:ascii="Times New Roman" w:hAnsi="Times New Roman" w:cs="Times New Roman"/>
          <w:sz w:val="28"/>
          <w:szCs w:val="28"/>
        </w:rPr>
        <w:t xml:space="preserve"> к Порядку</w:t>
      </w:r>
    </w:p>
    <w:p w:rsidR="001144A6" w:rsidRDefault="001144A6" w:rsidP="001144A6">
      <w:pPr>
        <w:tabs>
          <w:tab w:val="left" w:pos="99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144A6">
        <w:rPr>
          <w:rFonts w:ascii="Times New Roman" w:eastAsia="Times New Roman" w:hAnsi="Times New Roman" w:cs="Times New Roman"/>
          <w:color w:val="000000"/>
          <w:sz w:val="28"/>
          <w:szCs w:val="28"/>
        </w:rPr>
        <w:t>В соглашении должны быть предусмотрены:</w:t>
      </w:r>
    </w:p>
    <w:p w:rsidR="00D13876" w:rsidRPr="00C95425" w:rsidRDefault="00D13876" w:rsidP="00D13876">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1) </w:t>
      </w:r>
      <w:r>
        <w:rPr>
          <w:rFonts w:ascii="Times New Roman" w:hAnsi="Times New Roman" w:cs="Times New Roman"/>
          <w:sz w:val="28"/>
          <w:szCs w:val="28"/>
        </w:rPr>
        <w:t>значения результатов,</w:t>
      </w:r>
      <w:r w:rsidRPr="00C95425">
        <w:rPr>
          <w:rFonts w:ascii="Times New Roman" w:hAnsi="Times New Roman" w:cs="Times New Roman"/>
          <w:sz w:val="28"/>
          <w:szCs w:val="28"/>
        </w:rPr>
        <w:t xml:space="preserve"> </w:t>
      </w:r>
      <w:r>
        <w:rPr>
          <w:rFonts w:ascii="Times New Roman" w:hAnsi="Times New Roman" w:cs="Times New Roman"/>
          <w:sz w:val="28"/>
          <w:szCs w:val="28"/>
        </w:rPr>
        <w:t>установленных</w:t>
      </w:r>
      <w:r w:rsidRPr="00C95425">
        <w:rPr>
          <w:rFonts w:ascii="Times New Roman" w:hAnsi="Times New Roman" w:cs="Times New Roman"/>
          <w:sz w:val="28"/>
          <w:szCs w:val="28"/>
        </w:rPr>
        <w:t xml:space="preserve"> </w:t>
      </w:r>
      <w:r>
        <w:rPr>
          <w:rFonts w:ascii="Times New Roman" w:hAnsi="Times New Roman" w:cs="Times New Roman"/>
          <w:sz w:val="28"/>
          <w:szCs w:val="28"/>
        </w:rPr>
        <w:t>в</w:t>
      </w:r>
      <w:r w:rsidRPr="00C95425">
        <w:rPr>
          <w:rFonts w:ascii="Times New Roman" w:hAnsi="Times New Roman" w:cs="Times New Roman"/>
          <w:sz w:val="28"/>
          <w:szCs w:val="28"/>
        </w:rPr>
        <w:t xml:space="preserve"> приложени</w:t>
      </w:r>
      <w:r>
        <w:rPr>
          <w:rFonts w:ascii="Times New Roman" w:hAnsi="Times New Roman" w:cs="Times New Roman"/>
          <w:sz w:val="28"/>
          <w:szCs w:val="28"/>
        </w:rPr>
        <w:t>и</w:t>
      </w:r>
      <w:r w:rsidR="008D74F5">
        <w:rPr>
          <w:rFonts w:ascii="Times New Roman" w:hAnsi="Times New Roman" w:cs="Times New Roman"/>
          <w:sz w:val="28"/>
          <w:szCs w:val="28"/>
        </w:rPr>
        <w:t xml:space="preserve"> № 1 к</w:t>
      </w:r>
      <w:r w:rsidRPr="00C95425">
        <w:rPr>
          <w:rFonts w:ascii="Times New Roman" w:hAnsi="Times New Roman" w:cs="Times New Roman"/>
          <w:sz w:val="28"/>
          <w:szCs w:val="28"/>
        </w:rPr>
        <w:t xml:space="preserve"> Порядку;</w:t>
      </w:r>
    </w:p>
    <w:p w:rsidR="00D13876" w:rsidRPr="00C95425" w:rsidRDefault="00CE6719" w:rsidP="00D138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размер субсидии</w:t>
      </w:r>
      <w:r w:rsidR="00D13876" w:rsidRPr="00C95425">
        <w:rPr>
          <w:rFonts w:ascii="Times New Roman" w:hAnsi="Times New Roman" w:cs="Times New Roman"/>
          <w:sz w:val="28"/>
          <w:szCs w:val="28"/>
        </w:rPr>
        <w:t>;</w:t>
      </w:r>
    </w:p>
    <w:p w:rsidR="00D13876" w:rsidRPr="00C95425" w:rsidRDefault="00D13876" w:rsidP="00D13876">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3) </w:t>
      </w:r>
      <w:r>
        <w:rPr>
          <w:rFonts w:ascii="Times New Roman" w:hAnsi="Times New Roman" w:cs="Times New Roman"/>
          <w:sz w:val="28"/>
          <w:szCs w:val="28"/>
        </w:rPr>
        <w:t>срок</w:t>
      </w:r>
      <w:r w:rsidR="00CE6719">
        <w:rPr>
          <w:rFonts w:ascii="Times New Roman" w:hAnsi="Times New Roman" w:cs="Times New Roman"/>
          <w:sz w:val="28"/>
          <w:szCs w:val="28"/>
        </w:rPr>
        <w:t xml:space="preserve"> перечисления субсидии</w:t>
      </w:r>
      <w:r w:rsidRPr="00C95425">
        <w:rPr>
          <w:rFonts w:ascii="Times New Roman" w:hAnsi="Times New Roman" w:cs="Times New Roman"/>
          <w:sz w:val="28"/>
          <w:szCs w:val="28"/>
        </w:rPr>
        <w:t>;</w:t>
      </w:r>
    </w:p>
    <w:p w:rsidR="00D13876" w:rsidRPr="00C95425" w:rsidRDefault="00D13876" w:rsidP="00D138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95425">
        <w:rPr>
          <w:rFonts w:ascii="Times New Roman" w:hAnsi="Times New Roman" w:cs="Times New Roman"/>
          <w:sz w:val="28"/>
          <w:szCs w:val="28"/>
        </w:rPr>
        <w:t>) условие о согласовании новых условий соглашения или о расторжении соглашения при не</w:t>
      </w:r>
      <w:r w:rsidR="000951D2">
        <w:rPr>
          <w:rFonts w:ascii="Times New Roman" w:hAnsi="Times New Roman" w:cs="Times New Roman"/>
          <w:sz w:val="28"/>
          <w:szCs w:val="28"/>
        </w:rPr>
        <w:t xml:space="preserve"> </w:t>
      </w:r>
      <w:r w:rsidRPr="00C95425">
        <w:rPr>
          <w:rFonts w:ascii="Times New Roman" w:hAnsi="Times New Roman" w:cs="Times New Roman"/>
          <w:sz w:val="28"/>
          <w:szCs w:val="28"/>
        </w:rPr>
        <w:t xml:space="preserve">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w:t>
      </w:r>
      <w:r w:rsidR="000507B0">
        <w:rPr>
          <w:rFonts w:ascii="Times New Roman" w:hAnsi="Times New Roman" w:cs="Times New Roman"/>
          <w:sz w:val="28"/>
          <w:szCs w:val="28"/>
        </w:rPr>
        <w:t>4</w:t>
      </w:r>
      <w:r w:rsidRPr="00C95425">
        <w:rPr>
          <w:rFonts w:ascii="Times New Roman" w:hAnsi="Times New Roman" w:cs="Times New Roman"/>
          <w:sz w:val="28"/>
          <w:szCs w:val="28"/>
        </w:rPr>
        <w:t xml:space="preserve"> Порядка, приводящего к невозможности предоставления субсидии (гранта) в размере, определённом в соглашении.</w:t>
      </w:r>
    </w:p>
    <w:p w:rsidR="001144A6" w:rsidRPr="001144A6" w:rsidRDefault="008D74F5" w:rsidP="001144A6">
      <w:pPr>
        <w:tabs>
          <w:tab w:val="left" w:pos="992"/>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144A6" w:rsidRPr="001144A6">
        <w:rPr>
          <w:rFonts w:ascii="Times New Roman" w:eastAsia="Times New Roman" w:hAnsi="Times New Roman" w:cs="Times New Roman"/>
          <w:color w:val="000000"/>
          <w:sz w:val="28"/>
          <w:szCs w:val="28"/>
        </w:rPr>
        <w:t xml:space="preserve">) согласие получателей субсидии на осуществление </w:t>
      </w:r>
      <w:r w:rsidR="009D10DF">
        <w:rPr>
          <w:rFonts w:ascii="Times New Roman" w:eastAsia="Times New Roman" w:hAnsi="Times New Roman" w:cs="Times New Roman"/>
          <w:color w:val="000000"/>
          <w:sz w:val="28"/>
          <w:szCs w:val="28"/>
        </w:rPr>
        <w:t>А</w:t>
      </w:r>
      <w:r w:rsidR="001144A6" w:rsidRPr="001144A6">
        <w:rPr>
          <w:rFonts w:ascii="Times New Roman" w:eastAsia="Times New Roman" w:hAnsi="Times New Roman" w:cs="Times New Roman"/>
          <w:color w:val="000000"/>
          <w:sz w:val="28"/>
          <w:szCs w:val="28"/>
        </w:rPr>
        <w:t xml:space="preserve">дминистрацией проверок соблюдения получателями субсидии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1" w:history="1">
        <w:r w:rsidR="001144A6" w:rsidRPr="001144A6">
          <w:rPr>
            <w:rFonts w:ascii="Times New Roman" w:eastAsia="Times New Roman" w:hAnsi="Times New Roman" w:cs="Times New Roman"/>
            <w:color w:val="000000"/>
            <w:sz w:val="28"/>
            <w:szCs w:val="28"/>
          </w:rPr>
          <w:t>статьями 268.1</w:t>
        </w:r>
      </w:hyperlink>
      <w:r w:rsidR="001144A6" w:rsidRPr="001144A6">
        <w:rPr>
          <w:rFonts w:ascii="Times New Roman" w:eastAsia="Times New Roman" w:hAnsi="Times New Roman" w:cs="Times New Roman"/>
          <w:color w:val="000000"/>
          <w:sz w:val="28"/>
          <w:szCs w:val="28"/>
        </w:rPr>
        <w:t xml:space="preserve"> и </w:t>
      </w:r>
      <w:hyperlink r:id="rId12" w:history="1">
        <w:r w:rsidR="001144A6" w:rsidRPr="001144A6">
          <w:rPr>
            <w:rFonts w:ascii="Times New Roman" w:eastAsia="Times New Roman" w:hAnsi="Times New Roman" w:cs="Times New Roman"/>
            <w:color w:val="000000"/>
            <w:sz w:val="28"/>
            <w:szCs w:val="28"/>
          </w:rPr>
          <w:t>269.2</w:t>
        </w:r>
      </w:hyperlink>
      <w:r w:rsidR="001144A6" w:rsidRPr="001144A6">
        <w:rPr>
          <w:rFonts w:ascii="Times New Roman" w:eastAsia="Times New Roman" w:hAnsi="Times New Roman" w:cs="Times New Roman"/>
          <w:color w:val="000000"/>
          <w:sz w:val="28"/>
          <w:szCs w:val="28"/>
        </w:rPr>
        <w:t xml:space="preserve"> Бюджетного кодекса Российской Федерации;</w:t>
      </w:r>
    </w:p>
    <w:p w:rsidR="001144A6" w:rsidRPr="001144A6" w:rsidRDefault="008D74F5" w:rsidP="001144A6">
      <w:pPr>
        <w:tabs>
          <w:tab w:val="left" w:pos="992"/>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144A6" w:rsidRPr="001144A6">
        <w:rPr>
          <w:rFonts w:ascii="Times New Roman" w:eastAsia="Times New Roman" w:hAnsi="Times New Roman" w:cs="Times New Roman"/>
          <w:color w:val="000000"/>
          <w:sz w:val="28"/>
          <w:szCs w:val="28"/>
        </w:rPr>
        <w:t xml:space="preserve">) ответственность за несоблюдение сторонами условий </w:t>
      </w:r>
      <w:r w:rsidR="00477EC0">
        <w:rPr>
          <w:rFonts w:ascii="Times New Roman" w:eastAsia="Times New Roman" w:hAnsi="Times New Roman" w:cs="Times New Roman"/>
          <w:color w:val="000000"/>
          <w:sz w:val="28"/>
          <w:szCs w:val="28"/>
        </w:rPr>
        <w:t>предоставления субсидии.</w:t>
      </w:r>
      <w:r w:rsidR="001144A6" w:rsidRPr="001144A6">
        <w:rPr>
          <w:rFonts w:ascii="Times New Roman" w:eastAsia="Times New Roman" w:hAnsi="Times New Roman" w:cs="Times New Roman"/>
          <w:color w:val="000000"/>
          <w:sz w:val="28"/>
          <w:szCs w:val="28"/>
        </w:rPr>
        <w:t xml:space="preserve"> </w:t>
      </w:r>
    </w:p>
    <w:p w:rsidR="00D13876" w:rsidRDefault="00477EC0" w:rsidP="00D13876">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42</w:t>
      </w:r>
      <w:r w:rsidR="00D13876">
        <w:rPr>
          <w:rFonts w:ascii="Times New Roman" w:hAnsi="Times New Roman" w:cs="Times New Roman"/>
          <w:sz w:val="28"/>
          <w:szCs w:val="28"/>
          <w:highlight w:val="white"/>
        </w:rPr>
        <w:t>.В случае если получатель субсидии не подписал соглашение и не направил возражения по проекту соглашения в срок, указанный в пункте 41</w:t>
      </w:r>
      <w:r w:rsidR="008D74F5">
        <w:rPr>
          <w:rFonts w:ascii="Times New Roman" w:hAnsi="Times New Roman" w:cs="Times New Roman"/>
          <w:sz w:val="28"/>
          <w:szCs w:val="28"/>
          <w:highlight w:val="white"/>
        </w:rPr>
        <w:t xml:space="preserve"> </w:t>
      </w:r>
      <w:r w:rsidR="00D13876">
        <w:rPr>
          <w:rFonts w:ascii="Times New Roman" w:hAnsi="Times New Roman" w:cs="Times New Roman"/>
          <w:sz w:val="28"/>
          <w:szCs w:val="28"/>
          <w:highlight w:val="white"/>
        </w:rPr>
        <w:t xml:space="preserve">Порядка, получатель субсидии считается уклонившимся от заключения соглашения. </w:t>
      </w:r>
    </w:p>
    <w:p w:rsidR="00E32F8E" w:rsidRPr="001144A6" w:rsidRDefault="00E32F8E" w:rsidP="00E32F8E">
      <w:pPr>
        <w:spacing w:after="0" w:line="240" w:lineRule="auto"/>
        <w:ind w:firstLine="709"/>
        <w:jc w:val="both"/>
        <w:rPr>
          <w:rFonts w:ascii="Times New Roman" w:eastAsia="Times New Roman" w:hAnsi="Times New Roman" w:cs="Times New Roman"/>
          <w:color w:val="000000"/>
          <w:sz w:val="28"/>
          <w:szCs w:val="28"/>
        </w:rPr>
      </w:pPr>
      <w:r w:rsidRPr="001144A6">
        <w:rPr>
          <w:rFonts w:ascii="Times New Roman" w:eastAsia="Times New Roman" w:hAnsi="Times New Roman" w:cs="Times New Roman"/>
          <w:color w:val="000000"/>
          <w:sz w:val="28"/>
          <w:szCs w:val="28"/>
        </w:rPr>
        <w:t>В случае отказа организации - победителя отбора от заключения соглашения</w:t>
      </w:r>
      <w:r w:rsidRPr="001144A6">
        <w:rPr>
          <w:rFonts w:ascii="Times New Roman" w:eastAsia="Times New Roman" w:hAnsi="Times New Roman" w:cs="Times New Roman"/>
          <w:b/>
          <w:color w:val="000000"/>
          <w:sz w:val="28"/>
          <w:szCs w:val="28"/>
        </w:rPr>
        <w:t xml:space="preserve"> </w:t>
      </w:r>
      <w:r w:rsidRPr="001144A6">
        <w:rPr>
          <w:rFonts w:ascii="Times New Roman" w:eastAsia="Times New Roman" w:hAnsi="Times New Roman" w:cs="Times New Roman"/>
          <w:color w:val="000000"/>
          <w:sz w:val="28"/>
          <w:szCs w:val="28"/>
        </w:rPr>
        <w:t xml:space="preserve">в срок, установленный </w:t>
      </w:r>
      <w:r w:rsidRPr="00E32F8E">
        <w:rPr>
          <w:rFonts w:ascii="Times New Roman" w:hAnsi="Times New Roman" w:cs="Times New Roman"/>
          <w:sz w:val="28"/>
          <w:szCs w:val="28"/>
        </w:rPr>
        <w:t xml:space="preserve">в пункте 41 Порядка, </w:t>
      </w:r>
      <w:r w:rsidRPr="00E32F8E">
        <w:rPr>
          <w:rFonts w:ascii="Times New Roman" w:eastAsia="Times New Roman" w:hAnsi="Times New Roman" w:cs="Times New Roman"/>
          <w:color w:val="000000"/>
          <w:sz w:val="28"/>
          <w:szCs w:val="28"/>
        </w:rPr>
        <w:t>такая</w:t>
      </w:r>
      <w:r w:rsidRPr="001144A6">
        <w:rPr>
          <w:rFonts w:ascii="Times New Roman" w:eastAsia="Times New Roman" w:hAnsi="Times New Roman" w:cs="Times New Roman"/>
          <w:color w:val="000000"/>
          <w:sz w:val="28"/>
          <w:szCs w:val="28"/>
        </w:rPr>
        <w:t xml:space="preserve"> организация признается уклонившейся от заключения соглашения.</w:t>
      </w:r>
      <w:r w:rsidRPr="001144A6">
        <w:rPr>
          <w:rFonts w:ascii="Times New Roman" w:eastAsia="Times New Roman" w:hAnsi="Times New Roman" w:cs="Times New Roman"/>
          <w:b/>
          <w:color w:val="000000"/>
          <w:sz w:val="28"/>
          <w:szCs w:val="28"/>
        </w:rPr>
        <w:t xml:space="preserve"> </w:t>
      </w:r>
      <w:r w:rsidRPr="001144A6">
        <w:rPr>
          <w:rFonts w:ascii="Times New Roman" w:eastAsia="Times New Roman" w:hAnsi="Times New Roman" w:cs="Times New Roman"/>
          <w:color w:val="000000"/>
          <w:sz w:val="28"/>
          <w:szCs w:val="28"/>
        </w:rPr>
        <w:t xml:space="preserve">В течение 2 (двух) рабочих дней со дня истечения срока, установленного </w:t>
      </w:r>
      <w:hyperlink w:anchor="p218" w:history="1">
        <w:r w:rsidRPr="001144A6">
          <w:rPr>
            <w:rFonts w:ascii="Times New Roman" w:eastAsia="Times New Roman" w:hAnsi="Times New Roman" w:cs="Times New Roman"/>
            <w:color w:val="000000"/>
            <w:sz w:val="28"/>
            <w:szCs w:val="28"/>
          </w:rPr>
          <w:t>абзацем</w:t>
        </w:r>
      </w:hyperlink>
      <w:r w:rsidRPr="001144A6">
        <w:rPr>
          <w:rFonts w:ascii="Times New Roman" w:eastAsia="Times New Roman" w:hAnsi="Times New Roman" w:cs="Times New Roman"/>
          <w:color w:val="000000"/>
          <w:sz w:val="28"/>
          <w:szCs w:val="28"/>
        </w:rPr>
        <w:t xml:space="preserve"> первым настоящего пункта, админи</w:t>
      </w:r>
      <w:r w:rsidRPr="001144A6">
        <w:rPr>
          <w:rFonts w:ascii="Times New Roman" w:eastAsia="Times New Roman" w:hAnsi="Times New Roman" w:cs="Times New Roman"/>
          <w:color w:val="000000"/>
          <w:sz w:val="28"/>
          <w:szCs w:val="28"/>
        </w:rPr>
        <w:lastRenderedPageBreak/>
        <w:t>страция в системе «Электронный бюджет» направляет такой организации уведомление о признании ее уклонившейся от заключения соглашения.</w:t>
      </w:r>
    </w:p>
    <w:p w:rsidR="00E32F8E" w:rsidRPr="00F67242" w:rsidRDefault="00477EC0" w:rsidP="00F6724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43.П</w:t>
      </w:r>
      <w:r w:rsidR="00E32F8E" w:rsidRPr="00F67242">
        <w:rPr>
          <w:rFonts w:ascii="Times New Roman" w:eastAsia="Calibri" w:hAnsi="Times New Roman" w:cs="Times New Roman"/>
          <w:sz w:val="28"/>
          <w:szCs w:val="28"/>
          <w:lang w:eastAsia="en-US"/>
        </w:rPr>
        <w:t xml:space="preserve">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w:t>
      </w:r>
      <w:r w:rsidR="00E32F8E" w:rsidRPr="00477EC0">
        <w:rPr>
          <w:rFonts w:ascii="Times New Roman" w:eastAsia="Calibri" w:hAnsi="Times New Roman" w:cs="Times New Roman"/>
          <w:b/>
          <w:sz w:val="28"/>
          <w:szCs w:val="28"/>
          <w:lang w:eastAsia="en-US"/>
        </w:rPr>
        <w:t>дополнительного соглашения</w:t>
      </w:r>
      <w:r w:rsidR="00E32F8E" w:rsidRPr="00F67242">
        <w:rPr>
          <w:rFonts w:ascii="Times New Roman" w:eastAsia="Calibri" w:hAnsi="Times New Roman" w:cs="Times New Roman"/>
          <w:sz w:val="28"/>
          <w:szCs w:val="28"/>
          <w:lang w:eastAsia="en-US"/>
        </w:rPr>
        <w:t xml:space="preserve"> к соглашению в части перемены лица в обязательстве с указанием в соглашении юридического лица, являющегося правопреемником.</w:t>
      </w:r>
    </w:p>
    <w:p w:rsidR="00E32F8E" w:rsidRPr="00E32F8E" w:rsidRDefault="00477EC0" w:rsidP="00E32F8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E32F8E" w:rsidRPr="00E32F8E">
        <w:rPr>
          <w:rFonts w:ascii="Times New Roman" w:eastAsia="Calibri" w:hAnsi="Times New Roman" w:cs="Times New Roman"/>
          <w:sz w:val="28"/>
          <w:szCs w:val="28"/>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w:t>
      </w:r>
      <w:r w:rsidR="00E32F8E" w:rsidRPr="00477EC0">
        <w:rPr>
          <w:rFonts w:ascii="Times New Roman" w:eastAsia="Calibri" w:hAnsi="Times New Roman" w:cs="Times New Roman"/>
          <w:b/>
          <w:sz w:val="28"/>
          <w:szCs w:val="28"/>
          <w:lang w:eastAsia="en-US"/>
        </w:rPr>
        <w:t>расторгается</w:t>
      </w:r>
      <w:r w:rsidR="00E32F8E" w:rsidRPr="00E32F8E">
        <w:rPr>
          <w:rFonts w:ascii="Times New Roman" w:eastAsia="Calibri" w:hAnsi="Times New Roman" w:cs="Times New Roman"/>
          <w:sz w:val="28"/>
          <w:szCs w:val="28"/>
          <w:lang w:eastAsia="en-US"/>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E32F8E" w:rsidRPr="00E32F8E" w:rsidRDefault="00477EC0" w:rsidP="00E32F8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r w:rsidR="00E32F8E" w:rsidRPr="00E32F8E">
        <w:rPr>
          <w:rFonts w:ascii="Times New Roman" w:eastAsia="Calibri" w:hAnsi="Times New Roman" w:cs="Times New Roman"/>
          <w:sz w:val="28"/>
          <w:szCs w:val="28"/>
          <w:lang w:eastAsia="en-US"/>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w:t>
      </w:r>
      <w:r>
        <w:rPr>
          <w:rFonts w:ascii="Times New Roman" w:eastAsia="Calibri" w:hAnsi="Times New Roman" w:cs="Times New Roman"/>
          <w:sz w:val="28"/>
          <w:szCs w:val="28"/>
          <w:lang w:eastAsia="en-US"/>
        </w:rPr>
        <w:t xml:space="preserve">рального закона от 11.06.2003 № </w:t>
      </w:r>
      <w:r w:rsidR="00E32F8E" w:rsidRPr="00E32F8E">
        <w:rPr>
          <w:rFonts w:ascii="Times New Roman" w:eastAsia="Calibri" w:hAnsi="Times New Roman" w:cs="Times New Roman"/>
          <w:sz w:val="28"/>
          <w:szCs w:val="28"/>
          <w:lang w:eastAsia="en-US"/>
        </w:rPr>
        <w:t>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32F8E" w:rsidRPr="00E32F8E" w:rsidRDefault="00477EC0" w:rsidP="00E32F8E">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E32F8E" w:rsidRPr="00E32F8E">
        <w:rPr>
          <w:rFonts w:ascii="Times New Roman" w:hAnsi="Times New Roman" w:cs="Times New Roman"/>
          <w:sz w:val="28"/>
          <w:szCs w:val="28"/>
        </w:rPr>
        <w:t>Дополнительные соглашения заключаются в течение 10 рабочих дней со дня возникновения оснований для их заключения.</w:t>
      </w:r>
    </w:p>
    <w:p w:rsidR="00F93544" w:rsidRPr="00F93544" w:rsidRDefault="00F93544" w:rsidP="00F9354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sidR="00895739">
        <w:rPr>
          <w:rFonts w:ascii="Times New Roman" w:eastAsia="Times New Roman" w:hAnsi="Times New Roman" w:cs="Times New Roman"/>
          <w:color w:val="000000"/>
          <w:sz w:val="28"/>
          <w:szCs w:val="28"/>
        </w:rPr>
        <w:t>Субсидии</w:t>
      </w:r>
      <w:r w:rsidRPr="00F93544">
        <w:rPr>
          <w:rFonts w:ascii="Times New Roman" w:eastAsia="Times New Roman" w:hAnsi="Times New Roman" w:cs="Times New Roman"/>
          <w:color w:val="000000"/>
          <w:sz w:val="28"/>
          <w:szCs w:val="28"/>
        </w:rPr>
        <w:t xml:space="preserve"> предоставляются путем п</w:t>
      </w:r>
      <w:r w:rsidR="00895739">
        <w:rPr>
          <w:rFonts w:ascii="Times New Roman" w:eastAsia="Times New Roman" w:hAnsi="Times New Roman" w:cs="Times New Roman"/>
          <w:color w:val="000000"/>
          <w:sz w:val="28"/>
          <w:szCs w:val="28"/>
        </w:rPr>
        <w:t xml:space="preserve">еречисления денежных средств </w:t>
      </w:r>
      <w:r>
        <w:rPr>
          <w:rFonts w:ascii="Times New Roman" w:hAnsi="Times New Roman" w:cs="Times New Roman"/>
          <w:sz w:val="28"/>
          <w:szCs w:val="28"/>
          <w:highlight w:val="white"/>
        </w:rPr>
        <w:t>на расчетные счета получателя субсидии, открытые в российских кредитных организациях, если иное не предусмотрено бюджетным законодательством Российской Федерац</w:t>
      </w:r>
      <w:r w:rsidR="00895739">
        <w:rPr>
          <w:rFonts w:ascii="Times New Roman" w:hAnsi="Times New Roman" w:cs="Times New Roman"/>
          <w:sz w:val="28"/>
          <w:szCs w:val="28"/>
          <w:highlight w:val="white"/>
        </w:rPr>
        <w:t>ии</w:t>
      </w:r>
      <w:r>
        <w:rPr>
          <w:rFonts w:ascii="Times New Roman" w:eastAsia="Times New Roman" w:hAnsi="Times New Roman" w:cs="Times New Roman"/>
          <w:color w:val="000000"/>
          <w:sz w:val="28"/>
          <w:szCs w:val="28"/>
        </w:rPr>
        <w:t>, не</w:t>
      </w:r>
      <w:r w:rsidRPr="00F93544">
        <w:rPr>
          <w:rFonts w:ascii="Times New Roman" w:eastAsia="Times New Roman" w:hAnsi="Times New Roman" w:cs="Times New Roman"/>
          <w:color w:val="000000"/>
          <w:sz w:val="28"/>
          <w:szCs w:val="28"/>
        </w:rPr>
        <w:t xml:space="preserve"> позднее 10-го рабочего дня, следующего за днем подписания соглашения.</w:t>
      </w:r>
    </w:p>
    <w:p w:rsidR="00F93544" w:rsidRPr="00F93544" w:rsidRDefault="00F93544" w:rsidP="00F9354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r w:rsidRPr="00F93544">
        <w:rPr>
          <w:rFonts w:ascii="Times New Roman" w:eastAsia="Times New Roman" w:hAnsi="Times New Roman" w:cs="Times New Roman"/>
          <w:color w:val="000000"/>
          <w:sz w:val="28"/>
          <w:szCs w:val="28"/>
        </w:rPr>
        <w:t>Получатель субсидии несёт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w:t>
      </w:r>
    </w:p>
    <w:p w:rsidR="00F93544" w:rsidRPr="00F93544" w:rsidRDefault="00F93544" w:rsidP="00F9354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r w:rsidRPr="00F93544">
        <w:rPr>
          <w:rFonts w:ascii="Times New Roman" w:eastAsia="Times New Roman" w:hAnsi="Times New Roman" w:cs="Times New Roman"/>
          <w:color w:val="000000"/>
          <w:sz w:val="28"/>
          <w:szCs w:val="28"/>
        </w:rPr>
        <w:t>Получатели субсидии несёт ответственность за целевое и эффективное использование бюджетных средств, соблюдение условий и порядка предоставления субсидии, а также за своевременное и достоверное представление отчетности об использовании субсидии в соответствии с действующим законодательством Российской Федерации.</w:t>
      </w:r>
    </w:p>
    <w:p w:rsidR="00DE3CAE" w:rsidRDefault="00DE3CAE" w:rsidP="005F5AB0">
      <w:pPr>
        <w:autoSpaceDE w:val="0"/>
        <w:autoSpaceDN w:val="0"/>
        <w:adjustRightInd w:val="0"/>
        <w:spacing w:after="0" w:line="240" w:lineRule="auto"/>
        <w:ind w:firstLine="709"/>
        <w:jc w:val="center"/>
        <w:rPr>
          <w:rFonts w:ascii="Times New Roman" w:hAnsi="Times New Roman" w:cs="Times New Roman"/>
          <w:sz w:val="28"/>
          <w:szCs w:val="28"/>
        </w:rPr>
      </w:pPr>
    </w:p>
    <w:p w:rsidR="00DE3CAE" w:rsidRDefault="00DE3CAE" w:rsidP="005F5AB0">
      <w:pPr>
        <w:autoSpaceDE w:val="0"/>
        <w:autoSpaceDN w:val="0"/>
        <w:adjustRightInd w:val="0"/>
        <w:spacing w:after="0" w:line="240" w:lineRule="auto"/>
        <w:ind w:firstLine="709"/>
        <w:jc w:val="center"/>
        <w:rPr>
          <w:rFonts w:ascii="Times New Roman" w:hAnsi="Times New Roman" w:cs="Times New Roman"/>
          <w:sz w:val="28"/>
          <w:szCs w:val="28"/>
        </w:rPr>
      </w:pPr>
    </w:p>
    <w:p w:rsidR="005F5AB0" w:rsidRPr="00B23A9E" w:rsidRDefault="005F5AB0" w:rsidP="005F5AB0">
      <w:pPr>
        <w:autoSpaceDE w:val="0"/>
        <w:autoSpaceDN w:val="0"/>
        <w:adjustRightInd w:val="0"/>
        <w:spacing w:after="0" w:line="240" w:lineRule="auto"/>
        <w:ind w:firstLine="709"/>
        <w:jc w:val="center"/>
        <w:rPr>
          <w:rFonts w:ascii="Times New Roman" w:hAnsi="Times New Roman" w:cs="Times New Roman"/>
          <w:b/>
          <w:sz w:val="28"/>
          <w:szCs w:val="28"/>
        </w:rPr>
      </w:pPr>
      <w:r w:rsidRPr="00B23A9E">
        <w:rPr>
          <w:rFonts w:ascii="Times New Roman" w:hAnsi="Times New Roman" w:cs="Times New Roman"/>
          <w:b/>
          <w:sz w:val="28"/>
          <w:szCs w:val="28"/>
          <w:lang w:val="en-US"/>
        </w:rPr>
        <w:lastRenderedPageBreak/>
        <w:t>V</w:t>
      </w:r>
      <w:r w:rsidRPr="00B23A9E">
        <w:rPr>
          <w:rFonts w:ascii="Times New Roman" w:hAnsi="Times New Roman" w:cs="Times New Roman"/>
          <w:b/>
          <w:sz w:val="28"/>
          <w:szCs w:val="28"/>
        </w:rPr>
        <w:t>.Требования к отчетности</w:t>
      </w:r>
    </w:p>
    <w:p w:rsidR="00805CEF" w:rsidRPr="00C95425" w:rsidRDefault="00805CEF" w:rsidP="005F5AB0">
      <w:pPr>
        <w:autoSpaceDE w:val="0"/>
        <w:autoSpaceDN w:val="0"/>
        <w:adjustRightInd w:val="0"/>
        <w:spacing w:after="0" w:line="240" w:lineRule="auto"/>
        <w:ind w:firstLine="709"/>
        <w:jc w:val="center"/>
        <w:rPr>
          <w:rFonts w:ascii="Times New Roman" w:hAnsi="Times New Roman" w:cs="Times New Roman"/>
          <w:sz w:val="28"/>
          <w:szCs w:val="28"/>
        </w:rPr>
      </w:pPr>
    </w:p>
    <w:p w:rsidR="00895739" w:rsidRPr="00895739" w:rsidRDefault="00895739" w:rsidP="00895739">
      <w:pPr>
        <w:spacing w:after="0" w:line="240" w:lineRule="auto"/>
        <w:ind w:firstLine="709"/>
        <w:jc w:val="both"/>
        <w:rPr>
          <w:rFonts w:ascii="Times New Roman" w:hAnsi="Times New Roman" w:cs="Times New Roman"/>
          <w:sz w:val="28"/>
          <w:szCs w:val="28"/>
          <w:highlight w:val="white"/>
        </w:rPr>
      </w:pPr>
      <w:r w:rsidRPr="00D70318">
        <w:rPr>
          <w:rFonts w:ascii="Times New Roman" w:hAnsi="Times New Roman" w:cs="Times New Roman"/>
          <w:sz w:val="28"/>
          <w:szCs w:val="28"/>
        </w:rPr>
        <w:t xml:space="preserve">50.Получатели субсидии </w:t>
      </w:r>
      <w:r w:rsidRPr="00895739">
        <w:rPr>
          <w:rFonts w:ascii="Times New Roman" w:hAnsi="Times New Roman" w:cs="Times New Roman"/>
          <w:sz w:val="28"/>
          <w:szCs w:val="28"/>
          <w:highlight w:val="white"/>
        </w:rPr>
        <w:t xml:space="preserve">ежеквартально не позднее пятого рабочего дня, следующего за отчетным кварталом, представляют в </w:t>
      </w:r>
      <w:r w:rsidR="00A00779">
        <w:rPr>
          <w:rFonts w:ascii="Times New Roman" w:hAnsi="Times New Roman" w:cs="Times New Roman"/>
          <w:sz w:val="28"/>
          <w:szCs w:val="28"/>
          <w:highlight w:val="white"/>
        </w:rPr>
        <w:t>систему</w:t>
      </w:r>
      <w:r w:rsidRPr="00895739">
        <w:rPr>
          <w:rFonts w:ascii="Times New Roman" w:hAnsi="Times New Roman" w:cs="Times New Roman"/>
          <w:sz w:val="28"/>
          <w:szCs w:val="28"/>
          <w:highlight w:val="white"/>
        </w:rPr>
        <w:t xml:space="preserve"> «Электронный бюджет»</w:t>
      </w:r>
      <w:r w:rsidRPr="00895739">
        <w:rPr>
          <w:rFonts w:ascii="Times New Roman" w:hAnsi="Times New Roman" w:cs="Times New Roman"/>
          <w:sz w:val="28"/>
          <w:szCs w:val="28"/>
        </w:rPr>
        <w:t xml:space="preserve"> месяца</w:t>
      </w:r>
      <w:r>
        <w:rPr>
          <w:rFonts w:ascii="Times New Roman" w:hAnsi="Times New Roman" w:cs="Times New Roman"/>
          <w:sz w:val="28"/>
          <w:szCs w:val="28"/>
        </w:rPr>
        <w:t>,</w:t>
      </w:r>
      <w:r w:rsidRPr="00895739">
        <w:rPr>
          <w:rFonts w:ascii="Times New Roman" w:hAnsi="Times New Roman" w:cs="Times New Roman"/>
          <w:sz w:val="28"/>
          <w:szCs w:val="28"/>
        </w:rPr>
        <w:t xml:space="preserve"> следующего за отчетным кварталом, начиная с квартала, в котором заключено соглашение, представляют </w:t>
      </w:r>
      <w:r w:rsidRPr="00895739">
        <w:rPr>
          <w:rFonts w:ascii="Times New Roman" w:hAnsi="Times New Roman" w:cs="Times New Roman"/>
          <w:sz w:val="28"/>
          <w:szCs w:val="28"/>
          <w:highlight w:val="white"/>
        </w:rPr>
        <w:t>отчет о достижении значений результатов по форме, определенной формой согл</w:t>
      </w:r>
      <w:r w:rsidR="000951D2">
        <w:rPr>
          <w:rFonts w:ascii="Times New Roman" w:hAnsi="Times New Roman" w:cs="Times New Roman"/>
          <w:sz w:val="28"/>
          <w:szCs w:val="28"/>
          <w:highlight w:val="white"/>
        </w:rPr>
        <w:t xml:space="preserve">ашения, утвержденной приказом № </w:t>
      </w:r>
      <w:r w:rsidRPr="00895739">
        <w:rPr>
          <w:rFonts w:ascii="Times New Roman" w:hAnsi="Times New Roman" w:cs="Times New Roman"/>
          <w:sz w:val="28"/>
          <w:szCs w:val="28"/>
          <w:highlight w:val="white"/>
        </w:rPr>
        <w:t xml:space="preserve">80-НПА. </w:t>
      </w:r>
    </w:p>
    <w:p w:rsidR="00895739" w:rsidRDefault="00895739"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Отчет о достижении значений результатов по итогам года предоставления субсидии представляется в срок до 1 </w:t>
      </w:r>
      <w:r w:rsidR="00A00779">
        <w:rPr>
          <w:rFonts w:ascii="Times New Roman" w:hAnsi="Times New Roman" w:cs="Times New Roman"/>
          <w:sz w:val="28"/>
          <w:szCs w:val="28"/>
          <w:highlight w:val="white"/>
        </w:rPr>
        <w:t>февраля</w:t>
      </w:r>
      <w:r>
        <w:rPr>
          <w:rFonts w:ascii="Times New Roman" w:hAnsi="Times New Roman" w:cs="Times New Roman"/>
          <w:sz w:val="28"/>
          <w:szCs w:val="28"/>
          <w:highlight w:val="white"/>
        </w:rPr>
        <w:t xml:space="preserve"> года, следующего за годом, в котором была предоставлена субсидия.</w:t>
      </w:r>
    </w:p>
    <w:p w:rsidR="00895739" w:rsidRDefault="006F6870"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51</w:t>
      </w:r>
      <w:r w:rsidR="00A00779">
        <w:rPr>
          <w:rFonts w:ascii="Times New Roman" w:hAnsi="Times New Roman" w:cs="Times New Roman"/>
          <w:sz w:val="28"/>
          <w:szCs w:val="28"/>
          <w:highlight w:val="white"/>
        </w:rPr>
        <w:t>.</w:t>
      </w:r>
      <w:r w:rsidR="00895739">
        <w:rPr>
          <w:rFonts w:ascii="Times New Roman" w:hAnsi="Times New Roman" w:cs="Times New Roman"/>
          <w:sz w:val="28"/>
          <w:szCs w:val="28"/>
          <w:highlight w:val="white"/>
        </w:rPr>
        <w:t xml:space="preserve">Получатели субсидии представляют в </w:t>
      </w:r>
      <w:r w:rsidR="00A00779">
        <w:rPr>
          <w:rFonts w:ascii="Times New Roman" w:hAnsi="Times New Roman" w:cs="Times New Roman"/>
          <w:sz w:val="28"/>
          <w:szCs w:val="28"/>
          <w:highlight w:val="white"/>
        </w:rPr>
        <w:t xml:space="preserve">систему «Электронный бюджет» </w:t>
      </w:r>
      <w:r w:rsidR="00895739">
        <w:rPr>
          <w:rFonts w:ascii="Times New Roman" w:hAnsi="Times New Roman" w:cs="Times New Roman"/>
          <w:sz w:val="28"/>
          <w:szCs w:val="28"/>
          <w:highlight w:val="white"/>
        </w:rPr>
        <w:t xml:space="preserve">дополнительную отчетность </w:t>
      </w:r>
      <w:r w:rsidR="00895739">
        <w:rPr>
          <w:rFonts w:ascii="Times New Roman" w:eastAsia="Times New Roman" w:hAnsi="Times New Roman" w:cs="Times New Roman"/>
          <w:color w:val="000000"/>
          <w:sz w:val="28"/>
          <w:szCs w:val="24"/>
          <w:highlight w:val="white"/>
        </w:rPr>
        <w:t>(документы на бумажном носителе, преобразованные в электронную форму путем сканирования)</w:t>
      </w:r>
      <w:r w:rsidR="00A00779">
        <w:rPr>
          <w:rFonts w:ascii="Times New Roman" w:eastAsia="Times New Roman" w:hAnsi="Times New Roman" w:cs="Times New Roman"/>
          <w:color w:val="000000"/>
          <w:sz w:val="28"/>
          <w:szCs w:val="24"/>
          <w:highlight w:val="white"/>
        </w:rPr>
        <w:t xml:space="preserve"> </w:t>
      </w:r>
      <w:r w:rsidR="00895739">
        <w:rPr>
          <w:rFonts w:ascii="Times New Roman" w:hAnsi="Times New Roman" w:cs="Times New Roman"/>
          <w:sz w:val="28"/>
          <w:szCs w:val="28"/>
          <w:highlight w:val="white"/>
        </w:rPr>
        <w:t>в срок, установленный соглашением:</w:t>
      </w:r>
    </w:p>
    <w:p w:rsidR="00895739" w:rsidRDefault="00A00779"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 </w:t>
      </w:r>
      <w:r w:rsidR="00895739">
        <w:rPr>
          <w:rFonts w:ascii="Times New Roman" w:hAnsi="Times New Roman" w:cs="Times New Roman"/>
          <w:sz w:val="28"/>
          <w:szCs w:val="28"/>
          <w:highlight w:val="white"/>
        </w:rPr>
        <w:t>копии документов по финансово-хозяйственной деятельности получателя субсидии за год предоставления субсидии:</w:t>
      </w:r>
    </w:p>
    <w:p w:rsidR="00895739" w:rsidRDefault="00895739"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отчет о финансовых результатах с отметкой налогового органа – для юридических лиц, применяющих общую систему налогообложения;</w:t>
      </w:r>
    </w:p>
    <w:p w:rsidR="00895739" w:rsidRDefault="00895739"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налоговая декларация с отметкой налогового органа - для субъектов МСП, применяющих упрощенную систему налогообложения;</w:t>
      </w:r>
    </w:p>
    <w:p w:rsidR="00895739" w:rsidRDefault="00A00779"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895739">
        <w:rPr>
          <w:rFonts w:ascii="Times New Roman" w:hAnsi="Times New Roman" w:cs="Times New Roman"/>
          <w:sz w:val="28"/>
          <w:szCs w:val="28"/>
          <w:highlight w:val="white"/>
        </w:rPr>
        <w:t>налоговая декларация с отметкой налогового органа - для индивидуальных предпринимателей, применяющих общую систему налогообложения;</w:t>
      </w:r>
    </w:p>
    <w:p w:rsidR="00895739" w:rsidRDefault="00A00779" w:rsidP="0089573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895739">
        <w:rPr>
          <w:rFonts w:ascii="Times New Roman" w:hAnsi="Times New Roman" w:cs="Times New Roman"/>
          <w:sz w:val="28"/>
          <w:szCs w:val="28"/>
          <w:highlight w:val="white"/>
        </w:rPr>
        <w:t>налоговая декларация с отметкой налогового органа - для субъектов МСП, применяющих систему налогообложения для сельскохозяйственных товаропроизводителей (единый сельскохозяйственный налог);</w:t>
      </w:r>
    </w:p>
    <w:p w:rsidR="006F6870" w:rsidRPr="00B23A9E" w:rsidRDefault="006F6870" w:rsidP="00895739">
      <w:pPr>
        <w:spacing w:after="0" w:line="240" w:lineRule="auto"/>
        <w:ind w:firstLine="709"/>
        <w:jc w:val="both"/>
        <w:rPr>
          <w:rFonts w:ascii="Times New Roman" w:hAnsi="Times New Roman" w:cs="Times New Roman"/>
          <w:sz w:val="28"/>
          <w:szCs w:val="28"/>
        </w:rPr>
      </w:pPr>
      <w:r w:rsidRPr="00B23A9E">
        <w:rPr>
          <w:rFonts w:ascii="Times New Roman" w:hAnsi="Times New Roman" w:cs="Times New Roman"/>
          <w:sz w:val="28"/>
          <w:szCs w:val="28"/>
        </w:rPr>
        <w:t>2) форма сведений о расчетах по страховым взносам за предшествующий календарный год, утвержденная приказом ФНС России от 29.09.2022 N ЕД-7-11/878@, (форма по КНД 1151111) с отметкой налогового органа о принятии</w:t>
      </w:r>
    </w:p>
    <w:p w:rsidR="006F6870" w:rsidRPr="00D83DDF" w:rsidRDefault="006F6870" w:rsidP="006F68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83DDF">
        <w:rPr>
          <w:rFonts w:ascii="Times New Roman" w:hAnsi="Times New Roman" w:cs="Times New Roman"/>
          <w:sz w:val="28"/>
          <w:szCs w:val="28"/>
        </w:rPr>
        <w:t>таблица по экономическим показателям деятельности получателя субсидии в зависимости от применяемой системы налогооб</w:t>
      </w:r>
      <w:r>
        <w:rPr>
          <w:rFonts w:ascii="Times New Roman" w:hAnsi="Times New Roman" w:cs="Times New Roman"/>
          <w:sz w:val="28"/>
          <w:szCs w:val="28"/>
        </w:rPr>
        <w:t xml:space="preserve">ложения (таблица № 1, таблица № 2) согласно приложению № </w:t>
      </w:r>
      <w:r w:rsidRPr="00D83DDF">
        <w:rPr>
          <w:rFonts w:ascii="Times New Roman" w:hAnsi="Times New Roman" w:cs="Times New Roman"/>
          <w:sz w:val="28"/>
          <w:szCs w:val="28"/>
        </w:rPr>
        <w:t>3 к настоящему Порядку, заверенная подписью и печатью получателя субсидии (при наличии печати);</w:t>
      </w:r>
    </w:p>
    <w:p w:rsidR="006F6870" w:rsidRDefault="006F6870" w:rsidP="006F68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83DDF">
        <w:rPr>
          <w:rFonts w:ascii="Times New Roman" w:hAnsi="Times New Roman" w:cs="Times New Roman"/>
          <w:sz w:val="28"/>
          <w:szCs w:val="28"/>
        </w:rPr>
        <w:t>пояснительная записка, объясняющая</w:t>
      </w:r>
      <w:r>
        <w:rPr>
          <w:rFonts w:ascii="Times New Roman" w:hAnsi="Times New Roman" w:cs="Times New Roman"/>
          <w:sz w:val="28"/>
          <w:szCs w:val="28"/>
        </w:rPr>
        <w:t xml:space="preserve"> </w:t>
      </w:r>
      <w:r w:rsidRPr="00D83DDF">
        <w:rPr>
          <w:rFonts w:ascii="Times New Roman" w:hAnsi="Times New Roman" w:cs="Times New Roman"/>
          <w:sz w:val="28"/>
          <w:szCs w:val="28"/>
        </w:rPr>
        <w:t>достижение результатов, в том числе изменения финансово-экономических показателей и платежей в консолидированный бюджет Новосибирской области, заверенная подписью и печатью</w:t>
      </w:r>
      <w:r>
        <w:rPr>
          <w:rFonts w:ascii="Times New Roman" w:hAnsi="Times New Roman" w:cs="Times New Roman"/>
          <w:sz w:val="28"/>
          <w:szCs w:val="28"/>
        </w:rPr>
        <w:t xml:space="preserve"> </w:t>
      </w:r>
      <w:r w:rsidRPr="00D83DDF">
        <w:rPr>
          <w:rFonts w:ascii="Times New Roman" w:hAnsi="Times New Roman" w:cs="Times New Roman"/>
          <w:sz w:val="28"/>
          <w:szCs w:val="28"/>
        </w:rPr>
        <w:t>получателя субсидии (при наличии печати).</w:t>
      </w:r>
    </w:p>
    <w:p w:rsidR="006F6870" w:rsidRPr="006F6870" w:rsidRDefault="006F6870" w:rsidP="006F6870">
      <w:pPr>
        <w:tabs>
          <w:tab w:val="left" w:pos="709"/>
        </w:tabs>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52</w:t>
      </w:r>
      <w:r w:rsidRPr="006F6870">
        <w:rPr>
          <w:rFonts w:ascii="Times New Roman" w:eastAsia="Times New Roman" w:hAnsi="Times New Roman" w:cs="Times New Roman"/>
          <w:color w:val="000000"/>
          <w:sz w:val="28"/>
          <w:szCs w:val="28"/>
        </w:rPr>
        <w:t xml:space="preserve">.В течение 10 (десяти) рабочих дней, с момента получения отчетов </w:t>
      </w:r>
      <w:r>
        <w:rPr>
          <w:rFonts w:ascii="Times New Roman" w:eastAsia="Calibri" w:hAnsi="Times New Roman" w:cs="Times New Roman"/>
          <w:color w:val="000000"/>
          <w:sz w:val="28"/>
          <w:szCs w:val="28"/>
        </w:rPr>
        <w:t>А</w:t>
      </w:r>
      <w:r w:rsidRPr="006F6870">
        <w:rPr>
          <w:rFonts w:ascii="Times New Roman" w:eastAsia="Calibri" w:hAnsi="Times New Roman" w:cs="Times New Roman"/>
          <w:color w:val="000000"/>
          <w:sz w:val="28"/>
          <w:szCs w:val="28"/>
        </w:rPr>
        <w:t>дминистрация проводит оценку эффективности использования субсидии.</w:t>
      </w:r>
    </w:p>
    <w:p w:rsidR="006F6870" w:rsidRPr="006F6870" w:rsidRDefault="006F6870" w:rsidP="006F6870">
      <w:pPr>
        <w:tabs>
          <w:tab w:val="left" w:pos="709"/>
        </w:tabs>
        <w:spacing w:after="0" w:line="240" w:lineRule="auto"/>
        <w:ind w:firstLine="709"/>
        <w:jc w:val="both"/>
        <w:rPr>
          <w:rFonts w:ascii="Times New Roman" w:eastAsia="Calibri" w:hAnsi="Times New Roman" w:cs="Times New Roman"/>
          <w:color w:val="000000"/>
          <w:sz w:val="28"/>
          <w:szCs w:val="28"/>
        </w:rPr>
      </w:pPr>
      <w:r w:rsidRPr="006F6870">
        <w:rPr>
          <w:rFonts w:ascii="Times New Roman" w:eastAsia="Calibri" w:hAnsi="Times New Roman" w:cs="Times New Roman"/>
          <w:color w:val="000000"/>
          <w:sz w:val="28"/>
          <w:szCs w:val="28"/>
        </w:rPr>
        <w:t xml:space="preserve">В случае соответствия представленной получателем субсидии </w:t>
      </w:r>
      <w:r>
        <w:rPr>
          <w:rFonts w:ascii="Times New Roman" w:eastAsia="Calibri" w:hAnsi="Times New Roman" w:cs="Times New Roman"/>
          <w:color w:val="000000"/>
          <w:sz w:val="28"/>
          <w:szCs w:val="28"/>
        </w:rPr>
        <w:t>отчетности, отчеты принимаются А</w:t>
      </w:r>
      <w:r w:rsidRPr="006F6870">
        <w:rPr>
          <w:rFonts w:ascii="Times New Roman" w:eastAsia="Calibri" w:hAnsi="Times New Roman" w:cs="Times New Roman"/>
          <w:color w:val="000000"/>
          <w:sz w:val="28"/>
          <w:szCs w:val="28"/>
        </w:rPr>
        <w:t>дминистрацией, а в случае несоответствия установленной форме, отчеты возвращаются на доработку получателю субсидии.</w:t>
      </w:r>
    </w:p>
    <w:p w:rsidR="006F6870" w:rsidRPr="006F6870" w:rsidRDefault="006F6870" w:rsidP="006F6870">
      <w:pPr>
        <w:tabs>
          <w:tab w:val="left" w:pos="709"/>
        </w:tabs>
        <w:spacing w:after="0" w:line="240" w:lineRule="auto"/>
        <w:ind w:firstLine="709"/>
        <w:jc w:val="both"/>
        <w:rPr>
          <w:rFonts w:ascii="Times New Roman" w:eastAsia="Calibri" w:hAnsi="Times New Roman" w:cs="Times New Roman"/>
          <w:color w:val="000000"/>
          <w:sz w:val="28"/>
          <w:szCs w:val="28"/>
        </w:rPr>
      </w:pPr>
      <w:r w:rsidRPr="006F6870">
        <w:rPr>
          <w:rFonts w:ascii="Times New Roman" w:eastAsia="Calibri" w:hAnsi="Times New Roman" w:cs="Times New Roman"/>
          <w:color w:val="000000"/>
          <w:sz w:val="28"/>
          <w:szCs w:val="28"/>
        </w:rPr>
        <w:t>Срок доработки отчетности не может превышать 5 (пяти) рабочих дней со дня ее возврата.</w:t>
      </w:r>
    </w:p>
    <w:p w:rsidR="006F6870" w:rsidRPr="006F6870" w:rsidRDefault="006F6870" w:rsidP="006F6870">
      <w:pPr>
        <w:tabs>
          <w:tab w:val="left" w:pos="709"/>
        </w:tabs>
        <w:spacing w:after="0" w:line="240" w:lineRule="auto"/>
        <w:ind w:firstLine="709"/>
        <w:jc w:val="both"/>
        <w:rPr>
          <w:rFonts w:ascii="Times New Roman" w:eastAsia="Times New Roman" w:hAnsi="Times New Roman" w:cs="Times New Roman"/>
          <w:color w:val="000000"/>
          <w:sz w:val="28"/>
          <w:szCs w:val="28"/>
        </w:rPr>
      </w:pPr>
      <w:r w:rsidRPr="006F6870">
        <w:rPr>
          <w:rFonts w:ascii="Times New Roman" w:eastAsia="Calibri" w:hAnsi="Times New Roman" w:cs="Times New Roman"/>
          <w:color w:val="000000"/>
          <w:sz w:val="28"/>
          <w:szCs w:val="28"/>
        </w:rPr>
        <w:lastRenderedPageBreak/>
        <w:t xml:space="preserve">Отчет считается принятым после подписания его усиленной квалификационной электронной подписью </w:t>
      </w:r>
      <w:r>
        <w:rPr>
          <w:rFonts w:ascii="Times New Roman" w:eastAsia="Times New Roman" w:hAnsi="Times New Roman" w:cs="Times New Roman"/>
          <w:color w:val="020B22"/>
          <w:sz w:val="28"/>
          <w:szCs w:val="28"/>
        </w:rPr>
        <w:t>руководителя А</w:t>
      </w:r>
      <w:r w:rsidRPr="006F6870">
        <w:rPr>
          <w:rFonts w:ascii="Times New Roman" w:eastAsia="Times New Roman" w:hAnsi="Times New Roman" w:cs="Times New Roman"/>
          <w:color w:val="020B22"/>
          <w:sz w:val="28"/>
          <w:szCs w:val="28"/>
        </w:rPr>
        <w:t>дминистрации (уполномоченного им лица)</w:t>
      </w:r>
      <w:r w:rsidRPr="006F6870">
        <w:rPr>
          <w:rFonts w:ascii="Times New Roman" w:eastAsia="Times New Roman" w:hAnsi="Times New Roman" w:cs="Times New Roman"/>
          <w:color w:val="000000"/>
          <w:sz w:val="28"/>
          <w:szCs w:val="28"/>
        </w:rPr>
        <w:t xml:space="preserve"> в системе «Электронный бюджет».</w:t>
      </w:r>
    </w:p>
    <w:p w:rsidR="00222DF8" w:rsidRPr="00D83DDF" w:rsidRDefault="008C58FF" w:rsidP="00222D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E05F1B">
        <w:rPr>
          <w:rFonts w:ascii="Times New Roman" w:hAnsi="Times New Roman" w:cs="Times New Roman"/>
          <w:sz w:val="28"/>
          <w:szCs w:val="28"/>
        </w:rPr>
        <w:t>.</w:t>
      </w:r>
      <w:r w:rsidR="00222DF8" w:rsidRPr="00D83DDF">
        <w:rPr>
          <w:rFonts w:ascii="Times New Roman" w:hAnsi="Times New Roman" w:cs="Times New Roman"/>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22DF8" w:rsidRPr="00D83DDF" w:rsidRDefault="00222DF8" w:rsidP="00222DF8">
      <w:pPr>
        <w:autoSpaceDE w:val="0"/>
        <w:autoSpaceDN w:val="0"/>
        <w:adjustRightInd w:val="0"/>
        <w:spacing w:after="0" w:line="240" w:lineRule="auto"/>
        <w:ind w:firstLine="709"/>
        <w:jc w:val="both"/>
        <w:rPr>
          <w:rFonts w:ascii="Times New Roman" w:hAnsi="Times New Roman" w:cs="Times New Roman"/>
          <w:sz w:val="28"/>
          <w:szCs w:val="28"/>
        </w:rPr>
      </w:pPr>
    </w:p>
    <w:p w:rsidR="00B23A9E" w:rsidRPr="00B23A9E" w:rsidRDefault="005F5AB0" w:rsidP="005F5AB0">
      <w:pPr>
        <w:autoSpaceDE w:val="0"/>
        <w:autoSpaceDN w:val="0"/>
        <w:adjustRightInd w:val="0"/>
        <w:spacing w:after="0" w:line="240" w:lineRule="auto"/>
        <w:jc w:val="center"/>
        <w:rPr>
          <w:rFonts w:ascii="Times New Roman" w:hAnsi="Times New Roman" w:cs="Times New Roman"/>
          <w:b/>
          <w:sz w:val="28"/>
          <w:szCs w:val="28"/>
        </w:rPr>
      </w:pPr>
      <w:r w:rsidRPr="00B23A9E">
        <w:rPr>
          <w:rFonts w:ascii="Times New Roman" w:hAnsi="Times New Roman" w:cs="Times New Roman"/>
          <w:b/>
          <w:sz w:val="28"/>
          <w:szCs w:val="28"/>
          <w:lang w:val="en-US"/>
        </w:rPr>
        <w:t>V</w:t>
      </w:r>
      <w:r w:rsidR="00B23A9E" w:rsidRPr="00B23A9E">
        <w:rPr>
          <w:rFonts w:ascii="Times New Roman" w:hAnsi="Times New Roman" w:cs="Times New Roman"/>
          <w:b/>
          <w:sz w:val="28"/>
          <w:szCs w:val="28"/>
          <w:lang w:val="en-US"/>
        </w:rPr>
        <w:t>I</w:t>
      </w:r>
      <w:r w:rsidRPr="00B23A9E">
        <w:rPr>
          <w:rFonts w:ascii="Times New Roman" w:hAnsi="Times New Roman" w:cs="Times New Roman"/>
          <w:b/>
          <w:sz w:val="28"/>
          <w:szCs w:val="28"/>
        </w:rPr>
        <w:t>.Требования об осуществлении к</w:t>
      </w:r>
      <w:r w:rsidR="000F5BEA" w:rsidRPr="00B23A9E">
        <w:rPr>
          <w:rFonts w:ascii="Times New Roman" w:hAnsi="Times New Roman" w:cs="Times New Roman"/>
          <w:b/>
          <w:sz w:val="28"/>
          <w:szCs w:val="28"/>
        </w:rPr>
        <w:t xml:space="preserve">онтроля за соблюдением условий </w:t>
      </w:r>
    </w:p>
    <w:p w:rsidR="005F5AB0" w:rsidRPr="00B23A9E" w:rsidRDefault="005F5AB0" w:rsidP="005F5AB0">
      <w:pPr>
        <w:autoSpaceDE w:val="0"/>
        <w:autoSpaceDN w:val="0"/>
        <w:adjustRightInd w:val="0"/>
        <w:spacing w:after="0" w:line="240" w:lineRule="auto"/>
        <w:jc w:val="center"/>
        <w:rPr>
          <w:rFonts w:ascii="Times New Roman" w:hAnsi="Times New Roman" w:cs="Times New Roman"/>
          <w:b/>
          <w:sz w:val="28"/>
          <w:szCs w:val="28"/>
        </w:rPr>
      </w:pPr>
      <w:r w:rsidRPr="00B23A9E">
        <w:rPr>
          <w:rFonts w:ascii="Times New Roman" w:hAnsi="Times New Roman" w:cs="Times New Roman"/>
          <w:b/>
          <w:sz w:val="28"/>
          <w:szCs w:val="28"/>
        </w:rPr>
        <w:t>и порядка п</w:t>
      </w:r>
      <w:r w:rsidR="00E4343F" w:rsidRPr="00B23A9E">
        <w:rPr>
          <w:rFonts w:ascii="Times New Roman" w:hAnsi="Times New Roman" w:cs="Times New Roman"/>
          <w:b/>
          <w:sz w:val="28"/>
          <w:szCs w:val="28"/>
        </w:rPr>
        <w:t>редоставления субсидий</w:t>
      </w:r>
      <w:r w:rsidR="000F5BEA" w:rsidRPr="00B23A9E">
        <w:rPr>
          <w:rFonts w:ascii="Times New Roman" w:hAnsi="Times New Roman" w:cs="Times New Roman"/>
          <w:b/>
          <w:sz w:val="28"/>
          <w:szCs w:val="28"/>
        </w:rPr>
        <w:t xml:space="preserve"> и ответственности за их нарушения</w:t>
      </w:r>
    </w:p>
    <w:p w:rsidR="000F5BEA" w:rsidRPr="00C95425" w:rsidRDefault="000F5BEA" w:rsidP="005F5AB0">
      <w:pPr>
        <w:autoSpaceDE w:val="0"/>
        <w:autoSpaceDN w:val="0"/>
        <w:adjustRightInd w:val="0"/>
        <w:spacing w:after="0" w:line="240" w:lineRule="auto"/>
        <w:jc w:val="center"/>
        <w:rPr>
          <w:rFonts w:ascii="Times New Roman" w:hAnsi="Times New Roman" w:cs="Times New Roman"/>
          <w:sz w:val="28"/>
          <w:szCs w:val="28"/>
        </w:rPr>
      </w:pPr>
    </w:p>
    <w:p w:rsidR="00D52AD7" w:rsidRDefault="00BF5014" w:rsidP="00D52AD7">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D16F8E">
        <w:rPr>
          <w:rFonts w:ascii="Times New Roman" w:eastAsia="Calibri" w:hAnsi="Times New Roman" w:cs="Times New Roman"/>
          <w:sz w:val="28"/>
          <w:szCs w:val="28"/>
        </w:rPr>
        <w:t>4</w:t>
      </w:r>
      <w:r w:rsidR="005F5AB0" w:rsidRPr="00C95425">
        <w:rPr>
          <w:rFonts w:ascii="Times New Roman" w:eastAsia="Calibri" w:hAnsi="Times New Roman" w:cs="Times New Roman"/>
          <w:sz w:val="28"/>
          <w:szCs w:val="28"/>
        </w:rPr>
        <w:t>.</w:t>
      </w:r>
      <w:r w:rsidR="0089038F" w:rsidRPr="00C95425">
        <w:rPr>
          <w:rFonts w:ascii="Times New Roman" w:hAnsi="Times New Roman" w:cs="Times New Roman"/>
          <w:sz w:val="28"/>
          <w:szCs w:val="28"/>
        </w:rPr>
        <w:t>Администраци</w:t>
      </w:r>
      <w:r w:rsidR="000F5BEA">
        <w:rPr>
          <w:rFonts w:ascii="Times New Roman" w:hAnsi="Times New Roman" w:cs="Times New Roman"/>
          <w:sz w:val="28"/>
          <w:szCs w:val="28"/>
        </w:rPr>
        <w:t>ей</w:t>
      </w:r>
      <w:r w:rsidR="0089038F" w:rsidRPr="00C95425">
        <w:rPr>
          <w:rFonts w:ascii="Times New Roman" w:hAnsi="Times New Roman" w:cs="Times New Roman"/>
          <w:sz w:val="28"/>
          <w:szCs w:val="28"/>
        </w:rPr>
        <w:t xml:space="preserve"> </w:t>
      </w:r>
      <w:bookmarkStart w:id="2" w:name="_Hlk63116541"/>
      <w:bookmarkStart w:id="3" w:name="_Hlk63111904"/>
      <w:r w:rsidR="000F5BEA">
        <w:rPr>
          <w:rFonts w:ascii="Times New Roman" w:hAnsi="Times New Roman" w:cs="Times New Roman"/>
          <w:sz w:val="28"/>
          <w:szCs w:val="28"/>
        </w:rPr>
        <w:t>проводится</w:t>
      </w:r>
      <w:r w:rsidR="00D52AD7">
        <w:rPr>
          <w:rFonts w:ascii="Times New Roman" w:hAnsi="Times New Roman" w:cs="Times New Roman"/>
          <w:sz w:val="28"/>
          <w:szCs w:val="28"/>
        </w:rPr>
        <w:t xml:space="preserve"> проверк</w:t>
      </w:r>
      <w:r w:rsidR="000F5BEA">
        <w:rPr>
          <w:rFonts w:ascii="Times New Roman" w:hAnsi="Times New Roman" w:cs="Times New Roman"/>
          <w:sz w:val="28"/>
          <w:szCs w:val="28"/>
        </w:rPr>
        <w:t>а</w:t>
      </w:r>
      <w:r w:rsidR="00D52AD7" w:rsidRPr="00C95425">
        <w:rPr>
          <w:rFonts w:ascii="Times New Roman" w:hAnsi="Times New Roman" w:cs="Times New Roman"/>
          <w:sz w:val="28"/>
          <w:szCs w:val="28"/>
        </w:rPr>
        <w:t xml:space="preserve"> соблюден</w:t>
      </w:r>
      <w:r w:rsidR="00D7438A">
        <w:rPr>
          <w:rFonts w:ascii="Times New Roman" w:hAnsi="Times New Roman" w:cs="Times New Roman"/>
          <w:sz w:val="28"/>
          <w:szCs w:val="28"/>
        </w:rPr>
        <w:t>ия получателем субсидии</w:t>
      </w:r>
      <w:r w:rsidR="00D52AD7" w:rsidRPr="00C95425">
        <w:rPr>
          <w:rFonts w:ascii="Times New Roman" w:hAnsi="Times New Roman" w:cs="Times New Roman"/>
          <w:sz w:val="28"/>
          <w:szCs w:val="28"/>
        </w:rPr>
        <w:t xml:space="preserve"> </w:t>
      </w:r>
      <w:r w:rsidR="000F5BEA">
        <w:rPr>
          <w:rFonts w:ascii="Times New Roman" w:hAnsi="Times New Roman" w:cs="Times New Roman"/>
          <w:sz w:val="28"/>
          <w:szCs w:val="28"/>
        </w:rPr>
        <w:t xml:space="preserve">условий и </w:t>
      </w:r>
      <w:r w:rsidR="00D52AD7" w:rsidRPr="00C95425">
        <w:rPr>
          <w:rFonts w:ascii="Times New Roman" w:hAnsi="Times New Roman" w:cs="Times New Roman"/>
          <w:sz w:val="28"/>
          <w:szCs w:val="28"/>
        </w:rPr>
        <w:t xml:space="preserve">порядка </w:t>
      </w:r>
      <w:r w:rsidR="00D7438A">
        <w:rPr>
          <w:rFonts w:ascii="Times New Roman" w:hAnsi="Times New Roman" w:cs="Times New Roman"/>
          <w:sz w:val="28"/>
          <w:szCs w:val="28"/>
        </w:rPr>
        <w:t>предоставления субсидии</w:t>
      </w:r>
      <w:r w:rsidR="00D52AD7" w:rsidRPr="00C95425">
        <w:rPr>
          <w:rFonts w:ascii="Times New Roman" w:hAnsi="Times New Roman" w:cs="Times New Roman"/>
          <w:sz w:val="28"/>
          <w:szCs w:val="28"/>
        </w:rPr>
        <w:t>, в том числе в части дости</w:t>
      </w:r>
      <w:r w:rsidR="000F5BEA">
        <w:rPr>
          <w:rFonts w:ascii="Times New Roman" w:hAnsi="Times New Roman" w:cs="Times New Roman"/>
          <w:sz w:val="28"/>
          <w:szCs w:val="28"/>
        </w:rPr>
        <w:t>жения результатов,</w:t>
      </w:r>
      <w:r w:rsidR="00D52AD7" w:rsidRPr="00C95425">
        <w:rPr>
          <w:rFonts w:ascii="Times New Roman" w:hAnsi="Times New Roman" w:cs="Times New Roman"/>
          <w:sz w:val="28"/>
          <w:szCs w:val="28"/>
        </w:rPr>
        <w:t xml:space="preserve"> а также </w:t>
      </w:r>
      <w:r w:rsidR="000F5BEA">
        <w:rPr>
          <w:rFonts w:ascii="Times New Roman" w:hAnsi="Times New Roman" w:cs="Times New Roman"/>
          <w:sz w:val="28"/>
          <w:szCs w:val="28"/>
        </w:rPr>
        <w:t>проверка</w:t>
      </w:r>
      <w:r w:rsidR="00D52AD7" w:rsidRPr="00C95425">
        <w:rPr>
          <w:rFonts w:ascii="Times New Roman" w:hAnsi="Times New Roman" w:cs="Times New Roman"/>
          <w:sz w:val="28"/>
          <w:szCs w:val="28"/>
        </w:rPr>
        <w:t xml:space="preserve"> орга</w:t>
      </w:r>
      <w:r w:rsidR="00D52AD7">
        <w:rPr>
          <w:rFonts w:ascii="Times New Roman" w:hAnsi="Times New Roman" w:cs="Times New Roman"/>
          <w:sz w:val="28"/>
          <w:szCs w:val="28"/>
        </w:rPr>
        <w:t>н</w:t>
      </w:r>
      <w:r w:rsidR="000F5BEA">
        <w:rPr>
          <w:rFonts w:ascii="Times New Roman" w:hAnsi="Times New Roman" w:cs="Times New Roman"/>
          <w:sz w:val="28"/>
          <w:szCs w:val="28"/>
        </w:rPr>
        <w:t>ом</w:t>
      </w:r>
      <w:r w:rsidR="00D52AD7" w:rsidRPr="00C95425">
        <w:rPr>
          <w:rFonts w:ascii="Times New Roman" w:hAnsi="Times New Roman" w:cs="Times New Roman"/>
          <w:sz w:val="28"/>
          <w:szCs w:val="28"/>
        </w:rPr>
        <w:t xml:space="preserve"> </w:t>
      </w:r>
      <w:r w:rsidR="000C31CF">
        <w:rPr>
          <w:rFonts w:ascii="Times New Roman" w:hAnsi="Times New Roman" w:cs="Times New Roman"/>
          <w:sz w:val="28"/>
          <w:szCs w:val="28"/>
        </w:rPr>
        <w:t>муниципального</w:t>
      </w:r>
      <w:r w:rsidR="00D52AD7" w:rsidRPr="00C95425">
        <w:rPr>
          <w:rFonts w:ascii="Times New Roman" w:hAnsi="Times New Roman" w:cs="Times New Roman"/>
          <w:sz w:val="28"/>
          <w:szCs w:val="28"/>
        </w:rPr>
        <w:t xml:space="preserve"> финансового контроля в соответствии со </w:t>
      </w:r>
      <w:hyperlink r:id="rId13">
        <w:r w:rsidR="00D52AD7" w:rsidRPr="00C95425">
          <w:rPr>
            <w:rFonts w:ascii="Times New Roman" w:hAnsi="Times New Roman" w:cs="Times New Roman"/>
            <w:color w:val="0000FF"/>
            <w:sz w:val="28"/>
            <w:szCs w:val="28"/>
          </w:rPr>
          <w:t>статьями 268.1</w:t>
        </w:r>
      </w:hyperlink>
      <w:r w:rsidR="00D52AD7" w:rsidRPr="00C95425">
        <w:rPr>
          <w:rFonts w:ascii="Times New Roman" w:hAnsi="Times New Roman" w:cs="Times New Roman"/>
          <w:sz w:val="28"/>
          <w:szCs w:val="28"/>
        </w:rPr>
        <w:t xml:space="preserve"> и </w:t>
      </w:r>
      <w:hyperlink r:id="rId14">
        <w:r w:rsidR="00D52AD7" w:rsidRPr="00C95425">
          <w:rPr>
            <w:rFonts w:ascii="Times New Roman" w:hAnsi="Times New Roman" w:cs="Times New Roman"/>
            <w:color w:val="0000FF"/>
            <w:sz w:val="28"/>
            <w:szCs w:val="28"/>
          </w:rPr>
          <w:t>269.2</w:t>
        </w:r>
      </w:hyperlink>
      <w:r w:rsidR="00D52AD7" w:rsidRPr="00C95425">
        <w:rPr>
          <w:rFonts w:ascii="Times New Roman" w:hAnsi="Times New Roman" w:cs="Times New Roman"/>
          <w:sz w:val="28"/>
          <w:szCs w:val="28"/>
        </w:rPr>
        <w:t xml:space="preserve"> Бюджетного кодекса Российской Федера</w:t>
      </w:r>
      <w:r w:rsidR="00D52AD7">
        <w:rPr>
          <w:rFonts w:ascii="Times New Roman" w:hAnsi="Times New Roman" w:cs="Times New Roman"/>
          <w:sz w:val="28"/>
          <w:szCs w:val="28"/>
        </w:rPr>
        <w:t>ции.</w:t>
      </w:r>
    </w:p>
    <w:p w:rsidR="00D16F8E" w:rsidRDefault="00D16F8E" w:rsidP="00D16F8E">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55.Контроль за соблюдением получателем субсидии условий и порядка предоставления субсидии, в том числе в части достижения результатов, осуществляется </w:t>
      </w:r>
      <w:r w:rsidRPr="00C95425">
        <w:rPr>
          <w:rFonts w:ascii="Times New Roman" w:hAnsi="Times New Roman" w:cs="Times New Roman"/>
          <w:sz w:val="28"/>
          <w:szCs w:val="28"/>
        </w:rPr>
        <w:t>Администраци</w:t>
      </w:r>
      <w:r>
        <w:rPr>
          <w:rFonts w:ascii="Times New Roman" w:hAnsi="Times New Roman" w:cs="Times New Roman"/>
          <w:sz w:val="28"/>
          <w:szCs w:val="28"/>
        </w:rPr>
        <w:t>ей</w:t>
      </w:r>
      <w:r>
        <w:rPr>
          <w:rFonts w:ascii="Times New Roman" w:hAnsi="Times New Roman" w:cs="Times New Roman"/>
          <w:sz w:val="28"/>
          <w:szCs w:val="28"/>
          <w:highlight w:val="white"/>
        </w:rPr>
        <w:t xml:space="preserve"> путем проведения плановых и (или) внеплановых проверок.</w:t>
      </w:r>
    </w:p>
    <w:p w:rsidR="00D16F8E" w:rsidRDefault="00D16F8E" w:rsidP="00D16F8E">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Плановые проверки проводятся по месту нахождения Администрации на основании отчетов о достижении значений результатов и дополнительной отчетности.</w:t>
      </w:r>
    </w:p>
    <w:p w:rsidR="00D16F8E" w:rsidRDefault="000C31CF" w:rsidP="00D16F8E">
      <w:pPr>
        <w:widowControl w:val="0"/>
        <w:spacing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5</w:t>
      </w:r>
      <w:r w:rsidR="00D16F8E">
        <w:rPr>
          <w:rFonts w:ascii="Times New Roman" w:eastAsia="Times New Roman" w:hAnsi="Times New Roman" w:cs="Times New Roman"/>
          <w:sz w:val="28"/>
          <w:szCs w:val="28"/>
          <w:highlight w:val="white"/>
        </w:rPr>
        <w:t>6.Внеплановые проверки проводятся по месту нахождения получателя субсидии на основании распоряжения Администрации в следующих случаях:</w:t>
      </w:r>
    </w:p>
    <w:p w:rsidR="00D16F8E" w:rsidRDefault="000C31CF" w:rsidP="00D16F8E">
      <w:pPr>
        <w:widowControl w:val="0"/>
        <w:spacing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w:t>
      </w:r>
      <w:r w:rsidR="00D16F8E">
        <w:rPr>
          <w:rFonts w:ascii="Times New Roman" w:eastAsia="Times New Roman" w:hAnsi="Times New Roman" w:cs="Times New Roman"/>
          <w:sz w:val="28"/>
          <w:szCs w:val="28"/>
          <w:highlight w:val="white"/>
        </w:rPr>
        <w:t>непредставления получателем субсидии отчета о достижении значений результатов и (или) дополнительной отчетности;</w:t>
      </w:r>
    </w:p>
    <w:p w:rsidR="00D16F8E" w:rsidRDefault="000C31CF" w:rsidP="00D16F8E">
      <w:pPr>
        <w:widowControl w:val="0"/>
        <w:spacing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w:t>
      </w:r>
      <w:r w:rsidR="00D16F8E">
        <w:rPr>
          <w:rFonts w:ascii="Times New Roman" w:eastAsia="Times New Roman" w:hAnsi="Times New Roman" w:cs="Times New Roman"/>
          <w:sz w:val="28"/>
          <w:szCs w:val="28"/>
          <w:highlight w:val="white"/>
        </w:rPr>
        <w:t>установления при проверке отчета о достижении значений результатов и (или) дополнительной отчетности факта предоставления получателем субсидии недостоверных сведений;</w:t>
      </w:r>
    </w:p>
    <w:p w:rsidR="00D16F8E" w:rsidRDefault="00D16F8E" w:rsidP="00D16F8E">
      <w:pPr>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3)</w:t>
      </w:r>
      <w:r w:rsidR="000C31C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выявления нарушений получателем субсидий порядка и условий предоставления субсидий при проведении проверок органами </w:t>
      </w:r>
      <w:r w:rsidR="009D10DF">
        <w:rPr>
          <w:rFonts w:ascii="Times New Roman" w:eastAsia="Times New Roman" w:hAnsi="Times New Roman" w:cs="Times New Roman"/>
          <w:sz w:val="28"/>
          <w:szCs w:val="28"/>
          <w:highlight w:val="white"/>
        </w:rPr>
        <w:t>муниципального</w:t>
      </w:r>
      <w:r>
        <w:rPr>
          <w:rFonts w:ascii="Times New Roman" w:eastAsia="Times New Roman" w:hAnsi="Times New Roman" w:cs="Times New Roman"/>
          <w:sz w:val="28"/>
          <w:szCs w:val="28"/>
          <w:highlight w:val="white"/>
        </w:rPr>
        <w:t xml:space="preserve"> финансового контроля;</w:t>
      </w:r>
    </w:p>
    <w:p w:rsidR="00D16F8E" w:rsidRDefault="000C31CF" w:rsidP="00D16F8E">
      <w:pPr>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 </w:t>
      </w:r>
      <w:r w:rsidR="00D16F8E">
        <w:rPr>
          <w:rFonts w:ascii="Times New Roman" w:eastAsia="Times New Roman" w:hAnsi="Times New Roman" w:cs="Times New Roman"/>
          <w:sz w:val="28"/>
          <w:szCs w:val="28"/>
          <w:highlight w:val="white"/>
        </w:rPr>
        <w:t xml:space="preserve">поступления в </w:t>
      </w:r>
      <w:r>
        <w:rPr>
          <w:rFonts w:ascii="Times New Roman" w:eastAsia="Times New Roman" w:hAnsi="Times New Roman" w:cs="Times New Roman"/>
          <w:sz w:val="28"/>
          <w:szCs w:val="28"/>
          <w:highlight w:val="white"/>
        </w:rPr>
        <w:t>Администрацию</w:t>
      </w:r>
      <w:r w:rsidR="00D16F8E">
        <w:rPr>
          <w:rFonts w:ascii="Times New Roman" w:eastAsia="Times New Roman" w:hAnsi="Times New Roman" w:cs="Times New Roman"/>
          <w:sz w:val="28"/>
          <w:szCs w:val="28"/>
          <w:highlight w:val="white"/>
        </w:rPr>
        <w:t xml:space="preserve"> от правоохранительных органов, органов государственной власти, юридических, физических лиц информации (кроме анонимных сообщений) о нарушении получателями субсидий порядка и условий предоставления субсидий.</w:t>
      </w:r>
    </w:p>
    <w:p w:rsidR="00D16F8E" w:rsidRDefault="000C31CF" w:rsidP="00D16F8E">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57.</w:t>
      </w:r>
      <w:r w:rsidR="00D16F8E">
        <w:rPr>
          <w:rFonts w:ascii="Times New Roman" w:hAnsi="Times New Roman" w:cs="Times New Roman"/>
          <w:sz w:val="28"/>
          <w:szCs w:val="28"/>
          <w:highlight w:val="white"/>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Pr>
          <w:rFonts w:ascii="Times New Roman" w:hAnsi="Times New Roman" w:cs="Times New Roman"/>
          <w:sz w:val="28"/>
          <w:szCs w:val="28"/>
          <w:highlight w:val="white"/>
        </w:rPr>
        <w:t>Администрацией</w:t>
      </w:r>
      <w:r w:rsidR="00D16F8E">
        <w:rPr>
          <w:rFonts w:ascii="Times New Roman" w:hAnsi="Times New Roman" w:cs="Times New Roman"/>
          <w:sz w:val="28"/>
          <w:szCs w:val="28"/>
          <w:highlight w:val="white"/>
        </w:rPr>
        <w:t xml:space="preserve"> и органом </w:t>
      </w:r>
      <w:r>
        <w:rPr>
          <w:rFonts w:ascii="Times New Roman" w:hAnsi="Times New Roman" w:cs="Times New Roman"/>
          <w:sz w:val="28"/>
          <w:szCs w:val="28"/>
          <w:highlight w:val="white"/>
        </w:rPr>
        <w:t>муниципального</w:t>
      </w:r>
      <w:r w:rsidR="00D16F8E">
        <w:rPr>
          <w:rFonts w:ascii="Times New Roman" w:hAnsi="Times New Roman" w:cs="Times New Roman"/>
          <w:sz w:val="28"/>
          <w:szCs w:val="28"/>
          <w:highlight w:val="white"/>
        </w:rPr>
        <w:t xml:space="preserve"> финансового контроля, субсидия подлежит возврату в бюджет </w:t>
      </w:r>
      <w:r w:rsidR="00D7438A">
        <w:rPr>
          <w:rFonts w:ascii="Times New Roman" w:hAnsi="Times New Roman" w:cs="Times New Roman"/>
          <w:sz w:val="28"/>
          <w:szCs w:val="28"/>
          <w:highlight w:val="white"/>
        </w:rPr>
        <w:t xml:space="preserve">Венгеровского района </w:t>
      </w:r>
      <w:r w:rsidR="00D16F8E">
        <w:rPr>
          <w:rFonts w:ascii="Times New Roman" w:hAnsi="Times New Roman" w:cs="Times New Roman"/>
          <w:sz w:val="28"/>
          <w:szCs w:val="28"/>
          <w:highlight w:val="white"/>
        </w:rPr>
        <w:t xml:space="preserve">Новосибирской области в течение 30 рабочих дней со дня предъявления </w:t>
      </w:r>
      <w:r>
        <w:rPr>
          <w:rFonts w:ascii="Times New Roman" w:hAnsi="Times New Roman" w:cs="Times New Roman"/>
          <w:sz w:val="28"/>
          <w:szCs w:val="28"/>
          <w:highlight w:val="white"/>
        </w:rPr>
        <w:t xml:space="preserve">Администрацией </w:t>
      </w:r>
      <w:r w:rsidR="00D16F8E">
        <w:rPr>
          <w:rFonts w:ascii="Times New Roman" w:hAnsi="Times New Roman" w:cs="Times New Roman"/>
          <w:sz w:val="28"/>
          <w:szCs w:val="28"/>
          <w:highlight w:val="white"/>
        </w:rPr>
        <w:t>требования о возврате.</w:t>
      </w:r>
    </w:p>
    <w:p w:rsidR="001C6BD9" w:rsidRDefault="001C6BD9" w:rsidP="001C6B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w:t>
      </w:r>
      <w:r>
        <w:rPr>
          <w:rFonts w:ascii="Times New Roman" w:eastAsia="Calibri" w:hAnsi="Times New Roman" w:cs="Times New Roman"/>
          <w:sz w:val="28"/>
          <w:szCs w:val="28"/>
        </w:rPr>
        <w:t>ае невозврата субсидий</w:t>
      </w:r>
      <w:r w:rsidRPr="00C95425">
        <w:rPr>
          <w:rFonts w:ascii="Times New Roman" w:eastAsia="Calibri" w:hAnsi="Times New Roman" w:cs="Times New Roman"/>
          <w:sz w:val="28"/>
          <w:szCs w:val="28"/>
        </w:rPr>
        <w:t xml:space="preserve"> в указанные сроки Администрация обязана принять меры</w:t>
      </w:r>
      <w:r>
        <w:rPr>
          <w:rFonts w:ascii="Times New Roman" w:eastAsia="Calibri" w:hAnsi="Times New Roman" w:cs="Times New Roman"/>
          <w:sz w:val="28"/>
          <w:szCs w:val="28"/>
        </w:rPr>
        <w:t xml:space="preserve"> для возврата субсидий</w:t>
      </w:r>
      <w:r w:rsidRPr="00C95425">
        <w:rPr>
          <w:rFonts w:ascii="Times New Roman" w:eastAsia="Calibri" w:hAnsi="Times New Roman" w:cs="Times New Roman"/>
          <w:sz w:val="28"/>
          <w:szCs w:val="28"/>
        </w:rPr>
        <w:t xml:space="preserve"> в судебном порядке.</w:t>
      </w:r>
    </w:p>
    <w:p w:rsidR="008D63B8" w:rsidRDefault="001C6BD9" w:rsidP="008D63B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58.</w:t>
      </w:r>
      <w:r w:rsidR="008D63B8" w:rsidRPr="008D63B8">
        <w:rPr>
          <w:rFonts w:ascii="Times New Roman" w:hAnsi="Times New Roman" w:cs="Times New Roman"/>
          <w:sz w:val="28"/>
          <w:szCs w:val="28"/>
          <w:highlight w:val="white"/>
        </w:rPr>
        <w:t xml:space="preserve"> </w:t>
      </w:r>
      <w:r w:rsidR="008D63B8">
        <w:rPr>
          <w:rFonts w:ascii="Times New Roman" w:hAnsi="Times New Roman" w:cs="Times New Roman"/>
          <w:sz w:val="28"/>
          <w:szCs w:val="28"/>
          <w:highlight w:val="white"/>
        </w:rPr>
        <w:t>В случае если получателем субсидии по итогам года предоставления субсидии допущены нарушения обязательств по достижению значений результатов, субсидия подлежит возврату в бюджет Венгеровского района Новосибирской области в течение 30 рабочих дней со дня предъявления Администрацией требования о возврате.</w:t>
      </w:r>
    </w:p>
    <w:p w:rsidR="001C6BD9" w:rsidRDefault="008D63B8" w:rsidP="008D63B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Требование о возврате предъявляется Администрацией в течение десяти рабочих дней после принятия отчета о достижении результатов.</w:t>
      </w:r>
    </w:p>
    <w:bookmarkEnd w:id="2"/>
    <w:p w:rsidR="004A10E6" w:rsidRPr="004A10E6" w:rsidRDefault="00E4343F" w:rsidP="004A10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D63B8">
        <w:rPr>
          <w:rFonts w:ascii="Times New Roman" w:hAnsi="Times New Roman" w:cs="Times New Roman"/>
          <w:sz w:val="28"/>
          <w:szCs w:val="28"/>
        </w:rPr>
        <w:t>9</w:t>
      </w:r>
      <w:r>
        <w:rPr>
          <w:rFonts w:ascii="Times New Roman" w:hAnsi="Times New Roman" w:cs="Times New Roman"/>
          <w:sz w:val="28"/>
          <w:szCs w:val="28"/>
        </w:rPr>
        <w:t>.</w:t>
      </w:r>
      <w:r w:rsidR="00AB39E7" w:rsidRPr="004A10E6">
        <w:rPr>
          <w:rFonts w:ascii="Times New Roman" w:hAnsi="Times New Roman" w:cs="Times New Roman"/>
          <w:sz w:val="28"/>
          <w:szCs w:val="28"/>
        </w:rPr>
        <w:t xml:space="preserve">Размер </w:t>
      </w:r>
      <w:r w:rsidR="004A10E6" w:rsidRPr="004A10E6">
        <w:rPr>
          <w:rFonts w:ascii="Times New Roman" w:hAnsi="Times New Roman" w:cs="Times New Roman"/>
          <w:color w:val="000000"/>
          <w:sz w:val="28"/>
          <w:szCs w:val="28"/>
        </w:rPr>
        <w:t>субсидии, подлежащий возврату</w:t>
      </w:r>
      <w:r w:rsidR="004A10E6" w:rsidRPr="004A10E6">
        <w:rPr>
          <w:rFonts w:ascii="Times New Roman" w:hAnsi="Times New Roman" w:cs="Times New Roman"/>
          <w:sz w:val="28"/>
          <w:szCs w:val="28"/>
        </w:rPr>
        <w:t xml:space="preserve"> в бюджет </w:t>
      </w:r>
      <w:r w:rsidR="004A10E6">
        <w:rPr>
          <w:rFonts w:ascii="Times New Roman" w:hAnsi="Times New Roman" w:cs="Times New Roman"/>
          <w:sz w:val="28"/>
          <w:szCs w:val="28"/>
        </w:rPr>
        <w:t>Венгеровского</w:t>
      </w:r>
      <w:r w:rsidR="004A10E6" w:rsidRPr="004A10E6">
        <w:rPr>
          <w:rFonts w:ascii="Times New Roman" w:hAnsi="Times New Roman" w:cs="Times New Roman"/>
          <w:sz w:val="28"/>
          <w:szCs w:val="28"/>
        </w:rPr>
        <w:t xml:space="preserve"> района</w:t>
      </w:r>
      <w:r w:rsidR="004A10E6">
        <w:rPr>
          <w:rFonts w:ascii="Times New Roman" w:hAnsi="Times New Roman" w:cs="Times New Roman"/>
          <w:sz w:val="28"/>
          <w:szCs w:val="28"/>
        </w:rPr>
        <w:t xml:space="preserve"> Новосибирской области</w:t>
      </w:r>
      <w:r w:rsidR="004A10E6" w:rsidRPr="004A10E6">
        <w:rPr>
          <w:rFonts w:ascii="Times New Roman" w:hAnsi="Times New Roman" w:cs="Times New Roman"/>
          <w:sz w:val="28"/>
          <w:szCs w:val="28"/>
        </w:rPr>
        <w:t>, рассчитывается по формуле:</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4A10E6">
        <w:rPr>
          <w:rFonts w:ascii="Times New Roman" w:hAnsi="Times New Roman" w:cs="Times New Roman"/>
          <w:sz w:val="28"/>
          <w:szCs w:val="28"/>
        </w:rPr>
        <w:t>V</w:t>
      </w:r>
      <w:r w:rsidRPr="004A10E6">
        <w:rPr>
          <w:rFonts w:ascii="Times New Roman" w:hAnsi="Times New Roman" w:cs="Times New Roman"/>
          <w:sz w:val="28"/>
          <w:szCs w:val="28"/>
          <w:vertAlign w:val="subscript"/>
        </w:rPr>
        <w:t>возврата</w:t>
      </w:r>
      <w:proofErr w:type="spellEnd"/>
      <w:r w:rsidRPr="004A10E6">
        <w:rPr>
          <w:rFonts w:ascii="Times New Roman" w:hAnsi="Times New Roman" w:cs="Times New Roman"/>
          <w:sz w:val="28"/>
          <w:szCs w:val="28"/>
        </w:rPr>
        <w:t xml:space="preserve"> = 0,1 x (</w:t>
      </w:r>
      <w:proofErr w:type="spellStart"/>
      <w:r w:rsidRPr="004A10E6">
        <w:rPr>
          <w:rFonts w:ascii="Times New Roman" w:hAnsi="Times New Roman" w:cs="Times New Roman"/>
          <w:sz w:val="28"/>
          <w:szCs w:val="28"/>
        </w:rPr>
        <w:t>V</w:t>
      </w:r>
      <w:r w:rsidRPr="004A10E6">
        <w:rPr>
          <w:rFonts w:ascii="Times New Roman" w:hAnsi="Times New Roman" w:cs="Times New Roman"/>
          <w:sz w:val="28"/>
          <w:szCs w:val="28"/>
          <w:vertAlign w:val="subscript"/>
        </w:rPr>
        <w:t>субсидии</w:t>
      </w:r>
      <w:proofErr w:type="spellEnd"/>
      <w:r w:rsidRPr="004A10E6">
        <w:rPr>
          <w:rFonts w:ascii="Times New Roman" w:hAnsi="Times New Roman" w:cs="Times New Roman"/>
          <w:sz w:val="28"/>
          <w:szCs w:val="28"/>
        </w:rPr>
        <w:t xml:space="preserve"> x (1 – T / S)),</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где:</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4A10E6">
        <w:rPr>
          <w:rFonts w:ascii="Times New Roman" w:hAnsi="Times New Roman" w:cs="Times New Roman"/>
          <w:sz w:val="28"/>
          <w:szCs w:val="28"/>
        </w:rPr>
        <w:t>V</w:t>
      </w:r>
      <w:r w:rsidR="00E4343F">
        <w:rPr>
          <w:rFonts w:ascii="Times New Roman" w:hAnsi="Times New Roman" w:cs="Times New Roman"/>
          <w:sz w:val="28"/>
          <w:szCs w:val="28"/>
          <w:vertAlign w:val="subscript"/>
        </w:rPr>
        <w:t>возврата</w:t>
      </w:r>
      <w:proofErr w:type="spellEnd"/>
      <w:r w:rsidRPr="004A10E6">
        <w:rPr>
          <w:rFonts w:ascii="Times New Roman" w:hAnsi="Times New Roman" w:cs="Times New Roman"/>
          <w:sz w:val="28"/>
          <w:szCs w:val="28"/>
          <w:vertAlign w:val="subscript"/>
        </w:rPr>
        <w:t xml:space="preserve"> </w:t>
      </w:r>
      <w:r w:rsidR="00E4343F">
        <w:rPr>
          <w:rFonts w:ascii="Times New Roman" w:hAnsi="Times New Roman" w:cs="Times New Roman"/>
          <w:sz w:val="28"/>
          <w:szCs w:val="28"/>
        </w:rPr>
        <w:t xml:space="preserve">– </w:t>
      </w:r>
      <w:r w:rsidRPr="004A10E6">
        <w:rPr>
          <w:rFonts w:ascii="Times New Roman" w:hAnsi="Times New Roman" w:cs="Times New Roman"/>
          <w:sz w:val="28"/>
          <w:szCs w:val="28"/>
        </w:rPr>
        <w:t>размер средств, подлежащих возврату;</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4A10E6">
        <w:rPr>
          <w:rFonts w:ascii="Times New Roman" w:hAnsi="Times New Roman" w:cs="Times New Roman"/>
          <w:sz w:val="28"/>
          <w:szCs w:val="28"/>
        </w:rPr>
        <w:t>V</w:t>
      </w:r>
      <w:r w:rsidRPr="004A10E6">
        <w:rPr>
          <w:rFonts w:ascii="Times New Roman" w:hAnsi="Times New Roman" w:cs="Times New Roman"/>
          <w:sz w:val="28"/>
          <w:szCs w:val="28"/>
          <w:vertAlign w:val="subscript"/>
        </w:rPr>
        <w:t>субсидии</w:t>
      </w:r>
      <w:proofErr w:type="spellEnd"/>
      <w:r w:rsidRPr="004A10E6">
        <w:rPr>
          <w:rFonts w:ascii="Times New Roman" w:hAnsi="Times New Roman" w:cs="Times New Roman"/>
          <w:sz w:val="28"/>
          <w:szCs w:val="28"/>
        </w:rPr>
        <w:t xml:space="preserve"> – размер предоставленной в отчетном году субсидии;</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T – фактически достигнутое значение результата на отчетную дату;</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S – плановое значение результата.</w:t>
      </w:r>
    </w:p>
    <w:p w:rsidR="00AB39E7" w:rsidRPr="004A10E6" w:rsidRDefault="00AB39E7" w:rsidP="004A10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Default="005F5AB0" w:rsidP="004A1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w:t>
      </w:r>
      <w:r w:rsidR="004D51DE">
        <w:rPr>
          <w:rFonts w:ascii="Times New Roman" w:eastAsia="Calibri" w:hAnsi="Times New Roman" w:cs="Times New Roman"/>
          <w:sz w:val="28"/>
          <w:szCs w:val="28"/>
        </w:rPr>
        <w:t>ае невозврата субсидий</w:t>
      </w:r>
      <w:r w:rsidRPr="00C95425">
        <w:rPr>
          <w:rFonts w:ascii="Times New Roman" w:eastAsia="Calibri" w:hAnsi="Times New Roman" w:cs="Times New Roman"/>
          <w:sz w:val="28"/>
          <w:szCs w:val="28"/>
        </w:rPr>
        <w:t xml:space="preserve"> в указанные сроки Администрация обязана принять меры</w:t>
      </w:r>
      <w:r w:rsidR="004D51DE">
        <w:rPr>
          <w:rFonts w:ascii="Times New Roman" w:eastAsia="Calibri" w:hAnsi="Times New Roman" w:cs="Times New Roman"/>
          <w:sz w:val="28"/>
          <w:szCs w:val="28"/>
        </w:rPr>
        <w:t xml:space="preserve"> для возврата субсидий</w:t>
      </w:r>
      <w:r w:rsidRPr="00C95425">
        <w:rPr>
          <w:rFonts w:ascii="Times New Roman" w:eastAsia="Calibri" w:hAnsi="Times New Roman" w:cs="Times New Roman"/>
          <w:sz w:val="28"/>
          <w:szCs w:val="28"/>
        </w:rPr>
        <w:t xml:space="preserve"> в судебном порядке.</w:t>
      </w:r>
      <w:bookmarkEnd w:id="3"/>
    </w:p>
    <w:p w:rsidR="0088791B" w:rsidRDefault="0088791B" w:rsidP="0088791B">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60</w:t>
      </w:r>
      <w:r w:rsidR="001C6BD9">
        <w:rPr>
          <w:rFonts w:ascii="Times New Roman" w:eastAsia="Calibri" w:hAnsi="Times New Roman" w:cs="Times New Roman"/>
          <w:sz w:val="28"/>
          <w:szCs w:val="28"/>
        </w:rPr>
        <w:t>.</w:t>
      </w:r>
      <w:r>
        <w:rPr>
          <w:rFonts w:ascii="Times New Roman" w:eastAsia="Times New Roman" w:hAnsi="Times New Roman" w:cs="Times New Roman"/>
          <w:sz w:val="28"/>
          <w:szCs w:val="28"/>
          <w:highlight w:val="white"/>
        </w:rPr>
        <w:t xml:space="preserve">В случае </w:t>
      </w:r>
      <w:proofErr w:type="spellStart"/>
      <w:r>
        <w:rPr>
          <w:rFonts w:ascii="Times New Roman" w:eastAsia="Times New Roman" w:hAnsi="Times New Roman" w:cs="Times New Roman"/>
          <w:sz w:val="28"/>
          <w:szCs w:val="28"/>
          <w:highlight w:val="white"/>
        </w:rPr>
        <w:t>недостижения</w:t>
      </w:r>
      <w:proofErr w:type="spellEnd"/>
      <w:r>
        <w:rPr>
          <w:rFonts w:ascii="Times New Roman" w:eastAsia="Times New Roman" w:hAnsi="Times New Roman" w:cs="Times New Roman"/>
          <w:sz w:val="28"/>
          <w:szCs w:val="28"/>
          <w:highlight w:val="white"/>
        </w:rPr>
        <w:t xml:space="preserve"> получателем субсидии в установленный в соглашении срок значения результата(</w:t>
      </w:r>
      <w:proofErr w:type="spellStart"/>
      <w:r>
        <w:rPr>
          <w:rFonts w:ascii="Times New Roman" w:eastAsia="Times New Roman" w:hAnsi="Times New Roman" w:cs="Times New Roman"/>
          <w:sz w:val="28"/>
          <w:szCs w:val="28"/>
          <w:highlight w:val="white"/>
        </w:rPr>
        <w:t>ов</w:t>
      </w:r>
      <w:proofErr w:type="spellEnd"/>
      <w:r>
        <w:rPr>
          <w:rFonts w:ascii="Times New Roman" w:eastAsia="Times New Roman" w:hAnsi="Times New Roman" w:cs="Times New Roman"/>
          <w:sz w:val="28"/>
          <w:szCs w:val="28"/>
          <w:highlight w:val="white"/>
        </w:rPr>
        <w:t xml:space="preserve">) получатель субсидии обязан уплатить пени в </w:t>
      </w:r>
      <w:r>
        <w:rPr>
          <w:rFonts w:ascii="Times New Roman" w:hAnsi="Times New Roman" w:cs="Times New Roman"/>
          <w:sz w:val="28"/>
          <w:szCs w:val="28"/>
          <w:highlight w:val="white"/>
        </w:rPr>
        <w:t xml:space="preserve">размере одной </w:t>
      </w:r>
      <w:proofErr w:type="spellStart"/>
      <w:r>
        <w:rPr>
          <w:rFonts w:ascii="Times New Roman" w:eastAsia="Times New Roman" w:hAnsi="Times New Roman" w:cs="Times New Roman"/>
          <w:sz w:val="28"/>
          <w:szCs w:val="28"/>
          <w:highlight w:val="white"/>
        </w:rPr>
        <w:t>трехсотшестидесятой</w:t>
      </w:r>
      <w:proofErr w:type="spellEnd"/>
      <w:r>
        <w:rPr>
          <w:rFonts w:ascii="Times New Roman" w:eastAsia="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ключевой ставки Центрального банка Российской Федерации, действующей на дату начала начисления пени, от суммы </w:t>
      </w:r>
      <w:r>
        <w:rPr>
          <w:rFonts w:ascii="Times New Roman" w:eastAsia="Times New Roman" w:hAnsi="Times New Roman" w:cs="Times New Roman"/>
          <w:sz w:val="28"/>
          <w:szCs w:val="28"/>
          <w:highlight w:val="white"/>
        </w:rPr>
        <w:t xml:space="preserve">субсидии, </w:t>
      </w:r>
      <w:r>
        <w:rPr>
          <w:rFonts w:ascii="Times New Roman" w:hAnsi="Times New Roman" w:cs="Times New Roman"/>
          <w:sz w:val="28"/>
          <w:szCs w:val="28"/>
          <w:highlight w:val="white"/>
        </w:rPr>
        <w:t xml:space="preserve">подлежащей </w:t>
      </w:r>
      <w:r>
        <w:rPr>
          <w:rFonts w:ascii="Times New Roman" w:eastAsia="Times New Roman" w:hAnsi="Times New Roman" w:cs="Times New Roman"/>
          <w:sz w:val="28"/>
          <w:szCs w:val="28"/>
          <w:highlight w:val="white"/>
        </w:rPr>
        <w:t>возврату, за каждый день просрочки (с первого дня, следующего за плановой датой достижения результата до дня возврата субсидии (части субсидии) в бюджет</w:t>
      </w:r>
      <w:r w:rsidR="00C7276A">
        <w:rPr>
          <w:rFonts w:ascii="Times New Roman" w:eastAsia="Times New Roman" w:hAnsi="Times New Roman" w:cs="Times New Roman"/>
          <w:sz w:val="28"/>
          <w:szCs w:val="28"/>
          <w:highlight w:val="white"/>
        </w:rPr>
        <w:t xml:space="preserve"> Венгеровского района</w:t>
      </w:r>
      <w:r>
        <w:rPr>
          <w:rFonts w:ascii="Times New Roman" w:eastAsia="Times New Roman" w:hAnsi="Times New Roman" w:cs="Times New Roman"/>
          <w:sz w:val="28"/>
          <w:szCs w:val="28"/>
          <w:highlight w:val="white"/>
        </w:rPr>
        <w:t xml:space="preserve"> Новосибирской области) </w:t>
      </w:r>
      <w:r>
        <w:rPr>
          <w:rFonts w:ascii="Times New Roman" w:hAnsi="Times New Roman" w:cs="Times New Roman"/>
          <w:sz w:val="28"/>
          <w:szCs w:val="28"/>
          <w:highlight w:val="white"/>
        </w:rPr>
        <w:t>в течение 30 рабочих дней со дня предъявления Администрацией требования об уплате пени.</w:t>
      </w:r>
    </w:p>
    <w:p w:rsidR="0088791B" w:rsidRDefault="0088791B" w:rsidP="0088791B">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Требование об уплате пени Администрацией предъявляется в течение десяти рабочих дней со дня возврата субсидии (части субсидии) в бюджет Венгеровского района Новосибирской области.  </w:t>
      </w:r>
    </w:p>
    <w:p w:rsidR="001C6BD9" w:rsidRPr="00C95425" w:rsidRDefault="0088791B" w:rsidP="0088791B">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highlight w:val="white"/>
        </w:rPr>
        <w:t>В случае неуплаты пени в установленные сроки Администрация обязана принять меры для уплаты пени в судебном порядке.</w:t>
      </w:r>
    </w:p>
    <w:p w:rsidR="00330AE0"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sectPr w:rsidR="00330AE0" w:rsidSect="000951D2">
          <w:headerReference w:type="default" r:id="rId15"/>
          <w:pgSz w:w="11906" w:h="16838"/>
          <w:pgMar w:top="1134" w:right="567" w:bottom="1134" w:left="1418" w:header="709" w:footer="709" w:gutter="0"/>
          <w:cols w:space="708"/>
          <w:docGrid w:linePitch="360"/>
        </w:sectPr>
      </w:pPr>
    </w:p>
    <w:p w:rsidR="009165F2" w:rsidRPr="00E562B8"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E562B8">
        <w:rPr>
          <w:rFonts w:ascii="Times New Roman" w:hAnsi="Times New Roman" w:cs="Times New Roman"/>
          <w:sz w:val="28"/>
          <w:szCs w:val="28"/>
        </w:rPr>
        <w:t>1</w:t>
      </w:r>
    </w:p>
    <w:p w:rsidR="0062247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к Порядку предоставления субсидий юридическим</w:t>
      </w:r>
      <w:r>
        <w:rPr>
          <w:rFonts w:ascii="Times New Roman" w:hAnsi="Times New Roman" w:cs="Times New Roman"/>
          <w:sz w:val="28"/>
          <w:szCs w:val="28"/>
        </w:rPr>
        <w:t xml:space="preserve"> лицам </w:t>
      </w:r>
      <w:r w:rsidRPr="0035201F">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35201F">
        <w:rPr>
          <w:rFonts w:ascii="Times New Roman" w:hAnsi="Times New Roman" w:cs="Times New Roman"/>
          <w:sz w:val="28"/>
          <w:szCs w:val="28"/>
        </w:rPr>
        <w:t>предпринимателям - производ</w:t>
      </w:r>
      <w:r>
        <w:rPr>
          <w:rFonts w:ascii="Times New Roman" w:hAnsi="Times New Roman" w:cs="Times New Roman"/>
          <w:sz w:val="28"/>
          <w:szCs w:val="28"/>
        </w:rPr>
        <w:t xml:space="preserve">ителям товаров, работ, услуг на реализацию </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мероприятий</w:t>
      </w:r>
      <w:r w:rsidR="00672F48">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35201F">
        <w:rPr>
          <w:rFonts w:ascii="Times New Roman" w:hAnsi="Times New Roman" w:cs="Times New Roman"/>
          <w:sz w:val="28"/>
          <w:szCs w:val="28"/>
        </w:rPr>
        <w:t xml:space="preserve"> программы</w:t>
      </w:r>
    </w:p>
    <w:p w:rsidR="009165F2" w:rsidRDefault="00696728"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В</w:t>
      </w:r>
      <w:r w:rsidR="009165F2">
        <w:rPr>
          <w:rFonts w:ascii="Times New Roman" w:hAnsi="Times New Roman" w:cs="Times New Roman"/>
          <w:sz w:val="28"/>
          <w:szCs w:val="28"/>
        </w:rPr>
        <w:t xml:space="preserve">енгеровского района </w:t>
      </w:r>
      <w:r w:rsidR="009165F2" w:rsidRPr="0035201F">
        <w:rPr>
          <w:rFonts w:ascii="Times New Roman" w:hAnsi="Times New Roman" w:cs="Times New Roman"/>
          <w:sz w:val="28"/>
          <w:szCs w:val="28"/>
        </w:rPr>
        <w:t>Новосибирской</w:t>
      </w:r>
      <w:r w:rsidR="009165F2">
        <w:rPr>
          <w:rFonts w:ascii="Times New Roman" w:hAnsi="Times New Roman" w:cs="Times New Roman"/>
          <w:sz w:val="28"/>
          <w:szCs w:val="28"/>
        </w:rPr>
        <w:t xml:space="preserve"> области</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Pr>
          <w:rFonts w:ascii="Times New Roman" w:hAnsi="Times New Roman" w:cs="Times New Roman"/>
          <w:sz w:val="28"/>
          <w:szCs w:val="24"/>
        </w:rPr>
        <w:t>«Развитие</w:t>
      </w:r>
      <w:r w:rsidRPr="003269DE">
        <w:rPr>
          <w:rFonts w:ascii="Times New Roman" w:hAnsi="Times New Roman" w:cs="Times New Roman"/>
          <w:sz w:val="28"/>
          <w:szCs w:val="24"/>
        </w:rPr>
        <w:t xml:space="preserve"> малого и среднего предпринимательства</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sidRPr="003269DE">
        <w:rPr>
          <w:rFonts w:ascii="Times New Roman" w:hAnsi="Times New Roman" w:cs="Times New Roman"/>
          <w:sz w:val="28"/>
          <w:szCs w:val="24"/>
        </w:rPr>
        <w:t>в</w:t>
      </w:r>
      <w:r>
        <w:rPr>
          <w:rFonts w:ascii="Times New Roman" w:hAnsi="Times New Roman" w:cs="Times New Roman"/>
          <w:sz w:val="28"/>
          <w:szCs w:val="24"/>
        </w:rPr>
        <w:t xml:space="preserve">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4"/>
        </w:rPr>
        <w:t>»</w:t>
      </w:r>
    </w:p>
    <w:p w:rsidR="009165F2" w:rsidRPr="0035201F" w:rsidRDefault="009165F2" w:rsidP="009165F2">
      <w:pPr>
        <w:autoSpaceDE w:val="0"/>
        <w:autoSpaceDN w:val="0"/>
        <w:adjustRightInd w:val="0"/>
        <w:spacing w:after="0" w:line="240" w:lineRule="auto"/>
        <w:ind w:left="9923"/>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8330"/>
        <w:gridCol w:w="6456"/>
      </w:tblGrid>
      <w:tr w:rsidR="009165F2" w:rsidRPr="00585138" w:rsidTr="009165F2">
        <w:tc>
          <w:tcPr>
            <w:tcW w:w="8330" w:type="dxa"/>
          </w:tcPr>
          <w:p w:rsidR="009165F2" w:rsidRPr="00585138" w:rsidRDefault="009165F2" w:rsidP="009165F2">
            <w:pPr>
              <w:widowControl w:val="0"/>
              <w:autoSpaceDE w:val="0"/>
              <w:autoSpaceDN w:val="0"/>
              <w:adjustRightInd w:val="0"/>
              <w:spacing w:after="0" w:line="240" w:lineRule="auto"/>
              <w:rPr>
                <w:rFonts w:ascii="Times New Roman" w:hAnsi="Times New Roman" w:cs="Times New Roman"/>
                <w:sz w:val="28"/>
                <w:szCs w:val="28"/>
              </w:rPr>
            </w:pPr>
          </w:p>
        </w:tc>
        <w:tc>
          <w:tcPr>
            <w:tcW w:w="6456" w:type="dxa"/>
          </w:tcPr>
          <w:p w:rsidR="009165F2" w:rsidRPr="00585138" w:rsidRDefault="009165F2" w:rsidP="009165F2">
            <w:pPr>
              <w:pStyle w:val="ConsPlusNormal"/>
              <w:rPr>
                <w:rFonts w:ascii="Times New Roman" w:hAnsi="Times New Roman" w:cs="Times New Roman"/>
                <w:sz w:val="28"/>
                <w:szCs w:val="28"/>
              </w:rPr>
            </w:pPr>
          </w:p>
        </w:tc>
      </w:tr>
    </w:tbl>
    <w:p w:rsidR="00672F48" w:rsidRDefault="009165F2" w:rsidP="009165F2">
      <w:pPr>
        <w:spacing w:after="0" w:line="240" w:lineRule="auto"/>
        <w:jc w:val="center"/>
        <w:rPr>
          <w:rFonts w:ascii="Times New Roman" w:hAnsi="Times New Roman" w:cs="Times New Roman"/>
          <w:sz w:val="28"/>
          <w:szCs w:val="24"/>
        </w:rPr>
      </w:pPr>
      <w:r w:rsidRPr="0035201F">
        <w:rPr>
          <w:rFonts w:ascii="Times New Roman" w:hAnsi="Times New Roman" w:cs="Times New Roman"/>
          <w:sz w:val="28"/>
          <w:szCs w:val="24"/>
        </w:rPr>
        <w:t>Категории получателей</w:t>
      </w:r>
      <w:r w:rsidR="00BF14FD">
        <w:rPr>
          <w:rFonts w:ascii="Times New Roman" w:hAnsi="Times New Roman" w:cs="Times New Roman"/>
          <w:sz w:val="28"/>
          <w:szCs w:val="24"/>
        </w:rPr>
        <w:t xml:space="preserve"> </w:t>
      </w:r>
      <w:r w:rsidR="00BF14FD" w:rsidRPr="000A4F9A">
        <w:rPr>
          <w:rFonts w:ascii="Times New Roman" w:hAnsi="Times New Roman" w:cs="Times New Roman"/>
          <w:sz w:val="28"/>
          <w:szCs w:val="24"/>
        </w:rPr>
        <w:t>субсидии</w:t>
      </w:r>
      <w:r w:rsidRPr="0035201F">
        <w:rPr>
          <w:rFonts w:ascii="Times New Roman" w:hAnsi="Times New Roman" w:cs="Times New Roman"/>
          <w:sz w:val="28"/>
          <w:szCs w:val="24"/>
        </w:rPr>
        <w:t>, результат предоставления субсидии</w:t>
      </w:r>
      <w:r w:rsidR="00672F48">
        <w:rPr>
          <w:rFonts w:ascii="Times New Roman" w:hAnsi="Times New Roman" w:cs="Times New Roman"/>
          <w:sz w:val="28"/>
          <w:szCs w:val="24"/>
        </w:rPr>
        <w:t>,</w:t>
      </w:r>
      <w:r w:rsidRPr="0035201F">
        <w:rPr>
          <w:rFonts w:ascii="Times New Roman" w:hAnsi="Times New Roman" w:cs="Times New Roman"/>
          <w:sz w:val="28"/>
          <w:szCs w:val="24"/>
        </w:rPr>
        <w:t xml:space="preserve"> </w:t>
      </w:r>
    </w:p>
    <w:p w:rsidR="009165F2" w:rsidRDefault="00672F48" w:rsidP="009165F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р</w:t>
      </w:r>
      <w:r w:rsidR="009165F2">
        <w:rPr>
          <w:rFonts w:ascii="Times New Roman" w:hAnsi="Times New Roman" w:cs="Times New Roman"/>
          <w:sz w:val="28"/>
          <w:szCs w:val="24"/>
        </w:rPr>
        <w:t xml:space="preserve">азмер субсидии </w:t>
      </w:r>
      <w:r w:rsidR="009165F2" w:rsidRPr="0035201F">
        <w:rPr>
          <w:rFonts w:ascii="Times New Roman" w:hAnsi="Times New Roman" w:cs="Times New Roman"/>
          <w:sz w:val="28"/>
          <w:szCs w:val="24"/>
        </w:rPr>
        <w:t>и</w:t>
      </w:r>
      <w:r>
        <w:rPr>
          <w:rFonts w:ascii="Times New Roman" w:hAnsi="Times New Roman" w:cs="Times New Roman"/>
          <w:sz w:val="28"/>
          <w:szCs w:val="24"/>
        </w:rPr>
        <w:t xml:space="preserve"> направления </w:t>
      </w:r>
      <w:r w:rsidR="009165F2" w:rsidRPr="0035201F">
        <w:rPr>
          <w:rFonts w:ascii="Times New Roman" w:hAnsi="Times New Roman" w:cs="Times New Roman"/>
          <w:sz w:val="28"/>
          <w:szCs w:val="24"/>
        </w:rPr>
        <w:t xml:space="preserve">затрат, </w:t>
      </w:r>
      <w:r>
        <w:rPr>
          <w:rFonts w:ascii="Times New Roman" w:hAnsi="Times New Roman" w:cs="Times New Roman"/>
          <w:sz w:val="28"/>
          <w:szCs w:val="24"/>
        </w:rPr>
        <w:t>на возмещение которых предоставляется субсидия</w:t>
      </w:r>
    </w:p>
    <w:p w:rsidR="009165F2" w:rsidRPr="00904FB9" w:rsidRDefault="009165F2" w:rsidP="009165F2">
      <w:pPr>
        <w:pStyle w:val="ConsPlusNormal"/>
        <w:widowControl/>
        <w:jc w:val="center"/>
        <w:rPr>
          <w:rFonts w:ascii="Times New Roman" w:hAnsi="Times New Roman" w:cs="Times New Roman"/>
          <w:sz w:val="28"/>
          <w:szCs w:val="28"/>
        </w:rPr>
      </w:pPr>
    </w:p>
    <w:tbl>
      <w:tblPr>
        <w:tblpPr w:leftFromText="180" w:rightFromText="180" w:vertAnchor="text" w:tblpXSpec="righ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2268"/>
        <w:gridCol w:w="3827"/>
        <w:gridCol w:w="6898"/>
      </w:tblGrid>
      <w:tr w:rsidR="009165F2" w:rsidRPr="00904FB9" w:rsidTr="00F1463B">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п/п</w:t>
            </w:r>
          </w:p>
        </w:tc>
        <w:tc>
          <w:tcPr>
            <w:tcW w:w="1587" w:type="dxa"/>
          </w:tcPr>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Форма </w:t>
            </w:r>
            <w:r w:rsidRPr="00904FB9">
              <w:rPr>
                <w:rFonts w:ascii="Times New Roman" w:hAnsi="Times New Roman" w:cs="Times New Roman"/>
                <w:sz w:val="28"/>
                <w:szCs w:val="28"/>
              </w:rPr>
              <w:t>поддержки</w:t>
            </w:r>
          </w:p>
        </w:tc>
        <w:tc>
          <w:tcPr>
            <w:tcW w:w="226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Категория получателей</w:t>
            </w:r>
          </w:p>
        </w:tc>
        <w:tc>
          <w:tcPr>
            <w:tcW w:w="3827" w:type="dxa"/>
          </w:tcPr>
          <w:p w:rsidR="00672F48" w:rsidRDefault="009165F2" w:rsidP="00672F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p>
          <w:p w:rsidR="009165F2" w:rsidRPr="00904FB9" w:rsidRDefault="009165F2" w:rsidP="00672F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субсидии</w:t>
            </w:r>
          </w:p>
        </w:tc>
        <w:tc>
          <w:tcPr>
            <w:tcW w:w="6898" w:type="dxa"/>
          </w:tcPr>
          <w:p w:rsidR="009165F2" w:rsidRPr="00672F48" w:rsidRDefault="00D94725" w:rsidP="009165F2">
            <w:pPr>
              <w:spacing w:after="0" w:line="240" w:lineRule="auto"/>
              <w:jc w:val="center"/>
              <w:rPr>
                <w:rFonts w:ascii="Times New Roman" w:hAnsi="Times New Roman" w:cs="Times New Roman"/>
                <w:sz w:val="28"/>
                <w:szCs w:val="28"/>
              </w:rPr>
            </w:pPr>
            <w:r w:rsidRPr="00672F48">
              <w:rPr>
                <w:rFonts w:ascii="Times New Roman" w:hAnsi="Times New Roman" w:cs="Times New Roman"/>
                <w:sz w:val="28"/>
                <w:szCs w:val="28"/>
              </w:rPr>
              <w:t>Размер субсидии и направления затрат, на возмещение которых предоставляется субсидия</w:t>
            </w:r>
          </w:p>
        </w:tc>
      </w:tr>
      <w:tr w:rsidR="009165F2" w:rsidRPr="00904FB9" w:rsidTr="00F1463B">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1. </w:t>
            </w:r>
          </w:p>
        </w:tc>
        <w:tc>
          <w:tcPr>
            <w:tcW w:w="1587" w:type="dxa"/>
          </w:tcPr>
          <w:p w:rsidR="009165F2" w:rsidRPr="002D6740" w:rsidRDefault="009165F2" w:rsidP="009165F2">
            <w:pPr>
              <w:autoSpaceDE w:val="0"/>
              <w:autoSpaceDN w:val="0"/>
              <w:adjustRightInd w:val="0"/>
              <w:spacing w:after="0" w:line="240" w:lineRule="auto"/>
              <w:rPr>
                <w:rFonts w:ascii="Times New Roman" w:hAnsi="Times New Roman" w:cs="Times New Roman"/>
                <w:bCs/>
                <w:sz w:val="24"/>
                <w:szCs w:val="24"/>
              </w:rPr>
            </w:pPr>
            <w:r w:rsidRPr="002D6740">
              <w:rPr>
                <w:rFonts w:ascii="Times New Roman" w:hAnsi="Times New Roman" w:cs="Times New Roman"/>
                <w:bCs/>
                <w:sz w:val="24"/>
                <w:szCs w:val="24"/>
              </w:rPr>
              <w:t xml:space="preserve">Субсидирование части арендных платежей </w:t>
            </w:r>
          </w:p>
          <w:p w:rsidR="009165F2" w:rsidRPr="002D6740" w:rsidRDefault="009165F2" w:rsidP="009165F2">
            <w:pPr>
              <w:spacing w:after="0" w:line="240" w:lineRule="auto"/>
              <w:rPr>
                <w:rFonts w:ascii="Times New Roman" w:hAnsi="Times New Roman" w:cs="Times New Roman"/>
                <w:sz w:val="24"/>
                <w:szCs w:val="24"/>
              </w:rPr>
            </w:pPr>
          </w:p>
        </w:tc>
        <w:tc>
          <w:tcPr>
            <w:tcW w:w="2268" w:type="dxa"/>
          </w:tcPr>
          <w:p w:rsidR="009165F2" w:rsidRPr="002D6740" w:rsidRDefault="009165F2" w:rsidP="009165F2">
            <w:pPr>
              <w:autoSpaceDE w:val="0"/>
              <w:autoSpaceDN w:val="0"/>
              <w:adjustRightInd w:val="0"/>
              <w:spacing w:after="0" w:line="240" w:lineRule="auto"/>
              <w:rPr>
                <w:rFonts w:ascii="Times New Roman" w:hAnsi="Times New Roman" w:cs="Times New Roman"/>
                <w:sz w:val="24"/>
                <w:szCs w:val="24"/>
              </w:rPr>
            </w:pPr>
            <w:r w:rsidRPr="002D6740">
              <w:rPr>
                <w:rFonts w:ascii="Times New Roman" w:hAnsi="Times New Roman" w:cs="Times New Roman"/>
                <w:sz w:val="24"/>
                <w:szCs w:val="24"/>
              </w:rPr>
              <w:t>Субъекты малого и среднего предпринимательства, арендующие помещения, действовавшие не менее трех лет с момента государственной регистрации, по состоянию на 1 января года оказания финансовой поддержки</w:t>
            </w:r>
          </w:p>
        </w:tc>
        <w:tc>
          <w:tcPr>
            <w:tcW w:w="3827" w:type="dxa"/>
          </w:tcPr>
          <w:p w:rsidR="00B54632" w:rsidRPr="002D6740" w:rsidRDefault="00B54632" w:rsidP="00531AEB">
            <w:pPr>
              <w:spacing w:after="0" w:line="240" w:lineRule="auto"/>
              <w:ind w:hanging="22"/>
              <w:rPr>
                <w:rFonts w:ascii="Times New Roman" w:hAnsi="Times New Roman" w:cs="Times New Roman"/>
                <w:sz w:val="24"/>
                <w:szCs w:val="24"/>
              </w:rPr>
            </w:pPr>
            <w:r w:rsidRPr="002D6740">
              <w:rPr>
                <w:rFonts w:ascii="Times New Roman" w:eastAsia="Times New Roman" w:hAnsi="Times New Roman" w:cs="Times New Roman"/>
                <w:sz w:val="24"/>
                <w:szCs w:val="24"/>
              </w:rPr>
              <w:t xml:space="preserve">Сохранение среднесписочной численности работников в год </w:t>
            </w:r>
            <w:r w:rsidR="000B155B" w:rsidRPr="002D6740">
              <w:rPr>
                <w:rFonts w:ascii="Times New Roman" w:eastAsia="Times New Roman" w:hAnsi="Times New Roman" w:cs="Times New Roman"/>
                <w:sz w:val="24"/>
                <w:szCs w:val="24"/>
              </w:rPr>
              <w:t>предоставления субсидии</w:t>
            </w:r>
            <w:r w:rsidRPr="002D6740">
              <w:rPr>
                <w:rFonts w:ascii="Times New Roman" w:eastAsia="Times New Roman" w:hAnsi="Times New Roman" w:cs="Times New Roman"/>
                <w:sz w:val="24"/>
                <w:szCs w:val="24"/>
              </w:rPr>
              <w:t xml:space="preserve"> по сравнению с предшествующим годом в количестве, указанном в заявке побед</w:t>
            </w:r>
            <w:r w:rsidR="00E4343F" w:rsidRPr="002D6740">
              <w:rPr>
                <w:rFonts w:ascii="Times New Roman" w:eastAsia="Times New Roman" w:hAnsi="Times New Roman" w:cs="Times New Roman"/>
                <w:sz w:val="24"/>
                <w:szCs w:val="24"/>
              </w:rPr>
              <w:t xml:space="preserve">ителя отбора </w:t>
            </w:r>
            <w:r w:rsidR="00531AEB">
              <w:rPr>
                <w:rFonts w:ascii="Times New Roman" w:hAnsi="Times New Roman" w:cs="Times New Roman"/>
                <w:sz w:val="24"/>
                <w:szCs w:val="24"/>
              </w:rPr>
              <w:t>&lt;*</w:t>
            </w:r>
            <w:r w:rsidR="009868E3" w:rsidRPr="002D6740">
              <w:rPr>
                <w:rFonts w:ascii="Times New Roman" w:hAnsi="Times New Roman" w:cs="Times New Roman"/>
                <w:sz w:val="24"/>
                <w:szCs w:val="24"/>
              </w:rPr>
              <w:t>&gt;</w:t>
            </w:r>
          </w:p>
          <w:p w:rsidR="009165F2" w:rsidRPr="002D6740" w:rsidRDefault="009165F2" w:rsidP="0084223F">
            <w:pPr>
              <w:autoSpaceDE w:val="0"/>
              <w:autoSpaceDN w:val="0"/>
              <w:adjustRightInd w:val="0"/>
              <w:spacing w:after="0" w:line="240" w:lineRule="auto"/>
              <w:rPr>
                <w:rFonts w:ascii="Times New Roman" w:hAnsi="Times New Roman" w:cs="Times New Roman"/>
                <w:sz w:val="24"/>
                <w:szCs w:val="24"/>
              </w:rPr>
            </w:pPr>
          </w:p>
        </w:tc>
        <w:tc>
          <w:tcPr>
            <w:tcW w:w="6898" w:type="dxa"/>
          </w:tcPr>
          <w:p w:rsidR="009165F2" w:rsidRPr="002D6740" w:rsidRDefault="009165F2" w:rsidP="009165F2">
            <w:pPr>
              <w:spacing w:after="0" w:line="240" w:lineRule="auto"/>
              <w:rPr>
                <w:rFonts w:ascii="Times New Roman" w:hAnsi="Times New Roman" w:cs="Times New Roman"/>
                <w:sz w:val="24"/>
                <w:szCs w:val="24"/>
              </w:rPr>
            </w:pPr>
            <w:r w:rsidRPr="002D6740">
              <w:rPr>
                <w:rFonts w:ascii="Times New Roman" w:hAnsi="Times New Roman" w:cs="Times New Roman"/>
                <w:sz w:val="24"/>
                <w:szCs w:val="24"/>
              </w:rPr>
              <w:t xml:space="preserve">До 90 % величины арендной платы, но не более 150 руб. за 1 </w:t>
            </w:r>
            <w:proofErr w:type="spellStart"/>
            <w:proofErr w:type="gramStart"/>
            <w:r w:rsidRPr="002D6740">
              <w:rPr>
                <w:rFonts w:ascii="Times New Roman" w:hAnsi="Times New Roman" w:cs="Times New Roman"/>
                <w:sz w:val="24"/>
                <w:szCs w:val="24"/>
              </w:rPr>
              <w:t>кв.м</w:t>
            </w:r>
            <w:proofErr w:type="spellEnd"/>
            <w:proofErr w:type="gramEnd"/>
            <w:r w:rsidRPr="002D6740">
              <w:rPr>
                <w:rFonts w:ascii="Times New Roman" w:hAnsi="Times New Roman" w:cs="Times New Roman"/>
                <w:sz w:val="24"/>
                <w:szCs w:val="24"/>
              </w:rPr>
              <w:t xml:space="preserve"> месяц. Субсидированию подлежат затраты по уплате арендных платежей, понесённые субъектами малого и среднего предпринимательства (далее – СМ и СП) до 1 января года оказания финансовой поддержки. Субсидия рассчитывается на соответствующий год (но не более срока действия договора аренды).</w:t>
            </w:r>
          </w:p>
          <w:p w:rsidR="009165F2" w:rsidRPr="002D6740" w:rsidRDefault="009165F2" w:rsidP="009165F2">
            <w:pPr>
              <w:spacing w:after="0" w:line="240" w:lineRule="auto"/>
              <w:rPr>
                <w:rFonts w:ascii="Times New Roman" w:hAnsi="Times New Roman" w:cs="Times New Roman"/>
                <w:sz w:val="24"/>
                <w:szCs w:val="24"/>
              </w:rPr>
            </w:pPr>
            <w:r w:rsidRPr="002D6740">
              <w:rPr>
                <w:rFonts w:ascii="Times New Roman" w:hAnsi="Times New Roman" w:cs="Times New Roman"/>
                <w:sz w:val="24"/>
                <w:szCs w:val="24"/>
              </w:rPr>
              <w:t>Выплачивается единовременно по предъявлении СМ и СП платежных документов об уплате арендных платежей.</w:t>
            </w: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autoSpaceDE w:val="0"/>
              <w:autoSpaceDN w:val="0"/>
              <w:adjustRightInd w:val="0"/>
              <w:spacing w:after="0" w:line="240" w:lineRule="auto"/>
              <w:ind w:firstLine="709"/>
              <w:rPr>
                <w:rFonts w:ascii="Times New Roman" w:hAnsi="Times New Roman" w:cs="Times New Roman"/>
                <w:sz w:val="24"/>
                <w:szCs w:val="24"/>
              </w:rPr>
            </w:pPr>
          </w:p>
          <w:p w:rsidR="009165F2" w:rsidRPr="002D6740" w:rsidRDefault="009165F2" w:rsidP="009165F2">
            <w:pPr>
              <w:tabs>
                <w:tab w:val="left" w:pos="2210"/>
              </w:tabs>
              <w:spacing w:after="0" w:line="240" w:lineRule="auto"/>
              <w:rPr>
                <w:rFonts w:ascii="Times New Roman" w:hAnsi="Times New Roman" w:cs="Times New Roman"/>
                <w:sz w:val="24"/>
                <w:szCs w:val="24"/>
              </w:rPr>
            </w:pPr>
          </w:p>
        </w:tc>
      </w:tr>
      <w:tr w:rsidR="009165F2" w:rsidRPr="00904FB9" w:rsidTr="00F1463B">
        <w:trPr>
          <w:trHeight w:val="1194"/>
        </w:trPr>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2. </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1587" w:type="dxa"/>
          </w:tcPr>
          <w:p w:rsidR="009165F2" w:rsidRPr="002D6740" w:rsidRDefault="009165F2" w:rsidP="009165F2">
            <w:pPr>
              <w:spacing w:after="0" w:line="240" w:lineRule="auto"/>
              <w:rPr>
                <w:rFonts w:ascii="Times New Roman" w:hAnsi="Times New Roman" w:cs="Times New Roman"/>
                <w:sz w:val="24"/>
                <w:szCs w:val="24"/>
              </w:rPr>
            </w:pPr>
            <w:r w:rsidRPr="002D6740">
              <w:rPr>
                <w:rFonts w:ascii="Times New Roman" w:hAnsi="Times New Roman" w:cs="Times New Roman"/>
                <w:sz w:val="24"/>
                <w:szCs w:val="24"/>
              </w:rPr>
              <w:lastRenderedPageBreak/>
              <w:t>Субсидирование затрат на обновление основных средств</w:t>
            </w: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color w:val="FF0000"/>
                <w:sz w:val="24"/>
                <w:szCs w:val="24"/>
              </w:rPr>
            </w:pPr>
          </w:p>
        </w:tc>
        <w:tc>
          <w:tcPr>
            <w:tcW w:w="2268" w:type="dxa"/>
          </w:tcPr>
          <w:p w:rsidR="009165F2" w:rsidRPr="00531AEB" w:rsidRDefault="00531AEB" w:rsidP="009165F2">
            <w:pPr>
              <w:spacing w:after="0" w:line="240" w:lineRule="auto"/>
              <w:rPr>
                <w:rFonts w:ascii="Times New Roman" w:hAnsi="Times New Roman" w:cs="Times New Roman"/>
                <w:sz w:val="24"/>
                <w:szCs w:val="24"/>
              </w:rPr>
            </w:pPr>
            <w:r w:rsidRPr="00531AEB">
              <w:rPr>
                <w:rFonts w:ascii="Times New Roman" w:hAnsi="Times New Roman" w:cs="Times New Roman"/>
                <w:sz w:val="24"/>
                <w:szCs w:val="24"/>
              </w:rPr>
              <w:t>Субъекты МСП</w:t>
            </w:r>
            <w:r>
              <w:rPr>
                <w:rFonts w:ascii="Times New Roman" w:hAnsi="Times New Roman" w:cs="Times New Roman"/>
                <w:sz w:val="24"/>
                <w:szCs w:val="24"/>
              </w:rPr>
              <w:t xml:space="preserve"> -</w:t>
            </w:r>
            <w:r w:rsidRPr="00531AEB">
              <w:rPr>
                <w:rFonts w:ascii="Times New Roman" w:hAnsi="Times New Roman" w:cs="Times New Roman"/>
                <w:sz w:val="24"/>
                <w:szCs w:val="24"/>
              </w:rPr>
              <w:t xml:space="preserve"> юридические лица и индивидуальные предприниматели, отнесенные в соответствии с Федеральным законом № 209-ФЗ к субъектам МСП и внесенные в единый реестр субъектов МСП, а также осуществляющие деятельность в Венгеровском районе Новосибирской области</w:t>
            </w: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9165F2">
            <w:pPr>
              <w:spacing w:after="0" w:line="240" w:lineRule="auto"/>
              <w:rPr>
                <w:rFonts w:ascii="Times New Roman" w:hAnsi="Times New Roman" w:cs="Times New Roman"/>
                <w:sz w:val="24"/>
                <w:szCs w:val="24"/>
              </w:rPr>
            </w:pPr>
          </w:p>
          <w:p w:rsidR="009165F2" w:rsidRPr="002D6740" w:rsidRDefault="009165F2" w:rsidP="00C724E8">
            <w:pPr>
              <w:spacing w:after="0" w:line="240" w:lineRule="auto"/>
              <w:rPr>
                <w:rFonts w:ascii="Times New Roman" w:hAnsi="Times New Roman" w:cs="Times New Roman"/>
                <w:sz w:val="24"/>
                <w:szCs w:val="24"/>
              </w:rPr>
            </w:pPr>
          </w:p>
        </w:tc>
        <w:tc>
          <w:tcPr>
            <w:tcW w:w="3827" w:type="dxa"/>
          </w:tcPr>
          <w:p w:rsidR="00E4343F" w:rsidRPr="002D6740" w:rsidRDefault="00F34002" w:rsidP="00E4343F">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rPr>
              <w:lastRenderedPageBreak/>
              <w:t xml:space="preserve">1) </w:t>
            </w:r>
            <w:r w:rsidR="00AB7E1F" w:rsidRPr="00F34002">
              <w:rPr>
                <w:rFonts w:ascii="Times New Roman" w:hAnsi="Times New Roman" w:cs="Times New Roman"/>
                <w:sz w:val="24"/>
                <w:szCs w:val="24"/>
              </w:rPr>
              <w:t>У</w:t>
            </w:r>
            <w:r w:rsidR="00E4343F" w:rsidRPr="00F34002">
              <w:rPr>
                <w:rFonts w:ascii="Times New Roman" w:hAnsi="Times New Roman" w:cs="Times New Roman"/>
                <w:sz w:val="24"/>
                <w:szCs w:val="24"/>
              </w:rPr>
              <w:t xml:space="preserve">величение </w:t>
            </w:r>
            <w:r w:rsidR="00E4343F" w:rsidRPr="002D6740">
              <w:rPr>
                <w:rFonts w:ascii="Times New Roman" w:hAnsi="Times New Roman" w:cs="Times New Roman"/>
                <w:sz w:val="24"/>
                <w:szCs w:val="24"/>
                <w:highlight w:val="white"/>
              </w:rPr>
              <w:t xml:space="preserve">среднесписочной численности </w:t>
            </w:r>
            <w:r w:rsidR="00531AEB">
              <w:rPr>
                <w:rFonts w:ascii="Times New Roman" w:hAnsi="Times New Roman" w:cs="Times New Roman"/>
                <w:sz w:val="28"/>
                <w:szCs w:val="28"/>
                <w:highlight w:val="white"/>
              </w:rPr>
              <w:t xml:space="preserve">&lt;*&gt; </w:t>
            </w:r>
            <w:r w:rsidR="00E4343F" w:rsidRPr="002D6740">
              <w:rPr>
                <w:rFonts w:ascii="Times New Roman" w:hAnsi="Times New Roman" w:cs="Times New Roman"/>
                <w:sz w:val="24"/>
                <w:szCs w:val="24"/>
                <w:highlight w:val="white"/>
              </w:rPr>
              <w:t>работников в год предоставления субсидии по сравнению с годом, предшествующим году предоставления субсидии, в количестве, указанном в заявке</w:t>
            </w:r>
            <w:r w:rsidR="00D953D2">
              <w:rPr>
                <w:rFonts w:ascii="Times New Roman" w:hAnsi="Times New Roman" w:cs="Times New Roman"/>
                <w:sz w:val="24"/>
                <w:szCs w:val="24"/>
                <w:highlight w:val="white"/>
              </w:rPr>
              <w:t xml:space="preserve"> и (или)</w:t>
            </w:r>
            <w:r>
              <w:rPr>
                <w:rFonts w:ascii="Times New Roman" w:hAnsi="Times New Roman" w:cs="Times New Roman"/>
                <w:sz w:val="24"/>
                <w:szCs w:val="24"/>
                <w:highlight w:val="white"/>
              </w:rPr>
              <w:t xml:space="preserve"> </w:t>
            </w:r>
            <w:r w:rsidR="00AB7E1F">
              <w:rPr>
                <w:rFonts w:ascii="Times New Roman" w:hAnsi="Times New Roman" w:cs="Times New Roman"/>
                <w:sz w:val="24"/>
                <w:szCs w:val="24"/>
                <w:highlight w:val="white"/>
              </w:rPr>
              <w:t xml:space="preserve">увеличения выручки (дохода) </w:t>
            </w:r>
            <w:r w:rsidR="003C2E67">
              <w:rPr>
                <w:rFonts w:ascii="Times New Roman" w:hAnsi="Times New Roman" w:cs="Times New Roman"/>
                <w:sz w:val="24"/>
                <w:szCs w:val="24"/>
                <w:highlight w:val="white"/>
              </w:rPr>
              <w:t>на одного работника) учитывается только среднесписочная численность в год предоставления субсидии не менее чем на 10 процентов по сравнению с годом, предшествующим году предоставления субсидии, при сохранении или увеличении среднесписочной численности работников в год предоставления субсидии по сравнению с годом</w:t>
            </w:r>
            <w:r>
              <w:rPr>
                <w:rFonts w:ascii="Times New Roman" w:hAnsi="Times New Roman" w:cs="Times New Roman"/>
                <w:sz w:val="24"/>
                <w:szCs w:val="24"/>
                <w:highlight w:val="white"/>
              </w:rPr>
              <w:t>,</w:t>
            </w:r>
            <w:r w:rsidR="003C2E67">
              <w:rPr>
                <w:rFonts w:ascii="Times New Roman" w:hAnsi="Times New Roman" w:cs="Times New Roman"/>
                <w:sz w:val="24"/>
                <w:szCs w:val="24"/>
                <w:highlight w:val="white"/>
              </w:rPr>
              <w:t xml:space="preserve"> </w:t>
            </w:r>
            <w:r w:rsidR="00461227">
              <w:rPr>
                <w:rFonts w:ascii="Times New Roman" w:hAnsi="Times New Roman" w:cs="Times New Roman"/>
                <w:sz w:val="24"/>
                <w:szCs w:val="24"/>
                <w:highlight w:val="white"/>
              </w:rPr>
              <w:t xml:space="preserve">предшествующим году </w:t>
            </w:r>
            <w:r w:rsidR="003C2E67">
              <w:rPr>
                <w:rFonts w:ascii="Times New Roman" w:hAnsi="Times New Roman" w:cs="Times New Roman"/>
                <w:sz w:val="24"/>
                <w:szCs w:val="24"/>
                <w:highlight w:val="white"/>
              </w:rPr>
              <w:t xml:space="preserve">предоставления </w:t>
            </w:r>
            <w:r w:rsidR="00461227">
              <w:rPr>
                <w:rFonts w:ascii="Times New Roman" w:hAnsi="Times New Roman" w:cs="Times New Roman"/>
                <w:sz w:val="24"/>
                <w:szCs w:val="24"/>
                <w:highlight w:val="white"/>
              </w:rPr>
              <w:t>субсидии.</w:t>
            </w:r>
          </w:p>
          <w:p w:rsidR="00E4343F" w:rsidRPr="002D6740" w:rsidRDefault="00E4343F" w:rsidP="00E4343F">
            <w:pPr>
              <w:spacing w:after="0" w:line="240" w:lineRule="auto"/>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Значение результата по увеличению выручки (дохода) на одного работника рассчитывается по формуле:</w:t>
            </w:r>
          </w:p>
          <w:p w:rsidR="00E4343F" w:rsidRPr="002D6740" w:rsidRDefault="00E4343F" w:rsidP="00E4343F">
            <w:pPr>
              <w:spacing w:after="0" w:line="240" w:lineRule="auto"/>
              <w:rPr>
                <w:rFonts w:ascii="Times New Roman" w:hAnsi="Times New Roman" w:cs="Times New Roman"/>
                <w:sz w:val="24"/>
                <w:szCs w:val="24"/>
                <w:highlight w:val="white"/>
                <w:lang w:val="en-US"/>
              </w:rPr>
            </w:pPr>
            <w:r w:rsidRPr="002D6740">
              <w:rPr>
                <w:rFonts w:ascii="Times New Roman" w:hAnsi="Times New Roman" w:cs="Times New Roman"/>
                <w:sz w:val="24"/>
                <w:szCs w:val="24"/>
                <w:highlight w:val="white"/>
                <w:lang w:val="en-US"/>
              </w:rPr>
              <w:t>((</w:t>
            </w:r>
            <w:proofErr w:type="spellStart"/>
            <w:r w:rsidRPr="002D6740">
              <w:rPr>
                <w:rFonts w:ascii="Times New Roman" w:hAnsi="Times New Roman" w:cs="Times New Roman"/>
                <w:sz w:val="24"/>
                <w:szCs w:val="24"/>
                <w:highlight w:val="white"/>
                <w:lang w:val="en-US"/>
              </w:rPr>
              <w:t>V</w:t>
            </w:r>
            <w:r w:rsidRPr="002D6740">
              <w:rPr>
                <w:rFonts w:ascii="Times New Roman" w:hAnsi="Times New Roman" w:cs="Times New Roman"/>
                <w:sz w:val="24"/>
                <w:szCs w:val="24"/>
                <w:highlight w:val="white"/>
                <w:vertAlign w:val="subscript"/>
                <w:lang w:val="en-US"/>
              </w:rPr>
              <w:t>t</w:t>
            </w:r>
            <w:proofErr w:type="spellEnd"/>
            <w:r w:rsidRPr="002D6740">
              <w:rPr>
                <w:rFonts w:ascii="Times New Roman" w:hAnsi="Times New Roman" w:cs="Times New Roman"/>
                <w:sz w:val="24"/>
                <w:szCs w:val="24"/>
                <w:highlight w:val="white"/>
                <w:vertAlign w:val="subscript"/>
                <w:lang w:val="en-US"/>
              </w:rPr>
              <w:t xml:space="preserve"> </w:t>
            </w:r>
            <w:r w:rsidRPr="002D6740">
              <w:rPr>
                <w:rFonts w:ascii="Times New Roman" w:hAnsi="Times New Roman" w:cs="Times New Roman"/>
                <w:sz w:val="24"/>
                <w:szCs w:val="24"/>
                <w:highlight w:val="white"/>
                <w:lang w:val="en-US"/>
              </w:rPr>
              <w:t>/ S</w:t>
            </w:r>
            <w:r w:rsidRPr="002D6740">
              <w:rPr>
                <w:rFonts w:ascii="Times New Roman" w:hAnsi="Times New Roman" w:cs="Times New Roman"/>
                <w:sz w:val="24"/>
                <w:szCs w:val="24"/>
                <w:highlight w:val="white"/>
                <w:vertAlign w:val="subscript"/>
                <w:lang w:val="en-US"/>
              </w:rPr>
              <w:t>t</w:t>
            </w:r>
            <w:r w:rsidRPr="002D6740">
              <w:rPr>
                <w:rFonts w:ascii="Times New Roman" w:hAnsi="Times New Roman" w:cs="Times New Roman"/>
                <w:sz w:val="24"/>
                <w:szCs w:val="24"/>
                <w:highlight w:val="white"/>
                <w:lang w:val="en-US"/>
              </w:rPr>
              <w:t>) / (V</w:t>
            </w:r>
            <w:r w:rsidRPr="002D6740">
              <w:rPr>
                <w:rFonts w:ascii="Times New Roman" w:hAnsi="Times New Roman" w:cs="Times New Roman"/>
                <w:sz w:val="24"/>
                <w:szCs w:val="24"/>
                <w:highlight w:val="white"/>
                <w:vertAlign w:val="subscript"/>
                <w:lang w:val="en-US"/>
              </w:rPr>
              <w:t>t-1</w:t>
            </w:r>
            <w:r w:rsidRPr="002D6740">
              <w:rPr>
                <w:rFonts w:ascii="Times New Roman" w:hAnsi="Times New Roman" w:cs="Times New Roman"/>
                <w:sz w:val="24"/>
                <w:szCs w:val="24"/>
                <w:highlight w:val="white"/>
                <w:lang w:val="en-US"/>
              </w:rPr>
              <w:t xml:space="preserve"> / S</w:t>
            </w:r>
            <w:r w:rsidRPr="002D6740">
              <w:rPr>
                <w:rFonts w:ascii="Times New Roman" w:hAnsi="Times New Roman" w:cs="Times New Roman"/>
                <w:sz w:val="24"/>
                <w:szCs w:val="24"/>
                <w:highlight w:val="white"/>
                <w:vertAlign w:val="subscript"/>
                <w:lang w:val="en-US"/>
              </w:rPr>
              <w:t>t-1</w:t>
            </w:r>
            <w:r w:rsidRPr="002D6740">
              <w:rPr>
                <w:rFonts w:ascii="Times New Roman" w:hAnsi="Times New Roman" w:cs="Times New Roman"/>
                <w:sz w:val="24"/>
                <w:szCs w:val="24"/>
                <w:highlight w:val="white"/>
                <w:lang w:val="en-US"/>
              </w:rPr>
              <w:t xml:space="preserve">) - 1) </w:t>
            </w:r>
            <w:r w:rsidRPr="002D6740">
              <w:rPr>
                <w:rFonts w:ascii="Times New Roman" w:hAnsi="Times New Roman" w:cs="Times New Roman"/>
                <w:sz w:val="24"/>
                <w:szCs w:val="24"/>
                <w:highlight w:val="white"/>
              </w:rPr>
              <w:t>х</w:t>
            </w:r>
            <w:r w:rsidRPr="002D6740">
              <w:rPr>
                <w:rFonts w:ascii="Times New Roman" w:hAnsi="Times New Roman" w:cs="Times New Roman"/>
                <w:sz w:val="24"/>
                <w:szCs w:val="24"/>
                <w:highlight w:val="white"/>
                <w:lang w:val="en-US"/>
              </w:rPr>
              <w:t xml:space="preserve"> 100%, </w:t>
            </w:r>
            <w:r w:rsidRPr="002D6740">
              <w:rPr>
                <w:rFonts w:ascii="Times New Roman" w:hAnsi="Times New Roman" w:cs="Times New Roman"/>
                <w:sz w:val="24"/>
                <w:szCs w:val="24"/>
                <w:highlight w:val="white"/>
              </w:rPr>
              <w:t>где</w:t>
            </w:r>
            <w:r w:rsidRPr="002D6740">
              <w:rPr>
                <w:rFonts w:ascii="Times New Roman" w:hAnsi="Times New Roman" w:cs="Times New Roman"/>
                <w:sz w:val="24"/>
                <w:szCs w:val="24"/>
                <w:highlight w:val="white"/>
                <w:lang w:val="en-US"/>
              </w:rPr>
              <w:t>:</w:t>
            </w:r>
          </w:p>
          <w:p w:rsidR="00E4343F" w:rsidRPr="002D6740" w:rsidRDefault="00E4343F" w:rsidP="00E4343F">
            <w:pPr>
              <w:spacing w:after="0" w:line="240" w:lineRule="auto"/>
              <w:rPr>
                <w:rFonts w:ascii="Times New Roman" w:hAnsi="Times New Roman" w:cs="Times New Roman"/>
                <w:sz w:val="24"/>
                <w:szCs w:val="24"/>
                <w:highlight w:val="white"/>
              </w:rPr>
            </w:pPr>
            <w:proofErr w:type="spellStart"/>
            <w:r w:rsidRPr="002D6740">
              <w:rPr>
                <w:rFonts w:ascii="Times New Roman" w:hAnsi="Times New Roman" w:cs="Times New Roman"/>
                <w:sz w:val="24"/>
                <w:szCs w:val="24"/>
                <w:highlight w:val="white"/>
              </w:rPr>
              <w:t>V</w:t>
            </w:r>
            <w:r w:rsidRPr="002D6740">
              <w:rPr>
                <w:rFonts w:ascii="Times New Roman" w:hAnsi="Times New Roman" w:cs="Times New Roman"/>
                <w:sz w:val="24"/>
                <w:szCs w:val="24"/>
                <w:highlight w:val="white"/>
                <w:vertAlign w:val="subscript"/>
              </w:rPr>
              <w:t>t</w:t>
            </w:r>
            <w:proofErr w:type="spellEnd"/>
            <w:r w:rsidRPr="002D6740">
              <w:rPr>
                <w:rFonts w:ascii="Times New Roman" w:hAnsi="Times New Roman" w:cs="Times New Roman"/>
                <w:sz w:val="24"/>
                <w:szCs w:val="24"/>
                <w:highlight w:val="white"/>
              </w:rPr>
              <w:t xml:space="preserve"> – размер выручки (дохода) получателя субсидии за год предоставления субсидии, </w:t>
            </w:r>
          </w:p>
          <w:p w:rsidR="00E4343F" w:rsidRPr="002D6740" w:rsidRDefault="00E4343F" w:rsidP="00E4343F">
            <w:pPr>
              <w:spacing w:after="0" w:line="240" w:lineRule="auto"/>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тыс. рублей;</w:t>
            </w:r>
          </w:p>
          <w:p w:rsidR="00E4343F" w:rsidRPr="002D6740" w:rsidRDefault="00E4343F" w:rsidP="00E4343F">
            <w:pPr>
              <w:spacing w:after="0" w:line="240" w:lineRule="auto"/>
              <w:rPr>
                <w:rFonts w:ascii="Times New Roman" w:hAnsi="Times New Roman" w:cs="Times New Roman"/>
                <w:sz w:val="24"/>
                <w:szCs w:val="24"/>
                <w:highlight w:val="white"/>
              </w:rPr>
            </w:pPr>
            <w:proofErr w:type="spellStart"/>
            <w:r w:rsidRPr="002D6740">
              <w:rPr>
                <w:rFonts w:ascii="Times New Roman" w:hAnsi="Times New Roman" w:cs="Times New Roman"/>
                <w:sz w:val="24"/>
                <w:szCs w:val="24"/>
                <w:highlight w:val="white"/>
              </w:rPr>
              <w:t>S</w:t>
            </w:r>
            <w:r w:rsidRPr="002D6740">
              <w:rPr>
                <w:rFonts w:ascii="Times New Roman" w:hAnsi="Times New Roman" w:cs="Times New Roman"/>
                <w:sz w:val="24"/>
                <w:szCs w:val="24"/>
                <w:highlight w:val="white"/>
                <w:vertAlign w:val="subscript"/>
              </w:rPr>
              <w:t>t</w:t>
            </w:r>
            <w:proofErr w:type="spellEnd"/>
            <w:r w:rsidRPr="002D6740">
              <w:rPr>
                <w:rFonts w:ascii="Times New Roman" w:hAnsi="Times New Roman" w:cs="Times New Roman"/>
                <w:sz w:val="24"/>
                <w:szCs w:val="24"/>
                <w:highlight w:val="white"/>
              </w:rPr>
              <w:t xml:space="preserve"> – среднесписочная численность работников получателя субсидии</w:t>
            </w:r>
            <w:r w:rsidR="00F34002">
              <w:rPr>
                <w:rFonts w:ascii="Times New Roman" w:hAnsi="Times New Roman" w:cs="Times New Roman"/>
                <w:sz w:val="24"/>
                <w:szCs w:val="24"/>
                <w:highlight w:val="white"/>
              </w:rPr>
              <w:t xml:space="preserve"> за год предоставления субсидии;</w:t>
            </w:r>
          </w:p>
          <w:p w:rsidR="00F34002" w:rsidRDefault="00F34002" w:rsidP="00F34002">
            <w:pPr>
              <w:spacing w:after="0" w:line="240" w:lineRule="auto"/>
              <w:rPr>
                <w:rFonts w:ascii="Times New Roman" w:hAnsi="Times New Roman" w:cs="Times New Roman"/>
                <w:sz w:val="28"/>
                <w:szCs w:val="28"/>
                <w:highlight w:val="white"/>
              </w:rPr>
            </w:pPr>
            <w:r>
              <w:rPr>
                <w:rFonts w:ascii="Times New Roman" w:hAnsi="Times New Roman" w:cs="Times New Roman"/>
                <w:sz w:val="24"/>
                <w:szCs w:val="24"/>
                <w:highlight w:val="white"/>
              </w:rPr>
              <w:t>V</w:t>
            </w:r>
            <w:r>
              <w:rPr>
                <w:rFonts w:ascii="Times New Roman" w:hAnsi="Times New Roman" w:cs="Times New Roman"/>
                <w:sz w:val="24"/>
                <w:szCs w:val="24"/>
                <w:highlight w:val="white"/>
                <w:vertAlign w:val="subscript"/>
              </w:rPr>
              <w:t>t-1</w:t>
            </w:r>
            <w:r>
              <w:rPr>
                <w:rFonts w:ascii="Times New Roman" w:hAnsi="Times New Roman" w:cs="Times New Roman"/>
                <w:sz w:val="24"/>
                <w:szCs w:val="24"/>
                <w:highlight w:val="white"/>
              </w:rPr>
              <w:t xml:space="preserve"> - размер выручки (дохода) по</w:t>
            </w:r>
            <w:r>
              <w:rPr>
                <w:rFonts w:ascii="Times New Roman" w:hAnsi="Times New Roman" w:cs="Times New Roman"/>
                <w:sz w:val="24"/>
                <w:szCs w:val="24"/>
                <w:highlight w:val="white"/>
              </w:rPr>
              <w:lastRenderedPageBreak/>
              <w:t>лучателя субсидии за год, предшествующий году предоставления субсидии, тыс. рублей;</w:t>
            </w:r>
          </w:p>
          <w:p w:rsidR="009165F2" w:rsidRPr="002D6740" w:rsidRDefault="00F34002" w:rsidP="00531AEB">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S</w:t>
            </w:r>
            <w:r>
              <w:rPr>
                <w:rFonts w:ascii="Times New Roman" w:hAnsi="Times New Roman" w:cs="Times New Roman"/>
                <w:sz w:val="24"/>
                <w:szCs w:val="24"/>
                <w:highlight w:val="white"/>
                <w:vertAlign w:val="subscript"/>
              </w:rPr>
              <w:t>t-1</w:t>
            </w:r>
            <w:r>
              <w:rPr>
                <w:rFonts w:ascii="Times New Roman" w:hAnsi="Times New Roman" w:cs="Times New Roman"/>
                <w:sz w:val="24"/>
                <w:szCs w:val="24"/>
                <w:highlight w:val="white"/>
              </w:rPr>
              <w:t xml:space="preserve"> - среднесписочная численность работников получателя субсидии за год, предшествующий году предоставления субсидии</w:t>
            </w:r>
          </w:p>
        </w:tc>
        <w:tc>
          <w:tcPr>
            <w:tcW w:w="6898" w:type="dxa"/>
          </w:tcPr>
          <w:p w:rsidR="009165F2" w:rsidRPr="002D6740" w:rsidRDefault="009165F2" w:rsidP="00E71FFE">
            <w:pPr>
              <w:spacing w:after="0" w:line="240" w:lineRule="auto"/>
              <w:jc w:val="both"/>
              <w:rPr>
                <w:rFonts w:ascii="Times New Roman" w:hAnsi="Times New Roman" w:cs="Times New Roman"/>
                <w:sz w:val="24"/>
                <w:szCs w:val="24"/>
              </w:rPr>
            </w:pPr>
            <w:r w:rsidRPr="00E71FFE">
              <w:rPr>
                <w:rFonts w:ascii="Times New Roman" w:hAnsi="Times New Roman" w:cs="Times New Roman"/>
                <w:sz w:val="24"/>
                <w:szCs w:val="24"/>
              </w:rPr>
              <w:lastRenderedPageBreak/>
              <w:t xml:space="preserve">Величина субсидии </w:t>
            </w:r>
            <w:r w:rsidR="00EC169B" w:rsidRPr="00E71FFE">
              <w:rPr>
                <w:rFonts w:ascii="Times New Roman" w:hAnsi="Times New Roman" w:cs="Times New Roman"/>
                <w:sz w:val="24"/>
                <w:szCs w:val="24"/>
              </w:rPr>
              <w:t>составляет не более 70% фактически произведенных и документально подтвержденных затрат на приобретение</w:t>
            </w:r>
            <w:r w:rsidR="00E71FFE" w:rsidRPr="00E71FFE">
              <w:rPr>
                <w:rFonts w:ascii="Times New Roman" w:hAnsi="Times New Roman" w:cs="Times New Roman"/>
                <w:sz w:val="24"/>
                <w:szCs w:val="24"/>
              </w:rPr>
              <w:t xml:space="preserve"> оборудования </w:t>
            </w:r>
          </w:p>
          <w:p w:rsidR="002D6740" w:rsidRDefault="002D6740" w:rsidP="002D6740">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В случае, если расчетный размер субсидии меньше запрашиваемого размера субсидии, указанного в заявке, субсидия предоставляется в расчетном размере.</w:t>
            </w:r>
          </w:p>
          <w:p w:rsidR="00D94725" w:rsidRPr="002D6740" w:rsidRDefault="00D94725" w:rsidP="00C724E8">
            <w:pPr>
              <w:spacing w:after="0" w:line="240" w:lineRule="auto"/>
              <w:jc w:val="both"/>
              <w:rPr>
                <w:rFonts w:ascii="Times New Roman" w:hAnsi="Times New Roman" w:cs="Times New Roman"/>
                <w:sz w:val="24"/>
                <w:szCs w:val="24"/>
              </w:rPr>
            </w:pPr>
          </w:p>
          <w:p w:rsidR="00D94725" w:rsidRDefault="00D94725" w:rsidP="00D94725">
            <w:pPr>
              <w:autoSpaceDE w:val="0"/>
              <w:autoSpaceDN w:val="0"/>
              <w:adjustRightInd w:val="0"/>
              <w:spacing w:after="0" w:line="240" w:lineRule="auto"/>
              <w:rPr>
                <w:rFonts w:ascii="Times New Roman" w:hAnsi="Times New Roman" w:cs="Times New Roman"/>
                <w:sz w:val="24"/>
                <w:szCs w:val="24"/>
              </w:rPr>
            </w:pPr>
            <w:r w:rsidRPr="002D6740">
              <w:rPr>
                <w:rFonts w:ascii="Times New Roman" w:hAnsi="Times New Roman" w:cs="Times New Roman"/>
                <w:sz w:val="24"/>
                <w:szCs w:val="24"/>
              </w:rPr>
              <w:t>Субсидированию подлежат затраты, произведенные в год предоставления субсидии и за два года, предшествующих году предоставления субсидии.</w:t>
            </w:r>
          </w:p>
          <w:p w:rsidR="00C739F1" w:rsidRPr="002D6740" w:rsidRDefault="00C739F1" w:rsidP="00D94725">
            <w:pPr>
              <w:autoSpaceDE w:val="0"/>
              <w:autoSpaceDN w:val="0"/>
              <w:adjustRightInd w:val="0"/>
              <w:spacing w:after="0" w:line="240" w:lineRule="auto"/>
              <w:rPr>
                <w:rFonts w:ascii="Times New Roman" w:hAnsi="Times New Roman" w:cs="Times New Roman"/>
                <w:sz w:val="24"/>
                <w:szCs w:val="24"/>
              </w:rPr>
            </w:pPr>
          </w:p>
          <w:p w:rsidR="00D94725" w:rsidRDefault="00D94725" w:rsidP="00D94725">
            <w:pPr>
              <w:autoSpaceDE w:val="0"/>
              <w:autoSpaceDN w:val="0"/>
              <w:adjustRightInd w:val="0"/>
              <w:spacing w:after="0" w:line="240" w:lineRule="auto"/>
              <w:rPr>
                <w:rFonts w:ascii="Times New Roman" w:hAnsi="Times New Roman" w:cs="Times New Roman"/>
                <w:sz w:val="24"/>
                <w:szCs w:val="24"/>
              </w:rPr>
            </w:pPr>
            <w:r w:rsidRPr="002D6740">
              <w:rPr>
                <w:rFonts w:ascii="Times New Roman" w:hAnsi="Times New Roman" w:cs="Times New Roman"/>
                <w:sz w:val="24"/>
                <w:szCs w:val="24"/>
              </w:rPr>
              <w:t>Сумма субсидий, не должна превышать размер фактически уплаченных получателем субсидии налогов в консолидированн</w:t>
            </w:r>
            <w:r w:rsidR="006700FA">
              <w:rPr>
                <w:rFonts w:ascii="Times New Roman" w:hAnsi="Times New Roman" w:cs="Times New Roman"/>
                <w:sz w:val="24"/>
                <w:szCs w:val="24"/>
              </w:rPr>
              <w:t xml:space="preserve">ый бюджет Новосибирской области и бюджет Венгеровского района </w:t>
            </w:r>
            <w:r w:rsidRPr="002D6740">
              <w:rPr>
                <w:rFonts w:ascii="Times New Roman" w:hAnsi="Times New Roman" w:cs="Times New Roman"/>
                <w:sz w:val="24"/>
                <w:szCs w:val="24"/>
              </w:rPr>
              <w:t>за год, предшествующий году предоставления субсидии</w:t>
            </w:r>
            <w:r w:rsidR="00C739F1">
              <w:rPr>
                <w:rFonts w:ascii="Times New Roman" w:hAnsi="Times New Roman" w:cs="Times New Roman"/>
                <w:sz w:val="24"/>
                <w:szCs w:val="24"/>
              </w:rPr>
              <w:t>.</w:t>
            </w:r>
          </w:p>
          <w:p w:rsidR="00C739F1" w:rsidRPr="002D6740" w:rsidRDefault="00C739F1" w:rsidP="00D94725">
            <w:pPr>
              <w:autoSpaceDE w:val="0"/>
              <w:autoSpaceDN w:val="0"/>
              <w:adjustRightInd w:val="0"/>
              <w:spacing w:after="0" w:line="240" w:lineRule="auto"/>
              <w:rPr>
                <w:rFonts w:ascii="Times New Roman" w:hAnsi="Times New Roman" w:cs="Times New Roman"/>
                <w:sz w:val="24"/>
                <w:szCs w:val="24"/>
              </w:rPr>
            </w:pPr>
          </w:p>
          <w:p w:rsidR="00D94725" w:rsidRPr="002D6740" w:rsidRDefault="00D94725" w:rsidP="00622472">
            <w:pPr>
              <w:autoSpaceDE w:val="0"/>
              <w:autoSpaceDN w:val="0"/>
              <w:adjustRightInd w:val="0"/>
              <w:spacing w:after="0" w:line="240" w:lineRule="auto"/>
              <w:rPr>
                <w:rFonts w:ascii="Times New Roman" w:hAnsi="Times New Roman" w:cs="Times New Roman"/>
                <w:sz w:val="24"/>
                <w:szCs w:val="24"/>
              </w:rPr>
            </w:pPr>
            <w:r w:rsidRPr="002D6740">
              <w:rPr>
                <w:rFonts w:ascii="Times New Roman" w:hAnsi="Times New Roman" w:cs="Times New Roman"/>
                <w:sz w:val="24"/>
                <w:szCs w:val="24"/>
              </w:rPr>
              <w:t>Субсидия перечисляется единовременно.</w:t>
            </w:r>
          </w:p>
        </w:tc>
      </w:tr>
      <w:tr w:rsidR="00F34002" w:rsidRPr="00904FB9" w:rsidTr="00F1463B">
        <w:trPr>
          <w:trHeight w:val="1194"/>
        </w:trPr>
        <w:tc>
          <w:tcPr>
            <w:tcW w:w="648" w:type="dxa"/>
          </w:tcPr>
          <w:p w:rsidR="00F34002" w:rsidRPr="00904FB9" w:rsidRDefault="00F34002" w:rsidP="00F3400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1587" w:type="dxa"/>
          </w:tcPr>
          <w:p w:rsidR="00F34002" w:rsidRPr="002D6740" w:rsidRDefault="00F34002" w:rsidP="00F34002">
            <w:pPr>
              <w:spacing w:after="0" w:line="240" w:lineRule="auto"/>
              <w:rPr>
                <w:rFonts w:ascii="Times New Roman" w:hAnsi="Times New Roman" w:cs="Times New Roman"/>
                <w:sz w:val="24"/>
                <w:szCs w:val="24"/>
              </w:rPr>
            </w:pPr>
            <w:r w:rsidRPr="002D6740">
              <w:rPr>
                <w:rFonts w:ascii="Times New Roman" w:hAnsi="Times New Roman" w:cs="Times New Roman"/>
                <w:sz w:val="24"/>
                <w:szCs w:val="24"/>
              </w:rPr>
              <w:t>Предоставление гранта начинающим субъектам малого предпринимательства</w:t>
            </w:r>
          </w:p>
        </w:tc>
        <w:tc>
          <w:tcPr>
            <w:tcW w:w="2268" w:type="dxa"/>
          </w:tcPr>
          <w:p w:rsidR="00F34002" w:rsidRPr="002D6740" w:rsidRDefault="00F34002" w:rsidP="00F34002">
            <w:pPr>
              <w:spacing w:after="0" w:line="240" w:lineRule="auto"/>
              <w:rPr>
                <w:rFonts w:ascii="Times New Roman" w:hAnsi="Times New Roman" w:cs="Times New Roman"/>
                <w:sz w:val="24"/>
                <w:szCs w:val="24"/>
              </w:rPr>
            </w:pPr>
            <w:r w:rsidRPr="002D6740">
              <w:rPr>
                <w:rFonts w:ascii="Times New Roman" w:hAnsi="Times New Roman" w:cs="Times New Roman"/>
                <w:sz w:val="24"/>
                <w:szCs w:val="24"/>
              </w:rPr>
              <w:t>Субъекты малого и среднего предпринимательства Получатели должны быть вновь зарегистрированными и действующими менее одного года с момента государственной регистрации</w:t>
            </w:r>
          </w:p>
          <w:p w:rsidR="00F34002" w:rsidRPr="002D6740" w:rsidRDefault="00F34002" w:rsidP="00F34002">
            <w:pPr>
              <w:spacing w:after="0" w:line="240" w:lineRule="auto"/>
              <w:rPr>
                <w:rFonts w:ascii="Times New Roman" w:hAnsi="Times New Roman" w:cs="Times New Roman"/>
                <w:sz w:val="24"/>
                <w:szCs w:val="24"/>
              </w:rPr>
            </w:pPr>
          </w:p>
        </w:tc>
        <w:tc>
          <w:tcPr>
            <w:tcW w:w="3827" w:type="dxa"/>
          </w:tcPr>
          <w:p w:rsidR="00F34002" w:rsidRPr="002D6740" w:rsidRDefault="00F34002" w:rsidP="00F34002">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rPr>
              <w:t xml:space="preserve">1) </w:t>
            </w:r>
            <w:r w:rsidRPr="00F34002">
              <w:rPr>
                <w:rFonts w:ascii="Times New Roman" w:hAnsi="Times New Roman" w:cs="Times New Roman"/>
                <w:sz w:val="24"/>
                <w:szCs w:val="24"/>
              </w:rPr>
              <w:t xml:space="preserve">Увеличение </w:t>
            </w:r>
            <w:r w:rsidRPr="002D6740">
              <w:rPr>
                <w:rFonts w:ascii="Times New Roman" w:hAnsi="Times New Roman" w:cs="Times New Roman"/>
                <w:sz w:val="24"/>
                <w:szCs w:val="24"/>
                <w:highlight w:val="white"/>
              </w:rPr>
              <w:t xml:space="preserve">среднесписочной численности </w:t>
            </w:r>
            <w:r w:rsidR="00431C47">
              <w:rPr>
                <w:rFonts w:ascii="Times New Roman" w:hAnsi="Times New Roman" w:cs="Times New Roman"/>
                <w:sz w:val="28"/>
                <w:szCs w:val="28"/>
                <w:highlight w:val="white"/>
              </w:rPr>
              <w:t>&lt;*&gt;</w:t>
            </w:r>
            <w:r w:rsidR="00531AEB">
              <w:rPr>
                <w:rFonts w:ascii="Times New Roman" w:hAnsi="Times New Roman" w:cs="Times New Roman"/>
                <w:sz w:val="28"/>
                <w:szCs w:val="28"/>
                <w:highlight w:val="white"/>
              </w:rPr>
              <w:t xml:space="preserve"> </w:t>
            </w:r>
            <w:r w:rsidRPr="002D6740">
              <w:rPr>
                <w:rFonts w:ascii="Times New Roman" w:hAnsi="Times New Roman" w:cs="Times New Roman"/>
                <w:sz w:val="24"/>
                <w:szCs w:val="24"/>
                <w:highlight w:val="white"/>
              </w:rPr>
              <w:t>работников в год предоставления субсидии по сравнению с годом, предшествующим году предоставления субсидии, в количестве, указанном в заявке</w:t>
            </w:r>
            <w:r w:rsidR="00C739F1">
              <w:rPr>
                <w:rFonts w:ascii="Times New Roman" w:hAnsi="Times New Roman" w:cs="Times New Roman"/>
                <w:sz w:val="24"/>
                <w:szCs w:val="24"/>
                <w:highlight w:val="white"/>
              </w:rPr>
              <w:t xml:space="preserve"> и (или)</w:t>
            </w:r>
            <w:r>
              <w:rPr>
                <w:rFonts w:ascii="Times New Roman" w:hAnsi="Times New Roman" w:cs="Times New Roman"/>
                <w:sz w:val="24"/>
                <w:szCs w:val="24"/>
                <w:highlight w:val="white"/>
              </w:rPr>
              <w:t xml:space="preserve"> увеличения выручки (дохода) на одного работника) учитывается только среднесписочная численность в год предоставления субсидии не менее чем на 10 процентов по сравнению с годом, предшествующим году предоставления субсидии, при сохранении или увеличении среднесписочной численности работников в год предоставления субсидии по сравнению с годом, предшествующим году предоставления субсидии.</w:t>
            </w:r>
          </w:p>
          <w:p w:rsidR="00F34002" w:rsidRPr="002D6740" w:rsidRDefault="00F34002" w:rsidP="00F34002">
            <w:pPr>
              <w:spacing w:after="0" w:line="240" w:lineRule="auto"/>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 xml:space="preserve">Получатель субсидии </w:t>
            </w:r>
          </w:p>
          <w:p w:rsidR="00F34002" w:rsidRPr="002D6740" w:rsidRDefault="00F34002" w:rsidP="00F34002">
            <w:pPr>
              <w:spacing w:after="0" w:line="240" w:lineRule="auto"/>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 xml:space="preserve">должен выбрать один из вариантов результатов и указать значения в заявке. </w:t>
            </w:r>
          </w:p>
          <w:p w:rsidR="00F34002" w:rsidRPr="002D6740" w:rsidRDefault="00F34002" w:rsidP="00F34002">
            <w:pPr>
              <w:spacing w:after="0" w:line="240" w:lineRule="auto"/>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 xml:space="preserve">Значение результата по увеличению выручки (дохода) на одного работника рассчитывается по </w:t>
            </w:r>
            <w:r w:rsidRPr="002D6740">
              <w:rPr>
                <w:rFonts w:ascii="Times New Roman" w:hAnsi="Times New Roman" w:cs="Times New Roman"/>
                <w:sz w:val="24"/>
                <w:szCs w:val="24"/>
                <w:highlight w:val="white"/>
              </w:rPr>
              <w:lastRenderedPageBreak/>
              <w:t>формуле:</w:t>
            </w:r>
          </w:p>
          <w:p w:rsidR="00F34002" w:rsidRPr="002D6740" w:rsidRDefault="00F34002" w:rsidP="00F34002">
            <w:pPr>
              <w:spacing w:after="0" w:line="240" w:lineRule="auto"/>
              <w:rPr>
                <w:rFonts w:ascii="Times New Roman" w:hAnsi="Times New Roman" w:cs="Times New Roman"/>
                <w:sz w:val="24"/>
                <w:szCs w:val="24"/>
                <w:highlight w:val="white"/>
                <w:lang w:val="en-US"/>
              </w:rPr>
            </w:pPr>
            <w:r w:rsidRPr="002D6740">
              <w:rPr>
                <w:rFonts w:ascii="Times New Roman" w:hAnsi="Times New Roman" w:cs="Times New Roman"/>
                <w:sz w:val="24"/>
                <w:szCs w:val="24"/>
                <w:highlight w:val="white"/>
                <w:lang w:val="en-US"/>
              </w:rPr>
              <w:t>((</w:t>
            </w:r>
            <w:proofErr w:type="spellStart"/>
            <w:r w:rsidRPr="002D6740">
              <w:rPr>
                <w:rFonts w:ascii="Times New Roman" w:hAnsi="Times New Roman" w:cs="Times New Roman"/>
                <w:sz w:val="24"/>
                <w:szCs w:val="24"/>
                <w:highlight w:val="white"/>
                <w:lang w:val="en-US"/>
              </w:rPr>
              <w:t>V</w:t>
            </w:r>
            <w:r w:rsidRPr="002D6740">
              <w:rPr>
                <w:rFonts w:ascii="Times New Roman" w:hAnsi="Times New Roman" w:cs="Times New Roman"/>
                <w:sz w:val="24"/>
                <w:szCs w:val="24"/>
                <w:highlight w:val="white"/>
                <w:vertAlign w:val="subscript"/>
                <w:lang w:val="en-US"/>
              </w:rPr>
              <w:t>t</w:t>
            </w:r>
            <w:proofErr w:type="spellEnd"/>
            <w:r w:rsidRPr="002D6740">
              <w:rPr>
                <w:rFonts w:ascii="Times New Roman" w:hAnsi="Times New Roman" w:cs="Times New Roman"/>
                <w:sz w:val="24"/>
                <w:szCs w:val="24"/>
                <w:highlight w:val="white"/>
                <w:vertAlign w:val="subscript"/>
                <w:lang w:val="en-US"/>
              </w:rPr>
              <w:t xml:space="preserve"> </w:t>
            </w:r>
            <w:r w:rsidRPr="002D6740">
              <w:rPr>
                <w:rFonts w:ascii="Times New Roman" w:hAnsi="Times New Roman" w:cs="Times New Roman"/>
                <w:sz w:val="24"/>
                <w:szCs w:val="24"/>
                <w:highlight w:val="white"/>
                <w:lang w:val="en-US"/>
              </w:rPr>
              <w:t>/ S</w:t>
            </w:r>
            <w:r w:rsidRPr="002D6740">
              <w:rPr>
                <w:rFonts w:ascii="Times New Roman" w:hAnsi="Times New Roman" w:cs="Times New Roman"/>
                <w:sz w:val="24"/>
                <w:szCs w:val="24"/>
                <w:highlight w:val="white"/>
                <w:vertAlign w:val="subscript"/>
                <w:lang w:val="en-US"/>
              </w:rPr>
              <w:t>t</w:t>
            </w:r>
            <w:r w:rsidRPr="002D6740">
              <w:rPr>
                <w:rFonts w:ascii="Times New Roman" w:hAnsi="Times New Roman" w:cs="Times New Roman"/>
                <w:sz w:val="24"/>
                <w:szCs w:val="24"/>
                <w:highlight w:val="white"/>
                <w:lang w:val="en-US"/>
              </w:rPr>
              <w:t>) / (V</w:t>
            </w:r>
            <w:r w:rsidRPr="002D6740">
              <w:rPr>
                <w:rFonts w:ascii="Times New Roman" w:hAnsi="Times New Roman" w:cs="Times New Roman"/>
                <w:sz w:val="24"/>
                <w:szCs w:val="24"/>
                <w:highlight w:val="white"/>
                <w:vertAlign w:val="subscript"/>
                <w:lang w:val="en-US"/>
              </w:rPr>
              <w:t>t-1</w:t>
            </w:r>
            <w:r w:rsidRPr="002D6740">
              <w:rPr>
                <w:rFonts w:ascii="Times New Roman" w:hAnsi="Times New Roman" w:cs="Times New Roman"/>
                <w:sz w:val="24"/>
                <w:szCs w:val="24"/>
                <w:highlight w:val="white"/>
                <w:lang w:val="en-US"/>
              </w:rPr>
              <w:t xml:space="preserve"> / S</w:t>
            </w:r>
            <w:r w:rsidRPr="002D6740">
              <w:rPr>
                <w:rFonts w:ascii="Times New Roman" w:hAnsi="Times New Roman" w:cs="Times New Roman"/>
                <w:sz w:val="24"/>
                <w:szCs w:val="24"/>
                <w:highlight w:val="white"/>
                <w:vertAlign w:val="subscript"/>
                <w:lang w:val="en-US"/>
              </w:rPr>
              <w:t>t-1</w:t>
            </w:r>
            <w:r w:rsidRPr="002D6740">
              <w:rPr>
                <w:rFonts w:ascii="Times New Roman" w:hAnsi="Times New Roman" w:cs="Times New Roman"/>
                <w:sz w:val="24"/>
                <w:szCs w:val="24"/>
                <w:highlight w:val="white"/>
                <w:lang w:val="en-US"/>
              </w:rPr>
              <w:t xml:space="preserve">) - 1) </w:t>
            </w:r>
            <w:r w:rsidRPr="002D6740">
              <w:rPr>
                <w:rFonts w:ascii="Times New Roman" w:hAnsi="Times New Roman" w:cs="Times New Roman"/>
                <w:sz w:val="24"/>
                <w:szCs w:val="24"/>
                <w:highlight w:val="white"/>
              </w:rPr>
              <w:t>х</w:t>
            </w:r>
            <w:r w:rsidRPr="002D6740">
              <w:rPr>
                <w:rFonts w:ascii="Times New Roman" w:hAnsi="Times New Roman" w:cs="Times New Roman"/>
                <w:sz w:val="24"/>
                <w:szCs w:val="24"/>
                <w:highlight w:val="white"/>
                <w:lang w:val="en-US"/>
              </w:rPr>
              <w:t xml:space="preserve"> 100%, </w:t>
            </w:r>
            <w:r w:rsidRPr="002D6740">
              <w:rPr>
                <w:rFonts w:ascii="Times New Roman" w:hAnsi="Times New Roman" w:cs="Times New Roman"/>
                <w:sz w:val="24"/>
                <w:szCs w:val="24"/>
                <w:highlight w:val="white"/>
              </w:rPr>
              <w:t>где</w:t>
            </w:r>
            <w:r w:rsidRPr="002D6740">
              <w:rPr>
                <w:rFonts w:ascii="Times New Roman" w:hAnsi="Times New Roman" w:cs="Times New Roman"/>
                <w:sz w:val="24"/>
                <w:szCs w:val="24"/>
                <w:highlight w:val="white"/>
                <w:lang w:val="en-US"/>
              </w:rPr>
              <w:t>:</w:t>
            </w:r>
          </w:p>
          <w:p w:rsidR="00F34002" w:rsidRPr="002D6740" w:rsidRDefault="00F34002" w:rsidP="00F34002">
            <w:pPr>
              <w:spacing w:after="0" w:line="240" w:lineRule="auto"/>
              <w:rPr>
                <w:rFonts w:ascii="Times New Roman" w:hAnsi="Times New Roman" w:cs="Times New Roman"/>
                <w:sz w:val="24"/>
                <w:szCs w:val="24"/>
                <w:highlight w:val="white"/>
              </w:rPr>
            </w:pPr>
            <w:proofErr w:type="spellStart"/>
            <w:r w:rsidRPr="002D6740">
              <w:rPr>
                <w:rFonts w:ascii="Times New Roman" w:hAnsi="Times New Roman" w:cs="Times New Roman"/>
                <w:sz w:val="24"/>
                <w:szCs w:val="24"/>
                <w:highlight w:val="white"/>
              </w:rPr>
              <w:t>V</w:t>
            </w:r>
            <w:r w:rsidRPr="002D6740">
              <w:rPr>
                <w:rFonts w:ascii="Times New Roman" w:hAnsi="Times New Roman" w:cs="Times New Roman"/>
                <w:sz w:val="24"/>
                <w:szCs w:val="24"/>
                <w:highlight w:val="white"/>
                <w:vertAlign w:val="subscript"/>
              </w:rPr>
              <w:t>t</w:t>
            </w:r>
            <w:proofErr w:type="spellEnd"/>
            <w:r w:rsidRPr="002D6740">
              <w:rPr>
                <w:rFonts w:ascii="Times New Roman" w:hAnsi="Times New Roman" w:cs="Times New Roman"/>
                <w:sz w:val="24"/>
                <w:szCs w:val="24"/>
                <w:highlight w:val="white"/>
              </w:rPr>
              <w:t xml:space="preserve"> – размер выручки (дохода) получателя субсидии за год предоставления субсидии, </w:t>
            </w:r>
          </w:p>
          <w:p w:rsidR="00F34002" w:rsidRPr="002D6740" w:rsidRDefault="00F34002" w:rsidP="00F34002">
            <w:pPr>
              <w:spacing w:after="0" w:line="240" w:lineRule="auto"/>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тыс. рублей;</w:t>
            </w:r>
          </w:p>
          <w:p w:rsidR="00F34002" w:rsidRPr="002D6740" w:rsidRDefault="00F34002" w:rsidP="00F34002">
            <w:pPr>
              <w:spacing w:after="0" w:line="240" w:lineRule="auto"/>
              <w:rPr>
                <w:rFonts w:ascii="Times New Roman" w:hAnsi="Times New Roman" w:cs="Times New Roman"/>
                <w:sz w:val="24"/>
                <w:szCs w:val="24"/>
                <w:highlight w:val="white"/>
              </w:rPr>
            </w:pPr>
            <w:proofErr w:type="spellStart"/>
            <w:r w:rsidRPr="002D6740">
              <w:rPr>
                <w:rFonts w:ascii="Times New Roman" w:hAnsi="Times New Roman" w:cs="Times New Roman"/>
                <w:sz w:val="24"/>
                <w:szCs w:val="24"/>
                <w:highlight w:val="white"/>
              </w:rPr>
              <w:t>S</w:t>
            </w:r>
            <w:r w:rsidRPr="002D6740">
              <w:rPr>
                <w:rFonts w:ascii="Times New Roman" w:hAnsi="Times New Roman" w:cs="Times New Roman"/>
                <w:sz w:val="24"/>
                <w:szCs w:val="24"/>
                <w:highlight w:val="white"/>
                <w:vertAlign w:val="subscript"/>
              </w:rPr>
              <w:t>t</w:t>
            </w:r>
            <w:proofErr w:type="spellEnd"/>
            <w:r w:rsidRPr="002D6740">
              <w:rPr>
                <w:rFonts w:ascii="Times New Roman" w:hAnsi="Times New Roman" w:cs="Times New Roman"/>
                <w:sz w:val="24"/>
                <w:szCs w:val="24"/>
                <w:highlight w:val="white"/>
              </w:rPr>
              <w:t xml:space="preserve"> – среднесписочная численность работников получателя субсидии</w:t>
            </w:r>
            <w:r>
              <w:rPr>
                <w:rFonts w:ascii="Times New Roman" w:hAnsi="Times New Roman" w:cs="Times New Roman"/>
                <w:sz w:val="24"/>
                <w:szCs w:val="24"/>
                <w:highlight w:val="white"/>
              </w:rPr>
              <w:t xml:space="preserve"> за год предоставления субсидии;</w:t>
            </w:r>
          </w:p>
          <w:p w:rsidR="00F34002" w:rsidRDefault="00F34002" w:rsidP="00F34002">
            <w:pPr>
              <w:spacing w:after="0" w:line="240" w:lineRule="auto"/>
              <w:rPr>
                <w:rFonts w:ascii="Times New Roman" w:hAnsi="Times New Roman" w:cs="Times New Roman"/>
                <w:sz w:val="28"/>
                <w:szCs w:val="28"/>
                <w:highlight w:val="white"/>
              </w:rPr>
            </w:pPr>
            <w:r>
              <w:rPr>
                <w:rFonts w:ascii="Times New Roman" w:hAnsi="Times New Roman" w:cs="Times New Roman"/>
                <w:sz w:val="24"/>
                <w:szCs w:val="24"/>
                <w:highlight w:val="white"/>
              </w:rPr>
              <w:t>V</w:t>
            </w:r>
            <w:r>
              <w:rPr>
                <w:rFonts w:ascii="Times New Roman" w:hAnsi="Times New Roman" w:cs="Times New Roman"/>
                <w:sz w:val="24"/>
                <w:szCs w:val="24"/>
                <w:highlight w:val="white"/>
                <w:vertAlign w:val="subscript"/>
              </w:rPr>
              <w:t>t-1</w:t>
            </w:r>
            <w:r>
              <w:rPr>
                <w:rFonts w:ascii="Times New Roman" w:hAnsi="Times New Roman" w:cs="Times New Roman"/>
                <w:sz w:val="24"/>
                <w:szCs w:val="24"/>
                <w:highlight w:val="white"/>
              </w:rPr>
              <w:t xml:space="preserve"> - размер выручки (дохода) получателя субсидии за год, предшествующий году предоставления субсидии, тыс. рублей;</w:t>
            </w:r>
          </w:p>
          <w:p w:rsidR="00F34002" w:rsidRPr="002D6740" w:rsidRDefault="00F34002" w:rsidP="00531AEB">
            <w:pPr>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S</w:t>
            </w:r>
            <w:r>
              <w:rPr>
                <w:rFonts w:ascii="Times New Roman" w:hAnsi="Times New Roman" w:cs="Times New Roman"/>
                <w:sz w:val="24"/>
                <w:szCs w:val="24"/>
                <w:highlight w:val="white"/>
                <w:vertAlign w:val="subscript"/>
              </w:rPr>
              <w:t>t-1</w:t>
            </w:r>
            <w:r>
              <w:rPr>
                <w:rFonts w:ascii="Times New Roman" w:hAnsi="Times New Roman" w:cs="Times New Roman"/>
                <w:sz w:val="24"/>
                <w:szCs w:val="24"/>
                <w:highlight w:val="white"/>
              </w:rPr>
              <w:t xml:space="preserve"> - среднесписочная численность работников получателя субсидии за год, предшествующий году предоставления субсидии</w:t>
            </w:r>
          </w:p>
        </w:tc>
        <w:tc>
          <w:tcPr>
            <w:tcW w:w="6898" w:type="dxa"/>
          </w:tcPr>
          <w:p w:rsidR="00F34002" w:rsidRPr="002D6740" w:rsidRDefault="00F34002" w:rsidP="00F34002">
            <w:pPr>
              <w:spacing w:after="0" w:line="240" w:lineRule="auto"/>
              <w:jc w:val="both"/>
              <w:rPr>
                <w:rFonts w:ascii="Times New Roman" w:hAnsi="Times New Roman" w:cs="Times New Roman"/>
                <w:sz w:val="24"/>
                <w:szCs w:val="24"/>
              </w:rPr>
            </w:pPr>
            <w:r w:rsidRPr="002D6740">
              <w:rPr>
                <w:rFonts w:ascii="Times New Roman" w:hAnsi="Times New Roman" w:cs="Times New Roman"/>
                <w:sz w:val="24"/>
                <w:szCs w:val="24"/>
              </w:rPr>
              <w:lastRenderedPageBreak/>
              <w:t>90% от общих затрат по бизнес-плану предпринимательского проекта, но не более 300 тысяч рублей.</w:t>
            </w:r>
          </w:p>
          <w:p w:rsidR="00F34002" w:rsidRPr="002D6740" w:rsidRDefault="00F34002" w:rsidP="00F34002">
            <w:pPr>
              <w:widowControl w:val="0"/>
              <w:autoSpaceDE w:val="0"/>
              <w:autoSpaceDN w:val="0"/>
              <w:adjustRightInd w:val="0"/>
              <w:spacing w:after="0" w:line="240" w:lineRule="auto"/>
              <w:jc w:val="both"/>
              <w:rPr>
                <w:rFonts w:ascii="Times New Roman" w:hAnsi="Times New Roman" w:cs="Times New Roman"/>
                <w:sz w:val="24"/>
                <w:szCs w:val="24"/>
              </w:rPr>
            </w:pPr>
            <w:r w:rsidRPr="002D6740">
              <w:rPr>
                <w:rFonts w:ascii="Times New Roman" w:hAnsi="Times New Roman" w:cs="Times New Roman"/>
                <w:sz w:val="24"/>
                <w:szCs w:val="24"/>
              </w:rPr>
              <w:t>Для расчета 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предоставление субсидии.</w:t>
            </w:r>
          </w:p>
          <w:p w:rsidR="00F34002" w:rsidRPr="002D6740" w:rsidRDefault="00F34002" w:rsidP="00F34002">
            <w:pPr>
              <w:spacing w:after="0" w:line="240" w:lineRule="auto"/>
              <w:jc w:val="both"/>
              <w:rPr>
                <w:rFonts w:ascii="Times New Roman" w:hAnsi="Times New Roman" w:cs="Times New Roman"/>
                <w:sz w:val="24"/>
                <w:szCs w:val="24"/>
              </w:rPr>
            </w:pPr>
            <w:r w:rsidRPr="002D6740">
              <w:rPr>
                <w:rFonts w:ascii="Times New Roman" w:hAnsi="Times New Roman" w:cs="Times New Roman"/>
                <w:sz w:val="24"/>
                <w:szCs w:val="24"/>
              </w:rPr>
              <w:t xml:space="preserve">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 на технологическое присоединение </w:t>
            </w:r>
            <w:proofErr w:type="spellStart"/>
            <w:r w:rsidRPr="002D6740">
              <w:rPr>
                <w:rFonts w:ascii="Times New Roman" w:hAnsi="Times New Roman" w:cs="Times New Roman"/>
                <w:sz w:val="24"/>
                <w:szCs w:val="24"/>
              </w:rPr>
              <w:t>энергопринимающих</w:t>
            </w:r>
            <w:proofErr w:type="spellEnd"/>
            <w:r w:rsidRPr="002D6740">
              <w:rPr>
                <w:rFonts w:ascii="Times New Roman" w:hAnsi="Times New Roman" w:cs="Times New Roman"/>
                <w:sz w:val="24"/>
                <w:szCs w:val="24"/>
              </w:rPr>
              <w:t xml:space="preserve"> устройств (энергетических установок) СМП к электрическим сетям территориальных сетевых организаций Новосибирской области;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w:t>
            </w:r>
            <w:r w:rsidRPr="002D6740">
              <w:rPr>
                <w:rFonts w:ascii="Times New Roman" w:hAnsi="Times New Roman" w:cs="Times New Roman"/>
                <w:sz w:val="24"/>
                <w:szCs w:val="24"/>
              </w:rPr>
              <w:lastRenderedPageBreak/>
              <w:t>приобретение скота рабочего, продуктивного и племенного; на выплаты по передаче прав на франшизу (паушальный взнос) и приобретение оборудования при заключении договора коммерческой концессии, зарегистрированного в установленном порядке. 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напряженности на рынке труда в Новосибирской области.</w:t>
            </w:r>
          </w:p>
        </w:tc>
      </w:tr>
    </w:tbl>
    <w:p w:rsidR="00711202" w:rsidRDefault="00711202" w:rsidP="00F37A56">
      <w:pPr>
        <w:autoSpaceDE w:val="0"/>
        <w:autoSpaceDN w:val="0"/>
        <w:adjustRightInd w:val="0"/>
        <w:spacing w:after="0" w:line="240" w:lineRule="auto"/>
        <w:ind w:firstLine="709"/>
        <w:jc w:val="both"/>
        <w:rPr>
          <w:rFonts w:ascii="Times New Roman" w:hAnsi="Times New Roman" w:cs="Times New Roman"/>
          <w:sz w:val="28"/>
          <w:szCs w:val="28"/>
        </w:rPr>
      </w:pPr>
    </w:p>
    <w:p w:rsidR="00C16520" w:rsidRDefault="00531AEB" w:rsidP="00F37A56">
      <w:pPr>
        <w:widowControl w:val="0"/>
        <w:spacing w:after="0" w:line="240" w:lineRule="auto"/>
        <w:ind w:firstLine="709"/>
        <w:jc w:val="both"/>
      </w:pPr>
      <w:r>
        <w:rPr>
          <w:rFonts w:ascii="Times New Roman" w:hAnsi="Times New Roman" w:cs="Times New Roman"/>
          <w:sz w:val="28"/>
          <w:szCs w:val="28"/>
          <w:highlight w:val="white"/>
        </w:rPr>
        <w:t>&lt;*</w:t>
      </w:r>
      <w:r w:rsidR="00431C47">
        <w:rPr>
          <w:rFonts w:ascii="Times New Roman" w:hAnsi="Times New Roman" w:cs="Times New Roman"/>
          <w:sz w:val="28"/>
          <w:szCs w:val="28"/>
          <w:highlight w:val="white"/>
        </w:rPr>
        <w:t>&gt;</w:t>
      </w:r>
      <w:r w:rsidR="00C16520" w:rsidRPr="009868E3">
        <w:rPr>
          <w:rFonts w:ascii="Times New Roman" w:hAnsi="Times New Roman" w:cs="Times New Roman"/>
          <w:sz w:val="28"/>
          <w:szCs w:val="28"/>
        </w:rPr>
        <w:t xml:space="preserve"> Учитывается только численность среднесписочного состава (без внешних совместителей)</w:t>
      </w:r>
      <w:r w:rsidR="00C16520">
        <w:t>.</w:t>
      </w:r>
    </w:p>
    <w:p w:rsidR="00C16520" w:rsidRDefault="00C16520" w:rsidP="009165F2">
      <w:pPr>
        <w:spacing w:line="240" w:lineRule="auto"/>
        <w:rPr>
          <w:rFonts w:ascii="Times New Roman" w:hAnsi="Times New Roman" w:cs="Times New Roman"/>
          <w:sz w:val="28"/>
          <w:szCs w:val="28"/>
        </w:rPr>
        <w:sectPr w:rsidR="00C16520" w:rsidSect="009165F2">
          <w:pgSz w:w="16838" w:h="11906" w:orient="landscape"/>
          <w:pgMar w:top="1134" w:right="567" w:bottom="1134" w:left="1418" w:header="709" w:footer="709" w:gutter="0"/>
          <w:cols w:space="708"/>
          <w:docGrid w:linePitch="360"/>
        </w:sectPr>
      </w:pPr>
    </w:p>
    <w:p w:rsidR="00467711" w:rsidRPr="000554DC" w:rsidRDefault="00467711" w:rsidP="00F01682">
      <w:pPr>
        <w:pStyle w:val="ConsPlusNormal"/>
        <w:widowControl/>
        <w:ind w:left="5387" w:right="-427"/>
        <w:rPr>
          <w:rFonts w:ascii="Times New Roman" w:hAnsi="Times New Roman" w:cs="Times New Roman"/>
          <w:sz w:val="28"/>
          <w:szCs w:val="28"/>
        </w:rPr>
      </w:pPr>
      <w:r w:rsidRPr="000554DC">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467711"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21204B"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 xml:space="preserve">субсидий юридическим лицам, </w:t>
      </w:r>
    </w:p>
    <w:p w:rsidR="0021204B"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w:t>
      </w:r>
      <w:r>
        <w:rPr>
          <w:rFonts w:ascii="Times New Roman" w:hAnsi="Times New Roman" w:cs="Times New Roman"/>
          <w:sz w:val="28"/>
          <w:szCs w:val="28"/>
        </w:rPr>
        <w:t>граммы</w:t>
      </w:r>
      <w:r w:rsidR="00F01682">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 среднего</w:t>
      </w:r>
      <w:r>
        <w:rPr>
          <w:rFonts w:ascii="Times New Roman" w:hAnsi="Times New Roman" w:cs="Times New Roman"/>
          <w:sz w:val="28"/>
          <w:szCs w:val="28"/>
        </w:rPr>
        <w:t xml:space="preserve"> предпринимательства в </w:t>
      </w:r>
    </w:p>
    <w:p w:rsidR="0021204B"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 xml:space="preserve">Венгеровском районе </w:t>
      </w:r>
    </w:p>
    <w:p w:rsidR="00467711" w:rsidRDefault="0084223F" w:rsidP="00F01682">
      <w:pPr>
        <w:pStyle w:val="ConsPlusNormal"/>
        <w:widowControl/>
        <w:ind w:left="5387" w:right="-427"/>
        <w:rPr>
          <w:rFonts w:ascii="Times New Roman" w:hAnsi="Times New Roman" w:cs="Times New Roman"/>
        </w:rPr>
      </w:pPr>
      <w:r w:rsidRPr="000B5D14">
        <w:rPr>
          <w:rFonts w:ascii="Times New Roman" w:hAnsi="Times New Roman" w:cs="Times New Roman"/>
          <w:sz w:val="28"/>
          <w:szCs w:val="28"/>
        </w:rPr>
        <w:t>Новосибирской области</w:t>
      </w:r>
      <w:r w:rsidR="00467711">
        <w:rPr>
          <w:rFonts w:ascii="Times New Roman" w:hAnsi="Times New Roman" w:cs="Times New Roman"/>
          <w:sz w:val="28"/>
          <w:szCs w:val="28"/>
        </w:rPr>
        <w:t>»</w:t>
      </w:r>
    </w:p>
    <w:p w:rsidR="009165F2" w:rsidRDefault="009165F2" w:rsidP="00467711">
      <w:pPr>
        <w:spacing w:after="0" w:line="240" w:lineRule="auto"/>
        <w:ind w:left="5954"/>
        <w:jc w:val="right"/>
        <w:rPr>
          <w:rFonts w:ascii="Times New Roman" w:hAnsi="Times New Roman" w:cs="Times New Roman"/>
          <w:sz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администрацию Венгеровского района</w:t>
      </w: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165F2" w:rsidRDefault="009165F2" w:rsidP="009165F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165F2" w:rsidRPr="00AE0921"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ЗАЯВКА</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w:t>
      </w:r>
      <w:r w:rsidR="003F722E">
        <w:rPr>
          <w:rFonts w:ascii="Times New Roman" w:hAnsi="Times New Roman" w:cs="Times New Roman"/>
          <w:sz w:val="28"/>
          <w:szCs w:val="24"/>
        </w:rPr>
        <w:t>____________________________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____________________________________________________________________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направляет настоящую заявку на участие в отборе для предоставления в </w:t>
      </w:r>
      <w:r w:rsidRPr="00AE0921">
        <w:rPr>
          <w:rFonts w:ascii="Times New Roman" w:hAnsi="Times New Roman" w:cs="Times New Roman"/>
          <w:sz w:val="28"/>
          <w:szCs w:val="24"/>
        </w:rPr>
        <w:t>20___ году субсиди</w:t>
      </w:r>
      <w:r>
        <w:rPr>
          <w:rFonts w:ascii="Times New Roman" w:hAnsi="Times New Roman" w:cs="Times New Roman"/>
          <w:sz w:val="28"/>
          <w:szCs w:val="24"/>
        </w:rPr>
        <w:t>и</w:t>
      </w:r>
      <w:r w:rsidRPr="00AE0921">
        <w:rPr>
          <w:rFonts w:ascii="Times New Roman" w:hAnsi="Times New Roman" w:cs="Times New Roman"/>
          <w:sz w:val="28"/>
          <w:szCs w:val="24"/>
        </w:rPr>
        <w:t xml:space="preserve"> в целях оказания финансовой поддержки субъектам малого и среднего пр</w:t>
      </w:r>
      <w:r>
        <w:rPr>
          <w:rFonts w:ascii="Times New Roman" w:hAnsi="Times New Roman" w:cs="Times New Roman"/>
          <w:sz w:val="28"/>
          <w:szCs w:val="24"/>
        </w:rPr>
        <w:t>едпр</w:t>
      </w:r>
      <w:r w:rsidRPr="00AE0921">
        <w:rPr>
          <w:rFonts w:ascii="Times New Roman" w:hAnsi="Times New Roman" w:cs="Times New Roman"/>
          <w:sz w:val="28"/>
          <w:szCs w:val="24"/>
        </w:rPr>
        <w:t>инимательства в форме ____</w:t>
      </w:r>
      <w:r>
        <w:rPr>
          <w:rFonts w:ascii="Times New Roman" w:hAnsi="Times New Roman" w:cs="Times New Roman"/>
          <w:sz w:val="28"/>
          <w:szCs w:val="24"/>
        </w:rPr>
        <w:t>_______________________</w:t>
      </w:r>
      <w:r w:rsidR="003F722E">
        <w:rPr>
          <w:rFonts w:ascii="Times New Roman" w:hAnsi="Times New Roman" w:cs="Times New Roman"/>
          <w:sz w:val="28"/>
          <w:szCs w:val="24"/>
        </w:rPr>
        <w:t>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w:t>
      </w:r>
      <w:r w:rsidR="003F722E">
        <w:rPr>
          <w:rFonts w:ascii="Times New Roman" w:hAnsi="Times New Roman" w:cs="Times New Roman"/>
          <w:sz w:val="28"/>
          <w:szCs w:val="24"/>
        </w:rPr>
        <w:t>_________________________</w:t>
      </w:r>
    </w:p>
    <w:p w:rsidR="00EB72A7"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С</w:t>
      </w:r>
      <w:r w:rsidRPr="00AE0921">
        <w:rPr>
          <w:rFonts w:ascii="Times New Roman" w:hAnsi="Times New Roman" w:cs="Times New Roman"/>
          <w:sz w:val="28"/>
          <w:szCs w:val="24"/>
        </w:rPr>
        <w:t>ведения о</w:t>
      </w:r>
      <w:r w:rsidR="00711202">
        <w:rPr>
          <w:rFonts w:ascii="Times New Roman" w:hAnsi="Times New Roman" w:cs="Times New Roman"/>
          <w:sz w:val="28"/>
          <w:szCs w:val="24"/>
        </w:rPr>
        <w:t xml:space="preserve"> юридическом лице </w:t>
      </w:r>
      <w:r w:rsidRPr="00AE0921">
        <w:rPr>
          <w:rFonts w:ascii="Times New Roman" w:hAnsi="Times New Roman" w:cs="Times New Roman"/>
          <w:sz w:val="28"/>
          <w:szCs w:val="24"/>
        </w:rPr>
        <w:t>(индивидуальном предпринимателе):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3969"/>
      </w:tblGrid>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1</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2</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ОГРН / ОГРНИП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ИНН / КПП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Дата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Место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Ме</w:t>
            </w:r>
            <w:r w:rsidR="007306F4">
              <w:rPr>
                <w:rFonts w:ascii="Times New Roman" w:hAnsi="Times New Roman" w:cs="Times New Roman"/>
                <w:sz w:val="28"/>
                <w:szCs w:val="28"/>
              </w:rPr>
              <w:t xml:space="preserve">сто осуществления деятельности </w:t>
            </w:r>
            <w:r w:rsidRPr="007306F4">
              <w:rPr>
                <w:rFonts w:ascii="Times New Roman" w:hAnsi="Times New Roman" w:cs="Times New Roman"/>
                <w:sz w:val="28"/>
                <w:szCs w:val="28"/>
              </w:rPr>
              <w:t>(в том числе указываются все обособленные подразделения юридического лица, осуществляющие деятельность на территории</w:t>
            </w:r>
            <w:r w:rsidR="002A041D">
              <w:rPr>
                <w:rFonts w:ascii="Times New Roman" w:hAnsi="Times New Roman" w:cs="Times New Roman"/>
                <w:sz w:val="28"/>
                <w:szCs w:val="28"/>
              </w:rPr>
              <w:t xml:space="preserve"> Венгеровского района</w:t>
            </w:r>
            <w:r w:rsidRPr="007306F4">
              <w:rPr>
                <w:rFonts w:ascii="Times New Roman" w:hAnsi="Times New Roman" w:cs="Times New Roman"/>
                <w:sz w:val="28"/>
                <w:szCs w:val="28"/>
              </w:rPr>
              <w:t xml:space="preserve"> Новосибирской области)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Юридический адрес (для организаций), </w:t>
            </w:r>
          </w:p>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hAnsi="Times New Roman" w:cs="Times New Roman"/>
                <w:sz w:val="28"/>
                <w:szCs w:val="28"/>
              </w:rPr>
              <w:t>адрес регистрации (для индивидуального предпринимателя) с указанием индекса</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Электронная почта организации </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(индивидуального предпринимателя)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Контактное лицо, номер телефона контактного лица </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rPr>
          <w:trHeight w:val="895"/>
        </w:trPr>
        <w:tc>
          <w:tcPr>
            <w:tcW w:w="629" w:type="dxa"/>
          </w:tcPr>
          <w:p w:rsidR="00EB72A7" w:rsidRPr="00300029" w:rsidRDefault="00EB72A7" w:rsidP="004E6B4A">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Регистрационный номер страхователя в территориальном органе</w:t>
            </w:r>
            <w:r w:rsidR="00913BF6" w:rsidRPr="007306F4">
              <w:rPr>
                <w:rFonts w:ascii="Times New Roman" w:hAnsi="Times New Roman" w:cs="Times New Roman"/>
                <w:sz w:val="28"/>
                <w:szCs w:val="28"/>
              </w:rPr>
              <w:t xml:space="preserve"> </w:t>
            </w:r>
            <w:r w:rsidRPr="007306F4">
              <w:rPr>
                <w:rFonts w:ascii="Times New Roman" w:hAnsi="Times New Roman" w:cs="Times New Roman"/>
                <w:sz w:val="28"/>
                <w:szCs w:val="28"/>
              </w:rPr>
              <w:t>Пенсионного фонда Российской Федерации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 xml:space="preserve">Имеется ли лицензия на осуществление видов деятельности в случае, если в соответствии с </w:t>
            </w:r>
            <w:r w:rsidRPr="007306F4">
              <w:rPr>
                <w:rFonts w:ascii="Times New Roman" w:eastAsia="Times New Roman" w:hAnsi="Times New Roman" w:cs="Times New Roman"/>
                <w:sz w:val="28"/>
                <w:szCs w:val="28"/>
              </w:rPr>
              <w:t>действующим</w:t>
            </w:r>
            <w:r w:rsidRPr="007306F4">
              <w:rPr>
                <w:rFonts w:ascii="Times New Roman" w:hAnsi="Times New Roman" w:cs="Times New Roman"/>
                <w:sz w:val="28"/>
                <w:szCs w:val="28"/>
              </w:rPr>
              <w:t xml:space="preserve"> законодательством требуется лицензирование данного вида деятельности </w:t>
            </w:r>
          </w:p>
        </w:tc>
        <w:tc>
          <w:tcPr>
            <w:tcW w:w="3969"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указать «да» или «нет»</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если да, указать номер, дата выдачи</w:t>
            </w: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Применяемая система налогообложения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Банковские реквизиты для оказания финансовой поддержки</w:t>
            </w:r>
          </w:p>
        </w:tc>
        <w:tc>
          <w:tcPr>
            <w:tcW w:w="3969" w:type="dxa"/>
          </w:tcPr>
          <w:p w:rsidR="00EB72A7" w:rsidRPr="007306F4" w:rsidRDefault="00EB72A7" w:rsidP="004E6B4A">
            <w:pPr>
              <w:pStyle w:val="ConsPlusNormal"/>
              <w:rPr>
                <w:rFonts w:ascii="Times New Roman" w:hAnsi="Times New Roman" w:cs="Times New Roman"/>
                <w:sz w:val="28"/>
                <w:szCs w:val="28"/>
              </w:rPr>
            </w:pPr>
          </w:p>
        </w:tc>
      </w:tr>
    </w:tbl>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Default="009165F2" w:rsidP="009165F2">
      <w:pPr>
        <w:autoSpaceDE w:val="0"/>
        <w:autoSpaceDN w:val="0"/>
        <w:adjustRightInd w:val="0"/>
        <w:spacing w:line="240" w:lineRule="auto"/>
        <w:ind w:firstLine="708"/>
        <w:contextualSpacing/>
        <w:jc w:val="both"/>
        <w:rPr>
          <w:rFonts w:ascii="Times New Roman" w:hAnsi="Times New Roman" w:cs="Times New Roman"/>
          <w:sz w:val="28"/>
          <w:szCs w:val="24"/>
        </w:rPr>
      </w:pPr>
      <w:r>
        <w:rPr>
          <w:rFonts w:ascii="Times New Roman" w:hAnsi="Times New Roman" w:cs="Times New Roman"/>
          <w:sz w:val="28"/>
          <w:szCs w:val="24"/>
        </w:rPr>
        <w:t>Руководитель организации (индивидуальный предприниматель)</w:t>
      </w:r>
      <w:r w:rsidR="0084223F">
        <w:rPr>
          <w:rFonts w:ascii="Times New Roman" w:hAnsi="Times New Roman" w:cs="Times New Roman"/>
          <w:sz w:val="28"/>
          <w:szCs w:val="24"/>
        </w:rPr>
        <w:t xml:space="preserve"> </w:t>
      </w:r>
      <w:r>
        <w:rPr>
          <w:rFonts w:ascii="Times New Roman" w:hAnsi="Times New Roman" w:cs="Times New Roman"/>
          <w:sz w:val="28"/>
          <w:szCs w:val="24"/>
        </w:rPr>
        <w:t>подтверждает, что на дату подачи настоящей заявки:</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________________________________________</w:t>
      </w:r>
      <w:r>
        <w:rPr>
          <w:rFonts w:ascii="Times New Roman" w:hAnsi="Times New Roman" w:cs="Times New Roman"/>
          <w:sz w:val="28"/>
          <w:szCs w:val="24"/>
        </w:rPr>
        <w:t>_________________________</w:t>
      </w:r>
      <w:r w:rsidR="003F722E">
        <w:rPr>
          <w:rFonts w:ascii="Times New Roman" w:hAnsi="Times New Roman" w:cs="Times New Roman"/>
          <w:sz w:val="28"/>
          <w:szCs w:val="24"/>
        </w:rPr>
        <w:t>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участником соглашений о разделе продукции;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предпринимательскую деятельность в сфере игорного бизнеса;</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не имеет</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задолженност</w:t>
      </w:r>
      <w:r>
        <w:rPr>
          <w:rFonts w:ascii="Times New Roman" w:hAnsi="Times New Roman" w:cs="Times New Roman"/>
          <w:sz w:val="28"/>
          <w:szCs w:val="24"/>
        </w:rPr>
        <w:t>и</w:t>
      </w:r>
      <w:r w:rsidRPr="003A6420">
        <w:rPr>
          <w:rFonts w:ascii="Times New Roman" w:hAnsi="Times New Roman" w:cs="Times New Roman"/>
          <w:sz w:val="28"/>
          <w:szCs w:val="24"/>
        </w:rPr>
        <w:t xml:space="preserve"> по возврату в областной бюджет субсидий, бюджетных инвестиций, предоставленных</w:t>
      </w:r>
      <w:r w:rsidR="00913BF6">
        <w:rPr>
          <w:rFonts w:ascii="Times New Roman" w:hAnsi="Times New Roman" w:cs="Times New Roman"/>
          <w:sz w:val="28"/>
          <w:szCs w:val="24"/>
        </w:rPr>
        <w:t xml:space="preserve">, </w:t>
      </w:r>
      <w:r w:rsidRPr="003A6420">
        <w:rPr>
          <w:rFonts w:ascii="Times New Roman" w:hAnsi="Times New Roman" w:cs="Times New Roman"/>
          <w:sz w:val="28"/>
          <w:szCs w:val="24"/>
        </w:rPr>
        <w:t>в том числе в соответствии с иными правовыми актами, а также ин</w:t>
      </w:r>
      <w:r>
        <w:rPr>
          <w:rFonts w:ascii="Times New Roman" w:hAnsi="Times New Roman" w:cs="Times New Roman"/>
          <w:sz w:val="28"/>
          <w:szCs w:val="24"/>
        </w:rPr>
        <w:t>ой</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w:t>
      </w:r>
      <w:r>
        <w:rPr>
          <w:rFonts w:ascii="Times New Roman" w:hAnsi="Times New Roman" w:cs="Times New Roman"/>
          <w:sz w:val="28"/>
          <w:szCs w:val="24"/>
        </w:rPr>
        <w:t>неурегулированной) за</w:t>
      </w:r>
      <w:r>
        <w:rPr>
          <w:rFonts w:ascii="Times New Roman" w:hAnsi="Times New Roman" w:cs="Times New Roman"/>
          <w:sz w:val="28"/>
          <w:szCs w:val="24"/>
        </w:rPr>
        <w:lastRenderedPageBreak/>
        <w:t>долженности</w:t>
      </w:r>
      <w:r w:rsidRPr="003A6420">
        <w:rPr>
          <w:rFonts w:ascii="Times New Roman" w:hAnsi="Times New Roman" w:cs="Times New Roman"/>
          <w:sz w:val="28"/>
          <w:szCs w:val="24"/>
        </w:rPr>
        <w:t xml:space="preserve"> по денежным обязательствам перед </w:t>
      </w:r>
      <w:r>
        <w:rPr>
          <w:rFonts w:ascii="Times New Roman" w:hAnsi="Times New Roman" w:cs="Times New Roman"/>
          <w:sz w:val="28"/>
          <w:szCs w:val="24"/>
        </w:rPr>
        <w:t xml:space="preserve">Венгеровским районом и </w:t>
      </w:r>
      <w:r w:rsidRPr="003A6420">
        <w:rPr>
          <w:rFonts w:ascii="Times New Roman" w:hAnsi="Times New Roman" w:cs="Times New Roman"/>
          <w:sz w:val="28"/>
          <w:szCs w:val="24"/>
        </w:rPr>
        <w:t xml:space="preserve">Новосибирской областью;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 xml:space="preserve">юридическое лицо не </w:t>
      </w:r>
      <w:r>
        <w:rPr>
          <w:rFonts w:ascii="Times New Roman" w:hAnsi="Times New Roman" w:cs="Times New Roman"/>
          <w:sz w:val="28"/>
          <w:szCs w:val="24"/>
        </w:rPr>
        <w:t>н</w:t>
      </w:r>
      <w:r w:rsidRPr="003A6420">
        <w:rPr>
          <w:rFonts w:ascii="Times New Roman" w:hAnsi="Times New Roman" w:cs="Times New Roman"/>
          <w:sz w:val="28"/>
          <w:szCs w:val="24"/>
        </w:rPr>
        <w:t xml:space="preserve">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индивидуальный предприниматель не прекрати</w:t>
      </w:r>
      <w:r>
        <w:rPr>
          <w:rFonts w:ascii="Times New Roman" w:hAnsi="Times New Roman" w:cs="Times New Roman"/>
          <w:sz w:val="28"/>
          <w:szCs w:val="24"/>
        </w:rPr>
        <w:t>л</w:t>
      </w:r>
      <w:r w:rsidRPr="003A6420">
        <w:rPr>
          <w:rFonts w:ascii="Times New Roman" w:hAnsi="Times New Roman" w:cs="Times New Roman"/>
          <w:sz w:val="28"/>
          <w:szCs w:val="24"/>
        </w:rPr>
        <w:t xml:space="preserve"> деятельность в качестве индивидуального предпринимателя;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не получа</w:t>
      </w:r>
      <w:r>
        <w:rPr>
          <w:rFonts w:ascii="Times New Roman" w:hAnsi="Times New Roman" w:cs="Times New Roman"/>
          <w:sz w:val="28"/>
          <w:szCs w:val="24"/>
        </w:rPr>
        <w:t>л</w:t>
      </w:r>
      <w:r w:rsidRPr="003A6420">
        <w:rPr>
          <w:rFonts w:ascii="Times New Roman" w:hAnsi="Times New Roman" w:cs="Times New Roman"/>
          <w:sz w:val="28"/>
          <w:szCs w:val="24"/>
        </w:rPr>
        <w:t xml:space="preserve"> средства из </w:t>
      </w:r>
      <w:r w:rsidR="00B2257C">
        <w:rPr>
          <w:rFonts w:ascii="Times New Roman" w:hAnsi="Times New Roman" w:cs="Times New Roman"/>
          <w:sz w:val="28"/>
          <w:szCs w:val="24"/>
        </w:rPr>
        <w:t>бюджета Венгеровского района и</w:t>
      </w:r>
      <w:r w:rsidRPr="003A6420">
        <w:rPr>
          <w:rFonts w:ascii="Times New Roman" w:hAnsi="Times New Roman" w:cs="Times New Roman"/>
          <w:sz w:val="28"/>
          <w:szCs w:val="24"/>
        </w:rPr>
        <w:t xml:space="preserve"> бюджета Новосибирской области в соответствии с иными нормативными правовыми актами </w:t>
      </w:r>
      <w:r>
        <w:rPr>
          <w:rFonts w:ascii="Times New Roman" w:hAnsi="Times New Roman" w:cs="Times New Roman"/>
          <w:sz w:val="28"/>
          <w:szCs w:val="24"/>
        </w:rPr>
        <w:t xml:space="preserve">Венгеровского района и </w:t>
      </w:r>
      <w:r w:rsidRPr="003A6420">
        <w:rPr>
          <w:rFonts w:ascii="Times New Roman" w:hAnsi="Times New Roman" w:cs="Times New Roman"/>
          <w:sz w:val="28"/>
          <w:szCs w:val="24"/>
        </w:rPr>
        <w:t>Новосибирской области на це</w:t>
      </w:r>
      <w:r>
        <w:rPr>
          <w:rFonts w:ascii="Times New Roman" w:hAnsi="Times New Roman" w:cs="Times New Roman"/>
          <w:sz w:val="28"/>
          <w:szCs w:val="24"/>
        </w:rPr>
        <w:t>ли оказания финансовой поддержки в форме, указанной в настоящей заявке.</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w:t>
      </w:r>
      <w:r w:rsidR="003F722E">
        <w:rPr>
          <w:rFonts w:ascii="Times New Roman" w:hAnsi="Times New Roman" w:cs="Times New Roman"/>
          <w:sz w:val="28"/>
          <w:szCs w:val="24"/>
        </w:rPr>
        <w:t xml:space="preserve">ждает </w:t>
      </w:r>
      <w:r w:rsidRPr="00AE0921">
        <w:rPr>
          <w:rFonts w:ascii="Times New Roman" w:hAnsi="Times New Roman" w:cs="Times New Roman"/>
          <w:sz w:val="28"/>
          <w:szCs w:val="24"/>
        </w:rPr>
        <w:t>отсутствие в составе заявки договоров (иных документов, подтверждающих</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произведенные затраты), заключенных с аффилированными лицами, определяемыми</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в</w:t>
      </w:r>
      <w:r>
        <w:rPr>
          <w:rFonts w:ascii="Times New Roman" w:hAnsi="Times New Roman" w:cs="Times New Roman"/>
          <w:sz w:val="28"/>
          <w:szCs w:val="24"/>
        </w:rPr>
        <w:t xml:space="preserve"> соответствии со статьей </w:t>
      </w:r>
      <w:r w:rsidRPr="004A7BC5">
        <w:rPr>
          <w:rFonts w:ascii="Times New Roman" w:hAnsi="Times New Roman" w:cs="Times New Roman"/>
          <w:sz w:val="28"/>
          <w:szCs w:val="24"/>
        </w:rPr>
        <w:t>4</w:t>
      </w:r>
      <w:r w:rsidR="00EF047C">
        <w:rPr>
          <w:rFonts w:ascii="Times New Roman" w:hAnsi="Times New Roman" w:cs="Times New Roman"/>
          <w:sz w:val="28"/>
          <w:szCs w:val="24"/>
        </w:rPr>
        <w:t xml:space="preserve"> </w:t>
      </w:r>
      <w:r>
        <w:rPr>
          <w:rFonts w:ascii="Times New Roman" w:hAnsi="Times New Roman" w:cs="Times New Roman"/>
          <w:sz w:val="28"/>
          <w:szCs w:val="24"/>
        </w:rPr>
        <w:t>Закона РСФСР от 22.03.1991 №</w:t>
      </w:r>
      <w:r w:rsidR="002A041D">
        <w:t xml:space="preserve"> </w:t>
      </w:r>
      <w:r w:rsidRPr="00AE0921">
        <w:rPr>
          <w:rFonts w:ascii="Times New Roman" w:hAnsi="Times New Roman" w:cs="Times New Roman"/>
          <w:sz w:val="28"/>
          <w:szCs w:val="24"/>
        </w:rPr>
        <w:t xml:space="preserve">948-1 </w:t>
      </w:r>
      <w:r>
        <w:rPr>
          <w:rFonts w:ascii="Times New Roman" w:hAnsi="Times New Roman" w:cs="Times New Roman"/>
          <w:sz w:val="28"/>
          <w:szCs w:val="24"/>
        </w:rPr>
        <w:t>«</w:t>
      </w:r>
      <w:r w:rsidRPr="00AE0921">
        <w:rPr>
          <w:rFonts w:ascii="Times New Roman" w:hAnsi="Times New Roman" w:cs="Times New Roman"/>
          <w:sz w:val="28"/>
          <w:szCs w:val="24"/>
        </w:rPr>
        <w:t>О</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конкуренции и ограничении монополистической деятельности на товарных</w:t>
      </w:r>
      <w:r>
        <w:rPr>
          <w:rFonts w:ascii="Times New Roman" w:hAnsi="Times New Roman" w:cs="Times New Roman"/>
          <w:sz w:val="28"/>
          <w:szCs w:val="24"/>
        </w:rPr>
        <w:t xml:space="preserve"> рынках».</w:t>
      </w:r>
    </w:p>
    <w:p w:rsidR="00E76647" w:rsidRDefault="00BD4317" w:rsidP="00E7664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случае предоставления субсидии организация (индивидуальный предприниматель) принимает </w:t>
      </w:r>
      <w:r w:rsidRPr="003A4487">
        <w:rPr>
          <w:rFonts w:ascii="Times New Roman" w:hAnsi="Times New Roman" w:cs="Times New Roman"/>
          <w:sz w:val="28"/>
          <w:szCs w:val="24"/>
        </w:rPr>
        <w:t>обязательств</w:t>
      </w:r>
      <w:r w:rsidR="00A05EDA">
        <w:rPr>
          <w:rFonts w:ascii="Times New Roman" w:hAnsi="Times New Roman" w:cs="Times New Roman"/>
          <w:sz w:val="28"/>
          <w:szCs w:val="24"/>
        </w:rPr>
        <w:t xml:space="preserve">о (выбрать один из вариантов и </w:t>
      </w:r>
      <w:r>
        <w:rPr>
          <w:rFonts w:ascii="Times New Roman" w:hAnsi="Times New Roman" w:cs="Times New Roman"/>
          <w:sz w:val="28"/>
          <w:szCs w:val="24"/>
        </w:rPr>
        <w:t>указать количество):</w:t>
      </w:r>
    </w:p>
    <w:p w:rsidR="00E76647" w:rsidRDefault="00E76647" w:rsidP="00E7664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4"/>
        </w:rPr>
        <w:t>у</w:t>
      </w:r>
      <w:r w:rsidR="00A05EDA" w:rsidRPr="004611A7">
        <w:rPr>
          <w:rFonts w:ascii="Times New Roman" w:hAnsi="Times New Roman" w:cs="Times New Roman"/>
          <w:sz w:val="28"/>
          <w:szCs w:val="28"/>
        </w:rPr>
        <w:t xml:space="preserve">величение среднесписочной численности </w:t>
      </w:r>
      <w:r w:rsidR="0007384E" w:rsidRPr="00D77C9A">
        <w:rPr>
          <w:rFonts w:ascii="Times New Roman" w:hAnsi="Times New Roman" w:cs="Times New Roman"/>
          <w:sz w:val="28"/>
          <w:szCs w:val="28"/>
        </w:rPr>
        <w:t>&lt;*&gt;</w:t>
      </w:r>
      <w:r w:rsidR="0007384E" w:rsidRPr="00134844">
        <w:rPr>
          <w:rFonts w:ascii="Times New Roman" w:hAnsi="Times New Roman" w:cs="Times New Roman"/>
          <w:sz w:val="20"/>
          <w:szCs w:val="20"/>
        </w:rPr>
        <w:t xml:space="preserve"> </w:t>
      </w:r>
      <w:r w:rsidR="00A05EDA" w:rsidRPr="004611A7">
        <w:rPr>
          <w:rFonts w:ascii="Times New Roman" w:hAnsi="Times New Roman" w:cs="Times New Roman"/>
          <w:sz w:val="28"/>
          <w:szCs w:val="28"/>
        </w:rPr>
        <w:t>работников в год предоставления субсидии по сравнению с годом, предшествующим году предоставления субсидии</w:t>
      </w:r>
      <w:r>
        <w:rPr>
          <w:rFonts w:ascii="Times New Roman" w:hAnsi="Times New Roman" w:cs="Times New Roman"/>
          <w:sz w:val="28"/>
          <w:szCs w:val="28"/>
        </w:rPr>
        <w:t xml:space="preserve"> </w:t>
      </w:r>
      <w:r w:rsidR="0007384E">
        <w:rPr>
          <w:rFonts w:ascii="Times New Roman" w:hAnsi="Times New Roman" w:cs="Times New Roman"/>
          <w:sz w:val="28"/>
          <w:szCs w:val="28"/>
        </w:rPr>
        <w:t>в количестве</w:t>
      </w:r>
      <w:r>
        <w:rPr>
          <w:rFonts w:ascii="Times New Roman" w:hAnsi="Times New Roman" w:cs="Times New Roman"/>
          <w:sz w:val="28"/>
          <w:szCs w:val="28"/>
        </w:rPr>
        <w:t xml:space="preserve"> _____ человек;</w:t>
      </w:r>
    </w:p>
    <w:p w:rsidR="00E76647" w:rsidRDefault="00A05EDA" w:rsidP="00E7664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611A7">
        <w:rPr>
          <w:rFonts w:ascii="Times New Roman" w:hAnsi="Times New Roman" w:cs="Times New Roman"/>
          <w:sz w:val="28"/>
          <w:szCs w:val="28"/>
        </w:rPr>
        <w:t>и (или) увеличения выручки (дохода) на одного работника) учитывается только среднесписочная численность</w:t>
      </w:r>
      <w:r w:rsidR="0007384E">
        <w:rPr>
          <w:rFonts w:ascii="Times New Roman" w:hAnsi="Times New Roman" w:cs="Times New Roman"/>
          <w:sz w:val="28"/>
          <w:szCs w:val="28"/>
        </w:rPr>
        <w:t xml:space="preserve"> </w:t>
      </w:r>
      <w:r w:rsidR="0007384E" w:rsidRPr="00D77C9A">
        <w:rPr>
          <w:rFonts w:ascii="Times New Roman" w:hAnsi="Times New Roman" w:cs="Times New Roman"/>
          <w:sz w:val="28"/>
          <w:szCs w:val="28"/>
        </w:rPr>
        <w:t>&lt;*</w:t>
      </w:r>
      <w:proofErr w:type="gramStart"/>
      <w:r w:rsidR="0007384E" w:rsidRPr="00D77C9A">
        <w:rPr>
          <w:rFonts w:ascii="Times New Roman" w:hAnsi="Times New Roman" w:cs="Times New Roman"/>
          <w:sz w:val="28"/>
          <w:szCs w:val="28"/>
        </w:rPr>
        <w:t>&gt;</w:t>
      </w:r>
      <w:r w:rsidR="0007384E" w:rsidRPr="00134844">
        <w:rPr>
          <w:rFonts w:ascii="Times New Roman" w:hAnsi="Times New Roman" w:cs="Times New Roman"/>
          <w:sz w:val="20"/>
          <w:szCs w:val="20"/>
        </w:rPr>
        <w:t xml:space="preserve"> </w:t>
      </w:r>
      <w:r w:rsidRPr="004611A7">
        <w:rPr>
          <w:rFonts w:ascii="Times New Roman" w:hAnsi="Times New Roman" w:cs="Times New Roman"/>
          <w:sz w:val="28"/>
          <w:szCs w:val="28"/>
        </w:rPr>
        <w:t xml:space="preserve"> в</w:t>
      </w:r>
      <w:proofErr w:type="gramEnd"/>
      <w:r w:rsidRPr="004611A7">
        <w:rPr>
          <w:rFonts w:ascii="Times New Roman" w:hAnsi="Times New Roman" w:cs="Times New Roman"/>
          <w:sz w:val="28"/>
          <w:szCs w:val="28"/>
        </w:rPr>
        <w:t xml:space="preserve"> год предоставления субсидии не менее чем на 10 процентов по сравнению с годом, предшествующим году предоставления субсидии, при сохранении или увеличении среднесписочной численности работников в год предоставления субсидии по сравнению с годом, предшествующ</w:t>
      </w:r>
      <w:r w:rsidR="0007384E">
        <w:rPr>
          <w:rFonts w:ascii="Times New Roman" w:hAnsi="Times New Roman" w:cs="Times New Roman"/>
          <w:sz w:val="28"/>
          <w:szCs w:val="28"/>
        </w:rPr>
        <w:t>им году предоставления субсидии, в сумме ________________________</w:t>
      </w:r>
    </w:p>
    <w:p w:rsidR="0007384E" w:rsidRDefault="0007384E" w:rsidP="00E7664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7384E" w:rsidRPr="002D6740" w:rsidRDefault="0007384E" w:rsidP="0007384E">
      <w:pPr>
        <w:framePr w:hSpace="180" w:wrap="around" w:vAnchor="text" w:hAnchor="text" w:xAlign="right" w:y="1"/>
        <w:spacing w:after="0" w:line="240" w:lineRule="auto"/>
        <w:suppressOverlap/>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Значение результата по увеличению выручки (дохода) на одного работника рассчитывается по формуле:</w:t>
      </w:r>
    </w:p>
    <w:p w:rsidR="0007384E" w:rsidRPr="002D6740" w:rsidRDefault="0007384E" w:rsidP="0007384E">
      <w:pPr>
        <w:framePr w:hSpace="180" w:wrap="around" w:vAnchor="text" w:hAnchor="text" w:xAlign="right" w:y="1"/>
        <w:spacing w:after="0" w:line="240" w:lineRule="auto"/>
        <w:suppressOverlap/>
        <w:rPr>
          <w:rFonts w:ascii="Times New Roman" w:hAnsi="Times New Roman" w:cs="Times New Roman"/>
          <w:sz w:val="24"/>
          <w:szCs w:val="24"/>
          <w:highlight w:val="white"/>
          <w:lang w:val="en-US"/>
        </w:rPr>
      </w:pPr>
      <w:r w:rsidRPr="002D6740">
        <w:rPr>
          <w:rFonts w:ascii="Times New Roman" w:hAnsi="Times New Roman" w:cs="Times New Roman"/>
          <w:sz w:val="24"/>
          <w:szCs w:val="24"/>
          <w:highlight w:val="white"/>
          <w:lang w:val="en-US"/>
        </w:rPr>
        <w:t>((</w:t>
      </w:r>
      <w:proofErr w:type="spellStart"/>
      <w:r w:rsidRPr="002D6740">
        <w:rPr>
          <w:rFonts w:ascii="Times New Roman" w:hAnsi="Times New Roman" w:cs="Times New Roman"/>
          <w:sz w:val="24"/>
          <w:szCs w:val="24"/>
          <w:highlight w:val="white"/>
          <w:lang w:val="en-US"/>
        </w:rPr>
        <w:t>V</w:t>
      </w:r>
      <w:r w:rsidRPr="002D6740">
        <w:rPr>
          <w:rFonts w:ascii="Times New Roman" w:hAnsi="Times New Roman" w:cs="Times New Roman"/>
          <w:sz w:val="24"/>
          <w:szCs w:val="24"/>
          <w:highlight w:val="white"/>
          <w:vertAlign w:val="subscript"/>
          <w:lang w:val="en-US"/>
        </w:rPr>
        <w:t>t</w:t>
      </w:r>
      <w:proofErr w:type="spellEnd"/>
      <w:r w:rsidRPr="002D6740">
        <w:rPr>
          <w:rFonts w:ascii="Times New Roman" w:hAnsi="Times New Roman" w:cs="Times New Roman"/>
          <w:sz w:val="24"/>
          <w:szCs w:val="24"/>
          <w:highlight w:val="white"/>
          <w:vertAlign w:val="subscript"/>
          <w:lang w:val="en-US"/>
        </w:rPr>
        <w:t xml:space="preserve"> </w:t>
      </w:r>
      <w:r w:rsidRPr="002D6740">
        <w:rPr>
          <w:rFonts w:ascii="Times New Roman" w:hAnsi="Times New Roman" w:cs="Times New Roman"/>
          <w:sz w:val="24"/>
          <w:szCs w:val="24"/>
          <w:highlight w:val="white"/>
          <w:lang w:val="en-US"/>
        </w:rPr>
        <w:t>/ S</w:t>
      </w:r>
      <w:r w:rsidRPr="002D6740">
        <w:rPr>
          <w:rFonts w:ascii="Times New Roman" w:hAnsi="Times New Roman" w:cs="Times New Roman"/>
          <w:sz w:val="24"/>
          <w:szCs w:val="24"/>
          <w:highlight w:val="white"/>
          <w:vertAlign w:val="subscript"/>
          <w:lang w:val="en-US"/>
        </w:rPr>
        <w:t>t</w:t>
      </w:r>
      <w:r w:rsidRPr="002D6740">
        <w:rPr>
          <w:rFonts w:ascii="Times New Roman" w:hAnsi="Times New Roman" w:cs="Times New Roman"/>
          <w:sz w:val="24"/>
          <w:szCs w:val="24"/>
          <w:highlight w:val="white"/>
          <w:lang w:val="en-US"/>
        </w:rPr>
        <w:t>) / (V</w:t>
      </w:r>
      <w:r w:rsidRPr="002D6740">
        <w:rPr>
          <w:rFonts w:ascii="Times New Roman" w:hAnsi="Times New Roman" w:cs="Times New Roman"/>
          <w:sz w:val="24"/>
          <w:szCs w:val="24"/>
          <w:highlight w:val="white"/>
          <w:vertAlign w:val="subscript"/>
          <w:lang w:val="en-US"/>
        </w:rPr>
        <w:t>t-1</w:t>
      </w:r>
      <w:r w:rsidRPr="002D6740">
        <w:rPr>
          <w:rFonts w:ascii="Times New Roman" w:hAnsi="Times New Roman" w:cs="Times New Roman"/>
          <w:sz w:val="24"/>
          <w:szCs w:val="24"/>
          <w:highlight w:val="white"/>
          <w:lang w:val="en-US"/>
        </w:rPr>
        <w:t xml:space="preserve"> / S</w:t>
      </w:r>
      <w:r w:rsidRPr="002D6740">
        <w:rPr>
          <w:rFonts w:ascii="Times New Roman" w:hAnsi="Times New Roman" w:cs="Times New Roman"/>
          <w:sz w:val="24"/>
          <w:szCs w:val="24"/>
          <w:highlight w:val="white"/>
          <w:vertAlign w:val="subscript"/>
          <w:lang w:val="en-US"/>
        </w:rPr>
        <w:t>t-1</w:t>
      </w:r>
      <w:r w:rsidRPr="002D6740">
        <w:rPr>
          <w:rFonts w:ascii="Times New Roman" w:hAnsi="Times New Roman" w:cs="Times New Roman"/>
          <w:sz w:val="24"/>
          <w:szCs w:val="24"/>
          <w:highlight w:val="white"/>
          <w:lang w:val="en-US"/>
        </w:rPr>
        <w:t xml:space="preserve">) - 1) </w:t>
      </w:r>
      <w:r w:rsidRPr="002D6740">
        <w:rPr>
          <w:rFonts w:ascii="Times New Roman" w:hAnsi="Times New Roman" w:cs="Times New Roman"/>
          <w:sz w:val="24"/>
          <w:szCs w:val="24"/>
          <w:highlight w:val="white"/>
        </w:rPr>
        <w:t>х</w:t>
      </w:r>
      <w:r w:rsidRPr="002D6740">
        <w:rPr>
          <w:rFonts w:ascii="Times New Roman" w:hAnsi="Times New Roman" w:cs="Times New Roman"/>
          <w:sz w:val="24"/>
          <w:szCs w:val="24"/>
          <w:highlight w:val="white"/>
          <w:lang w:val="en-US"/>
        </w:rPr>
        <w:t xml:space="preserve"> 100%, </w:t>
      </w:r>
      <w:r w:rsidRPr="002D6740">
        <w:rPr>
          <w:rFonts w:ascii="Times New Roman" w:hAnsi="Times New Roman" w:cs="Times New Roman"/>
          <w:sz w:val="24"/>
          <w:szCs w:val="24"/>
          <w:highlight w:val="white"/>
        </w:rPr>
        <w:t>где</w:t>
      </w:r>
      <w:r w:rsidRPr="002D6740">
        <w:rPr>
          <w:rFonts w:ascii="Times New Roman" w:hAnsi="Times New Roman" w:cs="Times New Roman"/>
          <w:sz w:val="24"/>
          <w:szCs w:val="24"/>
          <w:highlight w:val="white"/>
          <w:lang w:val="en-US"/>
        </w:rPr>
        <w:t>:</w:t>
      </w:r>
    </w:p>
    <w:p w:rsidR="0007384E" w:rsidRPr="002D6740" w:rsidRDefault="0007384E" w:rsidP="0007384E">
      <w:pPr>
        <w:framePr w:hSpace="180" w:wrap="around" w:vAnchor="text" w:hAnchor="text" w:xAlign="right" w:y="1"/>
        <w:spacing w:after="0" w:line="240" w:lineRule="auto"/>
        <w:suppressOverlap/>
        <w:rPr>
          <w:rFonts w:ascii="Times New Roman" w:hAnsi="Times New Roman" w:cs="Times New Roman"/>
          <w:sz w:val="24"/>
          <w:szCs w:val="24"/>
          <w:highlight w:val="white"/>
        </w:rPr>
      </w:pPr>
      <w:proofErr w:type="spellStart"/>
      <w:r w:rsidRPr="002D6740">
        <w:rPr>
          <w:rFonts w:ascii="Times New Roman" w:hAnsi="Times New Roman" w:cs="Times New Roman"/>
          <w:sz w:val="24"/>
          <w:szCs w:val="24"/>
          <w:highlight w:val="white"/>
        </w:rPr>
        <w:t>V</w:t>
      </w:r>
      <w:r w:rsidRPr="002D6740">
        <w:rPr>
          <w:rFonts w:ascii="Times New Roman" w:hAnsi="Times New Roman" w:cs="Times New Roman"/>
          <w:sz w:val="24"/>
          <w:szCs w:val="24"/>
          <w:highlight w:val="white"/>
          <w:vertAlign w:val="subscript"/>
        </w:rPr>
        <w:t>t</w:t>
      </w:r>
      <w:proofErr w:type="spellEnd"/>
      <w:r w:rsidRPr="002D6740">
        <w:rPr>
          <w:rFonts w:ascii="Times New Roman" w:hAnsi="Times New Roman" w:cs="Times New Roman"/>
          <w:sz w:val="24"/>
          <w:szCs w:val="24"/>
          <w:highlight w:val="white"/>
        </w:rPr>
        <w:t xml:space="preserve"> – размер выручки (дохода) получателя субсидии за год предоставления субсидии, </w:t>
      </w:r>
    </w:p>
    <w:p w:rsidR="0007384E" w:rsidRPr="002D6740" w:rsidRDefault="0007384E" w:rsidP="0007384E">
      <w:pPr>
        <w:framePr w:hSpace="180" w:wrap="around" w:vAnchor="text" w:hAnchor="text" w:xAlign="right" w:y="1"/>
        <w:spacing w:after="0" w:line="240" w:lineRule="auto"/>
        <w:suppressOverlap/>
        <w:rPr>
          <w:rFonts w:ascii="Times New Roman" w:hAnsi="Times New Roman" w:cs="Times New Roman"/>
          <w:sz w:val="24"/>
          <w:szCs w:val="24"/>
          <w:highlight w:val="white"/>
        </w:rPr>
      </w:pPr>
      <w:r w:rsidRPr="002D6740">
        <w:rPr>
          <w:rFonts w:ascii="Times New Roman" w:hAnsi="Times New Roman" w:cs="Times New Roman"/>
          <w:sz w:val="24"/>
          <w:szCs w:val="24"/>
          <w:highlight w:val="white"/>
        </w:rPr>
        <w:t>тыс. рублей;</w:t>
      </w:r>
    </w:p>
    <w:p w:rsidR="0007384E" w:rsidRPr="002D6740" w:rsidRDefault="0007384E" w:rsidP="0007384E">
      <w:pPr>
        <w:framePr w:hSpace="180" w:wrap="around" w:vAnchor="text" w:hAnchor="text" w:xAlign="right" w:y="1"/>
        <w:spacing w:after="0" w:line="240" w:lineRule="auto"/>
        <w:suppressOverlap/>
        <w:rPr>
          <w:rFonts w:ascii="Times New Roman" w:hAnsi="Times New Roman" w:cs="Times New Roman"/>
          <w:sz w:val="24"/>
          <w:szCs w:val="24"/>
          <w:highlight w:val="white"/>
        </w:rPr>
      </w:pPr>
      <w:proofErr w:type="spellStart"/>
      <w:r w:rsidRPr="002D6740">
        <w:rPr>
          <w:rFonts w:ascii="Times New Roman" w:hAnsi="Times New Roman" w:cs="Times New Roman"/>
          <w:sz w:val="24"/>
          <w:szCs w:val="24"/>
          <w:highlight w:val="white"/>
        </w:rPr>
        <w:t>S</w:t>
      </w:r>
      <w:r w:rsidRPr="002D6740">
        <w:rPr>
          <w:rFonts w:ascii="Times New Roman" w:hAnsi="Times New Roman" w:cs="Times New Roman"/>
          <w:sz w:val="24"/>
          <w:szCs w:val="24"/>
          <w:highlight w:val="white"/>
          <w:vertAlign w:val="subscript"/>
        </w:rPr>
        <w:t>t</w:t>
      </w:r>
      <w:proofErr w:type="spellEnd"/>
      <w:r w:rsidRPr="002D6740">
        <w:rPr>
          <w:rFonts w:ascii="Times New Roman" w:hAnsi="Times New Roman" w:cs="Times New Roman"/>
          <w:sz w:val="24"/>
          <w:szCs w:val="24"/>
          <w:highlight w:val="white"/>
        </w:rPr>
        <w:t xml:space="preserve"> – среднесписочная численность работников получателя субсидии</w:t>
      </w:r>
      <w:r>
        <w:rPr>
          <w:rFonts w:ascii="Times New Roman" w:hAnsi="Times New Roman" w:cs="Times New Roman"/>
          <w:sz w:val="24"/>
          <w:szCs w:val="24"/>
          <w:highlight w:val="white"/>
        </w:rPr>
        <w:t xml:space="preserve"> за год предоставления субсидии;</w:t>
      </w:r>
    </w:p>
    <w:p w:rsidR="0007384E" w:rsidRDefault="0007384E" w:rsidP="0007384E">
      <w:pPr>
        <w:framePr w:hSpace="180" w:wrap="around" w:vAnchor="text" w:hAnchor="text" w:xAlign="right" w:y="1"/>
        <w:spacing w:after="0" w:line="240" w:lineRule="auto"/>
        <w:suppressOverlap/>
        <w:rPr>
          <w:rFonts w:ascii="Times New Roman" w:hAnsi="Times New Roman" w:cs="Times New Roman"/>
          <w:sz w:val="28"/>
          <w:szCs w:val="28"/>
          <w:highlight w:val="white"/>
        </w:rPr>
      </w:pPr>
      <w:r>
        <w:rPr>
          <w:rFonts w:ascii="Times New Roman" w:hAnsi="Times New Roman" w:cs="Times New Roman"/>
          <w:sz w:val="24"/>
          <w:szCs w:val="24"/>
          <w:highlight w:val="white"/>
        </w:rPr>
        <w:t>V</w:t>
      </w:r>
      <w:r>
        <w:rPr>
          <w:rFonts w:ascii="Times New Roman" w:hAnsi="Times New Roman" w:cs="Times New Roman"/>
          <w:sz w:val="24"/>
          <w:szCs w:val="24"/>
          <w:highlight w:val="white"/>
          <w:vertAlign w:val="subscript"/>
        </w:rPr>
        <w:t>t-1</w:t>
      </w:r>
      <w:r>
        <w:rPr>
          <w:rFonts w:ascii="Times New Roman" w:hAnsi="Times New Roman" w:cs="Times New Roman"/>
          <w:sz w:val="24"/>
          <w:szCs w:val="24"/>
          <w:highlight w:val="white"/>
        </w:rPr>
        <w:t xml:space="preserve"> - размер выручки (дохода) получателя субсидии за год, предшествующий году предоставления субсидии, тыс. рублей;</w:t>
      </w:r>
    </w:p>
    <w:p w:rsidR="0007384E" w:rsidRDefault="0007384E" w:rsidP="0007384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4"/>
          <w:szCs w:val="24"/>
          <w:highlight w:val="white"/>
        </w:rPr>
        <w:t>S</w:t>
      </w:r>
      <w:r>
        <w:rPr>
          <w:rFonts w:ascii="Times New Roman" w:hAnsi="Times New Roman" w:cs="Times New Roman"/>
          <w:sz w:val="24"/>
          <w:szCs w:val="24"/>
          <w:highlight w:val="white"/>
          <w:vertAlign w:val="subscript"/>
        </w:rPr>
        <w:t>t-1</w:t>
      </w:r>
      <w:r>
        <w:rPr>
          <w:rFonts w:ascii="Times New Roman" w:hAnsi="Times New Roman" w:cs="Times New Roman"/>
          <w:sz w:val="24"/>
          <w:szCs w:val="24"/>
          <w:highlight w:val="white"/>
        </w:rPr>
        <w:t xml:space="preserve"> - среднесписочная численность работников получателя субсидии за год, предшествующий году предоставления субсидии</w:t>
      </w:r>
      <w:r>
        <w:rPr>
          <w:rFonts w:ascii="Times New Roman" w:hAnsi="Times New Roman" w:cs="Times New Roman"/>
          <w:sz w:val="24"/>
          <w:szCs w:val="24"/>
        </w:rPr>
        <w:t>.</w:t>
      </w:r>
    </w:p>
    <w:p w:rsidR="00BD4317" w:rsidRDefault="00BD4317" w:rsidP="00E7664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611A7">
        <w:rPr>
          <w:rFonts w:ascii="Times New Roman" w:hAnsi="Times New Roman" w:cs="Times New Roman"/>
          <w:sz w:val="28"/>
          <w:szCs w:val="28"/>
        </w:rPr>
        <w:t>Указанное значение будет включено в соглашение о предоставлении субсидии в качестве результата предоставления субсидии.</w:t>
      </w:r>
    </w:p>
    <w:p w:rsidR="00BD4317" w:rsidRDefault="00BD4317" w:rsidP="00BD4317">
      <w:pPr>
        <w:autoSpaceDE w:val="0"/>
        <w:autoSpaceDN w:val="0"/>
        <w:adjustRightInd w:val="0"/>
        <w:spacing w:after="0" w:line="240" w:lineRule="auto"/>
        <w:ind w:firstLine="709"/>
        <w:jc w:val="both"/>
        <w:rPr>
          <w:rFonts w:ascii="Times New Roman" w:hAnsi="Times New Roman" w:cs="Times New Roman"/>
          <w:sz w:val="28"/>
          <w:szCs w:val="28"/>
        </w:rPr>
      </w:pPr>
      <w:r w:rsidRPr="005C2C4F">
        <w:rPr>
          <w:rFonts w:ascii="Times New Roman" w:hAnsi="Times New Roman" w:cs="Times New Roman"/>
          <w:sz w:val="28"/>
          <w:szCs w:val="28"/>
        </w:rPr>
        <w:t>В случае предоставления субсидии организация (индивидуальный предприниматель) принимает обязательство по представлению в налоговые органы согла</w:t>
      </w:r>
      <w:r w:rsidRPr="005C2C4F">
        <w:rPr>
          <w:rFonts w:ascii="Times New Roman" w:hAnsi="Times New Roman" w:cs="Times New Roman"/>
          <w:sz w:val="28"/>
          <w:szCs w:val="28"/>
        </w:rPr>
        <w:lastRenderedPageBreak/>
        <w:t xml:space="preserve">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w:t>
      </w:r>
      <w:r w:rsidR="00F543A9">
        <w:rPr>
          <w:rFonts w:ascii="Times New Roman" w:hAnsi="Times New Roman" w:cs="Times New Roman"/>
          <w:sz w:val="28"/>
          <w:szCs w:val="28"/>
        </w:rPr>
        <w:t>администрацию Венгеровского района</w:t>
      </w:r>
      <w:r w:rsidRPr="005C2C4F">
        <w:rPr>
          <w:rFonts w:ascii="Times New Roman" w:hAnsi="Times New Roman" w:cs="Times New Roman"/>
          <w:sz w:val="28"/>
          <w:szCs w:val="28"/>
        </w:rPr>
        <w:t xml:space="preserve"> Новосибирской области.</w:t>
      </w:r>
    </w:p>
    <w:p w:rsidR="00A9222F" w:rsidRDefault="009165F2" w:rsidP="00A9222F">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Руководитель </w:t>
      </w:r>
      <w:r w:rsidR="00A9222F">
        <w:rPr>
          <w:rFonts w:ascii="Times New Roman" w:hAnsi="Times New Roman" w:cs="Times New Roman"/>
          <w:sz w:val="28"/>
          <w:szCs w:val="24"/>
        </w:rPr>
        <w:t>юридического лица</w:t>
      </w:r>
      <w:r>
        <w:rPr>
          <w:rFonts w:ascii="Times New Roman" w:hAnsi="Times New Roman" w:cs="Times New Roman"/>
          <w:sz w:val="28"/>
          <w:szCs w:val="24"/>
        </w:rPr>
        <w:t xml:space="preserve"> (индивидуальный предприниматель)</w:t>
      </w:r>
      <w:r w:rsidRPr="00AE0921">
        <w:rPr>
          <w:rFonts w:ascii="Times New Roman" w:hAnsi="Times New Roman" w:cs="Times New Roman"/>
          <w:sz w:val="28"/>
          <w:szCs w:val="24"/>
        </w:rPr>
        <w:t xml:space="preserve"> дает</w:t>
      </w:r>
      <w:r w:rsidR="00A9222F">
        <w:rPr>
          <w:rFonts w:ascii="Times New Roman" w:hAnsi="Times New Roman" w:cs="Times New Roman"/>
          <w:sz w:val="28"/>
          <w:szCs w:val="24"/>
        </w:rPr>
        <w:t>:</w:t>
      </w:r>
    </w:p>
    <w:p w:rsidR="009165F2" w:rsidRDefault="009165F2" w:rsidP="00A9222F">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DC74F5">
        <w:rPr>
          <w:rFonts w:ascii="Times New Roman" w:hAnsi="Times New Roman" w:cs="Times New Roman"/>
          <w:sz w:val="28"/>
          <w:szCs w:val="24"/>
        </w:rPr>
        <w:t>согласие на публикацию (размещение) в информаци</w:t>
      </w:r>
      <w:r>
        <w:rPr>
          <w:rFonts w:ascii="Times New Roman" w:hAnsi="Times New Roman" w:cs="Times New Roman"/>
          <w:sz w:val="28"/>
          <w:szCs w:val="24"/>
        </w:rPr>
        <w:t>онно-телекоммуникационной сети «</w:t>
      </w:r>
      <w:r w:rsidRPr="00DC74F5">
        <w:rPr>
          <w:rFonts w:ascii="Times New Roman" w:hAnsi="Times New Roman" w:cs="Times New Roman"/>
          <w:sz w:val="28"/>
          <w:szCs w:val="24"/>
        </w:rPr>
        <w:t>Интерне</w:t>
      </w:r>
      <w:r>
        <w:rPr>
          <w:rFonts w:ascii="Times New Roman" w:hAnsi="Times New Roman" w:cs="Times New Roman"/>
          <w:sz w:val="28"/>
          <w:szCs w:val="24"/>
        </w:rPr>
        <w:t xml:space="preserve">т» </w:t>
      </w:r>
      <w:r w:rsidRPr="00DC74F5">
        <w:rPr>
          <w:rFonts w:ascii="Times New Roman" w:hAnsi="Times New Roman" w:cs="Times New Roman"/>
          <w:sz w:val="28"/>
          <w:szCs w:val="24"/>
        </w:rPr>
        <w:t>информации об участнике отбора, о по</w:t>
      </w:r>
      <w:r w:rsidR="00A9222F">
        <w:rPr>
          <w:rFonts w:ascii="Times New Roman" w:hAnsi="Times New Roman" w:cs="Times New Roman"/>
          <w:sz w:val="28"/>
          <w:szCs w:val="24"/>
        </w:rPr>
        <w:t>даваемой</w:t>
      </w:r>
      <w:r w:rsidRPr="00DC74F5">
        <w:rPr>
          <w:rFonts w:ascii="Times New Roman" w:hAnsi="Times New Roman" w:cs="Times New Roman"/>
          <w:sz w:val="28"/>
          <w:szCs w:val="24"/>
        </w:rPr>
        <w:t xml:space="preserve">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165F2" w:rsidRDefault="009165F2" w:rsidP="00A9222F">
      <w:pPr>
        <w:tabs>
          <w:tab w:val="left" w:pos="8647"/>
          <w:tab w:val="left" w:pos="9921"/>
        </w:tabs>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согласие на обработку сведений/персональных данных, содержащихся в</w:t>
      </w:r>
      <w:r w:rsidR="003F722E">
        <w:rPr>
          <w:rFonts w:ascii="Times New Roman" w:hAnsi="Times New Roman" w:cs="Times New Roman"/>
          <w:sz w:val="28"/>
          <w:szCs w:val="24"/>
        </w:rPr>
        <w:t xml:space="preserve"> </w:t>
      </w:r>
      <w:r>
        <w:rPr>
          <w:rFonts w:ascii="Times New Roman" w:hAnsi="Times New Roman" w:cs="Times New Roman"/>
          <w:sz w:val="28"/>
          <w:szCs w:val="24"/>
        </w:rPr>
        <w:t>заявке и прилагаемых документах</w:t>
      </w:r>
      <w:r w:rsidRPr="00AE0921">
        <w:rPr>
          <w:rFonts w:ascii="Times New Roman" w:hAnsi="Times New Roman" w:cs="Times New Roman"/>
          <w:sz w:val="28"/>
          <w:szCs w:val="24"/>
        </w:rPr>
        <w:t>, для целей</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рассмотрения заявки, в том</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числе</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получения дополнительных сведений на основе сообщенных</w:t>
      </w:r>
      <w:r>
        <w:rPr>
          <w:rFonts w:ascii="Times New Roman" w:hAnsi="Times New Roman" w:cs="Times New Roman"/>
          <w:sz w:val="28"/>
          <w:szCs w:val="24"/>
        </w:rPr>
        <w:t>,</w:t>
      </w:r>
      <w:r w:rsidRPr="00AE0921">
        <w:rPr>
          <w:rFonts w:ascii="Times New Roman" w:hAnsi="Times New Roman" w:cs="Times New Roman"/>
          <w:sz w:val="28"/>
          <w:szCs w:val="24"/>
        </w:rPr>
        <w:t xml:space="preserve"> и предоставления</w:t>
      </w:r>
      <w:r w:rsidR="003F722E">
        <w:rPr>
          <w:rFonts w:ascii="Times New Roman" w:hAnsi="Times New Roman" w:cs="Times New Roman"/>
          <w:sz w:val="28"/>
          <w:szCs w:val="24"/>
        </w:rPr>
        <w:t xml:space="preserve"> </w:t>
      </w:r>
      <w:r>
        <w:rPr>
          <w:rFonts w:ascii="Times New Roman" w:hAnsi="Times New Roman" w:cs="Times New Roman"/>
          <w:sz w:val="28"/>
          <w:szCs w:val="24"/>
        </w:rPr>
        <w:t>субсидии</w:t>
      </w:r>
      <w:r w:rsidR="006700FA">
        <w:rPr>
          <w:rFonts w:ascii="Times New Roman" w:hAnsi="Times New Roman" w:cs="Times New Roman"/>
          <w:sz w:val="28"/>
          <w:szCs w:val="24"/>
        </w:rPr>
        <w:t>.</w:t>
      </w:r>
    </w:p>
    <w:p w:rsidR="00A9222F" w:rsidRPr="00AE0921" w:rsidRDefault="00A9222F" w:rsidP="006700FA">
      <w:pPr>
        <w:autoSpaceDE w:val="0"/>
        <w:autoSpaceDN w:val="0"/>
        <w:adjustRightInd w:val="0"/>
        <w:spacing w:after="0" w:line="240" w:lineRule="auto"/>
        <w:ind w:firstLine="709"/>
        <w:jc w:val="both"/>
        <w:rPr>
          <w:rFonts w:ascii="Times New Roman" w:hAnsi="Times New Roman" w:cs="Times New Roman"/>
          <w:sz w:val="28"/>
          <w:szCs w:val="24"/>
        </w:rPr>
      </w:pPr>
    </w:p>
    <w:p w:rsidR="009165F2" w:rsidRDefault="009165F2" w:rsidP="00BD4317">
      <w:pPr>
        <w:autoSpaceDE w:val="0"/>
        <w:autoSpaceDN w:val="0"/>
        <w:adjustRightInd w:val="0"/>
        <w:spacing w:after="0" w:line="240" w:lineRule="auto"/>
        <w:ind w:firstLine="709"/>
        <w:contextualSpacing/>
        <w:jc w:val="both"/>
      </w:pPr>
    </w:p>
    <w:p w:rsidR="009165F2" w:rsidRPr="00AE0921"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подтверждает</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достоверность информации, указанной в заявке и прилагаемых документах.</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 xml:space="preserve">Руководитель </w:t>
      </w:r>
      <w:r w:rsidR="00A71FC3">
        <w:rPr>
          <w:rFonts w:ascii="Times New Roman" w:hAnsi="Times New Roman" w:cs="Times New Roman"/>
          <w:sz w:val="28"/>
          <w:szCs w:val="24"/>
        </w:rPr>
        <w:t xml:space="preserve">юридического лица                                                                                                                            </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(индивидуальный </w:t>
      </w:r>
      <w:r w:rsidRPr="00AE0921">
        <w:rPr>
          <w:rFonts w:ascii="Times New Roman" w:hAnsi="Times New Roman" w:cs="Times New Roman"/>
          <w:sz w:val="28"/>
          <w:szCs w:val="24"/>
        </w:rPr>
        <w:t>предприниматель) ______</w:t>
      </w:r>
      <w:r>
        <w:rPr>
          <w:rFonts w:ascii="Times New Roman" w:hAnsi="Times New Roman" w:cs="Times New Roman"/>
          <w:sz w:val="28"/>
          <w:szCs w:val="24"/>
        </w:rPr>
        <w:t>__</w:t>
      </w:r>
      <w:r w:rsidRPr="00AE0921">
        <w:rPr>
          <w:rFonts w:ascii="Times New Roman" w:hAnsi="Times New Roman" w:cs="Times New Roman"/>
          <w:sz w:val="28"/>
          <w:szCs w:val="24"/>
        </w:rPr>
        <w:t>_______</w:t>
      </w:r>
      <w:proofErr w:type="gramStart"/>
      <w:r w:rsidRPr="00AE0921">
        <w:rPr>
          <w:rFonts w:ascii="Times New Roman" w:hAnsi="Times New Roman" w:cs="Times New Roman"/>
          <w:sz w:val="28"/>
          <w:szCs w:val="24"/>
        </w:rPr>
        <w:t xml:space="preserve">   (</w:t>
      </w:r>
      <w:proofErr w:type="gramEnd"/>
      <w:r w:rsidRPr="00AE0921">
        <w:rPr>
          <w:rFonts w:ascii="Times New Roman" w:hAnsi="Times New Roman" w:cs="Times New Roman"/>
          <w:sz w:val="28"/>
          <w:szCs w:val="24"/>
        </w:rPr>
        <w:t>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Главный бухгалтер ___________________________</w:t>
      </w:r>
      <w:proofErr w:type="gramStart"/>
      <w:r w:rsidRPr="00AE0921">
        <w:rPr>
          <w:rFonts w:ascii="Times New Roman" w:hAnsi="Times New Roman" w:cs="Times New Roman"/>
          <w:sz w:val="28"/>
          <w:szCs w:val="24"/>
        </w:rPr>
        <w:t xml:space="preserve">   (</w:t>
      </w:r>
      <w:proofErr w:type="gramEnd"/>
      <w:r w:rsidRPr="00AE0921">
        <w:rPr>
          <w:rFonts w:ascii="Times New Roman" w:hAnsi="Times New Roman" w:cs="Times New Roman"/>
          <w:sz w:val="28"/>
          <w:szCs w:val="24"/>
        </w:rPr>
        <w:t>____________________)</w:t>
      </w:r>
    </w:p>
    <w:p w:rsidR="009165F2"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М.П. (при наличии печати)</w:t>
      </w:r>
    </w:p>
    <w:p w:rsidR="009165F2" w:rsidRDefault="009165F2" w:rsidP="009165F2">
      <w:pPr>
        <w:autoSpaceDE w:val="0"/>
        <w:autoSpaceDN w:val="0"/>
        <w:adjustRightInd w:val="0"/>
        <w:spacing w:line="240" w:lineRule="auto"/>
        <w:jc w:val="both"/>
        <w:rPr>
          <w:rFonts w:ascii="Times New Roman" w:hAnsi="Times New Roman" w:cs="Times New Roman"/>
          <w:sz w:val="28"/>
        </w:rPr>
      </w:pPr>
      <w:r w:rsidRPr="00B314B4">
        <w:rPr>
          <w:rFonts w:ascii="Times New Roman" w:hAnsi="Times New Roman" w:cs="Times New Roman"/>
          <w:sz w:val="28"/>
        </w:rPr>
        <w:t>«___» _____________ 20___ г.</w:t>
      </w:r>
    </w:p>
    <w:p w:rsidR="00F01682" w:rsidRPr="00B314B4" w:rsidRDefault="00F01682" w:rsidP="009165F2">
      <w:pPr>
        <w:autoSpaceDE w:val="0"/>
        <w:autoSpaceDN w:val="0"/>
        <w:adjustRightInd w:val="0"/>
        <w:spacing w:line="240" w:lineRule="auto"/>
        <w:jc w:val="both"/>
        <w:rPr>
          <w:rFonts w:ascii="Times New Roman" w:hAnsi="Times New Roman" w:cs="Times New Roman"/>
          <w:sz w:val="28"/>
        </w:rPr>
      </w:pPr>
    </w:p>
    <w:p w:rsidR="009165F2" w:rsidRDefault="009165F2" w:rsidP="009165F2">
      <w:pPr>
        <w:spacing w:after="0" w:line="240" w:lineRule="auto"/>
        <w:jc w:val="both"/>
        <w:rPr>
          <w:rFonts w:ascii="Times New Roman" w:hAnsi="Times New Roman" w:cs="Times New Roman"/>
          <w:sz w:val="20"/>
          <w:szCs w:val="20"/>
        </w:rPr>
      </w:pPr>
      <w:r w:rsidRPr="00D77C9A">
        <w:rPr>
          <w:rFonts w:ascii="Times New Roman" w:hAnsi="Times New Roman" w:cs="Times New Roman"/>
          <w:sz w:val="28"/>
          <w:szCs w:val="28"/>
        </w:rPr>
        <w:t>&lt;*&gt;</w:t>
      </w:r>
      <w:r w:rsidRPr="00134844">
        <w:rPr>
          <w:rFonts w:ascii="Times New Roman" w:hAnsi="Times New Roman" w:cs="Times New Roman"/>
          <w:sz w:val="20"/>
          <w:szCs w:val="20"/>
        </w:rPr>
        <w:t xml:space="preserve"> учитывается только численность среднесписочного состава (без внешних совместителей). </w:t>
      </w:r>
    </w:p>
    <w:p w:rsidR="009165F2" w:rsidRDefault="009165F2" w:rsidP="009165F2">
      <w:pPr>
        <w:spacing w:after="0" w:line="240" w:lineRule="auto"/>
        <w:jc w:val="both"/>
        <w:rPr>
          <w:rFonts w:ascii="Times New Roman" w:hAnsi="Times New Roman" w:cs="Times New Roman"/>
          <w:sz w:val="20"/>
          <w:szCs w:val="20"/>
        </w:rPr>
      </w:pPr>
      <w:r w:rsidRPr="00134844">
        <w:rPr>
          <w:rFonts w:ascii="Times New Roman" w:hAnsi="Times New Roman" w:cs="Times New Roman"/>
          <w:sz w:val="20"/>
          <w:szCs w:val="20"/>
        </w:rPr>
        <w:t>Указанное значение будет включено в соглашение о предоставлении субсидии в качестве результата предоставления субсидии</w:t>
      </w:r>
      <w:r w:rsidR="00A71FC3">
        <w:rPr>
          <w:rFonts w:ascii="Times New Roman" w:hAnsi="Times New Roman" w:cs="Times New Roman"/>
          <w:sz w:val="20"/>
          <w:szCs w:val="20"/>
        </w:rPr>
        <w:t>.</w:t>
      </w:r>
    </w:p>
    <w:p w:rsidR="00A71FC3" w:rsidRDefault="00A71FC3" w:rsidP="009165F2">
      <w:pPr>
        <w:spacing w:after="0" w:line="240" w:lineRule="auto"/>
        <w:jc w:val="both"/>
        <w:rPr>
          <w:rFonts w:ascii="Times New Roman" w:hAnsi="Times New Roman" w:cs="Times New Roman"/>
          <w:sz w:val="20"/>
          <w:szCs w:val="20"/>
        </w:rPr>
      </w:pPr>
    </w:p>
    <w:p w:rsidR="00A71FC3" w:rsidRDefault="00A71FC3"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p w:rsidR="00A05EDA" w:rsidRDefault="00A05EDA" w:rsidP="009165F2">
      <w:pPr>
        <w:spacing w:after="0" w:line="240" w:lineRule="auto"/>
        <w:jc w:val="both"/>
        <w:rPr>
          <w:rFonts w:ascii="Times New Roman" w:hAnsi="Times New Roman" w:cs="Times New Roman"/>
          <w:sz w:val="20"/>
          <w:szCs w:val="20"/>
        </w:rPr>
      </w:pPr>
    </w:p>
    <w:tbl>
      <w:tblPr>
        <w:tblW w:w="10173" w:type="dxa"/>
        <w:tblLook w:val="04A0" w:firstRow="1" w:lastRow="0" w:firstColumn="1" w:lastColumn="0" w:noHBand="0" w:noVBand="1"/>
      </w:tblPr>
      <w:tblGrid>
        <w:gridCol w:w="5535"/>
        <w:gridCol w:w="4638"/>
      </w:tblGrid>
      <w:tr w:rsidR="003F722E" w:rsidTr="00467711">
        <w:tc>
          <w:tcPr>
            <w:tcW w:w="5535" w:type="dxa"/>
          </w:tcPr>
          <w:p w:rsidR="00A05EDA" w:rsidRDefault="00A05EDA" w:rsidP="00054ED6">
            <w:pPr>
              <w:pStyle w:val="ConsPlusNormal"/>
              <w:widowControl/>
              <w:ind w:firstLine="709"/>
              <w:jc w:val="both"/>
              <w:rPr>
                <w:rFonts w:ascii="Times New Roman" w:hAnsi="Times New Roman" w:cs="Times New Roman"/>
                <w:sz w:val="28"/>
                <w:szCs w:val="28"/>
              </w:rPr>
            </w:pPr>
          </w:p>
          <w:p w:rsidR="00A05EDA" w:rsidRDefault="00A05EDA" w:rsidP="00054ED6">
            <w:pPr>
              <w:pStyle w:val="ConsPlusNormal"/>
              <w:widowControl/>
              <w:ind w:firstLine="709"/>
              <w:jc w:val="both"/>
              <w:rPr>
                <w:rFonts w:ascii="Times New Roman" w:hAnsi="Times New Roman" w:cs="Times New Roman"/>
                <w:sz w:val="28"/>
                <w:szCs w:val="28"/>
              </w:rPr>
            </w:pPr>
          </w:p>
        </w:tc>
        <w:tc>
          <w:tcPr>
            <w:tcW w:w="4638" w:type="dxa"/>
          </w:tcPr>
          <w:p w:rsidR="003F722E" w:rsidRPr="000554DC" w:rsidRDefault="003F722E" w:rsidP="00A05EDA">
            <w:pPr>
              <w:pStyle w:val="ConsPlusNormal"/>
              <w:widowControl/>
              <w:jc w:val="both"/>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3F722E" w:rsidRDefault="003F722E" w:rsidP="00A05ED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3F722E" w:rsidRDefault="003F722E" w:rsidP="00A05EDA">
            <w:pPr>
              <w:pStyle w:val="ConsPlusNormal"/>
              <w:widowControl/>
              <w:jc w:val="both"/>
              <w:rPr>
                <w:rFonts w:ascii="Times New Roman" w:hAnsi="Times New Roman" w:cs="Times New Roman"/>
              </w:rPr>
            </w:pPr>
            <w:r>
              <w:rPr>
                <w:rFonts w:ascii="Times New Roman" w:hAnsi="Times New Roman" w:cs="Times New Roman"/>
                <w:sz w:val="28"/>
                <w:szCs w:val="28"/>
              </w:rPr>
              <w:t>субсидий юридическим лицам, 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программы «Развитие малого и среднего</w:t>
            </w:r>
            <w:r>
              <w:rPr>
                <w:rFonts w:ascii="Times New Roman" w:hAnsi="Times New Roman" w:cs="Times New Roman"/>
                <w:sz w:val="28"/>
                <w:szCs w:val="28"/>
              </w:rPr>
              <w:t xml:space="preserve"> предпринимательства в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F722E" w:rsidRDefault="003F722E" w:rsidP="00054ED6">
            <w:pPr>
              <w:pStyle w:val="ConsPlusNormal"/>
              <w:widowControl/>
              <w:ind w:firstLine="709"/>
              <w:jc w:val="both"/>
              <w:rPr>
                <w:rFonts w:ascii="Times New Roman" w:hAnsi="Times New Roman" w:cs="Times New Roman"/>
                <w:sz w:val="28"/>
                <w:szCs w:val="28"/>
              </w:rPr>
            </w:pPr>
          </w:p>
        </w:tc>
      </w:tr>
    </w:tbl>
    <w:p w:rsidR="003F722E" w:rsidRPr="008D241A" w:rsidRDefault="003F722E" w:rsidP="00054ED6">
      <w:pPr>
        <w:pStyle w:val="ConsPlusNormal"/>
        <w:widowControl/>
        <w:ind w:firstLine="709"/>
        <w:jc w:val="both"/>
        <w:rPr>
          <w:rFonts w:ascii="Times New Roman" w:hAnsi="Times New Roman" w:cs="Times New Roman"/>
          <w:sz w:val="28"/>
          <w:szCs w:val="28"/>
        </w:rPr>
      </w:pPr>
    </w:p>
    <w:p w:rsidR="003F722E" w:rsidRDefault="003F722E" w:rsidP="00054ED6">
      <w:pPr>
        <w:autoSpaceDE w:val="0"/>
        <w:autoSpaceDN w:val="0"/>
        <w:adjustRightInd w:val="0"/>
        <w:spacing w:after="0" w:line="240" w:lineRule="auto"/>
        <w:ind w:firstLine="709"/>
        <w:jc w:val="both"/>
        <w:rPr>
          <w:rFonts w:ascii="Times New Roman" w:hAnsi="Times New Roman" w:cs="Times New Roman"/>
          <w:sz w:val="24"/>
          <w:szCs w:val="24"/>
        </w:rPr>
      </w:pPr>
    </w:p>
    <w:p w:rsidR="004F3A77" w:rsidRPr="00D77C9A" w:rsidRDefault="004F3A77" w:rsidP="00054ED6">
      <w:pPr>
        <w:autoSpaceDE w:val="0"/>
        <w:autoSpaceDN w:val="0"/>
        <w:adjustRightInd w:val="0"/>
        <w:spacing w:after="0" w:line="240" w:lineRule="auto"/>
        <w:ind w:firstLine="709"/>
        <w:jc w:val="both"/>
        <w:rPr>
          <w:rFonts w:ascii="Times New Roman" w:hAnsi="Times New Roman" w:cs="Times New Roman"/>
          <w:sz w:val="24"/>
          <w:szCs w:val="24"/>
        </w:rPr>
      </w:pPr>
    </w:p>
    <w:p w:rsidR="003F722E" w:rsidRPr="004F3A77" w:rsidRDefault="003F722E" w:rsidP="00054ED6">
      <w:pPr>
        <w:pStyle w:val="ConsPlusNormal"/>
        <w:widowControl/>
        <w:ind w:firstLine="709"/>
        <w:jc w:val="both"/>
        <w:rPr>
          <w:rFonts w:ascii="Times New Roman" w:hAnsi="Times New Roman" w:cs="Times New Roman"/>
          <w:b/>
          <w:bCs/>
          <w:sz w:val="28"/>
          <w:szCs w:val="28"/>
        </w:rPr>
      </w:pPr>
      <w:r w:rsidRPr="004F3A77">
        <w:rPr>
          <w:rFonts w:ascii="Times New Roman" w:hAnsi="Times New Roman" w:cs="Times New Roman"/>
          <w:b/>
          <w:bCs/>
          <w:sz w:val="28"/>
          <w:szCs w:val="28"/>
        </w:rPr>
        <w:t xml:space="preserve">1.Перечень документов, необходимых для предоставления </w:t>
      </w:r>
      <w:r w:rsidR="004F3A77" w:rsidRPr="004F3A77">
        <w:rPr>
          <w:rFonts w:ascii="Times New Roman" w:hAnsi="Times New Roman" w:cs="Times New Roman"/>
          <w:b/>
          <w:bCs/>
          <w:sz w:val="28"/>
          <w:szCs w:val="28"/>
        </w:rPr>
        <w:t>субъектам малого и среднего предпринимательства (далее – субъекты МСП) субсидии</w:t>
      </w:r>
      <w:r w:rsidRPr="004F3A77">
        <w:rPr>
          <w:rFonts w:ascii="Times New Roman" w:hAnsi="Times New Roman" w:cs="Times New Roman"/>
          <w:b/>
          <w:bCs/>
          <w:sz w:val="28"/>
          <w:szCs w:val="28"/>
        </w:rPr>
        <w:t xml:space="preserve"> в форме субсидирования части затрат на обновление основных средств</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7C9A" w:rsidRDefault="004F3A7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1)з</w:t>
      </w:r>
      <w:r w:rsidR="003F722E" w:rsidRPr="00D77C9A">
        <w:rPr>
          <w:rFonts w:ascii="Times New Roman" w:hAnsi="Times New Roman" w:cs="Times New Roman"/>
          <w:sz w:val="28"/>
          <w:szCs w:val="28"/>
        </w:rPr>
        <w:t xml:space="preserve">аявка на </w:t>
      </w:r>
      <w:r w:rsidR="003F722E">
        <w:rPr>
          <w:rFonts w:ascii="Times New Roman" w:hAnsi="Times New Roman" w:cs="Times New Roman"/>
          <w:sz w:val="28"/>
          <w:szCs w:val="28"/>
        </w:rPr>
        <w:t xml:space="preserve">оказание финансовой поддержки (Приложение </w:t>
      </w:r>
      <w:r w:rsidR="00B51406">
        <w:rPr>
          <w:rFonts w:ascii="Times New Roman" w:hAnsi="Times New Roman" w:cs="Times New Roman"/>
          <w:sz w:val="28"/>
          <w:szCs w:val="28"/>
        </w:rPr>
        <w:t xml:space="preserve">№ 2 </w:t>
      </w:r>
      <w:r w:rsidR="003F722E">
        <w:rPr>
          <w:rFonts w:ascii="Times New Roman" w:hAnsi="Times New Roman" w:cs="Times New Roman"/>
          <w:sz w:val="28"/>
          <w:szCs w:val="28"/>
        </w:rPr>
        <w:t xml:space="preserve">к </w:t>
      </w:r>
      <w:r w:rsidR="00B51406">
        <w:rPr>
          <w:rFonts w:ascii="Times New Roman" w:hAnsi="Times New Roman" w:cs="Times New Roman"/>
          <w:sz w:val="28"/>
          <w:szCs w:val="28"/>
        </w:rPr>
        <w:t>Порядку</w:t>
      </w:r>
      <w:r w:rsidR="003F722E">
        <w:rPr>
          <w:rFonts w:ascii="Times New Roman" w:hAnsi="Times New Roman" w:cs="Times New Roman"/>
          <w:sz w:val="28"/>
          <w:szCs w:val="28"/>
        </w:rPr>
        <w:t>)</w:t>
      </w:r>
      <w:r w:rsidR="003F722E" w:rsidRPr="00D77C9A">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копии документов по финансово-хозя</w:t>
      </w:r>
      <w:r w:rsidR="004F3A77">
        <w:rPr>
          <w:rFonts w:ascii="Times New Roman" w:hAnsi="Times New Roman" w:cs="Times New Roman"/>
          <w:sz w:val="28"/>
          <w:szCs w:val="28"/>
        </w:rPr>
        <w:t>йственной деятельности субъекта</w:t>
      </w:r>
      <w:r w:rsidR="003F722E" w:rsidRPr="00D77C9A">
        <w:rPr>
          <w:rFonts w:ascii="Times New Roman" w:hAnsi="Times New Roman" w:cs="Times New Roman"/>
          <w:sz w:val="28"/>
          <w:szCs w:val="28"/>
        </w:rPr>
        <w:t xml:space="preserve"> МСП, заверенные </w:t>
      </w:r>
      <w:r w:rsidR="004F3A77">
        <w:rPr>
          <w:rFonts w:ascii="Times New Roman" w:hAnsi="Times New Roman" w:cs="Times New Roman"/>
          <w:sz w:val="28"/>
          <w:szCs w:val="28"/>
        </w:rPr>
        <w:t>участником отбора</w:t>
      </w:r>
      <w:r w:rsidR="00945512">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r w:rsidR="00001E85">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sidR="00001E85">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001E85">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sidR="00945512">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r w:rsidR="00945512">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A95F9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sidR="00945512">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F722E">
        <w:rPr>
          <w:rFonts w:ascii="Times New Roman" w:hAnsi="Times New Roman" w:cs="Times New Roman"/>
          <w:sz w:val="28"/>
          <w:szCs w:val="28"/>
        </w:rPr>
        <w:t>)</w:t>
      </w:r>
      <w:r w:rsidR="00A95F9B" w:rsidRPr="0061256F">
        <w:rPr>
          <w:rFonts w:ascii="Times New Roman" w:hAnsi="Times New Roman" w:cs="Times New Roman"/>
          <w:sz w:val="28"/>
          <w:szCs w:val="28"/>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(форма по КНД 1160070), по форме, утвержденной приказом ФНС России </w:t>
      </w:r>
      <w:r w:rsidR="00A95F9B">
        <w:rPr>
          <w:rFonts w:ascii="Times New Roman" w:hAnsi="Times New Roman" w:cs="Times New Roman"/>
          <w:sz w:val="28"/>
          <w:szCs w:val="28"/>
        </w:rPr>
        <w:t xml:space="preserve">от 21.06.2023№ </w:t>
      </w:r>
      <w:r w:rsidR="00A95F9B" w:rsidRPr="0061256F">
        <w:rPr>
          <w:rFonts w:ascii="Times New Roman" w:hAnsi="Times New Roman" w:cs="Times New Roman"/>
          <w:sz w:val="28"/>
          <w:szCs w:val="28"/>
        </w:rPr>
        <w:t>ЕД-7-19/402@, за год, предшествующий году подачи заявки</w:t>
      </w:r>
      <w:r w:rsidR="007776A0" w:rsidRPr="007776A0">
        <w:rPr>
          <w:rFonts w:ascii="Times New Roman" w:hAnsi="Times New Roman" w:cs="Times New Roman"/>
          <w:sz w:val="28"/>
          <w:szCs w:val="28"/>
        </w:rPr>
        <w:t xml:space="preserve"> </w:t>
      </w:r>
      <w:r w:rsidR="00A95F9B" w:rsidRPr="0061256F">
        <w:rPr>
          <w:rFonts w:ascii="Times New Roman" w:hAnsi="Times New Roman" w:cs="Times New Roman"/>
          <w:sz w:val="28"/>
          <w:szCs w:val="28"/>
        </w:rPr>
        <w:t>&lt;**&gt;;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w:t>
      </w:r>
      <w:r w:rsidR="003F722E">
        <w:rPr>
          <w:rFonts w:ascii="Times New Roman" w:hAnsi="Times New Roman" w:cs="Times New Roman"/>
          <w:sz w:val="28"/>
          <w:szCs w:val="28"/>
        </w:rPr>
        <w:t xml:space="preserve">ложение № </w:t>
      </w:r>
      <w:r w:rsidR="003F722E" w:rsidRPr="00D77C9A">
        <w:rPr>
          <w:rFonts w:ascii="Times New Roman" w:hAnsi="Times New Roman" w:cs="Times New Roman"/>
          <w:sz w:val="28"/>
          <w:szCs w:val="28"/>
        </w:rPr>
        <w:t>2 к Порядку подтверждения основного вида экономической дея</w:t>
      </w:r>
      <w:r w:rsidR="003F722E" w:rsidRPr="00D77C9A">
        <w:rPr>
          <w:rFonts w:ascii="Times New Roman" w:hAnsi="Times New Roman" w:cs="Times New Roman"/>
          <w:sz w:val="28"/>
          <w:szCs w:val="28"/>
        </w:rPr>
        <w:lastRenderedPageBreak/>
        <w:t>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sidR="003F722E">
        <w:rPr>
          <w:rFonts w:ascii="Times New Roman" w:hAnsi="Times New Roman" w:cs="Times New Roman"/>
          <w:sz w:val="28"/>
          <w:szCs w:val="28"/>
        </w:rPr>
        <w:t xml:space="preserve">рации от 31.01.2006 № </w:t>
      </w:r>
      <w:r w:rsidR="003F722E" w:rsidRPr="00D77C9A">
        <w:rPr>
          <w:rFonts w:ascii="Times New Roman" w:hAnsi="Times New Roman" w:cs="Times New Roman"/>
          <w:sz w:val="28"/>
          <w:szCs w:val="28"/>
        </w:rPr>
        <w:t xml:space="preserve">55) за последний финансовый год, подписанная </w:t>
      </w:r>
      <w:r w:rsidR="00A95F9B">
        <w:rPr>
          <w:rFonts w:ascii="Times New Roman" w:hAnsi="Times New Roman" w:cs="Times New Roman"/>
          <w:sz w:val="28"/>
          <w:szCs w:val="28"/>
        </w:rPr>
        <w:t>участником отбора</w:t>
      </w:r>
      <w:r w:rsidR="003F722E" w:rsidRPr="00934769">
        <w:rPr>
          <w:rFonts w:ascii="Times New Roman" w:hAnsi="Times New Roman" w:cs="Times New Roman"/>
          <w:sz w:val="28"/>
          <w:szCs w:val="28"/>
        </w:rPr>
        <w:t>;</w:t>
      </w:r>
      <w:r w:rsidR="00945512" w:rsidRPr="00945512">
        <w:t xml:space="preserve"> </w:t>
      </w:r>
    </w:p>
    <w:p w:rsidR="003F722E" w:rsidRPr="00C15FEB"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224E7C" w:rsidRPr="00224E7C">
        <w:rPr>
          <w:rFonts w:ascii="Times New Roman" w:hAnsi="Times New Roman" w:cs="Times New Roman"/>
          <w:sz w:val="28"/>
          <w:szCs w:val="28"/>
        </w:rPr>
        <w:t xml:space="preserve"> </w:t>
      </w:r>
      <w:r w:rsidR="00224E7C" w:rsidRPr="009A3DD8">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w:t>
      </w:r>
      <w:r w:rsidR="003F722E" w:rsidRPr="00C15FEB">
        <w:rPr>
          <w:rFonts w:ascii="Times New Roman" w:hAnsi="Times New Roman" w:cs="Times New Roman"/>
          <w:sz w:val="28"/>
          <w:szCs w:val="28"/>
        </w:rPr>
        <w:t>таблицы по экономическим показателям деятельности субъектов МСП в зависимос</w:t>
      </w:r>
      <w:r w:rsidR="003F722E">
        <w:rPr>
          <w:rFonts w:ascii="Times New Roman" w:hAnsi="Times New Roman" w:cs="Times New Roman"/>
          <w:sz w:val="28"/>
          <w:szCs w:val="28"/>
        </w:rPr>
        <w:t>ти от системы налогообложения (Т</w:t>
      </w:r>
      <w:r w:rsidR="003F722E" w:rsidRPr="00C15FEB">
        <w:rPr>
          <w:rFonts w:ascii="Times New Roman" w:hAnsi="Times New Roman" w:cs="Times New Roman"/>
          <w:sz w:val="28"/>
          <w:szCs w:val="28"/>
        </w:rPr>
        <w:t xml:space="preserve">аблицы № 1, </w:t>
      </w:r>
      <w:r w:rsidR="003F722E">
        <w:rPr>
          <w:rFonts w:ascii="Times New Roman" w:hAnsi="Times New Roman" w:cs="Times New Roman"/>
          <w:sz w:val="28"/>
          <w:szCs w:val="28"/>
        </w:rPr>
        <w:t xml:space="preserve">№ </w:t>
      </w:r>
      <w:hyperlink r:id="rId16" w:history="1">
        <w:r w:rsidR="003F722E" w:rsidRPr="00C15FEB">
          <w:rPr>
            <w:rFonts w:ascii="Times New Roman" w:hAnsi="Times New Roman" w:cs="Times New Roman"/>
            <w:sz w:val="28"/>
            <w:szCs w:val="28"/>
          </w:rPr>
          <w:t>2</w:t>
        </w:r>
      </w:hyperlink>
      <w:r w:rsidR="003F722E" w:rsidRPr="00C15FEB">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договоров купли-продажи (поставки) </w:t>
      </w:r>
      <w:r w:rsidR="003F722E">
        <w:rPr>
          <w:rFonts w:ascii="Times New Roman" w:hAnsi="Times New Roman" w:cs="Times New Roman"/>
          <w:sz w:val="28"/>
          <w:szCs w:val="28"/>
        </w:rPr>
        <w:t>оборудования, обязательства по которым исполнены и оплачены;</w:t>
      </w:r>
      <w:r w:rsidR="003F722E" w:rsidRPr="00D77C9A">
        <w:rPr>
          <w:rFonts w:ascii="Times New Roman" w:hAnsi="Times New Roman" w:cs="Times New Roman"/>
          <w:sz w:val="28"/>
          <w:szCs w:val="28"/>
        </w:rPr>
        <w:t xml:space="preserve"> 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накладных, заверенные </w:t>
      </w:r>
      <w:r w:rsidR="00A95F9B">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)копии платежных документов, подтверждающих затраты</w:t>
      </w:r>
      <w:r w:rsidR="003F722E">
        <w:rPr>
          <w:rFonts w:ascii="Times New Roman" w:hAnsi="Times New Roman" w:cs="Times New Roman"/>
          <w:sz w:val="28"/>
          <w:szCs w:val="28"/>
        </w:rPr>
        <w:t xml:space="preserve"> на </w:t>
      </w:r>
      <w:r w:rsidR="00A95F9B">
        <w:rPr>
          <w:rFonts w:ascii="Times New Roman" w:hAnsi="Times New Roman" w:cs="Times New Roman"/>
          <w:sz w:val="28"/>
          <w:szCs w:val="28"/>
        </w:rPr>
        <w:t>приобретение</w:t>
      </w:r>
      <w:r w:rsidR="003F722E">
        <w:rPr>
          <w:rFonts w:ascii="Times New Roman" w:hAnsi="Times New Roman" w:cs="Times New Roman"/>
          <w:sz w:val="28"/>
          <w:szCs w:val="28"/>
        </w:rPr>
        <w:t xml:space="preserve"> </w:t>
      </w:r>
      <w:r w:rsidR="00CC7FA5">
        <w:rPr>
          <w:rFonts w:ascii="Times New Roman" w:hAnsi="Times New Roman" w:cs="Times New Roman"/>
          <w:sz w:val="28"/>
          <w:szCs w:val="28"/>
        </w:rPr>
        <w:t>оборудования</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 xml:space="preserve">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w:t>
      </w:r>
      <w:r w:rsidR="003F722E">
        <w:rPr>
          <w:rFonts w:ascii="Times New Roman" w:hAnsi="Times New Roman" w:cs="Times New Roman"/>
          <w:sz w:val="28"/>
          <w:szCs w:val="28"/>
        </w:rPr>
        <w:t xml:space="preserve">ных) </w:t>
      </w:r>
      <w:r w:rsidR="003F722E" w:rsidRPr="00D77C9A">
        <w:rPr>
          <w:rFonts w:ascii="Times New Roman" w:hAnsi="Times New Roman" w:cs="Times New Roman"/>
          <w:sz w:val="28"/>
          <w:szCs w:val="28"/>
        </w:rPr>
        <w:t xml:space="preserve">заверенные </w:t>
      </w:r>
      <w:r w:rsidR="00A95F9B">
        <w:rPr>
          <w:rFonts w:ascii="Times New Roman" w:hAnsi="Times New Roman" w:cs="Times New Roman"/>
          <w:sz w:val="28"/>
          <w:szCs w:val="28"/>
        </w:rPr>
        <w:t>участником отбора</w:t>
      </w:r>
      <w:r w:rsidR="0007050F" w:rsidRPr="00934769">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sidRPr="00D77C9A">
        <w:rPr>
          <w:rFonts w:ascii="Times New Roman" w:hAnsi="Times New Roman" w:cs="Times New Roman"/>
          <w:sz w:val="28"/>
          <w:szCs w:val="28"/>
        </w:rPr>
        <w:t xml:space="preserve">)копии документов, подтверждающих постановку на учет приобретенного оборудования, заверенные </w:t>
      </w:r>
      <w:r w:rsidR="00CC7FA5">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F722E" w:rsidRPr="00D77C9A">
        <w:rPr>
          <w:rFonts w:ascii="Times New Roman" w:hAnsi="Times New Roman" w:cs="Times New Roman"/>
          <w:sz w:val="28"/>
          <w:szCs w:val="28"/>
        </w:rPr>
        <w:t>для юридических лиц - акт ввода в эксплуатацию</w:t>
      </w:r>
      <w:r>
        <w:rPr>
          <w:rFonts w:ascii="Times New Roman" w:hAnsi="Times New Roman" w:cs="Times New Roman"/>
          <w:sz w:val="28"/>
          <w:szCs w:val="28"/>
        </w:rPr>
        <w:t xml:space="preserve"> и (или) приказ о вводе в эксплуатацию,</w:t>
      </w:r>
      <w:r w:rsidR="003F722E" w:rsidRPr="00D77C9A">
        <w:rPr>
          <w:rFonts w:ascii="Times New Roman" w:hAnsi="Times New Roman" w:cs="Times New Roman"/>
          <w:sz w:val="28"/>
          <w:szCs w:val="28"/>
        </w:rPr>
        <w:t xml:space="preserve"> оборотная ведомость основных средств за год, в котором приобретено оборудование;</w:t>
      </w:r>
    </w:p>
    <w:p w:rsidR="003F722E"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F722E" w:rsidRPr="00D77C9A">
        <w:rPr>
          <w:rFonts w:ascii="Times New Roman" w:hAnsi="Times New Roman" w:cs="Times New Roman"/>
          <w:sz w:val="28"/>
          <w:szCs w:val="28"/>
        </w:rPr>
        <w:t>для индивидуальных предпринимателей - акт ввода в эксплуатацию,</w:t>
      </w:r>
      <w:r>
        <w:rPr>
          <w:rFonts w:ascii="Times New Roman" w:hAnsi="Times New Roman" w:cs="Times New Roman"/>
          <w:sz w:val="28"/>
          <w:szCs w:val="28"/>
        </w:rPr>
        <w:t xml:space="preserve"> и (или) приказ о вводе в эксплуатацию,</w:t>
      </w:r>
      <w:r w:rsidR="003F722E" w:rsidRPr="00D77C9A">
        <w:rPr>
          <w:rFonts w:ascii="Times New Roman" w:hAnsi="Times New Roman" w:cs="Times New Roman"/>
          <w:sz w:val="28"/>
          <w:szCs w:val="28"/>
        </w:rPr>
        <w:t xml:space="preserve"> раздел II книги учета доходов и расходов за год, в котором приобретено оборудование;</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C7FA5">
        <w:rPr>
          <w:rFonts w:ascii="Times New Roman" w:hAnsi="Times New Roman" w:cs="Times New Roman"/>
          <w:sz w:val="28"/>
          <w:szCs w:val="28"/>
        </w:rPr>
        <w:t>0</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w:t>
      </w:r>
      <w:r w:rsidR="00D72BB2">
        <w:rPr>
          <w:rFonts w:ascii="Times New Roman" w:hAnsi="Times New Roman" w:cs="Times New Roman"/>
          <w:sz w:val="28"/>
          <w:szCs w:val="28"/>
        </w:rPr>
        <w:t>дерации», по утвержденной форме.</w:t>
      </w:r>
    </w:p>
    <w:p w:rsidR="0043587C" w:rsidRPr="0043587C" w:rsidRDefault="0043587C" w:rsidP="0043587C">
      <w:pPr>
        <w:adjustRightInd w:val="0"/>
        <w:spacing w:after="0" w:line="240" w:lineRule="auto"/>
        <w:ind w:firstLine="709"/>
        <w:jc w:val="both"/>
        <w:rPr>
          <w:rFonts w:ascii="Times New Roman" w:hAnsi="Times New Roman" w:cs="Times New Roman"/>
          <w:color w:val="000000"/>
          <w:sz w:val="28"/>
          <w:szCs w:val="28"/>
        </w:rPr>
      </w:pPr>
      <w:r w:rsidRPr="0043587C">
        <w:rPr>
          <w:rFonts w:ascii="Times New Roman" w:hAnsi="Times New Roman" w:cs="Times New Roman"/>
          <w:color w:val="000000"/>
          <w:sz w:val="28"/>
          <w:szCs w:val="28"/>
        </w:rPr>
        <w:t>Документы, указанные в настоящем перечне, прилагаются к заявке в государственной интегрированной информационной системе «Электронный бюджет» в виде электронных копий документов (документов на бумажном носителе, преобразованных в электронную форму путем сканирования</w:t>
      </w:r>
      <w:r w:rsidR="000D59C0">
        <w:rPr>
          <w:rFonts w:ascii="Times New Roman" w:hAnsi="Times New Roman" w:cs="Times New Roman"/>
          <w:color w:val="000000"/>
          <w:sz w:val="28"/>
          <w:szCs w:val="28"/>
        </w:rPr>
        <w:t>).</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CC7FA5" w:rsidRDefault="003F722E" w:rsidP="00054ED6">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CC7FA5">
        <w:rPr>
          <w:rFonts w:ascii="Times New Roman" w:hAnsi="Times New Roman" w:cs="Times New Roman"/>
          <w:b/>
          <w:bCs/>
          <w:sz w:val="28"/>
          <w:szCs w:val="28"/>
        </w:rPr>
        <w:t xml:space="preserve">2.Перечень документов, необходимых для предоставления </w:t>
      </w:r>
      <w:r w:rsidR="00D72BB2">
        <w:rPr>
          <w:rFonts w:ascii="Times New Roman" w:hAnsi="Times New Roman" w:cs="Times New Roman"/>
          <w:b/>
          <w:bCs/>
          <w:sz w:val="28"/>
          <w:szCs w:val="28"/>
        </w:rPr>
        <w:t>субъектам МСП субсидии</w:t>
      </w:r>
      <w:r w:rsidRPr="00CC7FA5">
        <w:rPr>
          <w:rFonts w:ascii="Times New Roman" w:hAnsi="Times New Roman" w:cs="Times New Roman"/>
          <w:b/>
          <w:bCs/>
          <w:sz w:val="28"/>
          <w:szCs w:val="28"/>
        </w:rPr>
        <w:t xml:space="preserve"> в форме субсидирования части арендных платежей</w:t>
      </w:r>
    </w:p>
    <w:p w:rsidR="003F722E" w:rsidRPr="00CC7FA5" w:rsidRDefault="003F722E" w:rsidP="00054ED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CC7FA5" w:rsidRPr="00D77C9A" w:rsidRDefault="00F543A9"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C7FA5">
        <w:rPr>
          <w:rFonts w:ascii="Times New Roman" w:hAnsi="Times New Roman" w:cs="Times New Roman"/>
          <w:sz w:val="28"/>
          <w:szCs w:val="28"/>
        </w:rPr>
        <w:t>з</w:t>
      </w:r>
      <w:r w:rsidR="00CC7FA5" w:rsidRPr="00D77C9A">
        <w:rPr>
          <w:rFonts w:ascii="Times New Roman" w:hAnsi="Times New Roman" w:cs="Times New Roman"/>
          <w:sz w:val="28"/>
          <w:szCs w:val="28"/>
        </w:rPr>
        <w:t xml:space="preserve">аявка на </w:t>
      </w:r>
      <w:r w:rsidR="00CC7FA5">
        <w:rPr>
          <w:rFonts w:ascii="Times New Roman" w:hAnsi="Times New Roman" w:cs="Times New Roman"/>
          <w:sz w:val="28"/>
          <w:szCs w:val="28"/>
        </w:rPr>
        <w:t xml:space="preserve">оказание финансовой поддержки (Приложение </w:t>
      </w:r>
      <w:r w:rsidR="00B51406">
        <w:rPr>
          <w:rFonts w:ascii="Times New Roman" w:hAnsi="Times New Roman" w:cs="Times New Roman"/>
          <w:sz w:val="28"/>
          <w:szCs w:val="28"/>
        </w:rPr>
        <w:t>№ 2 к Порядку</w:t>
      </w:r>
      <w:r w:rsidR="00CC7FA5">
        <w:rPr>
          <w:rFonts w:ascii="Times New Roman" w:hAnsi="Times New Roman" w:cs="Times New Roman"/>
          <w:sz w:val="28"/>
          <w:szCs w:val="28"/>
        </w:rPr>
        <w:t>)</w:t>
      </w:r>
      <w:r w:rsidR="00CC7FA5"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D77C9A">
        <w:rPr>
          <w:rFonts w:ascii="Times New Roman" w:hAnsi="Times New Roman" w:cs="Times New Roman"/>
          <w:sz w:val="28"/>
          <w:szCs w:val="28"/>
        </w:rPr>
        <w:t>копии документов по финансово-хозя</w:t>
      </w:r>
      <w:r>
        <w:rPr>
          <w:rFonts w:ascii="Times New Roman" w:hAnsi="Times New Roman" w:cs="Times New Roman"/>
          <w:sz w:val="28"/>
          <w:szCs w:val="28"/>
        </w:rPr>
        <w:t>йственной деятельности субъекта</w:t>
      </w:r>
      <w:r w:rsidRPr="00D77C9A">
        <w:rPr>
          <w:rFonts w:ascii="Times New Roman" w:hAnsi="Times New Roman" w:cs="Times New Roman"/>
          <w:sz w:val="28"/>
          <w:szCs w:val="28"/>
        </w:rPr>
        <w:t xml:space="preserve"> МСП, заверенные </w:t>
      </w:r>
      <w:r>
        <w:rPr>
          <w:rFonts w:ascii="Times New Roman" w:hAnsi="Times New Roman" w:cs="Times New Roman"/>
          <w:sz w:val="28"/>
          <w:szCs w:val="28"/>
        </w:rPr>
        <w:t>участником отбора</w:t>
      </w:r>
      <w: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61256F">
        <w:rPr>
          <w:rFonts w:ascii="Times New Roman" w:hAnsi="Times New Roman" w:cs="Times New Roman"/>
          <w:sz w:val="28"/>
          <w:szCs w:val="28"/>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(форма по КНД 1160070), по форме, утвержденной приказом ФНС России </w:t>
      </w:r>
      <w:r>
        <w:rPr>
          <w:rFonts w:ascii="Times New Roman" w:hAnsi="Times New Roman" w:cs="Times New Roman"/>
          <w:sz w:val="28"/>
          <w:szCs w:val="28"/>
        </w:rPr>
        <w:t xml:space="preserve">от 21.06.2023№ </w:t>
      </w:r>
      <w:r w:rsidRPr="0061256F">
        <w:rPr>
          <w:rFonts w:ascii="Times New Roman" w:hAnsi="Times New Roman" w:cs="Times New Roman"/>
          <w:sz w:val="28"/>
          <w:szCs w:val="28"/>
        </w:rPr>
        <w:t>ЕД-7-19/402@, за год, предшествующий году подачи заявки</w:t>
      </w:r>
      <w:r w:rsidR="00433A74" w:rsidRPr="00433A74">
        <w:rPr>
          <w:rFonts w:ascii="Times New Roman" w:hAnsi="Times New Roman" w:cs="Times New Roman"/>
          <w:sz w:val="28"/>
          <w:szCs w:val="28"/>
        </w:rPr>
        <w:t xml:space="preserve"> </w:t>
      </w:r>
      <w:r w:rsidRPr="0061256F">
        <w:rPr>
          <w:rFonts w:ascii="Times New Roman" w:hAnsi="Times New Roman" w:cs="Times New Roman"/>
          <w:sz w:val="28"/>
          <w:szCs w:val="28"/>
        </w:rPr>
        <w:t>&lt;**&gt;;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D77C9A">
        <w:rPr>
          <w:rFonts w:ascii="Times New Roman" w:hAnsi="Times New Roman" w:cs="Times New Roman"/>
          <w:sz w:val="28"/>
          <w:szCs w:val="28"/>
        </w:rPr>
        <w:t>справка-подтверждение основного вида экономической деятельности (при</w:t>
      </w:r>
      <w:r>
        <w:rPr>
          <w:rFonts w:ascii="Times New Roman" w:hAnsi="Times New Roman" w:cs="Times New Roman"/>
          <w:sz w:val="28"/>
          <w:szCs w:val="28"/>
        </w:rPr>
        <w:t xml:space="preserve">ложение № </w:t>
      </w:r>
      <w:r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Pr>
          <w:rFonts w:ascii="Times New Roman" w:hAnsi="Times New Roman" w:cs="Times New Roman"/>
          <w:sz w:val="28"/>
          <w:szCs w:val="28"/>
        </w:rPr>
        <w:t xml:space="preserve">рации от 31.01.2006 № </w:t>
      </w:r>
      <w:r w:rsidRPr="00D77C9A">
        <w:rPr>
          <w:rFonts w:ascii="Times New Roman" w:hAnsi="Times New Roman" w:cs="Times New Roman"/>
          <w:sz w:val="28"/>
          <w:szCs w:val="28"/>
        </w:rPr>
        <w:t xml:space="preserve">55) за последний финансовый год, подписанная </w:t>
      </w:r>
      <w:r>
        <w:rPr>
          <w:rFonts w:ascii="Times New Roman" w:hAnsi="Times New Roman" w:cs="Times New Roman"/>
          <w:sz w:val="28"/>
          <w:szCs w:val="28"/>
        </w:rPr>
        <w:t>участником отбора</w:t>
      </w:r>
      <w:r w:rsidRPr="00934769">
        <w:rPr>
          <w:rFonts w:ascii="Times New Roman" w:hAnsi="Times New Roman" w:cs="Times New Roman"/>
          <w:sz w:val="28"/>
          <w:szCs w:val="28"/>
        </w:rPr>
        <w:t>;</w:t>
      </w:r>
      <w:r w:rsidRPr="00945512">
        <w:t xml:space="preserve"> </w:t>
      </w:r>
    </w:p>
    <w:p w:rsidR="00CC7FA5" w:rsidRPr="00C15FEB"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224E7C">
        <w:rPr>
          <w:rFonts w:ascii="Times New Roman" w:hAnsi="Times New Roman" w:cs="Times New Roman"/>
          <w:sz w:val="28"/>
          <w:szCs w:val="28"/>
        </w:rPr>
        <w:t xml:space="preserve"> </w:t>
      </w:r>
      <w:r w:rsidRPr="009A3DD8">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15FEB">
        <w:rPr>
          <w:rFonts w:ascii="Times New Roman" w:hAnsi="Times New Roman" w:cs="Times New Roman"/>
          <w:sz w:val="28"/>
          <w:szCs w:val="28"/>
        </w:rPr>
        <w:t>таблицы по экономическим показателям деятельности субъектов МСП в зависимос</w:t>
      </w:r>
      <w:r>
        <w:rPr>
          <w:rFonts w:ascii="Times New Roman" w:hAnsi="Times New Roman" w:cs="Times New Roman"/>
          <w:sz w:val="28"/>
          <w:szCs w:val="28"/>
        </w:rPr>
        <w:t>ти от системы налогообложения (Т</w:t>
      </w:r>
      <w:r w:rsidRPr="00C15FEB">
        <w:rPr>
          <w:rFonts w:ascii="Times New Roman" w:hAnsi="Times New Roman" w:cs="Times New Roman"/>
          <w:sz w:val="28"/>
          <w:szCs w:val="28"/>
        </w:rPr>
        <w:t xml:space="preserve">аблицы № 1, </w:t>
      </w:r>
      <w:r>
        <w:rPr>
          <w:rFonts w:ascii="Times New Roman" w:hAnsi="Times New Roman" w:cs="Times New Roman"/>
          <w:sz w:val="28"/>
          <w:szCs w:val="28"/>
        </w:rPr>
        <w:t xml:space="preserve">№ </w:t>
      </w:r>
      <w:hyperlink r:id="rId17" w:history="1">
        <w:r w:rsidRPr="00C15FEB">
          <w:rPr>
            <w:rFonts w:ascii="Times New Roman" w:hAnsi="Times New Roman" w:cs="Times New Roman"/>
            <w:sz w:val="28"/>
            <w:szCs w:val="28"/>
          </w:rPr>
          <w:t>2</w:t>
        </w:r>
      </w:hyperlink>
      <w:r w:rsidRPr="00C15FEB">
        <w:rPr>
          <w:rFonts w:ascii="Times New Roman" w:hAnsi="Times New Roman" w:cs="Times New Roman"/>
          <w:sz w:val="28"/>
          <w:szCs w:val="28"/>
        </w:rPr>
        <w:t>);</w:t>
      </w:r>
    </w:p>
    <w:p w:rsidR="00D72BB2"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)копии</w:t>
      </w:r>
      <w:r w:rsidR="003F722E" w:rsidRPr="00D77C9A">
        <w:rPr>
          <w:rFonts w:ascii="Times New Roman" w:hAnsi="Times New Roman" w:cs="Times New Roman"/>
          <w:sz w:val="28"/>
          <w:szCs w:val="28"/>
        </w:rPr>
        <w:t xml:space="preserve"> договор</w:t>
      </w:r>
      <w:r w:rsidR="003F722E">
        <w:rPr>
          <w:rFonts w:ascii="Times New Roman" w:hAnsi="Times New Roman" w:cs="Times New Roman"/>
          <w:sz w:val="28"/>
          <w:szCs w:val="28"/>
        </w:rPr>
        <w:t>ов аренды,</w:t>
      </w:r>
      <w:r w:rsidR="003F722E" w:rsidRPr="003641CA">
        <w:rPr>
          <w:rFonts w:ascii="Times New Roman" w:hAnsi="Times New Roman" w:cs="Times New Roman"/>
          <w:sz w:val="28"/>
          <w:szCs w:val="28"/>
        </w:rPr>
        <w:t xml:space="preserve"> </w:t>
      </w:r>
      <w:r w:rsidR="003F722E">
        <w:rPr>
          <w:rFonts w:ascii="Times New Roman" w:hAnsi="Times New Roman" w:cs="Times New Roman"/>
          <w:sz w:val="28"/>
          <w:szCs w:val="28"/>
        </w:rPr>
        <w:t xml:space="preserve">заверенные </w:t>
      </w:r>
      <w:r w:rsidR="00CC7FA5">
        <w:rPr>
          <w:rFonts w:ascii="Times New Roman" w:hAnsi="Times New Roman" w:cs="Times New Roman"/>
          <w:sz w:val="28"/>
          <w:szCs w:val="28"/>
        </w:rPr>
        <w:t>участником отбора</w:t>
      </w:r>
      <w:r w:rsidR="003F722E">
        <w:rPr>
          <w:rFonts w:ascii="Times New Roman" w:hAnsi="Times New Roman" w:cs="Times New Roman"/>
          <w:sz w:val="28"/>
          <w:szCs w:val="28"/>
        </w:rPr>
        <w:t xml:space="preserve">; </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w:t>
      </w:r>
      <w:r w:rsidR="003F722E">
        <w:rPr>
          <w:rFonts w:ascii="Times New Roman" w:hAnsi="Times New Roman" w:cs="Times New Roman"/>
          <w:sz w:val="28"/>
          <w:szCs w:val="28"/>
        </w:rPr>
        <w:t xml:space="preserve">копии платежных документов, подтверждающих затраты на аренду помещений, заверенные </w:t>
      </w:r>
      <w:r w:rsidR="00D72BB2">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sidR="003F722E">
        <w:rPr>
          <w:rFonts w:ascii="Times New Roman" w:hAnsi="Times New Roman" w:cs="Times New Roman"/>
          <w:sz w:val="28"/>
          <w:szCs w:val="28"/>
        </w:rPr>
        <w:t xml:space="preserve">ральным законом от 24.07.2007 № </w:t>
      </w:r>
      <w:r w:rsidR="003F722E" w:rsidRPr="00D77C9A">
        <w:rPr>
          <w:rFonts w:ascii="Times New Roman" w:hAnsi="Times New Roman" w:cs="Times New Roman"/>
          <w:sz w:val="28"/>
          <w:szCs w:val="28"/>
        </w:rPr>
        <w:t>209-ФЗ «О развитии малого и среднего предпринимательства в Российской Фе</w:t>
      </w:r>
      <w:r w:rsidR="00D72BB2">
        <w:rPr>
          <w:rFonts w:ascii="Times New Roman" w:hAnsi="Times New Roman" w:cs="Times New Roman"/>
          <w:sz w:val="28"/>
          <w:szCs w:val="28"/>
        </w:rPr>
        <w:t>дерации», по утвержденной форме.</w:t>
      </w:r>
    </w:p>
    <w:p w:rsidR="000D59C0" w:rsidRPr="0043587C" w:rsidRDefault="000D59C0" w:rsidP="000D59C0">
      <w:pPr>
        <w:adjustRightInd w:val="0"/>
        <w:spacing w:after="0" w:line="240" w:lineRule="auto"/>
        <w:ind w:firstLine="709"/>
        <w:jc w:val="both"/>
        <w:rPr>
          <w:rFonts w:ascii="Times New Roman" w:hAnsi="Times New Roman" w:cs="Times New Roman"/>
          <w:color w:val="000000"/>
          <w:sz w:val="28"/>
          <w:szCs w:val="28"/>
        </w:rPr>
      </w:pPr>
      <w:r w:rsidRPr="0043587C">
        <w:rPr>
          <w:rFonts w:ascii="Times New Roman" w:hAnsi="Times New Roman" w:cs="Times New Roman"/>
          <w:color w:val="000000"/>
          <w:sz w:val="28"/>
          <w:szCs w:val="28"/>
        </w:rPr>
        <w:lastRenderedPageBreak/>
        <w:t>Документы, указанные в настоящем перечне, прилагаются к заявке в государственной интегрированной информационной системе «Электронный бюджет» в виде электронных копий документов (документов на бумажном носителе, преобразованных в электронную форму путем сканирования</w:t>
      </w:r>
      <w:r>
        <w:rPr>
          <w:rFonts w:ascii="Times New Roman" w:hAnsi="Times New Roman" w:cs="Times New Roman"/>
          <w:color w:val="000000"/>
          <w:sz w:val="28"/>
          <w:szCs w:val="28"/>
        </w:rPr>
        <w:t>).</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2BB2" w:rsidRDefault="003F722E" w:rsidP="00054ED6">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D72BB2">
        <w:rPr>
          <w:rFonts w:ascii="Times New Roman" w:hAnsi="Times New Roman" w:cs="Times New Roman"/>
          <w:b/>
          <w:sz w:val="28"/>
          <w:szCs w:val="28"/>
        </w:rPr>
        <w:t>3.</w:t>
      </w:r>
      <w:r w:rsidRPr="00D72BB2">
        <w:rPr>
          <w:rFonts w:ascii="Times New Roman" w:hAnsi="Times New Roman" w:cs="Times New Roman"/>
          <w:b/>
          <w:bCs/>
          <w:sz w:val="28"/>
          <w:szCs w:val="28"/>
        </w:rPr>
        <w:t>Перечень документов, необходимых для предоставления грантов начинающим субъектам малого и среднего предпринимательства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w:t>
      </w:r>
      <w:r w:rsidR="00B51406">
        <w:rPr>
          <w:rFonts w:ascii="Times New Roman" w:hAnsi="Times New Roman" w:cs="Times New Roman"/>
          <w:sz w:val="28"/>
          <w:szCs w:val="28"/>
        </w:rPr>
        <w:t xml:space="preserve"> № </w:t>
      </w:r>
      <w:r w:rsidR="00B51406" w:rsidRPr="00B51406">
        <w:rPr>
          <w:rFonts w:ascii="Times New Roman" w:hAnsi="Times New Roman" w:cs="Times New Roman"/>
          <w:sz w:val="28"/>
          <w:szCs w:val="28"/>
        </w:rPr>
        <w:t>2</w:t>
      </w:r>
      <w:r w:rsidR="00B51406">
        <w:rPr>
          <w:rFonts w:ascii="Times New Roman" w:hAnsi="Times New Roman" w:cs="Times New Roman"/>
          <w:sz w:val="28"/>
          <w:szCs w:val="28"/>
        </w:rPr>
        <w:t xml:space="preserve"> к Порядку</w:t>
      </w:r>
      <w:r>
        <w:rPr>
          <w:rFonts w:ascii="Times New Roman" w:hAnsi="Times New Roman" w:cs="Times New Roman"/>
          <w:sz w:val="28"/>
          <w:szCs w:val="28"/>
        </w:rPr>
        <w:t>)</w:t>
      </w:r>
      <w:r w:rsidRPr="00D77C9A">
        <w:rPr>
          <w:rFonts w:ascii="Times New Roman" w:hAnsi="Times New Roman" w:cs="Times New Roman"/>
          <w:sz w:val="28"/>
          <w:szCs w:val="28"/>
        </w:rPr>
        <w:t>;</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 xml:space="preserve">2)копии документов по финансово-хозяйственной деятельности субъекта МСП, заверенные </w:t>
      </w:r>
      <w:r w:rsidR="00D72BB2">
        <w:rPr>
          <w:rFonts w:ascii="Times New Roman" w:hAnsi="Times New Roman" w:cs="Times New Roman"/>
          <w:sz w:val="28"/>
          <w:szCs w:val="28"/>
        </w:rPr>
        <w:t>участником отбора</w:t>
      </w:r>
      <w:r w:rsidRPr="00D77C9A">
        <w:rPr>
          <w:rFonts w:ascii="Times New Roman" w:hAnsi="Times New Roman" w:cs="Times New Roman"/>
          <w:sz w:val="28"/>
          <w:szCs w:val="28"/>
        </w:rPr>
        <w:t>:</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(приложение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55) за последний финансовый год, подписанная участником отбора;</w:t>
      </w:r>
    </w:p>
    <w:p w:rsidR="000F1B1B" w:rsidRPr="00C15FEB"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sidRPr="00F90D0B">
        <w:rPr>
          <w:rFonts w:ascii="Times New Roman" w:hAnsi="Times New Roman" w:cs="Times New Roman"/>
          <w:sz w:val="28"/>
          <w:szCs w:val="28"/>
        </w:rPr>
        <w:t>)</w:t>
      </w:r>
      <w:r w:rsidR="000F1B1B" w:rsidRPr="00F90D0B">
        <w:rPr>
          <w:rFonts w:ascii="Times New Roman" w:hAnsi="Times New Roman" w:cs="Times New Roman"/>
          <w:sz w:val="28"/>
          <w:szCs w:val="28"/>
        </w:rPr>
        <w:t xml:space="preserve"> форма расчета по страховым взносам за предшествующий календарный год, утвержденная приказом ФНС России от 29.09.2022 №</w:t>
      </w:r>
      <w:r w:rsidR="00B51406">
        <w:rPr>
          <w:rFonts w:ascii="Times New Roman" w:hAnsi="Times New Roman" w:cs="Times New Roman"/>
          <w:sz w:val="28"/>
          <w:szCs w:val="28"/>
        </w:rPr>
        <w:t xml:space="preserve"> </w:t>
      </w:r>
      <w:r w:rsidR="000F1B1B" w:rsidRPr="00F90D0B">
        <w:rPr>
          <w:rFonts w:ascii="Times New Roman" w:hAnsi="Times New Roman" w:cs="Times New Roman"/>
          <w:sz w:val="28"/>
          <w:szCs w:val="28"/>
        </w:rPr>
        <w:t>ЕД-7-11/878@ &lt;***&gt;;</w:t>
      </w:r>
    </w:p>
    <w:p w:rsidR="003F722E"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таблицы по экономическим показателям деятельности субъектов МСП в зависимости от применяемой системы </w:t>
      </w:r>
      <w:r w:rsidR="003F722E" w:rsidRPr="00C15FEB">
        <w:rPr>
          <w:rFonts w:ascii="Times New Roman" w:hAnsi="Times New Roman" w:cs="Times New Roman"/>
          <w:sz w:val="28"/>
          <w:szCs w:val="28"/>
        </w:rPr>
        <w:t>налогообложения (таблицы № 1, 2);</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)резюме бизнес-плана предпринимательского проекта;</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бизнес-план </w:t>
      </w:r>
      <w:r w:rsidR="003F722E">
        <w:rPr>
          <w:rFonts w:ascii="Times New Roman" w:hAnsi="Times New Roman" w:cs="Times New Roman"/>
          <w:sz w:val="28"/>
          <w:szCs w:val="28"/>
        </w:rPr>
        <w:t>предпринимательского проекта, соответствующий основному виду деятельности юридического лица (индивидуального предпринимателя)</w:t>
      </w:r>
      <w:r w:rsidR="003F722E" w:rsidRPr="00D77C9A">
        <w:rPr>
          <w:rFonts w:ascii="Times New Roman" w:hAnsi="Times New Roman" w:cs="Times New Roman"/>
          <w:sz w:val="28"/>
          <w:szCs w:val="28"/>
        </w:rPr>
        <w:t xml:space="preserve"> с указанием</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объема расходов, предусмотренных на реализацию проекта;</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копии заключенных в целях реализации проекта договоров, документов, подтверждающих произведенные за собственный счет в соответствии с бизнес-планом расходы н</w:t>
      </w:r>
      <w:r w:rsidR="003F722E">
        <w:rPr>
          <w:rFonts w:ascii="Times New Roman" w:hAnsi="Times New Roman" w:cs="Times New Roman"/>
          <w:sz w:val="28"/>
          <w:szCs w:val="28"/>
        </w:rPr>
        <w:t xml:space="preserve">а реализацию проекта, заверенные </w:t>
      </w:r>
      <w:r w:rsidR="00D72BB2">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D72BB2"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sidR="003F722E">
        <w:rPr>
          <w:rFonts w:ascii="Times New Roman" w:hAnsi="Times New Roman" w:cs="Times New Roman"/>
          <w:sz w:val="28"/>
          <w:szCs w:val="28"/>
        </w:rPr>
        <w:t xml:space="preserve">ральным законом от 24.07.2007 № </w:t>
      </w:r>
      <w:r w:rsidR="003F722E" w:rsidRPr="00D77C9A">
        <w:rPr>
          <w:rFonts w:ascii="Times New Roman" w:hAnsi="Times New Roman" w:cs="Times New Roman"/>
          <w:sz w:val="28"/>
          <w:szCs w:val="28"/>
        </w:rPr>
        <w:t>209-ФЗ «О развитии малого и среднего предпринимательства в Российской Фе</w:t>
      </w:r>
      <w:r w:rsidR="000D59C0">
        <w:rPr>
          <w:rFonts w:ascii="Times New Roman" w:hAnsi="Times New Roman" w:cs="Times New Roman"/>
          <w:sz w:val="28"/>
          <w:szCs w:val="28"/>
        </w:rPr>
        <w:t>дерации», по утвержденной форме.</w:t>
      </w:r>
    </w:p>
    <w:p w:rsidR="000D59C0" w:rsidRPr="0043587C" w:rsidRDefault="000D59C0" w:rsidP="000D59C0">
      <w:pPr>
        <w:adjustRightInd w:val="0"/>
        <w:spacing w:after="0" w:line="240" w:lineRule="auto"/>
        <w:ind w:firstLine="709"/>
        <w:jc w:val="both"/>
        <w:rPr>
          <w:rFonts w:ascii="Times New Roman" w:hAnsi="Times New Roman" w:cs="Times New Roman"/>
          <w:color w:val="000000"/>
          <w:sz w:val="28"/>
          <w:szCs w:val="28"/>
        </w:rPr>
      </w:pPr>
      <w:r w:rsidRPr="0043587C">
        <w:rPr>
          <w:rFonts w:ascii="Times New Roman" w:hAnsi="Times New Roman" w:cs="Times New Roman"/>
          <w:color w:val="000000"/>
          <w:sz w:val="28"/>
          <w:szCs w:val="28"/>
        </w:rPr>
        <w:t>Документы, указанные в настоящем перечне, прилагаются к заявке в государственной интегрированной информационной системе «Электронный бюджет» в виде электронных копий документов (документов на бумажном носителе, преобразованных в электронную форму путем сканирования</w:t>
      </w:r>
      <w:r>
        <w:rPr>
          <w:rFonts w:ascii="Times New Roman" w:hAnsi="Times New Roman" w:cs="Times New Roman"/>
          <w:color w:val="000000"/>
          <w:sz w:val="28"/>
          <w:szCs w:val="28"/>
        </w:rPr>
        <w:t>).</w:t>
      </w:r>
    </w:p>
    <w:p w:rsidR="00F90D0B"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Примечания:</w:t>
      </w:r>
    </w:p>
    <w:p w:rsidR="0057377C" w:rsidRPr="00F90D0B" w:rsidRDefault="0057377C" w:rsidP="00054ED6">
      <w:pPr>
        <w:pStyle w:val="ConsPlusNormal"/>
        <w:ind w:firstLine="709"/>
        <w:jc w:val="both"/>
        <w:rPr>
          <w:rFonts w:ascii="Times New Roman" w:hAnsi="Times New Roman" w:cs="Times New Roman"/>
          <w:sz w:val="28"/>
          <w:szCs w:val="28"/>
        </w:rPr>
      </w:pPr>
      <w:bookmarkStart w:id="4" w:name="Par124"/>
      <w:bookmarkEnd w:id="4"/>
      <w:r w:rsidRPr="00F90D0B">
        <w:rPr>
          <w:rFonts w:ascii="Times New Roman" w:hAnsi="Times New Roman" w:cs="Times New Roman"/>
          <w:sz w:val="28"/>
          <w:szCs w:val="28"/>
        </w:rPr>
        <w:t>&lt;*&gt; Администрация Венгеровского района Новосибирской области (далее - Администрация) использует данные, опубликованные на 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w:t>
      </w:r>
    </w:p>
    <w:p w:rsidR="0057377C" w:rsidRPr="00F90D0B" w:rsidRDefault="0057377C" w:rsidP="00054ED6">
      <w:pPr>
        <w:pStyle w:val="ConsPlusNormal"/>
        <w:ind w:firstLine="709"/>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054ED6">
      <w:pPr>
        <w:pStyle w:val="ConsPlusNormal"/>
        <w:ind w:firstLine="709"/>
        <w:jc w:val="both"/>
        <w:rPr>
          <w:rFonts w:ascii="Times New Roman" w:hAnsi="Times New Roman" w:cs="Times New Roman"/>
          <w:sz w:val="28"/>
          <w:szCs w:val="28"/>
        </w:rPr>
      </w:pPr>
      <w:bookmarkStart w:id="5" w:name="P4750"/>
      <w:bookmarkEnd w:id="5"/>
      <w:r w:rsidRPr="00F90D0B">
        <w:rPr>
          <w:rFonts w:ascii="Times New Roman" w:hAnsi="Times New Roman" w:cs="Times New Roman"/>
          <w:sz w:val="28"/>
          <w:szCs w:val="28"/>
        </w:rPr>
        <w:t xml:space="preserve">&lt;**&gt; </w:t>
      </w:r>
      <w:r w:rsidR="00ED785E" w:rsidRPr="00F90D0B">
        <w:rPr>
          <w:rFonts w:ascii="Times New Roman" w:hAnsi="Times New Roman" w:cs="Times New Roman"/>
          <w:sz w:val="28"/>
          <w:szCs w:val="28"/>
        </w:rPr>
        <w:t>Администрация</w:t>
      </w:r>
      <w:r w:rsidRPr="00F90D0B">
        <w:rPr>
          <w:rFonts w:ascii="Times New Roman" w:hAnsi="Times New Roman" w:cs="Times New Roman"/>
          <w:sz w:val="28"/>
          <w:szCs w:val="28"/>
        </w:rPr>
        <w:t xml:space="preserve"> использует данные, опубликованные на портале "Прозрачный бизнес" https://pb.nalog.ru/ (далее - портал) в качестве источника информации о суммах уплаченных налогов организаций.</w:t>
      </w:r>
    </w:p>
    <w:p w:rsidR="0057377C" w:rsidRPr="00F90D0B" w:rsidRDefault="0057377C" w:rsidP="00054ED6">
      <w:pPr>
        <w:pStyle w:val="ConsPlusNormal"/>
        <w:ind w:firstLine="709"/>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054ED6">
      <w:pPr>
        <w:pStyle w:val="ConsPlusNormal"/>
        <w:ind w:firstLine="709"/>
        <w:jc w:val="both"/>
        <w:rPr>
          <w:rFonts w:ascii="Times New Roman" w:hAnsi="Times New Roman" w:cs="Times New Roman"/>
          <w:sz w:val="28"/>
          <w:szCs w:val="28"/>
        </w:rPr>
      </w:pPr>
      <w:bookmarkStart w:id="6" w:name="P4752"/>
      <w:bookmarkEnd w:id="6"/>
      <w:r w:rsidRPr="00F90D0B">
        <w:rPr>
          <w:rFonts w:ascii="Times New Roman" w:hAnsi="Times New Roman" w:cs="Times New Roman"/>
          <w:sz w:val="28"/>
          <w:szCs w:val="28"/>
        </w:rPr>
        <w:t xml:space="preserve">&lt;***&gt; Указанный документ (информация) запрашивается </w:t>
      </w:r>
      <w:r w:rsidR="00ED785E" w:rsidRPr="00F90D0B">
        <w:rPr>
          <w:rFonts w:ascii="Times New Roman" w:hAnsi="Times New Roman" w:cs="Times New Roman"/>
          <w:sz w:val="28"/>
          <w:szCs w:val="28"/>
        </w:rPr>
        <w:t>Администрацией</w:t>
      </w:r>
      <w:r w:rsidRPr="00F90D0B">
        <w:rPr>
          <w:rFonts w:ascii="Times New Roman" w:hAnsi="Times New Roman" w:cs="Times New Roman"/>
          <w:sz w:val="28"/>
          <w:szCs w:val="28"/>
        </w:rPr>
        <w:t xml:space="preserve">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3F722E" w:rsidRDefault="003F722E" w:rsidP="00054ED6">
      <w:pPr>
        <w:spacing w:after="0" w:line="240" w:lineRule="auto"/>
        <w:ind w:firstLine="709"/>
        <w:contextualSpacing/>
        <w:jc w:val="both"/>
        <w:rPr>
          <w:rFonts w:ascii="Times New Roman" w:hAnsi="Times New Roman" w:cs="Times New Roman"/>
          <w:sz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B51406" w:rsidRDefault="00B51406"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B51406" w:rsidRDefault="00B51406"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B51406" w:rsidRDefault="00B51406"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B51406" w:rsidRDefault="00B51406"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B51406" w:rsidRDefault="00B51406"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B51406" w:rsidRDefault="00B51406"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3F722E" w:rsidRPr="00D77C9A" w:rsidRDefault="003F722E" w:rsidP="003F722E">
      <w:pPr>
        <w:autoSpaceDE w:val="0"/>
        <w:autoSpaceDN w:val="0"/>
        <w:adjustRightInd w:val="0"/>
        <w:spacing w:after="0" w:line="240" w:lineRule="auto"/>
        <w:jc w:val="center"/>
        <w:outlineLvl w:val="0"/>
        <w:rPr>
          <w:rFonts w:ascii="Times New Roman" w:hAnsi="Times New Roman" w:cs="Times New Roman"/>
          <w:bCs/>
          <w:sz w:val="28"/>
          <w:szCs w:val="28"/>
        </w:rPr>
      </w:pPr>
      <w:r w:rsidRPr="00D77C9A">
        <w:rPr>
          <w:rFonts w:ascii="Times New Roman" w:hAnsi="Times New Roman" w:cs="Times New Roman"/>
          <w:bCs/>
          <w:sz w:val="28"/>
          <w:szCs w:val="28"/>
        </w:rPr>
        <w:lastRenderedPageBreak/>
        <w:t>Таблицы экономических показателей деятельности</w:t>
      </w:r>
    </w:p>
    <w:p w:rsidR="003F722E" w:rsidRPr="00D77C9A" w:rsidRDefault="003F722E" w:rsidP="003F722E">
      <w:pPr>
        <w:autoSpaceDE w:val="0"/>
        <w:autoSpaceDN w:val="0"/>
        <w:adjustRightInd w:val="0"/>
        <w:spacing w:after="0" w:line="240" w:lineRule="auto"/>
        <w:jc w:val="center"/>
        <w:rPr>
          <w:rFonts w:ascii="Times New Roman" w:hAnsi="Times New Roman" w:cs="Times New Roman"/>
          <w:bCs/>
          <w:sz w:val="28"/>
          <w:szCs w:val="28"/>
        </w:rPr>
      </w:pPr>
      <w:r w:rsidRPr="00D77C9A">
        <w:rPr>
          <w:rFonts w:ascii="Times New Roman" w:hAnsi="Times New Roman" w:cs="Times New Roman"/>
          <w:bCs/>
          <w:sz w:val="28"/>
          <w:szCs w:val="28"/>
        </w:rPr>
        <w:t>субъектов МСП для получения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Таблица № </w:t>
      </w:r>
      <w:r w:rsidRPr="00D77C9A">
        <w:rPr>
          <w:rFonts w:ascii="Times New Roman" w:hAnsi="Times New Roman" w:cs="Times New Roman"/>
          <w:sz w:val="28"/>
          <w:szCs w:val="28"/>
        </w:rPr>
        <w:t>1</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общую систему налогообложения</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Default="003F722E" w:rsidP="003F722E">
      <w:pPr>
        <w:autoSpaceDE w:val="0"/>
        <w:autoSpaceDN w:val="0"/>
        <w:adjustRightInd w:val="0"/>
        <w:spacing w:after="0" w:line="240" w:lineRule="auto"/>
        <w:ind w:firstLine="540"/>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МСП_________________</w:t>
      </w:r>
      <w:r w:rsidR="00B2257C">
        <w:rPr>
          <w:rFonts w:ascii="Times New Roman" w:hAnsi="Times New Roman" w:cs="Times New Roman"/>
          <w:sz w:val="28"/>
          <w:szCs w:val="28"/>
        </w:rPr>
        <w:t>______________________</w:t>
      </w:r>
    </w:p>
    <w:p w:rsidR="00B2257C" w:rsidRPr="00D77C9A" w:rsidRDefault="00B2257C" w:rsidP="003F722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088"/>
        <w:gridCol w:w="1020"/>
        <w:gridCol w:w="1020"/>
        <w:gridCol w:w="1134"/>
        <w:gridCol w:w="1680"/>
      </w:tblGrid>
      <w:tr w:rsidR="003F722E" w:rsidRPr="00D77C9A" w:rsidTr="003F722E">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п/п</w:t>
            </w:r>
          </w:p>
        </w:tc>
        <w:tc>
          <w:tcPr>
            <w:tcW w:w="4088"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174"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68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3F722E">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088"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134" w:type="dxa"/>
            <w:tcBorders>
              <w:top w:val="single" w:sz="4" w:space="0" w:color="auto"/>
              <w:left w:val="single" w:sz="4" w:space="0" w:color="auto"/>
              <w:bottom w:val="single" w:sz="4" w:space="0" w:color="auto"/>
              <w:right w:val="single" w:sz="4" w:space="0" w:color="auto"/>
            </w:tcBorders>
          </w:tcPr>
          <w:p w:rsidR="004D0D23"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w:t>
            </w:r>
          </w:p>
          <w:p w:rsidR="003F722E" w:rsidRPr="00D77C9A" w:rsidRDefault="003F722E" w:rsidP="004D0D23">
            <w:pPr>
              <w:autoSpaceDE w:val="0"/>
              <w:autoSpaceDN w:val="0"/>
              <w:adjustRightInd w:val="0"/>
              <w:spacing w:after="0" w:line="240" w:lineRule="auto"/>
              <w:jc w:val="center"/>
              <w:rPr>
                <w:rFonts w:ascii="Times New Roman" w:hAnsi="Times New Roman" w:cs="Times New Roman"/>
                <w:sz w:val="28"/>
                <w:szCs w:val="28"/>
              </w:rPr>
            </w:pPr>
            <w:proofErr w:type="spellStart"/>
            <w:r w:rsidRPr="00D77C9A">
              <w:rPr>
                <w:rFonts w:ascii="Times New Roman" w:hAnsi="Times New Roman" w:cs="Times New Roman"/>
                <w:sz w:val="28"/>
                <w:szCs w:val="28"/>
              </w:rPr>
              <w:t>затели</w:t>
            </w:r>
            <w:proofErr w:type="spellEnd"/>
            <w:r w:rsidRPr="00D77C9A">
              <w:rPr>
                <w:rFonts w:ascii="Times New Roman" w:hAnsi="Times New Roman" w:cs="Times New Roman"/>
                <w:sz w:val="28"/>
                <w:szCs w:val="28"/>
              </w:rPr>
              <w:t xml:space="preserve"> за 1-й год</w:t>
            </w:r>
          </w:p>
        </w:tc>
        <w:tc>
          <w:tcPr>
            <w:tcW w:w="168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Выручка,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Чистая прибыль,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7" w:name="Par38"/>
            <w:bookmarkEnd w:id="7"/>
            <w:r w:rsidRPr="00D77C9A">
              <w:rPr>
                <w:rFonts w:ascii="Times New Roman" w:hAnsi="Times New Roman" w:cs="Times New Roman"/>
                <w:sz w:val="28"/>
                <w:szCs w:val="28"/>
              </w:rPr>
              <w:t>3.1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8" w:name="Par56"/>
            <w:bookmarkEnd w:id="8"/>
            <w:r w:rsidRPr="00D77C9A">
              <w:rPr>
                <w:rFonts w:ascii="Times New Roman" w:hAnsi="Times New Roman" w:cs="Times New Roman"/>
                <w:sz w:val="28"/>
                <w:szCs w:val="28"/>
              </w:rPr>
              <w:t>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4 / </w:t>
            </w:r>
            <w:hyperlink w:anchor="Par38" w:history="1">
              <w:r w:rsidRPr="00D77C9A">
                <w:rPr>
                  <w:rFonts w:ascii="Times New Roman" w:hAnsi="Times New Roman" w:cs="Times New Roman"/>
                  <w:sz w:val="28"/>
                  <w:szCs w:val="28"/>
                </w:rPr>
                <w:t>п. 3.1</w:t>
              </w:r>
            </w:hyperlink>
            <w:r w:rsidRPr="00D77C9A">
              <w:rPr>
                <w:rFonts w:ascii="Times New Roman" w:hAnsi="Times New Roman" w:cs="Times New Roman"/>
                <w:sz w:val="28"/>
                <w:szCs w:val="28"/>
              </w:rPr>
              <w:t xml:space="preserve"> / кол-во месяцев)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lastRenderedPageBreak/>
              <w:t>6</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w:t>
            </w:r>
            <w:r w:rsidR="00EE4CC2">
              <w:rPr>
                <w:rFonts w:ascii="Times New Roman" w:hAnsi="Times New Roman" w:cs="Times New Roman"/>
                <w:sz w:val="28"/>
                <w:szCs w:val="28"/>
              </w:rPr>
              <w:t>,</w:t>
            </w:r>
            <w:r w:rsidRPr="00D77C9A">
              <w:rPr>
                <w:rFonts w:ascii="Times New Roman" w:hAnsi="Times New Roman" w:cs="Times New Roman"/>
                <w:sz w:val="28"/>
                <w:szCs w:val="28"/>
              </w:rPr>
              <w:t xml:space="preserve"> </w:t>
            </w:r>
            <w:r w:rsidR="00EE4CC2" w:rsidRPr="00394FA9">
              <w:rPr>
                <w:rFonts w:ascii="Times New Roman" w:hAnsi="Times New Roman" w:cs="Times New Roman"/>
                <w:sz w:val="28"/>
                <w:szCs w:val="28"/>
              </w:rPr>
              <w:t>бюджет Венгеровского района</w:t>
            </w:r>
            <w:r w:rsidR="00EE4CC2" w:rsidRPr="00D83DDF">
              <w:rPr>
                <w:rFonts w:ascii="Times New Roman" w:hAnsi="Times New Roman" w:cs="Times New Roman"/>
                <w:sz w:val="28"/>
                <w:szCs w:val="28"/>
              </w:rPr>
              <w:t xml:space="preserve"> </w:t>
            </w:r>
            <w:r w:rsidR="00EE4CC2">
              <w:rPr>
                <w:rFonts w:ascii="Times New Roman" w:hAnsi="Times New Roman" w:cs="Times New Roman"/>
                <w:sz w:val="28"/>
                <w:szCs w:val="28"/>
              </w:rPr>
              <w:t xml:space="preserve">Новосибирской области </w:t>
            </w:r>
            <w:r w:rsidRPr="00D77C9A">
              <w:rPr>
                <w:rFonts w:ascii="Times New Roman" w:hAnsi="Times New Roman" w:cs="Times New Roman"/>
                <w:sz w:val="28"/>
                <w:szCs w:val="28"/>
              </w:rPr>
              <w:t>(тыс.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прибыль организаций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Руководитель организации</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(индивидуальный предприниматель) _______________</w:t>
      </w:r>
      <w:proofErr w:type="gramStart"/>
      <w:r w:rsidRPr="00D77C9A">
        <w:rPr>
          <w:rFonts w:ascii="Times New Roman" w:hAnsi="Times New Roman" w:cs="Times New Roman"/>
          <w:sz w:val="28"/>
          <w:szCs w:val="24"/>
        </w:rPr>
        <w:t xml:space="preserve">   (</w:t>
      </w:r>
      <w:proofErr w:type="gramEnd"/>
      <w:r w:rsidRPr="00D77C9A">
        <w:rPr>
          <w:rFonts w:ascii="Times New Roman" w:hAnsi="Times New Roman" w:cs="Times New Roman"/>
          <w:sz w:val="28"/>
          <w:szCs w:val="24"/>
        </w:rPr>
        <w:t>_________________)</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sidR="00680561">
        <w:rPr>
          <w:rFonts w:ascii="Times New Roman" w:hAnsi="Times New Roman" w:cs="Times New Roman"/>
          <w:sz w:val="20"/>
          <w:szCs w:val="28"/>
        </w:rPr>
        <w:t xml:space="preserve"> </w:t>
      </w:r>
      <w:r w:rsidRPr="000E5D7E">
        <w:rPr>
          <w:rFonts w:ascii="Times New Roman" w:hAnsi="Times New Roman" w:cs="Times New Roman"/>
          <w:sz w:val="20"/>
          <w:szCs w:val="28"/>
        </w:rPr>
        <w:t xml:space="preserve">При заполнении таблиц учитываются данные по трем годам, предшествовавшим </w:t>
      </w:r>
      <w:r w:rsidR="00680561">
        <w:rPr>
          <w:rFonts w:ascii="Times New Roman" w:hAnsi="Times New Roman" w:cs="Times New Roman"/>
          <w:sz w:val="20"/>
          <w:szCs w:val="28"/>
        </w:rPr>
        <w:t>году представления субсидии.</w:t>
      </w:r>
    </w:p>
    <w:p w:rsidR="003F722E" w:rsidRPr="000E5D7E" w:rsidRDefault="003F722E" w:rsidP="003F722E">
      <w:pPr>
        <w:autoSpaceDE w:val="0"/>
        <w:autoSpaceDN w:val="0"/>
        <w:adjustRightInd w:val="0"/>
        <w:spacing w:after="0" w:line="240" w:lineRule="auto"/>
        <w:ind w:firstLine="539"/>
        <w:jc w:val="both"/>
        <w:rPr>
          <w:rFonts w:ascii="Times New Roman" w:hAnsi="Times New Roman" w:cs="Times New Roman"/>
          <w:sz w:val="20"/>
          <w:szCs w:val="28"/>
        </w:rPr>
      </w:pPr>
      <w:r w:rsidRPr="000E5D7E">
        <w:rPr>
          <w:rFonts w:ascii="Times New Roman" w:hAnsi="Times New Roman" w:cs="Times New Roman"/>
          <w:sz w:val="20"/>
          <w:szCs w:val="28"/>
        </w:rPr>
        <w:t xml:space="preserve">Пример: если </w:t>
      </w:r>
      <w:r w:rsidR="00680561">
        <w:rPr>
          <w:rFonts w:ascii="Times New Roman" w:hAnsi="Times New Roman" w:cs="Times New Roman"/>
          <w:sz w:val="20"/>
          <w:szCs w:val="28"/>
        </w:rPr>
        <w:t>субсидия</w:t>
      </w:r>
      <w:r w:rsidR="00DF6911" w:rsidRPr="000E5D7E">
        <w:rPr>
          <w:rFonts w:ascii="Times New Roman" w:hAnsi="Times New Roman" w:cs="Times New Roman"/>
          <w:sz w:val="20"/>
          <w:szCs w:val="28"/>
        </w:rPr>
        <w:t xml:space="preserve"> </w:t>
      </w:r>
      <w:r w:rsidR="00680561">
        <w:rPr>
          <w:rFonts w:ascii="Times New Roman" w:hAnsi="Times New Roman" w:cs="Times New Roman"/>
          <w:sz w:val="20"/>
          <w:szCs w:val="28"/>
        </w:rPr>
        <w:t>предоставляется</w:t>
      </w:r>
      <w:r w:rsidR="00DF6911" w:rsidRPr="000E5D7E">
        <w:rPr>
          <w:rFonts w:ascii="Times New Roman" w:hAnsi="Times New Roman" w:cs="Times New Roman"/>
          <w:sz w:val="20"/>
          <w:szCs w:val="28"/>
        </w:rPr>
        <w:t xml:space="preserve"> в 202</w:t>
      </w:r>
      <w:r w:rsidR="00680561">
        <w:rPr>
          <w:rFonts w:ascii="Times New Roman" w:hAnsi="Times New Roman" w:cs="Times New Roman"/>
          <w:sz w:val="20"/>
          <w:szCs w:val="28"/>
        </w:rPr>
        <w:t>4</w:t>
      </w:r>
      <w:r w:rsidRPr="000E5D7E">
        <w:rPr>
          <w:rFonts w:ascii="Times New Roman" w:hAnsi="Times New Roman" w:cs="Times New Roman"/>
          <w:sz w:val="20"/>
          <w:szCs w:val="28"/>
        </w:rPr>
        <w:t xml:space="preserve"> год</w:t>
      </w:r>
      <w:r w:rsidR="00DF6911" w:rsidRPr="000E5D7E">
        <w:rPr>
          <w:rFonts w:ascii="Times New Roman" w:hAnsi="Times New Roman" w:cs="Times New Roman"/>
          <w:sz w:val="20"/>
          <w:szCs w:val="28"/>
        </w:rPr>
        <w:t>у, то предшествующие годы - 202</w:t>
      </w:r>
      <w:r w:rsidR="00680561">
        <w:rPr>
          <w:rFonts w:ascii="Times New Roman" w:hAnsi="Times New Roman" w:cs="Times New Roman"/>
          <w:sz w:val="20"/>
          <w:szCs w:val="28"/>
        </w:rPr>
        <w:t>3</w:t>
      </w:r>
      <w:r w:rsidRPr="000E5D7E">
        <w:rPr>
          <w:rFonts w:ascii="Times New Roman" w:hAnsi="Times New Roman" w:cs="Times New Roman"/>
          <w:sz w:val="20"/>
          <w:szCs w:val="28"/>
        </w:rPr>
        <w:t xml:space="preserve"> (1-й год, предшеств</w:t>
      </w:r>
      <w:r w:rsidR="00DF6911" w:rsidRPr="000E5D7E">
        <w:rPr>
          <w:rFonts w:ascii="Times New Roman" w:hAnsi="Times New Roman" w:cs="Times New Roman"/>
          <w:sz w:val="20"/>
          <w:szCs w:val="28"/>
        </w:rPr>
        <w:t xml:space="preserve">ующий </w:t>
      </w:r>
      <w:r w:rsidR="00680561">
        <w:rPr>
          <w:rFonts w:ascii="Times New Roman" w:hAnsi="Times New Roman" w:cs="Times New Roman"/>
          <w:sz w:val="20"/>
          <w:szCs w:val="28"/>
        </w:rPr>
        <w:t>году предоставления субсидии), 2022</w:t>
      </w:r>
      <w:r w:rsidRPr="000E5D7E">
        <w:rPr>
          <w:rFonts w:ascii="Times New Roman" w:hAnsi="Times New Roman" w:cs="Times New Roman"/>
          <w:sz w:val="20"/>
          <w:szCs w:val="28"/>
        </w:rPr>
        <w:t xml:space="preserve"> (2-й год, предшеству</w:t>
      </w:r>
      <w:r w:rsidR="00DF6911" w:rsidRPr="000E5D7E">
        <w:rPr>
          <w:rFonts w:ascii="Times New Roman" w:hAnsi="Times New Roman" w:cs="Times New Roman"/>
          <w:sz w:val="20"/>
          <w:szCs w:val="28"/>
        </w:rPr>
        <w:t xml:space="preserve">ющий </w:t>
      </w:r>
      <w:r w:rsidR="00680561">
        <w:rPr>
          <w:rFonts w:ascii="Times New Roman" w:hAnsi="Times New Roman" w:cs="Times New Roman"/>
          <w:sz w:val="20"/>
          <w:szCs w:val="28"/>
        </w:rPr>
        <w:t>году предоставления субсидии) и 2021</w:t>
      </w:r>
      <w:r w:rsidRPr="000E5D7E">
        <w:rPr>
          <w:rFonts w:ascii="Times New Roman" w:hAnsi="Times New Roman" w:cs="Times New Roman"/>
          <w:sz w:val="20"/>
          <w:szCs w:val="28"/>
        </w:rPr>
        <w:t xml:space="preserve"> (3-й год, предшествующий </w:t>
      </w:r>
      <w:r w:rsidR="00680561">
        <w:rPr>
          <w:rFonts w:ascii="Times New Roman" w:hAnsi="Times New Roman" w:cs="Times New Roman"/>
          <w:sz w:val="20"/>
          <w:szCs w:val="28"/>
        </w:rPr>
        <w:t>году предоставления субсидии</w:t>
      </w:r>
      <w:r w:rsidRPr="000E5D7E">
        <w:rPr>
          <w:rFonts w:ascii="Times New Roman" w:hAnsi="Times New Roman" w:cs="Times New Roman"/>
          <w:sz w:val="20"/>
          <w:szCs w:val="28"/>
        </w:rPr>
        <w:t>).</w:t>
      </w: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sidR="00680561">
        <w:rPr>
          <w:rFonts w:ascii="Times New Roman" w:hAnsi="Times New Roman" w:cs="Times New Roman"/>
          <w:sz w:val="20"/>
          <w:szCs w:val="28"/>
        </w:rPr>
        <w:t xml:space="preserve"> </w:t>
      </w:r>
      <w:r w:rsidRPr="000E5D7E">
        <w:rPr>
          <w:rFonts w:ascii="Times New Roman" w:hAnsi="Times New Roman" w:cs="Times New Roman"/>
          <w:sz w:val="20"/>
          <w:szCs w:val="28"/>
        </w:rPr>
        <w:t>Заполняется отдельной строкой по каждому обособленном</w:t>
      </w:r>
      <w:r w:rsidR="00680561">
        <w:rPr>
          <w:rFonts w:ascii="Times New Roman" w:hAnsi="Times New Roman" w:cs="Times New Roman"/>
          <w:sz w:val="20"/>
          <w:szCs w:val="28"/>
        </w:rPr>
        <w:t>у подразделению</w:t>
      </w:r>
      <w:r w:rsidRPr="000E5D7E">
        <w:rPr>
          <w:rFonts w:ascii="Times New Roman" w:hAnsi="Times New Roman" w:cs="Times New Roman"/>
          <w:sz w:val="20"/>
          <w:szCs w:val="28"/>
        </w:rPr>
        <w:t xml:space="preserve">, осуществляющему деятельность на территории Новосибирской области и указанному в пункте </w:t>
      </w:r>
      <w:r w:rsidR="00680561">
        <w:rPr>
          <w:rFonts w:ascii="Times New Roman" w:hAnsi="Times New Roman" w:cs="Times New Roman"/>
          <w:sz w:val="20"/>
          <w:szCs w:val="28"/>
        </w:rPr>
        <w:t>6</w:t>
      </w:r>
      <w:r w:rsidRPr="000E5D7E">
        <w:rPr>
          <w:rFonts w:ascii="Times New Roman" w:hAnsi="Times New Roman" w:cs="Times New Roman"/>
          <w:sz w:val="20"/>
          <w:szCs w:val="28"/>
        </w:rPr>
        <w:t xml:space="preserve"> заявки на оказание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sidR="00680561">
        <w:rPr>
          <w:rFonts w:ascii="Times New Roman" w:hAnsi="Times New Roman" w:cs="Times New Roman"/>
          <w:sz w:val="20"/>
          <w:szCs w:val="28"/>
        </w:rPr>
        <w:t xml:space="preserve"> </w:t>
      </w:r>
      <w:r w:rsidRPr="000E5D7E">
        <w:rPr>
          <w:rFonts w:ascii="Times New Roman" w:hAnsi="Times New Roman" w:cs="Times New Roman"/>
          <w:sz w:val="20"/>
          <w:szCs w:val="28"/>
        </w:rPr>
        <w:t>Доход за вычетом суммы расходов и уплаченных налогов.</w:t>
      </w: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DE1468"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4D0D23" w:rsidRDefault="004D0D23" w:rsidP="003F722E">
      <w:pPr>
        <w:autoSpaceDE w:val="0"/>
        <w:autoSpaceDN w:val="0"/>
        <w:adjustRightInd w:val="0"/>
        <w:spacing w:after="0" w:line="240" w:lineRule="auto"/>
        <w:jc w:val="right"/>
        <w:outlineLvl w:val="1"/>
        <w:rPr>
          <w:rFonts w:ascii="Times New Roman" w:hAnsi="Times New Roman" w:cs="Times New Roman"/>
          <w:sz w:val="28"/>
          <w:szCs w:val="28"/>
        </w:rPr>
      </w:pPr>
    </w:p>
    <w:p w:rsidR="00041AC2" w:rsidRDefault="00041AC2" w:rsidP="003F722E">
      <w:pPr>
        <w:autoSpaceDE w:val="0"/>
        <w:autoSpaceDN w:val="0"/>
        <w:adjustRightInd w:val="0"/>
        <w:spacing w:after="0" w:line="240" w:lineRule="auto"/>
        <w:jc w:val="right"/>
        <w:outlineLvl w:val="1"/>
        <w:rPr>
          <w:rFonts w:ascii="Times New Roman" w:hAnsi="Times New Roman" w:cs="Times New Roman"/>
          <w:sz w:val="28"/>
          <w:szCs w:val="28"/>
        </w:rPr>
      </w:pPr>
    </w:p>
    <w:p w:rsidR="00041AC2" w:rsidRDefault="00041AC2"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Таблица № </w:t>
      </w:r>
      <w:r w:rsidRPr="00D77C9A">
        <w:rPr>
          <w:rFonts w:ascii="Times New Roman" w:hAnsi="Times New Roman" w:cs="Times New Roman"/>
          <w:sz w:val="28"/>
          <w:szCs w:val="28"/>
        </w:rPr>
        <w:t>2</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упрощенную систему налогообложения,</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патентную систему налогообложения, систему налогообложения</w:t>
      </w:r>
    </w:p>
    <w:p w:rsidR="003F722E" w:rsidRPr="00D77C9A" w:rsidRDefault="003F722E" w:rsidP="00314E3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для сельскохозяйственных товаропроизводителей</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B2257C">
      <w:pPr>
        <w:autoSpaceDE w:val="0"/>
        <w:autoSpaceDN w:val="0"/>
        <w:adjustRightInd w:val="0"/>
        <w:spacing w:after="0" w:line="240" w:lineRule="auto"/>
        <w:ind w:firstLine="540"/>
        <w:jc w:val="both"/>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w:t>
      </w:r>
      <w:r w:rsidR="00B2257C">
        <w:rPr>
          <w:rFonts w:ascii="Times New Roman" w:hAnsi="Times New Roman" w:cs="Times New Roman"/>
          <w:sz w:val="28"/>
          <w:szCs w:val="28"/>
        </w:rPr>
        <w:t>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9849" w:type="dxa"/>
        <w:tblLayout w:type="fixed"/>
        <w:tblCellMar>
          <w:top w:w="102" w:type="dxa"/>
          <w:left w:w="62" w:type="dxa"/>
          <w:bottom w:w="102" w:type="dxa"/>
          <w:right w:w="62" w:type="dxa"/>
        </w:tblCellMar>
        <w:tblLook w:val="0000" w:firstRow="0" w:lastRow="0" w:firstColumn="0" w:lastColumn="0" w:noHBand="0" w:noVBand="0"/>
      </w:tblPr>
      <w:tblGrid>
        <w:gridCol w:w="794"/>
        <w:gridCol w:w="4230"/>
        <w:gridCol w:w="1020"/>
        <w:gridCol w:w="1020"/>
        <w:gridCol w:w="1020"/>
        <w:gridCol w:w="1765"/>
      </w:tblGrid>
      <w:tr w:rsidR="003F722E" w:rsidRPr="00D77C9A" w:rsidTr="00DF6911">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 п/п</w:t>
            </w:r>
          </w:p>
        </w:tc>
        <w:tc>
          <w:tcPr>
            <w:tcW w:w="423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060"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765" w:type="dxa"/>
            <w:vMerge w:val="restart"/>
            <w:tcBorders>
              <w:top w:val="single" w:sz="4" w:space="0" w:color="auto"/>
              <w:left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DF6911">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23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1-й год</w:t>
            </w:r>
          </w:p>
        </w:tc>
        <w:tc>
          <w:tcPr>
            <w:tcW w:w="1765" w:type="dxa"/>
            <w:vMerge/>
            <w:tcBorders>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Доход, тыс. руб.</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Расходы,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Чистый доход &lt;***&gt;,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9" w:name="Par171"/>
            <w:bookmarkEnd w:id="9"/>
            <w:r w:rsidRPr="00D77C9A">
              <w:rPr>
                <w:rFonts w:ascii="Times New Roman" w:hAnsi="Times New Roman" w:cs="Times New Roman"/>
                <w:sz w:val="28"/>
                <w:szCs w:val="28"/>
              </w:rPr>
              <w:t>4.1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0" w:name="Par192"/>
            <w:bookmarkEnd w:id="10"/>
            <w:r w:rsidRPr="00D77C9A">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5 / </w:t>
            </w:r>
            <w:hyperlink w:anchor="Par171" w:history="1">
              <w:r w:rsidRPr="00D77C9A">
                <w:rPr>
                  <w:rFonts w:ascii="Times New Roman" w:hAnsi="Times New Roman" w:cs="Times New Roman"/>
                  <w:sz w:val="28"/>
                  <w:szCs w:val="28"/>
                </w:rPr>
                <w:t>п. 4.1</w:t>
              </w:r>
            </w:hyperlink>
            <w:r w:rsidRPr="00D77C9A">
              <w:rPr>
                <w:rFonts w:ascii="Times New Roman" w:hAnsi="Times New Roman" w:cs="Times New Roman"/>
                <w:sz w:val="28"/>
                <w:szCs w:val="28"/>
              </w:rPr>
              <w:t xml:space="preserve"> / кол-во месяцев)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lastRenderedPageBreak/>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w:t>
            </w:r>
            <w:r w:rsidR="00EE4CC2">
              <w:rPr>
                <w:rFonts w:ascii="Times New Roman" w:hAnsi="Times New Roman" w:cs="Times New Roman"/>
                <w:sz w:val="28"/>
                <w:szCs w:val="28"/>
              </w:rPr>
              <w:t>,</w:t>
            </w:r>
            <w:r w:rsidRPr="00D77C9A">
              <w:rPr>
                <w:rFonts w:ascii="Times New Roman" w:hAnsi="Times New Roman" w:cs="Times New Roman"/>
                <w:sz w:val="28"/>
                <w:szCs w:val="28"/>
              </w:rPr>
              <w:t xml:space="preserve"> </w:t>
            </w:r>
            <w:r w:rsidR="00EE4CC2" w:rsidRPr="00394FA9">
              <w:rPr>
                <w:rFonts w:ascii="Times New Roman" w:hAnsi="Times New Roman" w:cs="Times New Roman"/>
                <w:sz w:val="28"/>
                <w:szCs w:val="28"/>
              </w:rPr>
              <w:t>бюджет Венгеровского района</w:t>
            </w:r>
            <w:r w:rsidR="00EE4CC2" w:rsidRPr="00D83DDF">
              <w:rPr>
                <w:rFonts w:ascii="Times New Roman" w:hAnsi="Times New Roman" w:cs="Times New Roman"/>
                <w:sz w:val="28"/>
                <w:szCs w:val="28"/>
              </w:rPr>
              <w:t xml:space="preserve"> </w:t>
            </w:r>
            <w:r w:rsidR="00EE4CC2">
              <w:rPr>
                <w:rFonts w:ascii="Times New Roman" w:hAnsi="Times New Roman" w:cs="Times New Roman"/>
                <w:sz w:val="28"/>
                <w:szCs w:val="28"/>
              </w:rPr>
              <w:t xml:space="preserve">Новосибирской области </w:t>
            </w:r>
            <w:r w:rsidRPr="00D77C9A">
              <w:rPr>
                <w:rFonts w:ascii="Times New Roman" w:hAnsi="Times New Roman" w:cs="Times New Roman"/>
                <w:sz w:val="28"/>
                <w:szCs w:val="28"/>
              </w:rPr>
              <w:t>(тыс.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AA0D50" w:rsidP="00AA0D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налог, уплачиваемый в связи с применением</w:t>
            </w:r>
            <w:r w:rsidR="003F722E" w:rsidRPr="00D77C9A">
              <w:rPr>
                <w:rFonts w:ascii="Times New Roman" w:hAnsi="Times New Roman" w:cs="Times New Roman"/>
                <w:sz w:val="28"/>
                <w:szCs w:val="28"/>
              </w:rPr>
              <w:t xml:space="preserve"> упрощенной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AA0D50" w:rsidP="003F72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налог, уплачиваемый в связи с применением </w:t>
            </w:r>
            <w:r w:rsidR="003F722E" w:rsidRPr="00D77C9A">
              <w:rPr>
                <w:rFonts w:ascii="Times New Roman" w:hAnsi="Times New Roman" w:cs="Times New Roman"/>
                <w:sz w:val="28"/>
                <w:szCs w:val="28"/>
              </w:rPr>
              <w:t>для патентной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единый сельскохозяйственный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r w:rsidR="00AA0D50">
              <w:rPr>
                <w:rFonts w:ascii="Times New Roman" w:hAnsi="Times New Roman" w:cs="Times New Roman"/>
                <w:sz w:val="28"/>
                <w:szCs w:val="28"/>
              </w:rPr>
              <w:t xml:space="preserve"> организаций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DF6911">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spacing w:after="0" w:line="240" w:lineRule="auto"/>
        <w:ind w:firstLine="709"/>
        <w:contextualSpacing/>
        <w:jc w:val="both"/>
        <w:rPr>
          <w:rFonts w:ascii="Times New Roman" w:hAnsi="Times New Roman" w:cs="Times New Roman"/>
          <w:sz w:val="28"/>
        </w:rPr>
      </w:pPr>
      <w:r w:rsidRPr="00D77C9A">
        <w:rPr>
          <w:rFonts w:ascii="Times New Roman" w:hAnsi="Times New Roman" w:cs="Times New Roman"/>
          <w:sz w:val="28"/>
        </w:rPr>
        <w:t>Руководитель организации</w:t>
      </w:r>
    </w:p>
    <w:p w:rsidR="003F722E" w:rsidRPr="00D77C9A" w:rsidRDefault="003F722E" w:rsidP="003F722E">
      <w:pPr>
        <w:spacing w:after="0" w:line="240" w:lineRule="auto"/>
        <w:contextualSpacing/>
        <w:jc w:val="both"/>
        <w:rPr>
          <w:rFonts w:ascii="Times New Roman" w:hAnsi="Times New Roman" w:cs="Times New Roman"/>
          <w:sz w:val="28"/>
        </w:rPr>
      </w:pPr>
      <w:r w:rsidRPr="00D77C9A">
        <w:rPr>
          <w:rFonts w:ascii="Times New Roman" w:hAnsi="Times New Roman" w:cs="Times New Roman"/>
          <w:sz w:val="28"/>
        </w:rPr>
        <w:t>(индивидуальный предприниматель) _______________</w:t>
      </w:r>
      <w:proofErr w:type="gramStart"/>
      <w:r w:rsidRPr="00D77C9A">
        <w:rPr>
          <w:rFonts w:ascii="Times New Roman" w:hAnsi="Times New Roman" w:cs="Times New Roman"/>
          <w:sz w:val="28"/>
        </w:rPr>
        <w:t xml:space="preserve">   (</w:t>
      </w:r>
      <w:proofErr w:type="gramEnd"/>
      <w:r w:rsidRPr="00D77C9A">
        <w:rPr>
          <w:rFonts w:ascii="Times New Roman" w:hAnsi="Times New Roman" w:cs="Times New Roman"/>
          <w:sz w:val="28"/>
        </w:rPr>
        <w:t>_________________)</w:t>
      </w:r>
    </w:p>
    <w:p w:rsidR="003F722E" w:rsidRDefault="003F722E"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AA0D50" w:rsidRPr="000E5D7E" w:rsidRDefault="00AA0D50" w:rsidP="00AA0D50">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Pr>
          <w:rFonts w:ascii="Times New Roman" w:hAnsi="Times New Roman" w:cs="Times New Roman"/>
          <w:sz w:val="20"/>
          <w:szCs w:val="28"/>
        </w:rPr>
        <w:t xml:space="preserve"> </w:t>
      </w:r>
      <w:r w:rsidRPr="000E5D7E">
        <w:rPr>
          <w:rFonts w:ascii="Times New Roman" w:hAnsi="Times New Roman" w:cs="Times New Roman"/>
          <w:sz w:val="20"/>
          <w:szCs w:val="28"/>
        </w:rPr>
        <w:t xml:space="preserve">При заполнении таблиц учитываются данные по трем годам, предшествовавшим </w:t>
      </w:r>
      <w:r>
        <w:rPr>
          <w:rFonts w:ascii="Times New Roman" w:hAnsi="Times New Roman" w:cs="Times New Roman"/>
          <w:sz w:val="20"/>
          <w:szCs w:val="28"/>
        </w:rPr>
        <w:t>году представления субсидии.</w:t>
      </w:r>
    </w:p>
    <w:p w:rsidR="00AA0D50" w:rsidRPr="000E5D7E" w:rsidRDefault="00AA0D50" w:rsidP="00AA0D50">
      <w:pPr>
        <w:autoSpaceDE w:val="0"/>
        <w:autoSpaceDN w:val="0"/>
        <w:adjustRightInd w:val="0"/>
        <w:spacing w:after="0" w:line="240" w:lineRule="auto"/>
        <w:ind w:firstLine="539"/>
        <w:jc w:val="both"/>
        <w:rPr>
          <w:rFonts w:ascii="Times New Roman" w:hAnsi="Times New Roman" w:cs="Times New Roman"/>
          <w:sz w:val="20"/>
          <w:szCs w:val="28"/>
        </w:rPr>
      </w:pPr>
      <w:r w:rsidRPr="000E5D7E">
        <w:rPr>
          <w:rFonts w:ascii="Times New Roman" w:hAnsi="Times New Roman" w:cs="Times New Roman"/>
          <w:sz w:val="20"/>
          <w:szCs w:val="28"/>
        </w:rPr>
        <w:t xml:space="preserve">Пример: если </w:t>
      </w:r>
      <w:r>
        <w:rPr>
          <w:rFonts w:ascii="Times New Roman" w:hAnsi="Times New Roman" w:cs="Times New Roman"/>
          <w:sz w:val="20"/>
          <w:szCs w:val="28"/>
        </w:rPr>
        <w:t>субсидия</w:t>
      </w:r>
      <w:r w:rsidRPr="000E5D7E">
        <w:rPr>
          <w:rFonts w:ascii="Times New Roman" w:hAnsi="Times New Roman" w:cs="Times New Roman"/>
          <w:sz w:val="20"/>
          <w:szCs w:val="28"/>
        </w:rPr>
        <w:t xml:space="preserve"> </w:t>
      </w:r>
      <w:r>
        <w:rPr>
          <w:rFonts w:ascii="Times New Roman" w:hAnsi="Times New Roman" w:cs="Times New Roman"/>
          <w:sz w:val="20"/>
          <w:szCs w:val="28"/>
        </w:rPr>
        <w:t>предоставляется</w:t>
      </w:r>
      <w:r w:rsidRPr="000E5D7E">
        <w:rPr>
          <w:rFonts w:ascii="Times New Roman" w:hAnsi="Times New Roman" w:cs="Times New Roman"/>
          <w:sz w:val="20"/>
          <w:szCs w:val="28"/>
        </w:rPr>
        <w:t xml:space="preserve"> в 202</w:t>
      </w:r>
      <w:r>
        <w:rPr>
          <w:rFonts w:ascii="Times New Roman" w:hAnsi="Times New Roman" w:cs="Times New Roman"/>
          <w:sz w:val="20"/>
          <w:szCs w:val="28"/>
        </w:rPr>
        <w:t>4</w:t>
      </w:r>
      <w:r w:rsidRPr="000E5D7E">
        <w:rPr>
          <w:rFonts w:ascii="Times New Roman" w:hAnsi="Times New Roman" w:cs="Times New Roman"/>
          <w:sz w:val="20"/>
          <w:szCs w:val="28"/>
        </w:rPr>
        <w:t xml:space="preserve"> году, то предшествующие годы - 202</w:t>
      </w:r>
      <w:r>
        <w:rPr>
          <w:rFonts w:ascii="Times New Roman" w:hAnsi="Times New Roman" w:cs="Times New Roman"/>
          <w:sz w:val="20"/>
          <w:szCs w:val="28"/>
        </w:rPr>
        <w:t>3</w:t>
      </w:r>
      <w:r w:rsidRPr="000E5D7E">
        <w:rPr>
          <w:rFonts w:ascii="Times New Roman" w:hAnsi="Times New Roman" w:cs="Times New Roman"/>
          <w:sz w:val="20"/>
          <w:szCs w:val="28"/>
        </w:rPr>
        <w:t xml:space="preserve"> (1-й год, предшествующий </w:t>
      </w:r>
      <w:r>
        <w:rPr>
          <w:rFonts w:ascii="Times New Roman" w:hAnsi="Times New Roman" w:cs="Times New Roman"/>
          <w:sz w:val="20"/>
          <w:szCs w:val="28"/>
        </w:rPr>
        <w:t>году предоставления субсидии), 2022</w:t>
      </w:r>
      <w:r w:rsidRPr="000E5D7E">
        <w:rPr>
          <w:rFonts w:ascii="Times New Roman" w:hAnsi="Times New Roman" w:cs="Times New Roman"/>
          <w:sz w:val="20"/>
          <w:szCs w:val="28"/>
        </w:rPr>
        <w:t xml:space="preserve"> (2-й год, предшествующий </w:t>
      </w:r>
      <w:r>
        <w:rPr>
          <w:rFonts w:ascii="Times New Roman" w:hAnsi="Times New Roman" w:cs="Times New Roman"/>
          <w:sz w:val="20"/>
          <w:szCs w:val="28"/>
        </w:rPr>
        <w:t>году предоставления субсидии) и 2021</w:t>
      </w:r>
      <w:r w:rsidRPr="000E5D7E">
        <w:rPr>
          <w:rFonts w:ascii="Times New Roman" w:hAnsi="Times New Roman" w:cs="Times New Roman"/>
          <w:sz w:val="20"/>
          <w:szCs w:val="28"/>
        </w:rPr>
        <w:t xml:space="preserve"> (3-й год, предшествующий </w:t>
      </w:r>
      <w:r>
        <w:rPr>
          <w:rFonts w:ascii="Times New Roman" w:hAnsi="Times New Roman" w:cs="Times New Roman"/>
          <w:sz w:val="20"/>
          <w:szCs w:val="28"/>
        </w:rPr>
        <w:t>году предоставления субсидии</w:t>
      </w:r>
      <w:r w:rsidRPr="000E5D7E">
        <w:rPr>
          <w:rFonts w:ascii="Times New Roman" w:hAnsi="Times New Roman" w:cs="Times New Roman"/>
          <w:sz w:val="20"/>
          <w:szCs w:val="28"/>
        </w:rPr>
        <w:t>).</w:t>
      </w:r>
    </w:p>
    <w:p w:rsidR="00AA0D50" w:rsidRPr="000E5D7E" w:rsidRDefault="00AA0D50" w:rsidP="00AA0D50">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Pr>
          <w:rFonts w:ascii="Times New Roman" w:hAnsi="Times New Roman" w:cs="Times New Roman"/>
          <w:sz w:val="20"/>
          <w:szCs w:val="28"/>
        </w:rPr>
        <w:t xml:space="preserve"> </w:t>
      </w:r>
      <w:r w:rsidRPr="000E5D7E">
        <w:rPr>
          <w:rFonts w:ascii="Times New Roman" w:hAnsi="Times New Roman" w:cs="Times New Roman"/>
          <w:sz w:val="20"/>
          <w:szCs w:val="28"/>
        </w:rPr>
        <w:t>Заполняется отдельной строкой по каждому обособленном</w:t>
      </w:r>
      <w:r>
        <w:rPr>
          <w:rFonts w:ascii="Times New Roman" w:hAnsi="Times New Roman" w:cs="Times New Roman"/>
          <w:sz w:val="20"/>
          <w:szCs w:val="28"/>
        </w:rPr>
        <w:t>у подразделению</w:t>
      </w:r>
      <w:r w:rsidRPr="000E5D7E">
        <w:rPr>
          <w:rFonts w:ascii="Times New Roman" w:hAnsi="Times New Roman" w:cs="Times New Roman"/>
          <w:sz w:val="20"/>
          <w:szCs w:val="28"/>
        </w:rPr>
        <w:t xml:space="preserve">, осуществляющему деятельность на территории Новосибирской области и указанному в пункте </w:t>
      </w:r>
      <w:r>
        <w:rPr>
          <w:rFonts w:ascii="Times New Roman" w:hAnsi="Times New Roman" w:cs="Times New Roman"/>
          <w:sz w:val="20"/>
          <w:szCs w:val="28"/>
        </w:rPr>
        <w:t>6</w:t>
      </w:r>
      <w:r w:rsidRPr="000E5D7E">
        <w:rPr>
          <w:rFonts w:ascii="Times New Roman" w:hAnsi="Times New Roman" w:cs="Times New Roman"/>
          <w:sz w:val="20"/>
          <w:szCs w:val="28"/>
        </w:rPr>
        <w:t xml:space="preserve"> заявки на оказание финансовой поддержки.</w:t>
      </w:r>
    </w:p>
    <w:p w:rsidR="00AA0D50" w:rsidRPr="00D77C9A" w:rsidRDefault="00AA0D50" w:rsidP="00AA0D50">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Pr>
          <w:rFonts w:ascii="Times New Roman" w:hAnsi="Times New Roman" w:cs="Times New Roman"/>
          <w:sz w:val="20"/>
          <w:szCs w:val="28"/>
        </w:rPr>
        <w:t xml:space="preserve"> </w:t>
      </w:r>
      <w:r w:rsidRPr="000E5D7E">
        <w:rPr>
          <w:rFonts w:ascii="Times New Roman" w:hAnsi="Times New Roman" w:cs="Times New Roman"/>
          <w:sz w:val="20"/>
          <w:szCs w:val="28"/>
        </w:rPr>
        <w:t>Доход за вычетом суммы расходов и уплаченных налогов.</w:t>
      </w:r>
    </w:p>
    <w:p w:rsidR="003F722E" w:rsidRDefault="003F722E"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D0D23" w:rsidRDefault="004D0D23"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lastRenderedPageBreak/>
        <w:t>Заявление</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о соответствии вновь созданного юридического лица и вновь</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зарегистрированного индивидуального предпринимателя условиям отнесения</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к субъектам малого и среднего предпринимательства, установленным</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Феде</w:t>
      </w:r>
      <w:r>
        <w:rPr>
          <w:rFonts w:ascii="Times New Roman" w:hAnsi="Times New Roman" w:cs="Times New Roman"/>
          <w:sz w:val="28"/>
          <w:szCs w:val="20"/>
        </w:rPr>
        <w:t xml:space="preserve">ральным законом от 24.07.2007 № </w:t>
      </w:r>
      <w:r w:rsidRPr="00C15FEB">
        <w:rPr>
          <w:rFonts w:ascii="Times New Roman" w:hAnsi="Times New Roman" w:cs="Times New Roman"/>
          <w:sz w:val="28"/>
          <w:szCs w:val="20"/>
        </w:rPr>
        <w:t>209-ФЗ «О развитии малого</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и среднего предпринимательства в Российской Федерации»</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B2257C" w:rsidRDefault="003F722E" w:rsidP="003F722E">
      <w:pPr>
        <w:autoSpaceDE w:val="0"/>
        <w:autoSpaceDN w:val="0"/>
        <w:adjustRightInd w:val="0"/>
        <w:spacing w:after="0" w:line="240" w:lineRule="auto"/>
        <w:ind w:firstLine="709"/>
        <w:rPr>
          <w:rFonts w:ascii="Times New Roman" w:hAnsi="Times New Roman" w:cs="Times New Roman"/>
          <w:sz w:val="28"/>
          <w:szCs w:val="20"/>
        </w:rPr>
      </w:pPr>
      <w:r w:rsidRPr="00C15FEB">
        <w:rPr>
          <w:rFonts w:ascii="Times New Roman" w:hAnsi="Times New Roman" w:cs="Times New Roman"/>
          <w:sz w:val="28"/>
          <w:szCs w:val="20"/>
        </w:rPr>
        <w:t>Настоящим заявляю, что___________________</w:t>
      </w:r>
      <w:r w:rsidR="00B2257C">
        <w:rPr>
          <w:rFonts w:ascii="Times New Roman" w:hAnsi="Times New Roman" w:cs="Times New Roman"/>
          <w:sz w:val="28"/>
          <w:szCs w:val="20"/>
        </w:rPr>
        <w:t>_______________________</w:t>
      </w:r>
    </w:p>
    <w:p w:rsidR="003F722E" w:rsidRPr="00C15FEB" w:rsidRDefault="00B2257C" w:rsidP="003F722E">
      <w:pPr>
        <w:autoSpaceDE w:val="0"/>
        <w:autoSpaceDN w:val="0"/>
        <w:adjustRightInd w:val="0"/>
        <w:spacing w:after="0" w:line="240" w:lineRule="auto"/>
        <w:ind w:firstLine="709"/>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w:t>
      </w:r>
      <w:r w:rsidR="003F722E" w:rsidRPr="00C15FEB">
        <w:rPr>
          <w:rFonts w:ascii="Times New Roman" w:hAnsi="Times New Roman" w:cs="Times New Roman"/>
          <w:sz w:val="28"/>
          <w:szCs w:val="20"/>
        </w:rPr>
        <w:t>,</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(указывается полное наименование юридического лица, фамилия, имя, отчество</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(последнее - при наличии) индивидуального предпринимателя)</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C15FEB">
        <w:rPr>
          <w:rFonts w:ascii="Times New Roman" w:hAnsi="Times New Roman" w:cs="Times New Roman"/>
          <w:sz w:val="28"/>
          <w:szCs w:val="20"/>
        </w:rPr>
        <w:t>ИНН: ________________________________</w:t>
      </w:r>
      <w:r w:rsidR="00B2257C">
        <w:rPr>
          <w:rFonts w:ascii="Times New Roman" w:hAnsi="Times New Roman" w:cs="Times New Roman"/>
          <w:sz w:val="28"/>
          <w:szCs w:val="20"/>
        </w:rPr>
        <w:t>______________________________</w:t>
      </w:r>
      <w:r w:rsidRPr="00C15FEB">
        <w:rPr>
          <w:rFonts w:ascii="Times New Roman" w:hAnsi="Times New Roman" w:cs="Times New Roman"/>
          <w:sz w:val="28"/>
          <w:szCs w:val="20"/>
        </w:rPr>
        <w:t>,</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идентификационный номер налогоплательщика (ИНН)</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юридического лица или физического лица, зарегистрированного</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в качестве 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дата государственной регистрации: _____________________________________</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дата государственной</w:t>
      </w:r>
      <w:r>
        <w:rPr>
          <w:rFonts w:ascii="Times New Roman" w:hAnsi="Times New Roman" w:cs="Times New Roman"/>
          <w:sz w:val="20"/>
          <w:szCs w:val="20"/>
        </w:rPr>
        <w:t xml:space="preserve"> </w:t>
      </w:r>
      <w:r w:rsidRPr="009D2B1F">
        <w:rPr>
          <w:rFonts w:ascii="Times New Roman" w:hAnsi="Times New Roman" w:cs="Times New Roman"/>
          <w:sz w:val="20"/>
          <w:szCs w:val="20"/>
        </w:rPr>
        <w:t>регистрации юридического лица или</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соответствует </w:t>
      </w:r>
      <w:r w:rsidRPr="00C15FEB">
        <w:rPr>
          <w:rFonts w:ascii="Times New Roman" w:hAnsi="Times New Roman" w:cs="Times New Roman"/>
          <w:sz w:val="28"/>
          <w:szCs w:val="20"/>
        </w:rPr>
        <w:t>усл</w:t>
      </w:r>
      <w:r>
        <w:rPr>
          <w:rFonts w:ascii="Times New Roman" w:hAnsi="Times New Roman" w:cs="Times New Roman"/>
          <w:sz w:val="28"/>
          <w:szCs w:val="20"/>
        </w:rPr>
        <w:t xml:space="preserve">овиям отнесения к субъектам малого и </w:t>
      </w:r>
      <w:r w:rsidRPr="00C15FEB">
        <w:rPr>
          <w:rFonts w:ascii="Times New Roman" w:hAnsi="Times New Roman" w:cs="Times New Roman"/>
          <w:sz w:val="28"/>
          <w:szCs w:val="20"/>
        </w:rPr>
        <w:t>среднего</w:t>
      </w:r>
      <w:r>
        <w:rPr>
          <w:rFonts w:ascii="Times New Roman" w:hAnsi="Times New Roman" w:cs="Times New Roman"/>
          <w:sz w:val="28"/>
          <w:szCs w:val="20"/>
        </w:rPr>
        <w:t xml:space="preserve"> </w:t>
      </w:r>
      <w:r w:rsidRPr="00C15FEB">
        <w:rPr>
          <w:rFonts w:ascii="Times New Roman" w:hAnsi="Times New Roman" w:cs="Times New Roman"/>
          <w:sz w:val="28"/>
          <w:szCs w:val="20"/>
        </w:rPr>
        <w:t>предпринима</w:t>
      </w:r>
      <w:r>
        <w:rPr>
          <w:rFonts w:ascii="Times New Roman" w:hAnsi="Times New Roman" w:cs="Times New Roman"/>
          <w:sz w:val="28"/>
          <w:szCs w:val="20"/>
        </w:rPr>
        <w:t xml:space="preserve">тельства, установленным </w:t>
      </w:r>
      <w:r w:rsidRPr="00C15FEB">
        <w:rPr>
          <w:rFonts w:ascii="Times New Roman" w:hAnsi="Times New Roman" w:cs="Times New Roman"/>
          <w:sz w:val="28"/>
          <w:szCs w:val="20"/>
        </w:rPr>
        <w:t xml:space="preserve">Федеральным </w:t>
      </w:r>
      <w:hyperlink r:id="rId18" w:history="1">
        <w:r w:rsidRPr="00C15FEB">
          <w:rPr>
            <w:rFonts w:ascii="Times New Roman" w:hAnsi="Times New Roman" w:cs="Times New Roman"/>
            <w:sz w:val="28"/>
            <w:szCs w:val="20"/>
          </w:rPr>
          <w:t>законом</w:t>
        </w:r>
      </w:hyperlink>
      <w:r>
        <w:t xml:space="preserve"> </w:t>
      </w:r>
      <w:r w:rsidRPr="00C15FEB">
        <w:rPr>
          <w:rFonts w:ascii="Times New Roman" w:hAnsi="Times New Roman" w:cs="Times New Roman"/>
          <w:sz w:val="28"/>
          <w:szCs w:val="20"/>
        </w:rPr>
        <w:t>от 24.07.2007</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w:t>
      </w:r>
      <w:r>
        <w:rPr>
          <w:rFonts w:ascii="Times New Roman" w:hAnsi="Times New Roman" w:cs="Times New Roman"/>
          <w:sz w:val="28"/>
          <w:szCs w:val="20"/>
        </w:rPr>
        <w:t xml:space="preserve"> 209-ФЗ «О развитии</w:t>
      </w:r>
      <w:r w:rsidRPr="00C15FEB">
        <w:rPr>
          <w:rFonts w:ascii="Times New Roman" w:hAnsi="Times New Roman" w:cs="Times New Roman"/>
          <w:sz w:val="28"/>
          <w:szCs w:val="20"/>
        </w:rPr>
        <w:t xml:space="preserve"> малого и среднего предпринимательства в Российской</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Федерации»</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D77C9A">
        <w:rPr>
          <w:rFonts w:ascii="Times New Roman" w:hAnsi="Times New Roman" w:cs="Times New Roman"/>
          <w:szCs w:val="20"/>
        </w:rPr>
        <w:t>____________________</w:t>
      </w:r>
      <w:r>
        <w:rPr>
          <w:rFonts w:ascii="Times New Roman" w:hAnsi="Times New Roman" w:cs="Times New Roman"/>
          <w:szCs w:val="20"/>
        </w:rPr>
        <w:t>___________</w:t>
      </w:r>
      <w:r w:rsidRPr="00D77C9A">
        <w:rPr>
          <w:rFonts w:ascii="Times New Roman" w:hAnsi="Times New Roman" w:cs="Times New Roman"/>
          <w:szCs w:val="20"/>
        </w:rPr>
        <w:t>_________</w:t>
      </w:r>
      <w:r>
        <w:rPr>
          <w:rFonts w:ascii="Times New Roman" w:hAnsi="Times New Roman" w:cs="Times New Roman"/>
          <w:szCs w:val="20"/>
        </w:rPr>
        <w:t>__    __________________________</w:t>
      </w:r>
    </w:p>
    <w:p w:rsidR="003F722E" w:rsidRPr="009D2B1F" w:rsidRDefault="003F722E" w:rsidP="003F722E">
      <w:pPr>
        <w:autoSpaceDE w:val="0"/>
        <w:autoSpaceDN w:val="0"/>
        <w:adjustRightInd w:val="0"/>
        <w:spacing w:after="0" w:line="240" w:lineRule="auto"/>
        <w:jc w:val="both"/>
        <w:rPr>
          <w:rFonts w:ascii="Times New Roman" w:hAnsi="Times New Roman" w:cs="Times New Roman"/>
          <w:sz w:val="20"/>
          <w:szCs w:val="20"/>
        </w:rPr>
      </w:pPr>
      <w:r w:rsidRPr="009D2B1F">
        <w:rPr>
          <w:rFonts w:ascii="Times New Roman" w:hAnsi="Times New Roman" w:cs="Times New Roman"/>
          <w:sz w:val="20"/>
          <w:szCs w:val="20"/>
        </w:rPr>
        <w:t>Ф.И.О. (последне</w:t>
      </w:r>
      <w:r w:rsidR="00B51406">
        <w:rPr>
          <w:rFonts w:ascii="Times New Roman" w:hAnsi="Times New Roman" w:cs="Times New Roman"/>
          <w:sz w:val="20"/>
          <w:szCs w:val="20"/>
        </w:rPr>
        <w:t xml:space="preserve">е - при наличии) подписавшего, </w:t>
      </w:r>
      <w:r w:rsidRPr="009D2B1F">
        <w:rPr>
          <w:rFonts w:ascii="Times New Roman" w:hAnsi="Times New Roman" w:cs="Times New Roman"/>
          <w:sz w:val="20"/>
          <w:szCs w:val="20"/>
        </w:rPr>
        <w:t xml:space="preserve">должность      </w:t>
      </w:r>
      <w:proofErr w:type="gramStart"/>
      <w:r w:rsidR="00B51406">
        <w:rPr>
          <w:rFonts w:ascii="Times New Roman" w:hAnsi="Times New Roman" w:cs="Times New Roman"/>
          <w:sz w:val="20"/>
          <w:szCs w:val="20"/>
        </w:rPr>
        <w:tab/>
      </w:r>
      <w:r w:rsidRPr="009D2B1F">
        <w:rPr>
          <w:rFonts w:ascii="Times New Roman" w:hAnsi="Times New Roman" w:cs="Times New Roman"/>
          <w:sz w:val="20"/>
          <w:szCs w:val="20"/>
        </w:rPr>
        <w:t xml:space="preserve">  подпись</w:t>
      </w:r>
      <w:proofErr w:type="gramEnd"/>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«___» __________ 20___ г.</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М.П. (при наличии)</w:t>
      </w:r>
    </w:p>
    <w:p w:rsidR="003F722E" w:rsidRPr="00D77C9A" w:rsidRDefault="003F722E" w:rsidP="003F722E">
      <w:pPr>
        <w:spacing w:after="0" w:line="240" w:lineRule="auto"/>
        <w:contextualSpacing/>
        <w:jc w:val="center"/>
        <w:rPr>
          <w:rFonts w:ascii="Times New Roman" w:hAnsi="Times New Roman" w:cs="Times New Roman"/>
          <w:sz w:val="28"/>
        </w:rPr>
      </w:pPr>
      <w:r w:rsidRPr="00D77C9A">
        <w:rPr>
          <w:rFonts w:ascii="Times New Roman" w:hAnsi="Times New Roman" w:cs="Times New Roman"/>
          <w:sz w:val="28"/>
        </w:rPr>
        <w:t>____________».</w:t>
      </w:r>
    </w:p>
    <w:p w:rsidR="003F722E" w:rsidRPr="00D77C9A" w:rsidRDefault="003F722E" w:rsidP="003F722E">
      <w:pPr>
        <w:spacing w:after="0" w:line="240" w:lineRule="auto"/>
        <w:ind w:firstLine="709"/>
        <w:contextualSpacing/>
        <w:jc w:val="both"/>
        <w:rPr>
          <w:rFonts w:ascii="Times New Roman" w:hAnsi="Times New Roman" w:cs="Times New Roman"/>
          <w:sz w:val="28"/>
        </w:rPr>
      </w:pPr>
    </w:p>
    <w:p w:rsidR="003F722E" w:rsidRPr="00E34A60" w:rsidRDefault="003F722E" w:rsidP="00E34A60">
      <w:pPr>
        <w:pStyle w:val="ConsPlusNormal"/>
        <w:widowControl/>
        <w:rPr>
          <w:rFonts w:ascii="Times New Roman" w:hAnsi="Times New Roman" w:cs="Times New Roman"/>
          <w:b/>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B51406" w:rsidRDefault="00B51406" w:rsidP="00E34A60">
      <w:pPr>
        <w:adjustRightInd w:val="0"/>
        <w:spacing w:after="0" w:line="240" w:lineRule="auto"/>
        <w:jc w:val="right"/>
        <w:rPr>
          <w:rFonts w:ascii="Times New Roman" w:hAnsi="Times New Roman" w:cs="Times New Roman"/>
          <w:sz w:val="28"/>
          <w:szCs w:val="28"/>
        </w:rPr>
      </w:pPr>
    </w:p>
    <w:p w:rsidR="00FA30DA" w:rsidRDefault="00FA30DA" w:rsidP="006E5F08">
      <w:pPr>
        <w:pStyle w:val="ConsPlusNormal"/>
        <w:widowControl/>
        <w:ind w:left="5387" w:right="-427"/>
        <w:rPr>
          <w:rFonts w:ascii="Times New Roman" w:hAnsi="Times New Roman" w:cs="Times New Roman"/>
          <w:sz w:val="28"/>
          <w:szCs w:val="28"/>
        </w:rPr>
      </w:pPr>
    </w:p>
    <w:p w:rsidR="006E5F08" w:rsidRPr="000554DC" w:rsidRDefault="006E5F08" w:rsidP="006E5F08">
      <w:pPr>
        <w:pStyle w:val="ConsPlusNormal"/>
        <w:widowControl/>
        <w:ind w:left="5387" w:right="-427"/>
        <w:rPr>
          <w:rFonts w:ascii="Times New Roman" w:hAnsi="Times New Roman" w:cs="Times New Roman"/>
          <w:sz w:val="28"/>
          <w:szCs w:val="28"/>
        </w:rPr>
      </w:pPr>
      <w:r w:rsidRPr="000554DC">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4</w:t>
      </w:r>
    </w:p>
    <w:p w:rsidR="006E5F08" w:rsidRDefault="006E5F08" w:rsidP="006E5F08">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6E5F08" w:rsidRDefault="006E5F08" w:rsidP="006E5F08">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 xml:space="preserve">субсидий юридическим лицам, </w:t>
      </w:r>
    </w:p>
    <w:p w:rsidR="006E5F08" w:rsidRDefault="006E5F08" w:rsidP="006E5F08">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w:t>
      </w:r>
      <w:r>
        <w:rPr>
          <w:rFonts w:ascii="Times New Roman" w:hAnsi="Times New Roman" w:cs="Times New Roman"/>
          <w:sz w:val="28"/>
          <w:szCs w:val="28"/>
        </w:rPr>
        <w:t xml:space="preserve">граммы </w:t>
      </w:r>
      <w:r w:rsidRPr="000B6A44">
        <w:rPr>
          <w:rFonts w:ascii="Times New Roman" w:hAnsi="Times New Roman" w:cs="Times New Roman"/>
          <w:sz w:val="28"/>
          <w:szCs w:val="28"/>
        </w:rPr>
        <w:t>«Развитие малого и среднего</w:t>
      </w:r>
      <w:r>
        <w:rPr>
          <w:rFonts w:ascii="Times New Roman" w:hAnsi="Times New Roman" w:cs="Times New Roman"/>
          <w:sz w:val="28"/>
          <w:szCs w:val="28"/>
        </w:rPr>
        <w:t xml:space="preserve"> предпринимательства в </w:t>
      </w:r>
    </w:p>
    <w:p w:rsidR="006E5F08" w:rsidRDefault="006E5F08" w:rsidP="006E5F08">
      <w:pPr>
        <w:pStyle w:val="ConsPlusNormal"/>
        <w:widowControl/>
        <w:ind w:left="5387" w:right="-427"/>
        <w:rPr>
          <w:rFonts w:ascii="Times New Roman" w:hAnsi="Times New Roman" w:cs="Times New Roman"/>
        </w:rPr>
      </w:pPr>
      <w:r>
        <w:rPr>
          <w:rFonts w:ascii="Times New Roman" w:hAnsi="Times New Roman" w:cs="Times New Roman"/>
          <w:sz w:val="28"/>
          <w:szCs w:val="28"/>
        </w:rPr>
        <w:t xml:space="preserve">Венгеровском районе </w:t>
      </w:r>
      <w:r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6E5F08" w:rsidRDefault="006E5F08" w:rsidP="00E34A60">
      <w:pPr>
        <w:adjustRightInd w:val="0"/>
        <w:spacing w:after="0" w:line="240" w:lineRule="auto"/>
        <w:jc w:val="right"/>
        <w:rPr>
          <w:rFonts w:ascii="Times New Roman" w:hAnsi="Times New Roman" w:cs="Times New Roman"/>
          <w:sz w:val="28"/>
          <w:szCs w:val="28"/>
        </w:rPr>
      </w:pPr>
    </w:p>
    <w:p w:rsidR="00FA30DA" w:rsidRDefault="00FA30DA" w:rsidP="00E34A60">
      <w:pPr>
        <w:adjustRightInd w:val="0"/>
        <w:spacing w:after="0" w:line="240" w:lineRule="auto"/>
        <w:jc w:val="right"/>
        <w:rPr>
          <w:rFonts w:ascii="Times New Roman" w:hAnsi="Times New Roman" w:cs="Times New Roman"/>
          <w:sz w:val="28"/>
          <w:szCs w:val="28"/>
        </w:rPr>
      </w:pPr>
    </w:p>
    <w:p w:rsidR="00433A74" w:rsidRPr="00E34A60" w:rsidRDefault="00433A74" w:rsidP="00E34A60">
      <w:pPr>
        <w:spacing w:after="0" w:line="240" w:lineRule="auto"/>
        <w:jc w:val="center"/>
        <w:rPr>
          <w:rFonts w:ascii="Times New Roman" w:hAnsi="Times New Roman" w:cs="Times New Roman"/>
          <w:b/>
          <w:sz w:val="28"/>
          <w:szCs w:val="28"/>
        </w:rPr>
      </w:pPr>
      <w:bookmarkStart w:id="11" w:name="OLE_LINK1"/>
      <w:bookmarkStart w:id="12" w:name="OLE_LINK2"/>
      <w:r w:rsidRPr="00E34A60">
        <w:rPr>
          <w:rFonts w:ascii="Times New Roman" w:hAnsi="Times New Roman" w:cs="Times New Roman"/>
          <w:b/>
          <w:sz w:val="28"/>
          <w:szCs w:val="28"/>
        </w:rPr>
        <w:t>Правила</w:t>
      </w:r>
    </w:p>
    <w:p w:rsidR="00433A74" w:rsidRPr="00E34A60" w:rsidRDefault="00433A74" w:rsidP="00E34A60">
      <w:pPr>
        <w:spacing w:after="0" w:line="240" w:lineRule="auto"/>
        <w:jc w:val="center"/>
        <w:rPr>
          <w:rFonts w:ascii="Times New Roman" w:hAnsi="Times New Roman" w:cs="Times New Roman"/>
          <w:b/>
          <w:sz w:val="28"/>
          <w:szCs w:val="28"/>
        </w:rPr>
      </w:pPr>
      <w:r w:rsidRPr="00E34A60">
        <w:rPr>
          <w:rFonts w:ascii="Times New Roman" w:hAnsi="Times New Roman" w:cs="Times New Roman"/>
          <w:b/>
          <w:sz w:val="28"/>
          <w:szCs w:val="28"/>
        </w:rPr>
        <w:t>оценки заявок на получение субсидии</w:t>
      </w:r>
    </w:p>
    <w:p w:rsidR="00433A74" w:rsidRPr="00E34A60" w:rsidRDefault="00433A74" w:rsidP="00E34A60">
      <w:pPr>
        <w:spacing w:after="0" w:line="240" w:lineRule="auto"/>
        <w:jc w:val="center"/>
        <w:rPr>
          <w:rFonts w:ascii="Times New Roman" w:hAnsi="Times New Roman" w:cs="Times New Roman"/>
          <w:b/>
          <w:sz w:val="28"/>
          <w:szCs w:val="28"/>
        </w:rPr>
      </w:pPr>
      <w:r w:rsidRPr="00E34A60">
        <w:rPr>
          <w:rFonts w:ascii="Times New Roman" w:hAnsi="Times New Roman" w:cs="Times New Roman"/>
          <w:b/>
          <w:sz w:val="28"/>
          <w:szCs w:val="28"/>
        </w:rPr>
        <w:t>субъектами малого и среднего предпринимательства</w:t>
      </w:r>
    </w:p>
    <w:bookmarkEnd w:id="11"/>
    <w:bookmarkEnd w:id="12"/>
    <w:p w:rsidR="00433A74" w:rsidRDefault="00433A74" w:rsidP="00433A74">
      <w:pPr>
        <w:jc w:val="center"/>
        <w:rPr>
          <w:b/>
          <w:sz w:val="28"/>
          <w:szCs w:val="28"/>
        </w:rPr>
      </w:pPr>
    </w:p>
    <w:p w:rsidR="006A1EDE" w:rsidRPr="000E5054" w:rsidRDefault="006E5F08" w:rsidP="006A1EDE">
      <w:pPr>
        <w:spacing w:after="0" w:line="240" w:lineRule="auto"/>
        <w:ind w:firstLine="709"/>
        <w:jc w:val="both"/>
        <w:rPr>
          <w:rFonts w:ascii="Times New Roman" w:hAnsi="Times New Roman" w:cs="Times New Roman"/>
          <w:sz w:val="28"/>
          <w:szCs w:val="28"/>
        </w:rPr>
      </w:pPr>
      <w:r w:rsidRPr="000E5054">
        <w:rPr>
          <w:rFonts w:ascii="Times New Roman" w:hAnsi="Times New Roman" w:cs="Times New Roman"/>
          <w:sz w:val="28"/>
          <w:szCs w:val="28"/>
        </w:rPr>
        <w:t>1.</w:t>
      </w:r>
      <w:r w:rsidR="000E5054" w:rsidRPr="000E5054">
        <w:rPr>
          <w:rFonts w:ascii="Times New Roman" w:hAnsi="Times New Roman" w:cs="Times New Roman"/>
          <w:sz w:val="28"/>
          <w:szCs w:val="28"/>
        </w:rPr>
        <w:t>Настоящие П</w:t>
      </w:r>
      <w:r w:rsidRPr="000E5054">
        <w:rPr>
          <w:rFonts w:ascii="Times New Roman" w:hAnsi="Times New Roman" w:cs="Times New Roman"/>
          <w:sz w:val="28"/>
          <w:szCs w:val="28"/>
        </w:rPr>
        <w:t xml:space="preserve">равила определяют порядок оценки заявок, поступивших от субъектов </w:t>
      </w:r>
      <w:r w:rsidR="00E8738F">
        <w:rPr>
          <w:rFonts w:ascii="Times New Roman" w:hAnsi="Times New Roman" w:cs="Times New Roman"/>
          <w:sz w:val="28"/>
          <w:szCs w:val="28"/>
        </w:rPr>
        <w:t>МСП</w:t>
      </w:r>
      <w:r w:rsidRPr="000E5054">
        <w:rPr>
          <w:rFonts w:ascii="Times New Roman" w:hAnsi="Times New Roman" w:cs="Times New Roman"/>
          <w:sz w:val="28"/>
          <w:szCs w:val="28"/>
        </w:rPr>
        <w:t xml:space="preserve"> на получение субсидии</w:t>
      </w:r>
      <w:r w:rsidR="00E8738F">
        <w:rPr>
          <w:rFonts w:ascii="Times New Roman" w:hAnsi="Times New Roman" w:cs="Times New Roman"/>
          <w:sz w:val="28"/>
          <w:szCs w:val="28"/>
        </w:rPr>
        <w:t>, К</w:t>
      </w:r>
      <w:r w:rsidR="006A1EDE">
        <w:rPr>
          <w:rFonts w:ascii="Times New Roman" w:hAnsi="Times New Roman" w:cs="Times New Roman"/>
          <w:sz w:val="28"/>
          <w:szCs w:val="28"/>
        </w:rPr>
        <w:t>омиссией в рамках мероприятий муниципальной программы «Развитие малого и среднего предпринимательства в Венгеровском районе Новосибирской области».</w:t>
      </w:r>
    </w:p>
    <w:p w:rsidR="00433A74" w:rsidRPr="000E5054" w:rsidRDefault="000E5054" w:rsidP="000E5054">
      <w:pPr>
        <w:pStyle w:val="a3"/>
        <w:tabs>
          <w:tab w:val="left" w:pos="851"/>
        </w:tabs>
        <w:spacing w:after="0" w:line="240" w:lineRule="auto"/>
        <w:ind w:left="0" w:firstLine="709"/>
        <w:jc w:val="both"/>
        <w:rPr>
          <w:rFonts w:ascii="Times New Roman" w:hAnsi="Times New Roman" w:cs="Times New Roman"/>
          <w:sz w:val="28"/>
          <w:szCs w:val="28"/>
        </w:rPr>
      </w:pPr>
      <w:r w:rsidRPr="000E5054">
        <w:rPr>
          <w:rFonts w:ascii="Times New Roman" w:hAnsi="Times New Roman" w:cs="Times New Roman"/>
          <w:sz w:val="28"/>
          <w:szCs w:val="28"/>
        </w:rPr>
        <w:t>2.</w:t>
      </w:r>
      <w:r w:rsidR="00433A74" w:rsidRPr="000E5054">
        <w:rPr>
          <w:rFonts w:ascii="Times New Roman" w:hAnsi="Times New Roman" w:cs="Times New Roman"/>
          <w:sz w:val="28"/>
          <w:szCs w:val="28"/>
        </w:rPr>
        <w:t>В настоящих Правилах применяются следующие термины:</w:t>
      </w:r>
    </w:p>
    <w:p w:rsidR="00433A74" w:rsidRPr="000E5054" w:rsidRDefault="00433A74" w:rsidP="000E5054">
      <w:pPr>
        <w:tabs>
          <w:tab w:val="left" w:pos="851"/>
        </w:tabs>
        <w:spacing w:after="0" w:line="240" w:lineRule="auto"/>
        <w:ind w:firstLine="709"/>
        <w:jc w:val="both"/>
        <w:rPr>
          <w:rFonts w:ascii="Times New Roman" w:hAnsi="Times New Roman" w:cs="Times New Roman"/>
          <w:sz w:val="28"/>
          <w:szCs w:val="28"/>
        </w:rPr>
      </w:pPr>
      <w:r w:rsidRPr="000E5054">
        <w:rPr>
          <w:rFonts w:ascii="Times New Roman" w:hAnsi="Times New Roman" w:cs="Times New Roman"/>
          <w:sz w:val="28"/>
          <w:szCs w:val="28"/>
        </w:rPr>
        <w:t xml:space="preserve">"оценка" - процесс выявления по критериям оценки, установленным настоящими Правилами, </w:t>
      </w:r>
      <w:r w:rsidR="000E5054">
        <w:rPr>
          <w:rFonts w:ascii="Times New Roman" w:hAnsi="Times New Roman" w:cs="Times New Roman"/>
          <w:sz w:val="28"/>
          <w:szCs w:val="28"/>
        </w:rPr>
        <w:t>участников отбора</w:t>
      </w:r>
      <w:r w:rsidRPr="000E5054">
        <w:rPr>
          <w:rFonts w:ascii="Times New Roman" w:hAnsi="Times New Roman" w:cs="Times New Roman"/>
          <w:sz w:val="28"/>
          <w:szCs w:val="28"/>
        </w:rPr>
        <w:t xml:space="preserve"> с лучшими социально-экономическими показателями, ука</w:t>
      </w:r>
      <w:r w:rsidR="000938E2">
        <w:rPr>
          <w:rFonts w:ascii="Times New Roman" w:hAnsi="Times New Roman" w:cs="Times New Roman"/>
          <w:sz w:val="28"/>
          <w:szCs w:val="28"/>
        </w:rPr>
        <w:t>занными в з</w:t>
      </w:r>
      <w:r w:rsidRPr="000E5054">
        <w:rPr>
          <w:rFonts w:ascii="Times New Roman" w:hAnsi="Times New Roman" w:cs="Times New Roman"/>
          <w:sz w:val="28"/>
          <w:szCs w:val="28"/>
        </w:rPr>
        <w:t>аявках, которые не были отклонены;</w:t>
      </w:r>
    </w:p>
    <w:p w:rsidR="00433A74" w:rsidRPr="000E5054" w:rsidRDefault="00433A74" w:rsidP="000E5054">
      <w:pPr>
        <w:tabs>
          <w:tab w:val="left" w:pos="851"/>
        </w:tabs>
        <w:spacing w:after="0" w:line="240" w:lineRule="auto"/>
        <w:ind w:firstLine="709"/>
        <w:jc w:val="both"/>
        <w:rPr>
          <w:rFonts w:ascii="Times New Roman" w:hAnsi="Times New Roman" w:cs="Times New Roman"/>
          <w:sz w:val="28"/>
          <w:szCs w:val="28"/>
        </w:rPr>
      </w:pPr>
      <w:r w:rsidRPr="000E5054">
        <w:rPr>
          <w:rFonts w:ascii="Times New Roman" w:hAnsi="Times New Roman" w:cs="Times New Roman"/>
          <w:sz w:val="28"/>
          <w:szCs w:val="28"/>
        </w:rPr>
        <w:t>"критерий оценки" – показатель, выбр</w:t>
      </w:r>
      <w:r w:rsidR="000E5054">
        <w:rPr>
          <w:rFonts w:ascii="Times New Roman" w:hAnsi="Times New Roman" w:cs="Times New Roman"/>
          <w:sz w:val="28"/>
          <w:szCs w:val="28"/>
        </w:rPr>
        <w:t>анный из данных представленных у</w:t>
      </w:r>
      <w:r w:rsidRPr="000E5054">
        <w:rPr>
          <w:rFonts w:ascii="Times New Roman" w:hAnsi="Times New Roman" w:cs="Times New Roman"/>
          <w:sz w:val="28"/>
          <w:szCs w:val="28"/>
        </w:rPr>
        <w:t>частником</w:t>
      </w:r>
      <w:r w:rsidR="000E5054">
        <w:rPr>
          <w:rFonts w:ascii="Times New Roman" w:hAnsi="Times New Roman" w:cs="Times New Roman"/>
          <w:sz w:val="28"/>
          <w:szCs w:val="28"/>
        </w:rPr>
        <w:t xml:space="preserve"> отбора. Для оценки </w:t>
      </w:r>
      <w:r w:rsidRPr="000E5054">
        <w:rPr>
          <w:rFonts w:ascii="Times New Roman" w:hAnsi="Times New Roman" w:cs="Times New Roman"/>
          <w:sz w:val="28"/>
          <w:szCs w:val="28"/>
        </w:rPr>
        <w:t>принимается значение показателя</w:t>
      </w:r>
      <w:r w:rsidR="000E5054">
        <w:rPr>
          <w:rFonts w:ascii="Times New Roman" w:hAnsi="Times New Roman" w:cs="Times New Roman"/>
          <w:sz w:val="28"/>
          <w:szCs w:val="28"/>
        </w:rPr>
        <w:t>,</w:t>
      </w:r>
      <w:r w:rsidRPr="000E5054">
        <w:rPr>
          <w:rFonts w:ascii="Times New Roman" w:hAnsi="Times New Roman" w:cs="Times New Roman"/>
          <w:sz w:val="28"/>
          <w:szCs w:val="28"/>
        </w:rPr>
        <w:t xml:space="preserve"> сложившееся </w:t>
      </w:r>
      <w:r w:rsidRPr="000E5054">
        <w:rPr>
          <w:rFonts w:ascii="Times New Roman" w:hAnsi="Times New Roman" w:cs="Times New Roman"/>
          <w:bCs/>
          <w:sz w:val="28"/>
          <w:szCs w:val="28"/>
        </w:rPr>
        <w:t>за год, предшествующий году финансовой поддержки;</w:t>
      </w:r>
    </w:p>
    <w:p w:rsidR="00433A74" w:rsidRPr="000E5054" w:rsidRDefault="00433A74" w:rsidP="000E5054">
      <w:pPr>
        <w:spacing w:after="0" w:line="240" w:lineRule="auto"/>
        <w:ind w:firstLine="709"/>
        <w:jc w:val="both"/>
        <w:rPr>
          <w:rFonts w:ascii="Times New Roman" w:hAnsi="Times New Roman" w:cs="Times New Roman"/>
          <w:sz w:val="28"/>
          <w:szCs w:val="28"/>
        </w:rPr>
      </w:pPr>
      <w:r w:rsidRPr="000E5054">
        <w:rPr>
          <w:rFonts w:ascii="Times New Roman" w:hAnsi="Times New Roman" w:cs="Times New Roman"/>
          <w:sz w:val="28"/>
          <w:szCs w:val="28"/>
        </w:rPr>
        <w:t>"значимость критерия оценки" - вес критерия оценки в совокупности критериев оценки, установленных настоящими Правилами, выраженный в процентах.</w:t>
      </w:r>
    </w:p>
    <w:p w:rsidR="00433A74" w:rsidRDefault="000E5054" w:rsidP="000E5054">
      <w:pPr>
        <w:pStyle w:val="a3"/>
        <w:shd w:val="clear" w:color="auto" w:fill="FFFFFF"/>
        <w:spacing w:after="0" w:line="240" w:lineRule="auto"/>
        <w:ind w:left="426"/>
        <w:jc w:val="both"/>
        <w:rPr>
          <w:rFonts w:ascii="Times New Roman" w:hAnsi="Times New Roman"/>
          <w:sz w:val="28"/>
          <w:szCs w:val="28"/>
        </w:rPr>
      </w:pPr>
      <w:r>
        <w:rPr>
          <w:rFonts w:ascii="Times New Roman" w:hAnsi="Times New Roman"/>
          <w:sz w:val="28"/>
          <w:szCs w:val="28"/>
        </w:rPr>
        <w:t>3.</w:t>
      </w:r>
      <w:r w:rsidR="00433A74" w:rsidRPr="005F2C32">
        <w:rPr>
          <w:rFonts w:ascii="Times New Roman" w:hAnsi="Times New Roman"/>
          <w:sz w:val="28"/>
          <w:szCs w:val="28"/>
        </w:rPr>
        <w:t>Для определен</w:t>
      </w:r>
      <w:r>
        <w:rPr>
          <w:rFonts w:ascii="Times New Roman" w:hAnsi="Times New Roman"/>
          <w:sz w:val="28"/>
          <w:szCs w:val="28"/>
        </w:rPr>
        <w:t>ия победителя конкурса Комиссия оценивает и сопоставляет конкурсные З</w:t>
      </w:r>
      <w:r w:rsidR="00433A74" w:rsidRPr="005F2C32">
        <w:rPr>
          <w:rFonts w:ascii="Times New Roman" w:hAnsi="Times New Roman"/>
          <w:sz w:val="28"/>
          <w:szCs w:val="28"/>
        </w:rPr>
        <w:t xml:space="preserve">аявки </w:t>
      </w:r>
      <w:r w:rsidR="00FA30DA">
        <w:rPr>
          <w:rFonts w:ascii="Times New Roman" w:hAnsi="Times New Roman"/>
          <w:sz w:val="28"/>
          <w:szCs w:val="28"/>
        </w:rPr>
        <w:t xml:space="preserve">по </w:t>
      </w:r>
      <w:r w:rsidR="00433A74" w:rsidRPr="005F2C32">
        <w:rPr>
          <w:rFonts w:ascii="Times New Roman" w:hAnsi="Times New Roman"/>
          <w:sz w:val="28"/>
          <w:szCs w:val="28"/>
        </w:rPr>
        <w:t xml:space="preserve">степени экономической эффективности и целесообразности, </w:t>
      </w:r>
      <w:r w:rsidR="00FA30DA">
        <w:rPr>
          <w:rFonts w:ascii="Times New Roman" w:hAnsi="Times New Roman"/>
          <w:sz w:val="28"/>
          <w:szCs w:val="28"/>
        </w:rPr>
        <w:t>по следующим критериям</w:t>
      </w:r>
      <w:r w:rsidR="00433A74" w:rsidRPr="005F2C32">
        <w:rPr>
          <w:rFonts w:ascii="Times New Roman" w:hAnsi="Times New Roman"/>
          <w:sz w:val="28"/>
          <w:szCs w:val="28"/>
        </w:rPr>
        <w:t>:</w:t>
      </w:r>
    </w:p>
    <w:p w:rsidR="00FA30DA" w:rsidRDefault="00FA30DA" w:rsidP="000E5054">
      <w:pPr>
        <w:pStyle w:val="a3"/>
        <w:shd w:val="clear" w:color="auto" w:fill="FFFFFF"/>
        <w:spacing w:after="0" w:line="240" w:lineRule="auto"/>
        <w:ind w:left="426"/>
        <w:jc w:val="both"/>
        <w:rPr>
          <w:rFonts w:ascii="Times New Roman" w:hAnsi="Times New Roman"/>
          <w:sz w:val="28"/>
          <w:szCs w:val="28"/>
        </w:rPr>
      </w:pPr>
    </w:p>
    <w:p w:rsidR="00E34A60" w:rsidRDefault="00E34A60" w:rsidP="00E34A60">
      <w:pPr>
        <w:shd w:val="clear" w:color="auto" w:fill="FFFFFF"/>
        <w:spacing w:after="0" w:line="240" w:lineRule="auto"/>
        <w:jc w:val="both"/>
        <w:rPr>
          <w:rFonts w:ascii="Times New Roman" w:hAnsi="Times New Roman"/>
          <w:sz w:val="28"/>
          <w:szCs w:val="28"/>
        </w:rPr>
      </w:pPr>
    </w:p>
    <w:tbl>
      <w:tblPr>
        <w:tblW w:w="10207" w:type="dxa"/>
        <w:tblInd w:w="-209" w:type="dxa"/>
        <w:tblLayout w:type="fixed"/>
        <w:tblCellMar>
          <w:left w:w="75" w:type="dxa"/>
          <w:right w:w="75" w:type="dxa"/>
        </w:tblCellMar>
        <w:tblLook w:val="04A0" w:firstRow="1" w:lastRow="0" w:firstColumn="1" w:lastColumn="0" w:noHBand="0" w:noVBand="1"/>
      </w:tblPr>
      <w:tblGrid>
        <w:gridCol w:w="568"/>
        <w:gridCol w:w="2977"/>
        <w:gridCol w:w="1134"/>
        <w:gridCol w:w="1275"/>
        <w:gridCol w:w="4253"/>
      </w:tblGrid>
      <w:tr w:rsidR="002A041D" w:rsidRPr="002A041D" w:rsidTr="00C843B8">
        <w:trPr>
          <w:trHeight w:val="557"/>
        </w:trPr>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N п.</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9E69C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Наименование критерия</w:t>
            </w:r>
            <w:r>
              <w:rPr>
                <w:rFonts w:ascii="Times New Roman" w:hAnsi="Times New Roman" w:cs="Times New Roman"/>
              </w:rPr>
              <w:t xml:space="preserve"> оценки</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Обозначение критерия</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rPr>
            </w:pPr>
            <w:r w:rsidRPr="002A041D">
              <w:rPr>
                <w:rFonts w:ascii="Times New Roman" w:hAnsi="Times New Roman" w:cs="Times New Roman"/>
              </w:rPr>
              <w:t>Значимость критерия</w:t>
            </w:r>
          </w:p>
        </w:tc>
        <w:tc>
          <w:tcPr>
            <w:tcW w:w="4253"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rPr>
            </w:pPr>
            <w:r>
              <w:rPr>
                <w:rFonts w:ascii="Times New Roman" w:hAnsi="Times New Roman" w:cs="Times New Roman"/>
              </w:rPr>
              <w:t>Примечание</w:t>
            </w:r>
          </w:p>
        </w:tc>
      </w:tr>
      <w:tr w:rsidR="002A041D" w:rsidRPr="002A041D" w:rsidTr="00C843B8">
        <w:trPr>
          <w:trHeight w:val="272"/>
        </w:trPr>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FA30DA" w:rsidP="00B214B4">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tcPr>
          <w:p w:rsidR="002A041D" w:rsidRPr="002A041D" w:rsidRDefault="00FA30DA" w:rsidP="00B214B4">
            <w:pPr>
              <w:widowControl w:val="0"/>
              <w:autoSpaceDE w:val="0"/>
              <w:autoSpaceDN w:val="0"/>
              <w:adjustRightInd w:val="0"/>
              <w:jc w:val="center"/>
              <w:rPr>
                <w:rFonts w:ascii="Times New Roman" w:hAnsi="Times New Roman" w:cs="Times New Roman"/>
              </w:rPr>
            </w:pPr>
            <w:r>
              <w:rPr>
                <w:rFonts w:ascii="Times New Roman" w:hAnsi="Times New Roman" w:cs="Times New Roman"/>
              </w:rPr>
              <w:t>5</w:t>
            </w:r>
          </w:p>
        </w:tc>
      </w:tr>
      <w:tr w:rsidR="002A041D" w:rsidRPr="002A041D" w:rsidTr="00C843B8">
        <w:trPr>
          <w:trHeight w:val="272"/>
        </w:trPr>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b/>
              </w:rPr>
            </w:pPr>
            <w:r w:rsidRPr="002A041D">
              <w:rPr>
                <w:rFonts w:ascii="Times New Roman" w:hAnsi="Times New Roman" w:cs="Times New Roman"/>
                <w:b/>
              </w:rPr>
              <w:t>1.</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2A041D">
            <w:pPr>
              <w:widowControl w:val="0"/>
              <w:autoSpaceDE w:val="0"/>
              <w:autoSpaceDN w:val="0"/>
              <w:adjustRightInd w:val="0"/>
              <w:rPr>
                <w:rFonts w:ascii="Times New Roman" w:hAnsi="Times New Roman" w:cs="Times New Roman"/>
              </w:rPr>
            </w:pPr>
            <w:r w:rsidRPr="002A041D">
              <w:rPr>
                <w:rStyle w:val="2115pt"/>
                <w:rFonts w:eastAsiaTheme="minorEastAsia"/>
                <w:sz w:val="22"/>
                <w:szCs w:val="22"/>
              </w:rPr>
              <w:t>Социа</w:t>
            </w:r>
            <w:r w:rsidR="00FA30DA">
              <w:rPr>
                <w:rStyle w:val="2115pt"/>
                <w:rFonts w:eastAsiaTheme="minorEastAsia"/>
                <w:sz w:val="22"/>
                <w:szCs w:val="22"/>
              </w:rPr>
              <w:t>льно-экономическая деятельность</w:t>
            </w:r>
            <w:r>
              <w:rPr>
                <w:rStyle w:val="2115pt"/>
                <w:rFonts w:eastAsiaTheme="minorEastAsia"/>
                <w:sz w:val="22"/>
                <w:szCs w:val="22"/>
              </w:rPr>
              <w:t xml:space="preserve"> субъектов МСП</w:t>
            </w:r>
            <w:r w:rsidRPr="002A041D">
              <w:rPr>
                <w:rStyle w:val="2115pt"/>
                <w:rFonts w:eastAsiaTheme="minorEastAsia"/>
                <w:sz w:val="22"/>
                <w:szCs w:val="22"/>
              </w:rPr>
              <w:t>,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b/>
              </w:rPr>
            </w:pPr>
            <w:r w:rsidRPr="002A041D">
              <w:rPr>
                <w:rFonts w:ascii="Times New Roman" w:hAnsi="Times New Roman" w:cs="Times New Roman"/>
                <w:b/>
              </w:rPr>
              <w:t>К1</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b/>
              </w:rPr>
            </w:pPr>
            <w:r w:rsidRPr="002A041D">
              <w:rPr>
                <w:rFonts w:ascii="Times New Roman" w:hAnsi="Times New Roman" w:cs="Times New Roman"/>
                <w:b/>
              </w:rPr>
              <w:t>45%</w:t>
            </w:r>
          </w:p>
        </w:tc>
        <w:tc>
          <w:tcPr>
            <w:tcW w:w="4253" w:type="dxa"/>
            <w:tcBorders>
              <w:top w:val="single" w:sz="4" w:space="0" w:color="auto"/>
              <w:left w:val="single" w:sz="4" w:space="0" w:color="auto"/>
              <w:bottom w:val="single" w:sz="4" w:space="0" w:color="auto"/>
              <w:right w:val="single" w:sz="4" w:space="0" w:color="auto"/>
            </w:tcBorders>
          </w:tcPr>
          <w:p w:rsidR="00FA30DA" w:rsidRDefault="00FA30DA" w:rsidP="00E26793">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Присвоение баллов осуществляется на основании суммы баллов по подкритериям с учетом их значимости, определяемой по формуле:</w:t>
            </w:r>
          </w:p>
          <w:p w:rsidR="002A041D" w:rsidRPr="002A041D" w:rsidRDefault="00FA30DA" w:rsidP="00E26793">
            <w:pPr>
              <w:widowControl w:val="0"/>
              <w:autoSpaceDE w:val="0"/>
              <w:autoSpaceDN w:val="0"/>
              <w:adjustRightInd w:val="0"/>
              <w:spacing w:after="0" w:line="240" w:lineRule="auto"/>
              <w:rPr>
                <w:rFonts w:ascii="Times New Roman" w:hAnsi="Times New Roman" w:cs="Times New Roman"/>
                <w:b/>
              </w:rPr>
            </w:pPr>
            <w:r w:rsidRPr="00D45600">
              <w:rPr>
                <w:rStyle w:val="414pt"/>
                <w:rFonts w:eastAsiaTheme="minorEastAsia"/>
                <w:b w:val="0"/>
                <w:bCs w:val="0"/>
                <w:iCs/>
                <w:sz w:val="24"/>
                <w:szCs w:val="24"/>
              </w:rPr>
              <w:t>K</w:t>
            </w:r>
            <w:r w:rsidRPr="009E69C4">
              <w:rPr>
                <w:rStyle w:val="414pt"/>
                <w:rFonts w:eastAsiaTheme="minorEastAsia"/>
                <w:b w:val="0"/>
                <w:bCs w:val="0"/>
                <w:iCs/>
                <w:sz w:val="24"/>
                <w:szCs w:val="24"/>
                <w:lang w:val="ru-RU"/>
              </w:rPr>
              <w:t>1</w:t>
            </w:r>
            <w:r w:rsidRPr="009E69C4">
              <w:rPr>
                <w:rStyle w:val="414pt"/>
                <w:rFonts w:eastAsiaTheme="minorEastAsia"/>
                <w:b w:val="0"/>
                <w:bCs w:val="0"/>
                <w:i/>
                <w:iCs/>
                <w:sz w:val="24"/>
                <w:szCs w:val="24"/>
                <w:lang w:val="ru-RU"/>
              </w:rPr>
              <w:t>=</w:t>
            </w:r>
            <w:r w:rsidRPr="00D45600">
              <w:rPr>
                <w:rStyle w:val="414pt"/>
                <w:rFonts w:eastAsiaTheme="minorEastAsia"/>
                <w:b w:val="0"/>
                <w:bCs w:val="0"/>
                <w:i/>
                <w:iCs/>
                <w:sz w:val="24"/>
                <w:szCs w:val="24"/>
              </w:rPr>
              <w:t>k</w:t>
            </w:r>
            <w:r w:rsidRPr="009E69C4">
              <w:rPr>
                <w:rStyle w:val="414pt"/>
                <w:rFonts w:eastAsiaTheme="minorEastAsia"/>
                <w:b w:val="0"/>
                <w:bCs w:val="0"/>
                <w:i/>
                <w:iCs/>
                <w:sz w:val="20"/>
                <w:szCs w:val="20"/>
                <w:lang w:val="ru-RU"/>
              </w:rPr>
              <w:t>1.1</w:t>
            </w:r>
            <w:r w:rsidRPr="009E69C4">
              <w:rPr>
                <w:rStyle w:val="414pt"/>
                <w:rFonts w:eastAsiaTheme="minorEastAsia"/>
                <w:b w:val="0"/>
                <w:bCs w:val="0"/>
                <w:i/>
                <w:iCs/>
                <w:sz w:val="24"/>
                <w:szCs w:val="24"/>
                <w:lang w:val="ru-RU"/>
              </w:rPr>
              <w:t xml:space="preserve">*0,35+ </w:t>
            </w:r>
            <w:r w:rsidRPr="00D45600">
              <w:rPr>
                <w:rStyle w:val="414pt"/>
                <w:rFonts w:eastAsiaTheme="minorEastAsia"/>
                <w:b w:val="0"/>
                <w:bCs w:val="0"/>
                <w:i/>
                <w:iCs/>
                <w:sz w:val="24"/>
                <w:szCs w:val="24"/>
              </w:rPr>
              <w:t>k</w:t>
            </w:r>
            <w:r w:rsidRPr="009E69C4">
              <w:rPr>
                <w:rStyle w:val="414pt"/>
                <w:rFonts w:eastAsiaTheme="minorEastAsia"/>
                <w:b w:val="0"/>
                <w:bCs w:val="0"/>
                <w:i/>
                <w:iCs/>
                <w:sz w:val="20"/>
                <w:szCs w:val="20"/>
                <w:lang w:val="ru-RU"/>
              </w:rPr>
              <w:t>1.2</w:t>
            </w:r>
            <w:r>
              <w:rPr>
                <w:color w:val="000000"/>
                <w:sz w:val="24"/>
                <w:szCs w:val="24"/>
                <w:lang w:bidi="ru-RU"/>
              </w:rPr>
              <w:t>*0,3</w:t>
            </w:r>
            <w:r w:rsidRPr="00D45600">
              <w:rPr>
                <w:color w:val="000000"/>
                <w:sz w:val="24"/>
                <w:szCs w:val="24"/>
                <w:lang w:bidi="ru-RU"/>
              </w:rPr>
              <w:t>+</w:t>
            </w:r>
            <w:r w:rsidRPr="009E69C4">
              <w:rPr>
                <w:rStyle w:val="414pt"/>
                <w:rFonts w:eastAsiaTheme="minorEastAsia"/>
                <w:b w:val="0"/>
                <w:bCs w:val="0"/>
                <w:i/>
                <w:iCs/>
                <w:sz w:val="24"/>
                <w:szCs w:val="24"/>
                <w:lang w:val="ru-RU"/>
              </w:rPr>
              <w:t xml:space="preserve"> </w:t>
            </w:r>
            <w:r w:rsidRPr="00D45600">
              <w:rPr>
                <w:rStyle w:val="414pt"/>
                <w:rFonts w:eastAsiaTheme="minorEastAsia"/>
                <w:b w:val="0"/>
                <w:bCs w:val="0"/>
                <w:i/>
                <w:iCs/>
                <w:sz w:val="24"/>
                <w:szCs w:val="24"/>
              </w:rPr>
              <w:t>k</w:t>
            </w:r>
            <w:r w:rsidRPr="009E69C4">
              <w:rPr>
                <w:rStyle w:val="414pt"/>
                <w:rFonts w:eastAsiaTheme="minorEastAsia"/>
                <w:b w:val="0"/>
                <w:bCs w:val="0"/>
                <w:i/>
                <w:iCs/>
                <w:sz w:val="20"/>
                <w:szCs w:val="20"/>
                <w:lang w:val="ru-RU"/>
              </w:rPr>
              <w:t>1.3</w:t>
            </w:r>
            <w:r w:rsidRPr="00D45600">
              <w:rPr>
                <w:color w:val="000000"/>
                <w:sz w:val="24"/>
                <w:szCs w:val="24"/>
                <w:lang w:bidi="ru-RU"/>
              </w:rPr>
              <w:t>*0,2+</w:t>
            </w:r>
            <w:r w:rsidRPr="009E69C4">
              <w:rPr>
                <w:rStyle w:val="414pt"/>
                <w:rFonts w:eastAsiaTheme="minorEastAsia"/>
                <w:b w:val="0"/>
                <w:bCs w:val="0"/>
                <w:i/>
                <w:iCs/>
                <w:sz w:val="24"/>
                <w:szCs w:val="24"/>
                <w:lang w:val="ru-RU"/>
              </w:rPr>
              <w:t xml:space="preserve"> </w:t>
            </w:r>
            <w:r w:rsidRPr="00D45600">
              <w:rPr>
                <w:rStyle w:val="414pt"/>
                <w:rFonts w:eastAsiaTheme="minorEastAsia"/>
                <w:b w:val="0"/>
                <w:bCs w:val="0"/>
                <w:i/>
                <w:iCs/>
                <w:sz w:val="24"/>
                <w:szCs w:val="24"/>
              </w:rPr>
              <w:t>k</w:t>
            </w:r>
            <w:r w:rsidRPr="009E69C4">
              <w:rPr>
                <w:rStyle w:val="414pt"/>
                <w:rFonts w:eastAsiaTheme="minorEastAsia"/>
                <w:b w:val="0"/>
                <w:bCs w:val="0"/>
                <w:i/>
                <w:iCs/>
                <w:sz w:val="20"/>
                <w:szCs w:val="20"/>
                <w:lang w:val="ru-RU"/>
              </w:rPr>
              <w:t>1.4</w:t>
            </w:r>
            <w:r>
              <w:rPr>
                <w:color w:val="000000"/>
                <w:sz w:val="24"/>
                <w:szCs w:val="24"/>
                <w:lang w:bidi="ru-RU"/>
              </w:rPr>
              <w:t>*0,</w:t>
            </w:r>
            <w:r w:rsidRPr="009E69C4">
              <w:rPr>
                <w:color w:val="000000"/>
                <w:sz w:val="24"/>
                <w:szCs w:val="24"/>
                <w:lang w:bidi="ru-RU"/>
              </w:rPr>
              <w:t>1</w:t>
            </w:r>
            <w:r>
              <w:rPr>
                <w:color w:val="000000"/>
                <w:sz w:val="24"/>
                <w:szCs w:val="24"/>
                <w:lang w:bidi="ru-RU"/>
              </w:rPr>
              <w:t>5</w:t>
            </w:r>
            <w:r>
              <w:rPr>
                <w:rFonts w:ascii="Times New Roman" w:hAnsi="Times New Roman" w:cs="Times New Roman"/>
                <w:lang w:eastAsia="en-US"/>
              </w:rPr>
              <w:t xml:space="preserve">  </w:t>
            </w:r>
          </w:p>
        </w:tc>
      </w:tr>
      <w:tr w:rsidR="002A041D" w:rsidRPr="002A041D" w:rsidTr="00C843B8">
        <w:tc>
          <w:tcPr>
            <w:tcW w:w="568"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lang w:eastAsia="en-US"/>
              </w:rPr>
              <w:lastRenderedPageBreak/>
              <w:t>1.1</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71093B">
            <w:pPr>
              <w:widowControl w:val="0"/>
              <w:autoSpaceDE w:val="0"/>
              <w:autoSpaceDN w:val="0"/>
              <w:adjustRightInd w:val="0"/>
              <w:spacing w:after="0" w:line="240" w:lineRule="auto"/>
              <w:rPr>
                <w:rFonts w:ascii="Times New Roman" w:hAnsi="Times New Roman" w:cs="Times New Roman"/>
                <w:lang w:eastAsia="en-US"/>
              </w:rPr>
            </w:pPr>
            <w:r w:rsidRPr="002A041D">
              <w:rPr>
                <w:rFonts w:ascii="Times New Roman" w:hAnsi="Times New Roman" w:cs="Times New Roman"/>
                <w:lang w:eastAsia="en-US"/>
              </w:rPr>
              <w:t>Среднесписочная численность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lang w:val="en-US" w:eastAsia="en-US"/>
              </w:rPr>
              <w:t>k</w:t>
            </w:r>
            <w:r w:rsidRPr="002A041D">
              <w:rPr>
                <w:rFonts w:ascii="Times New Roman" w:hAnsi="Times New Roman" w:cs="Times New Roman"/>
                <w:lang w:eastAsia="en-US"/>
              </w:rPr>
              <w:t>1.1</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lang w:eastAsia="en-US"/>
              </w:rPr>
              <w:t>35%</w:t>
            </w:r>
          </w:p>
        </w:tc>
        <w:tc>
          <w:tcPr>
            <w:tcW w:w="4253" w:type="dxa"/>
            <w:tcBorders>
              <w:top w:val="single" w:sz="4" w:space="0" w:color="auto"/>
              <w:left w:val="single" w:sz="4" w:space="0" w:color="auto"/>
              <w:bottom w:val="single" w:sz="4" w:space="0" w:color="auto"/>
              <w:right w:val="single" w:sz="4" w:space="0" w:color="auto"/>
            </w:tcBorders>
          </w:tcPr>
          <w:p w:rsidR="002A041D" w:rsidRPr="002A041D" w:rsidRDefault="00E26793" w:rsidP="00E26793">
            <w:pPr>
              <w:widowControl w:val="0"/>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От 1 до </w:t>
            </w:r>
            <w:r w:rsidR="00C843B8">
              <w:rPr>
                <w:rFonts w:ascii="Times New Roman" w:hAnsi="Times New Roman" w:cs="Times New Roman"/>
                <w:lang w:eastAsia="en-US"/>
              </w:rPr>
              <w:t>10 человек – 1 балл</w:t>
            </w:r>
            <w:r w:rsidR="0071093B">
              <w:rPr>
                <w:rFonts w:ascii="Times New Roman" w:hAnsi="Times New Roman" w:cs="Times New Roman"/>
                <w:lang w:eastAsia="en-US"/>
              </w:rPr>
              <w:t xml:space="preserve">, </w:t>
            </w:r>
            <w:r w:rsidR="002B1E3D">
              <w:rPr>
                <w:rFonts w:ascii="Times New Roman" w:hAnsi="Times New Roman" w:cs="Times New Roman"/>
                <w:lang w:eastAsia="en-US"/>
              </w:rPr>
              <w:t xml:space="preserve">за </w:t>
            </w:r>
            <w:r w:rsidR="0071093B">
              <w:rPr>
                <w:rFonts w:ascii="Times New Roman" w:hAnsi="Times New Roman" w:cs="Times New Roman"/>
                <w:lang w:eastAsia="en-US"/>
              </w:rPr>
              <w:t>увеличение на каждые последующие 10 человек присваивается по 1 баллу</w:t>
            </w:r>
          </w:p>
        </w:tc>
      </w:tr>
      <w:tr w:rsidR="002A041D" w:rsidRPr="002A041D" w:rsidTr="00C843B8">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1.2</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71093B">
            <w:pPr>
              <w:widowControl w:val="0"/>
              <w:autoSpaceDE w:val="0"/>
              <w:autoSpaceDN w:val="0"/>
              <w:adjustRightInd w:val="0"/>
              <w:spacing w:after="0" w:line="240" w:lineRule="auto"/>
              <w:rPr>
                <w:rFonts w:ascii="Times New Roman" w:hAnsi="Times New Roman" w:cs="Times New Roman"/>
                <w:lang w:eastAsia="en-US"/>
              </w:rPr>
            </w:pPr>
            <w:r w:rsidRPr="002A041D">
              <w:rPr>
                <w:rFonts w:ascii="Times New Roman" w:hAnsi="Times New Roman" w:cs="Times New Roman"/>
                <w:lang w:eastAsia="en-US"/>
              </w:rPr>
              <w:t>Среднемесячная заработная плата</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jc w:val="center"/>
              <w:rPr>
                <w:rFonts w:ascii="Times New Roman" w:hAnsi="Times New Roman" w:cs="Times New Roman"/>
              </w:rPr>
            </w:pPr>
            <w:r w:rsidRPr="002A041D">
              <w:rPr>
                <w:rFonts w:ascii="Times New Roman" w:hAnsi="Times New Roman" w:cs="Times New Roman"/>
                <w:lang w:val="en-US" w:eastAsia="en-US"/>
              </w:rPr>
              <w:t>k</w:t>
            </w:r>
            <w:r w:rsidRPr="002A041D">
              <w:rPr>
                <w:rFonts w:ascii="Times New Roman" w:hAnsi="Times New Roman" w:cs="Times New Roman"/>
                <w:lang w:eastAsia="en-US"/>
              </w:rPr>
              <w:t>1.2</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lang w:eastAsia="en-US"/>
              </w:rPr>
              <w:t>30%</w:t>
            </w:r>
          </w:p>
        </w:tc>
        <w:tc>
          <w:tcPr>
            <w:tcW w:w="4253" w:type="dxa"/>
            <w:tcBorders>
              <w:top w:val="single" w:sz="4" w:space="0" w:color="auto"/>
              <w:left w:val="single" w:sz="4" w:space="0" w:color="auto"/>
              <w:bottom w:val="single" w:sz="4" w:space="0" w:color="auto"/>
              <w:right w:val="single" w:sz="4" w:space="0" w:color="auto"/>
            </w:tcBorders>
          </w:tcPr>
          <w:p w:rsidR="00C843B8" w:rsidRPr="002A041D" w:rsidRDefault="00C843B8" w:rsidP="00741B77">
            <w:pPr>
              <w:widowControl w:val="0"/>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Минимальный размер оплаты труда -1</w:t>
            </w:r>
            <w:r w:rsidR="00E26793">
              <w:rPr>
                <w:rFonts w:ascii="Times New Roman" w:hAnsi="Times New Roman" w:cs="Times New Roman"/>
                <w:lang w:eastAsia="en-US"/>
              </w:rPr>
              <w:t xml:space="preserve"> </w:t>
            </w:r>
            <w:r>
              <w:rPr>
                <w:rFonts w:ascii="Times New Roman" w:hAnsi="Times New Roman" w:cs="Times New Roman"/>
                <w:lang w:eastAsia="en-US"/>
              </w:rPr>
              <w:t>балл</w:t>
            </w:r>
            <w:r w:rsidR="0071093B">
              <w:rPr>
                <w:rFonts w:ascii="Times New Roman" w:hAnsi="Times New Roman" w:cs="Times New Roman"/>
                <w:lang w:eastAsia="en-US"/>
              </w:rPr>
              <w:t xml:space="preserve">, </w:t>
            </w:r>
            <w:r w:rsidR="002B1E3D">
              <w:rPr>
                <w:rFonts w:ascii="Times New Roman" w:hAnsi="Times New Roman" w:cs="Times New Roman"/>
                <w:lang w:eastAsia="en-US"/>
              </w:rPr>
              <w:t xml:space="preserve">за </w:t>
            </w:r>
            <w:r w:rsidR="0071093B">
              <w:rPr>
                <w:rFonts w:ascii="Times New Roman" w:hAnsi="Times New Roman" w:cs="Times New Roman"/>
                <w:lang w:eastAsia="en-US"/>
              </w:rPr>
              <w:t>у</w:t>
            </w:r>
            <w:r>
              <w:rPr>
                <w:rFonts w:ascii="Times New Roman" w:hAnsi="Times New Roman" w:cs="Times New Roman"/>
                <w:lang w:eastAsia="en-US"/>
              </w:rPr>
              <w:t xml:space="preserve">величение </w:t>
            </w:r>
            <w:r w:rsidR="002B1E3D">
              <w:rPr>
                <w:rFonts w:ascii="Times New Roman" w:hAnsi="Times New Roman" w:cs="Times New Roman"/>
                <w:lang w:eastAsia="en-US"/>
              </w:rPr>
              <w:t>средней заработной платы на</w:t>
            </w:r>
            <w:r>
              <w:rPr>
                <w:rFonts w:ascii="Times New Roman" w:hAnsi="Times New Roman" w:cs="Times New Roman"/>
                <w:lang w:eastAsia="en-US"/>
              </w:rPr>
              <w:t xml:space="preserve"> каждые 3000 рублей присваиваетс</w:t>
            </w:r>
            <w:r w:rsidR="0071093B">
              <w:rPr>
                <w:rFonts w:ascii="Times New Roman" w:hAnsi="Times New Roman" w:cs="Times New Roman"/>
                <w:lang w:eastAsia="en-US"/>
              </w:rPr>
              <w:t>я по 1 баллу</w:t>
            </w:r>
          </w:p>
        </w:tc>
      </w:tr>
      <w:tr w:rsidR="002A041D" w:rsidRPr="002A041D" w:rsidTr="00C843B8">
        <w:trPr>
          <w:trHeight w:val="619"/>
        </w:trPr>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1.3.</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71093B">
            <w:pPr>
              <w:widowControl w:val="0"/>
              <w:autoSpaceDE w:val="0"/>
              <w:autoSpaceDN w:val="0"/>
              <w:adjustRightInd w:val="0"/>
              <w:spacing w:after="0" w:line="240" w:lineRule="auto"/>
              <w:rPr>
                <w:rFonts w:ascii="Times New Roman" w:hAnsi="Times New Roman" w:cs="Times New Roman"/>
                <w:lang w:eastAsia="en-US"/>
              </w:rPr>
            </w:pPr>
            <w:r w:rsidRPr="002A041D">
              <w:rPr>
                <w:rFonts w:ascii="Times New Roman" w:hAnsi="Times New Roman" w:cs="Times New Roman"/>
                <w:lang w:eastAsia="en-US"/>
              </w:rPr>
              <w:t>Срок осуществления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jc w:val="center"/>
              <w:rPr>
                <w:rFonts w:ascii="Times New Roman" w:hAnsi="Times New Roman" w:cs="Times New Roman"/>
              </w:rPr>
            </w:pPr>
            <w:r w:rsidRPr="002A041D">
              <w:rPr>
                <w:rFonts w:ascii="Times New Roman" w:hAnsi="Times New Roman" w:cs="Times New Roman"/>
                <w:lang w:val="en-US" w:eastAsia="en-US"/>
              </w:rPr>
              <w:t>k1</w:t>
            </w:r>
            <w:r w:rsidRPr="002A041D">
              <w:rPr>
                <w:rFonts w:ascii="Times New Roman" w:hAnsi="Times New Roman" w:cs="Times New Roman"/>
                <w:lang w:eastAsia="en-US"/>
              </w:rPr>
              <w:t>.3</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lang w:eastAsia="en-US"/>
              </w:rPr>
              <w:t>20%</w:t>
            </w:r>
          </w:p>
        </w:tc>
        <w:tc>
          <w:tcPr>
            <w:tcW w:w="4253" w:type="dxa"/>
            <w:tcBorders>
              <w:top w:val="single" w:sz="4" w:space="0" w:color="auto"/>
              <w:left w:val="single" w:sz="4" w:space="0" w:color="auto"/>
              <w:bottom w:val="single" w:sz="4" w:space="0" w:color="auto"/>
              <w:right w:val="single" w:sz="4" w:space="0" w:color="auto"/>
            </w:tcBorders>
          </w:tcPr>
          <w:p w:rsidR="002A041D" w:rsidRPr="002A041D" w:rsidRDefault="00E26793" w:rsidP="00C16E65">
            <w:pPr>
              <w:widowControl w:val="0"/>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От 0 до</w:t>
            </w:r>
            <w:r w:rsidR="002B1E3D">
              <w:rPr>
                <w:rFonts w:ascii="Times New Roman" w:hAnsi="Times New Roman" w:cs="Times New Roman"/>
                <w:lang w:eastAsia="en-US"/>
              </w:rPr>
              <w:t xml:space="preserve"> </w:t>
            </w:r>
            <w:r w:rsidR="00C16E65">
              <w:rPr>
                <w:rFonts w:ascii="Times New Roman" w:hAnsi="Times New Roman" w:cs="Times New Roman"/>
                <w:lang w:eastAsia="en-US"/>
              </w:rPr>
              <w:t>5</w:t>
            </w:r>
            <w:r w:rsidR="002B1E3D">
              <w:rPr>
                <w:rFonts w:ascii="Times New Roman" w:hAnsi="Times New Roman" w:cs="Times New Roman"/>
                <w:lang w:eastAsia="en-US"/>
              </w:rPr>
              <w:t xml:space="preserve"> лет – 1 балл, за каждые последующие 5 лет присваивается по 1 баллу</w:t>
            </w:r>
          </w:p>
        </w:tc>
      </w:tr>
      <w:tr w:rsidR="002A041D" w:rsidRPr="002A041D" w:rsidTr="00C843B8">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rPr>
              <w:t>1.4.</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71093B">
            <w:pPr>
              <w:widowControl w:val="0"/>
              <w:autoSpaceDE w:val="0"/>
              <w:autoSpaceDN w:val="0"/>
              <w:adjustRightInd w:val="0"/>
              <w:spacing w:after="0" w:line="240" w:lineRule="auto"/>
              <w:rPr>
                <w:rFonts w:ascii="Times New Roman" w:hAnsi="Times New Roman" w:cs="Times New Roman"/>
                <w:lang w:eastAsia="en-US"/>
              </w:rPr>
            </w:pPr>
            <w:r w:rsidRPr="002A041D">
              <w:rPr>
                <w:rFonts w:ascii="Times New Roman" w:hAnsi="Times New Roman" w:cs="Times New Roman"/>
                <w:lang w:eastAsia="en-US"/>
              </w:rPr>
              <w:t>Уровень рентабельности реализованной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jc w:val="center"/>
              <w:rPr>
                <w:rFonts w:ascii="Times New Roman" w:hAnsi="Times New Roman" w:cs="Times New Roman"/>
              </w:rPr>
            </w:pPr>
            <w:r w:rsidRPr="002A041D">
              <w:rPr>
                <w:rFonts w:ascii="Times New Roman" w:hAnsi="Times New Roman" w:cs="Times New Roman"/>
                <w:lang w:val="en-US" w:eastAsia="en-US"/>
              </w:rPr>
              <w:t>k1</w:t>
            </w:r>
            <w:r w:rsidRPr="002A041D">
              <w:rPr>
                <w:rFonts w:ascii="Times New Roman" w:hAnsi="Times New Roman" w:cs="Times New Roman"/>
                <w:lang w:eastAsia="en-US"/>
              </w:rPr>
              <w:t>.4</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lang w:eastAsia="en-US"/>
              </w:rPr>
            </w:pPr>
            <w:r w:rsidRPr="002A041D">
              <w:rPr>
                <w:rFonts w:ascii="Times New Roman" w:hAnsi="Times New Roman" w:cs="Times New Roman"/>
                <w:lang w:eastAsia="en-US"/>
              </w:rPr>
              <w:t>15%</w:t>
            </w:r>
          </w:p>
        </w:tc>
        <w:tc>
          <w:tcPr>
            <w:tcW w:w="4253" w:type="dxa"/>
            <w:tcBorders>
              <w:top w:val="single" w:sz="4" w:space="0" w:color="auto"/>
              <w:left w:val="single" w:sz="4" w:space="0" w:color="auto"/>
              <w:bottom w:val="single" w:sz="4" w:space="0" w:color="auto"/>
              <w:right w:val="single" w:sz="4" w:space="0" w:color="auto"/>
            </w:tcBorders>
          </w:tcPr>
          <w:p w:rsidR="002A041D" w:rsidRPr="002A041D" w:rsidRDefault="002B1E3D" w:rsidP="00E26793">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 xml:space="preserve">До 10% 1 балл, за увеличение </w:t>
            </w:r>
            <w:r w:rsidR="00741B77">
              <w:rPr>
                <w:rFonts w:ascii="Times New Roman" w:hAnsi="Times New Roman" w:cs="Times New Roman"/>
                <w:lang w:eastAsia="en-US"/>
              </w:rPr>
              <w:t>на каждые 5% присваивается по 1 баллу</w:t>
            </w:r>
          </w:p>
        </w:tc>
      </w:tr>
      <w:tr w:rsidR="002A041D" w:rsidRPr="002A041D" w:rsidTr="00C843B8">
        <w:tc>
          <w:tcPr>
            <w:tcW w:w="568"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widowControl w:val="0"/>
              <w:autoSpaceDE w:val="0"/>
              <w:autoSpaceDN w:val="0"/>
              <w:adjustRightInd w:val="0"/>
              <w:jc w:val="center"/>
              <w:rPr>
                <w:rFonts w:ascii="Times New Roman" w:hAnsi="Times New Roman" w:cs="Times New Roman"/>
                <w:b/>
                <w:lang w:eastAsia="en-US"/>
              </w:rPr>
            </w:pPr>
            <w:r w:rsidRPr="002A041D">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hideMark/>
          </w:tcPr>
          <w:p w:rsidR="002A041D" w:rsidRPr="002A041D" w:rsidRDefault="002A041D" w:rsidP="00E26793">
            <w:pPr>
              <w:widowControl w:val="0"/>
              <w:autoSpaceDE w:val="0"/>
              <w:autoSpaceDN w:val="0"/>
              <w:adjustRightInd w:val="0"/>
              <w:jc w:val="both"/>
              <w:rPr>
                <w:rFonts w:ascii="Times New Roman" w:hAnsi="Times New Roman" w:cs="Times New Roman"/>
                <w:b/>
                <w:lang w:eastAsia="en-US"/>
              </w:rPr>
            </w:pPr>
            <w:r w:rsidRPr="002A041D">
              <w:rPr>
                <w:rFonts w:ascii="Times New Roman" w:hAnsi="Times New Roman" w:cs="Times New Roman"/>
                <w:b/>
                <w:lang w:eastAsia="en-US"/>
              </w:rPr>
              <w:t xml:space="preserve">Налоговые поступления от </w:t>
            </w:r>
            <w:r w:rsidR="00E26793">
              <w:rPr>
                <w:rFonts w:ascii="Times New Roman" w:hAnsi="Times New Roman" w:cs="Times New Roman"/>
                <w:b/>
                <w:lang w:eastAsia="en-US"/>
              </w:rPr>
              <w:t>субъектов МСП</w:t>
            </w:r>
          </w:p>
        </w:tc>
        <w:tc>
          <w:tcPr>
            <w:tcW w:w="1134" w:type="dxa"/>
            <w:tcBorders>
              <w:top w:val="single" w:sz="4" w:space="0" w:color="auto"/>
              <w:left w:val="single" w:sz="4" w:space="0" w:color="auto"/>
              <w:bottom w:val="single" w:sz="4" w:space="0" w:color="auto"/>
              <w:right w:val="single" w:sz="4" w:space="0" w:color="auto"/>
            </w:tcBorders>
            <w:hideMark/>
          </w:tcPr>
          <w:p w:rsidR="002A041D" w:rsidRPr="002A041D" w:rsidRDefault="002A041D" w:rsidP="00B214B4">
            <w:pPr>
              <w:jc w:val="center"/>
              <w:rPr>
                <w:rFonts w:ascii="Times New Roman" w:hAnsi="Times New Roman" w:cs="Times New Roman"/>
                <w:b/>
                <w:lang w:val="en-US"/>
              </w:rPr>
            </w:pPr>
            <w:r w:rsidRPr="002A041D">
              <w:rPr>
                <w:rFonts w:ascii="Times New Roman" w:hAnsi="Times New Roman" w:cs="Times New Roman"/>
                <w:b/>
                <w:lang w:val="en-US" w:eastAsia="en-US"/>
              </w:rPr>
              <w:t>K2</w:t>
            </w:r>
          </w:p>
        </w:tc>
        <w:tc>
          <w:tcPr>
            <w:tcW w:w="1275" w:type="dxa"/>
            <w:tcBorders>
              <w:top w:val="single" w:sz="4" w:space="0" w:color="auto"/>
              <w:left w:val="single" w:sz="4" w:space="0" w:color="auto"/>
              <w:bottom w:val="single" w:sz="4" w:space="0" w:color="auto"/>
              <w:right w:val="single" w:sz="4" w:space="0" w:color="auto"/>
            </w:tcBorders>
          </w:tcPr>
          <w:p w:rsidR="002A041D" w:rsidRPr="002A041D" w:rsidRDefault="002A041D" w:rsidP="00B214B4">
            <w:pPr>
              <w:widowControl w:val="0"/>
              <w:autoSpaceDE w:val="0"/>
              <w:autoSpaceDN w:val="0"/>
              <w:adjustRightInd w:val="0"/>
              <w:jc w:val="center"/>
              <w:rPr>
                <w:rFonts w:ascii="Times New Roman" w:hAnsi="Times New Roman" w:cs="Times New Roman"/>
                <w:b/>
                <w:lang w:eastAsia="en-US"/>
              </w:rPr>
            </w:pPr>
            <w:r w:rsidRPr="002A041D">
              <w:rPr>
                <w:rFonts w:ascii="Times New Roman" w:hAnsi="Times New Roman" w:cs="Times New Roman"/>
                <w:b/>
                <w:lang w:eastAsia="en-US"/>
              </w:rPr>
              <w:t>55%</w:t>
            </w:r>
          </w:p>
        </w:tc>
        <w:tc>
          <w:tcPr>
            <w:tcW w:w="4253" w:type="dxa"/>
            <w:tcBorders>
              <w:top w:val="single" w:sz="4" w:space="0" w:color="auto"/>
              <w:left w:val="single" w:sz="4" w:space="0" w:color="auto"/>
              <w:bottom w:val="single" w:sz="4" w:space="0" w:color="auto"/>
              <w:right w:val="single" w:sz="4" w:space="0" w:color="auto"/>
            </w:tcBorders>
          </w:tcPr>
          <w:p w:rsidR="002A041D" w:rsidRDefault="00FA30DA" w:rsidP="00FA30DA">
            <w:pPr>
              <w:widowControl w:val="0"/>
              <w:autoSpaceDE w:val="0"/>
              <w:autoSpaceDN w:val="0"/>
              <w:adjustRightInd w:val="0"/>
              <w:spacing w:after="0" w:line="240" w:lineRule="auto"/>
              <w:jc w:val="both"/>
              <w:rPr>
                <w:rFonts w:ascii="Times New Roman" w:hAnsi="Times New Roman" w:cs="Times New Roman"/>
                <w:sz w:val="24"/>
                <w:szCs w:val="24"/>
              </w:rPr>
            </w:pPr>
            <w:r w:rsidRPr="00AE0454">
              <w:rPr>
                <w:rFonts w:ascii="Times New Roman" w:hAnsi="Times New Roman" w:cs="Times New Roman"/>
                <w:sz w:val="24"/>
                <w:szCs w:val="24"/>
              </w:rPr>
              <w:t xml:space="preserve">Присвоение осуществляется на основании сравнения абсолютных величин </w:t>
            </w:r>
            <w:r w:rsidRPr="00AE0454">
              <w:rPr>
                <w:rFonts w:ascii="Times New Roman" w:hAnsi="Times New Roman" w:cs="Times New Roman"/>
                <w:bCs/>
                <w:sz w:val="24"/>
                <w:szCs w:val="24"/>
              </w:rPr>
              <w:t>суммы налогов и сборов, поступивших в консолидированный бюджет</w:t>
            </w:r>
            <w:r>
              <w:rPr>
                <w:rFonts w:ascii="Times New Roman" w:hAnsi="Times New Roman" w:cs="Times New Roman"/>
                <w:bCs/>
                <w:sz w:val="24"/>
                <w:szCs w:val="24"/>
              </w:rPr>
              <w:t xml:space="preserve"> Новосибирской области</w:t>
            </w:r>
            <w:r w:rsidR="000938E2">
              <w:rPr>
                <w:rFonts w:ascii="Times New Roman" w:hAnsi="Times New Roman" w:cs="Times New Roman"/>
                <w:bCs/>
                <w:sz w:val="24"/>
                <w:szCs w:val="24"/>
              </w:rPr>
              <w:t>, бюджет Венгеровского района Новосибирской области</w:t>
            </w:r>
            <w:r w:rsidRPr="00AE0454">
              <w:rPr>
                <w:rFonts w:ascii="Times New Roman" w:hAnsi="Times New Roman" w:cs="Times New Roman"/>
                <w:bCs/>
                <w:sz w:val="24"/>
                <w:szCs w:val="24"/>
              </w:rPr>
              <w:t xml:space="preserve"> за год, предшествующий году финансовой поддержки по данным</w:t>
            </w:r>
            <w:r>
              <w:rPr>
                <w:rFonts w:ascii="Times New Roman" w:hAnsi="Times New Roman" w:cs="Times New Roman"/>
                <w:bCs/>
                <w:sz w:val="24"/>
                <w:szCs w:val="24"/>
              </w:rPr>
              <w:t>,</w:t>
            </w:r>
            <w:r w:rsidRPr="00AE0454">
              <w:rPr>
                <w:rFonts w:ascii="Times New Roman" w:hAnsi="Times New Roman" w:cs="Times New Roman"/>
                <w:bCs/>
                <w:sz w:val="24"/>
                <w:szCs w:val="24"/>
              </w:rPr>
              <w:t xml:space="preserve"> предоставленным </w:t>
            </w:r>
            <w:r>
              <w:rPr>
                <w:rFonts w:ascii="Times New Roman" w:hAnsi="Times New Roman" w:cs="Times New Roman"/>
                <w:sz w:val="24"/>
                <w:szCs w:val="24"/>
              </w:rPr>
              <w:t>у</w:t>
            </w:r>
            <w:r w:rsidRPr="00AE0454">
              <w:rPr>
                <w:rFonts w:ascii="Times New Roman" w:hAnsi="Times New Roman" w:cs="Times New Roman"/>
                <w:sz w:val="24"/>
                <w:szCs w:val="24"/>
              </w:rPr>
              <w:t>частниками</w:t>
            </w:r>
            <w:r>
              <w:rPr>
                <w:rFonts w:ascii="Times New Roman" w:hAnsi="Times New Roman" w:cs="Times New Roman"/>
                <w:sz w:val="24"/>
                <w:szCs w:val="24"/>
              </w:rPr>
              <w:t xml:space="preserve"> отбора.</w:t>
            </w:r>
          </w:p>
          <w:p w:rsidR="000938E2" w:rsidRDefault="000938E2" w:rsidP="00FA30DA">
            <w:pPr>
              <w:widowControl w:val="0"/>
              <w:autoSpaceDE w:val="0"/>
              <w:autoSpaceDN w:val="0"/>
              <w:adjustRightInd w:val="0"/>
              <w:spacing w:after="0" w:line="240" w:lineRule="auto"/>
              <w:jc w:val="both"/>
              <w:rPr>
                <w:rFonts w:ascii="Times New Roman" w:hAnsi="Times New Roman" w:cs="Times New Roman"/>
                <w:lang w:eastAsia="en-US"/>
              </w:rPr>
            </w:pPr>
            <w:r w:rsidRPr="00E26793">
              <w:rPr>
                <w:rFonts w:ascii="Times New Roman" w:hAnsi="Times New Roman" w:cs="Times New Roman"/>
                <w:lang w:eastAsia="en-US"/>
              </w:rPr>
              <w:t>Сумма уплаченных налогов</w:t>
            </w:r>
            <w:r>
              <w:rPr>
                <w:rFonts w:ascii="Times New Roman" w:hAnsi="Times New Roman" w:cs="Times New Roman"/>
                <w:lang w:eastAsia="en-US"/>
              </w:rPr>
              <w:t xml:space="preserve"> (тысяч рублей)</w:t>
            </w:r>
          </w:p>
          <w:p w:rsidR="000938E2" w:rsidRDefault="000938E2" w:rsidP="000938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0 до 100 - 1 балл</w:t>
            </w:r>
          </w:p>
          <w:p w:rsidR="000938E2" w:rsidRDefault="000938E2" w:rsidP="000938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100 до 300 - 2 балла</w:t>
            </w:r>
          </w:p>
          <w:p w:rsidR="000938E2" w:rsidRDefault="000938E2" w:rsidP="000938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300 до 500 - 3 балла</w:t>
            </w:r>
          </w:p>
          <w:p w:rsidR="000938E2" w:rsidRDefault="000938E2" w:rsidP="000938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500 до 700 - 4 балла</w:t>
            </w:r>
          </w:p>
          <w:p w:rsidR="000938E2" w:rsidRPr="002A041D" w:rsidRDefault="000938E2" w:rsidP="000938E2">
            <w:pPr>
              <w:widowControl w:val="0"/>
              <w:autoSpaceDE w:val="0"/>
              <w:autoSpaceDN w:val="0"/>
              <w:adjustRightInd w:val="0"/>
              <w:spacing w:after="0" w:line="240" w:lineRule="auto"/>
              <w:jc w:val="both"/>
              <w:rPr>
                <w:rFonts w:ascii="Times New Roman" w:hAnsi="Times New Roman" w:cs="Times New Roman"/>
                <w:b/>
                <w:lang w:eastAsia="en-US"/>
              </w:rPr>
            </w:pPr>
            <w:r>
              <w:rPr>
                <w:rFonts w:ascii="Times New Roman" w:hAnsi="Times New Roman" w:cs="Times New Roman"/>
                <w:sz w:val="24"/>
                <w:szCs w:val="24"/>
              </w:rPr>
              <w:t>Свыше 700 - 5 баллов</w:t>
            </w:r>
          </w:p>
        </w:tc>
      </w:tr>
    </w:tbl>
    <w:p w:rsidR="00E34A60" w:rsidRPr="002A041D" w:rsidRDefault="00E34A60" w:rsidP="00E34A60">
      <w:pPr>
        <w:widowControl w:val="0"/>
        <w:autoSpaceDE w:val="0"/>
        <w:autoSpaceDN w:val="0"/>
        <w:adjustRightInd w:val="0"/>
        <w:ind w:firstLine="540"/>
        <w:jc w:val="right"/>
        <w:rPr>
          <w:rFonts w:ascii="Times New Roman" w:hAnsi="Times New Roman" w:cs="Times New Roman"/>
          <w:sz w:val="28"/>
          <w:szCs w:val="28"/>
        </w:rPr>
      </w:pPr>
    </w:p>
    <w:p w:rsidR="00E34A60" w:rsidRPr="002A041D" w:rsidRDefault="009E69C4" w:rsidP="004A7FCB">
      <w:pPr>
        <w:pStyle w:val="30"/>
        <w:shd w:val="clear" w:color="auto" w:fill="auto"/>
        <w:tabs>
          <w:tab w:val="left" w:pos="851"/>
        </w:tabs>
        <w:spacing w:before="0" w:after="0" w:line="240" w:lineRule="auto"/>
        <w:ind w:firstLine="709"/>
        <w:jc w:val="both"/>
        <w:rPr>
          <w:rFonts w:ascii="Times New Roman" w:hAnsi="Times New Roman" w:cs="Times New Roman"/>
          <w:b w:val="0"/>
        </w:rPr>
      </w:pPr>
      <w:r w:rsidRPr="00C843B8">
        <w:rPr>
          <w:rStyle w:val="af6"/>
          <w:rFonts w:eastAsiaTheme="minorEastAsia"/>
          <w:b w:val="0"/>
          <w:u w:val="none"/>
        </w:rPr>
        <w:t>4.</w:t>
      </w:r>
      <w:r w:rsidR="00E34A60" w:rsidRPr="00C843B8">
        <w:rPr>
          <w:rStyle w:val="af6"/>
          <w:rFonts w:eastAsiaTheme="minorEastAsia"/>
          <w:b w:val="0"/>
          <w:u w:val="none"/>
        </w:rPr>
        <w:t>Присво</w:t>
      </w:r>
      <w:r w:rsidR="00741B77">
        <w:rPr>
          <w:rStyle w:val="af6"/>
          <w:rFonts w:eastAsiaTheme="minorEastAsia"/>
          <w:b w:val="0"/>
          <w:u w:val="none"/>
        </w:rPr>
        <w:t>ение баллов от «1» до «5»</w:t>
      </w:r>
      <w:r w:rsidR="00A05EDA" w:rsidRPr="00C843B8">
        <w:rPr>
          <w:rStyle w:val="af6"/>
          <w:rFonts w:eastAsiaTheme="minorEastAsia"/>
          <w:b w:val="0"/>
          <w:u w:val="none"/>
        </w:rPr>
        <w:t xml:space="preserve"> по </w:t>
      </w:r>
      <w:r w:rsidR="00E34A60" w:rsidRPr="00C843B8">
        <w:rPr>
          <w:rStyle w:val="af6"/>
          <w:rFonts w:eastAsiaTheme="minorEastAsia"/>
          <w:b w:val="0"/>
          <w:u w:val="none"/>
        </w:rPr>
        <w:t>каждому критерию осуществляется отдельно, экспертным путем, по мер</w:t>
      </w:r>
      <w:r w:rsidRPr="00C843B8">
        <w:rPr>
          <w:rStyle w:val="af6"/>
          <w:rFonts w:eastAsiaTheme="minorEastAsia"/>
          <w:b w:val="0"/>
          <w:u w:val="none"/>
        </w:rPr>
        <w:t xml:space="preserve">е убывания абсолютных значений </w:t>
      </w:r>
      <w:r w:rsidR="00E34A60" w:rsidRPr="00C843B8">
        <w:rPr>
          <w:rStyle w:val="af6"/>
          <w:rFonts w:eastAsiaTheme="minorEastAsia"/>
          <w:b w:val="0"/>
          <w:u w:val="none"/>
        </w:rPr>
        <w:t>критериев:</w:t>
      </w:r>
      <w:r w:rsidR="00E34A60" w:rsidRPr="002A041D">
        <w:rPr>
          <w:rFonts w:ascii="Times New Roman" w:hAnsi="Times New Roman" w:cs="Times New Roman"/>
          <w:color w:val="000000"/>
          <w:lang w:bidi="ru-RU"/>
        </w:rPr>
        <w:t xml:space="preserve"> </w:t>
      </w:r>
      <w:r>
        <w:rPr>
          <w:rFonts w:ascii="Times New Roman" w:hAnsi="Times New Roman" w:cs="Times New Roman"/>
          <w:b w:val="0"/>
          <w:color w:val="000000"/>
          <w:lang w:bidi="ru-RU"/>
        </w:rPr>
        <w:t>5</w:t>
      </w:r>
      <w:r w:rsidR="00E34A60" w:rsidRPr="002A041D">
        <w:rPr>
          <w:rFonts w:ascii="Times New Roman" w:hAnsi="Times New Roman" w:cs="Times New Roman"/>
          <w:b w:val="0"/>
          <w:color w:val="000000"/>
          <w:lang w:bidi="ru-RU"/>
        </w:rPr>
        <w:t xml:space="preserve"> баллов присваивается лучшему показателю по критерию, 1 балл - </w:t>
      </w:r>
      <w:r w:rsidR="00E34A60" w:rsidRPr="002A041D">
        <w:rPr>
          <w:rStyle w:val="212pt0pt"/>
          <w:rFonts w:eastAsiaTheme="minorEastAsia"/>
          <w:sz w:val="28"/>
          <w:szCs w:val="28"/>
        </w:rPr>
        <w:t>худшему.</w:t>
      </w:r>
      <w:r w:rsidR="00C843B8">
        <w:rPr>
          <w:rStyle w:val="212pt0pt"/>
          <w:rFonts w:eastAsiaTheme="minorEastAsia"/>
          <w:b/>
          <w:sz w:val="28"/>
          <w:szCs w:val="28"/>
        </w:rPr>
        <w:t xml:space="preserve"> </w:t>
      </w:r>
      <w:r w:rsidR="00E34A60" w:rsidRPr="002A041D">
        <w:rPr>
          <w:rFonts w:ascii="Times New Roman" w:hAnsi="Times New Roman" w:cs="Times New Roman"/>
          <w:b w:val="0"/>
          <w:color w:val="000000"/>
          <w:lang w:bidi="ru-RU"/>
        </w:rPr>
        <w:t>В случае ра</w:t>
      </w:r>
      <w:r w:rsidR="004A58D5">
        <w:rPr>
          <w:rFonts w:ascii="Times New Roman" w:hAnsi="Times New Roman" w:cs="Times New Roman"/>
          <w:b w:val="0"/>
          <w:color w:val="000000"/>
          <w:lang w:bidi="ru-RU"/>
        </w:rPr>
        <w:t>венства показателей по критерию</w:t>
      </w:r>
      <w:r w:rsidR="004A7FCB">
        <w:rPr>
          <w:rFonts w:ascii="Times New Roman" w:hAnsi="Times New Roman" w:cs="Times New Roman"/>
          <w:b w:val="0"/>
          <w:color w:val="000000"/>
          <w:lang w:bidi="ru-RU"/>
        </w:rPr>
        <w:t>,</w:t>
      </w:r>
      <w:r w:rsidR="00E34A60" w:rsidRPr="002A041D">
        <w:rPr>
          <w:rFonts w:ascii="Times New Roman" w:hAnsi="Times New Roman" w:cs="Times New Roman"/>
          <w:b w:val="0"/>
          <w:color w:val="000000"/>
          <w:lang w:bidi="ru-RU"/>
        </w:rPr>
        <w:t xml:space="preserve"> заявкам в</w:t>
      </w:r>
      <w:r w:rsidR="00C843B8">
        <w:rPr>
          <w:rFonts w:ascii="Times New Roman" w:hAnsi="Times New Roman" w:cs="Times New Roman"/>
          <w:b w:val="0"/>
          <w:color w:val="000000"/>
          <w:lang w:bidi="ru-RU"/>
        </w:rPr>
        <w:t xml:space="preserve"> отношении данного критерия при</w:t>
      </w:r>
      <w:r w:rsidR="00E34A60" w:rsidRPr="002A041D">
        <w:rPr>
          <w:rFonts w:ascii="Times New Roman" w:hAnsi="Times New Roman" w:cs="Times New Roman"/>
          <w:b w:val="0"/>
          <w:color w:val="000000"/>
          <w:lang w:bidi="ru-RU"/>
        </w:rPr>
        <w:t>сваиваются одинаковые баллы.</w:t>
      </w:r>
    </w:p>
    <w:p w:rsidR="00E34A60" w:rsidRPr="002A041D" w:rsidRDefault="009E69C4" w:rsidP="004A7FCB">
      <w:pPr>
        <w:pStyle w:val="20"/>
        <w:shd w:val="clear" w:color="auto" w:fill="auto"/>
        <w:tabs>
          <w:tab w:val="left" w:pos="709"/>
        </w:tabs>
        <w:spacing w:after="0" w:line="240" w:lineRule="auto"/>
        <w:ind w:firstLine="709"/>
        <w:jc w:val="both"/>
        <w:rPr>
          <w:rFonts w:ascii="Times New Roman" w:hAnsi="Times New Roman" w:cs="Times New Roman"/>
        </w:rPr>
      </w:pPr>
      <w:r>
        <w:rPr>
          <w:rFonts w:ascii="Times New Roman" w:hAnsi="Times New Roman" w:cs="Times New Roman"/>
          <w:color w:val="000000"/>
          <w:lang w:bidi="ru-RU"/>
        </w:rPr>
        <w:t>5</w:t>
      </w:r>
      <w:r w:rsidR="00E34A60" w:rsidRPr="002A041D">
        <w:rPr>
          <w:rFonts w:ascii="Times New Roman" w:hAnsi="Times New Roman" w:cs="Times New Roman"/>
          <w:color w:val="000000"/>
          <w:lang w:bidi="ru-RU"/>
        </w:rPr>
        <w:t>. Итоговое значение заявок (сумма баллов) рассчитывается после суммирован</w:t>
      </w:r>
      <w:r w:rsidR="004A7FCB">
        <w:rPr>
          <w:rFonts w:ascii="Times New Roman" w:hAnsi="Times New Roman" w:cs="Times New Roman"/>
          <w:color w:val="000000"/>
          <w:lang w:bidi="ru-RU"/>
        </w:rPr>
        <w:t>ия баллов, набранных</w:t>
      </w:r>
      <w:r w:rsidR="00E34A60" w:rsidRPr="002A041D">
        <w:rPr>
          <w:rFonts w:ascii="Times New Roman" w:hAnsi="Times New Roman" w:cs="Times New Roman"/>
          <w:color w:val="000000"/>
          <w:lang w:bidi="ru-RU"/>
        </w:rPr>
        <w:t xml:space="preserve"> заявками по каждому из критериев с учётом их значимости, по следующей формуле:</w:t>
      </w:r>
    </w:p>
    <w:p w:rsidR="00E34A60" w:rsidRPr="002A041D" w:rsidRDefault="00E34A60" w:rsidP="000938E2">
      <w:pPr>
        <w:pStyle w:val="20"/>
        <w:shd w:val="clear" w:color="auto" w:fill="auto"/>
        <w:spacing w:after="0" w:line="240" w:lineRule="auto"/>
        <w:ind w:firstLine="709"/>
        <w:rPr>
          <w:rFonts w:ascii="Times New Roman" w:hAnsi="Times New Roman" w:cs="Times New Roman"/>
        </w:rPr>
      </w:pPr>
      <w:r w:rsidRPr="002A041D">
        <w:rPr>
          <w:rFonts w:ascii="Times New Roman" w:hAnsi="Times New Roman" w:cs="Times New Roman"/>
          <w:b/>
          <w:color w:val="000000"/>
          <w:lang w:bidi="ru-RU"/>
        </w:rPr>
        <w:t>И</w:t>
      </w:r>
      <w:r w:rsidRPr="002A041D">
        <w:rPr>
          <w:rFonts w:ascii="Times New Roman" w:hAnsi="Times New Roman" w:cs="Times New Roman"/>
          <w:b/>
          <w:color w:val="000000"/>
          <w:vertAlign w:val="subscript"/>
          <w:lang w:bidi="ru-RU"/>
        </w:rPr>
        <w:t>СБ</w:t>
      </w:r>
      <w:r w:rsidRPr="002A041D">
        <w:rPr>
          <w:rFonts w:ascii="Times New Roman" w:hAnsi="Times New Roman" w:cs="Times New Roman"/>
          <w:color w:val="000000"/>
          <w:lang w:bidi="ru-RU"/>
        </w:rPr>
        <w:t xml:space="preserve"> = </w:t>
      </w:r>
      <w:r w:rsidRPr="002A041D">
        <w:rPr>
          <w:rFonts w:ascii="Times New Roman" w:hAnsi="Times New Roman" w:cs="Times New Roman"/>
          <w:color w:val="000000"/>
          <w:lang w:val="en-US" w:bidi="ru-RU"/>
        </w:rPr>
        <w:t>K</w:t>
      </w:r>
      <w:r w:rsidRPr="002A041D">
        <w:rPr>
          <w:rFonts w:ascii="Times New Roman" w:hAnsi="Times New Roman" w:cs="Times New Roman"/>
          <w:color w:val="000000"/>
          <w:lang w:bidi="ru-RU"/>
        </w:rPr>
        <w:t xml:space="preserve">1*0,45+ </w:t>
      </w:r>
      <w:r w:rsidRPr="002A041D">
        <w:rPr>
          <w:rFonts w:ascii="Times New Roman" w:hAnsi="Times New Roman" w:cs="Times New Roman"/>
          <w:color w:val="000000"/>
          <w:lang w:val="en-US" w:bidi="ru-RU"/>
        </w:rPr>
        <w:t>K</w:t>
      </w:r>
      <w:r w:rsidRPr="002A041D">
        <w:rPr>
          <w:rFonts w:ascii="Times New Roman" w:hAnsi="Times New Roman" w:cs="Times New Roman"/>
          <w:color w:val="000000"/>
          <w:lang w:bidi="ru-RU"/>
        </w:rPr>
        <w:t>2*0,55</w:t>
      </w:r>
    </w:p>
    <w:p w:rsidR="00E34A60" w:rsidRPr="002A041D" w:rsidRDefault="00E34A60" w:rsidP="004A7FCB">
      <w:pPr>
        <w:pStyle w:val="20"/>
        <w:shd w:val="clear" w:color="auto" w:fill="auto"/>
        <w:spacing w:after="0" w:line="240" w:lineRule="auto"/>
        <w:ind w:firstLine="709"/>
        <w:jc w:val="both"/>
        <w:rPr>
          <w:rFonts w:ascii="Times New Roman" w:hAnsi="Times New Roman" w:cs="Times New Roman"/>
        </w:rPr>
      </w:pPr>
      <w:r w:rsidRPr="002A041D">
        <w:rPr>
          <w:rFonts w:ascii="Times New Roman" w:hAnsi="Times New Roman" w:cs="Times New Roman"/>
          <w:color w:val="000000"/>
          <w:lang w:bidi="ru-RU"/>
        </w:rPr>
        <w:t>где:</w:t>
      </w:r>
    </w:p>
    <w:p w:rsidR="00E34A60" w:rsidRPr="002A041D" w:rsidRDefault="00E34A60" w:rsidP="004A7FCB">
      <w:pPr>
        <w:pStyle w:val="20"/>
        <w:shd w:val="clear" w:color="auto" w:fill="auto"/>
        <w:spacing w:after="0" w:line="240" w:lineRule="auto"/>
        <w:ind w:firstLine="709"/>
        <w:jc w:val="both"/>
        <w:rPr>
          <w:rFonts w:ascii="Times New Roman" w:hAnsi="Times New Roman" w:cs="Times New Roman"/>
        </w:rPr>
      </w:pPr>
      <w:proofErr w:type="spellStart"/>
      <w:r w:rsidRPr="002A041D">
        <w:rPr>
          <w:rStyle w:val="21"/>
          <w:rFonts w:eastAsiaTheme="minorEastAsia"/>
        </w:rPr>
        <w:t>Исб</w:t>
      </w:r>
      <w:proofErr w:type="spellEnd"/>
      <w:r w:rsidRPr="002A041D">
        <w:rPr>
          <w:rFonts w:ascii="Times New Roman" w:hAnsi="Times New Roman" w:cs="Times New Roman"/>
          <w:color w:val="000000"/>
          <w:lang w:bidi="ru-RU"/>
        </w:rPr>
        <w:t xml:space="preserve"> - итоговая сумма баллов - общая оценка Заявки;</w:t>
      </w:r>
    </w:p>
    <w:p w:rsidR="00E34A60" w:rsidRPr="002A041D" w:rsidRDefault="00E34A60" w:rsidP="004A7FCB">
      <w:pPr>
        <w:pStyle w:val="20"/>
        <w:shd w:val="clear" w:color="auto" w:fill="auto"/>
        <w:spacing w:after="0" w:line="240" w:lineRule="auto"/>
        <w:ind w:firstLine="709"/>
        <w:jc w:val="both"/>
        <w:rPr>
          <w:rFonts w:ascii="Times New Roman" w:hAnsi="Times New Roman" w:cs="Times New Roman"/>
        </w:rPr>
      </w:pPr>
      <w:r w:rsidRPr="002A041D">
        <w:rPr>
          <w:rFonts w:ascii="Times New Roman" w:hAnsi="Times New Roman" w:cs="Times New Roman"/>
          <w:color w:val="000000"/>
          <w:lang w:val="en-US" w:eastAsia="en-US" w:bidi="en-US"/>
        </w:rPr>
        <w:t>K</w:t>
      </w:r>
      <w:r w:rsidRPr="002A041D">
        <w:rPr>
          <w:rFonts w:ascii="Times New Roman" w:hAnsi="Times New Roman" w:cs="Times New Roman"/>
          <w:color w:val="000000"/>
          <w:lang w:eastAsia="en-US" w:bidi="en-US"/>
        </w:rPr>
        <w:t xml:space="preserve">1 </w:t>
      </w:r>
      <w:r w:rsidR="004A7FCB">
        <w:rPr>
          <w:rFonts w:ascii="Times New Roman" w:hAnsi="Times New Roman" w:cs="Times New Roman"/>
          <w:color w:val="000000"/>
          <w:lang w:bidi="ru-RU"/>
        </w:rPr>
        <w:t>- набранный</w:t>
      </w:r>
      <w:r w:rsidRPr="002A041D">
        <w:rPr>
          <w:rFonts w:ascii="Times New Roman" w:hAnsi="Times New Roman" w:cs="Times New Roman"/>
          <w:color w:val="000000"/>
          <w:lang w:bidi="ru-RU"/>
        </w:rPr>
        <w:t xml:space="preserve"> балл по критерию 1 «Социально- экономическая деятельность </w:t>
      </w:r>
      <w:proofErr w:type="spellStart"/>
      <w:r w:rsidRPr="002A041D">
        <w:rPr>
          <w:rFonts w:ascii="Times New Roman" w:hAnsi="Times New Roman" w:cs="Times New Roman"/>
          <w:color w:val="000000"/>
          <w:lang w:bidi="ru-RU"/>
        </w:rPr>
        <w:t>СМиСП</w:t>
      </w:r>
      <w:proofErr w:type="spellEnd"/>
      <w:r w:rsidRPr="002A041D">
        <w:rPr>
          <w:rFonts w:ascii="Times New Roman" w:hAnsi="Times New Roman" w:cs="Times New Roman"/>
          <w:color w:val="000000"/>
          <w:lang w:bidi="ru-RU"/>
        </w:rPr>
        <w:t>»;</w:t>
      </w:r>
    </w:p>
    <w:p w:rsidR="00E34A60" w:rsidRPr="002A041D" w:rsidRDefault="00E34A60" w:rsidP="004A7FCB">
      <w:pPr>
        <w:pStyle w:val="20"/>
        <w:shd w:val="clear" w:color="auto" w:fill="auto"/>
        <w:spacing w:after="0" w:line="240" w:lineRule="auto"/>
        <w:ind w:firstLine="709"/>
        <w:jc w:val="both"/>
        <w:rPr>
          <w:rFonts w:ascii="Times New Roman" w:hAnsi="Times New Roman" w:cs="Times New Roman"/>
        </w:rPr>
      </w:pPr>
      <w:r w:rsidRPr="002A041D">
        <w:rPr>
          <w:rFonts w:ascii="Times New Roman" w:hAnsi="Times New Roman" w:cs="Times New Roman"/>
          <w:color w:val="000000"/>
          <w:lang w:bidi="ru-RU"/>
        </w:rPr>
        <w:t>0,45 - значимость критерия 1 «Социально-</w:t>
      </w:r>
      <w:r w:rsidR="004A7FCB">
        <w:rPr>
          <w:rFonts w:ascii="Times New Roman" w:hAnsi="Times New Roman" w:cs="Times New Roman"/>
          <w:color w:val="000000"/>
          <w:lang w:bidi="ru-RU"/>
        </w:rPr>
        <w:t>экономическая деятельность субъектов МСП</w:t>
      </w:r>
      <w:r w:rsidRPr="002A041D">
        <w:rPr>
          <w:rFonts w:ascii="Times New Roman" w:hAnsi="Times New Roman" w:cs="Times New Roman"/>
          <w:color w:val="000000"/>
          <w:lang w:bidi="ru-RU"/>
        </w:rPr>
        <w:t>»;</w:t>
      </w:r>
    </w:p>
    <w:p w:rsidR="00E34A60" w:rsidRPr="002A041D" w:rsidRDefault="00E34A60" w:rsidP="004A7FCB">
      <w:pPr>
        <w:pStyle w:val="20"/>
        <w:shd w:val="clear" w:color="auto" w:fill="auto"/>
        <w:spacing w:after="0" w:line="240" w:lineRule="auto"/>
        <w:ind w:firstLine="709"/>
        <w:jc w:val="both"/>
        <w:rPr>
          <w:rFonts w:ascii="Times New Roman" w:hAnsi="Times New Roman" w:cs="Times New Roman"/>
        </w:rPr>
      </w:pPr>
      <w:r w:rsidRPr="002A041D">
        <w:rPr>
          <w:rFonts w:ascii="Times New Roman" w:hAnsi="Times New Roman" w:cs="Times New Roman"/>
          <w:color w:val="000000"/>
          <w:lang w:bidi="ru-RU"/>
        </w:rPr>
        <w:t xml:space="preserve">К2 - набранный балл </w:t>
      </w:r>
      <w:r w:rsidR="004A7FCB">
        <w:rPr>
          <w:rFonts w:ascii="Times New Roman" w:hAnsi="Times New Roman" w:cs="Times New Roman"/>
          <w:color w:val="000000"/>
          <w:lang w:bidi="ru-RU"/>
        </w:rPr>
        <w:t>по критерию 2 «Налоговые поступ</w:t>
      </w:r>
      <w:r w:rsidRPr="002A041D">
        <w:rPr>
          <w:rFonts w:ascii="Times New Roman" w:hAnsi="Times New Roman" w:cs="Times New Roman"/>
          <w:color w:val="000000"/>
          <w:lang w:bidi="ru-RU"/>
        </w:rPr>
        <w:t>ления»;</w:t>
      </w:r>
    </w:p>
    <w:p w:rsidR="00E34A60" w:rsidRPr="002A041D" w:rsidRDefault="00E34A60" w:rsidP="004A7FCB">
      <w:pPr>
        <w:pStyle w:val="20"/>
        <w:shd w:val="clear" w:color="auto" w:fill="auto"/>
        <w:spacing w:after="0" w:line="240" w:lineRule="auto"/>
        <w:ind w:firstLine="709"/>
        <w:jc w:val="both"/>
        <w:rPr>
          <w:rFonts w:ascii="Times New Roman" w:hAnsi="Times New Roman" w:cs="Times New Roman"/>
        </w:rPr>
      </w:pPr>
      <w:r w:rsidRPr="002A041D">
        <w:rPr>
          <w:rFonts w:ascii="Times New Roman" w:hAnsi="Times New Roman" w:cs="Times New Roman"/>
          <w:color w:val="000000"/>
          <w:lang w:bidi="ru-RU"/>
        </w:rPr>
        <w:t>0,55 - значимость критерия 2 «Налоговые поступления».</w:t>
      </w:r>
    </w:p>
    <w:p w:rsidR="00E34A60" w:rsidRPr="002A041D" w:rsidRDefault="009E69C4" w:rsidP="004A7FC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6</w:t>
      </w:r>
      <w:r w:rsidR="00E34A60" w:rsidRPr="002A041D">
        <w:rPr>
          <w:rFonts w:ascii="Times New Roman" w:hAnsi="Times New Roman" w:cs="Times New Roman"/>
          <w:color w:val="000000"/>
          <w:sz w:val="28"/>
          <w:szCs w:val="28"/>
          <w:lang w:bidi="ru-RU"/>
        </w:rPr>
        <w:t>. На основании результатов оценки</w:t>
      </w:r>
      <w:r w:rsidR="004A7FCB">
        <w:rPr>
          <w:rFonts w:ascii="Times New Roman" w:hAnsi="Times New Roman" w:cs="Times New Roman"/>
          <w:color w:val="000000"/>
          <w:sz w:val="28"/>
          <w:szCs w:val="28"/>
          <w:lang w:bidi="ru-RU"/>
        </w:rPr>
        <w:t xml:space="preserve"> и сопоставления зая</w:t>
      </w:r>
      <w:r w:rsidR="00E34A60" w:rsidRPr="002A041D">
        <w:rPr>
          <w:rFonts w:ascii="Times New Roman" w:hAnsi="Times New Roman" w:cs="Times New Roman"/>
          <w:color w:val="000000"/>
          <w:sz w:val="28"/>
          <w:szCs w:val="28"/>
          <w:lang w:bidi="ru-RU"/>
        </w:rPr>
        <w:t>вок</w:t>
      </w:r>
      <w:r w:rsidR="00A124D5">
        <w:rPr>
          <w:rFonts w:ascii="Times New Roman" w:hAnsi="Times New Roman" w:cs="Times New Roman"/>
          <w:color w:val="000000"/>
          <w:sz w:val="28"/>
          <w:szCs w:val="28"/>
          <w:lang w:bidi="ru-RU"/>
        </w:rPr>
        <w:t>,</w:t>
      </w:r>
      <w:r w:rsidR="00E34A60" w:rsidRPr="002A041D">
        <w:rPr>
          <w:rFonts w:ascii="Times New Roman" w:hAnsi="Times New Roman" w:cs="Times New Roman"/>
          <w:color w:val="000000"/>
          <w:sz w:val="28"/>
          <w:szCs w:val="28"/>
          <w:lang w:bidi="ru-RU"/>
        </w:rPr>
        <w:t xml:space="preserve"> Комиссия коллегиально принимает решение об оказании финансовой поддержки участникам отбора, в объеме пропорциональному количеству набранных баллов исходя из имеющегося объема бюджетных средств с учетом условий предоставления субси</w:t>
      </w:r>
      <w:r w:rsidR="00E34A60" w:rsidRPr="002A041D">
        <w:rPr>
          <w:rFonts w:ascii="Times New Roman" w:hAnsi="Times New Roman" w:cs="Times New Roman"/>
          <w:color w:val="000000"/>
          <w:sz w:val="28"/>
          <w:szCs w:val="28"/>
          <w:lang w:bidi="ru-RU"/>
        </w:rPr>
        <w:lastRenderedPageBreak/>
        <w:t>дии по форме поддержки, но не более суммы, заявленной участником отбора.</w:t>
      </w:r>
    </w:p>
    <w:p w:rsidR="00E34A60" w:rsidRPr="00C95425" w:rsidRDefault="00E1224A" w:rsidP="004A7FC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34A60" w:rsidRPr="00C95425">
        <w:rPr>
          <w:rFonts w:ascii="Times New Roman" w:hAnsi="Times New Roman" w:cs="Times New Roman"/>
          <w:sz w:val="28"/>
          <w:szCs w:val="28"/>
        </w:rPr>
        <w:t>При рассмотрении заявок</w:t>
      </w:r>
      <w:r>
        <w:rPr>
          <w:rFonts w:ascii="Times New Roman" w:hAnsi="Times New Roman" w:cs="Times New Roman"/>
          <w:sz w:val="28"/>
          <w:szCs w:val="28"/>
        </w:rPr>
        <w:t xml:space="preserve"> на предоставление субсидии в форме предоставления грантов начинающим субъектам малого и среднего предпринимательства</w:t>
      </w:r>
      <w:r w:rsidR="00E34A60" w:rsidRPr="00C95425">
        <w:rPr>
          <w:rFonts w:ascii="Times New Roman" w:hAnsi="Times New Roman" w:cs="Times New Roman"/>
          <w:sz w:val="28"/>
          <w:szCs w:val="28"/>
        </w:rPr>
        <w:t xml:space="preserve"> Комиссией оцениваются бизнес-планы предпринимательских проектов по следующим позициям с проставлением баллов:</w:t>
      </w:r>
    </w:p>
    <w:p w:rsidR="00E34A60" w:rsidRPr="00C95425" w:rsidRDefault="00E34A60" w:rsidP="00E34A60">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E34A60" w:rsidRPr="00C95425" w:rsidTr="00B214B4">
        <w:tc>
          <w:tcPr>
            <w:tcW w:w="3515"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60"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детального бизнес-плана и обоснованности потребности в финансовых ресурсах;</w:t>
            </w:r>
          </w:p>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E34A60" w:rsidRPr="00C95425" w:rsidTr="00B214B4">
        <w:tc>
          <w:tcPr>
            <w:tcW w:w="3515"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2.Степень обеспеченности материально-технической, ресурсной базой для реализации бизнес-плана предпринимательского проекта</w:t>
            </w:r>
          </w:p>
        </w:tc>
        <w:tc>
          <w:tcPr>
            <w:tcW w:w="960"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0 - 10 баллов</w:t>
            </w:r>
          </w:p>
        </w:tc>
        <w:tc>
          <w:tcPr>
            <w:tcW w:w="5448"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материально-технической, ресурсной базы для реализации бизнес-плана предпринимательского проекта;</w:t>
            </w:r>
          </w:p>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E34A60" w:rsidRPr="00C95425" w:rsidTr="00B214B4">
        <w:tc>
          <w:tcPr>
            <w:tcW w:w="3515"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3.Уровень квалификации персонала, реализующего бизнес-план предпринимательского проекта</w:t>
            </w:r>
          </w:p>
        </w:tc>
        <w:tc>
          <w:tcPr>
            <w:tcW w:w="960"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квалифицированного персонала для реализации бизнес-плана предпринимательского проекта;</w:t>
            </w:r>
          </w:p>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E34A60" w:rsidRPr="00C95425" w:rsidTr="00B214B4">
        <w:tc>
          <w:tcPr>
            <w:tcW w:w="3515"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4.Обоснование востребованности товаров (работ, услуг) заявителя и реализации плана продаж</w:t>
            </w:r>
          </w:p>
        </w:tc>
        <w:tc>
          <w:tcPr>
            <w:tcW w:w="960"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анализа рынка;</w:t>
            </w:r>
          </w:p>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E34A60" w:rsidRPr="00C95425" w:rsidTr="00B214B4">
        <w:tc>
          <w:tcPr>
            <w:tcW w:w="3515"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5.Срок окупаемости пред</w:t>
            </w:r>
            <w:r w:rsidRPr="00C95425">
              <w:rPr>
                <w:rFonts w:ascii="Times New Roman" w:hAnsi="Times New Roman" w:cs="Times New Roman"/>
                <w:sz w:val="28"/>
                <w:szCs w:val="28"/>
              </w:rPr>
              <w:lastRenderedPageBreak/>
              <w:t>принимательского проекта</w:t>
            </w:r>
          </w:p>
        </w:tc>
        <w:tc>
          <w:tcPr>
            <w:tcW w:w="960"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lastRenderedPageBreak/>
              <w:t xml:space="preserve">0-2 </w:t>
            </w:r>
            <w:r w:rsidRPr="00C95425">
              <w:rPr>
                <w:rFonts w:ascii="Times New Roman" w:hAnsi="Times New Roman" w:cs="Times New Roman"/>
                <w:sz w:val="28"/>
                <w:szCs w:val="28"/>
              </w:rPr>
              <w:lastRenderedPageBreak/>
              <w:t>балла</w:t>
            </w:r>
          </w:p>
        </w:tc>
        <w:tc>
          <w:tcPr>
            <w:tcW w:w="5448" w:type="dxa"/>
          </w:tcPr>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lastRenderedPageBreak/>
              <w:t>свыше 3 лет – 0 баллов;</w:t>
            </w:r>
          </w:p>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lastRenderedPageBreak/>
              <w:t>от 1,5 до 3 лет – 1 балл;</w:t>
            </w:r>
          </w:p>
          <w:p w:rsidR="00E34A60" w:rsidRPr="00C95425" w:rsidRDefault="00E34A60" w:rsidP="00B214B4">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до 1,5 лет – 2 балла.</w:t>
            </w:r>
          </w:p>
        </w:tc>
      </w:tr>
    </w:tbl>
    <w:p w:rsidR="00E34A60" w:rsidRPr="00C95425" w:rsidRDefault="00E34A60" w:rsidP="00E34A60">
      <w:pPr>
        <w:widowControl w:val="0"/>
        <w:autoSpaceDE w:val="0"/>
        <w:autoSpaceDN w:val="0"/>
        <w:adjustRightInd w:val="0"/>
        <w:spacing w:after="0" w:line="240" w:lineRule="auto"/>
        <w:ind w:firstLine="709"/>
        <w:jc w:val="both"/>
        <w:rPr>
          <w:rFonts w:ascii="Times New Roman" w:hAnsi="Times New Roman" w:cs="Times New Roman"/>
          <w:sz w:val="10"/>
          <w:szCs w:val="10"/>
        </w:rPr>
      </w:pPr>
    </w:p>
    <w:p w:rsidR="00E34A60" w:rsidRPr="00C95425" w:rsidRDefault="00E34A60" w:rsidP="00E34A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38E2">
        <w:rPr>
          <w:rFonts w:ascii="Times New Roman" w:hAnsi="Times New Roman" w:cs="Times New Roman"/>
          <w:sz w:val="28"/>
          <w:szCs w:val="28"/>
        </w:rPr>
        <w:t>Финансовая поддержка предоставляется участником отбора, набравшим не менее 13 баллов на одного члена Комиссии.</w:t>
      </w:r>
    </w:p>
    <w:p w:rsidR="00E34A60" w:rsidRPr="00C95425" w:rsidRDefault="00AD4E3A" w:rsidP="00E34A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34A60" w:rsidRPr="00C95425">
        <w:rPr>
          <w:rFonts w:ascii="Times New Roman" w:hAnsi="Times New Roman" w:cs="Times New Roman"/>
          <w:sz w:val="28"/>
          <w:szCs w:val="28"/>
        </w:rPr>
        <w:t>.</w:t>
      </w:r>
      <w:r w:rsidR="00E34A60">
        <w:rPr>
          <w:rFonts w:ascii="Times New Roman" w:hAnsi="Times New Roman" w:cs="Times New Roman"/>
          <w:sz w:val="28"/>
          <w:szCs w:val="28"/>
        </w:rPr>
        <w:t xml:space="preserve"> </w:t>
      </w:r>
      <w:r w:rsidR="00E34A60" w:rsidRPr="00C95425">
        <w:rPr>
          <w:rFonts w:ascii="Times New Roman" w:hAnsi="Times New Roman" w:cs="Times New Roman"/>
          <w:sz w:val="28"/>
          <w:szCs w:val="28"/>
        </w:rPr>
        <w:t>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E34A60" w:rsidRPr="00C95425" w:rsidRDefault="00AD4E3A" w:rsidP="00E34A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34A60" w:rsidRPr="00C95425">
        <w:rPr>
          <w:rFonts w:ascii="Times New Roman" w:hAnsi="Times New Roman" w:cs="Times New Roman"/>
          <w:sz w:val="28"/>
          <w:szCs w:val="28"/>
        </w:rPr>
        <w:t>.</w:t>
      </w:r>
      <w:r w:rsidR="00E34A60">
        <w:rPr>
          <w:rFonts w:ascii="Times New Roman" w:hAnsi="Times New Roman" w:cs="Times New Roman"/>
          <w:sz w:val="28"/>
          <w:szCs w:val="28"/>
        </w:rPr>
        <w:t xml:space="preserve"> </w:t>
      </w:r>
      <w:r w:rsidR="00E34A60" w:rsidRPr="00C95425">
        <w:rPr>
          <w:rFonts w:ascii="Times New Roman" w:hAnsi="Times New Roman" w:cs="Times New Roman"/>
          <w:sz w:val="28"/>
          <w:szCs w:val="28"/>
        </w:rPr>
        <w:t>В случае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E34A60" w:rsidRPr="00E34A60" w:rsidRDefault="00E34A60" w:rsidP="00E34A60">
      <w:pPr>
        <w:shd w:val="clear" w:color="auto" w:fill="FFFFFF"/>
        <w:spacing w:after="0" w:line="240" w:lineRule="auto"/>
        <w:jc w:val="both"/>
        <w:rPr>
          <w:rFonts w:ascii="Times New Roman" w:hAnsi="Times New Roman"/>
          <w:sz w:val="28"/>
          <w:szCs w:val="28"/>
        </w:rPr>
      </w:pPr>
      <w:r w:rsidRPr="00C95425">
        <w:rPr>
          <w:rFonts w:ascii="Times New Roman" w:hAnsi="Times New Roman" w:cs="Times New Roman"/>
          <w:sz w:val="28"/>
          <w:szCs w:val="28"/>
        </w:rPr>
        <w:t>В случае если сумма грантов участников отбора, заявки которых набрали не менее 13 баллов, превышает установленный предельный объем лимита бюджетных обязательств на данную форму финансовой поддержки, гранты предоставляется участникам отбора, заявкам которых присвоен более высокий</w:t>
      </w:r>
    </w:p>
    <w:p w:rsidR="003F722E" w:rsidRDefault="003F722E" w:rsidP="003F722E"/>
    <w:p w:rsidR="009165F2" w:rsidRPr="00585138" w:rsidRDefault="009165F2" w:rsidP="009165F2">
      <w:pPr>
        <w:spacing w:line="240" w:lineRule="auto"/>
        <w:rPr>
          <w:rFonts w:ascii="Times New Roman" w:hAnsi="Times New Roman" w:cs="Times New Roman"/>
          <w:sz w:val="28"/>
          <w:szCs w:val="28"/>
        </w:rPr>
        <w:sectPr w:rsidR="009165F2" w:rsidRPr="00585138" w:rsidSect="00FA30DA">
          <w:pgSz w:w="11906" w:h="16838"/>
          <w:pgMar w:top="1134" w:right="567" w:bottom="1134" w:left="1418" w:header="709" w:footer="709" w:gutter="0"/>
          <w:cols w:space="708"/>
          <w:docGrid w:linePitch="360"/>
        </w:sectPr>
      </w:pPr>
    </w:p>
    <w:tbl>
      <w:tblPr>
        <w:tblStyle w:val="ab"/>
        <w:tblW w:w="0" w:type="auto"/>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84"/>
      </w:tblGrid>
      <w:tr w:rsidR="00882F9B" w:rsidTr="00882F9B">
        <w:tc>
          <w:tcPr>
            <w:tcW w:w="5068" w:type="dxa"/>
          </w:tcPr>
          <w:p w:rsidR="00882F9B" w:rsidRDefault="00882F9B" w:rsidP="00882F9B">
            <w:pPr>
              <w:pStyle w:val="ConsPlusNormal"/>
              <w:widowControl/>
              <w:jc w:val="right"/>
              <w:rPr>
                <w:rFonts w:ascii="Times New Roman" w:hAnsi="Times New Roman" w:cs="Times New Roman"/>
                <w:sz w:val="28"/>
                <w:szCs w:val="28"/>
              </w:rPr>
            </w:pPr>
          </w:p>
        </w:tc>
        <w:tc>
          <w:tcPr>
            <w:tcW w:w="5069" w:type="dxa"/>
          </w:tcPr>
          <w:p w:rsidR="00882F9B" w:rsidRPr="000554DC" w:rsidRDefault="00882F9B" w:rsidP="00F01682">
            <w:pPr>
              <w:pStyle w:val="ConsPlusNormal"/>
              <w:widowControl/>
              <w:ind w:left="97" w:hanging="5"/>
              <w:rPr>
                <w:rFonts w:ascii="Times New Roman" w:hAnsi="Times New Roman" w:cs="Times New Roman"/>
                <w:sz w:val="28"/>
                <w:szCs w:val="28"/>
              </w:rPr>
            </w:pPr>
            <w:r w:rsidRPr="000554DC">
              <w:rPr>
                <w:rFonts w:ascii="Times New Roman" w:hAnsi="Times New Roman" w:cs="Times New Roman"/>
                <w:sz w:val="28"/>
                <w:szCs w:val="28"/>
              </w:rPr>
              <w:t>Приложение №</w:t>
            </w:r>
            <w:r w:rsidR="00433A74">
              <w:rPr>
                <w:rFonts w:ascii="Times New Roman" w:hAnsi="Times New Roman" w:cs="Times New Roman"/>
                <w:sz w:val="28"/>
                <w:szCs w:val="28"/>
              </w:rPr>
              <w:t xml:space="preserve"> 5</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субсидий юридическим лицам</w:t>
            </w:r>
            <w:r w:rsidR="00E1224A">
              <w:rPr>
                <w:rFonts w:ascii="Times New Roman" w:hAnsi="Times New Roman" w:cs="Times New Roman"/>
                <w:sz w:val="28"/>
                <w:szCs w:val="28"/>
              </w:rPr>
              <w:t>,</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индивидуальным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предпринимателям-производителям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 мероприятий</w:t>
            </w:r>
            <w:r w:rsidRPr="000B6A44">
              <w:rPr>
                <w:rFonts w:ascii="Times New Roman" w:hAnsi="Times New Roman" w:cs="Times New Roman"/>
                <w:sz w:val="28"/>
                <w:szCs w:val="28"/>
              </w:rPr>
              <w:t xml:space="preserve"> муниципальной</w:t>
            </w:r>
          </w:p>
          <w:p w:rsidR="00882F9B" w:rsidRDefault="00882F9B" w:rsidP="00F01682">
            <w:pPr>
              <w:pStyle w:val="ConsPlusNormal"/>
              <w:widowControl/>
              <w:ind w:left="97" w:hanging="5"/>
              <w:rPr>
                <w:rFonts w:ascii="Times New Roman" w:hAnsi="Times New Roman" w:cs="Times New Roman"/>
                <w:sz w:val="28"/>
                <w:szCs w:val="28"/>
              </w:rPr>
            </w:pPr>
            <w:r w:rsidRPr="000B6A44">
              <w:rPr>
                <w:rFonts w:ascii="Times New Roman" w:hAnsi="Times New Roman" w:cs="Times New Roman"/>
                <w:sz w:val="28"/>
                <w:szCs w:val="28"/>
              </w:rPr>
              <w:t>программы</w:t>
            </w:r>
            <w:r>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w:t>
            </w:r>
            <w:r>
              <w:rPr>
                <w:rFonts w:ascii="Times New Roman" w:hAnsi="Times New Roman" w:cs="Times New Roman"/>
                <w:sz w:val="28"/>
                <w:szCs w:val="28"/>
              </w:rPr>
              <w:t xml:space="preserve"> </w:t>
            </w:r>
            <w:r w:rsidRPr="000B6A44">
              <w:rPr>
                <w:rFonts w:ascii="Times New Roman" w:hAnsi="Times New Roman" w:cs="Times New Roman"/>
                <w:sz w:val="28"/>
                <w:szCs w:val="28"/>
              </w:rPr>
              <w:t>среднего</w:t>
            </w:r>
            <w:r>
              <w:rPr>
                <w:rFonts w:ascii="Times New Roman" w:hAnsi="Times New Roman" w:cs="Times New Roman"/>
                <w:sz w:val="28"/>
                <w:szCs w:val="28"/>
              </w:rPr>
              <w:t xml:space="preserve"> предпринимательства в</w:t>
            </w:r>
          </w:p>
          <w:p w:rsidR="00DF6911" w:rsidRDefault="00882F9B" w:rsidP="00DF6911">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Венгеровском районе </w:t>
            </w:r>
          </w:p>
          <w:p w:rsidR="00882F9B" w:rsidRDefault="00DF6911" w:rsidP="00DF6911">
            <w:pPr>
              <w:pStyle w:val="ConsPlusNormal"/>
              <w:widowControl/>
              <w:ind w:left="97" w:hanging="5"/>
              <w:rPr>
                <w:rFonts w:ascii="Times New Roman" w:hAnsi="Times New Roman" w:cs="Times New Roman"/>
              </w:rPr>
            </w:pPr>
            <w:r>
              <w:rPr>
                <w:rFonts w:ascii="Times New Roman" w:hAnsi="Times New Roman" w:cs="Times New Roman"/>
                <w:sz w:val="28"/>
                <w:szCs w:val="28"/>
              </w:rPr>
              <w:t>Новосибирской области</w:t>
            </w:r>
            <w:r w:rsidR="00882F9B">
              <w:rPr>
                <w:rFonts w:ascii="Times New Roman" w:hAnsi="Times New Roman" w:cs="Times New Roman"/>
                <w:sz w:val="28"/>
                <w:szCs w:val="28"/>
              </w:rPr>
              <w:t>»</w:t>
            </w:r>
          </w:p>
          <w:p w:rsidR="00882F9B" w:rsidRDefault="00882F9B" w:rsidP="00882F9B">
            <w:pPr>
              <w:pStyle w:val="ConsPlusNormal"/>
              <w:widowControl/>
              <w:jc w:val="right"/>
              <w:rPr>
                <w:rFonts w:ascii="Times New Roman" w:hAnsi="Times New Roman" w:cs="Times New Roman"/>
                <w:sz w:val="28"/>
                <w:szCs w:val="28"/>
              </w:rPr>
            </w:pPr>
          </w:p>
        </w:tc>
      </w:tr>
    </w:tbl>
    <w:p w:rsidR="00882F9B" w:rsidRDefault="00882F9B" w:rsidP="00882F9B">
      <w:pPr>
        <w:pStyle w:val="ConsPlusNormal"/>
        <w:widowControl/>
        <w:ind w:left="277" w:firstLine="108"/>
        <w:jc w:val="right"/>
        <w:rPr>
          <w:rFonts w:ascii="Times New Roman" w:hAnsi="Times New Roman" w:cs="Times New Roman"/>
          <w:sz w:val="28"/>
          <w:szCs w:val="28"/>
        </w:rPr>
      </w:pP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Соглашение (договор)</w:t>
      </w:r>
    </w:p>
    <w:p w:rsidR="003F722E" w:rsidRPr="00C10843" w:rsidRDefault="00D6386A"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о предоставлении из </w:t>
      </w:r>
      <w:r w:rsidR="003F722E" w:rsidRPr="00C10843">
        <w:rPr>
          <w:rFonts w:ascii="Times New Roman" w:hAnsi="Times New Roman" w:cs="Times New Roman"/>
          <w:b w:val="0"/>
          <w:sz w:val="28"/>
          <w:szCs w:val="28"/>
        </w:rPr>
        <w:t xml:space="preserve">бюджета Венгеровского района Новосибирской области субсидии юридическим лицам, индивидуальным предпринимателям-производителям товаров, работ, услуг на реализацию мероприятий муниципальной программы «Развитие малого и среднего предпринимательства в Венгеровском районе </w:t>
      </w:r>
      <w:r w:rsidR="00DF6911" w:rsidRPr="00DF6911">
        <w:rPr>
          <w:rFonts w:ascii="Times New Roman" w:hAnsi="Times New Roman" w:cs="Times New Roman"/>
          <w:b w:val="0"/>
          <w:sz w:val="28"/>
          <w:szCs w:val="28"/>
        </w:rPr>
        <w:t>Новосибирской области</w:t>
      </w:r>
      <w:r w:rsidR="003F722E" w:rsidRPr="00C10843">
        <w:rPr>
          <w:rFonts w:ascii="Times New Roman" w:hAnsi="Times New Roman" w:cs="Times New Roman"/>
          <w:b w:val="0"/>
          <w:sz w:val="28"/>
          <w:szCs w:val="28"/>
        </w:rPr>
        <w:t>»</w:t>
      </w:r>
      <w:bookmarkStart w:id="13" w:name="sub_24507"/>
    </w:p>
    <w:p w:rsidR="00D6386A" w:rsidRPr="00C10843" w:rsidRDefault="00D6386A" w:rsidP="00D6386A"/>
    <w:p w:rsidR="003F722E" w:rsidRPr="00C10843" w:rsidRDefault="00D6386A" w:rsidP="00D6386A">
      <w:pPr>
        <w:pStyle w:val="1"/>
        <w:spacing w:before="0" w:after="0"/>
        <w:jc w:val="left"/>
        <w:rPr>
          <w:rFonts w:ascii="Times New Roman" w:hAnsi="Times New Roman" w:cs="Times New Roman"/>
          <w:b w:val="0"/>
          <w:sz w:val="28"/>
          <w:szCs w:val="28"/>
        </w:rPr>
      </w:pPr>
      <w:proofErr w:type="spellStart"/>
      <w:r w:rsidRPr="00C10843">
        <w:rPr>
          <w:rFonts w:ascii="Times New Roman" w:hAnsi="Times New Roman" w:cs="Times New Roman"/>
          <w:b w:val="0"/>
          <w:sz w:val="28"/>
          <w:szCs w:val="28"/>
        </w:rPr>
        <w:t>с.</w:t>
      </w:r>
      <w:r w:rsidR="003F722E" w:rsidRPr="00C10843">
        <w:rPr>
          <w:rFonts w:ascii="Times New Roman" w:hAnsi="Times New Roman" w:cs="Times New Roman"/>
          <w:b w:val="0"/>
          <w:sz w:val="28"/>
          <w:szCs w:val="28"/>
        </w:rPr>
        <w:t>Венгерово</w:t>
      </w:r>
      <w:proofErr w:type="spellEnd"/>
    </w:p>
    <w:bookmarkEnd w:id="13"/>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"____"__________ 20_</w:t>
      </w:r>
      <w:r w:rsidR="00FF390F">
        <w:rPr>
          <w:rFonts w:ascii="Times New Roman" w:hAnsi="Times New Roman" w:cs="Times New Roman"/>
          <w:sz w:val="28"/>
          <w:szCs w:val="28"/>
        </w:rPr>
        <w:t>_</w:t>
      </w:r>
      <w:r>
        <w:rPr>
          <w:rFonts w:ascii="Times New Roman" w:hAnsi="Times New Roman" w:cs="Times New Roman"/>
          <w:sz w:val="28"/>
          <w:szCs w:val="28"/>
        </w:rPr>
        <w:t>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3F722E" w:rsidP="00DF6911">
      <w:pPr>
        <w:pStyle w:val="af"/>
        <w:ind w:firstLine="709"/>
        <w:rPr>
          <w:rFonts w:ascii="Times New Roman" w:hAnsi="Times New Roman" w:cs="Times New Roman"/>
          <w:sz w:val="28"/>
          <w:szCs w:val="28"/>
        </w:rPr>
      </w:pPr>
      <w:r w:rsidRPr="003F722E">
        <w:rPr>
          <w:rFonts w:ascii="Times New Roman" w:hAnsi="Times New Roman" w:cs="Times New Roman"/>
          <w:sz w:val="28"/>
          <w:szCs w:val="28"/>
        </w:rPr>
        <w:t>Администраци</w:t>
      </w:r>
      <w:r w:rsidR="00D6386A">
        <w:rPr>
          <w:rFonts w:ascii="Times New Roman" w:hAnsi="Times New Roman" w:cs="Times New Roman"/>
          <w:sz w:val="28"/>
          <w:szCs w:val="28"/>
        </w:rPr>
        <w:t>я Венгеровского района</w:t>
      </w:r>
      <w:r w:rsidR="006962FD">
        <w:rPr>
          <w:rFonts w:ascii="Times New Roman" w:hAnsi="Times New Roman" w:cs="Times New Roman"/>
          <w:sz w:val="28"/>
          <w:szCs w:val="28"/>
        </w:rPr>
        <w:t xml:space="preserve"> Новосибирской области</w:t>
      </w:r>
      <w:r w:rsidR="00D6386A">
        <w:rPr>
          <w:rFonts w:ascii="Times New Roman" w:hAnsi="Times New Roman" w:cs="Times New Roman"/>
          <w:sz w:val="28"/>
          <w:szCs w:val="28"/>
        </w:rPr>
        <w:t>, которой как получателю средств</w:t>
      </w:r>
      <w:r w:rsidRPr="003F722E">
        <w:rPr>
          <w:rFonts w:ascii="Times New Roman" w:hAnsi="Times New Roman" w:cs="Times New Roman"/>
          <w:sz w:val="28"/>
          <w:szCs w:val="28"/>
        </w:rPr>
        <w:t xml:space="preserve"> бюджета Венгеровско</w:t>
      </w:r>
      <w:r w:rsidR="00D6386A">
        <w:rPr>
          <w:rFonts w:ascii="Times New Roman" w:hAnsi="Times New Roman" w:cs="Times New Roman"/>
          <w:sz w:val="28"/>
          <w:szCs w:val="28"/>
        </w:rPr>
        <w:t xml:space="preserve">го района Новосибирской области </w:t>
      </w:r>
      <w:r w:rsidRPr="003F722E">
        <w:rPr>
          <w:rFonts w:ascii="Times New Roman" w:hAnsi="Times New Roman" w:cs="Times New Roman"/>
          <w:sz w:val="28"/>
          <w:szCs w:val="28"/>
        </w:rPr>
        <w:t xml:space="preserve">доведены лимиты бюджетных обязательств на предоставление субсидии в соответствии со </w:t>
      </w:r>
      <w:hyperlink r:id="rId19" w:history="1">
        <w:r w:rsidR="00D6386A" w:rsidRPr="00C10843">
          <w:rPr>
            <w:rStyle w:val="ad"/>
            <w:rFonts w:ascii="Times New Roman" w:hAnsi="Times New Roman"/>
            <w:color w:val="auto"/>
            <w:sz w:val="28"/>
            <w:szCs w:val="28"/>
          </w:rPr>
          <w:t xml:space="preserve">статьей </w:t>
        </w:r>
        <w:r w:rsidRPr="00C10843">
          <w:rPr>
            <w:rStyle w:val="ad"/>
            <w:rFonts w:ascii="Times New Roman" w:hAnsi="Times New Roman"/>
            <w:color w:val="auto"/>
            <w:sz w:val="28"/>
            <w:szCs w:val="28"/>
          </w:rPr>
          <w:t>78</w:t>
        </w:r>
      </w:hyperlink>
      <w:r w:rsidR="00D6386A">
        <w:rPr>
          <w:rFonts w:ascii="Times New Roman" w:hAnsi="Times New Roman" w:cs="Times New Roman"/>
          <w:sz w:val="28"/>
          <w:szCs w:val="28"/>
        </w:rPr>
        <w:t xml:space="preserve"> </w:t>
      </w:r>
      <w:r w:rsidRPr="003F722E">
        <w:rPr>
          <w:rFonts w:ascii="Times New Roman" w:hAnsi="Times New Roman" w:cs="Times New Roman"/>
          <w:sz w:val="28"/>
          <w:szCs w:val="28"/>
        </w:rPr>
        <w:t>Бюд</w:t>
      </w:r>
      <w:r w:rsidR="00D6386A">
        <w:rPr>
          <w:rFonts w:ascii="Times New Roman" w:hAnsi="Times New Roman" w:cs="Times New Roman"/>
          <w:sz w:val="28"/>
          <w:szCs w:val="28"/>
        </w:rPr>
        <w:t>жетного кодекса Российской Федерации, именуем</w:t>
      </w:r>
      <w:r w:rsidR="006962FD">
        <w:rPr>
          <w:rFonts w:ascii="Times New Roman" w:hAnsi="Times New Roman" w:cs="Times New Roman"/>
          <w:sz w:val="28"/>
          <w:szCs w:val="28"/>
        </w:rPr>
        <w:t>ая</w:t>
      </w:r>
      <w:r w:rsidR="00D6386A">
        <w:rPr>
          <w:rFonts w:ascii="Times New Roman" w:hAnsi="Times New Roman" w:cs="Times New Roman"/>
          <w:sz w:val="28"/>
          <w:szCs w:val="28"/>
        </w:rPr>
        <w:t xml:space="preserve"> в </w:t>
      </w:r>
      <w:r w:rsidRPr="003F722E">
        <w:rPr>
          <w:rFonts w:ascii="Times New Roman" w:hAnsi="Times New Roman" w:cs="Times New Roman"/>
          <w:sz w:val="28"/>
          <w:szCs w:val="28"/>
        </w:rPr>
        <w:t>дальнейшем «Адми</w:t>
      </w:r>
      <w:r w:rsidR="00D6386A">
        <w:rPr>
          <w:rFonts w:ascii="Times New Roman" w:hAnsi="Times New Roman" w:cs="Times New Roman"/>
          <w:sz w:val="28"/>
          <w:szCs w:val="28"/>
        </w:rPr>
        <w:t>нистрация»</w:t>
      </w:r>
      <w:r w:rsidR="00DF6911">
        <w:rPr>
          <w:rFonts w:ascii="Times New Roman" w:hAnsi="Times New Roman" w:cs="Times New Roman"/>
          <w:sz w:val="28"/>
          <w:szCs w:val="28"/>
        </w:rPr>
        <w:t xml:space="preserve"> в лице______</w:t>
      </w:r>
      <w:r w:rsidRPr="003F722E">
        <w:rPr>
          <w:rFonts w:ascii="Times New Roman" w:hAnsi="Times New Roman" w:cs="Times New Roman"/>
          <w:sz w:val="28"/>
          <w:szCs w:val="28"/>
        </w:rPr>
        <w:t>__</w:t>
      </w:r>
      <w:r w:rsidR="00D6386A">
        <w:rPr>
          <w:rFonts w:ascii="Times New Roman" w:hAnsi="Times New Roman" w:cs="Times New Roman"/>
          <w:sz w:val="28"/>
          <w:szCs w:val="28"/>
        </w:rPr>
        <w:t>____________________________</w:t>
      </w:r>
    </w:p>
    <w:p w:rsidR="00DF6911"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w:t>
      </w:r>
      <w:r w:rsidR="00D6386A">
        <w:rPr>
          <w:rFonts w:ascii="Times New Roman" w:hAnsi="Times New Roman" w:cs="Times New Roman"/>
          <w:sz w:val="28"/>
          <w:szCs w:val="28"/>
        </w:rPr>
        <w:t xml:space="preserve">_____________ </w:t>
      </w:r>
      <w:r w:rsidRPr="003F722E">
        <w:rPr>
          <w:rFonts w:ascii="Times New Roman" w:hAnsi="Times New Roman" w:cs="Times New Roman"/>
          <w:sz w:val="28"/>
          <w:szCs w:val="28"/>
        </w:rPr>
        <w:t xml:space="preserve">действующего на основании Устава с одной стороны и </w:t>
      </w:r>
      <w:r w:rsidR="00DF6911">
        <w:rPr>
          <w:rFonts w:ascii="Times New Roman" w:hAnsi="Times New Roman" w:cs="Times New Roman"/>
          <w:sz w:val="28"/>
          <w:szCs w:val="28"/>
        </w:rPr>
        <w:t>____</w:t>
      </w:r>
      <w:r w:rsidRPr="003F722E">
        <w:rPr>
          <w:rFonts w:ascii="Times New Roman" w:hAnsi="Times New Roman" w:cs="Times New Roman"/>
          <w:sz w:val="28"/>
          <w:szCs w:val="28"/>
        </w:rPr>
        <w:t>__________________</w:t>
      </w:r>
    </w:p>
    <w:p w:rsidR="003F722E" w:rsidRPr="003F722E" w:rsidRDefault="00DF6911" w:rsidP="00DF6911">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3F722E"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именуемый в дальнейшем "Получатель",</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в лице _____________</w:t>
      </w:r>
      <w:r w:rsidR="00D6386A">
        <w:rPr>
          <w:rFonts w:ascii="Times New Roman" w:hAnsi="Times New Roman" w:cs="Times New Roman"/>
          <w:sz w:val="28"/>
          <w:szCs w:val="28"/>
        </w:rPr>
        <w:t>_______________</w:t>
      </w:r>
    </w:p>
    <w:p w:rsidR="003F722E" w:rsidRPr="003F722E"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________________________________________________________________________________________,</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 xml:space="preserve">действующего на основании </w:t>
      </w:r>
      <w:r w:rsidR="0098511D">
        <w:rPr>
          <w:rFonts w:ascii="Times New Roman" w:hAnsi="Times New Roman" w:cs="Times New Roman"/>
          <w:sz w:val="28"/>
          <w:szCs w:val="28"/>
        </w:rPr>
        <w:t>_</w:t>
      </w:r>
      <w:r w:rsidRPr="003F722E">
        <w:rPr>
          <w:rFonts w:ascii="Times New Roman" w:hAnsi="Times New Roman" w:cs="Times New Roman"/>
          <w:sz w:val="28"/>
          <w:szCs w:val="28"/>
        </w:rPr>
        <w:t>____</w:t>
      </w:r>
      <w:r w:rsidR="00D6386A">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далее именуемые </w:t>
      </w:r>
      <w:r w:rsidR="003F722E" w:rsidRPr="003F722E">
        <w:rPr>
          <w:rFonts w:ascii="Times New Roman" w:hAnsi="Times New Roman" w:cs="Times New Roman"/>
          <w:sz w:val="28"/>
          <w:szCs w:val="28"/>
        </w:rPr>
        <w:t>"Стороны", в соответствии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с </w:t>
      </w:r>
      <w:hyperlink r:id="rId20" w:history="1">
        <w:r w:rsidRPr="00D6386A">
          <w:rPr>
            <w:rStyle w:val="ad"/>
            <w:rFonts w:ascii="Times New Roman" w:hAnsi="Times New Roman"/>
            <w:color w:val="auto"/>
            <w:sz w:val="28"/>
            <w:szCs w:val="28"/>
          </w:rPr>
          <w:t xml:space="preserve">Бюджетным </w:t>
        </w:r>
        <w:r w:rsidR="003F722E" w:rsidRPr="00D6386A">
          <w:rPr>
            <w:rStyle w:val="ad"/>
            <w:rFonts w:ascii="Times New Roman" w:hAnsi="Times New Roman"/>
            <w:color w:val="auto"/>
            <w:sz w:val="28"/>
            <w:szCs w:val="28"/>
          </w:rPr>
          <w:t>кодексом</w:t>
        </w:r>
      </w:hyperlink>
      <w:r>
        <w:rPr>
          <w:rFonts w:ascii="Times New Roman" w:hAnsi="Times New Roman" w:cs="Times New Roman"/>
          <w:sz w:val="28"/>
          <w:szCs w:val="28"/>
        </w:rPr>
        <w:t xml:space="preserve"> Российской </w:t>
      </w:r>
      <w:r w:rsidR="003F722E" w:rsidRPr="003F722E">
        <w:rPr>
          <w:rFonts w:ascii="Times New Roman" w:hAnsi="Times New Roman" w:cs="Times New Roman"/>
          <w:sz w:val="28"/>
          <w:szCs w:val="28"/>
        </w:rPr>
        <w:t xml:space="preserve">Федерации), Порядком предоставления субсидии юридическим лицам, индивидуальным предпринимателям, производителям товаров, работ, услуг на реализацию мероприятий муниципальной </w:t>
      </w:r>
      <w:r>
        <w:rPr>
          <w:rFonts w:ascii="Times New Roman" w:hAnsi="Times New Roman" w:cs="Times New Roman"/>
          <w:sz w:val="28"/>
          <w:szCs w:val="28"/>
        </w:rPr>
        <w:t xml:space="preserve">программы </w:t>
      </w:r>
      <w:r w:rsidR="003F722E" w:rsidRPr="003F722E">
        <w:rPr>
          <w:rFonts w:ascii="Times New Roman" w:hAnsi="Times New Roman" w:cs="Times New Roman"/>
          <w:sz w:val="28"/>
          <w:szCs w:val="28"/>
        </w:rPr>
        <w:t xml:space="preserve">«Развитие малого и среднего предпринимательства в Венгеровском районе </w:t>
      </w:r>
      <w:r w:rsidR="0098511D">
        <w:rPr>
          <w:rFonts w:ascii="Times New Roman" w:hAnsi="Times New Roman" w:cs="Times New Roman"/>
          <w:sz w:val="28"/>
          <w:szCs w:val="28"/>
        </w:rPr>
        <w:t>Новосибирской области</w:t>
      </w:r>
      <w:r>
        <w:rPr>
          <w:rFonts w:ascii="Times New Roman" w:hAnsi="Times New Roman" w:cs="Times New Roman"/>
          <w:sz w:val="28"/>
          <w:szCs w:val="28"/>
        </w:rPr>
        <w:t>», утвержденным Постановлением</w:t>
      </w:r>
      <w:r w:rsidR="003F722E" w:rsidRPr="003F722E">
        <w:rPr>
          <w:rFonts w:ascii="Times New Roman" w:hAnsi="Times New Roman" w:cs="Times New Roman"/>
          <w:sz w:val="28"/>
          <w:szCs w:val="28"/>
        </w:rPr>
        <w:t xml:space="preserve"> администрации Венгеровского района Новоси</w:t>
      </w:r>
      <w:r>
        <w:rPr>
          <w:rFonts w:ascii="Times New Roman" w:hAnsi="Times New Roman" w:cs="Times New Roman"/>
          <w:sz w:val="28"/>
          <w:szCs w:val="28"/>
        </w:rPr>
        <w:t>бирской области от "___"________ 20__ г. №</w:t>
      </w:r>
      <w:r w:rsidR="003F722E" w:rsidRPr="003F722E">
        <w:rPr>
          <w:rFonts w:ascii="Times New Roman" w:hAnsi="Times New Roman" w:cs="Times New Roman"/>
          <w:sz w:val="28"/>
          <w:szCs w:val="28"/>
        </w:rPr>
        <w:t xml:space="preserve"> ___ (далее - Порядок предоставле</w:t>
      </w:r>
      <w:r>
        <w:rPr>
          <w:rFonts w:ascii="Times New Roman" w:hAnsi="Times New Roman" w:cs="Times New Roman"/>
          <w:sz w:val="28"/>
          <w:szCs w:val="28"/>
        </w:rPr>
        <w:t xml:space="preserve">ния субсидии), </w:t>
      </w:r>
      <w:r w:rsidR="003F722E" w:rsidRPr="003F722E">
        <w:rPr>
          <w:rFonts w:ascii="Times New Roman" w:hAnsi="Times New Roman" w:cs="Times New Roman"/>
          <w:sz w:val="28"/>
          <w:szCs w:val="28"/>
        </w:rPr>
        <w:t>заклю</w:t>
      </w:r>
      <w:r>
        <w:rPr>
          <w:rFonts w:ascii="Times New Roman" w:hAnsi="Times New Roman" w:cs="Times New Roman"/>
          <w:sz w:val="28"/>
          <w:szCs w:val="28"/>
        </w:rPr>
        <w:t>чили</w:t>
      </w:r>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щее</w:t>
      </w:r>
      <w:r w:rsidR="00E55DA7">
        <w:rPr>
          <w:rFonts w:ascii="Times New Roman" w:hAnsi="Times New Roman" w:cs="Times New Roman"/>
          <w:sz w:val="28"/>
          <w:szCs w:val="28"/>
        </w:rPr>
        <w:t xml:space="preserve"> </w:t>
      </w:r>
      <w:r w:rsidR="003F722E" w:rsidRPr="003F722E">
        <w:rPr>
          <w:rFonts w:ascii="Times New Roman" w:hAnsi="Times New Roman" w:cs="Times New Roman"/>
          <w:sz w:val="28"/>
          <w:szCs w:val="28"/>
        </w:rPr>
        <w:t>Соглашение о нижеследующем.</w:t>
      </w:r>
    </w:p>
    <w:p w:rsidR="00E55DA7" w:rsidRPr="00E55DA7" w:rsidRDefault="00E55DA7" w:rsidP="00E55DA7"/>
    <w:p w:rsidR="003F722E" w:rsidRPr="00C10843" w:rsidRDefault="003F722E" w:rsidP="00D6386A">
      <w:pPr>
        <w:pStyle w:val="1"/>
        <w:spacing w:before="0" w:after="0"/>
        <w:rPr>
          <w:rFonts w:ascii="Times New Roman" w:hAnsi="Times New Roman" w:cs="Times New Roman"/>
          <w:b w:val="0"/>
          <w:sz w:val="28"/>
          <w:szCs w:val="28"/>
        </w:rPr>
      </w:pPr>
      <w:bookmarkStart w:id="14" w:name="sub_13"/>
      <w:r w:rsidRPr="00C10843">
        <w:rPr>
          <w:rFonts w:ascii="Times New Roman" w:hAnsi="Times New Roman" w:cs="Times New Roman"/>
          <w:b w:val="0"/>
          <w:sz w:val="28"/>
          <w:szCs w:val="28"/>
        </w:rPr>
        <w:lastRenderedPageBreak/>
        <w:t>I. Предмет Соглашения</w:t>
      </w:r>
    </w:p>
    <w:p w:rsidR="003F722E" w:rsidRPr="003F722E" w:rsidRDefault="00D6386A" w:rsidP="003F722E">
      <w:pPr>
        <w:pStyle w:val="af"/>
        <w:jc w:val="both"/>
        <w:rPr>
          <w:rFonts w:ascii="Times New Roman" w:hAnsi="Times New Roman" w:cs="Times New Roman"/>
          <w:sz w:val="28"/>
          <w:szCs w:val="28"/>
        </w:rPr>
      </w:pPr>
      <w:bookmarkStart w:id="15" w:name="sub_12"/>
      <w:bookmarkEnd w:id="14"/>
      <w:r>
        <w:rPr>
          <w:rFonts w:ascii="Times New Roman" w:hAnsi="Times New Roman" w:cs="Times New Roman"/>
          <w:sz w:val="28"/>
          <w:szCs w:val="28"/>
        </w:rPr>
        <w:t>1.</w:t>
      </w:r>
      <w:proofErr w:type="gramStart"/>
      <w:r>
        <w:rPr>
          <w:rFonts w:ascii="Times New Roman" w:hAnsi="Times New Roman" w:cs="Times New Roman"/>
          <w:sz w:val="28"/>
          <w:szCs w:val="28"/>
        </w:rPr>
        <w:t>1.</w:t>
      </w:r>
      <w:r w:rsidR="003F722E" w:rsidRPr="003F722E">
        <w:rPr>
          <w:rFonts w:ascii="Times New Roman" w:hAnsi="Times New Roman" w:cs="Times New Roman"/>
          <w:sz w:val="28"/>
          <w:szCs w:val="28"/>
        </w:rPr>
        <w:t>Предметом</w:t>
      </w:r>
      <w:proofErr w:type="gramEnd"/>
      <w:r w:rsidR="003F722E" w:rsidRPr="003F722E">
        <w:rPr>
          <w:rFonts w:ascii="Times New Roman" w:hAnsi="Times New Roman" w:cs="Times New Roman"/>
          <w:sz w:val="28"/>
          <w:szCs w:val="28"/>
        </w:rPr>
        <w:t xml:space="preserve"> настоящего Соглаше</w:t>
      </w:r>
      <w:r>
        <w:rPr>
          <w:rFonts w:ascii="Times New Roman" w:hAnsi="Times New Roman" w:cs="Times New Roman"/>
          <w:sz w:val="28"/>
          <w:szCs w:val="28"/>
        </w:rPr>
        <w:t>ния является предоставление из</w:t>
      </w:r>
      <w:r w:rsidR="003F722E" w:rsidRPr="003F722E">
        <w:rPr>
          <w:rFonts w:ascii="Times New Roman" w:hAnsi="Times New Roman" w:cs="Times New Roman"/>
          <w:sz w:val="28"/>
          <w:szCs w:val="28"/>
        </w:rPr>
        <w:t xml:space="preserve"> бюджета Венгеровского района </w:t>
      </w:r>
      <w:bookmarkEnd w:id="15"/>
      <w:r w:rsidR="003F722E" w:rsidRPr="003F722E">
        <w:rPr>
          <w:rFonts w:ascii="Times New Roman" w:hAnsi="Times New Roman" w:cs="Times New Roman"/>
          <w:sz w:val="28"/>
          <w:szCs w:val="28"/>
        </w:rPr>
        <w:t>Нов</w:t>
      </w:r>
      <w:r>
        <w:rPr>
          <w:rFonts w:ascii="Times New Roman" w:hAnsi="Times New Roman" w:cs="Times New Roman"/>
          <w:sz w:val="28"/>
          <w:szCs w:val="28"/>
        </w:rPr>
        <w:t>осибирской области в 20__ году</w:t>
      </w:r>
      <w:r w:rsidR="003F722E" w:rsidRPr="003F722E">
        <w:rPr>
          <w:rFonts w:ascii="Times New Roman" w:hAnsi="Times New Roman" w:cs="Times New Roman"/>
          <w:sz w:val="28"/>
          <w:szCs w:val="28"/>
        </w:rPr>
        <w:t xml:space="preserve"> субсидии:</w:t>
      </w:r>
    </w:p>
    <w:p w:rsidR="003F722E" w:rsidRPr="003F722E" w:rsidRDefault="00D6386A" w:rsidP="003F722E">
      <w:pPr>
        <w:pStyle w:val="af"/>
        <w:jc w:val="both"/>
        <w:rPr>
          <w:rFonts w:ascii="Times New Roman" w:hAnsi="Times New Roman" w:cs="Times New Roman"/>
          <w:sz w:val="28"/>
          <w:szCs w:val="28"/>
        </w:rPr>
      </w:pPr>
      <w:bookmarkStart w:id="16" w:name="sub_24834"/>
      <w:r>
        <w:rPr>
          <w:rFonts w:ascii="Times New Roman" w:hAnsi="Times New Roman" w:cs="Times New Roman"/>
          <w:sz w:val="28"/>
          <w:szCs w:val="28"/>
        </w:rPr>
        <w:t>1.1.1.</w:t>
      </w:r>
      <w:r w:rsidR="003F722E" w:rsidRPr="003F722E">
        <w:rPr>
          <w:rFonts w:ascii="Times New Roman" w:hAnsi="Times New Roman" w:cs="Times New Roman"/>
          <w:sz w:val="28"/>
          <w:szCs w:val="28"/>
        </w:rPr>
        <w:t>в целях субсидирования части затрат на обно</w:t>
      </w:r>
      <w:r>
        <w:rPr>
          <w:rFonts w:ascii="Times New Roman" w:hAnsi="Times New Roman" w:cs="Times New Roman"/>
          <w:sz w:val="28"/>
          <w:szCs w:val="28"/>
        </w:rPr>
        <w:t>вление основных средств</w:t>
      </w:r>
      <w:r w:rsidR="003F722E" w:rsidRPr="003F722E">
        <w:rPr>
          <w:rFonts w:ascii="Times New Roman" w:hAnsi="Times New Roman" w:cs="Times New Roman"/>
          <w:sz w:val="28"/>
          <w:szCs w:val="28"/>
        </w:rPr>
        <w:t xml:space="preserve"> Получателя,</w:t>
      </w:r>
    </w:p>
    <w:p w:rsidR="00C10843" w:rsidRDefault="003F722E" w:rsidP="003F722E">
      <w:pPr>
        <w:pStyle w:val="af"/>
        <w:jc w:val="both"/>
        <w:rPr>
          <w:rFonts w:ascii="Times New Roman" w:hAnsi="Times New Roman" w:cs="Times New Roman"/>
          <w:sz w:val="28"/>
          <w:szCs w:val="28"/>
        </w:rPr>
      </w:pPr>
      <w:bookmarkStart w:id="17" w:name="sub_12112"/>
      <w:bookmarkEnd w:id="16"/>
      <w:r w:rsidRPr="003F722E">
        <w:rPr>
          <w:rFonts w:ascii="Times New Roman" w:hAnsi="Times New Roman" w:cs="Times New Roman"/>
          <w:sz w:val="28"/>
          <w:szCs w:val="28"/>
        </w:rPr>
        <w:t>1</w:t>
      </w:r>
      <w:bookmarkStart w:id="18" w:name="sub_24835"/>
      <w:bookmarkEnd w:id="17"/>
      <w:r w:rsidRPr="003F722E">
        <w:rPr>
          <w:rFonts w:ascii="Times New Roman" w:hAnsi="Times New Roman" w:cs="Times New Roman"/>
          <w:sz w:val="28"/>
          <w:szCs w:val="28"/>
        </w:rPr>
        <w:t>.1.2.в целях субсидирования части арендных платежей Получателя;</w:t>
      </w:r>
      <w:bookmarkStart w:id="19" w:name="sub_24836"/>
      <w:bookmarkEnd w:id="18"/>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1.1.3.в целях предоставления грантов начинающим субъектам малого предпринимательства</w:t>
      </w:r>
      <w:r w:rsidRPr="003F722E">
        <w:rPr>
          <w:rFonts w:ascii="Times New Roman" w:hAnsi="Times New Roman" w:cs="Times New Roman"/>
          <w:i/>
          <w:color w:val="FF0000"/>
          <w:sz w:val="28"/>
          <w:szCs w:val="28"/>
        </w:rPr>
        <w:t xml:space="preserve"> </w:t>
      </w:r>
    </w:p>
    <w:p w:rsidR="003F722E" w:rsidRPr="00C10843" w:rsidRDefault="003F722E" w:rsidP="00C10843">
      <w:pPr>
        <w:pStyle w:val="1"/>
        <w:spacing w:before="0" w:after="0"/>
        <w:rPr>
          <w:rFonts w:ascii="Times New Roman" w:hAnsi="Times New Roman" w:cs="Times New Roman"/>
          <w:b w:val="0"/>
          <w:sz w:val="28"/>
          <w:szCs w:val="28"/>
        </w:rPr>
      </w:pPr>
      <w:bookmarkStart w:id="20" w:name="sub_15"/>
      <w:bookmarkEnd w:id="19"/>
      <w:r w:rsidRPr="00C10843">
        <w:rPr>
          <w:rFonts w:ascii="Times New Roman" w:hAnsi="Times New Roman" w:cs="Times New Roman"/>
          <w:b w:val="0"/>
          <w:sz w:val="28"/>
          <w:szCs w:val="28"/>
        </w:rPr>
        <w:t>II. Финансовое обеспечение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1" w:name="sub_14"/>
      <w:bookmarkEnd w:id="20"/>
      <w:r w:rsidRPr="003F722E">
        <w:rPr>
          <w:rFonts w:ascii="Times New Roman" w:hAnsi="Times New Roman" w:cs="Times New Roman"/>
          <w:sz w:val="28"/>
          <w:szCs w:val="28"/>
        </w:rPr>
        <w:t>2.</w:t>
      </w:r>
      <w:r w:rsidR="00C10843">
        <w:rPr>
          <w:rFonts w:ascii="Times New Roman" w:hAnsi="Times New Roman" w:cs="Times New Roman"/>
          <w:sz w:val="28"/>
          <w:szCs w:val="28"/>
        </w:rPr>
        <w:t xml:space="preserve">1.Субсидия предоставляется из </w:t>
      </w:r>
      <w:r w:rsidRPr="003F722E">
        <w:rPr>
          <w:rFonts w:ascii="Times New Roman" w:hAnsi="Times New Roman" w:cs="Times New Roman"/>
          <w:sz w:val="28"/>
          <w:szCs w:val="28"/>
        </w:rPr>
        <w:t>бюджета Венгеровского района Новосибир</w:t>
      </w:r>
      <w:r w:rsidR="00C10843">
        <w:rPr>
          <w:rFonts w:ascii="Times New Roman" w:hAnsi="Times New Roman" w:cs="Times New Roman"/>
          <w:sz w:val="28"/>
          <w:szCs w:val="28"/>
        </w:rPr>
        <w:t xml:space="preserve">ской </w:t>
      </w:r>
      <w:r w:rsidRPr="003F722E">
        <w:rPr>
          <w:rFonts w:ascii="Times New Roman" w:hAnsi="Times New Roman" w:cs="Times New Roman"/>
          <w:sz w:val="28"/>
          <w:szCs w:val="28"/>
        </w:rPr>
        <w:t>области</w:t>
      </w:r>
      <w:bookmarkEnd w:id="21"/>
      <w:r w:rsidR="00C10843">
        <w:rPr>
          <w:rFonts w:ascii="Times New Roman" w:hAnsi="Times New Roman" w:cs="Times New Roman"/>
          <w:sz w:val="28"/>
          <w:szCs w:val="28"/>
        </w:rPr>
        <w:t xml:space="preserve"> в пределах лимитов бюджетных </w:t>
      </w:r>
      <w:r w:rsidRPr="003F722E">
        <w:rPr>
          <w:rFonts w:ascii="Times New Roman" w:hAnsi="Times New Roman" w:cs="Times New Roman"/>
          <w:sz w:val="28"/>
          <w:szCs w:val="28"/>
        </w:rPr>
        <w:t>обяза</w:t>
      </w:r>
      <w:r w:rsidR="00C10843">
        <w:rPr>
          <w:rFonts w:ascii="Times New Roman" w:hAnsi="Times New Roman" w:cs="Times New Roman"/>
          <w:sz w:val="28"/>
          <w:szCs w:val="28"/>
        </w:rPr>
        <w:t xml:space="preserve">тельств, </w:t>
      </w:r>
      <w:r w:rsidRPr="003F722E">
        <w:rPr>
          <w:rFonts w:ascii="Times New Roman" w:hAnsi="Times New Roman" w:cs="Times New Roman"/>
          <w:sz w:val="28"/>
          <w:szCs w:val="28"/>
        </w:rPr>
        <w:t>доведенных Администра</w:t>
      </w:r>
      <w:r w:rsidR="00C10843">
        <w:rPr>
          <w:rFonts w:ascii="Times New Roman" w:hAnsi="Times New Roman" w:cs="Times New Roman"/>
          <w:sz w:val="28"/>
          <w:szCs w:val="28"/>
        </w:rPr>
        <w:t xml:space="preserve">ции по </w:t>
      </w:r>
      <w:r w:rsidRPr="003F722E">
        <w:rPr>
          <w:rFonts w:ascii="Times New Roman" w:hAnsi="Times New Roman" w:cs="Times New Roman"/>
          <w:sz w:val="28"/>
          <w:szCs w:val="28"/>
        </w:rPr>
        <w:t xml:space="preserve">кодам </w:t>
      </w:r>
      <w:hyperlink r:id="rId21" w:history="1">
        <w:r w:rsidRPr="00C10843">
          <w:rPr>
            <w:rStyle w:val="ad"/>
            <w:rFonts w:ascii="Times New Roman" w:hAnsi="Times New Roman"/>
            <w:color w:val="auto"/>
            <w:sz w:val="28"/>
            <w:szCs w:val="28"/>
          </w:rPr>
          <w:t>классификации расходов</w:t>
        </w:r>
      </w:hyperlink>
      <w:r w:rsidRPr="003F722E">
        <w:rPr>
          <w:rFonts w:ascii="Times New Roman" w:hAnsi="Times New Roman" w:cs="Times New Roman"/>
          <w:sz w:val="28"/>
          <w:szCs w:val="28"/>
        </w:rPr>
        <w:t xml:space="preserve"> бюджета Венгеровского района Новосибирской области (далее - коды БК) на цели, указанные в разделе I настоящего Соглашения, в</w:t>
      </w:r>
      <w:r w:rsidR="00C10843">
        <w:rPr>
          <w:rFonts w:ascii="Times New Roman" w:hAnsi="Times New Roman" w:cs="Times New Roman"/>
          <w:sz w:val="28"/>
          <w:szCs w:val="28"/>
        </w:rPr>
        <w:t xml:space="preserve"> общем размере ______________ </w:t>
      </w:r>
      <w:r w:rsidRPr="003F722E">
        <w:rPr>
          <w:rFonts w:ascii="Times New Roman" w:hAnsi="Times New Roman" w:cs="Times New Roman"/>
          <w:sz w:val="28"/>
          <w:szCs w:val="28"/>
        </w:rPr>
        <w:t xml:space="preserve"> </w:t>
      </w:r>
      <w:r w:rsidR="00C10843">
        <w:rPr>
          <w:rFonts w:ascii="Times New Roman" w:hAnsi="Times New Roman" w:cs="Times New Roman"/>
          <w:sz w:val="28"/>
          <w:szCs w:val="28"/>
        </w:rPr>
        <w:t xml:space="preserve">(______________________________) рублей </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(сумма </w:t>
      </w:r>
      <w:proofErr w:type="gramStart"/>
      <w:r w:rsidRPr="003F722E">
        <w:rPr>
          <w:rFonts w:ascii="Times New Roman" w:hAnsi="Times New Roman" w:cs="Times New Roman"/>
          <w:sz w:val="28"/>
          <w:szCs w:val="28"/>
        </w:rPr>
        <w:t xml:space="preserve">цифрами)   </w:t>
      </w:r>
      <w:proofErr w:type="gramEnd"/>
      <w:r w:rsidRPr="003F722E">
        <w:rPr>
          <w:rFonts w:ascii="Times New Roman" w:hAnsi="Times New Roman" w:cs="Times New Roman"/>
          <w:sz w:val="28"/>
          <w:szCs w:val="28"/>
        </w:rPr>
        <w:t xml:space="preserve">  (сумма прописью)    </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22" w:name="sub_20"/>
      <w:r w:rsidRPr="00C10843">
        <w:rPr>
          <w:rFonts w:ascii="Times New Roman" w:hAnsi="Times New Roman" w:cs="Times New Roman"/>
          <w:b w:val="0"/>
          <w:sz w:val="28"/>
          <w:szCs w:val="28"/>
        </w:rPr>
        <w:t>III. Условия и порядок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3" w:name="sub_16"/>
      <w:bookmarkEnd w:id="22"/>
      <w:r w:rsidRPr="003F722E">
        <w:rPr>
          <w:rFonts w:ascii="Times New Roman" w:hAnsi="Times New Roman" w:cs="Times New Roman"/>
          <w:sz w:val="28"/>
          <w:szCs w:val="28"/>
        </w:rPr>
        <w:t>3.1. Субсидия предоставляется в соответствии с Порядком предоставления субсидии:</w:t>
      </w:r>
    </w:p>
    <w:bookmarkEnd w:id="23"/>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3.1.1.на цели, указанные в </w:t>
      </w:r>
      <w:hyperlink w:anchor="sub_13" w:history="1">
        <w:r w:rsidRPr="00C10843">
          <w:rPr>
            <w:rStyle w:val="ad"/>
            <w:rFonts w:ascii="Times New Roman" w:hAnsi="Times New Roman"/>
            <w:color w:val="auto"/>
            <w:sz w:val="28"/>
            <w:szCs w:val="28"/>
          </w:rPr>
          <w:t>разделе I</w:t>
        </w:r>
      </w:hyperlink>
      <w:r w:rsidRPr="003F722E">
        <w:rPr>
          <w:rFonts w:ascii="Times New Roman" w:hAnsi="Times New Roman" w:cs="Times New Roman"/>
          <w:sz w:val="28"/>
          <w:szCs w:val="28"/>
        </w:rPr>
        <w:t xml:space="preserve"> настоящего Соглашения;</w:t>
      </w:r>
    </w:p>
    <w:p w:rsidR="003F722E" w:rsidRPr="003F722E" w:rsidRDefault="00C10843" w:rsidP="003F722E">
      <w:pPr>
        <w:pStyle w:val="af"/>
        <w:jc w:val="both"/>
        <w:rPr>
          <w:rFonts w:ascii="Times New Roman" w:hAnsi="Times New Roman" w:cs="Times New Roman"/>
          <w:sz w:val="28"/>
          <w:szCs w:val="28"/>
        </w:rPr>
      </w:pPr>
      <w:bookmarkStart w:id="24" w:name="sub_20312"/>
      <w:r>
        <w:rPr>
          <w:rFonts w:ascii="Times New Roman" w:hAnsi="Times New Roman" w:cs="Times New Roman"/>
          <w:sz w:val="28"/>
          <w:szCs w:val="28"/>
        </w:rPr>
        <w:t>3.1.</w:t>
      </w:r>
      <w:proofErr w:type="gramStart"/>
      <w:r>
        <w:rPr>
          <w:rFonts w:ascii="Times New Roman" w:hAnsi="Times New Roman" w:cs="Times New Roman"/>
          <w:sz w:val="28"/>
          <w:szCs w:val="28"/>
        </w:rPr>
        <w:t>2.</w:t>
      </w:r>
      <w:r w:rsidR="003F722E" w:rsidRPr="003F722E">
        <w:rPr>
          <w:rFonts w:ascii="Times New Roman" w:hAnsi="Times New Roman" w:cs="Times New Roman"/>
          <w:sz w:val="28"/>
          <w:szCs w:val="28"/>
        </w:rPr>
        <w:t>при</w:t>
      </w:r>
      <w:proofErr w:type="gramEnd"/>
      <w:r w:rsidR="003F722E" w:rsidRPr="003F722E">
        <w:rPr>
          <w:rFonts w:ascii="Times New Roman" w:hAnsi="Times New Roman" w:cs="Times New Roman"/>
          <w:sz w:val="28"/>
          <w:szCs w:val="28"/>
        </w:rPr>
        <w:t xml:space="preserve"> представлении Получателем в </w:t>
      </w:r>
      <w:bookmarkEnd w:id="24"/>
      <w:r w:rsidR="003F722E" w:rsidRPr="003F722E">
        <w:rPr>
          <w:rFonts w:ascii="Times New Roman" w:hAnsi="Times New Roman" w:cs="Times New Roman"/>
          <w:sz w:val="28"/>
          <w:szCs w:val="28"/>
        </w:rPr>
        <w:t>Ад</w:t>
      </w:r>
      <w:r>
        <w:rPr>
          <w:rFonts w:ascii="Times New Roman" w:hAnsi="Times New Roman" w:cs="Times New Roman"/>
          <w:sz w:val="28"/>
          <w:szCs w:val="28"/>
        </w:rPr>
        <w:t xml:space="preserve">министрацию документов, </w:t>
      </w:r>
      <w:r w:rsidR="003F722E" w:rsidRPr="003F722E">
        <w:rPr>
          <w:rFonts w:ascii="Times New Roman" w:hAnsi="Times New Roman" w:cs="Times New Roman"/>
          <w:sz w:val="28"/>
          <w:szCs w:val="28"/>
        </w:rPr>
        <w:t>подтвер</w:t>
      </w:r>
      <w:r>
        <w:rPr>
          <w:rFonts w:ascii="Times New Roman" w:hAnsi="Times New Roman" w:cs="Times New Roman"/>
          <w:sz w:val="28"/>
          <w:szCs w:val="28"/>
        </w:rPr>
        <w:t xml:space="preserve">ждающих факт </w:t>
      </w:r>
      <w:r w:rsidR="003F722E" w:rsidRPr="003F722E">
        <w:rPr>
          <w:rFonts w:ascii="Times New Roman" w:hAnsi="Times New Roman" w:cs="Times New Roman"/>
          <w:sz w:val="28"/>
          <w:szCs w:val="28"/>
        </w:rPr>
        <w:t>произведенных Получателем затрат, на возмещение которых пре</w:t>
      </w:r>
      <w:r>
        <w:rPr>
          <w:rFonts w:ascii="Times New Roman" w:hAnsi="Times New Roman" w:cs="Times New Roman"/>
          <w:sz w:val="28"/>
          <w:szCs w:val="28"/>
        </w:rPr>
        <w:t xml:space="preserve">доставляется Субсидия, </w:t>
      </w:r>
      <w:r w:rsidR="003F722E" w:rsidRPr="003F722E">
        <w:rPr>
          <w:rFonts w:ascii="Times New Roman" w:hAnsi="Times New Roman" w:cs="Times New Roman"/>
          <w:sz w:val="28"/>
          <w:szCs w:val="28"/>
        </w:rPr>
        <w:t>а также иных документов в соответствии с Порядком предоставления субсидии настоящим Соглашением;</w:t>
      </w:r>
    </w:p>
    <w:p w:rsidR="003F722E" w:rsidRPr="003F722E" w:rsidRDefault="00C10843" w:rsidP="003F722E">
      <w:pPr>
        <w:pStyle w:val="af"/>
        <w:jc w:val="both"/>
        <w:rPr>
          <w:rFonts w:ascii="Times New Roman" w:hAnsi="Times New Roman" w:cs="Times New Roman"/>
          <w:sz w:val="28"/>
          <w:szCs w:val="28"/>
        </w:rPr>
      </w:pPr>
      <w:bookmarkStart w:id="25" w:name="sub_17"/>
      <w:r>
        <w:rPr>
          <w:rFonts w:ascii="Times New Roman" w:hAnsi="Times New Roman" w:cs="Times New Roman"/>
          <w:sz w:val="28"/>
          <w:szCs w:val="28"/>
        </w:rPr>
        <w:t>3.</w:t>
      </w:r>
      <w:proofErr w:type="gramStart"/>
      <w:r>
        <w:rPr>
          <w:rFonts w:ascii="Times New Roman" w:hAnsi="Times New Roman" w:cs="Times New Roman"/>
          <w:sz w:val="28"/>
          <w:szCs w:val="28"/>
        </w:rPr>
        <w:t>2.</w:t>
      </w:r>
      <w:r w:rsidR="003F722E" w:rsidRPr="003F722E">
        <w:rPr>
          <w:rFonts w:ascii="Times New Roman" w:hAnsi="Times New Roman" w:cs="Times New Roman"/>
          <w:sz w:val="28"/>
          <w:szCs w:val="28"/>
        </w:rPr>
        <w:t>Субсидия</w:t>
      </w:r>
      <w:proofErr w:type="gramEnd"/>
      <w:r w:rsidR="003F722E" w:rsidRPr="003F722E">
        <w:rPr>
          <w:rFonts w:ascii="Times New Roman" w:hAnsi="Times New Roman" w:cs="Times New Roman"/>
          <w:sz w:val="28"/>
          <w:szCs w:val="28"/>
        </w:rPr>
        <w:t xml:space="preserve"> предоставляется при соблюдении иных условий, в том числе:</w:t>
      </w:r>
    </w:p>
    <w:p w:rsidR="003F722E" w:rsidRPr="003F722E" w:rsidRDefault="003F722E" w:rsidP="003F722E">
      <w:pPr>
        <w:pStyle w:val="af"/>
        <w:jc w:val="both"/>
        <w:rPr>
          <w:rFonts w:ascii="Times New Roman" w:hAnsi="Times New Roman" w:cs="Times New Roman"/>
          <w:sz w:val="28"/>
          <w:szCs w:val="28"/>
        </w:rPr>
      </w:pPr>
      <w:bookmarkStart w:id="26" w:name="sub_24837"/>
      <w:bookmarkEnd w:id="25"/>
      <w:r w:rsidRPr="003F722E">
        <w:rPr>
          <w:rFonts w:ascii="Times New Roman" w:hAnsi="Times New Roman" w:cs="Times New Roman"/>
          <w:sz w:val="28"/>
          <w:szCs w:val="28"/>
        </w:rPr>
        <w:t>3.2.1.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27" w:name="sub_24838"/>
      <w:bookmarkEnd w:id="26"/>
      <w:r w:rsidRPr="003F722E">
        <w:rPr>
          <w:rFonts w:ascii="Times New Roman" w:hAnsi="Times New Roman" w:cs="Times New Roman"/>
          <w:sz w:val="28"/>
          <w:szCs w:val="28"/>
        </w:rPr>
        <w:t>3.2.2.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02FF2" w:rsidRDefault="00302FF2" w:rsidP="00302FF2">
      <w:pPr>
        <w:pStyle w:val="af"/>
        <w:jc w:val="both"/>
        <w:rPr>
          <w:rFonts w:ascii="Times New Roman" w:hAnsi="Times New Roman" w:cs="Times New Roman"/>
          <w:sz w:val="28"/>
          <w:szCs w:val="28"/>
        </w:rPr>
      </w:pPr>
      <w:bookmarkStart w:id="28" w:name="sub_19"/>
      <w:bookmarkStart w:id="29" w:name="sub_18"/>
      <w:bookmarkEnd w:id="27"/>
      <w:r>
        <w:rPr>
          <w:rFonts w:ascii="Times New Roman" w:hAnsi="Times New Roman" w:cs="Times New Roman"/>
          <w:sz w:val="28"/>
          <w:szCs w:val="28"/>
        </w:rPr>
        <w:t>3.</w:t>
      </w:r>
      <w:proofErr w:type="gramStart"/>
      <w:r>
        <w:rPr>
          <w:rFonts w:ascii="Times New Roman" w:hAnsi="Times New Roman" w:cs="Times New Roman"/>
          <w:sz w:val="28"/>
          <w:szCs w:val="28"/>
        </w:rPr>
        <w:t>3.</w:t>
      </w:r>
      <w:r w:rsidRPr="003F722E">
        <w:rPr>
          <w:rFonts w:ascii="Times New Roman" w:hAnsi="Times New Roman" w:cs="Times New Roman"/>
          <w:sz w:val="28"/>
          <w:szCs w:val="28"/>
        </w:rPr>
        <w:t>Перечисление</w:t>
      </w:r>
      <w:proofErr w:type="gramEnd"/>
      <w:r w:rsidRPr="003F722E">
        <w:rPr>
          <w:rFonts w:ascii="Times New Roman" w:hAnsi="Times New Roman" w:cs="Times New Roman"/>
          <w:sz w:val="28"/>
          <w:szCs w:val="28"/>
        </w:rPr>
        <w:t xml:space="preserve"> Субсидии осуществляется </w:t>
      </w:r>
      <w:bookmarkEnd w:id="28"/>
      <w:bookmarkEnd w:id="29"/>
      <w:r>
        <w:rPr>
          <w:rFonts w:ascii="Times New Roman" w:hAnsi="Times New Roman" w:cs="Times New Roman"/>
          <w:sz w:val="28"/>
          <w:szCs w:val="28"/>
        </w:rPr>
        <w:t xml:space="preserve">Администрацией </w:t>
      </w:r>
      <w:r w:rsidRPr="003F722E">
        <w:rPr>
          <w:rFonts w:ascii="Times New Roman" w:hAnsi="Times New Roman" w:cs="Times New Roman"/>
          <w:sz w:val="28"/>
          <w:szCs w:val="28"/>
        </w:rPr>
        <w:t>на счет Получателя, открытый в _________________________________________________________,</w:t>
      </w:r>
    </w:p>
    <w:p w:rsidR="00302FF2" w:rsidRPr="003F722E" w:rsidRDefault="00302FF2" w:rsidP="00302FF2">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3F722E">
        <w:rPr>
          <w:rFonts w:ascii="Times New Roman" w:hAnsi="Times New Roman" w:cs="Times New Roman"/>
          <w:sz w:val="28"/>
          <w:szCs w:val="28"/>
        </w:rPr>
        <w:t>(наименование кредитной организации)</w:t>
      </w:r>
    </w:p>
    <w:p w:rsidR="00302FF2" w:rsidRPr="003F722E" w:rsidRDefault="00302FF2" w:rsidP="00302FF2">
      <w:pPr>
        <w:pStyle w:val="af"/>
        <w:jc w:val="both"/>
        <w:rPr>
          <w:rFonts w:ascii="Times New Roman" w:hAnsi="Times New Roman" w:cs="Times New Roman"/>
          <w:sz w:val="28"/>
          <w:szCs w:val="28"/>
        </w:rPr>
      </w:pPr>
      <w:r w:rsidRPr="00F17DFB">
        <w:rPr>
          <w:rFonts w:ascii="Times New Roman" w:hAnsi="Times New Roman" w:cs="Times New Roman"/>
          <w:sz w:val="28"/>
          <w:szCs w:val="28"/>
        </w:rPr>
        <w:t xml:space="preserve">в соответствии с планом-графиком перечисления Субсидии, установленным в </w:t>
      </w:r>
      <w:hyperlink w:anchor="sub_2100" w:history="1">
        <w:r w:rsidRPr="00107F9F">
          <w:rPr>
            <w:rStyle w:val="ad"/>
            <w:rFonts w:ascii="Times New Roman" w:hAnsi="Times New Roman"/>
            <w:color w:val="auto"/>
            <w:sz w:val="28"/>
            <w:szCs w:val="28"/>
          </w:rPr>
          <w:t>приложении</w:t>
        </w:r>
      </w:hyperlink>
      <w:r w:rsidRPr="00107F9F">
        <w:rPr>
          <w:rFonts w:ascii="Times New Roman" w:hAnsi="Times New Roman" w:cs="Times New Roman"/>
          <w:sz w:val="28"/>
          <w:szCs w:val="28"/>
        </w:rPr>
        <w:t xml:space="preserve"> № 4</w:t>
      </w:r>
      <w:r w:rsidRPr="00F17DFB">
        <w:rPr>
          <w:rFonts w:ascii="Times New Roman" w:hAnsi="Times New Roman" w:cs="Times New Roman"/>
          <w:sz w:val="28"/>
          <w:szCs w:val="28"/>
        </w:rPr>
        <w:t xml:space="preserve"> к настоящему Соглашению, являющемся неотъемлемой частью настоящего Соглашения, не позднее ___ рабочего дня, следующего за днем представления</w:t>
      </w:r>
      <w:r>
        <w:rPr>
          <w:rFonts w:ascii="Times New Roman" w:hAnsi="Times New Roman" w:cs="Times New Roman"/>
          <w:sz w:val="28"/>
          <w:szCs w:val="28"/>
        </w:rPr>
        <w:t xml:space="preserve"> Получателем</w:t>
      </w:r>
      <w:r w:rsidRPr="00F17DFB">
        <w:rPr>
          <w:rFonts w:ascii="Times New Roman" w:hAnsi="Times New Roman" w:cs="Times New Roman"/>
          <w:sz w:val="28"/>
          <w:szCs w:val="28"/>
        </w:rPr>
        <w:t xml:space="preserve"> документов, указанных в </w:t>
      </w:r>
      <w:hyperlink w:anchor="sub_20312" w:history="1">
        <w:r w:rsidRPr="00F17DFB">
          <w:rPr>
            <w:rStyle w:val="ad"/>
            <w:rFonts w:ascii="Times New Roman" w:hAnsi="Times New Roman"/>
            <w:color w:val="auto"/>
            <w:sz w:val="28"/>
            <w:szCs w:val="28"/>
          </w:rPr>
          <w:t>пункте 3.1.2</w:t>
        </w:r>
      </w:hyperlink>
      <w:r w:rsidRPr="00F17DFB">
        <w:rPr>
          <w:rFonts w:ascii="Times New Roman" w:hAnsi="Times New Roman" w:cs="Times New Roman"/>
          <w:sz w:val="28"/>
          <w:szCs w:val="28"/>
        </w:rPr>
        <w:t xml:space="preserve"> настоящего Соглашения.</w:t>
      </w:r>
      <w:r w:rsidRPr="00D1308A">
        <w:t xml:space="preserve"> </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30" w:name="sub_39"/>
      <w:r w:rsidRPr="00C10843">
        <w:rPr>
          <w:rFonts w:ascii="Times New Roman" w:hAnsi="Times New Roman" w:cs="Times New Roman"/>
          <w:b w:val="0"/>
          <w:sz w:val="28"/>
          <w:szCs w:val="28"/>
        </w:rPr>
        <w:t>IV. Взаимодействие Сторон</w:t>
      </w:r>
    </w:p>
    <w:bookmarkEnd w:id="30"/>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C10843" w:rsidP="003F722E">
      <w:pPr>
        <w:pStyle w:val="af"/>
        <w:jc w:val="both"/>
        <w:rPr>
          <w:rFonts w:ascii="Times New Roman" w:hAnsi="Times New Roman" w:cs="Times New Roman"/>
          <w:sz w:val="28"/>
          <w:szCs w:val="28"/>
        </w:rPr>
      </w:pPr>
      <w:bookmarkStart w:id="31" w:name="sub_21"/>
      <w:r>
        <w:rPr>
          <w:rFonts w:ascii="Times New Roman" w:hAnsi="Times New Roman" w:cs="Times New Roman"/>
          <w:sz w:val="28"/>
          <w:szCs w:val="28"/>
        </w:rPr>
        <w:t xml:space="preserve">4.1. Администрация </w:t>
      </w:r>
      <w:r w:rsidR="003F722E" w:rsidRPr="003F722E">
        <w:rPr>
          <w:rFonts w:ascii="Times New Roman" w:hAnsi="Times New Roman" w:cs="Times New Roman"/>
          <w:sz w:val="28"/>
          <w:szCs w:val="28"/>
        </w:rPr>
        <w:t>обязуется:</w:t>
      </w:r>
    </w:p>
    <w:bookmarkEnd w:id="31"/>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4.1.1.</w:t>
      </w:r>
      <w:r w:rsidR="003F722E" w:rsidRPr="003F722E">
        <w:rPr>
          <w:rFonts w:ascii="Times New Roman" w:hAnsi="Times New Roman" w:cs="Times New Roman"/>
          <w:sz w:val="28"/>
          <w:szCs w:val="28"/>
        </w:rPr>
        <w:t xml:space="preserve">обеспечить предоставление Субсидии в соответствии с </w:t>
      </w:r>
      <w:hyperlink w:anchor="sub_20" w:history="1">
        <w:r w:rsidRPr="00C10843">
          <w:rPr>
            <w:rStyle w:val="ad"/>
            <w:rFonts w:ascii="Times New Roman" w:hAnsi="Times New Roman"/>
            <w:color w:val="auto"/>
            <w:sz w:val="28"/>
            <w:szCs w:val="28"/>
          </w:rPr>
          <w:t xml:space="preserve">разделом </w:t>
        </w:r>
        <w:r w:rsidR="003F722E" w:rsidRPr="00C10843">
          <w:rPr>
            <w:rStyle w:val="ad"/>
            <w:rFonts w:ascii="Times New Roman" w:hAnsi="Times New Roman"/>
            <w:color w:val="auto"/>
            <w:sz w:val="28"/>
            <w:szCs w:val="28"/>
          </w:rPr>
          <w:t>III</w:t>
        </w:r>
      </w:hyperlink>
      <w:r w:rsidR="003F722E" w:rsidRPr="00C10843">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настоящего</w:t>
      </w:r>
      <w:r w:rsidR="00661754">
        <w:rPr>
          <w:rFonts w:ascii="Times New Roman" w:hAnsi="Times New Roman" w:cs="Times New Roman"/>
          <w:sz w:val="28"/>
          <w:szCs w:val="28"/>
        </w:rPr>
        <w:t xml:space="preserve"> </w:t>
      </w:r>
      <w:r w:rsidR="003F722E" w:rsidRPr="003F722E">
        <w:rPr>
          <w:rFonts w:ascii="Times New Roman" w:hAnsi="Times New Roman" w:cs="Times New Roman"/>
          <w:sz w:val="28"/>
          <w:szCs w:val="28"/>
        </w:rPr>
        <w:t>Соглашения;</w:t>
      </w:r>
    </w:p>
    <w:p w:rsidR="003F722E" w:rsidRPr="003F722E" w:rsidRDefault="00661754" w:rsidP="003F722E">
      <w:pPr>
        <w:pStyle w:val="af"/>
        <w:jc w:val="both"/>
        <w:rPr>
          <w:rFonts w:ascii="Times New Roman" w:hAnsi="Times New Roman" w:cs="Times New Roman"/>
          <w:sz w:val="28"/>
          <w:szCs w:val="28"/>
        </w:rPr>
      </w:pPr>
      <w:bookmarkStart w:id="32" w:name="sub_24839"/>
      <w:r>
        <w:rPr>
          <w:rFonts w:ascii="Times New Roman" w:hAnsi="Times New Roman" w:cs="Times New Roman"/>
          <w:sz w:val="28"/>
          <w:szCs w:val="28"/>
        </w:rPr>
        <w:t xml:space="preserve">4.1.2.осуществлять проверку представляемых Получателем документов, </w:t>
      </w:r>
      <w:r w:rsidR="003F722E" w:rsidRPr="003F722E">
        <w:rPr>
          <w:rFonts w:ascii="Times New Roman" w:hAnsi="Times New Roman" w:cs="Times New Roman"/>
          <w:sz w:val="28"/>
          <w:szCs w:val="28"/>
        </w:rPr>
        <w:t>указанных в</w:t>
      </w:r>
      <w:bookmarkEnd w:id="32"/>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пункте(ах) </w:t>
      </w:r>
      <w:hyperlink w:anchor="sub_20312" w:history="1">
        <w:r w:rsidR="003F722E" w:rsidRPr="0066175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 настоящего Соглашения, в том числе на соответствие их</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Порядку предоставления</w:t>
      </w:r>
      <w:r w:rsidR="003F722E" w:rsidRPr="003F722E">
        <w:rPr>
          <w:rFonts w:ascii="Times New Roman" w:hAnsi="Times New Roman" w:cs="Times New Roman"/>
          <w:sz w:val="28"/>
          <w:szCs w:val="28"/>
        </w:rPr>
        <w:t xml:space="preserve"> субсидии,</w:t>
      </w:r>
      <w:r>
        <w:rPr>
          <w:rFonts w:ascii="Times New Roman" w:hAnsi="Times New Roman" w:cs="Times New Roman"/>
          <w:sz w:val="28"/>
          <w:szCs w:val="28"/>
        </w:rPr>
        <w:t xml:space="preserve"> в течение ___ рабочих дней со дня их </w:t>
      </w:r>
      <w:r w:rsidR="003F722E" w:rsidRPr="003F722E">
        <w:rPr>
          <w:rFonts w:ascii="Times New Roman" w:hAnsi="Times New Roman" w:cs="Times New Roman"/>
          <w:sz w:val="28"/>
          <w:szCs w:val="28"/>
        </w:rPr>
        <w:t>получе</w:t>
      </w:r>
      <w:r w:rsidR="003F722E" w:rsidRPr="003F722E">
        <w:rPr>
          <w:rFonts w:ascii="Times New Roman" w:hAnsi="Times New Roman" w:cs="Times New Roman"/>
          <w:sz w:val="28"/>
          <w:szCs w:val="28"/>
        </w:rPr>
        <w:lastRenderedPageBreak/>
        <w:t>ния от</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Получателя;</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4.1.3.</w:t>
      </w:r>
      <w:r w:rsidR="003F722E" w:rsidRPr="003F722E">
        <w:rPr>
          <w:rFonts w:ascii="Times New Roman" w:hAnsi="Times New Roman" w:cs="Times New Roman"/>
          <w:sz w:val="28"/>
          <w:szCs w:val="28"/>
        </w:rPr>
        <w:t>обеспечивать перечислен</w:t>
      </w:r>
      <w:r>
        <w:rPr>
          <w:rFonts w:ascii="Times New Roman" w:hAnsi="Times New Roman" w:cs="Times New Roman"/>
          <w:sz w:val="28"/>
          <w:szCs w:val="28"/>
        </w:rPr>
        <w:t xml:space="preserve">ие Субсидии на счет Получателя, указанный в </w:t>
      </w:r>
      <w:r w:rsidR="003F722E" w:rsidRPr="003F722E">
        <w:rPr>
          <w:rFonts w:ascii="Times New Roman" w:hAnsi="Times New Roman" w:cs="Times New Roman"/>
          <w:sz w:val="28"/>
          <w:szCs w:val="28"/>
        </w:rPr>
        <w:t xml:space="preserve">разделе VIII настоящего Соглашения, в соответствии с </w:t>
      </w:r>
      <w:hyperlink w:anchor="sub_18" w:history="1">
        <w:r w:rsidR="003F722E" w:rsidRPr="00661754">
          <w:rPr>
            <w:rStyle w:val="ad"/>
            <w:rFonts w:ascii="Times New Roman" w:hAnsi="Times New Roman"/>
            <w:color w:val="auto"/>
            <w:sz w:val="28"/>
            <w:szCs w:val="28"/>
          </w:rPr>
          <w:t>пунктом 3.3</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3" w:name="sub_414"/>
      <w:r>
        <w:rPr>
          <w:rFonts w:ascii="Times New Roman" w:hAnsi="Times New Roman" w:cs="Times New Roman"/>
          <w:sz w:val="28"/>
          <w:szCs w:val="28"/>
        </w:rPr>
        <w:t>4.1.</w:t>
      </w:r>
      <w:proofErr w:type="gramStart"/>
      <w:r>
        <w:rPr>
          <w:rFonts w:ascii="Times New Roman" w:hAnsi="Times New Roman" w:cs="Times New Roman"/>
          <w:sz w:val="28"/>
          <w:szCs w:val="28"/>
        </w:rPr>
        <w:t>4.</w:t>
      </w:r>
      <w:r w:rsidR="001869D9">
        <w:rPr>
          <w:rFonts w:ascii="Times New Roman" w:hAnsi="Times New Roman" w:cs="Times New Roman"/>
          <w:sz w:val="28"/>
          <w:szCs w:val="28"/>
        </w:rPr>
        <w:t>У</w:t>
      </w:r>
      <w:r w:rsidR="003F722E" w:rsidRPr="003F722E">
        <w:rPr>
          <w:rFonts w:ascii="Times New Roman" w:hAnsi="Times New Roman" w:cs="Times New Roman"/>
          <w:sz w:val="28"/>
          <w:szCs w:val="28"/>
        </w:rPr>
        <w:t>станавливать</w:t>
      </w:r>
      <w:proofErr w:type="gramEnd"/>
      <w:r w:rsidR="003F722E" w:rsidRPr="003F722E">
        <w:rPr>
          <w:rFonts w:ascii="Times New Roman" w:hAnsi="Times New Roman" w:cs="Times New Roman"/>
          <w:sz w:val="28"/>
          <w:szCs w:val="28"/>
        </w:rPr>
        <w:t>:</w:t>
      </w:r>
    </w:p>
    <w:p w:rsidR="003F722E" w:rsidRPr="003F722E" w:rsidRDefault="00661754" w:rsidP="003F722E">
      <w:pPr>
        <w:pStyle w:val="af"/>
        <w:jc w:val="both"/>
        <w:rPr>
          <w:rFonts w:ascii="Times New Roman" w:hAnsi="Times New Roman" w:cs="Times New Roman"/>
          <w:sz w:val="28"/>
          <w:szCs w:val="28"/>
        </w:rPr>
      </w:pPr>
      <w:bookmarkStart w:id="34" w:name="sub_4141"/>
      <w:bookmarkEnd w:id="33"/>
      <w:r>
        <w:rPr>
          <w:rFonts w:ascii="Times New Roman" w:hAnsi="Times New Roman" w:cs="Times New Roman"/>
          <w:sz w:val="28"/>
          <w:szCs w:val="28"/>
        </w:rPr>
        <w:t>4.1.4.1.</w:t>
      </w:r>
      <w:r w:rsidR="001869D9">
        <w:rPr>
          <w:rFonts w:ascii="Times New Roman" w:hAnsi="Times New Roman" w:cs="Times New Roman"/>
          <w:sz w:val="28"/>
          <w:szCs w:val="28"/>
        </w:rPr>
        <w:t>з</w:t>
      </w:r>
      <w:r w:rsidR="003F722E" w:rsidRPr="003F722E">
        <w:rPr>
          <w:rFonts w:ascii="Times New Roman" w:hAnsi="Times New Roman" w:cs="Times New Roman"/>
          <w:sz w:val="28"/>
          <w:szCs w:val="28"/>
        </w:rPr>
        <w:t xml:space="preserve">начения результатов предоставления Субсидии в </w:t>
      </w:r>
      <w:hyperlink w:anchor="sub_1200" w:history="1">
        <w:r w:rsidR="003F722E" w:rsidRPr="00661754">
          <w:rPr>
            <w:rStyle w:val="ad"/>
            <w:rFonts w:ascii="Times New Roman" w:hAnsi="Times New Roman"/>
            <w:color w:val="auto"/>
            <w:sz w:val="28"/>
            <w:szCs w:val="28"/>
          </w:rPr>
          <w:t>приложении</w:t>
        </w:r>
      </w:hyperlink>
      <w:r>
        <w:rPr>
          <w:rFonts w:ascii="Times New Roman" w:hAnsi="Times New Roman" w:cs="Times New Roman"/>
          <w:sz w:val="28"/>
          <w:szCs w:val="28"/>
        </w:rPr>
        <w:t xml:space="preserve"> № 1 </w:t>
      </w:r>
      <w:r w:rsidR="003F722E" w:rsidRPr="003F722E">
        <w:rPr>
          <w:rFonts w:ascii="Times New Roman" w:hAnsi="Times New Roman" w:cs="Times New Roman"/>
          <w:sz w:val="28"/>
          <w:szCs w:val="28"/>
        </w:rPr>
        <w:t>к</w:t>
      </w:r>
      <w:bookmarkEnd w:id="34"/>
      <w:r>
        <w:rPr>
          <w:rFonts w:ascii="Times New Roman" w:hAnsi="Times New Roman" w:cs="Times New Roman"/>
          <w:sz w:val="28"/>
          <w:szCs w:val="28"/>
        </w:rPr>
        <w:t xml:space="preserve"> настоящему </w:t>
      </w:r>
      <w:r w:rsidR="003F722E" w:rsidRPr="003F722E">
        <w:rPr>
          <w:rFonts w:ascii="Times New Roman" w:hAnsi="Times New Roman" w:cs="Times New Roman"/>
          <w:sz w:val="28"/>
          <w:szCs w:val="28"/>
        </w:rPr>
        <w:t>Соглашению, являющемуся неотъемлемой частью настоящего Соглашения;</w:t>
      </w:r>
    </w:p>
    <w:p w:rsidR="003F722E" w:rsidRPr="00B214B4" w:rsidRDefault="00661754" w:rsidP="00B214B4">
      <w:pPr>
        <w:pStyle w:val="af"/>
        <w:jc w:val="both"/>
        <w:rPr>
          <w:rFonts w:ascii="Times New Roman" w:hAnsi="Times New Roman" w:cs="Times New Roman"/>
          <w:sz w:val="28"/>
          <w:szCs w:val="28"/>
        </w:rPr>
      </w:pPr>
      <w:bookmarkStart w:id="35" w:name="sub_4142"/>
      <w:r w:rsidRPr="00AD4E3A">
        <w:rPr>
          <w:rFonts w:ascii="Times New Roman" w:hAnsi="Times New Roman" w:cs="Times New Roman"/>
          <w:sz w:val="28"/>
          <w:szCs w:val="28"/>
        </w:rPr>
        <w:t>4.1.4.2.</w:t>
      </w:r>
      <w:bookmarkStart w:id="36" w:name="sub_24840"/>
      <w:bookmarkEnd w:id="35"/>
      <w:r w:rsidR="00B214B4" w:rsidRPr="00AD4E3A">
        <w:rPr>
          <w:rFonts w:ascii="Times New Roman" w:hAnsi="Times New Roman" w:cs="Times New Roman"/>
          <w:sz w:val="28"/>
          <w:szCs w:val="28"/>
        </w:rPr>
        <w:t xml:space="preserve"> план мероприятий по достижению результатов п</w:t>
      </w:r>
      <w:r w:rsidR="00AD4E3A" w:rsidRPr="00AD4E3A">
        <w:rPr>
          <w:rFonts w:ascii="Times New Roman" w:hAnsi="Times New Roman" w:cs="Times New Roman"/>
          <w:sz w:val="28"/>
          <w:szCs w:val="28"/>
        </w:rPr>
        <w:t xml:space="preserve">редоставления Субсидии </w:t>
      </w:r>
      <w:r w:rsidR="00FF390F" w:rsidRPr="00AD4E3A">
        <w:rPr>
          <w:rFonts w:ascii="Times New Roman" w:hAnsi="Times New Roman" w:cs="Times New Roman"/>
          <w:sz w:val="28"/>
          <w:szCs w:val="28"/>
        </w:rPr>
        <w:t>согласно приложению №</w:t>
      </w:r>
      <w:r w:rsidR="00B214B4" w:rsidRPr="00AD4E3A">
        <w:rPr>
          <w:rFonts w:ascii="Times New Roman" w:hAnsi="Times New Roman" w:cs="Times New Roman"/>
          <w:sz w:val="28"/>
          <w:szCs w:val="28"/>
        </w:rPr>
        <w:t xml:space="preserve"> _____ к настоящему Соглашению, которое является неотъемлемой частью настоящего Соглашения</w:t>
      </w:r>
      <w:r w:rsidR="003F722E" w:rsidRPr="00AD4E3A">
        <w:rPr>
          <w:rFonts w:ascii="Times New Roman" w:hAnsi="Times New Roman" w:cs="Times New Roman"/>
          <w:sz w:val="28"/>
          <w:szCs w:val="28"/>
        </w:rPr>
        <w:t>;</w:t>
      </w:r>
    </w:p>
    <w:p w:rsidR="007D52F9" w:rsidRPr="00107F9F" w:rsidRDefault="007D52F9" w:rsidP="007D52F9">
      <w:pPr>
        <w:pStyle w:val="af"/>
        <w:rPr>
          <w:rFonts w:ascii="Times New Roman" w:hAnsi="Times New Roman" w:cs="Times New Roman"/>
          <w:sz w:val="28"/>
          <w:szCs w:val="28"/>
        </w:rPr>
      </w:pPr>
      <w:bookmarkStart w:id="37" w:name="sub_24508"/>
      <w:bookmarkEnd w:id="36"/>
      <w:r w:rsidRPr="00107F9F">
        <w:rPr>
          <w:rFonts w:ascii="Times New Roman" w:hAnsi="Times New Roman" w:cs="Times New Roman"/>
          <w:sz w:val="28"/>
          <w:szCs w:val="28"/>
        </w:rPr>
        <w:t>4.1.</w:t>
      </w:r>
      <w:r w:rsidR="001869D9" w:rsidRPr="00107F9F">
        <w:rPr>
          <w:rFonts w:ascii="Times New Roman" w:hAnsi="Times New Roman" w:cs="Times New Roman"/>
          <w:sz w:val="28"/>
          <w:szCs w:val="28"/>
        </w:rPr>
        <w:t>4.3. х</w:t>
      </w:r>
      <w:r w:rsidRPr="00107F9F">
        <w:rPr>
          <w:rFonts w:ascii="Times New Roman" w:hAnsi="Times New Roman" w:cs="Times New Roman"/>
          <w:sz w:val="28"/>
          <w:szCs w:val="28"/>
        </w:rPr>
        <w:t>арактеристики результатов предоставления Субсидии (показатели, необходимые для достижения результатов предоставления Субсидии) (далее - характеристики):</w:t>
      </w:r>
    </w:p>
    <w:p w:rsidR="007D52F9" w:rsidRPr="00107F9F" w:rsidRDefault="007D52F9" w:rsidP="007D52F9">
      <w:pPr>
        <w:pStyle w:val="af"/>
        <w:rPr>
          <w:rFonts w:ascii="Times New Roman" w:hAnsi="Times New Roman" w:cs="Times New Roman"/>
          <w:sz w:val="28"/>
          <w:szCs w:val="28"/>
        </w:rPr>
      </w:pPr>
      <w:bookmarkStart w:id="38" w:name="sub_24910"/>
      <w:r w:rsidRPr="00107F9F">
        <w:rPr>
          <w:rFonts w:ascii="Times New Roman" w:hAnsi="Times New Roman" w:cs="Times New Roman"/>
          <w:sz w:val="28"/>
          <w:szCs w:val="28"/>
        </w:rPr>
        <w:t>4.1.4.3.1. ______________________________________________________________</w:t>
      </w:r>
    </w:p>
    <w:p w:rsidR="007D52F9" w:rsidRPr="00107F9F" w:rsidRDefault="007D52F9" w:rsidP="007D52F9">
      <w:pPr>
        <w:pStyle w:val="af"/>
        <w:rPr>
          <w:rFonts w:ascii="Times New Roman" w:hAnsi="Times New Roman" w:cs="Times New Roman"/>
          <w:sz w:val="28"/>
          <w:szCs w:val="28"/>
        </w:rPr>
      </w:pPr>
      <w:bookmarkStart w:id="39" w:name="sub_24911"/>
      <w:bookmarkEnd w:id="38"/>
      <w:r w:rsidRPr="00107F9F">
        <w:rPr>
          <w:rFonts w:ascii="Times New Roman" w:hAnsi="Times New Roman" w:cs="Times New Roman"/>
          <w:sz w:val="28"/>
          <w:szCs w:val="28"/>
        </w:rPr>
        <w:t>4.1.4.3.2. ______________________________________________________________</w:t>
      </w:r>
    </w:p>
    <w:bookmarkEnd w:id="39"/>
    <w:p w:rsidR="003F722E" w:rsidRPr="00107F9F" w:rsidRDefault="001869D9" w:rsidP="003F722E">
      <w:pPr>
        <w:pStyle w:val="af"/>
        <w:jc w:val="both"/>
        <w:rPr>
          <w:rFonts w:ascii="Times New Roman" w:hAnsi="Times New Roman" w:cs="Times New Roman"/>
          <w:sz w:val="28"/>
          <w:szCs w:val="28"/>
        </w:rPr>
      </w:pPr>
      <w:r w:rsidRPr="00107F9F">
        <w:rPr>
          <w:rFonts w:ascii="Times New Roman" w:hAnsi="Times New Roman" w:cs="Times New Roman"/>
          <w:sz w:val="28"/>
          <w:szCs w:val="28"/>
        </w:rPr>
        <w:t>4.1.</w:t>
      </w:r>
      <w:proofErr w:type="gramStart"/>
      <w:r w:rsidRPr="00107F9F">
        <w:rPr>
          <w:rFonts w:ascii="Times New Roman" w:hAnsi="Times New Roman" w:cs="Times New Roman"/>
          <w:sz w:val="28"/>
          <w:szCs w:val="28"/>
        </w:rPr>
        <w:t>5.О</w:t>
      </w:r>
      <w:r w:rsidR="00661754" w:rsidRPr="00107F9F">
        <w:rPr>
          <w:rFonts w:ascii="Times New Roman" w:hAnsi="Times New Roman" w:cs="Times New Roman"/>
          <w:sz w:val="28"/>
          <w:szCs w:val="28"/>
        </w:rPr>
        <w:t>существлять</w:t>
      </w:r>
      <w:proofErr w:type="gramEnd"/>
      <w:r w:rsidR="00661754" w:rsidRPr="00107F9F">
        <w:rPr>
          <w:rFonts w:ascii="Times New Roman" w:hAnsi="Times New Roman" w:cs="Times New Roman"/>
          <w:sz w:val="28"/>
          <w:szCs w:val="28"/>
        </w:rPr>
        <w:t xml:space="preserve"> оценку достижения Получателем </w:t>
      </w:r>
      <w:r w:rsidR="003F722E" w:rsidRPr="00107F9F">
        <w:rPr>
          <w:rFonts w:ascii="Times New Roman" w:hAnsi="Times New Roman" w:cs="Times New Roman"/>
          <w:sz w:val="28"/>
          <w:szCs w:val="28"/>
        </w:rPr>
        <w:t>значений результатов</w:t>
      </w:r>
      <w:bookmarkEnd w:id="37"/>
      <w:r w:rsidR="00661754" w:rsidRPr="00107F9F">
        <w:rPr>
          <w:rFonts w:ascii="Times New Roman" w:hAnsi="Times New Roman" w:cs="Times New Roman"/>
          <w:sz w:val="28"/>
          <w:szCs w:val="28"/>
        </w:rPr>
        <w:t xml:space="preserve"> </w:t>
      </w:r>
      <w:r w:rsidR="003F722E" w:rsidRPr="00107F9F">
        <w:rPr>
          <w:rFonts w:ascii="Times New Roman" w:hAnsi="Times New Roman" w:cs="Times New Roman"/>
          <w:sz w:val="28"/>
          <w:szCs w:val="28"/>
        </w:rPr>
        <w:t xml:space="preserve">предоставления Субсидии и (или) </w:t>
      </w:r>
      <w:r w:rsidR="00C45D73" w:rsidRPr="00107F9F">
        <w:rPr>
          <w:rFonts w:ascii="Times New Roman" w:hAnsi="Times New Roman" w:cs="Times New Roman"/>
          <w:sz w:val="28"/>
          <w:szCs w:val="28"/>
        </w:rPr>
        <w:t>их характеристик</w:t>
      </w:r>
      <w:r w:rsidR="00661754" w:rsidRPr="00107F9F">
        <w:rPr>
          <w:rFonts w:ascii="Times New Roman" w:hAnsi="Times New Roman" w:cs="Times New Roman"/>
          <w:sz w:val="28"/>
          <w:szCs w:val="28"/>
        </w:rPr>
        <w:t xml:space="preserve">, установленных </w:t>
      </w:r>
      <w:r w:rsidR="003F722E" w:rsidRPr="00107F9F">
        <w:rPr>
          <w:rFonts w:ascii="Times New Roman" w:hAnsi="Times New Roman" w:cs="Times New Roman"/>
          <w:sz w:val="28"/>
          <w:szCs w:val="28"/>
        </w:rPr>
        <w:t>Порядком</w:t>
      </w:r>
    </w:p>
    <w:p w:rsidR="003F722E" w:rsidRPr="003F722E" w:rsidRDefault="00661754" w:rsidP="003F722E">
      <w:pPr>
        <w:pStyle w:val="af"/>
        <w:jc w:val="both"/>
        <w:rPr>
          <w:rFonts w:ascii="Times New Roman" w:hAnsi="Times New Roman" w:cs="Times New Roman"/>
          <w:sz w:val="28"/>
          <w:szCs w:val="28"/>
        </w:rPr>
      </w:pPr>
      <w:r w:rsidRPr="00107F9F">
        <w:rPr>
          <w:rFonts w:ascii="Times New Roman" w:hAnsi="Times New Roman" w:cs="Times New Roman"/>
          <w:sz w:val="28"/>
          <w:szCs w:val="28"/>
        </w:rPr>
        <w:t xml:space="preserve">предоставления </w:t>
      </w:r>
      <w:r w:rsidR="003F722E" w:rsidRPr="00107F9F">
        <w:rPr>
          <w:rFonts w:ascii="Times New Roman" w:hAnsi="Times New Roman" w:cs="Times New Roman"/>
          <w:sz w:val="28"/>
          <w:szCs w:val="28"/>
        </w:rPr>
        <w:t xml:space="preserve">субсидии в соответствии с </w:t>
      </w:r>
      <w:hyperlink w:anchor="sub_414" w:history="1">
        <w:r w:rsidR="003F722E" w:rsidRPr="00107F9F">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на основании:</w:t>
      </w:r>
    </w:p>
    <w:p w:rsidR="003F722E" w:rsidRDefault="003F722E" w:rsidP="003F722E">
      <w:pPr>
        <w:pStyle w:val="af"/>
        <w:jc w:val="both"/>
        <w:rPr>
          <w:rFonts w:ascii="Times New Roman" w:hAnsi="Times New Roman" w:cs="Times New Roman"/>
          <w:sz w:val="28"/>
          <w:szCs w:val="28"/>
        </w:rPr>
      </w:pPr>
      <w:bookmarkStart w:id="40" w:name="sub_4151"/>
      <w:r w:rsidRPr="003F722E">
        <w:rPr>
          <w:rFonts w:ascii="Times New Roman" w:hAnsi="Times New Roman" w:cs="Times New Roman"/>
          <w:sz w:val="28"/>
          <w:szCs w:val="28"/>
        </w:rPr>
        <w:t>4.1.5.1.отчета о достижении значений результатов предоставления Субсидии по</w:t>
      </w:r>
      <w:bookmarkEnd w:id="40"/>
      <w:r w:rsidRPr="003F722E">
        <w:rPr>
          <w:rFonts w:ascii="Times New Roman" w:hAnsi="Times New Roman" w:cs="Times New Roman"/>
          <w:sz w:val="28"/>
          <w:szCs w:val="28"/>
        </w:rPr>
        <w:t xml:space="preserve"> форме, установленной в</w:t>
      </w:r>
      <w:r w:rsidRPr="00661754">
        <w:rPr>
          <w:rFonts w:ascii="Times New Roman" w:hAnsi="Times New Roman" w:cs="Times New Roman"/>
          <w:sz w:val="28"/>
          <w:szCs w:val="28"/>
        </w:rPr>
        <w:t xml:space="preserve"> </w:t>
      </w:r>
      <w:hyperlink w:anchor="sub_1300" w:history="1">
        <w:r w:rsidRPr="00661754">
          <w:rPr>
            <w:rStyle w:val="ad"/>
            <w:rFonts w:ascii="Times New Roman" w:hAnsi="Times New Roman"/>
            <w:color w:val="auto"/>
            <w:sz w:val="28"/>
            <w:szCs w:val="28"/>
          </w:rPr>
          <w:t>приложении</w:t>
        </w:r>
      </w:hyperlink>
      <w:r w:rsidR="00661754">
        <w:rPr>
          <w:rFonts w:ascii="Times New Roman" w:hAnsi="Times New Roman" w:cs="Times New Roman"/>
          <w:sz w:val="28"/>
          <w:szCs w:val="28"/>
        </w:rPr>
        <w:t xml:space="preserve"> №</w:t>
      </w:r>
      <w:r w:rsidRPr="003F722E">
        <w:rPr>
          <w:rFonts w:ascii="Times New Roman" w:hAnsi="Times New Roman" w:cs="Times New Roman"/>
          <w:sz w:val="28"/>
          <w:szCs w:val="28"/>
        </w:rPr>
        <w:t xml:space="preserve"> 2 к настоящему Соглашению, являющейся </w:t>
      </w:r>
      <w:r w:rsidR="00661754">
        <w:rPr>
          <w:rFonts w:ascii="Times New Roman" w:hAnsi="Times New Roman" w:cs="Times New Roman"/>
          <w:sz w:val="28"/>
          <w:szCs w:val="28"/>
        </w:rPr>
        <w:t xml:space="preserve">неотъемлемой частью настоящего Соглашения, представленного в </w:t>
      </w:r>
      <w:r w:rsidRPr="003F722E">
        <w:rPr>
          <w:rFonts w:ascii="Times New Roman" w:hAnsi="Times New Roman" w:cs="Times New Roman"/>
          <w:sz w:val="28"/>
          <w:szCs w:val="28"/>
        </w:rPr>
        <w:t>соответст</w:t>
      </w:r>
      <w:r w:rsidR="00661754">
        <w:rPr>
          <w:rFonts w:ascii="Times New Roman" w:hAnsi="Times New Roman" w:cs="Times New Roman"/>
          <w:sz w:val="28"/>
          <w:szCs w:val="28"/>
        </w:rPr>
        <w:t xml:space="preserve">вии </w:t>
      </w:r>
      <w:r w:rsidRPr="003F722E">
        <w:rPr>
          <w:rFonts w:ascii="Times New Roman" w:hAnsi="Times New Roman" w:cs="Times New Roman"/>
          <w:sz w:val="28"/>
          <w:szCs w:val="28"/>
        </w:rPr>
        <w:t xml:space="preserve">с  пунктом </w:t>
      </w:r>
      <w:hyperlink w:anchor="sub_4331" w:history="1">
        <w:r w:rsidRPr="00661754">
          <w:rPr>
            <w:rStyle w:val="ad"/>
            <w:rFonts w:ascii="Times New Roman" w:hAnsi="Times New Roman"/>
            <w:color w:val="auto"/>
            <w:sz w:val="28"/>
            <w:szCs w:val="28"/>
          </w:rPr>
          <w:t>4.3.3.1</w:t>
        </w:r>
      </w:hyperlink>
      <w:r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1" w:name="sub_416"/>
      <w:r>
        <w:rPr>
          <w:rFonts w:ascii="Times New Roman" w:hAnsi="Times New Roman" w:cs="Times New Roman"/>
          <w:sz w:val="28"/>
          <w:szCs w:val="28"/>
        </w:rPr>
        <w:t>4.1.</w:t>
      </w:r>
      <w:proofErr w:type="gramStart"/>
      <w:r>
        <w:rPr>
          <w:rFonts w:ascii="Times New Roman" w:hAnsi="Times New Roman" w:cs="Times New Roman"/>
          <w:sz w:val="28"/>
          <w:szCs w:val="28"/>
        </w:rPr>
        <w:t>6.</w:t>
      </w:r>
      <w:r w:rsidR="001869D9">
        <w:rPr>
          <w:rFonts w:ascii="Times New Roman" w:hAnsi="Times New Roman" w:cs="Times New Roman"/>
          <w:sz w:val="28"/>
          <w:szCs w:val="28"/>
        </w:rPr>
        <w:t>О</w:t>
      </w:r>
      <w:r w:rsidR="003F722E" w:rsidRPr="003F722E">
        <w:rPr>
          <w:rFonts w:ascii="Times New Roman" w:hAnsi="Times New Roman" w:cs="Times New Roman"/>
          <w:sz w:val="28"/>
          <w:szCs w:val="28"/>
        </w:rPr>
        <w:t>существлять</w:t>
      </w:r>
      <w:proofErr w:type="gramEnd"/>
      <w:r w:rsidR="003F722E" w:rsidRPr="003F722E">
        <w:rPr>
          <w:rFonts w:ascii="Times New Roman" w:hAnsi="Times New Roman" w:cs="Times New Roman"/>
          <w:sz w:val="28"/>
          <w:szCs w:val="28"/>
        </w:rPr>
        <w:t xml:space="preserve"> контр</w:t>
      </w:r>
      <w:r>
        <w:rPr>
          <w:rFonts w:ascii="Times New Roman" w:hAnsi="Times New Roman" w:cs="Times New Roman"/>
          <w:sz w:val="28"/>
          <w:szCs w:val="28"/>
        </w:rPr>
        <w:t xml:space="preserve">оль за соблюдением Получателем порядка, целей и </w:t>
      </w:r>
      <w:r w:rsidR="003F722E" w:rsidRPr="003F722E">
        <w:rPr>
          <w:rFonts w:ascii="Times New Roman" w:hAnsi="Times New Roman" w:cs="Times New Roman"/>
          <w:sz w:val="28"/>
          <w:szCs w:val="28"/>
        </w:rPr>
        <w:t>условий</w:t>
      </w:r>
      <w:bookmarkEnd w:id="41"/>
      <w:r>
        <w:rPr>
          <w:rFonts w:ascii="Times New Roman" w:hAnsi="Times New Roman" w:cs="Times New Roman"/>
          <w:sz w:val="28"/>
          <w:szCs w:val="28"/>
        </w:rPr>
        <w:t xml:space="preserve"> предоставления Субсидии, установленных Порядком </w:t>
      </w:r>
      <w:r w:rsidR="003F722E" w:rsidRPr="003F722E">
        <w:rPr>
          <w:rFonts w:ascii="Times New Roman" w:hAnsi="Times New Roman" w:cs="Times New Roman"/>
          <w:sz w:val="28"/>
          <w:szCs w:val="28"/>
        </w:rPr>
        <w:t>предоставле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субси</w:t>
      </w:r>
      <w:r>
        <w:rPr>
          <w:rFonts w:ascii="Times New Roman" w:hAnsi="Times New Roman" w:cs="Times New Roman"/>
          <w:sz w:val="28"/>
          <w:szCs w:val="28"/>
        </w:rPr>
        <w:t xml:space="preserve">дии и </w:t>
      </w:r>
      <w:r w:rsidR="003F722E" w:rsidRPr="003F722E">
        <w:rPr>
          <w:rFonts w:ascii="Times New Roman" w:hAnsi="Times New Roman" w:cs="Times New Roman"/>
          <w:sz w:val="28"/>
          <w:szCs w:val="28"/>
        </w:rPr>
        <w:t>настоящим Соглашением, в том числе в части достоверности представляе</w:t>
      </w:r>
      <w:r>
        <w:rPr>
          <w:rFonts w:ascii="Times New Roman" w:hAnsi="Times New Roman" w:cs="Times New Roman"/>
          <w:sz w:val="28"/>
          <w:szCs w:val="28"/>
        </w:rPr>
        <w:t xml:space="preserve">мых Получателем в </w:t>
      </w:r>
      <w:r w:rsidR="003F722E" w:rsidRPr="003F722E">
        <w:rPr>
          <w:rFonts w:ascii="Times New Roman" w:hAnsi="Times New Roman" w:cs="Times New Roman"/>
          <w:sz w:val="28"/>
          <w:szCs w:val="28"/>
        </w:rPr>
        <w:t>соответствии с настоящим Соглашением сведений, путем проведения плановых и (ил</w:t>
      </w:r>
      <w:r>
        <w:rPr>
          <w:rFonts w:ascii="Times New Roman" w:hAnsi="Times New Roman" w:cs="Times New Roman"/>
          <w:sz w:val="28"/>
          <w:szCs w:val="28"/>
        </w:rPr>
        <w:t>и) внеплановых</w:t>
      </w:r>
      <w:r w:rsidR="003F722E" w:rsidRPr="003F722E">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 основании:</w:t>
      </w:r>
    </w:p>
    <w:p w:rsidR="003F722E" w:rsidRDefault="00661754" w:rsidP="00D21126">
      <w:pPr>
        <w:pStyle w:val="af"/>
        <w:rPr>
          <w:rFonts w:ascii="Times New Roman" w:hAnsi="Times New Roman" w:cs="Times New Roman"/>
          <w:sz w:val="28"/>
          <w:szCs w:val="28"/>
        </w:rPr>
      </w:pPr>
      <w:bookmarkStart w:id="42" w:name="sub_24842"/>
      <w:r>
        <w:rPr>
          <w:rFonts w:ascii="Times New Roman" w:hAnsi="Times New Roman" w:cs="Times New Roman"/>
          <w:sz w:val="28"/>
          <w:szCs w:val="28"/>
        </w:rPr>
        <w:t xml:space="preserve">4.1.6.1.документов, представленных </w:t>
      </w:r>
      <w:r w:rsidR="003F722E" w:rsidRPr="003F722E">
        <w:rPr>
          <w:rFonts w:ascii="Times New Roman" w:hAnsi="Times New Roman" w:cs="Times New Roman"/>
          <w:sz w:val="28"/>
          <w:szCs w:val="28"/>
        </w:rPr>
        <w:t>Получателем по запросу</w:t>
      </w:r>
      <w:bookmarkEnd w:id="42"/>
      <w:r w:rsidR="003F722E" w:rsidRPr="003F722E">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ции </w:t>
      </w:r>
      <w:r w:rsidR="003F722E" w:rsidRPr="003F722E">
        <w:rPr>
          <w:rFonts w:ascii="Times New Roman" w:hAnsi="Times New Roman" w:cs="Times New Roman"/>
          <w:sz w:val="28"/>
          <w:szCs w:val="28"/>
        </w:rPr>
        <w:t>в со</w:t>
      </w:r>
      <w:r>
        <w:rPr>
          <w:rFonts w:ascii="Times New Roman" w:hAnsi="Times New Roman" w:cs="Times New Roman"/>
          <w:sz w:val="28"/>
          <w:szCs w:val="28"/>
        </w:rPr>
        <w:t>ответствии</w:t>
      </w:r>
      <w:r w:rsidR="003F722E" w:rsidRPr="003F722E">
        <w:rPr>
          <w:rFonts w:ascii="Times New Roman" w:hAnsi="Times New Roman" w:cs="Times New Roman"/>
          <w:sz w:val="28"/>
          <w:szCs w:val="28"/>
        </w:rPr>
        <w:t xml:space="preserve"> с </w:t>
      </w:r>
      <w:hyperlink w:anchor="sub_434" w:history="1">
        <w:r w:rsidR="003F722E" w:rsidRPr="00661754">
          <w:rPr>
            <w:rStyle w:val="ad"/>
            <w:rFonts w:ascii="Times New Roman" w:hAnsi="Times New Roman"/>
            <w:color w:val="auto"/>
            <w:sz w:val="28"/>
            <w:szCs w:val="28"/>
          </w:rPr>
          <w:t>пунктом 4.3.4</w:t>
        </w:r>
      </w:hyperlink>
      <w:r w:rsidR="003F722E" w:rsidRPr="003F722E">
        <w:rPr>
          <w:rFonts w:ascii="Times New Roman" w:hAnsi="Times New Roman" w:cs="Times New Roman"/>
          <w:sz w:val="28"/>
          <w:szCs w:val="28"/>
        </w:rPr>
        <w:t xml:space="preserve"> настоящего Соглашения;</w:t>
      </w:r>
    </w:p>
    <w:p w:rsidR="00D21126" w:rsidRPr="00D21126" w:rsidRDefault="00D21126" w:rsidP="00D21126">
      <w:pPr>
        <w:spacing w:after="0" w:line="240" w:lineRule="auto"/>
      </w:pPr>
      <w:r w:rsidRPr="00D21126">
        <w:rPr>
          <w:rFonts w:ascii="Times New Roman" w:hAnsi="Times New Roman" w:cs="Times New Roman"/>
          <w:sz w:val="28"/>
          <w:szCs w:val="28"/>
        </w:rPr>
        <w:t>4.1.6.2</w:t>
      </w:r>
      <w:r>
        <w:t>. ________________________________________________________________________________</w:t>
      </w:r>
    </w:p>
    <w:p w:rsidR="003F722E" w:rsidRDefault="00661754" w:rsidP="003F722E">
      <w:pPr>
        <w:pStyle w:val="af"/>
        <w:jc w:val="both"/>
        <w:rPr>
          <w:rFonts w:ascii="Times New Roman" w:hAnsi="Times New Roman" w:cs="Times New Roman"/>
          <w:sz w:val="28"/>
          <w:szCs w:val="28"/>
        </w:rPr>
      </w:pPr>
      <w:bookmarkStart w:id="43" w:name="sub_417"/>
      <w:r>
        <w:rPr>
          <w:rFonts w:ascii="Times New Roman" w:hAnsi="Times New Roman" w:cs="Times New Roman"/>
          <w:sz w:val="28"/>
          <w:szCs w:val="28"/>
        </w:rPr>
        <w:t>4.1.7.</w:t>
      </w:r>
      <w:r w:rsidR="001869D9">
        <w:rPr>
          <w:rFonts w:ascii="Times New Roman" w:hAnsi="Times New Roman" w:cs="Times New Roman"/>
          <w:sz w:val="28"/>
          <w:szCs w:val="28"/>
        </w:rPr>
        <w:t>В</w:t>
      </w:r>
      <w:r w:rsidR="003F722E" w:rsidRPr="003F722E">
        <w:rPr>
          <w:rFonts w:ascii="Times New Roman" w:hAnsi="Times New Roman" w:cs="Times New Roman"/>
          <w:sz w:val="28"/>
          <w:szCs w:val="28"/>
        </w:rPr>
        <w:t xml:space="preserve"> случае установления органом муниципального финансового контроля Администрации </w:t>
      </w:r>
      <w:bookmarkEnd w:id="43"/>
      <w:r>
        <w:rPr>
          <w:rFonts w:ascii="Times New Roman" w:hAnsi="Times New Roman" w:cs="Times New Roman"/>
          <w:sz w:val="28"/>
          <w:szCs w:val="28"/>
        </w:rPr>
        <w:t xml:space="preserve">информации о </w:t>
      </w:r>
      <w:r w:rsidR="003F722E" w:rsidRPr="003F722E">
        <w:rPr>
          <w:rFonts w:ascii="Times New Roman" w:hAnsi="Times New Roman" w:cs="Times New Roman"/>
          <w:sz w:val="28"/>
          <w:szCs w:val="28"/>
        </w:rPr>
        <w:t>факте</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(ах) нарушения Получателем порядка, </w:t>
      </w:r>
      <w:r>
        <w:rPr>
          <w:rFonts w:ascii="Times New Roman" w:hAnsi="Times New Roman" w:cs="Times New Roman"/>
          <w:sz w:val="28"/>
          <w:szCs w:val="28"/>
        </w:rPr>
        <w:t xml:space="preserve">целей и условий предоставления Субсидии, </w:t>
      </w:r>
      <w:r w:rsidR="003F722E" w:rsidRPr="003F722E">
        <w:rPr>
          <w:rFonts w:ascii="Times New Roman" w:hAnsi="Times New Roman" w:cs="Times New Roman"/>
          <w:sz w:val="28"/>
          <w:szCs w:val="28"/>
        </w:rPr>
        <w:t>предусмотренных Порядком предоставле</w:t>
      </w:r>
      <w:r>
        <w:rPr>
          <w:rFonts w:ascii="Times New Roman" w:hAnsi="Times New Roman" w:cs="Times New Roman"/>
          <w:sz w:val="28"/>
          <w:szCs w:val="28"/>
        </w:rPr>
        <w:t xml:space="preserve">ния субсидии и настоящим Соглашением, в том числе </w:t>
      </w:r>
      <w:r w:rsidR="003F722E" w:rsidRPr="003F722E">
        <w:rPr>
          <w:rFonts w:ascii="Times New Roman" w:hAnsi="Times New Roman" w:cs="Times New Roman"/>
          <w:sz w:val="28"/>
          <w:szCs w:val="28"/>
        </w:rPr>
        <w:t>указания в докумен</w:t>
      </w:r>
      <w:r>
        <w:rPr>
          <w:rFonts w:ascii="Times New Roman" w:hAnsi="Times New Roman" w:cs="Times New Roman"/>
          <w:sz w:val="28"/>
          <w:szCs w:val="28"/>
        </w:rPr>
        <w:t>тах,</w:t>
      </w:r>
      <w:r w:rsidR="003F722E" w:rsidRPr="003F722E">
        <w:rPr>
          <w:rFonts w:ascii="Times New Roman" w:hAnsi="Times New Roman" w:cs="Times New Roman"/>
          <w:sz w:val="28"/>
          <w:szCs w:val="28"/>
        </w:rPr>
        <w:t xml:space="preserve"> пред</w:t>
      </w:r>
      <w:r>
        <w:rPr>
          <w:rFonts w:ascii="Times New Roman" w:hAnsi="Times New Roman" w:cs="Times New Roman"/>
          <w:sz w:val="28"/>
          <w:szCs w:val="28"/>
        </w:rPr>
        <w:t>ставленных Получателем в соответствии с настоящим</w:t>
      </w:r>
      <w:r w:rsidR="003F722E" w:rsidRPr="003F722E">
        <w:rPr>
          <w:rFonts w:ascii="Times New Roman" w:hAnsi="Times New Roman" w:cs="Times New Roman"/>
          <w:sz w:val="28"/>
          <w:szCs w:val="28"/>
        </w:rPr>
        <w:t xml:space="preserve"> Соглашением, недостоверных сведений направлять Получателю требование об обеспечении воз</w:t>
      </w:r>
      <w:r>
        <w:rPr>
          <w:rFonts w:ascii="Times New Roman" w:hAnsi="Times New Roman" w:cs="Times New Roman"/>
          <w:sz w:val="28"/>
          <w:szCs w:val="28"/>
        </w:rPr>
        <w:t>врата</w:t>
      </w:r>
      <w:r w:rsidR="003F722E" w:rsidRPr="003F722E">
        <w:rPr>
          <w:rFonts w:ascii="Times New Roman" w:hAnsi="Times New Roman" w:cs="Times New Roman"/>
          <w:sz w:val="28"/>
          <w:szCs w:val="28"/>
        </w:rPr>
        <w:t xml:space="preserve"> Суб</w:t>
      </w:r>
      <w:r>
        <w:rPr>
          <w:rFonts w:ascii="Times New Roman" w:hAnsi="Times New Roman" w:cs="Times New Roman"/>
          <w:sz w:val="28"/>
          <w:szCs w:val="28"/>
        </w:rPr>
        <w:t xml:space="preserve">сидии в бюджет Венгеровского района </w:t>
      </w:r>
      <w:r w:rsidR="0098511D">
        <w:rPr>
          <w:rFonts w:ascii="Times New Roman" w:hAnsi="Times New Roman" w:cs="Times New Roman"/>
          <w:sz w:val="28"/>
          <w:szCs w:val="28"/>
        </w:rPr>
        <w:t xml:space="preserve">Новосибирской области </w:t>
      </w:r>
      <w:r w:rsidR="003F722E" w:rsidRPr="003F722E">
        <w:rPr>
          <w:rFonts w:ascii="Times New Roman" w:hAnsi="Times New Roman" w:cs="Times New Roman"/>
          <w:sz w:val="28"/>
          <w:szCs w:val="28"/>
        </w:rPr>
        <w:t>в размере и в сроки, определенные в указанном требовании;</w:t>
      </w:r>
    </w:p>
    <w:p w:rsidR="00662817" w:rsidRPr="00107F9F" w:rsidRDefault="00662817" w:rsidP="00662817">
      <w:pPr>
        <w:pStyle w:val="af"/>
        <w:rPr>
          <w:rFonts w:ascii="Times New Roman" w:hAnsi="Times New Roman" w:cs="Times New Roman"/>
          <w:sz w:val="28"/>
          <w:szCs w:val="28"/>
        </w:rPr>
      </w:pPr>
      <w:r w:rsidRPr="00107F9F">
        <w:rPr>
          <w:rFonts w:ascii="Times New Roman" w:hAnsi="Times New Roman" w:cs="Times New Roman"/>
          <w:sz w:val="28"/>
          <w:szCs w:val="28"/>
        </w:rPr>
        <w:t xml:space="preserve">4.1.8. В случае </w:t>
      </w:r>
      <w:proofErr w:type="spellStart"/>
      <w:r w:rsidRPr="00107F9F">
        <w:rPr>
          <w:rFonts w:ascii="Times New Roman" w:hAnsi="Times New Roman" w:cs="Times New Roman"/>
          <w:sz w:val="28"/>
          <w:szCs w:val="28"/>
        </w:rPr>
        <w:t>недостижения</w:t>
      </w:r>
      <w:proofErr w:type="spellEnd"/>
      <w:r w:rsidRPr="00107F9F">
        <w:rPr>
          <w:rFonts w:ascii="Times New Roman" w:hAnsi="Times New Roman" w:cs="Times New Roman"/>
          <w:sz w:val="28"/>
          <w:szCs w:val="28"/>
        </w:rPr>
        <w:t xml:space="preserve"> в установленные настоящим Соглашением сроки значения результата предоставления </w:t>
      </w:r>
      <w:r w:rsidR="00D21126" w:rsidRPr="00107F9F">
        <w:rPr>
          <w:rFonts w:ascii="Times New Roman" w:hAnsi="Times New Roman" w:cs="Times New Roman"/>
          <w:sz w:val="28"/>
          <w:szCs w:val="28"/>
        </w:rPr>
        <w:t xml:space="preserve">Субсидии направлять Получателю </w:t>
      </w:r>
      <w:r w:rsidRPr="00107F9F">
        <w:rPr>
          <w:rFonts w:ascii="Times New Roman" w:hAnsi="Times New Roman" w:cs="Times New Roman"/>
          <w:sz w:val="28"/>
          <w:szCs w:val="28"/>
        </w:rPr>
        <w:t>требование об уплате пени в</w:t>
      </w:r>
      <w:r w:rsidR="00D21126" w:rsidRPr="00107F9F">
        <w:rPr>
          <w:rFonts w:ascii="Times New Roman" w:hAnsi="Times New Roman" w:cs="Times New Roman"/>
          <w:sz w:val="28"/>
          <w:szCs w:val="28"/>
        </w:rPr>
        <w:t xml:space="preserve"> </w:t>
      </w:r>
      <w:r w:rsidRPr="00107F9F">
        <w:rPr>
          <w:rFonts w:ascii="Times New Roman" w:hAnsi="Times New Roman" w:cs="Times New Roman"/>
          <w:sz w:val="28"/>
          <w:szCs w:val="28"/>
        </w:rPr>
        <w:t xml:space="preserve">бюджет </w:t>
      </w:r>
      <w:r w:rsidR="00F94DC2" w:rsidRPr="00107F9F">
        <w:rPr>
          <w:rFonts w:ascii="Times New Roman" w:hAnsi="Times New Roman" w:cs="Times New Roman"/>
          <w:sz w:val="28"/>
          <w:szCs w:val="28"/>
        </w:rPr>
        <w:t xml:space="preserve">Венгеровского района </w:t>
      </w:r>
      <w:r w:rsidRPr="00107F9F">
        <w:rPr>
          <w:rFonts w:ascii="Times New Roman" w:hAnsi="Times New Roman" w:cs="Times New Roman"/>
          <w:sz w:val="28"/>
          <w:szCs w:val="28"/>
        </w:rPr>
        <w:t xml:space="preserve">Новосибирской области в размере одной </w:t>
      </w:r>
      <w:proofErr w:type="spellStart"/>
      <w:r w:rsidRPr="00107F9F">
        <w:rPr>
          <w:rFonts w:ascii="Times New Roman" w:hAnsi="Times New Roman" w:cs="Times New Roman"/>
          <w:sz w:val="28"/>
          <w:szCs w:val="28"/>
        </w:rPr>
        <w:t>трехсотшестидесятой</w:t>
      </w:r>
      <w:proofErr w:type="spellEnd"/>
      <w:r w:rsidRPr="00107F9F">
        <w:rPr>
          <w:rFonts w:ascii="Times New Roman" w:hAnsi="Times New Roman" w:cs="Times New Roman"/>
          <w:sz w:val="28"/>
          <w:szCs w:val="28"/>
        </w:rPr>
        <w:t xml:space="preserve"> </w:t>
      </w:r>
      <w:hyperlink r:id="rId22" w:history="1">
        <w:r w:rsidRPr="00107F9F">
          <w:rPr>
            <w:rStyle w:val="ad"/>
            <w:rFonts w:ascii="Times New Roman" w:hAnsi="Times New Roman"/>
            <w:color w:val="auto"/>
            <w:sz w:val="28"/>
            <w:szCs w:val="28"/>
          </w:rPr>
          <w:t>ключевой</w:t>
        </w:r>
      </w:hyperlink>
      <w:r w:rsidR="00D21126" w:rsidRPr="00107F9F">
        <w:rPr>
          <w:rFonts w:ascii="Times New Roman" w:hAnsi="Times New Roman" w:cs="Times New Roman"/>
          <w:sz w:val="28"/>
          <w:szCs w:val="28"/>
        </w:rPr>
        <w:t xml:space="preserve"> </w:t>
      </w:r>
      <w:hyperlink r:id="rId23" w:history="1">
        <w:r w:rsidRPr="00107F9F">
          <w:rPr>
            <w:rStyle w:val="ad"/>
            <w:rFonts w:ascii="Times New Roman" w:hAnsi="Times New Roman"/>
            <w:color w:val="auto"/>
            <w:sz w:val="28"/>
            <w:szCs w:val="28"/>
          </w:rPr>
          <w:t>ставки</w:t>
        </w:r>
      </w:hyperlink>
      <w:r w:rsidRPr="00107F9F">
        <w:rPr>
          <w:rFonts w:ascii="Times New Roman" w:hAnsi="Times New Roman" w:cs="Times New Roman"/>
          <w:sz w:val="28"/>
          <w:szCs w:val="28"/>
        </w:rPr>
        <w:t xml:space="preserve"> Центрального Банка Российской Федерации, действующей на дату начала начисления пени, от суммы </w:t>
      </w:r>
      <w:r w:rsidRPr="00107F9F">
        <w:rPr>
          <w:rFonts w:ascii="Times New Roman" w:hAnsi="Times New Roman" w:cs="Times New Roman"/>
          <w:sz w:val="28"/>
          <w:szCs w:val="28"/>
        </w:rPr>
        <w:lastRenderedPageBreak/>
        <w:t>Субсидии, подлежащей возврату, за каждый день просрочки (с первого дня, следующего</w:t>
      </w:r>
      <w:r w:rsidR="00D21126" w:rsidRPr="00107F9F">
        <w:rPr>
          <w:rFonts w:ascii="Times New Roman" w:hAnsi="Times New Roman" w:cs="Times New Roman"/>
          <w:sz w:val="28"/>
          <w:szCs w:val="28"/>
        </w:rPr>
        <w:t xml:space="preserve"> </w:t>
      </w:r>
      <w:r w:rsidRPr="00107F9F">
        <w:rPr>
          <w:rFonts w:ascii="Times New Roman" w:hAnsi="Times New Roman" w:cs="Times New Roman"/>
          <w:sz w:val="28"/>
          <w:szCs w:val="28"/>
        </w:rPr>
        <w:t>за плановой датой достижения результата предоставления Субсидии до дня возврата  Субсидии</w:t>
      </w:r>
      <w:r w:rsidR="00D21126" w:rsidRPr="00107F9F">
        <w:rPr>
          <w:rFonts w:ascii="Times New Roman" w:hAnsi="Times New Roman" w:cs="Times New Roman"/>
          <w:sz w:val="28"/>
          <w:szCs w:val="28"/>
        </w:rPr>
        <w:t xml:space="preserve"> </w:t>
      </w:r>
      <w:r w:rsidRPr="00107F9F">
        <w:rPr>
          <w:rFonts w:ascii="Times New Roman" w:hAnsi="Times New Roman" w:cs="Times New Roman"/>
          <w:sz w:val="28"/>
          <w:szCs w:val="28"/>
        </w:rPr>
        <w:t>(части Субсидии) в бюджет</w:t>
      </w:r>
      <w:r w:rsidR="00F94DC2" w:rsidRPr="00107F9F">
        <w:rPr>
          <w:rFonts w:ascii="Times New Roman" w:hAnsi="Times New Roman" w:cs="Times New Roman"/>
          <w:sz w:val="28"/>
          <w:szCs w:val="28"/>
        </w:rPr>
        <w:t xml:space="preserve"> Венгеровского района</w:t>
      </w:r>
      <w:r w:rsidRPr="00107F9F">
        <w:rPr>
          <w:rFonts w:ascii="Times New Roman" w:hAnsi="Times New Roman" w:cs="Times New Roman"/>
          <w:sz w:val="28"/>
          <w:szCs w:val="28"/>
        </w:rPr>
        <w:t xml:space="preserve"> Новосибирской области.</w:t>
      </w:r>
    </w:p>
    <w:p w:rsidR="00662817" w:rsidRPr="00107F9F" w:rsidRDefault="00662817" w:rsidP="00662817">
      <w:pPr>
        <w:pStyle w:val="af"/>
        <w:rPr>
          <w:rFonts w:ascii="Times New Roman" w:hAnsi="Times New Roman" w:cs="Times New Roman"/>
          <w:sz w:val="28"/>
          <w:szCs w:val="28"/>
        </w:rPr>
      </w:pPr>
      <w:r w:rsidRPr="00107F9F">
        <w:rPr>
          <w:rFonts w:ascii="Times New Roman" w:hAnsi="Times New Roman" w:cs="Times New Roman"/>
          <w:sz w:val="28"/>
          <w:szCs w:val="28"/>
        </w:rPr>
        <w:t xml:space="preserve">4.1.9. В случае установления </w:t>
      </w:r>
      <w:r w:rsidR="00D21126" w:rsidRPr="00107F9F">
        <w:rPr>
          <w:rFonts w:ascii="Times New Roman" w:hAnsi="Times New Roman" w:cs="Times New Roman"/>
          <w:sz w:val="28"/>
          <w:szCs w:val="28"/>
        </w:rPr>
        <w:t>Администрацией</w:t>
      </w:r>
      <w:r w:rsidRPr="00107F9F">
        <w:rPr>
          <w:rFonts w:ascii="Times New Roman" w:hAnsi="Times New Roman" w:cs="Times New Roman"/>
          <w:sz w:val="28"/>
          <w:szCs w:val="28"/>
        </w:rPr>
        <w:t xml:space="preserve"> или получения от органов </w:t>
      </w:r>
      <w:r w:rsidR="00E55DA7">
        <w:rPr>
          <w:rFonts w:ascii="Times New Roman" w:hAnsi="Times New Roman" w:cs="Times New Roman"/>
          <w:sz w:val="28"/>
          <w:szCs w:val="28"/>
        </w:rPr>
        <w:t>муниципального</w:t>
      </w:r>
      <w:r w:rsidRPr="00107F9F">
        <w:rPr>
          <w:rFonts w:ascii="Times New Roman" w:hAnsi="Times New Roman" w:cs="Times New Roman"/>
          <w:sz w:val="28"/>
          <w:szCs w:val="28"/>
        </w:rPr>
        <w:t xml:space="preserve"> финансового контроля информ</w:t>
      </w:r>
      <w:r w:rsidR="00D21126" w:rsidRPr="00107F9F">
        <w:rPr>
          <w:rFonts w:ascii="Times New Roman" w:hAnsi="Times New Roman" w:cs="Times New Roman"/>
          <w:sz w:val="28"/>
          <w:szCs w:val="28"/>
        </w:rPr>
        <w:t>ации о факте</w:t>
      </w:r>
      <w:r w:rsidRPr="00107F9F">
        <w:rPr>
          <w:rFonts w:ascii="Times New Roman" w:hAnsi="Times New Roman" w:cs="Times New Roman"/>
          <w:sz w:val="28"/>
          <w:szCs w:val="28"/>
        </w:rPr>
        <w:t xml:space="preserve"> (ах)</w:t>
      </w:r>
      <w:r w:rsidR="00D21126" w:rsidRPr="00107F9F">
        <w:rPr>
          <w:rFonts w:ascii="Times New Roman" w:hAnsi="Times New Roman" w:cs="Times New Roman"/>
          <w:sz w:val="28"/>
          <w:szCs w:val="28"/>
        </w:rPr>
        <w:t xml:space="preserve"> нарушения</w:t>
      </w:r>
      <w:r w:rsidRPr="00107F9F">
        <w:rPr>
          <w:rFonts w:ascii="Times New Roman" w:hAnsi="Times New Roman" w:cs="Times New Roman"/>
          <w:sz w:val="28"/>
          <w:szCs w:val="28"/>
        </w:rPr>
        <w:t xml:space="preserve"> Получате</w:t>
      </w:r>
      <w:r w:rsidR="00D21126" w:rsidRPr="00107F9F">
        <w:rPr>
          <w:rFonts w:ascii="Times New Roman" w:hAnsi="Times New Roman" w:cs="Times New Roman"/>
          <w:sz w:val="28"/>
          <w:szCs w:val="28"/>
        </w:rPr>
        <w:t xml:space="preserve">лем условий предоставления Субсидии, </w:t>
      </w:r>
      <w:r w:rsidRPr="00107F9F">
        <w:rPr>
          <w:rFonts w:ascii="Times New Roman" w:hAnsi="Times New Roman" w:cs="Times New Roman"/>
          <w:sz w:val="28"/>
          <w:szCs w:val="28"/>
        </w:rPr>
        <w:t>предусмотрен</w:t>
      </w:r>
      <w:r w:rsidR="00D21126" w:rsidRPr="00107F9F">
        <w:rPr>
          <w:rFonts w:ascii="Times New Roman" w:hAnsi="Times New Roman" w:cs="Times New Roman"/>
          <w:sz w:val="28"/>
          <w:szCs w:val="28"/>
        </w:rPr>
        <w:t xml:space="preserve">ных </w:t>
      </w:r>
      <w:r w:rsidRPr="00107F9F">
        <w:rPr>
          <w:rFonts w:ascii="Times New Roman" w:hAnsi="Times New Roman" w:cs="Times New Roman"/>
          <w:sz w:val="28"/>
          <w:szCs w:val="28"/>
        </w:rPr>
        <w:t>Порядком</w:t>
      </w:r>
      <w:r w:rsidR="002C6679" w:rsidRPr="00107F9F">
        <w:rPr>
          <w:rFonts w:ascii="Times New Roman" w:hAnsi="Times New Roman" w:cs="Times New Roman"/>
          <w:sz w:val="28"/>
          <w:szCs w:val="28"/>
        </w:rPr>
        <w:t xml:space="preserve"> </w:t>
      </w:r>
      <w:r w:rsidR="00D21126" w:rsidRPr="00107F9F">
        <w:rPr>
          <w:rFonts w:ascii="Times New Roman" w:hAnsi="Times New Roman" w:cs="Times New Roman"/>
          <w:sz w:val="28"/>
          <w:szCs w:val="28"/>
        </w:rPr>
        <w:t xml:space="preserve">предоставления субсидии (за исключением случая </w:t>
      </w:r>
      <w:proofErr w:type="spellStart"/>
      <w:r w:rsidR="00D21126" w:rsidRPr="00107F9F">
        <w:rPr>
          <w:rFonts w:ascii="Times New Roman" w:hAnsi="Times New Roman" w:cs="Times New Roman"/>
          <w:sz w:val="28"/>
          <w:szCs w:val="28"/>
        </w:rPr>
        <w:t>недостижения</w:t>
      </w:r>
      <w:proofErr w:type="spellEnd"/>
      <w:r w:rsidRPr="00107F9F">
        <w:rPr>
          <w:rFonts w:ascii="Times New Roman" w:hAnsi="Times New Roman" w:cs="Times New Roman"/>
          <w:sz w:val="28"/>
          <w:szCs w:val="28"/>
        </w:rPr>
        <w:t xml:space="preserve"> значе</w:t>
      </w:r>
      <w:r w:rsidR="00D21126" w:rsidRPr="00107F9F">
        <w:rPr>
          <w:rFonts w:ascii="Times New Roman" w:hAnsi="Times New Roman" w:cs="Times New Roman"/>
          <w:sz w:val="28"/>
          <w:szCs w:val="28"/>
        </w:rPr>
        <w:t>ния</w:t>
      </w:r>
      <w:r w:rsidRPr="00107F9F">
        <w:rPr>
          <w:rFonts w:ascii="Times New Roman" w:hAnsi="Times New Roman" w:cs="Times New Roman"/>
          <w:sz w:val="28"/>
          <w:szCs w:val="28"/>
        </w:rPr>
        <w:t xml:space="preserve"> результата</w:t>
      </w:r>
      <w:r w:rsidR="00D21126" w:rsidRPr="00107F9F">
        <w:rPr>
          <w:rFonts w:ascii="Times New Roman" w:hAnsi="Times New Roman" w:cs="Times New Roman"/>
          <w:sz w:val="28"/>
          <w:szCs w:val="28"/>
        </w:rPr>
        <w:t xml:space="preserve"> </w:t>
      </w:r>
      <w:r w:rsidRPr="00107F9F">
        <w:rPr>
          <w:rFonts w:ascii="Times New Roman" w:hAnsi="Times New Roman" w:cs="Times New Roman"/>
          <w:sz w:val="28"/>
          <w:szCs w:val="28"/>
        </w:rPr>
        <w:t>предоставления Субсидии) применять штрафные санкц</w:t>
      </w:r>
      <w:r w:rsidR="00D21126" w:rsidRPr="00107F9F">
        <w:rPr>
          <w:rFonts w:ascii="Times New Roman" w:hAnsi="Times New Roman" w:cs="Times New Roman"/>
          <w:sz w:val="28"/>
          <w:szCs w:val="28"/>
        </w:rPr>
        <w:t xml:space="preserve">ии, </w:t>
      </w:r>
      <w:r w:rsidRPr="00107F9F">
        <w:rPr>
          <w:rFonts w:ascii="Times New Roman" w:hAnsi="Times New Roman" w:cs="Times New Roman"/>
          <w:sz w:val="28"/>
          <w:szCs w:val="28"/>
        </w:rPr>
        <w:t>рассчитывае</w:t>
      </w:r>
      <w:r w:rsidR="00D21126" w:rsidRPr="00107F9F">
        <w:rPr>
          <w:rFonts w:ascii="Times New Roman" w:hAnsi="Times New Roman" w:cs="Times New Roman"/>
          <w:sz w:val="28"/>
          <w:szCs w:val="28"/>
        </w:rPr>
        <w:t xml:space="preserve">мые по форме, </w:t>
      </w:r>
      <w:r w:rsidRPr="00107F9F">
        <w:rPr>
          <w:rFonts w:ascii="Times New Roman" w:hAnsi="Times New Roman" w:cs="Times New Roman"/>
          <w:sz w:val="28"/>
          <w:szCs w:val="28"/>
        </w:rPr>
        <w:t xml:space="preserve">установленной в </w:t>
      </w:r>
      <w:hyperlink w:anchor="sub_1400" w:history="1">
        <w:r w:rsidRPr="00107F9F">
          <w:rPr>
            <w:rStyle w:val="ad"/>
            <w:rFonts w:ascii="Times New Roman" w:hAnsi="Times New Roman"/>
            <w:color w:val="auto"/>
            <w:sz w:val="28"/>
            <w:szCs w:val="28"/>
          </w:rPr>
          <w:t>приложении</w:t>
        </w:r>
      </w:hyperlink>
      <w:r w:rsidR="00D21126" w:rsidRPr="00107F9F">
        <w:rPr>
          <w:rFonts w:ascii="Times New Roman" w:hAnsi="Times New Roman" w:cs="Times New Roman"/>
          <w:sz w:val="28"/>
          <w:szCs w:val="28"/>
        </w:rPr>
        <w:t xml:space="preserve"> №</w:t>
      </w:r>
      <w:r w:rsidR="002C6679" w:rsidRPr="00107F9F">
        <w:rPr>
          <w:rFonts w:ascii="Times New Roman" w:hAnsi="Times New Roman" w:cs="Times New Roman"/>
          <w:sz w:val="28"/>
          <w:szCs w:val="28"/>
        </w:rPr>
        <w:t xml:space="preserve"> 3</w:t>
      </w:r>
      <w:r w:rsidR="00D21126" w:rsidRPr="00107F9F">
        <w:rPr>
          <w:rFonts w:ascii="Times New Roman" w:hAnsi="Times New Roman" w:cs="Times New Roman"/>
          <w:sz w:val="28"/>
          <w:szCs w:val="28"/>
        </w:rPr>
        <w:t xml:space="preserve"> </w:t>
      </w:r>
      <w:r w:rsidR="002C6679" w:rsidRPr="00107F9F">
        <w:rPr>
          <w:rFonts w:ascii="Times New Roman" w:hAnsi="Times New Roman" w:cs="Times New Roman"/>
          <w:sz w:val="28"/>
          <w:szCs w:val="28"/>
        </w:rPr>
        <w:t>к настоящему</w:t>
      </w:r>
      <w:r w:rsidRPr="00107F9F">
        <w:rPr>
          <w:rFonts w:ascii="Times New Roman" w:hAnsi="Times New Roman" w:cs="Times New Roman"/>
          <w:sz w:val="28"/>
          <w:szCs w:val="28"/>
        </w:rPr>
        <w:t xml:space="preserve"> Соглаше</w:t>
      </w:r>
      <w:r w:rsidR="002C6679" w:rsidRPr="00107F9F">
        <w:rPr>
          <w:rFonts w:ascii="Times New Roman" w:hAnsi="Times New Roman" w:cs="Times New Roman"/>
          <w:sz w:val="28"/>
          <w:szCs w:val="28"/>
        </w:rPr>
        <w:t xml:space="preserve">нию, </w:t>
      </w:r>
      <w:r w:rsidRPr="00107F9F">
        <w:rPr>
          <w:rFonts w:ascii="Times New Roman" w:hAnsi="Times New Roman" w:cs="Times New Roman"/>
          <w:sz w:val="28"/>
          <w:szCs w:val="28"/>
        </w:rPr>
        <w:t>являющему</w:t>
      </w:r>
      <w:r w:rsidR="002C6679" w:rsidRPr="00107F9F">
        <w:rPr>
          <w:rFonts w:ascii="Times New Roman" w:hAnsi="Times New Roman" w:cs="Times New Roman"/>
          <w:sz w:val="28"/>
          <w:szCs w:val="28"/>
        </w:rPr>
        <w:t>ся</w:t>
      </w:r>
      <w:r w:rsidRPr="00107F9F">
        <w:rPr>
          <w:rFonts w:ascii="Times New Roman" w:hAnsi="Times New Roman" w:cs="Times New Roman"/>
          <w:sz w:val="28"/>
          <w:szCs w:val="28"/>
        </w:rPr>
        <w:t xml:space="preserve"> неотъемлемой</w:t>
      </w:r>
      <w:r w:rsidR="002C6679" w:rsidRPr="00107F9F">
        <w:rPr>
          <w:rFonts w:ascii="Times New Roman" w:hAnsi="Times New Roman" w:cs="Times New Roman"/>
          <w:sz w:val="28"/>
          <w:szCs w:val="28"/>
        </w:rPr>
        <w:t xml:space="preserve"> частью настоящего Соглашения, с обязательным уведомлением Получателя в</w:t>
      </w:r>
      <w:r w:rsidR="001869D9" w:rsidRPr="00107F9F">
        <w:rPr>
          <w:rFonts w:ascii="Times New Roman" w:hAnsi="Times New Roman" w:cs="Times New Roman"/>
          <w:sz w:val="28"/>
          <w:szCs w:val="28"/>
        </w:rPr>
        <w:t xml:space="preserve"> течение</w:t>
      </w:r>
      <w:r w:rsidRPr="00107F9F">
        <w:rPr>
          <w:rFonts w:ascii="Times New Roman" w:hAnsi="Times New Roman" w:cs="Times New Roman"/>
          <w:sz w:val="28"/>
          <w:szCs w:val="28"/>
        </w:rPr>
        <w:t xml:space="preserve"> ____</w:t>
      </w:r>
      <w:r w:rsidR="002C6679" w:rsidRPr="00107F9F">
        <w:rPr>
          <w:rFonts w:ascii="Times New Roman" w:hAnsi="Times New Roman" w:cs="Times New Roman"/>
          <w:sz w:val="28"/>
          <w:szCs w:val="28"/>
        </w:rPr>
        <w:t xml:space="preserve"> </w:t>
      </w:r>
      <w:r w:rsidRPr="00107F9F">
        <w:rPr>
          <w:rFonts w:ascii="Times New Roman" w:hAnsi="Times New Roman" w:cs="Times New Roman"/>
          <w:sz w:val="28"/>
          <w:szCs w:val="28"/>
        </w:rPr>
        <w:t>рабочих дней с даты принятия решения о применении штрафных санкций</w:t>
      </w:r>
      <w:r w:rsidR="002C6679" w:rsidRPr="00107F9F">
        <w:rPr>
          <w:rFonts w:ascii="Times New Roman" w:hAnsi="Times New Roman" w:cs="Times New Roman"/>
          <w:sz w:val="28"/>
          <w:szCs w:val="28"/>
        </w:rPr>
        <w:t>.</w:t>
      </w:r>
    </w:p>
    <w:p w:rsidR="00662817" w:rsidRPr="00107F9F" w:rsidRDefault="00662817" w:rsidP="00F94DC2">
      <w:pPr>
        <w:spacing w:after="0" w:line="240" w:lineRule="auto"/>
        <w:jc w:val="both"/>
        <w:rPr>
          <w:rFonts w:ascii="Times New Roman" w:hAnsi="Times New Roman" w:cs="Times New Roman"/>
          <w:sz w:val="28"/>
          <w:szCs w:val="28"/>
        </w:rPr>
      </w:pPr>
      <w:r w:rsidRPr="00107F9F">
        <w:rPr>
          <w:rFonts w:ascii="Times New Roman" w:hAnsi="Times New Roman" w:cs="Times New Roman"/>
          <w:sz w:val="28"/>
          <w:szCs w:val="28"/>
        </w:rPr>
        <w:t xml:space="preserve">4.1.10. Осуществлять проверку и принятие отчетов, представленных Получателем в соответствии с </w:t>
      </w:r>
      <w:hyperlink w:anchor="sub_4331" w:history="1">
        <w:r w:rsidRPr="00107F9F">
          <w:rPr>
            <w:rStyle w:val="ad"/>
            <w:rFonts w:ascii="Times New Roman" w:hAnsi="Times New Roman"/>
            <w:color w:val="auto"/>
            <w:sz w:val="28"/>
            <w:szCs w:val="28"/>
          </w:rPr>
          <w:t>пунктами 4.3.3.1 - 4.3.3.3</w:t>
        </w:r>
      </w:hyperlink>
      <w:r w:rsidRPr="00107F9F">
        <w:rPr>
          <w:rFonts w:ascii="Times New Roman" w:hAnsi="Times New Roman" w:cs="Times New Roman"/>
          <w:sz w:val="28"/>
          <w:szCs w:val="28"/>
        </w:rPr>
        <w:t xml:space="preserve"> настоящего Соглашения,</w:t>
      </w:r>
      <w:r w:rsidR="002C6679" w:rsidRPr="00107F9F">
        <w:rPr>
          <w:rFonts w:ascii="Times New Roman" w:hAnsi="Times New Roman" w:cs="Times New Roman"/>
          <w:sz w:val="28"/>
          <w:szCs w:val="28"/>
        </w:rPr>
        <w:t xml:space="preserve"> в течение ___</w:t>
      </w:r>
      <w:r w:rsidRPr="00107F9F">
        <w:rPr>
          <w:rFonts w:ascii="Times New Roman" w:hAnsi="Times New Roman" w:cs="Times New Roman"/>
          <w:sz w:val="28"/>
          <w:szCs w:val="28"/>
        </w:rPr>
        <w:t xml:space="preserve"> рабочих дней со дня их представления.</w:t>
      </w:r>
    </w:p>
    <w:p w:rsidR="003F722E" w:rsidRPr="003F722E" w:rsidRDefault="004C5A09" w:rsidP="00F94DC2">
      <w:pPr>
        <w:pStyle w:val="af"/>
        <w:jc w:val="both"/>
        <w:rPr>
          <w:rFonts w:ascii="Times New Roman" w:hAnsi="Times New Roman" w:cs="Times New Roman"/>
          <w:sz w:val="28"/>
          <w:szCs w:val="28"/>
        </w:rPr>
      </w:pPr>
      <w:bookmarkStart w:id="44" w:name="sub_24844"/>
      <w:r w:rsidRPr="00107F9F">
        <w:rPr>
          <w:rFonts w:ascii="Times New Roman" w:hAnsi="Times New Roman" w:cs="Times New Roman"/>
          <w:sz w:val="28"/>
          <w:szCs w:val="28"/>
        </w:rPr>
        <w:t>4.1.11.Р</w:t>
      </w:r>
      <w:r w:rsidR="00094314" w:rsidRPr="00107F9F">
        <w:rPr>
          <w:rFonts w:ascii="Times New Roman" w:hAnsi="Times New Roman" w:cs="Times New Roman"/>
          <w:sz w:val="28"/>
          <w:szCs w:val="28"/>
        </w:rPr>
        <w:t xml:space="preserve">ассматривать предложения, документы и </w:t>
      </w:r>
      <w:r w:rsidR="003F722E" w:rsidRPr="00107F9F">
        <w:rPr>
          <w:rFonts w:ascii="Times New Roman" w:hAnsi="Times New Roman" w:cs="Times New Roman"/>
          <w:sz w:val="28"/>
          <w:szCs w:val="28"/>
        </w:rPr>
        <w:t>иную информацию, направленную</w:t>
      </w:r>
      <w:bookmarkEnd w:id="44"/>
      <w:r w:rsidR="003F722E" w:rsidRPr="00107F9F">
        <w:rPr>
          <w:rFonts w:ascii="Times New Roman" w:hAnsi="Times New Roman" w:cs="Times New Roman"/>
          <w:sz w:val="28"/>
          <w:szCs w:val="28"/>
        </w:rPr>
        <w:t xml:space="preserve"> Получателем, в том числе в соответствии с </w:t>
      </w:r>
      <w:hyperlink w:anchor="sub_32" w:history="1">
        <w:r w:rsidR="003F722E" w:rsidRPr="00107F9F">
          <w:rPr>
            <w:rStyle w:val="ad"/>
            <w:rFonts w:ascii="Times New Roman" w:hAnsi="Times New Roman"/>
            <w:color w:val="auto"/>
            <w:sz w:val="28"/>
            <w:szCs w:val="28"/>
          </w:rPr>
          <w:t>пунктом 4.4.1</w:t>
        </w:r>
      </w:hyperlink>
      <w:r w:rsidR="003F722E" w:rsidRPr="00107F9F">
        <w:rPr>
          <w:rFonts w:ascii="Times New Roman" w:hAnsi="Times New Roman" w:cs="Times New Roman"/>
          <w:sz w:val="28"/>
          <w:szCs w:val="28"/>
        </w:rPr>
        <w:t xml:space="preserve"> настоящего Согла</w:t>
      </w:r>
      <w:r w:rsidR="00094314" w:rsidRPr="00107F9F">
        <w:rPr>
          <w:rFonts w:ascii="Times New Roman" w:hAnsi="Times New Roman" w:cs="Times New Roman"/>
          <w:sz w:val="28"/>
          <w:szCs w:val="28"/>
        </w:rPr>
        <w:t xml:space="preserve">шения, в </w:t>
      </w:r>
      <w:r w:rsidR="003F722E" w:rsidRPr="00107F9F">
        <w:rPr>
          <w:rFonts w:ascii="Times New Roman" w:hAnsi="Times New Roman" w:cs="Times New Roman"/>
          <w:sz w:val="28"/>
          <w:szCs w:val="28"/>
        </w:rPr>
        <w:t>течение____ рабочих дней со дня их получения и уведомлять</w:t>
      </w:r>
      <w:r w:rsidR="003F722E" w:rsidRPr="003F722E">
        <w:rPr>
          <w:rFonts w:ascii="Times New Roman" w:hAnsi="Times New Roman" w:cs="Times New Roman"/>
          <w:sz w:val="28"/>
          <w:szCs w:val="28"/>
        </w:rPr>
        <w:t xml:space="preserve"> Получате</w:t>
      </w:r>
      <w:r w:rsidR="00094314">
        <w:rPr>
          <w:rFonts w:ascii="Times New Roman" w:hAnsi="Times New Roman" w:cs="Times New Roman"/>
          <w:sz w:val="28"/>
          <w:szCs w:val="28"/>
        </w:rPr>
        <w:t>ля о принятом решении</w:t>
      </w:r>
      <w:r w:rsidR="003F722E" w:rsidRPr="003F722E">
        <w:rPr>
          <w:rFonts w:ascii="Times New Roman" w:hAnsi="Times New Roman" w:cs="Times New Roman"/>
          <w:sz w:val="28"/>
          <w:szCs w:val="28"/>
        </w:rPr>
        <w:t xml:space="preserve"> (при необходимости);</w:t>
      </w:r>
    </w:p>
    <w:p w:rsidR="003F722E" w:rsidRPr="003F722E" w:rsidRDefault="004C5A09" w:rsidP="00F94DC2">
      <w:pPr>
        <w:pStyle w:val="af"/>
        <w:jc w:val="both"/>
        <w:rPr>
          <w:rFonts w:ascii="Times New Roman" w:hAnsi="Times New Roman" w:cs="Times New Roman"/>
          <w:sz w:val="28"/>
          <w:szCs w:val="28"/>
        </w:rPr>
      </w:pPr>
      <w:bookmarkStart w:id="45" w:name="sub_24845"/>
      <w:r>
        <w:rPr>
          <w:rFonts w:ascii="Times New Roman" w:hAnsi="Times New Roman" w:cs="Times New Roman"/>
          <w:sz w:val="28"/>
          <w:szCs w:val="28"/>
        </w:rPr>
        <w:t>4.1.12</w:t>
      </w:r>
      <w:r w:rsidR="00094314">
        <w:rPr>
          <w:rFonts w:ascii="Times New Roman" w:hAnsi="Times New Roman" w:cs="Times New Roman"/>
          <w:sz w:val="28"/>
          <w:szCs w:val="28"/>
        </w:rPr>
        <w:t>.</w:t>
      </w:r>
      <w:r w:rsidR="001869D9">
        <w:rPr>
          <w:rFonts w:ascii="Times New Roman" w:hAnsi="Times New Roman" w:cs="Times New Roman"/>
          <w:sz w:val="28"/>
          <w:szCs w:val="28"/>
        </w:rPr>
        <w:t>Н</w:t>
      </w:r>
      <w:r w:rsidR="00094314">
        <w:rPr>
          <w:rFonts w:ascii="Times New Roman" w:hAnsi="Times New Roman" w:cs="Times New Roman"/>
          <w:sz w:val="28"/>
          <w:szCs w:val="28"/>
        </w:rPr>
        <w:t>аправлять разъяснения Получателю по вопросам, связанным с</w:t>
      </w:r>
      <w:r w:rsidR="003F722E" w:rsidRPr="003F722E">
        <w:rPr>
          <w:rFonts w:ascii="Times New Roman" w:hAnsi="Times New Roman" w:cs="Times New Roman"/>
          <w:sz w:val="28"/>
          <w:szCs w:val="28"/>
        </w:rPr>
        <w:t xml:space="preserve"> исполнением</w:t>
      </w:r>
      <w:bookmarkEnd w:id="45"/>
      <w:r w:rsidR="00094314">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настоящего Соглашения, в течение ____ рабочих дней со дня получения обращения Получателя в соответствии с </w:t>
      </w:r>
      <w:hyperlink w:anchor="sub_33" w:history="1">
        <w:r w:rsidR="003F722E" w:rsidRPr="00094314">
          <w:rPr>
            <w:rStyle w:val="ad"/>
            <w:rFonts w:ascii="Times New Roman" w:hAnsi="Times New Roman"/>
            <w:color w:val="auto"/>
            <w:sz w:val="28"/>
            <w:szCs w:val="28"/>
          </w:rPr>
          <w:t>пунктом 4.4.2</w:t>
        </w:r>
      </w:hyperlink>
      <w:r w:rsidR="003F722E" w:rsidRPr="003F722E">
        <w:rPr>
          <w:rFonts w:ascii="Times New Roman" w:hAnsi="Times New Roman" w:cs="Times New Roman"/>
          <w:sz w:val="28"/>
          <w:szCs w:val="28"/>
        </w:rPr>
        <w:t xml:space="preserve"> настоящего Соглашения;</w:t>
      </w:r>
    </w:p>
    <w:p w:rsidR="003F722E" w:rsidRPr="003F722E" w:rsidRDefault="004C5A09" w:rsidP="00F94DC2">
      <w:pPr>
        <w:pStyle w:val="af"/>
        <w:jc w:val="both"/>
        <w:rPr>
          <w:rFonts w:ascii="Times New Roman" w:hAnsi="Times New Roman" w:cs="Times New Roman"/>
          <w:sz w:val="28"/>
          <w:szCs w:val="28"/>
        </w:rPr>
      </w:pPr>
      <w:bookmarkStart w:id="46" w:name="sub_24846"/>
      <w:r>
        <w:rPr>
          <w:rFonts w:ascii="Times New Roman" w:hAnsi="Times New Roman" w:cs="Times New Roman"/>
          <w:sz w:val="28"/>
          <w:szCs w:val="28"/>
        </w:rPr>
        <w:t>4.1.13</w:t>
      </w:r>
      <w:r w:rsidR="001869D9">
        <w:rPr>
          <w:rFonts w:ascii="Times New Roman" w:hAnsi="Times New Roman" w:cs="Times New Roman"/>
          <w:sz w:val="28"/>
          <w:szCs w:val="28"/>
        </w:rPr>
        <w:t>. В</w:t>
      </w:r>
      <w:r w:rsidR="003F722E" w:rsidRPr="003F722E">
        <w:rPr>
          <w:rFonts w:ascii="Times New Roman" w:hAnsi="Times New Roman" w:cs="Times New Roman"/>
          <w:sz w:val="28"/>
          <w:szCs w:val="28"/>
        </w:rPr>
        <w:t>ыполнять ины</w:t>
      </w:r>
      <w:r w:rsidR="00094314">
        <w:rPr>
          <w:rFonts w:ascii="Times New Roman" w:hAnsi="Times New Roman" w:cs="Times New Roman"/>
          <w:sz w:val="28"/>
          <w:szCs w:val="28"/>
        </w:rPr>
        <w:t xml:space="preserve">е обязательства в соответствии </w:t>
      </w:r>
      <w:r w:rsidR="003F722E" w:rsidRPr="003F722E">
        <w:rPr>
          <w:rFonts w:ascii="Times New Roman" w:hAnsi="Times New Roman" w:cs="Times New Roman"/>
          <w:sz w:val="28"/>
          <w:szCs w:val="28"/>
        </w:rPr>
        <w:t xml:space="preserve">с </w:t>
      </w:r>
      <w:hyperlink r:id="rId24" w:history="1">
        <w:r w:rsidR="00094314" w:rsidRPr="00094314">
          <w:rPr>
            <w:rStyle w:val="ad"/>
            <w:rFonts w:ascii="Times New Roman" w:hAnsi="Times New Roman"/>
            <w:color w:val="auto"/>
            <w:sz w:val="28"/>
            <w:szCs w:val="28"/>
          </w:rPr>
          <w:t xml:space="preserve">бюджетным </w:t>
        </w:r>
        <w:r w:rsidR="003F722E" w:rsidRPr="00094314">
          <w:rPr>
            <w:rStyle w:val="ad"/>
            <w:rFonts w:ascii="Times New Roman" w:hAnsi="Times New Roman"/>
            <w:color w:val="auto"/>
            <w:sz w:val="28"/>
            <w:szCs w:val="28"/>
          </w:rPr>
          <w:t>законодательством</w:t>
        </w:r>
      </w:hyperlink>
      <w:bookmarkEnd w:id="46"/>
      <w:r w:rsidR="003F722E"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47" w:name="sub_24501"/>
      <w:r w:rsidRPr="003F722E">
        <w:rPr>
          <w:rFonts w:ascii="Times New Roman" w:hAnsi="Times New Roman" w:cs="Times New Roman"/>
          <w:sz w:val="28"/>
          <w:szCs w:val="28"/>
        </w:rPr>
        <w:t>4.1.1</w:t>
      </w:r>
      <w:r w:rsidR="004C5A09">
        <w:rPr>
          <w:rFonts w:ascii="Times New Roman" w:hAnsi="Times New Roman" w:cs="Times New Roman"/>
          <w:sz w:val="28"/>
          <w:szCs w:val="28"/>
        </w:rPr>
        <w:t>3</w:t>
      </w:r>
      <w:r w:rsidRPr="003F722E">
        <w:rPr>
          <w:rFonts w:ascii="Times New Roman" w:hAnsi="Times New Roman" w:cs="Times New Roman"/>
          <w:sz w:val="28"/>
          <w:szCs w:val="28"/>
        </w:rPr>
        <w:t>.1. _________________________________________</w:t>
      </w:r>
      <w:r w:rsidR="00094314">
        <w:rPr>
          <w:rFonts w:ascii="Times New Roman" w:hAnsi="Times New Roman" w:cs="Times New Roman"/>
          <w:sz w:val="28"/>
          <w:szCs w:val="28"/>
        </w:rPr>
        <w:t>______________________</w:t>
      </w:r>
    </w:p>
    <w:p w:rsidR="003F722E" w:rsidRPr="003F722E" w:rsidRDefault="003F722E" w:rsidP="003F722E">
      <w:pPr>
        <w:pStyle w:val="af"/>
        <w:jc w:val="both"/>
        <w:rPr>
          <w:rFonts w:ascii="Times New Roman" w:hAnsi="Times New Roman" w:cs="Times New Roman"/>
          <w:sz w:val="28"/>
          <w:szCs w:val="28"/>
        </w:rPr>
      </w:pPr>
      <w:bookmarkStart w:id="48" w:name="sub_24847"/>
      <w:bookmarkEnd w:id="47"/>
      <w:r w:rsidRPr="003F722E">
        <w:rPr>
          <w:rFonts w:ascii="Times New Roman" w:hAnsi="Times New Roman" w:cs="Times New Roman"/>
          <w:sz w:val="28"/>
          <w:szCs w:val="28"/>
        </w:rPr>
        <w:t>4.1.1</w:t>
      </w:r>
      <w:r w:rsidR="004C5A09">
        <w:rPr>
          <w:rFonts w:ascii="Times New Roman" w:hAnsi="Times New Roman" w:cs="Times New Roman"/>
          <w:sz w:val="28"/>
          <w:szCs w:val="28"/>
        </w:rPr>
        <w:t>3</w:t>
      </w:r>
      <w:r w:rsidRPr="003F722E">
        <w:rPr>
          <w:rFonts w:ascii="Times New Roman" w:hAnsi="Times New Roman" w:cs="Times New Roman"/>
          <w:sz w:val="28"/>
          <w:szCs w:val="28"/>
        </w:rPr>
        <w:t>.2. __________________________________________</w:t>
      </w:r>
      <w:r w:rsidR="00094314">
        <w:rPr>
          <w:rFonts w:ascii="Times New Roman" w:hAnsi="Times New Roman" w:cs="Times New Roman"/>
          <w:sz w:val="28"/>
          <w:szCs w:val="28"/>
        </w:rPr>
        <w:t>_____________________</w:t>
      </w:r>
    </w:p>
    <w:p w:rsidR="003F722E" w:rsidRPr="003F722E" w:rsidRDefault="00094314" w:rsidP="003F722E">
      <w:pPr>
        <w:pStyle w:val="af"/>
        <w:jc w:val="both"/>
        <w:rPr>
          <w:rFonts w:ascii="Times New Roman" w:hAnsi="Times New Roman" w:cs="Times New Roman"/>
          <w:sz w:val="28"/>
          <w:szCs w:val="28"/>
        </w:rPr>
      </w:pPr>
      <w:bookmarkStart w:id="49" w:name="sub_22"/>
      <w:bookmarkEnd w:id="48"/>
      <w:r>
        <w:rPr>
          <w:rFonts w:ascii="Times New Roman" w:hAnsi="Times New Roman" w:cs="Times New Roman"/>
          <w:sz w:val="28"/>
          <w:szCs w:val="28"/>
        </w:rPr>
        <w:t>4.</w:t>
      </w:r>
      <w:proofErr w:type="gramStart"/>
      <w:r>
        <w:rPr>
          <w:rFonts w:ascii="Times New Roman" w:hAnsi="Times New Roman" w:cs="Times New Roman"/>
          <w:sz w:val="28"/>
          <w:szCs w:val="28"/>
        </w:rPr>
        <w:t>2.Администрация</w:t>
      </w:r>
      <w:proofErr w:type="gramEnd"/>
      <w:r>
        <w:rPr>
          <w:rFonts w:ascii="Times New Roman" w:hAnsi="Times New Roman" w:cs="Times New Roman"/>
          <w:sz w:val="28"/>
          <w:szCs w:val="28"/>
        </w:rPr>
        <w:t xml:space="preserve"> </w:t>
      </w:r>
      <w:r w:rsidR="003F722E" w:rsidRPr="003F722E">
        <w:rPr>
          <w:rFonts w:ascii="Times New Roman" w:hAnsi="Times New Roman" w:cs="Times New Roman"/>
          <w:sz w:val="28"/>
          <w:szCs w:val="28"/>
        </w:rPr>
        <w:t>вправе:</w:t>
      </w:r>
      <w:bookmarkEnd w:id="49"/>
    </w:p>
    <w:p w:rsidR="003F722E" w:rsidRPr="003F722E" w:rsidRDefault="00094314" w:rsidP="003F722E">
      <w:pPr>
        <w:pStyle w:val="af"/>
        <w:jc w:val="both"/>
        <w:rPr>
          <w:rFonts w:ascii="Times New Roman" w:hAnsi="Times New Roman" w:cs="Times New Roman"/>
          <w:sz w:val="28"/>
          <w:szCs w:val="28"/>
        </w:rPr>
      </w:pPr>
      <w:bookmarkStart w:id="50" w:name="sub_421"/>
      <w:r>
        <w:rPr>
          <w:rFonts w:ascii="Times New Roman" w:hAnsi="Times New Roman" w:cs="Times New Roman"/>
          <w:sz w:val="28"/>
          <w:szCs w:val="28"/>
        </w:rPr>
        <w:t>4.2.1.</w:t>
      </w:r>
      <w:r w:rsidR="003F722E" w:rsidRPr="003F722E">
        <w:rPr>
          <w:rFonts w:ascii="Times New Roman" w:hAnsi="Times New Roman" w:cs="Times New Roman"/>
          <w:sz w:val="28"/>
          <w:szCs w:val="28"/>
        </w:rPr>
        <w:t>принимать решение об изменении условий наст</w:t>
      </w:r>
      <w:r>
        <w:rPr>
          <w:rFonts w:ascii="Times New Roman" w:hAnsi="Times New Roman" w:cs="Times New Roman"/>
          <w:sz w:val="28"/>
          <w:szCs w:val="28"/>
        </w:rPr>
        <w:t xml:space="preserve">оящего Соглашения, в том числе </w:t>
      </w:r>
      <w:r w:rsidR="003F722E" w:rsidRPr="003F722E">
        <w:rPr>
          <w:rFonts w:ascii="Times New Roman" w:hAnsi="Times New Roman" w:cs="Times New Roman"/>
          <w:sz w:val="28"/>
          <w:szCs w:val="28"/>
        </w:rPr>
        <w:t>на</w:t>
      </w:r>
      <w:bookmarkEnd w:id="50"/>
      <w:r w:rsidR="003F722E" w:rsidRPr="003F722E">
        <w:rPr>
          <w:rFonts w:ascii="Times New Roman" w:hAnsi="Times New Roman" w:cs="Times New Roman"/>
          <w:sz w:val="28"/>
          <w:szCs w:val="28"/>
        </w:rPr>
        <w:t xml:space="preserve"> основании информации и предложений, направленных Получате</w:t>
      </w:r>
      <w:r>
        <w:rPr>
          <w:rFonts w:ascii="Times New Roman" w:hAnsi="Times New Roman" w:cs="Times New Roman"/>
          <w:sz w:val="28"/>
          <w:szCs w:val="28"/>
        </w:rPr>
        <w:t>лем в соответствии</w:t>
      </w:r>
      <w:r w:rsidR="003F722E" w:rsidRPr="003F722E">
        <w:rPr>
          <w:rFonts w:ascii="Times New Roman" w:hAnsi="Times New Roman" w:cs="Times New Roman"/>
          <w:sz w:val="28"/>
          <w:szCs w:val="28"/>
        </w:rPr>
        <w:t xml:space="preserve"> с</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пунктом </w:t>
      </w:r>
      <w:hyperlink w:anchor="sub_32" w:history="1">
        <w:r w:rsidR="003F722E" w:rsidRPr="00094314">
          <w:rPr>
            <w:rStyle w:val="ad"/>
            <w:rFonts w:ascii="Times New Roman" w:hAnsi="Times New Roman"/>
            <w:color w:val="auto"/>
            <w:sz w:val="28"/>
            <w:szCs w:val="28"/>
          </w:rPr>
          <w:t>4.4.1</w:t>
        </w:r>
      </w:hyperlink>
      <w:r w:rsidR="003F722E" w:rsidRPr="003F722E">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Соглашения, включая уменьшение </w:t>
      </w:r>
      <w:r w:rsidR="003F722E" w:rsidRPr="003F722E">
        <w:rPr>
          <w:rFonts w:ascii="Times New Roman" w:hAnsi="Times New Roman" w:cs="Times New Roman"/>
          <w:sz w:val="28"/>
          <w:szCs w:val="28"/>
        </w:rPr>
        <w:t>раз</w:t>
      </w:r>
      <w:r>
        <w:rPr>
          <w:rFonts w:ascii="Times New Roman" w:hAnsi="Times New Roman" w:cs="Times New Roman"/>
          <w:sz w:val="28"/>
          <w:szCs w:val="28"/>
        </w:rPr>
        <w:t xml:space="preserve">мера Субсидии, а также </w:t>
      </w:r>
      <w:r w:rsidR="003F722E" w:rsidRPr="003F722E">
        <w:rPr>
          <w:rFonts w:ascii="Times New Roman" w:hAnsi="Times New Roman" w:cs="Times New Roman"/>
          <w:sz w:val="28"/>
          <w:szCs w:val="28"/>
        </w:rPr>
        <w:t xml:space="preserve">увеличение размера Субсидии при наличии неиспользованных лимитов бюджетных обязательств, указанных в </w:t>
      </w:r>
      <w:hyperlink w:anchor="sub_14" w:history="1">
        <w:r w:rsidR="003F722E" w:rsidRPr="00094314">
          <w:rPr>
            <w:rStyle w:val="ad"/>
            <w:rFonts w:ascii="Times New Roman" w:hAnsi="Times New Roman"/>
            <w:color w:val="auto"/>
            <w:sz w:val="28"/>
            <w:szCs w:val="28"/>
          </w:rPr>
          <w:t>пункте 2.1</w:t>
        </w:r>
      </w:hyperlink>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 xml:space="preserve">щего Соглашения, и при условии предоставления Получателем </w:t>
      </w:r>
      <w:r w:rsidR="003F722E" w:rsidRPr="003F722E">
        <w:rPr>
          <w:rFonts w:ascii="Times New Roman" w:hAnsi="Times New Roman" w:cs="Times New Roman"/>
          <w:sz w:val="28"/>
          <w:szCs w:val="28"/>
        </w:rPr>
        <w:t>информации, содержащей финансово-экономическое обоснование данного изменения;</w:t>
      </w:r>
    </w:p>
    <w:p w:rsidR="003F722E" w:rsidRPr="003F722E" w:rsidRDefault="00094314" w:rsidP="003F722E">
      <w:pPr>
        <w:pStyle w:val="af"/>
        <w:jc w:val="both"/>
        <w:rPr>
          <w:rFonts w:ascii="Times New Roman" w:hAnsi="Times New Roman" w:cs="Times New Roman"/>
          <w:sz w:val="28"/>
          <w:szCs w:val="28"/>
        </w:rPr>
      </w:pPr>
      <w:bookmarkStart w:id="51" w:name="sub_24848"/>
      <w:r>
        <w:rPr>
          <w:rFonts w:ascii="Times New Roman" w:hAnsi="Times New Roman" w:cs="Times New Roman"/>
          <w:sz w:val="28"/>
          <w:szCs w:val="28"/>
        </w:rPr>
        <w:t xml:space="preserve">4.2.2.приостанавливать предоставление Субсидии </w:t>
      </w:r>
      <w:r w:rsidR="003F722E" w:rsidRPr="003F722E">
        <w:rPr>
          <w:rFonts w:ascii="Times New Roman" w:hAnsi="Times New Roman" w:cs="Times New Roman"/>
          <w:sz w:val="28"/>
          <w:szCs w:val="28"/>
        </w:rPr>
        <w:t>в случае</w:t>
      </w:r>
      <w:bookmarkEnd w:id="51"/>
      <w:r w:rsidR="003F722E" w:rsidRPr="003F722E">
        <w:rPr>
          <w:rFonts w:ascii="Times New Roman" w:hAnsi="Times New Roman" w:cs="Times New Roman"/>
          <w:sz w:val="28"/>
          <w:szCs w:val="28"/>
        </w:rPr>
        <w:t xml:space="preserve"> установления органом муниципального финансового кон</w:t>
      </w:r>
      <w:r>
        <w:rPr>
          <w:rFonts w:ascii="Times New Roman" w:hAnsi="Times New Roman" w:cs="Times New Roman"/>
          <w:sz w:val="28"/>
          <w:szCs w:val="28"/>
        </w:rPr>
        <w:t>троля Администрации</w:t>
      </w:r>
      <w:r w:rsidR="003F722E" w:rsidRPr="003F722E">
        <w:rPr>
          <w:rFonts w:ascii="Times New Roman" w:hAnsi="Times New Roman" w:cs="Times New Roman"/>
          <w:sz w:val="28"/>
          <w:szCs w:val="28"/>
        </w:rPr>
        <w:t xml:space="preserve"> информа</w:t>
      </w:r>
      <w:r>
        <w:rPr>
          <w:rFonts w:ascii="Times New Roman" w:hAnsi="Times New Roman" w:cs="Times New Roman"/>
          <w:sz w:val="28"/>
          <w:szCs w:val="28"/>
        </w:rPr>
        <w:t xml:space="preserve">ции о </w:t>
      </w:r>
      <w:r w:rsidR="003F722E" w:rsidRPr="003F722E">
        <w:rPr>
          <w:rFonts w:ascii="Times New Roman" w:hAnsi="Times New Roman" w:cs="Times New Roman"/>
          <w:sz w:val="28"/>
          <w:szCs w:val="28"/>
        </w:rPr>
        <w:t>фак</w:t>
      </w:r>
      <w:r>
        <w:rPr>
          <w:rFonts w:ascii="Times New Roman" w:hAnsi="Times New Roman" w:cs="Times New Roman"/>
          <w:sz w:val="28"/>
          <w:szCs w:val="28"/>
        </w:rPr>
        <w:t xml:space="preserve">те(ах) нарушения </w:t>
      </w:r>
      <w:r w:rsidR="003F722E" w:rsidRPr="003F722E">
        <w:rPr>
          <w:rFonts w:ascii="Times New Roman" w:hAnsi="Times New Roman" w:cs="Times New Roman"/>
          <w:sz w:val="28"/>
          <w:szCs w:val="28"/>
        </w:rPr>
        <w:t>Получателем порядка, целей и условий предоставления Субсидии, предусмотренных Порядком предоставления субсидии и настоящим Соглашени</w:t>
      </w:r>
      <w:r>
        <w:rPr>
          <w:rFonts w:ascii="Times New Roman" w:hAnsi="Times New Roman" w:cs="Times New Roman"/>
          <w:sz w:val="28"/>
          <w:szCs w:val="28"/>
        </w:rPr>
        <w:t xml:space="preserve">ем, в том числе указания в </w:t>
      </w:r>
      <w:r w:rsidR="003F722E" w:rsidRPr="003F722E">
        <w:rPr>
          <w:rFonts w:ascii="Times New Roman" w:hAnsi="Times New Roman" w:cs="Times New Roman"/>
          <w:sz w:val="28"/>
          <w:szCs w:val="28"/>
        </w:rPr>
        <w:t>докуме</w:t>
      </w:r>
      <w:r>
        <w:rPr>
          <w:rFonts w:ascii="Times New Roman" w:hAnsi="Times New Roman" w:cs="Times New Roman"/>
          <w:sz w:val="28"/>
          <w:szCs w:val="28"/>
        </w:rPr>
        <w:t xml:space="preserve">нтах, </w:t>
      </w:r>
      <w:r w:rsidR="003F722E" w:rsidRPr="003F722E">
        <w:rPr>
          <w:rFonts w:ascii="Times New Roman" w:hAnsi="Times New Roman" w:cs="Times New Roman"/>
          <w:sz w:val="28"/>
          <w:szCs w:val="28"/>
        </w:rPr>
        <w:t>представленных Получателем в соответ</w:t>
      </w:r>
      <w:r>
        <w:rPr>
          <w:rFonts w:ascii="Times New Roman" w:hAnsi="Times New Roman" w:cs="Times New Roman"/>
          <w:sz w:val="28"/>
          <w:szCs w:val="28"/>
        </w:rPr>
        <w:t>ствии с настоящим</w:t>
      </w:r>
      <w:r w:rsidR="003F722E" w:rsidRPr="003F722E">
        <w:rPr>
          <w:rFonts w:ascii="Times New Roman" w:hAnsi="Times New Roman" w:cs="Times New Roman"/>
          <w:sz w:val="28"/>
          <w:szCs w:val="28"/>
        </w:rPr>
        <w:t xml:space="preserve"> Соглашением, недостоверных сведений, до устранения ука</w:t>
      </w:r>
      <w:r>
        <w:rPr>
          <w:rFonts w:ascii="Times New Roman" w:hAnsi="Times New Roman" w:cs="Times New Roman"/>
          <w:sz w:val="28"/>
          <w:szCs w:val="28"/>
        </w:rPr>
        <w:t xml:space="preserve">занных нарушений с обязательным уведомлением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лучателя не позднее ________ </w:t>
      </w:r>
      <w:r w:rsidR="003F722E" w:rsidRPr="003F722E">
        <w:rPr>
          <w:rFonts w:ascii="Times New Roman" w:hAnsi="Times New Roman" w:cs="Times New Roman"/>
          <w:sz w:val="28"/>
          <w:szCs w:val="28"/>
        </w:rPr>
        <w:t>рабочего дня с даты принятия решения о приостановлении;</w:t>
      </w:r>
    </w:p>
    <w:p w:rsidR="003F722E" w:rsidRPr="003F722E" w:rsidRDefault="00094314" w:rsidP="003F722E">
      <w:pPr>
        <w:pStyle w:val="af"/>
        <w:jc w:val="both"/>
        <w:rPr>
          <w:rFonts w:ascii="Times New Roman" w:hAnsi="Times New Roman" w:cs="Times New Roman"/>
          <w:sz w:val="28"/>
          <w:szCs w:val="28"/>
        </w:rPr>
      </w:pPr>
      <w:bookmarkStart w:id="52" w:name="sub_423"/>
      <w:r>
        <w:rPr>
          <w:rFonts w:ascii="Times New Roman" w:hAnsi="Times New Roman" w:cs="Times New Roman"/>
          <w:sz w:val="28"/>
          <w:szCs w:val="28"/>
        </w:rPr>
        <w:t>4.2.3.запрашивать у Получателя документы и информацию,</w:t>
      </w:r>
      <w:r w:rsidR="003F722E" w:rsidRPr="003F722E">
        <w:rPr>
          <w:rFonts w:ascii="Times New Roman" w:hAnsi="Times New Roman" w:cs="Times New Roman"/>
          <w:sz w:val="28"/>
          <w:szCs w:val="28"/>
        </w:rPr>
        <w:t xml:space="preserve"> необходимые для</w:t>
      </w:r>
      <w:bookmarkEnd w:id="52"/>
      <w:r w:rsidR="003F722E" w:rsidRPr="003F722E">
        <w:rPr>
          <w:rFonts w:ascii="Times New Roman" w:hAnsi="Times New Roman" w:cs="Times New Roman"/>
          <w:sz w:val="28"/>
          <w:szCs w:val="28"/>
        </w:rPr>
        <w:t xml:space="preserve"> </w:t>
      </w:r>
      <w:r w:rsidR="003F722E" w:rsidRPr="003F722E">
        <w:rPr>
          <w:rFonts w:ascii="Times New Roman" w:hAnsi="Times New Roman" w:cs="Times New Roman"/>
          <w:sz w:val="28"/>
          <w:szCs w:val="28"/>
        </w:rPr>
        <w:lastRenderedPageBreak/>
        <w:t>осуществления контроля за соблюдением Получателем порядка, целей и условий предоставления Су</w:t>
      </w:r>
      <w:r>
        <w:rPr>
          <w:rFonts w:ascii="Times New Roman" w:hAnsi="Times New Roman" w:cs="Times New Roman"/>
          <w:sz w:val="28"/>
          <w:szCs w:val="28"/>
        </w:rPr>
        <w:t xml:space="preserve">бсидии, установленных Порядком </w:t>
      </w:r>
      <w:r w:rsidR="003F722E" w:rsidRPr="003F722E">
        <w:rPr>
          <w:rFonts w:ascii="Times New Roman" w:hAnsi="Times New Roman" w:cs="Times New Roman"/>
          <w:sz w:val="28"/>
          <w:szCs w:val="28"/>
        </w:rPr>
        <w:t>предостав</w:t>
      </w:r>
      <w:r>
        <w:rPr>
          <w:rFonts w:ascii="Times New Roman" w:hAnsi="Times New Roman" w:cs="Times New Roman"/>
          <w:sz w:val="28"/>
          <w:szCs w:val="28"/>
        </w:rPr>
        <w:t xml:space="preserve">ления Субсидии и настоящим </w:t>
      </w:r>
      <w:r w:rsidR="003F722E" w:rsidRPr="003F722E">
        <w:rPr>
          <w:rFonts w:ascii="Times New Roman" w:hAnsi="Times New Roman" w:cs="Times New Roman"/>
          <w:sz w:val="28"/>
          <w:szCs w:val="28"/>
        </w:rPr>
        <w:t xml:space="preserve">Соглашением, в соответствии с </w:t>
      </w:r>
      <w:hyperlink w:anchor="sub_416" w:history="1">
        <w:r w:rsidR="003F722E" w:rsidRPr="00094314">
          <w:rPr>
            <w:rStyle w:val="ad"/>
            <w:rFonts w:ascii="Times New Roman" w:hAnsi="Times New Roman"/>
            <w:color w:val="auto"/>
            <w:sz w:val="28"/>
            <w:szCs w:val="28"/>
          </w:rPr>
          <w:t>пунктом 4.1.6</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53" w:name="sub_24849"/>
      <w:r>
        <w:rPr>
          <w:rFonts w:ascii="Times New Roman" w:hAnsi="Times New Roman" w:cs="Times New Roman"/>
          <w:sz w:val="28"/>
          <w:szCs w:val="28"/>
        </w:rPr>
        <w:t>4.2.</w:t>
      </w:r>
      <w:proofErr w:type="gramStart"/>
      <w:r>
        <w:rPr>
          <w:rFonts w:ascii="Times New Roman" w:hAnsi="Times New Roman" w:cs="Times New Roman"/>
          <w:sz w:val="28"/>
          <w:szCs w:val="28"/>
        </w:rPr>
        <w:t>4.осуществлять</w:t>
      </w:r>
      <w:proofErr w:type="gramEnd"/>
      <w:r>
        <w:rPr>
          <w:rFonts w:ascii="Times New Roman" w:hAnsi="Times New Roman" w:cs="Times New Roman"/>
          <w:sz w:val="28"/>
          <w:szCs w:val="28"/>
        </w:rPr>
        <w:t xml:space="preserve"> иные права в соответствии с бюджетным</w:t>
      </w:r>
      <w:r w:rsidR="003F722E" w:rsidRPr="003F722E">
        <w:rPr>
          <w:rFonts w:ascii="Times New Roman" w:hAnsi="Times New Roman" w:cs="Times New Roman"/>
          <w:sz w:val="28"/>
          <w:szCs w:val="28"/>
        </w:rPr>
        <w:t xml:space="preserve"> законодательством</w:t>
      </w:r>
      <w:bookmarkEnd w:id="53"/>
      <w:r w:rsidR="003F722E"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54" w:name="sub_24850"/>
      <w:r w:rsidRPr="003F722E">
        <w:rPr>
          <w:rFonts w:ascii="Times New Roman" w:hAnsi="Times New Roman" w:cs="Times New Roman"/>
          <w:sz w:val="28"/>
          <w:szCs w:val="28"/>
        </w:rPr>
        <w:t>4.2.4.1.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55" w:name="sub_24851"/>
      <w:bookmarkEnd w:id="54"/>
      <w:r w:rsidRPr="003F722E">
        <w:rPr>
          <w:rFonts w:ascii="Times New Roman" w:hAnsi="Times New Roman" w:cs="Times New Roman"/>
          <w:sz w:val="28"/>
          <w:szCs w:val="28"/>
        </w:rPr>
        <w:t>4.2.4.2.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094314" w:rsidP="003F722E">
      <w:pPr>
        <w:pStyle w:val="af"/>
        <w:jc w:val="both"/>
        <w:rPr>
          <w:rFonts w:ascii="Times New Roman" w:hAnsi="Times New Roman" w:cs="Times New Roman"/>
          <w:sz w:val="28"/>
          <w:szCs w:val="28"/>
        </w:rPr>
      </w:pPr>
      <w:bookmarkStart w:id="56" w:name="sub_24"/>
      <w:bookmarkEnd w:id="55"/>
      <w:r>
        <w:rPr>
          <w:rFonts w:ascii="Times New Roman" w:hAnsi="Times New Roman" w:cs="Times New Roman"/>
          <w:sz w:val="28"/>
          <w:szCs w:val="28"/>
        </w:rPr>
        <w:t>4.</w:t>
      </w:r>
      <w:proofErr w:type="gramStart"/>
      <w:r>
        <w:rPr>
          <w:rFonts w:ascii="Times New Roman" w:hAnsi="Times New Roman" w:cs="Times New Roman"/>
          <w:sz w:val="28"/>
          <w:szCs w:val="28"/>
        </w:rPr>
        <w:t>3.</w:t>
      </w:r>
      <w:r w:rsidR="003F722E" w:rsidRPr="003F722E">
        <w:rPr>
          <w:rFonts w:ascii="Times New Roman" w:hAnsi="Times New Roman" w:cs="Times New Roman"/>
          <w:sz w:val="28"/>
          <w:szCs w:val="28"/>
        </w:rPr>
        <w:t>Получатель</w:t>
      </w:r>
      <w:proofErr w:type="gramEnd"/>
      <w:r w:rsidR="003F722E" w:rsidRPr="003F722E">
        <w:rPr>
          <w:rFonts w:ascii="Times New Roman" w:hAnsi="Times New Roman" w:cs="Times New Roman"/>
          <w:sz w:val="28"/>
          <w:szCs w:val="28"/>
        </w:rPr>
        <w:t xml:space="preserve"> обязуется:</w:t>
      </w:r>
    </w:p>
    <w:p w:rsidR="003F722E" w:rsidRPr="003F722E" w:rsidRDefault="00094314" w:rsidP="003F722E">
      <w:pPr>
        <w:pStyle w:val="af"/>
        <w:jc w:val="both"/>
        <w:rPr>
          <w:rFonts w:ascii="Times New Roman" w:hAnsi="Times New Roman" w:cs="Times New Roman"/>
          <w:sz w:val="28"/>
          <w:szCs w:val="28"/>
        </w:rPr>
      </w:pPr>
      <w:bookmarkStart w:id="57" w:name="sub_431"/>
      <w:bookmarkEnd w:id="56"/>
      <w:r>
        <w:rPr>
          <w:rFonts w:ascii="Times New Roman" w:hAnsi="Times New Roman" w:cs="Times New Roman"/>
          <w:sz w:val="28"/>
          <w:szCs w:val="28"/>
        </w:rPr>
        <w:t>4.3.1.представлять в Администрацию</w:t>
      </w:r>
      <w:r w:rsidR="003F722E" w:rsidRPr="003F722E">
        <w:rPr>
          <w:rFonts w:ascii="Times New Roman" w:hAnsi="Times New Roman" w:cs="Times New Roman"/>
          <w:sz w:val="28"/>
          <w:szCs w:val="28"/>
        </w:rPr>
        <w:t xml:space="preserve"> документы, установленные</w:t>
      </w:r>
      <w:bookmarkEnd w:id="57"/>
      <w:r w:rsidR="003F722E" w:rsidRPr="003F722E">
        <w:rPr>
          <w:rFonts w:ascii="Times New Roman" w:hAnsi="Times New Roman" w:cs="Times New Roman"/>
          <w:sz w:val="28"/>
          <w:szCs w:val="28"/>
        </w:rPr>
        <w:t xml:space="preserve"> пунктом(</w:t>
      </w:r>
      <w:proofErr w:type="spellStart"/>
      <w:r w:rsidR="003F722E" w:rsidRPr="003F722E">
        <w:rPr>
          <w:rFonts w:ascii="Times New Roman" w:hAnsi="Times New Roman" w:cs="Times New Roman"/>
          <w:sz w:val="28"/>
          <w:szCs w:val="28"/>
        </w:rPr>
        <w:t>ами</w:t>
      </w:r>
      <w:proofErr w:type="spellEnd"/>
      <w:r w:rsidR="003F722E" w:rsidRPr="003F722E">
        <w:rPr>
          <w:rFonts w:ascii="Times New Roman" w:hAnsi="Times New Roman" w:cs="Times New Roman"/>
          <w:sz w:val="28"/>
          <w:szCs w:val="28"/>
        </w:rPr>
        <w:t xml:space="preserve">) </w:t>
      </w:r>
      <w:hyperlink w:anchor="sub_20312" w:history="1">
        <w:r w:rsidR="003F722E" w:rsidRPr="0009431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_____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58" w:name="sub_24509"/>
      <w:r>
        <w:rPr>
          <w:rFonts w:ascii="Times New Roman" w:hAnsi="Times New Roman" w:cs="Times New Roman"/>
          <w:sz w:val="28"/>
          <w:szCs w:val="28"/>
        </w:rPr>
        <w:t>4.3.</w:t>
      </w:r>
      <w:proofErr w:type="gramStart"/>
      <w:r>
        <w:rPr>
          <w:rFonts w:ascii="Times New Roman" w:hAnsi="Times New Roman" w:cs="Times New Roman"/>
          <w:sz w:val="28"/>
          <w:szCs w:val="28"/>
        </w:rPr>
        <w:t>2.обеспечивать</w:t>
      </w:r>
      <w:proofErr w:type="gramEnd"/>
      <w:r>
        <w:rPr>
          <w:rFonts w:ascii="Times New Roman" w:hAnsi="Times New Roman" w:cs="Times New Roman"/>
          <w:sz w:val="28"/>
          <w:szCs w:val="28"/>
        </w:rPr>
        <w:t xml:space="preserve"> достижение значений </w:t>
      </w:r>
      <w:r w:rsidR="003F722E" w:rsidRPr="003F722E">
        <w:rPr>
          <w:rFonts w:ascii="Times New Roman" w:hAnsi="Times New Roman" w:cs="Times New Roman"/>
          <w:sz w:val="28"/>
          <w:szCs w:val="28"/>
        </w:rPr>
        <w:t>результатов предоставления</w:t>
      </w:r>
      <w:bookmarkEnd w:id="58"/>
      <w:r w:rsidR="003F722E" w:rsidRPr="003F722E">
        <w:rPr>
          <w:rFonts w:ascii="Times New Roman" w:hAnsi="Times New Roman" w:cs="Times New Roman"/>
          <w:sz w:val="28"/>
          <w:szCs w:val="28"/>
        </w:rPr>
        <w:t xml:space="preserve"> Субсидии и соблю</w:t>
      </w:r>
      <w:r>
        <w:rPr>
          <w:rFonts w:ascii="Times New Roman" w:hAnsi="Times New Roman" w:cs="Times New Roman"/>
          <w:sz w:val="28"/>
          <w:szCs w:val="28"/>
        </w:rPr>
        <w:t>дение сроков их достижения, и (или</w:t>
      </w:r>
      <w:r w:rsidR="00B94C3D">
        <w:rPr>
          <w:rFonts w:ascii="Times New Roman" w:hAnsi="Times New Roman" w:cs="Times New Roman"/>
          <w:sz w:val="28"/>
          <w:szCs w:val="28"/>
        </w:rPr>
        <w:t>)</w:t>
      </w:r>
      <w:r>
        <w:rPr>
          <w:rFonts w:ascii="Times New Roman" w:hAnsi="Times New Roman" w:cs="Times New Roman"/>
          <w:sz w:val="28"/>
          <w:szCs w:val="28"/>
        </w:rPr>
        <w:t xml:space="preserve"> иных</w:t>
      </w:r>
      <w:r w:rsidR="003F722E" w:rsidRPr="003F722E">
        <w:rPr>
          <w:rFonts w:ascii="Times New Roman" w:hAnsi="Times New Roman" w:cs="Times New Roman"/>
          <w:sz w:val="28"/>
          <w:szCs w:val="28"/>
        </w:rPr>
        <w:t xml:space="preserve"> показателей, установлен</w:t>
      </w:r>
      <w:r>
        <w:rPr>
          <w:rFonts w:ascii="Times New Roman" w:hAnsi="Times New Roman" w:cs="Times New Roman"/>
          <w:sz w:val="28"/>
          <w:szCs w:val="28"/>
        </w:rPr>
        <w:t xml:space="preserve">ных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рядком </w:t>
      </w:r>
      <w:r w:rsidR="003F722E" w:rsidRPr="003F722E">
        <w:rPr>
          <w:rFonts w:ascii="Times New Roman" w:hAnsi="Times New Roman" w:cs="Times New Roman"/>
          <w:sz w:val="28"/>
          <w:szCs w:val="28"/>
        </w:rPr>
        <w:t>предост</w:t>
      </w:r>
      <w:r>
        <w:rPr>
          <w:rFonts w:ascii="Times New Roman" w:hAnsi="Times New Roman" w:cs="Times New Roman"/>
          <w:sz w:val="28"/>
          <w:szCs w:val="28"/>
        </w:rPr>
        <w:t>авления субсидии Администрацией</w:t>
      </w:r>
      <w:r w:rsidR="003F722E" w:rsidRPr="003F722E">
        <w:rPr>
          <w:rFonts w:ascii="Times New Roman" w:hAnsi="Times New Roman" w:cs="Times New Roman"/>
          <w:sz w:val="28"/>
          <w:szCs w:val="28"/>
        </w:rPr>
        <w:t xml:space="preserve"> в соответствии с пунктом 4.1.4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59" w:name="sub_433"/>
      <w:r>
        <w:rPr>
          <w:rFonts w:ascii="Times New Roman" w:hAnsi="Times New Roman" w:cs="Times New Roman"/>
          <w:sz w:val="28"/>
          <w:szCs w:val="28"/>
        </w:rPr>
        <w:t>4.3.</w:t>
      </w:r>
      <w:proofErr w:type="gramStart"/>
      <w:r>
        <w:rPr>
          <w:rFonts w:ascii="Times New Roman" w:hAnsi="Times New Roman" w:cs="Times New Roman"/>
          <w:sz w:val="28"/>
          <w:szCs w:val="28"/>
        </w:rPr>
        <w:t>3.</w:t>
      </w:r>
      <w:r w:rsidR="003F722E" w:rsidRPr="003F722E">
        <w:rPr>
          <w:rFonts w:ascii="Times New Roman" w:hAnsi="Times New Roman" w:cs="Times New Roman"/>
          <w:sz w:val="28"/>
          <w:szCs w:val="28"/>
        </w:rPr>
        <w:t>представлять</w:t>
      </w:r>
      <w:proofErr w:type="gramEnd"/>
      <w:r w:rsidR="003F722E" w:rsidRPr="003F722E">
        <w:rPr>
          <w:rFonts w:ascii="Times New Roman" w:hAnsi="Times New Roman" w:cs="Times New Roman"/>
          <w:sz w:val="28"/>
          <w:szCs w:val="28"/>
        </w:rPr>
        <w:t xml:space="preserve"> в Администрацию:</w:t>
      </w:r>
    </w:p>
    <w:p w:rsidR="003F722E" w:rsidRPr="003F722E" w:rsidRDefault="00094314" w:rsidP="003F722E">
      <w:pPr>
        <w:pStyle w:val="af"/>
        <w:jc w:val="both"/>
        <w:rPr>
          <w:rFonts w:ascii="Times New Roman" w:hAnsi="Times New Roman" w:cs="Times New Roman"/>
          <w:sz w:val="28"/>
          <w:szCs w:val="28"/>
        </w:rPr>
      </w:pPr>
      <w:bookmarkStart w:id="60" w:name="sub_4331"/>
      <w:bookmarkEnd w:id="59"/>
      <w:r>
        <w:rPr>
          <w:rFonts w:ascii="Times New Roman" w:hAnsi="Times New Roman" w:cs="Times New Roman"/>
          <w:sz w:val="28"/>
          <w:szCs w:val="28"/>
        </w:rPr>
        <w:t>4.3.3.1.</w:t>
      </w:r>
      <w:r w:rsidR="003F722E" w:rsidRPr="003F722E">
        <w:rPr>
          <w:rFonts w:ascii="Times New Roman" w:hAnsi="Times New Roman" w:cs="Times New Roman"/>
          <w:sz w:val="28"/>
          <w:szCs w:val="28"/>
        </w:rPr>
        <w:t>отчет о достижении значений результатов предоставления Субсидии в</w:t>
      </w:r>
      <w:bookmarkEnd w:id="60"/>
      <w:r w:rsidR="00E864B4">
        <w:rPr>
          <w:rFonts w:ascii="Times New Roman" w:hAnsi="Times New Roman" w:cs="Times New Roman"/>
          <w:sz w:val="28"/>
          <w:szCs w:val="28"/>
        </w:rPr>
        <w:t xml:space="preserve"> </w:t>
      </w:r>
      <w:r w:rsidR="003F722E" w:rsidRPr="003F722E">
        <w:rPr>
          <w:rFonts w:ascii="Times New Roman" w:hAnsi="Times New Roman" w:cs="Times New Roman"/>
          <w:sz w:val="28"/>
          <w:szCs w:val="28"/>
        </w:rPr>
        <w:t>соотв</w:t>
      </w:r>
      <w:r>
        <w:rPr>
          <w:rFonts w:ascii="Times New Roman" w:hAnsi="Times New Roman" w:cs="Times New Roman"/>
          <w:sz w:val="28"/>
          <w:szCs w:val="28"/>
        </w:rPr>
        <w:t>етствии</w:t>
      </w:r>
      <w:r w:rsidR="003F722E" w:rsidRPr="003F722E">
        <w:rPr>
          <w:rFonts w:ascii="Times New Roman" w:hAnsi="Times New Roman" w:cs="Times New Roman"/>
          <w:sz w:val="28"/>
          <w:szCs w:val="28"/>
        </w:rPr>
        <w:t xml:space="preserve"> с </w:t>
      </w:r>
      <w:hyperlink w:anchor="sub_4151" w:history="1">
        <w:r w:rsidR="003F722E" w:rsidRPr="00094314">
          <w:rPr>
            <w:rStyle w:val="ad"/>
            <w:rFonts w:ascii="Times New Roman" w:hAnsi="Times New Roman"/>
            <w:color w:val="auto"/>
            <w:sz w:val="28"/>
            <w:szCs w:val="28"/>
          </w:rPr>
          <w:t>пунктом 4.1.5.1</w:t>
        </w:r>
      </w:hyperlink>
      <w:r>
        <w:rPr>
          <w:rFonts w:ascii="Times New Roman" w:hAnsi="Times New Roman" w:cs="Times New Roman"/>
          <w:sz w:val="28"/>
          <w:szCs w:val="28"/>
        </w:rPr>
        <w:t xml:space="preserve"> настоящего Соглашения не позднее __ </w:t>
      </w:r>
      <w:r w:rsidR="003F722E" w:rsidRPr="003F722E">
        <w:rPr>
          <w:rFonts w:ascii="Times New Roman" w:hAnsi="Times New Roman" w:cs="Times New Roman"/>
          <w:sz w:val="28"/>
          <w:szCs w:val="28"/>
        </w:rPr>
        <w:t>рабо</w:t>
      </w:r>
      <w:r>
        <w:rPr>
          <w:rFonts w:ascii="Times New Roman" w:hAnsi="Times New Roman" w:cs="Times New Roman"/>
          <w:sz w:val="28"/>
          <w:szCs w:val="28"/>
        </w:rPr>
        <w:t>чего</w:t>
      </w:r>
      <w:r w:rsidR="003F722E" w:rsidRPr="003F722E">
        <w:rPr>
          <w:rFonts w:ascii="Times New Roman" w:hAnsi="Times New Roman" w:cs="Times New Roman"/>
          <w:sz w:val="28"/>
          <w:szCs w:val="28"/>
        </w:rPr>
        <w:t xml:space="preserve"> дня,</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следующего за отчетным годом;</w:t>
      </w:r>
    </w:p>
    <w:p w:rsidR="003F722E" w:rsidRPr="003F722E" w:rsidRDefault="00094314" w:rsidP="003F722E">
      <w:pPr>
        <w:pStyle w:val="af"/>
        <w:jc w:val="both"/>
        <w:rPr>
          <w:rFonts w:ascii="Times New Roman" w:hAnsi="Times New Roman" w:cs="Times New Roman"/>
          <w:sz w:val="28"/>
          <w:szCs w:val="28"/>
        </w:rPr>
      </w:pPr>
      <w:bookmarkStart w:id="61" w:name="sub_434"/>
      <w:r>
        <w:rPr>
          <w:rFonts w:ascii="Times New Roman" w:hAnsi="Times New Roman" w:cs="Times New Roman"/>
          <w:sz w:val="28"/>
          <w:szCs w:val="28"/>
        </w:rPr>
        <w:t>4.3.4.</w:t>
      </w:r>
      <w:r w:rsidR="003F722E" w:rsidRPr="003F722E">
        <w:rPr>
          <w:rFonts w:ascii="Times New Roman" w:hAnsi="Times New Roman" w:cs="Times New Roman"/>
          <w:sz w:val="28"/>
          <w:szCs w:val="28"/>
        </w:rPr>
        <w:t>направлять по запросу Администрации документы</w:t>
      </w:r>
      <w:bookmarkEnd w:id="61"/>
      <w:r w:rsidR="003F722E" w:rsidRPr="003F722E">
        <w:rPr>
          <w:rFonts w:ascii="Times New Roman" w:hAnsi="Times New Roman" w:cs="Times New Roman"/>
          <w:sz w:val="28"/>
          <w:szCs w:val="28"/>
        </w:rPr>
        <w:t xml:space="preserve"> и информацию, необходимые для осуще</w:t>
      </w:r>
      <w:r>
        <w:rPr>
          <w:rFonts w:ascii="Times New Roman" w:hAnsi="Times New Roman" w:cs="Times New Roman"/>
          <w:sz w:val="28"/>
          <w:szCs w:val="28"/>
        </w:rPr>
        <w:t xml:space="preserve">ствления контроля </w:t>
      </w:r>
      <w:r w:rsidR="003F722E" w:rsidRPr="003F722E">
        <w:rPr>
          <w:rFonts w:ascii="Times New Roman" w:hAnsi="Times New Roman" w:cs="Times New Roman"/>
          <w:sz w:val="28"/>
          <w:szCs w:val="28"/>
        </w:rPr>
        <w:t>з</w:t>
      </w:r>
      <w:r>
        <w:rPr>
          <w:rFonts w:ascii="Times New Roman" w:hAnsi="Times New Roman" w:cs="Times New Roman"/>
          <w:sz w:val="28"/>
          <w:szCs w:val="28"/>
        </w:rPr>
        <w:t xml:space="preserve">а соблюдением порядка, </w:t>
      </w:r>
      <w:r w:rsidR="003F722E" w:rsidRPr="003F722E">
        <w:rPr>
          <w:rFonts w:ascii="Times New Roman" w:hAnsi="Times New Roman" w:cs="Times New Roman"/>
          <w:sz w:val="28"/>
          <w:szCs w:val="28"/>
        </w:rPr>
        <w:t>целей 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условий предоставления Субсидии в соответствии с</w:t>
      </w:r>
      <w:r w:rsidR="003F722E" w:rsidRPr="00094314">
        <w:rPr>
          <w:rFonts w:ascii="Times New Roman" w:hAnsi="Times New Roman" w:cs="Times New Roman"/>
          <w:sz w:val="28"/>
          <w:szCs w:val="28"/>
        </w:rPr>
        <w:t xml:space="preserve"> </w:t>
      </w:r>
      <w:hyperlink w:anchor="sub_423" w:history="1">
        <w:r w:rsidR="003F722E" w:rsidRPr="00094314">
          <w:rPr>
            <w:rStyle w:val="ad"/>
            <w:rFonts w:ascii="Times New Roman" w:hAnsi="Times New Roman"/>
            <w:color w:val="auto"/>
            <w:sz w:val="28"/>
            <w:szCs w:val="28"/>
          </w:rPr>
          <w:t>пунктом 4.2.3</w:t>
        </w:r>
      </w:hyperlink>
      <w:r>
        <w:rPr>
          <w:rFonts w:ascii="Times New Roman" w:hAnsi="Times New Roman" w:cs="Times New Roman"/>
          <w:sz w:val="28"/>
          <w:szCs w:val="28"/>
        </w:rPr>
        <w:t xml:space="preserve"> настоящего </w:t>
      </w:r>
      <w:r w:rsidR="003F722E" w:rsidRPr="003F722E">
        <w:rPr>
          <w:rFonts w:ascii="Times New Roman" w:hAnsi="Times New Roman" w:cs="Times New Roman"/>
          <w:sz w:val="28"/>
          <w:szCs w:val="28"/>
        </w:rPr>
        <w:t>Соглаше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в течение ___ рабочих дней со дня получения указанного запроса;</w:t>
      </w:r>
    </w:p>
    <w:p w:rsidR="003F722E" w:rsidRPr="003F722E" w:rsidRDefault="00094314" w:rsidP="003F722E">
      <w:pPr>
        <w:pStyle w:val="af"/>
        <w:jc w:val="both"/>
        <w:rPr>
          <w:rFonts w:ascii="Times New Roman" w:hAnsi="Times New Roman" w:cs="Times New Roman"/>
          <w:sz w:val="28"/>
          <w:szCs w:val="28"/>
        </w:rPr>
      </w:pPr>
      <w:bookmarkStart w:id="62" w:name="sub_25"/>
      <w:r>
        <w:rPr>
          <w:rFonts w:ascii="Times New Roman" w:hAnsi="Times New Roman" w:cs="Times New Roman"/>
          <w:sz w:val="28"/>
          <w:szCs w:val="28"/>
        </w:rPr>
        <w:t>4.3.5.</w:t>
      </w:r>
      <w:r w:rsidR="003F722E" w:rsidRPr="003F722E">
        <w:rPr>
          <w:rFonts w:ascii="Times New Roman" w:hAnsi="Times New Roman" w:cs="Times New Roman"/>
          <w:sz w:val="28"/>
          <w:szCs w:val="28"/>
        </w:rPr>
        <w:t>в случае получения от Администр</w:t>
      </w:r>
      <w:r>
        <w:rPr>
          <w:rFonts w:ascii="Times New Roman" w:hAnsi="Times New Roman" w:cs="Times New Roman"/>
          <w:sz w:val="28"/>
          <w:szCs w:val="28"/>
        </w:rPr>
        <w:t xml:space="preserve">ации </w:t>
      </w:r>
      <w:r w:rsidR="003F722E" w:rsidRPr="003F722E">
        <w:rPr>
          <w:rFonts w:ascii="Times New Roman" w:hAnsi="Times New Roman" w:cs="Times New Roman"/>
          <w:sz w:val="28"/>
          <w:szCs w:val="28"/>
        </w:rPr>
        <w:t xml:space="preserve">требования </w:t>
      </w:r>
      <w:bookmarkEnd w:id="62"/>
      <w:r w:rsidR="003F722E" w:rsidRPr="003F722E">
        <w:rPr>
          <w:rFonts w:ascii="Times New Roman" w:hAnsi="Times New Roman" w:cs="Times New Roman"/>
          <w:sz w:val="28"/>
          <w:szCs w:val="28"/>
        </w:rPr>
        <w:t xml:space="preserve">соответствии </w:t>
      </w:r>
      <w:r w:rsidR="003F722E" w:rsidRPr="00094314">
        <w:rPr>
          <w:rFonts w:ascii="Times New Roman" w:hAnsi="Times New Roman" w:cs="Times New Roman"/>
          <w:sz w:val="28"/>
          <w:szCs w:val="28"/>
        </w:rPr>
        <w:t xml:space="preserve">с </w:t>
      </w:r>
      <w:hyperlink w:anchor="sub_417" w:history="1">
        <w:r w:rsidR="007D4185">
          <w:rPr>
            <w:rStyle w:val="ad"/>
            <w:rFonts w:ascii="Times New Roman" w:hAnsi="Times New Roman"/>
            <w:color w:val="auto"/>
            <w:sz w:val="28"/>
            <w:szCs w:val="28"/>
          </w:rPr>
          <w:t>пунктами</w:t>
        </w:r>
        <w:r w:rsidR="003F722E" w:rsidRPr="00094314">
          <w:rPr>
            <w:rStyle w:val="ad"/>
            <w:rFonts w:ascii="Times New Roman" w:hAnsi="Times New Roman"/>
            <w:color w:val="auto"/>
            <w:sz w:val="28"/>
            <w:szCs w:val="28"/>
          </w:rPr>
          <w:t xml:space="preserve"> 4.1.7</w:t>
        </w:r>
      </w:hyperlink>
      <w:r w:rsidR="007D4185">
        <w:rPr>
          <w:rFonts w:ascii="Times New Roman" w:hAnsi="Times New Roman" w:cs="Times New Roman"/>
          <w:sz w:val="28"/>
          <w:szCs w:val="28"/>
        </w:rPr>
        <w:t xml:space="preserve"> и 4.1.8 </w:t>
      </w:r>
      <w:r w:rsidR="003F722E" w:rsidRPr="003F722E">
        <w:rPr>
          <w:rFonts w:ascii="Times New Roman" w:hAnsi="Times New Roman" w:cs="Times New Roman"/>
          <w:sz w:val="28"/>
          <w:szCs w:val="28"/>
        </w:rPr>
        <w:t>настоящего Соглашения:</w:t>
      </w:r>
    </w:p>
    <w:p w:rsidR="007D4185" w:rsidRDefault="00094314" w:rsidP="007D4185">
      <w:pPr>
        <w:pStyle w:val="af"/>
        <w:jc w:val="both"/>
        <w:rPr>
          <w:rFonts w:ascii="Times New Roman" w:hAnsi="Times New Roman" w:cs="Times New Roman"/>
          <w:sz w:val="28"/>
          <w:szCs w:val="28"/>
        </w:rPr>
      </w:pPr>
      <w:r w:rsidRPr="007D4185">
        <w:rPr>
          <w:rFonts w:ascii="Times New Roman" w:hAnsi="Times New Roman" w:cs="Times New Roman"/>
          <w:sz w:val="28"/>
          <w:szCs w:val="28"/>
        </w:rPr>
        <w:t>4.3.5.1.</w:t>
      </w:r>
      <w:r w:rsidR="007D4185" w:rsidRPr="007D4185">
        <w:rPr>
          <w:rFonts w:ascii="Times New Roman" w:hAnsi="Times New Roman" w:cs="Times New Roman"/>
          <w:sz w:val="28"/>
          <w:szCs w:val="28"/>
        </w:rPr>
        <w:t xml:space="preserve"> </w:t>
      </w:r>
      <w:r w:rsidR="00E64035">
        <w:rPr>
          <w:rFonts w:ascii="Times New Roman" w:hAnsi="Times New Roman" w:cs="Times New Roman"/>
          <w:sz w:val="28"/>
          <w:szCs w:val="28"/>
        </w:rPr>
        <w:t>у</w:t>
      </w:r>
      <w:r w:rsidR="007D4185" w:rsidRPr="007D4185">
        <w:rPr>
          <w:rFonts w:ascii="Times New Roman" w:hAnsi="Times New Roman" w:cs="Times New Roman"/>
          <w:sz w:val="28"/>
          <w:szCs w:val="28"/>
        </w:rPr>
        <w:t xml:space="preserve">странять факт(ы) нарушения условий и порядка предоставления Субсидии в сроки, определенные в требовании, указанном в </w:t>
      </w:r>
      <w:hyperlink w:anchor="sub_417" w:history="1">
        <w:r w:rsidR="007D4185" w:rsidRPr="007D4185">
          <w:rPr>
            <w:rStyle w:val="ad"/>
            <w:rFonts w:ascii="Times New Roman" w:hAnsi="Times New Roman"/>
            <w:color w:val="auto"/>
            <w:sz w:val="28"/>
            <w:szCs w:val="28"/>
          </w:rPr>
          <w:t>пункте 4.1.7</w:t>
        </w:r>
      </w:hyperlink>
      <w:r w:rsidR="007D4185" w:rsidRPr="007D4185">
        <w:rPr>
          <w:rFonts w:ascii="Times New Roman" w:hAnsi="Times New Roman" w:cs="Times New Roman"/>
          <w:sz w:val="28"/>
          <w:szCs w:val="28"/>
        </w:rPr>
        <w:t xml:space="preserve"> настоящего Соглашения</w:t>
      </w:r>
      <w:r w:rsidR="007D4185">
        <w:rPr>
          <w:rFonts w:ascii="Times New Roman" w:hAnsi="Times New Roman" w:cs="Times New Roman"/>
          <w:sz w:val="28"/>
          <w:szCs w:val="28"/>
        </w:rPr>
        <w:t>.</w:t>
      </w:r>
    </w:p>
    <w:p w:rsidR="003F722E" w:rsidRDefault="00094314" w:rsidP="00E64035">
      <w:pPr>
        <w:pStyle w:val="af"/>
        <w:rPr>
          <w:rFonts w:ascii="Times New Roman" w:hAnsi="Times New Roman" w:cs="Times New Roman"/>
          <w:sz w:val="28"/>
          <w:szCs w:val="28"/>
        </w:rPr>
      </w:pPr>
      <w:r>
        <w:rPr>
          <w:rFonts w:ascii="Times New Roman" w:hAnsi="Times New Roman" w:cs="Times New Roman"/>
          <w:sz w:val="28"/>
          <w:szCs w:val="28"/>
        </w:rPr>
        <w:t>4.3.5.2.</w:t>
      </w:r>
      <w:r w:rsidR="003F722E" w:rsidRPr="003F722E">
        <w:rPr>
          <w:rFonts w:ascii="Times New Roman" w:hAnsi="Times New Roman" w:cs="Times New Roman"/>
          <w:sz w:val="28"/>
          <w:szCs w:val="28"/>
        </w:rPr>
        <w:t>в</w:t>
      </w:r>
      <w:r>
        <w:rPr>
          <w:rFonts w:ascii="Times New Roman" w:hAnsi="Times New Roman" w:cs="Times New Roman"/>
          <w:sz w:val="28"/>
          <w:szCs w:val="28"/>
        </w:rPr>
        <w:t xml:space="preserve">озвращать в </w:t>
      </w:r>
      <w:r w:rsidR="003F722E" w:rsidRPr="003F722E">
        <w:rPr>
          <w:rFonts w:ascii="Times New Roman" w:hAnsi="Times New Roman" w:cs="Times New Roman"/>
          <w:sz w:val="28"/>
          <w:szCs w:val="28"/>
        </w:rPr>
        <w:t>бюджет Вен</w:t>
      </w:r>
      <w:r>
        <w:rPr>
          <w:rFonts w:ascii="Times New Roman" w:hAnsi="Times New Roman" w:cs="Times New Roman"/>
          <w:sz w:val="28"/>
          <w:szCs w:val="28"/>
        </w:rPr>
        <w:t>геровского района Новосибирской</w:t>
      </w:r>
      <w:r w:rsidR="003F722E" w:rsidRPr="003F722E">
        <w:rPr>
          <w:rFonts w:ascii="Times New Roman" w:hAnsi="Times New Roman" w:cs="Times New Roman"/>
          <w:sz w:val="28"/>
          <w:szCs w:val="28"/>
        </w:rPr>
        <w:t xml:space="preserve"> облас</w:t>
      </w:r>
      <w:r>
        <w:rPr>
          <w:rFonts w:ascii="Times New Roman" w:hAnsi="Times New Roman" w:cs="Times New Roman"/>
          <w:sz w:val="28"/>
          <w:szCs w:val="28"/>
        </w:rPr>
        <w:t xml:space="preserve">ти </w:t>
      </w:r>
      <w:r w:rsidR="003F722E" w:rsidRPr="003F722E">
        <w:rPr>
          <w:rFonts w:ascii="Times New Roman" w:hAnsi="Times New Roman" w:cs="Times New Roman"/>
          <w:sz w:val="28"/>
          <w:szCs w:val="28"/>
        </w:rPr>
        <w:t>Суб</w:t>
      </w:r>
      <w:r>
        <w:rPr>
          <w:rFonts w:ascii="Times New Roman" w:hAnsi="Times New Roman" w:cs="Times New Roman"/>
          <w:sz w:val="28"/>
          <w:szCs w:val="28"/>
        </w:rPr>
        <w:t>сидию в размере и</w:t>
      </w:r>
      <w:r w:rsidR="003F722E" w:rsidRPr="003F722E">
        <w:rPr>
          <w:rFonts w:ascii="Times New Roman" w:hAnsi="Times New Roman" w:cs="Times New Roman"/>
          <w:sz w:val="28"/>
          <w:szCs w:val="28"/>
        </w:rPr>
        <w:t xml:space="preserve"> в сроки</w:t>
      </w:r>
      <w:r w:rsidR="003F722E" w:rsidRPr="00E64035">
        <w:rPr>
          <w:rFonts w:ascii="Times New Roman" w:hAnsi="Times New Roman" w:cs="Times New Roman"/>
          <w:sz w:val="28"/>
          <w:szCs w:val="28"/>
        </w:rPr>
        <w:t xml:space="preserve">, </w:t>
      </w:r>
      <w:r w:rsidR="00E64035" w:rsidRPr="00E64035">
        <w:rPr>
          <w:rFonts w:ascii="Times New Roman" w:hAnsi="Times New Roman" w:cs="Times New Roman"/>
          <w:sz w:val="28"/>
          <w:szCs w:val="28"/>
        </w:rPr>
        <w:t xml:space="preserve">указанные в </w:t>
      </w:r>
      <w:hyperlink w:anchor="sub_418" w:history="1">
        <w:r w:rsidR="00E64035" w:rsidRPr="00DF6030">
          <w:rPr>
            <w:rStyle w:val="ad"/>
            <w:rFonts w:ascii="Times New Roman" w:hAnsi="Times New Roman"/>
            <w:color w:val="auto"/>
            <w:sz w:val="28"/>
            <w:szCs w:val="28"/>
          </w:rPr>
          <w:t>пункте 4.1.</w:t>
        </w:r>
      </w:hyperlink>
      <w:r w:rsidR="00DF6030" w:rsidRPr="00DF6030">
        <w:rPr>
          <w:rFonts w:ascii="Times New Roman" w:hAnsi="Times New Roman" w:cs="Times New Roman"/>
          <w:sz w:val="28"/>
          <w:szCs w:val="28"/>
        </w:rPr>
        <w:t>7</w:t>
      </w:r>
      <w:r w:rsidR="00E64035" w:rsidRPr="00E64035">
        <w:rPr>
          <w:rFonts w:ascii="Times New Roman" w:hAnsi="Times New Roman" w:cs="Times New Roman"/>
          <w:sz w:val="28"/>
          <w:szCs w:val="28"/>
        </w:rPr>
        <w:t xml:space="preserve"> настоящего Соглашения</w:t>
      </w:r>
      <w:r w:rsidR="003F722E" w:rsidRPr="00E64035">
        <w:rPr>
          <w:rFonts w:ascii="Times New Roman" w:hAnsi="Times New Roman" w:cs="Times New Roman"/>
          <w:sz w:val="28"/>
          <w:szCs w:val="28"/>
        </w:rPr>
        <w:t>;</w:t>
      </w:r>
    </w:p>
    <w:p w:rsidR="00E64035" w:rsidRPr="00107F9F" w:rsidRDefault="00E64035" w:rsidP="00E64035">
      <w:pPr>
        <w:spacing w:after="0" w:line="240" w:lineRule="auto"/>
        <w:rPr>
          <w:rFonts w:ascii="Times New Roman" w:hAnsi="Times New Roman" w:cs="Times New Roman"/>
          <w:sz w:val="28"/>
          <w:szCs w:val="28"/>
        </w:rPr>
      </w:pPr>
      <w:r w:rsidRPr="00107F9F">
        <w:rPr>
          <w:rFonts w:ascii="Times New Roman" w:hAnsi="Times New Roman" w:cs="Times New Roman"/>
          <w:sz w:val="28"/>
          <w:szCs w:val="28"/>
        </w:rPr>
        <w:t>4.3.</w:t>
      </w:r>
      <w:r w:rsidR="00DC19A8">
        <w:rPr>
          <w:rFonts w:ascii="Times New Roman" w:hAnsi="Times New Roman" w:cs="Times New Roman"/>
          <w:sz w:val="28"/>
          <w:szCs w:val="28"/>
        </w:rPr>
        <w:t>5.3. уплачивать пени в</w:t>
      </w:r>
      <w:r w:rsidRPr="00107F9F">
        <w:rPr>
          <w:rFonts w:ascii="Times New Roman" w:hAnsi="Times New Roman" w:cs="Times New Roman"/>
          <w:sz w:val="28"/>
          <w:szCs w:val="28"/>
        </w:rPr>
        <w:t xml:space="preserve"> бюджет </w:t>
      </w:r>
      <w:r w:rsidR="00DC19A8">
        <w:rPr>
          <w:rFonts w:ascii="Times New Roman" w:hAnsi="Times New Roman" w:cs="Times New Roman"/>
          <w:sz w:val="28"/>
          <w:szCs w:val="28"/>
        </w:rPr>
        <w:t xml:space="preserve">Венгеровского района </w:t>
      </w:r>
      <w:r w:rsidRPr="00107F9F">
        <w:rPr>
          <w:rFonts w:ascii="Times New Roman" w:hAnsi="Times New Roman" w:cs="Times New Roman"/>
          <w:sz w:val="28"/>
          <w:szCs w:val="28"/>
        </w:rPr>
        <w:t xml:space="preserve">Новосибирской области в размере и сроки, указанные в </w:t>
      </w:r>
      <w:hyperlink w:anchor="sub_418" w:history="1">
        <w:r w:rsidRPr="00107F9F">
          <w:rPr>
            <w:rStyle w:val="ad"/>
            <w:rFonts w:ascii="Times New Roman" w:hAnsi="Times New Roman"/>
            <w:color w:val="auto"/>
            <w:sz w:val="28"/>
            <w:szCs w:val="28"/>
          </w:rPr>
          <w:t>пункте 4.1.8</w:t>
        </w:r>
      </w:hyperlink>
      <w:r w:rsidRPr="00107F9F">
        <w:rPr>
          <w:rFonts w:ascii="Times New Roman" w:hAnsi="Times New Roman" w:cs="Times New Roman"/>
          <w:sz w:val="28"/>
          <w:szCs w:val="28"/>
        </w:rPr>
        <w:t xml:space="preserve"> настоящего Соглашения;</w:t>
      </w:r>
    </w:p>
    <w:p w:rsidR="003F722E" w:rsidRPr="00107F9F" w:rsidRDefault="00094314" w:rsidP="00E64035">
      <w:pPr>
        <w:pStyle w:val="af"/>
        <w:rPr>
          <w:rFonts w:ascii="Times New Roman" w:hAnsi="Times New Roman" w:cs="Times New Roman"/>
          <w:sz w:val="28"/>
          <w:szCs w:val="28"/>
        </w:rPr>
      </w:pPr>
      <w:bookmarkStart w:id="63" w:name="sub_26"/>
      <w:r w:rsidRPr="00107F9F">
        <w:rPr>
          <w:rFonts w:ascii="Times New Roman" w:hAnsi="Times New Roman" w:cs="Times New Roman"/>
          <w:sz w:val="28"/>
          <w:szCs w:val="28"/>
        </w:rPr>
        <w:t xml:space="preserve">4.3.6.возвращать в бюджет Венгеровского района Новосибирской области </w:t>
      </w:r>
      <w:r w:rsidR="003F722E" w:rsidRPr="00107F9F">
        <w:rPr>
          <w:rFonts w:ascii="Times New Roman" w:hAnsi="Times New Roman" w:cs="Times New Roman"/>
          <w:sz w:val="28"/>
          <w:szCs w:val="28"/>
        </w:rPr>
        <w:t>средст</w:t>
      </w:r>
      <w:r w:rsidRPr="00107F9F">
        <w:rPr>
          <w:rFonts w:ascii="Times New Roman" w:hAnsi="Times New Roman" w:cs="Times New Roman"/>
          <w:sz w:val="28"/>
          <w:szCs w:val="28"/>
        </w:rPr>
        <w:t xml:space="preserve">ва в </w:t>
      </w:r>
      <w:r w:rsidR="003F722E" w:rsidRPr="00107F9F">
        <w:rPr>
          <w:rFonts w:ascii="Times New Roman" w:hAnsi="Times New Roman" w:cs="Times New Roman"/>
          <w:sz w:val="28"/>
          <w:szCs w:val="28"/>
        </w:rPr>
        <w:t>размере,</w:t>
      </w:r>
      <w:bookmarkEnd w:id="63"/>
      <w:r w:rsidR="003F722E" w:rsidRPr="00107F9F">
        <w:rPr>
          <w:rFonts w:ascii="Times New Roman" w:hAnsi="Times New Roman" w:cs="Times New Roman"/>
          <w:sz w:val="28"/>
          <w:szCs w:val="28"/>
        </w:rPr>
        <w:t xml:space="preserve"> определенном по форме</w:t>
      </w:r>
      <w:r w:rsidR="00042F2C" w:rsidRPr="00107F9F">
        <w:rPr>
          <w:rFonts w:ascii="Times New Roman" w:hAnsi="Times New Roman" w:cs="Times New Roman"/>
          <w:i/>
          <w:sz w:val="28"/>
          <w:szCs w:val="28"/>
        </w:rPr>
        <w:t xml:space="preserve"> </w:t>
      </w:r>
      <w:r w:rsidR="00042F2C" w:rsidRPr="00107F9F">
        <w:rPr>
          <w:rFonts w:ascii="Times New Roman" w:hAnsi="Times New Roman" w:cs="Times New Roman"/>
          <w:sz w:val="28"/>
          <w:szCs w:val="28"/>
        </w:rPr>
        <w:t>в</w:t>
      </w:r>
      <w:r w:rsidR="003F722E" w:rsidRPr="00107F9F">
        <w:rPr>
          <w:rFonts w:ascii="Times New Roman" w:hAnsi="Times New Roman" w:cs="Times New Roman"/>
          <w:i/>
          <w:sz w:val="28"/>
          <w:szCs w:val="28"/>
        </w:rPr>
        <w:t xml:space="preserve"> </w:t>
      </w:r>
      <w:r w:rsidR="00042F2C" w:rsidRPr="00107F9F">
        <w:rPr>
          <w:rFonts w:ascii="Times New Roman" w:hAnsi="Times New Roman" w:cs="Times New Roman"/>
          <w:sz w:val="28"/>
          <w:szCs w:val="28"/>
        </w:rPr>
        <w:t xml:space="preserve">соответствии </w:t>
      </w:r>
      <w:r w:rsidR="003F722E" w:rsidRPr="00107F9F">
        <w:rPr>
          <w:rFonts w:ascii="Times New Roman" w:hAnsi="Times New Roman" w:cs="Times New Roman"/>
          <w:sz w:val="28"/>
          <w:szCs w:val="28"/>
        </w:rPr>
        <w:t xml:space="preserve">с </w:t>
      </w:r>
      <w:hyperlink w:anchor="sub_1400" w:history="1">
        <w:r w:rsidR="003F722E" w:rsidRPr="00107F9F">
          <w:rPr>
            <w:rStyle w:val="ad"/>
            <w:rFonts w:ascii="Times New Roman" w:hAnsi="Times New Roman"/>
            <w:color w:val="auto"/>
            <w:sz w:val="28"/>
            <w:szCs w:val="28"/>
          </w:rPr>
          <w:t>приложением</w:t>
        </w:r>
      </w:hyperlink>
      <w:r w:rsidR="00042F2C" w:rsidRPr="00107F9F">
        <w:rPr>
          <w:rFonts w:ascii="Times New Roman" w:hAnsi="Times New Roman" w:cs="Times New Roman"/>
          <w:sz w:val="28"/>
          <w:szCs w:val="28"/>
        </w:rPr>
        <w:t xml:space="preserve"> № 3 к </w:t>
      </w:r>
      <w:r w:rsidR="003F722E" w:rsidRPr="00107F9F">
        <w:rPr>
          <w:rFonts w:ascii="Times New Roman" w:hAnsi="Times New Roman" w:cs="Times New Roman"/>
          <w:sz w:val="28"/>
          <w:szCs w:val="28"/>
        </w:rPr>
        <w:t>настоя</w:t>
      </w:r>
      <w:r w:rsidR="00042F2C" w:rsidRPr="00107F9F">
        <w:rPr>
          <w:rFonts w:ascii="Times New Roman" w:hAnsi="Times New Roman" w:cs="Times New Roman"/>
          <w:sz w:val="28"/>
          <w:szCs w:val="28"/>
        </w:rPr>
        <w:t>щему Соглашению, являющейся неотъемлемой частью</w:t>
      </w:r>
      <w:r w:rsidR="003F722E" w:rsidRPr="00107F9F">
        <w:rPr>
          <w:rFonts w:ascii="Times New Roman" w:hAnsi="Times New Roman" w:cs="Times New Roman"/>
          <w:sz w:val="28"/>
          <w:szCs w:val="28"/>
        </w:rPr>
        <w:t xml:space="preserve"> наст</w:t>
      </w:r>
      <w:r w:rsidR="00042F2C" w:rsidRPr="00107F9F">
        <w:rPr>
          <w:rFonts w:ascii="Times New Roman" w:hAnsi="Times New Roman" w:cs="Times New Roman"/>
          <w:sz w:val="28"/>
          <w:szCs w:val="28"/>
        </w:rPr>
        <w:t xml:space="preserve">оящего </w:t>
      </w:r>
      <w:r w:rsidR="003F722E" w:rsidRPr="00107F9F">
        <w:rPr>
          <w:rFonts w:ascii="Times New Roman" w:hAnsi="Times New Roman" w:cs="Times New Roman"/>
          <w:sz w:val="28"/>
          <w:szCs w:val="28"/>
        </w:rPr>
        <w:t>Соглаше</w:t>
      </w:r>
      <w:r w:rsidR="00042F2C" w:rsidRPr="00107F9F">
        <w:rPr>
          <w:rFonts w:ascii="Times New Roman" w:hAnsi="Times New Roman" w:cs="Times New Roman"/>
          <w:sz w:val="28"/>
          <w:szCs w:val="28"/>
        </w:rPr>
        <w:t xml:space="preserve">ния, в </w:t>
      </w:r>
      <w:r w:rsidR="003F722E" w:rsidRPr="00107F9F">
        <w:rPr>
          <w:rFonts w:ascii="Times New Roman" w:hAnsi="Times New Roman" w:cs="Times New Roman"/>
          <w:sz w:val="28"/>
          <w:szCs w:val="28"/>
        </w:rPr>
        <w:t>случае принятия Администрацией решения о применении к Получателю шт</w:t>
      </w:r>
      <w:r w:rsidR="00042F2C" w:rsidRPr="00107F9F">
        <w:rPr>
          <w:rFonts w:ascii="Times New Roman" w:hAnsi="Times New Roman" w:cs="Times New Roman"/>
          <w:sz w:val="28"/>
          <w:szCs w:val="28"/>
        </w:rPr>
        <w:t xml:space="preserve">рафных санкций в  соответствии </w:t>
      </w:r>
      <w:r w:rsidR="003F722E" w:rsidRPr="00107F9F">
        <w:rPr>
          <w:rFonts w:ascii="Times New Roman" w:hAnsi="Times New Roman" w:cs="Times New Roman"/>
          <w:sz w:val="28"/>
          <w:szCs w:val="28"/>
        </w:rPr>
        <w:t xml:space="preserve">с </w:t>
      </w:r>
      <w:hyperlink w:anchor="sub_418" w:history="1">
        <w:r w:rsidR="00042F2C" w:rsidRPr="00107F9F">
          <w:rPr>
            <w:rStyle w:val="ad"/>
            <w:rFonts w:ascii="Times New Roman" w:hAnsi="Times New Roman"/>
            <w:color w:val="auto"/>
            <w:sz w:val="28"/>
            <w:szCs w:val="28"/>
          </w:rPr>
          <w:t xml:space="preserve">пунктом </w:t>
        </w:r>
        <w:r w:rsidR="003F722E" w:rsidRPr="00107F9F">
          <w:rPr>
            <w:rStyle w:val="ad"/>
            <w:rFonts w:ascii="Times New Roman" w:hAnsi="Times New Roman"/>
            <w:color w:val="auto"/>
            <w:sz w:val="28"/>
            <w:szCs w:val="28"/>
          </w:rPr>
          <w:t>4.1.</w:t>
        </w:r>
      </w:hyperlink>
      <w:r w:rsidR="00E64035" w:rsidRPr="00107F9F">
        <w:rPr>
          <w:rFonts w:ascii="Times New Roman" w:hAnsi="Times New Roman" w:cs="Times New Roman"/>
          <w:sz w:val="28"/>
          <w:szCs w:val="28"/>
        </w:rPr>
        <w:t>9</w:t>
      </w:r>
      <w:r w:rsidR="00042F2C" w:rsidRPr="00107F9F">
        <w:rPr>
          <w:rFonts w:ascii="Times New Roman" w:hAnsi="Times New Roman" w:cs="Times New Roman"/>
          <w:sz w:val="28"/>
          <w:szCs w:val="28"/>
        </w:rPr>
        <w:t xml:space="preserve"> </w:t>
      </w:r>
      <w:r w:rsidR="003F722E" w:rsidRPr="00107F9F">
        <w:rPr>
          <w:rFonts w:ascii="Times New Roman" w:hAnsi="Times New Roman" w:cs="Times New Roman"/>
          <w:sz w:val="28"/>
          <w:szCs w:val="28"/>
        </w:rPr>
        <w:t>настоящего</w:t>
      </w:r>
      <w:r w:rsidR="00E64035" w:rsidRPr="00107F9F">
        <w:rPr>
          <w:rFonts w:ascii="Times New Roman" w:hAnsi="Times New Roman" w:cs="Times New Roman"/>
          <w:sz w:val="28"/>
          <w:szCs w:val="28"/>
        </w:rPr>
        <w:t xml:space="preserve"> </w:t>
      </w:r>
      <w:r w:rsidR="003F722E" w:rsidRPr="00107F9F">
        <w:rPr>
          <w:rFonts w:ascii="Times New Roman" w:hAnsi="Times New Roman" w:cs="Times New Roman"/>
          <w:sz w:val="28"/>
          <w:szCs w:val="28"/>
        </w:rPr>
        <w:t>Соглашения, в срок</w:t>
      </w:r>
      <w:r w:rsidR="00042F2C" w:rsidRPr="00107F9F">
        <w:rPr>
          <w:rFonts w:ascii="Times New Roman" w:hAnsi="Times New Roman" w:cs="Times New Roman"/>
          <w:sz w:val="28"/>
          <w:szCs w:val="28"/>
        </w:rPr>
        <w:t xml:space="preserve">, установленный Администрацией </w:t>
      </w:r>
      <w:r w:rsidR="003F722E" w:rsidRPr="00107F9F">
        <w:rPr>
          <w:rFonts w:ascii="Times New Roman" w:hAnsi="Times New Roman" w:cs="Times New Roman"/>
          <w:sz w:val="28"/>
          <w:szCs w:val="28"/>
        </w:rPr>
        <w:t>в уведомлении о применении штрафных санкций;</w:t>
      </w:r>
    </w:p>
    <w:p w:rsidR="003F722E" w:rsidRPr="00107F9F" w:rsidRDefault="00042F2C" w:rsidP="003F722E">
      <w:pPr>
        <w:pStyle w:val="af"/>
        <w:jc w:val="both"/>
        <w:rPr>
          <w:rFonts w:ascii="Times New Roman" w:hAnsi="Times New Roman" w:cs="Times New Roman"/>
          <w:sz w:val="28"/>
          <w:szCs w:val="28"/>
        </w:rPr>
      </w:pPr>
      <w:bookmarkStart w:id="64" w:name="sub_27"/>
      <w:r w:rsidRPr="00107F9F">
        <w:rPr>
          <w:rFonts w:ascii="Times New Roman" w:hAnsi="Times New Roman" w:cs="Times New Roman"/>
          <w:sz w:val="28"/>
          <w:szCs w:val="28"/>
        </w:rPr>
        <w:t>4.3.</w:t>
      </w:r>
      <w:proofErr w:type="gramStart"/>
      <w:r w:rsidRPr="00107F9F">
        <w:rPr>
          <w:rFonts w:ascii="Times New Roman" w:hAnsi="Times New Roman" w:cs="Times New Roman"/>
          <w:sz w:val="28"/>
          <w:szCs w:val="28"/>
        </w:rPr>
        <w:t>7.</w:t>
      </w:r>
      <w:r w:rsidR="003F722E" w:rsidRPr="00107F9F">
        <w:rPr>
          <w:rFonts w:ascii="Times New Roman" w:hAnsi="Times New Roman" w:cs="Times New Roman"/>
          <w:sz w:val="28"/>
          <w:szCs w:val="28"/>
        </w:rPr>
        <w:t>о</w:t>
      </w:r>
      <w:r w:rsidRPr="00107F9F">
        <w:rPr>
          <w:rFonts w:ascii="Times New Roman" w:hAnsi="Times New Roman" w:cs="Times New Roman"/>
          <w:sz w:val="28"/>
          <w:szCs w:val="28"/>
        </w:rPr>
        <w:t>беспечивать</w:t>
      </w:r>
      <w:proofErr w:type="gramEnd"/>
      <w:r w:rsidRPr="00107F9F">
        <w:rPr>
          <w:rFonts w:ascii="Times New Roman" w:hAnsi="Times New Roman" w:cs="Times New Roman"/>
          <w:sz w:val="28"/>
          <w:szCs w:val="28"/>
        </w:rPr>
        <w:t xml:space="preserve"> полноту и достоверность сведений, </w:t>
      </w:r>
      <w:r w:rsidR="003F722E" w:rsidRPr="00107F9F">
        <w:rPr>
          <w:rFonts w:ascii="Times New Roman" w:hAnsi="Times New Roman" w:cs="Times New Roman"/>
          <w:sz w:val="28"/>
          <w:szCs w:val="28"/>
        </w:rPr>
        <w:t>представляемых в</w:t>
      </w:r>
      <w:bookmarkEnd w:id="64"/>
      <w:r w:rsidR="003F722E" w:rsidRPr="00107F9F">
        <w:rPr>
          <w:rFonts w:ascii="Times New Roman" w:hAnsi="Times New Roman" w:cs="Times New Roman"/>
          <w:sz w:val="28"/>
          <w:szCs w:val="28"/>
        </w:rPr>
        <w:t xml:space="preserve"> Администрацию в соответствии с настоящим Соглашением;</w:t>
      </w:r>
    </w:p>
    <w:p w:rsidR="003F722E" w:rsidRPr="00107F9F" w:rsidRDefault="00042F2C" w:rsidP="003F722E">
      <w:pPr>
        <w:pStyle w:val="af"/>
        <w:jc w:val="both"/>
        <w:rPr>
          <w:rFonts w:ascii="Times New Roman" w:hAnsi="Times New Roman" w:cs="Times New Roman"/>
          <w:sz w:val="28"/>
          <w:szCs w:val="28"/>
        </w:rPr>
      </w:pPr>
      <w:bookmarkStart w:id="65" w:name="sub_30"/>
      <w:r w:rsidRPr="00107F9F">
        <w:rPr>
          <w:rFonts w:ascii="Times New Roman" w:hAnsi="Times New Roman" w:cs="Times New Roman"/>
          <w:sz w:val="28"/>
          <w:szCs w:val="28"/>
        </w:rPr>
        <w:t>4.3.8.выполнять иные обязательства в соответствии</w:t>
      </w:r>
      <w:r w:rsidR="003F722E" w:rsidRPr="00107F9F">
        <w:rPr>
          <w:rFonts w:ascii="Times New Roman" w:hAnsi="Times New Roman" w:cs="Times New Roman"/>
          <w:sz w:val="28"/>
          <w:szCs w:val="28"/>
        </w:rPr>
        <w:t xml:space="preserve"> с </w:t>
      </w:r>
      <w:hyperlink r:id="rId25" w:history="1">
        <w:r w:rsidRPr="00107F9F">
          <w:rPr>
            <w:rStyle w:val="ad"/>
            <w:rFonts w:ascii="Times New Roman" w:hAnsi="Times New Roman"/>
            <w:color w:val="auto"/>
            <w:sz w:val="28"/>
            <w:szCs w:val="28"/>
          </w:rPr>
          <w:t>бюджетным</w:t>
        </w:r>
        <w:r w:rsidR="003F722E" w:rsidRPr="00107F9F">
          <w:rPr>
            <w:rStyle w:val="ad"/>
            <w:rFonts w:ascii="Times New Roman" w:hAnsi="Times New Roman"/>
            <w:color w:val="auto"/>
            <w:sz w:val="28"/>
            <w:szCs w:val="28"/>
          </w:rPr>
          <w:t xml:space="preserve"> законодательством</w:t>
        </w:r>
      </w:hyperlink>
      <w:bookmarkEnd w:id="65"/>
      <w:r w:rsidR="00E82758" w:rsidRPr="00107F9F">
        <w:t xml:space="preserve"> </w:t>
      </w:r>
      <w:r w:rsidR="003F722E" w:rsidRPr="00107F9F">
        <w:rPr>
          <w:rFonts w:ascii="Times New Roman" w:hAnsi="Times New Roman" w:cs="Times New Roman"/>
          <w:sz w:val="28"/>
          <w:szCs w:val="28"/>
        </w:rPr>
        <w:t>Российской Федерации и Порядком предоставления субсидии, в том числе:</w:t>
      </w:r>
    </w:p>
    <w:p w:rsidR="00E82758" w:rsidRPr="00107F9F" w:rsidRDefault="00042F2C" w:rsidP="00E82758">
      <w:pPr>
        <w:spacing w:after="0" w:line="240" w:lineRule="auto"/>
        <w:rPr>
          <w:rFonts w:ascii="Times New Roman" w:hAnsi="Times New Roman" w:cs="Times New Roman"/>
          <w:sz w:val="28"/>
          <w:szCs w:val="28"/>
        </w:rPr>
      </w:pPr>
      <w:bookmarkStart w:id="66" w:name="sub_28"/>
      <w:r w:rsidRPr="00107F9F">
        <w:rPr>
          <w:rFonts w:ascii="Times New Roman" w:hAnsi="Times New Roman" w:cs="Times New Roman"/>
          <w:sz w:val="28"/>
          <w:szCs w:val="28"/>
        </w:rPr>
        <w:t>4.3.8.1.</w:t>
      </w:r>
      <w:bookmarkStart w:id="67" w:name="sub_29"/>
      <w:bookmarkEnd w:id="66"/>
      <w:r w:rsidR="00E82758" w:rsidRPr="00107F9F">
        <w:rPr>
          <w:rFonts w:ascii="Times New Roman" w:hAnsi="Times New Roman" w:cs="Times New Roman"/>
          <w:sz w:val="28"/>
          <w:szCs w:val="28"/>
        </w:rPr>
        <w:t xml:space="preserve"> не допускать образования на едином налоговом счете Получателя задолженности по уплате налогов, сборов и страховых взносов в бюджеты бюджетной </w:t>
      </w:r>
      <w:r w:rsidR="00E82758" w:rsidRPr="00107F9F">
        <w:rPr>
          <w:rFonts w:ascii="Times New Roman" w:hAnsi="Times New Roman" w:cs="Times New Roman"/>
          <w:sz w:val="28"/>
          <w:szCs w:val="28"/>
        </w:rPr>
        <w:lastRenderedPageBreak/>
        <w:t xml:space="preserve">системы Российской Федерации или превышения размера, указанной задолженности, определенного </w:t>
      </w:r>
      <w:hyperlink r:id="rId26" w:history="1">
        <w:r w:rsidR="00E82758" w:rsidRPr="00107F9F">
          <w:rPr>
            <w:rStyle w:val="ad"/>
            <w:rFonts w:ascii="Times New Roman" w:hAnsi="Times New Roman"/>
            <w:color w:val="auto"/>
            <w:sz w:val="28"/>
            <w:szCs w:val="28"/>
          </w:rPr>
          <w:t>пунктом 3 статьи 47</w:t>
        </w:r>
      </w:hyperlink>
      <w:r w:rsidR="00E82758" w:rsidRPr="00107F9F">
        <w:rPr>
          <w:rFonts w:ascii="Times New Roman" w:hAnsi="Times New Roman" w:cs="Times New Roman"/>
          <w:sz w:val="28"/>
          <w:szCs w:val="28"/>
        </w:rPr>
        <w:t xml:space="preserve"> Налогового кодекса Российской Федерации;</w:t>
      </w:r>
    </w:p>
    <w:p w:rsidR="003F722E" w:rsidRPr="003F722E" w:rsidRDefault="003F722E" w:rsidP="00E82758">
      <w:pPr>
        <w:pStyle w:val="af"/>
        <w:rPr>
          <w:rFonts w:ascii="Times New Roman" w:hAnsi="Times New Roman" w:cs="Times New Roman"/>
          <w:sz w:val="28"/>
          <w:szCs w:val="28"/>
        </w:rPr>
      </w:pPr>
      <w:r w:rsidRPr="00107F9F">
        <w:rPr>
          <w:rFonts w:ascii="Times New Roman" w:hAnsi="Times New Roman" w:cs="Times New Roman"/>
          <w:sz w:val="28"/>
          <w:szCs w:val="28"/>
        </w:rPr>
        <w:t>4.3.8.2. __________________________________________</w:t>
      </w:r>
      <w:r w:rsidR="00042F2C" w:rsidRPr="00107F9F">
        <w:rPr>
          <w:rFonts w:ascii="Times New Roman" w:hAnsi="Times New Roman" w:cs="Times New Roman"/>
          <w:sz w:val="28"/>
          <w:szCs w:val="28"/>
        </w:rPr>
        <w:t>_____________________</w:t>
      </w:r>
      <w:r w:rsidRPr="00107F9F">
        <w:rPr>
          <w:rFonts w:ascii="Times New Roman" w:hAnsi="Times New Roman" w:cs="Times New Roman"/>
          <w:sz w:val="28"/>
          <w:szCs w:val="28"/>
        </w:rPr>
        <w:t>.</w:t>
      </w:r>
    </w:p>
    <w:p w:rsidR="003F722E" w:rsidRPr="003F722E" w:rsidRDefault="00042F2C" w:rsidP="003F722E">
      <w:pPr>
        <w:pStyle w:val="af"/>
        <w:jc w:val="both"/>
        <w:rPr>
          <w:rFonts w:ascii="Times New Roman" w:hAnsi="Times New Roman" w:cs="Times New Roman"/>
          <w:sz w:val="28"/>
          <w:szCs w:val="28"/>
        </w:rPr>
      </w:pPr>
      <w:bookmarkStart w:id="68" w:name="sub_37"/>
      <w:bookmarkEnd w:id="67"/>
      <w:r>
        <w:rPr>
          <w:rFonts w:ascii="Times New Roman" w:hAnsi="Times New Roman" w:cs="Times New Roman"/>
          <w:sz w:val="28"/>
          <w:szCs w:val="28"/>
        </w:rPr>
        <w:t>4.</w:t>
      </w:r>
      <w:proofErr w:type="gramStart"/>
      <w:r>
        <w:rPr>
          <w:rFonts w:ascii="Times New Roman" w:hAnsi="Times New Roman" w:cs="Times New Roman"/>
          <w:sz w:val="28"/>
          <w:szCs w:val="28"/>
        </w:rPr>
        <w:t>4.</w:t>
      </w:r>
      <w:r w:rsidR="003F722E" w:rsidRPr="003F722E">
        <w:rPr>
          <w:rFonts w:ascii="Times New Roman" w:hAnsi="Times New Roman" w:cs="Times New Roman"/>
          <w:sz w:val="28"/>
          <w:szCs w:val="28"/>
        </w:rPr>
        <w:t>Получатель</w:t>
      </w:r>
      <w:proofErr w:type="gramEnd"/>
      <w:r w:rsidR="003F722E" w:rsidRPr="003F722E">
        <w:rPr>
          <w:rFonts w:ascii="Times New Roman" w:hAnsi="Times New Roman" w:cs="Times New Roman"/>
          <w:sz w:val="28"/>
          <w:szCs w:val="28"/>
        </w:rPr>
        <w:t xml:space="preserve"> вправе:</w:t>
      </w:r>
    </w:p>
    <w:p w:rsidR="003F722E" w:rsidRPr="003F722E" w:rsidRDefault="003F722E" w:rsidP="003F722E">
      <w:pPr>
        <w:pStyle w:val="af"/>
        <w:jc w:val="both"/>
        <w:rPr>
          <w:rFonts w:ascii="Times New Roman" w:hAnsi="Times New Roman" w:cs="Times New Roman"/>
          <w:sz w:val="28"/>
          <w:szCs w:val="28"/>
        </w:rPr>
      </w:pPr>
      <w:bookmarkStart w:id="69" w:name="sub_32"/>
      <w:bookmarkEnd w:id="68"/>
      <w:r w:rsidRPr="003F722E">
        <w:rPr>
          <w:rFonts w:ascii="Times New Roman" w:hAnsi="Times New Roman" w:cs="Times New Roman"/>
          <w:sz w:val="28"/>
          <w:szCs w:val="28"/>
        </w:rPr>
        <w:t>4.4.</w:t>
      </w:r>
      <w:proofErr w:type="gramStart"/>
      <w:r w:rsidRPr="003F722E">
        <w:rPr>
          <w:rFonts w:ascii="Times New Roman" w:hAnsi="Times New Roman" w:cs="Times New Roman"/>
          <w:sz w:val="28"/>
          <w:szCs w:val="28"/>
        </w:rPr>
        <w:t>1.направлять</w:t>
      </w:r>
      <w:proofErr w:type="gramEnd"/>
      <w:r w:rsidRPr="003F722E">
        <w:rPr>
          <w:rFonts w:ascii="Times New Roman" w:hAnsi="Times New Roman" w:cs="Times New Roman"/>
          <w:sz w:val="28"/>
          <w:szCs w:val="28"/>
        </w:rPr>
        <w:t xml:space="preserve"> в Администрацию предложения о</w:t>
      </w:r>
      <w:bookmarkEnd w:id="69"/>
      <w:r w:rsidR="00042F2C">
        <w:rPr>
          <w:rFonts w:ascii="Times New Roman" w:hAnsi="Times New Roman" w:cs="Times New Roman"/>
          <w:sz w:val="28"/>
          <w:szCs w:val="28"/>
        </w:rPr>
        <w:t xml:space="preserve"> внесении изменений в </w:t>
      </w:r>
      <w:r w:rsidRPr="003F722E">
        <w:rPr>
          <w:rFonts w:ascii="Times New Roman" w:hAnsi="Times New Roman" w:cs="Times New Roman"/>
          <w:sz w:val="28"/>
          <w:szCs w:val="28"/>
        </w:rPr>
        <w:t>настоя</w:t>
      </w:r>
      <w:r w:rsidR="00042F2C">
        <w:rPr>
          <w:rFonts w:ascii="Times New Roman" w:hAnsi="Times New Roman" w:cs="Times New Roman"/>
          <w:sz w:val="28"/>
          <w:szCs w:val="28"/>
        </w:rPr>
        <w:t xml:space="preserve">щее Соглашение, в том числе в случае </w:t>
      </w:r>
      <w:r w:rsidRPr="003F722E">
        <w:rPr>
          <w:rFonts w:ascii="Times New Roman" w:hAnsi="Times New Roman" w:cs="Times New Roman"/>
          <w:sz w:val="28"/>
          <w:szCs w:val="28"/>
        </w:rPr>
        <w:t>установления необходимо</w:t>
      </w:r>
      <w:r w:rsidR="00042F2C">
        <w:rPr>
          <w:rFonts w:ascii="Times New Roman" w:hAnsi="Times New Roman" w:cs="Times New Roman"/>
          <w:sz w:val="28"/>
          <w:szCs w:val="28"/>
        </w:rPr>
        <w:t xml:space="preserve">сти </w:t>
      </w:r>
      <w:r w:rsidRPr="003F722E">
        <w:rPr>
          <w:rFonts w:ascii="Times New Roman" w:hAnsi="Times New Roman" w:cs="Times New Roman"/>
          <w:sz w:val="28"/>
          <w:szCs w:val="28"/>
        </w:rPr>
        <w:t>измене</w:t>
      </w:r>
      <w:r w:rsidR="00042F2C">
        <w:rPr>
          <w:rFonts w:ascii="Times New Roman" w:hAnsi="Times New Roman" w:cs="Times New Roman"/>
          <w:sz w:val="28"/>
          <w:szCs w:val="28"/>
        </w:rPr>
        <w:t>ния размера Субсидии с приложением информации,</w:t>
      </w:r>
      <w:r w:rsidRPr="003F722E">
        <w:rPr>
          <w:rFonts w:ascii="Times New Roman" w:hAnsi="Times New Roman" w:cs="Times New Roman"/>
          <w:sz w:val="28"/>
          <w:szCs w:val="28"/>
        </w:rPr>
        <w:t xml:space="preserve"> содержащей финансово-экономическое обоснование данного изменения;</w:t>
      </w:r>
    </w:p>
    <w:p w:rsidR="003F722E" w:rsidRPr="003F722E" w:rsidRDefault="003F722E" w:rsidP="003F722E">
      <w:pPr>
        <w:pStyle w:val="af"/>
        <w:jc w:val="both"/>
        <w:rPr>
          <w:rFonts w:ascii="Times New Roman" w:hAnsi="Times New Roman" w:cs="Times New Roman"/>
          <w:sz w:val="28"/>
          <w:szCs w:val="28"/>
        </w:rPr>
      </w:pPr>
      <w:bookmarkStart w:id="70" w:name="sub_33"/>
      <w:r w:rsidRPr="003F722E">
        <w:rPr>
          <w:rFonts w:ascii="Times New Roman" w:hAnsi="Times New Roman" w:cs="Times New Roman"/>
          <w:sz w:val="28"/>
          <w:szCs w:val="28"/>
        </w:rPr>
        <w:t>4.4.</w:t>
      </w:r>
      <w:proofErr w:type="gramStart"/>
      <w:r w:rsidRPr="003F722E">
        <w:rPr>
          <w:rFonts w:ascii="Times New Roman" w:hAnsi="Times New Roman" w:cs="Times New Roman"/>
          <w:sz w:val="28"/>
          <w:szCs w:val="28"/>
        </w:rPr>
        <w:t>2.обращаться</w:t>
      </w:r>
      <w:proofErr w:type="gramEnd"/>
      <w:r w:rsidRPr="003F722E">
        <w:rPr>
          <w:rFonts w:ascii="Times New Roman" w:hAnsi="Times New Roman" w:cs="Times New Roman"/>
          <w:sz w:val="28"/>
          <w:szCs w:val="28"/>
        </w:rPr>
        <w:t xml:space="preserve"> в Администрацию в целях получения</w:t>
      </w:r>
      <w:bookmarkEnd w:id="70"/>
      <w:r w:rsidRPr="003F722E">
        <w:rPr>
          <w:rFonts w:ascii="Times New Roman" w:hAnsi="Times New Roman" w:cs="Times New Roman"/>
          <w:sz w:val="28"/>
          <w:szCs w:val="28"/>
        </w:rPr>
        <w:t xml:space="preserve"> разъяснений в связи с исполнением настоящего Соглашения;</w:t>
      </w:r>
    </w:p>
    <w:p w:rsidR="003F722E" w:rsidRPr="00042F2C" w:rsidRDefault="00042F2C" w:rsidP="003F722E">
      <w:pPr>
        <w:pStyle w:val="af"/>
        <w:jc w:val="both"/>
        <w:rPr>
          <w:rFonts w:ascii="Times New Roman" w:hAnsi="Times New Roman" w:cs="Times New Roman"/>
          <w:sz w:val="28"/>
          <w:szCs w:val="28"/>
        </w:rPr>
      </w:pPr>
      <w:bookmarkStart w:id="71" w:name="sub_36"/>
      <w:r>
        <w:rPr>
          <w:rFonts w:ascii="Times New Roman" w:hAnsi="Times New Roman" w:cs="Times New Roman"/>
          <w:sz w:val="28"/>
          <w:szCs w:val="28"/>
        </w:rPr>
        <w:t xml:space="preserve">4.4.3 осуществлять иные права в соответствии </w:t>
      </w:r>
      <w:r w:rsidR="003F722E" w:rsidRPr="003F722E">
        <w:rPr>
          <w:rFonts w:ascii="Times New Roman" w:hAnsi="Times New Roman" w:cs="Times New Roman"/>
          <w:sz w:val="28"/>
          <w:szCs w:val="28"/>
        </w:rPr>
        <w:t xml:space="preserve">с </w:t>
      </w:r>
      <w:hyperlink r:id="rId27" w:history="1">
        <w:r w:rsidRPr="00042F2C">
          <w:rPr>
            <w:rStyle w:val="ad"/>
            <w:rFonts w:ascii="Times New Roman" w:hAnsi="Times New Roman"/>
            <w:color w:val="auto"/>
            <w:sz w:val="28"/>
            <w:szCs w:val="28"/>
          </w:rPr>
          <w:t xml:space="preserve">бюджетным </w:t>
        </w:r>
        <w:r w:rsidR="003F722E" w:rsidRPr="00042F2C">
          <w:rPr>
            <w:rStyle w:val="ad"/>
            <w:rFonts w:ascii="Times New Roman" w:hAnsi="Times New Roman"/>
            <w:color w:val="auto"/>
            <w:sz w:val="28"/>
            <w:szCs w:val="28"/>
          </w:rPr>
          <w:t>законодательством</w:t>
        </w:r>
      </w:hyperlink>
    </w:p>
    <w:bookmarkEnd w:id="71"/>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72" w:name="sub_34"/>
      <w:r w:rsidRPr="003F722E">
        <w:rPr>
          <w:rFonts w:ascii="Times New Roman" w:hAnsi="Times New Roman" w:cs="Times New Roman"/>
          <w:sz w:val="28"/>
          <w:szCs w:val="28"/>
        </w:rPr>
        <w:t>4.4.3.1. 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3" w:name="sub_35"/>
      <w:bookmarkEnd w:id="72"/>
      <w:r w:rsidRPr="003F722E">
        <w:rPr>
          <w:rFonts w:ascii="Times New Roman" w:hAnsi="Times New Roman" w:cs="Times New Roman"/>
          <w:sz w:val="28"/>
          <w:szCs w:val="28"/>
        </w:rPr>
        <w:t>4.4.3.2.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042F2C" w:rsidRDefault="003F722E" w:rsidP="00042F2C">
      <w:pPr>
        <w:pStyle w:val="1"/>
        <w:spacing w:before="0" w:after="0"/>
        <w:rPr>
          <w:rFonts w:ascii="Times New Roman" w:hAnsi="Times New Roman" w:cs="Times New Roman"/>
          <w:b w:val="0"/>
          <w:sz w:val="28"/>
          <w:szCs w:val="28"/>
        </w:rPr>
      </w:pPr>
      <w:bookmarkStart w:id="74" w:name="sub_44"/>
      <w:bookmarkEnd w:id="73"/>
      <w:r w:rsidRPr="00042F2C">
        <w:rPr>
          <w:rFonts w:ascii="Times New Roman" w:hAnsi="Times New Roman" w:cs="Times New Roman"/>
          <w:b w:val="0"/>
          <w:sz w:val="28"/>
          <w:szCs w:val="28"/>
        </w:rPr>
        <w:t>V. Ответственность Сторон</w:t>
      </w:r>
    </w:p>
    <w:bookmarkEnd w:id="74"/>
    <w:p w:rsidR="003F722E" w:rsidRPr="003F722E" w:rsidRDefault="003F722E" w:rsidP="003F722E">
      <w:pPr>
        <w:spacing w:after="0" w:line="240" w:lineRule="auto"/>
        <w:jc w:val="both"/>
        <w:rPr>
          <w:rFonts w:ascii="Times New Roman" w:hAnsi="Times New Roman" w:cs="Times New Roman"/>
          <w:sz w:val="28"/>
          <w:szCs w:val="28"/>
        </w:rPr>
      </w:pPr>
    </w:p>
    <w:p w:rsidR="003F722E" w:rsidRDefault="00042F2C" w:rsidP="003F722E">
      <w:pPr>
        <w:pStyle w:val="af"/>
        <w:jc w:val="both"/>
        <w:rPr>
          <w:rFonts w:ascii="Times New Roman" w:hAnsi="Times New Roman" w:cs="Times New Roman"/>
          <w:sz w:val="28"/>
          <w:szCs w:val="28"/>
        </w:rPr>
      </w:pPr>
      <w:bookmarkStart w:id="75" w:name="sub_40"/>
      <w:r>
        <w:rPr>
          <w:rFonts w:ascii="Times New Roman" w:hAnsi="Times New Roman" w:cs="Times New Roman"/>
          <w:sz w:val="28"/>
          <w:szCs w:val="28"/>
        </w:rPr>
        <w:t xml:space="preserve">5.1.В случае неисполнения или ненадлежащего исполнения своих </w:t>
      </w:r>
      <w:r w:rsidR="003F722E" w:rsidRPr="003F722E">
        <w:rPr>
          <w:rFonts w:ascii="Times New Roman" w:hAnsi="Times New Roman" w:cs="Times New Roman"/>
          <w:sz w:val="28"/>
          <w:szCs w:val="28"/>
        </w:rPr>
        <w:t>обязательств по</w:t>
      </w:r>
      <w:bookmarkEnd w:id="75"/>
      <w:r w:rsidR="003F722E" w:rsidRPr="003F722E">
        <w:rPr>
          <w:rFonts w:ascii="Times New Roman" w:hAnsi="Times New Roman" w:cs="Times New Roman"/>
          <w:sz w:val="28"/>
          <w:szCs w:val="28"/>
        </w:rPr>
        <w:t xml:space="preserve"> настоящему Соглашению </w:t>
      </w:r>
      <w:r>
        <w:rPr>
          <w:rFonts w:ascii="Times New Roman" w:hAnsi="Times New Roman" w:cs="Times New Roman"/>
          <w:sz w:val="28"/>
          <w:szCs w:val="28"/>
        </w:rPr>
        <w:t>Стороны несут ответственность в</w:t>
      </w:r>
      <w:r w:rsidR="003F722E" w:rsidRPr="003F722E">
        <w:rPr>
          <w:rFonts w:ascii="Times New Roman" w:hAnsi="Times New Roman" w:cs="Times New Roman"/>
          <w:sz w:val="28"/>
          <w:szCs w:val="28"/>
        </w:rPr>
        <w:t xml:space="preserve"> соответст</w:t>
      </w:r>
      <w:r>
        <w:rPr>
          <w:rFonts w:ascii="Times New Roman" w:hAnsi="Times New Roman" w:cs="Times New Roman"/>
          <w:sz w:val="28"/>
          <w:szCs w:val="28"/>
        </w:rPr>
        <w:t xml:space="preserve">вии с </w:t>
      </w:r>
      <w:r w:rsidR="003F722E" w:rsidRPr="003F722E">
        <w:rPr>
          <w:rFonts w:ascii="Times New Roman" w:hAnsi="Times New Roman" w:cs="Times New Roman"/>
          <w:sz w:val="28"/>
          <w:szCs w:val="28"/>
        </w:rPr>
        <w:t>законодательством Российской Федерации.</w:t>
      </w:r>
    </w:p>
    <w:p w:rsidR="007F1108" w:rsidRPr="00107F9F" w:rsidRDefault="007F1108" w:rsidP="007F1108">
      <w:pPr>
        <w:spacing w:after="0" w:line="240" w:lineRule="auto"/>
        <w:rPr>
          <w:rFonts w:ascii="Times New Roman" w:hAnsi="Times New Roman" w:cs="Times New Roman"/>
          <w:sz w:val="28"/>
          <w:szCs w:val="28"/>
        </w:rPr>
      </w:pPr>
      <w:r w:rsidRPr="00107F9F">
        <w:rPr>
          <w:rFonts w:ascii="Times New Roman" w:hAnsi="Times New Roman" w:cs="Times New Roman"/>
          <w:sz w:val="28"/>
          <w:szCs w:val="28"/>
        </w:rPr>
        <w:t xml:space="preserve">5.2. При наступлении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требования, предусмотренные </w:t>
      </w:r>
      <w:hyperlink w:anchor="sub_417" w:history="1">
        <w:r w:rsidRPr="00107F9F">
          <w:rPr>
            <w:rStyle w:val="ad"/>
            <w:rFonts w:ascii="Times New Roman" w:hAnsi="Times New Roman"/>
            <w:color w:val="auto"/>
            <w:sz w:val="28"/>
            <w:szCs w:val="28"/>
          </w:rPr>
          <w:t>пунктами 4.1.7 - 4.1</w:t>
        </w:r>
      </w:hyperlink>
      <w:r w:rsidRPr="00107F9F">
        <w:rPr>
          <w:rFonts w:ascii="Times New Roman" w:hAnsi="Times New Roman" w:cs="Times New Roman"/>
          <w:sz w:val="28"/>
          <w:szCs w:val="28"/>
        </w:rPr>
        <w:t>.</w:t>
      </w:r>
      <w:r w:rsidR="00491586" w:rsidRPr="00107F9F">
        <w:rPr>
          <w:rFonts w:ascii="Times New Roman" w:hAnsi="Times New Roman" w:cs="Times New Roman"/>
          <w:sz w:val="28"/>
          <w:szCs w:val="28"/>
        </w:rPr>
        <w:t>8</w:t>
      </w:r>
      <w:r w:rsidRPr="00107F9F">
        <w:rPr>
          <w:rFonts w:ascii="Times New Roman" w:hAnsi="Times New Roman" w:cs="Times New Roman"/>
          <w:sz w:val="28"/>
          <w:szCs w:val="28"/>
        </w:rPr>
        <w:t xml:space="preserve"> настоящего Соглашения не применяются.</w:t>
      </w:r>
    </w:p>
    <w:p w:rsidR="003F722E" w:rsidRPr="003F722E" w:rsidRDefault="00042F2C" w:rsidP="003F722E">
      <w:pPr>
        <w:pStyle w:val="af"/>
        <w:jc w:val="both"/>
        <w:rPr>
          <w:rFonts w:ascii="Times New Roman" w:hAnsi="Times New Roman" w:cs="Times New Roman"/>
          <w:sz w:val="28"/>
          <w:szCs w:val="28"/>
        </w:rPr>
      </w:pPr>
      <w:bookmarkStart w:id="76" w:name="sub_43"/>
      <w:r w:rsidRPr="00107F9F">
        <w:rPr>
          <w:rFonts w:ascii="Times New Roman" w:hAnsi="Times New Roman" w:cs="Times New Roman"/>
          <w:sz w:val="28"/>
          <w:szCs w:val="28"/>
        </w:rPr>
        <w:t>5.</w:t>
      </w:r>
      <w:proofErr w:type="gramStart"/>
      <w:r w:rsidRPr="00107F9F">
        <w:rPr>
          <w:rFonts w:ascii="Times New Roman" w:hAnsi="Times New Roman" w:cs="Times New Roman"/>
          <w:sz w:val="28"/>
          <w:szCs w:val="28"/>
        </w:rPr>
        <w:t>2.</w:t>
      </w:r>
      <w:r w:rsidR="003F722E" w:rsidRPr="00107F9F">
        <w:rPr>
          <w:rFonts w:ascii="Times New Roman" w:hAnsi="Times New Roman" w:cs="Times New Roman"/>
          <w:sz w:val="28"/>
          <w:szCs w:val="28"/>
        </w:rPr>
        <w:t>Иные</w:t>
      </w:r>
      <w:proofErr w:type="gramEnd"/>
      <w:r w:rsidR="003F722E" w:rsidRPr="00107F9F">
        <w:rPr>
          <w:rFonts w:ascii="Times New Roman" w:hAnsi="Times New Roman" w:cs="Times New Roman"/>
          <w:sz w:val="28"/>
          <w:szCs w:val="28"/>
        </w:rPr>
        <w:t xml:space="preserve"> положения об ответ</w:t>
      </w:r>
      <w:r w:rsidRPr="00107F9F">
        <w:rPr>
          <w:rFonts w:ascii="Times New Roman" w:hAnsi="Times New Roman" w:cs="Times New Roman"/>
          <w:sz w:val="28"/>
          <w:szCs w:val="28"/>
        </w:rPr>
        <w:t>ственности за неисполнение</w:t>
      </w:r>
      <w:r>
        <w:rPr>
          <w:rFonts w:ascii="Times New Roman" w:hAnsi="Times New Roman" w:cs="Times New Roman"/>
          <w:sz w:val="28"/>
          <w:szCs w:val="28"/>
        </w:rPr>
        <w:t xml:space="preserve"> или </w:t>
      </w:r>
      <w:r w:rsidR="003F722E" w:rsidRPr="003F722E">
        <w:rPr>
          <w:rFonts w:ascii="Times New Roman" w:hAnsi="Times New Roman" w:cs="Times New Roman"/>
          <w:sz w:val="28"/>
          <w:szCs w:val="28"/>
        </w:rPr>
        <w:t>ненадлежа</w:t>
      </w:r>
      <w:r>
        <w:rPr>
          <w:rFonts w:ascii="Times New Roman" w:hAnsi="Times New Roman" w:cs="Times New Roman"/>
          <w:sz w:val="28"/>
          <w:szCs w:val="28"/>
        </w:rPr>
        <w:t xml:space="preserve">щее </w:t>
      </w:r>
      <w:r w:rsidR="003F722E" w:rsidRPr="003F722E">
        <w:rPr>
          <w:rFonts w:ascii="Times New Roman" w:hAnsi="Times New Roman" w:cs="Times New Roman"/>
          <w:sz w:val="28"/>
          <w:szCs w:val="28"/>
        </w:rPr>
        <w:t>исполнение</w:t>
      </w:r>
      <w:bookmarkEnd w:id="76"/>
      <w:r w:rsidR="003F722E" w:rsidRPr="003F722E">
        <w:rPr>
          <w:rFonts w:ascii="Times New Roman" w:hAnsi="Times New Roman" w:cs="Times New Roman"/>
          <w:sz w:val="28"/>
          <w:szCs w:val="28"/>
        </w:rPr>
        <w:t xml:space="preserve"> Сторонами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77" w:name="sub_41"/>
      <w:r w:rsidRPr="003F722E">
        <w:rPr>
          <w:rFonts w:ascii="Times New Roman" w:hAnsi="Times New Roman" w:cs="Times New Roman"/>
          <w:sz w:val="28"/>
          <w:szCs w:val="28"/>
        </w:rPr>
        <w:t>5.2.</w:t>
      </w:r>
      <w:proofErr w:type="gramStart"/>
      <w:r w:rsidRPr="003F722E">
        <w:rPr>
          <w:rFonts w:ascii="Times New Roman" w:hAnsi="Times New Roman" w:cs="Times New Roman"/>
          <w:sz w:val="28"/>
          <w:szCs w:val="28"/>
        </w:rPr>
        <w:t>1._</w:t>
      </w:r>
      <w:proofErr w:type="gramEnd"/>
      <w:r w:rsidRPr="003F722E">
        <w:rPr>
          <w:rFonts w:ascii="Times New Roman" w:hAnsi="Times New Roman" w:cs="Times New Roman"/>
          <w:sz w:val="28"/>
          <w:szCs w:val="28"/>
        </w:rPr>
        <w:t>______________________________________________________</w:t>
      </w:r>
      <w:r w:rsidR="00042F2C">
        <w:rPr>
          <w:rFonts w:ascii="Times New Roman" w:hAnsi="Times New Roman" w:cs="Times New Roman"/>
          <w:sz w:val="28"/>
          <w:szCs w:val="28"/>
        </w:rPr>
        <w:t>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8" w:name="sub_42"/>
      <w:bookmarkEnd w:id="77"/>
      <w:r w:rsidRPr="003F722E">
        <w:rPr>
          <w:rFonts w:ascii="Times New Roman" w:hAnsi="Times New Roman" w:cs="Times New Roman"/>
          <w:sz w:val="28"/>
          <w:szCs w:val="28"/>
        </w:rPr>
        <w:t>5.2.</w:t>
      </w:r>
      <w:proofErr w:type="gramStart"/>
      <w:r w:rsidRPr="003F722E">
        <w:rPr>
          <w:rFonts w:ascii="Times New Roman" w:hAnsi="Times New Roman" w:cs="Times New Roman"/>
          <w:sz w:val="28"/>
          <w:szCs w:val="28"/>
        </w:rPr>
        <w:t>2._</w:t>
      </w:r>
      <w:proofErr w:type="gramEnd"/>
      <w:r w:rsidRPr="003F722E">
        <w:rPr>
          <w:rFonts w:ascii="Times New Roman" w:hAnsi="Times New Roman" w:cs="Times New Roman"/>
          <w:sz w:val="28"/>
          <w:szCs w:val="28"/>
        </w:rPr>
        <w:t>____________________________________________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Default="003F722E" w:rsidP="00042F2C">
      <w:pPr>
        <w:pStyle w:val="1"/>
        <w:spacing w:before="0" w:after="0"/>
        <w:rPr>
          <w:rFonts w:ascii="Times New Roman" w:hAnsi="Times New Roman" w:cs="Times New Roman"/>
          <w:b w:val="0"/>
          <w:sz w:val="28"/>
          <w:szCs w:val="28"/>
        </w:rPr>
      </w:pPr>
      <w:bookmarkStart w:id="79" w:name="sub_48"/>
      <w:bookmarkEnd w:id="78"/>
      <w:r w:rsidRPr="00042F2C">
        <w:rPr>
          <w:rFonts w:ascii="Times New Roman" w:hAnsi="Times New Roman" w:cs="Times New Roman"/>
          <w:b w:val="0"/>
          <w:sz w:val="28"/>
          <w:szCs w:val="28"/>
        </w:rPr>
        <w:t>VI. Иные условия</w:t>
      </w:r>
    </w:p>
    <w:p w:rsidR="003F722E" w:rsidRPr="003F722E" w:rsidRDefault="00042F2C" w:rsidP="003F722E">
      <w:pPr>
        <w:pStyle w:val="af"/>
        <w:jc w:val="both"/>
        <w:rPr>
          <w:rFonts w:ascii="Times New Roman" w:hAnsi="Times New Roman" w:cs="Times New Roman"/>
          <w:sz w:val="28"/>
          <w:szCs w:val="28"/>
        </w:rPr>
      </w:pPr>
      <w:bookmarkStart w:id="80" w:name="sub_47"/>
      <w:bookmarkEnd w:id="79"/>
      <w:r>
        <w:rPr>
          <w:rFonts w:ascii="Times New Roman" w:hAnsi="Times New Roman" w:cs="Times New Roman"/>
          <w:sz w:val="28"/>
          <w:szCs w:val="28"/>
        </w:rPr>
        <w:t>6.</w:t>
      </w:r>
      <w:proofErr w:type="gramStart"/>
      <w:r>
        <w:rPr>
          <w:rFonts w:ascii="Times New Roman" w:hAnsi="Times New Roman" w:cs="Times New Roman"/>
          <w:sz w:val="28"/>
          <w:szCs w:val="28"/>
        </w:rPr>
        <w:t>1.</w:t>
      </w:r>
      <w:r w:rsidR="003F722E" w:rsidRPr="003F722E">
        <w:rPr>
          <w:rFonts w:ascii="Times New Roman" w:hAnsi="Times New Roman" w:cs="Times New Roman"/>
          <w:sz w:val="28"/>
          <w:szCs w:val="28"/>
        </w:rPr>
        <w:t>Иные</w:t>
      </w:r>
      <w:proofErr w:type="gramEnd"/>
      <w:r w:rsidR="003F722E" w:rsidRPr="003F722E">
        <w:rPr>
          <w:rFonts w:ascii="Times New Roman" w:hAnsi="Times New Roman" w:cs="Times New Roman"/>
          <w:sz w:val="28"/>
          <w:szCs w:val="28"/>
        </w:rPr>
        <w:t xml:space="preserve"> условия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1" w:name="sub_45"/>
      <w:bookmarkEnd w:id="80"/>
      <w:r w:rsidRPr="003F722E">
        <w:rPr>
          <w:rFonts w:ascii="Times New Roman" w:hAnsi="Times New Roman" w:cs="Times New Roman"/>
          <w:sz w:val="28"/>
          <w:szCs w:val="28"/>
        </w:rPr>
        <w:t>6.1.1. ________________________________________________________________</w:t>
      </w:r>
      <w:r w:rsidR="00042F2C">
        <w:rPr>
          <w:rFonts w:ascii="Times New Roman" w:hAnsi="Times New Roman" w:cs="Times New Roman"/>
          <w:sz w:val="28"/>
          <w:szCs w:val="28"/>
        </w:rPr>
        <w:t>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2" w:name="sub_46"/>
      <w:bookmarkEnd w:id="81"/>
      <w:r w:rsidRPr="003F722E">
        <w:rPr>
          <w:rFonts w:ascii="Times New Roman" w:hAnsi="Times New Roman" w:cs="Times New Roman"/>
          <w:sz w:val="28"/>
          <w:szCs w:val="28"/>
        </w:rPr>
        <w:t>6.1.2. ____________________________________________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042F2C" w:rsidRDefault="003F722E" w:rsidP="00042F2C">
      <w:pPr>
        <w:pStyle w:val="1"/>
        <w:spacing w:before="0" w:after="0"/>
        <w:rPr>
          <w:rFonts w:ascii="Times New Roman" w:hAnsi="Times New Roman" w:cs="Times New Roman"/>
          <w:b w:val="0"/>
          <w:sz w:val="28"/>
          <w:szCs w:val="28"/>
        </w:rPr>
      </w:pPr>
      <w:bookmarkStart w:id="83" w:name="sub_59"/>
      <w:bookmarkEnd w:id="82"/>
      <w:r w:rsidRPr="00042F2C">
        <w:rPr>
          <w:rFonts w:ascii="Times New Roman" w:hAnsi="Times New Roman" w:cs="Times New Roman"/>
          <w:b w:val="0"/>
          <w:sz w:val="28"/>
          <w:szCs w:val="28"/>
        </w:rPr>
        <w:t>VII. Заключительные положения</w:t>
      </w:r>
    </w:p>
    <w:bookmarkEnd w:id="83"/>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spacing w:after="0" w:line="240" w:lineRule="auto"/>
        <w:jc w:val="both"/>
        <w:rPr>
          <w:rFonts w:ascii="Times New Roman" w:hAnsi="Times New Roman" w:cs="Times New Roman"/>
          <w:sz w:val="28"/>
          <w:szCs w:val="28"/>
        </w:rPr>
      </w:pPr>
      <w:bookmarkStart w:id="84" w:name="sub_49"/>
      <w:r>
        <w:rPr>
          <w:rFonts w:ascii="Times New Roman" w:hAnsi="Times New Roman" w:cs="Times New Roman"/>
          <w:sz w:val="28"/>
          <w:szCs w:val="28"/>
        </w:rPr>
        <w:t>7.</w:t>
      </w:r>
      <w:proofErr w:type="gramStart"/>
      <w:r>
        <w:rPr>
          <w:rFonts w:ascii="Times New Roman" w:hAnsi="Times New Roman" w:cs="Times New Roman"/>
          <w:sz w:val="28"/>
          <w:szCs w:val="28"/>
        </w:rPr>
        <w:t>1.</w:t>
      </w:r>
      <w:r w:rsidR="003F722E" w:rsidRPr="003F722E">
        <w:rPr>
          <w:rFonts w:ascii="Times New Roman" w:hAnsi="Times New Roman" w:cs="Times New Roman"/>
          <w:sz w:val="28"/>
          <w:szCs w:val="28"/>
        </w:rPr>
        <w:t>Споры</w:t>
      </w:r>
      <w:proofErr w:type="gramEnd"/>
      <w:r w:rsidR="003F722E" w:rsidRPr="003F722E">
        <w:rPr>
          <w:rFonts w:ascii="Times New Roman" w:hAnsi="Times New Roman" w:cs="Times New Roman"/>
          <w:sz w:val="28"/>
          <w:szCs w:val="28"/>
        </w:rPr>
        <w:t xml:space="preserve">,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3F722E" w:rsidRPr="003F722E">
        <w:rPr>
          <w:rFonts w:ascii="Times New Roman" w:hAnsi="Times New Roman" w:cs="Times New Roman"/>
          <w:sz w:val="28"/>
          <w:szCs w:val="28"/>
        </w:rPr>
        <w:t>недостижении</w:t>
      </w:r>
      <w:proofErr w:type="spellEnd"/>
      <w:r w:rsidR="003F722E" w:rsidRPr="003F722E">
        <w:rPr>
          <w:rFonts w:ascii="Times New Roman" w:hAnsi="Times New Roman" w:cs="Times New Roman"/>
          <w:sz w:val="28"/>
          <w:szCs w:val="28"/>
        </w:rPr>
        <w:t xml:space="preserve"> согласия споры между Сторонами решаются в судебном порядке.</w:t>
      </w:r>
    </w:p>
    <w:p w:rsidR="003F722E" w:rsidRPr="003F722E" w:rsidRDefault="003F722E" w:rsidP="003F722E">
      <w:pPr>
        <w:spacing w:after="0" w:line="240" w:lineRule="auto"/>
        <w:jc w:val="both"/>
        <w:rPr>
          <w:rFonts w:ascii="Times New Roman" w:hAnsi="Times New Roman" w:cs="Times New Roman"/>
          <w:sz w:val="28"/>
          <w:szCs w:val="28"/>
        </w:rPr>
      </w:pPr>
      <w:bookmarkStart w:id="85" w:name="sub_50"/>
      <w:bookmarkEnd w:id="84"/>
      <w:r w:rsidRPr="003F722E">
        <w:rPr>
          <w:rFonts w:ascii="Times New Roman" w:hAnsi="Times New Roman" w:cs="Times New Roman"/>
          <w:sz w:val="28"/>
          <w:szCs w:val="28"/>
        </w:rPr>
        <w:t xml:space="preserve">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14" w:history="1">
        <w:r w:rsidRPr="00042F2C">
          <w:rPr>
            <w:rStyle w:val="ad"/>
            <w:rFonts w:ascii="Times New Roman" w:hAnsi="Times New Roman"/>
            <w:color w:val="auto"/>
            <w:sz w:val="28"/>
            <w:szCs w:val="28"/>
          </w:rPr>
          <w:t>пункте 2.1</w:t>
        </w:r>
      </w:hyperlink>
      <w:r w:rsidRPr="003F722E">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6" w:name="sub_24868"/>
      <w:bookmarkEnd w:id="85"/>
      <w:r w:rsidRPr="003F722E">
        <w:rPr>
          <w:rFonts w:ascii="Times New Roman" w:hAnsi="Times New Roman" w:cs="Times New Roman"/>
          <w:sz w:val="28"/>
          <w:szCs w:val="28"/>
        </w:rPr>
        <w:lastRenderedPageBreak/>
        <w:t>7.2.</w:t>
      </w:r>
      <w:r w:rsidR="00042F2C">
        <w:rPr>
          <w:rFonts w:ascii="Times New Roman" w:hAnsi="Times New Roman" w:cs="Times New Roman"/>
          <w:sz w:val="28"/>
          <w:szCs w:val="28"/>
        </w:rPr>
        <w:t>1.</w:t>
      </w:r>
      <w:r w:rsidRPr="003F722E">
        <w:rPr>
          <w:rFonts w:ascii="Times New Roman" w:hAnsi="Times New Roman" w:cs="Times New Roman"/>
          <w:sz w:val="28"/>
          <w:szCs w:val="28"/>
        </w:rPr>
        <w:t>В случае уменьшения</w:t>
      </w:r>
      <w:bookmarkEnd w:id="86"/>
      <w:r w:rsidR="00042F2C">
        <w:rPr>
          <w:rFonts w:ascii="Times New Roman" w:hAnsi="Times New Roman" w:cs="Times New Roman"/>
          <w:sz w:val="28"/>
          <w:szCs w:val="28"/>
        </w:rPr>
        <w:t xml:space="preserve"> Администрации ранее доведенных лимитов </w:t>
      </w:r>
      <w:r w:rsidRPr="003F722E">
        <w:rPr>
          <w:rFonts w:ascii="Times New Roman" w:hAnsi="Times New Roman" w:cs="Times New Roman"/>
          <w:sz w:val="28"/>
          <w:szCs w:val="28"/>
        </w:rPr>
        <w:t>бюджет</w:t>
      </w:r>
      <w:r w:rsidR="00042F2C">
        <w:rPr>
          <w:rFonts w:ascii="Times New Roman" w:hAnsi="Times New Roman" w:cs="Times New Roman"/>
          <w:sz w:val="28"/>
          <w:szCs w:val="28"/>
        </w:rPr>
        <w:t xml:space="preserve">ных обязательств, приводящего к </w:t>
      </w:r>
      <w:r w:rsidRPr="003F722E">
        <w:rPr>
          <w:rFonts w:ascii="Times New Roman" w:hAnsi="Times New Roman" w:cs="Times New Roman"/>
          <w:sz w:val="28"/>
          <w:szCs w:val="28"/>
        </w:rPr>
        <w:t>невозможност</w:t>
      </w:r>
      <w:r w:rsidR="00042F2C">
        <w:rPr>
          <w:rFonts w:ascii="Times New Roman" w:hAnsi="Times New Roman" w:cs="Times New Roman"/>
          <w:sz w:val="28"/>
          <w:szCs w:val="28"/>
        </w:rPr>
        <w:t>и</w:t>
      </w:r>
      <w:r w:rsidRPr="003F722E">
        <w:rPr>
          <w:rFonts w:ascii="Times New Roman" w:hAnsi="Times New Roman" w:cs="Times New Roman"/>
          <w:sz w:val="28"/>
          <w:szCs w:val="28"/>
        </w:rPr>
        <w:t xml:space="preserve"> предоставления субсидии в раз</w:t>
      </w:r>
      <w:r w:rsidR="00042F2C">
        <w:rPr>
          <w:rFonts w:ascii="Times New Roman" w:hAnsi="Times New Roman" w:cs="Times New Roman"/>
          <w:sz w:val="28"/>
          <w:szCs w:val="28"/>
        </w:rPr>
        <w:t xml:space="preserve">мере, определенном в настоящем Соглашении, по </w:t>
      </w:r>
      <w:r w:rsidRPr="003F722E">
        <w:rPr>
          <w:rFonts w:ascii="Times New Roman" w:hAnsi="Times New Roman" w:cs="Times New Roman"/>
          <w:sz w:val="28"/>
          <w:szCs w:val="28"/>
        </w:rPr>
        <w:t>взаимному</w:t>
      </w:r>
      <w:r w:rsidR="00042F2C">
        <w:rPr>
          <w:rFonts w:ascii="Times New Roman" w:hAnsi="Times New Roman" w:cs="Times New Roman"/>
          <w:sz w:val="28"/>
          <w:szCs w:val="28"/>
        </w:rPr>
        <w:t xml:space="preserve"> </w:t>
      </w:r>
      <w:r w:rsidRPr="003F722E">
        <w:rPr>
          <w:rFonts w:ascii="Times New Roman" w:hAnsi="Times New Roman" w:cs="Times New Roman"/>
          <w:sz w:val="28"/>
          <w:szCs w:val="28"/>
        </w:rPr>
        <w:t>согласию Сторон определяются новые условия Соглашения путем внесения в него изменений.</w:t>
      </w:r>
    </w:p>
    <w:p w:rsidR="003F722E" w:rsidRPr="003F722E" w:rsidRDefault="003F722E" w:rsidP="003F722E">
      <w:pPr>
        <w:spacing w:after="0" w:line="240" w:lineRule="auto"/>
        <w:jc w:val="both"/>
        <w:rPr>
          <w:rFonts w:ascii="Times New Roman" w:hAnsi="Times New Roman" w:cs="Times New Roman"/>
          <w:sz w:val="28"/>
          <w:szCs w:val="28"/>
        </w:rPr>
      </w:pPr>
      <w:bookmarkStart w:id="87" w:name="sub_51"/>
      <w:r w:rsidRPr="003F722E">
        <w:rPr>
          <w:rFonts w:ascii="Times New Roman" w:hAnsi="Times New Roman" w:cs="Times New Roman"/>
          <w:sz w:val="28"/>
          <w:szCs w:val="28"/>
        </w:rPr>
        <w:t>7.</w:t>
      </w:r>
      <w:proofErr w:type="gramStart"/>
      <w:r w:rsidRPr="003F722E">
        <w:rPr>
          <w:rFonts w:ascii="Times New Roman" w:hAnsi="Times New Roman" w:cs="Times New Roman"/>
          <w:sz w:val="28"/>
          <w:szCs w:val="28"/>
        </w:rPr>
        <w:t>3.Все</w:t>
      </w:r>
      <w:proofErr w:type="gramEnd"/>
      <w:r w:rsidRPr="003F722E">
        <w:rPr>
          <w:rFonts w:ascii="Times New Roman" w:hAnsi="Times New Roman" w:cs="Times New Roman"/>
          <w:sz w:val="28"/>
          <w:szCs w:val="28"/>
        </w:rPr>
        <w:t xml:space="preserve">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3F722E" w:rsidRDefault="00042F2C" w:rsidP="003F722E">
      <w:pPr>
        <w:spacing w:after="0" w:line="240" w:lineRule="auto"/>
        <w:jc w:val="both"/>
        <w:rPr>
          <w:rFonts w:ascii="Times New Roman" w:hAnsi="Times New Roman" w:cs="Times New Roman"/>
          <w:sz w:val="28"/>
          <w:szCs w:val="28"/>
        </w:rPr>
      </w:pPr>
      <w:bookmarkStart w:id="88" w:name="sub_55"/>
      <w:bookmarkEnd w:id="87"/>
      <w:r>
        <w:rPr>
          <w:rFonts w:ascii="Times New Roman" w:hAnsi="Times New Roman" w:cs="Times New Roman"/>
          <w:sz w:val="28"/>
          <w:szCs w:val="28"/>
        </w:rPr>
        <w:t>7.</w:t>
      </w:r>
      <w:proofErr w:type="gramStart"/>
      <w:r>
        <w:rPr>
          <w:rFonts w:ascii="Times New Roman" w:hAnsi="Times New Roman" w:cs="Times New Roman"/>
          <w:sz w:val="28"/>
          <w:szCs w:val="28"/>
        </w:rPr>
        <w:t>4.</w:t>
      </w:r>
      <w:r w:rsidR="003F722E" w:rsidRPr="003F722E">
        <w:rPr>
          <w:rFonts w:ascii="Times New Roman" w:hAnsi="Times New Roman" w:cs="Times New Roman"/>
          <w:sz w:val="28"/>
          <w:szCs w:val="28"/>
        </w:rPr>
        <w:t>Расторжение</w:t>
      </w:r>
      <w:proofErr w:type="gramEnd"/>
      <w:r w:rsidR="003F722E" w:rsidRPr="003F722E">
        <w:rPr>
          <w:rFonts w:ascii="Times New Roman" w:hAnsi="Times New Roman" w:cs="Times New Roman"/>
          <w:sz w:val="28"/>
          <w:szCs w:val="28"/>
        </w:rPr>
        <w:t xml:space="preserve"> настоящего соглашения в одностороннем порядке осуществляется в случаях:</w:t>
      </w:r>
    </w:p>
    <w:p w:rsidR="007F1108" w:rsidRPr="00107F9F" w:rsidRDefault="00491586" w:rsidP="007F1108">
      <w:pPr>
        <w:spacing w:after="0" w:line="240" w:lineRule="auto"/>
        <w:rPr>
          <w:rFonts w:ascii="Times New Roman" w:hAnsi="Times New Roman" w:cs="Times New Roman"/>
          <w:sz w:val="28"/>
          <w:szCs w:val="28"/>
        </w:rPr>
      </w:pPr>
      <w:r w:rsidRPr="00107F9F">
        <w:rPr>
          <w:rFonts w:ascii="Times New Roman" w:hAnsi="Times New Roman" w:cs="Times New Roman"/>
          <w:sz w:val="28"/>
          <w:szCs w:val="28"/>
        </w:rPr>
        <w:t>7.4.</w:t>
      </w:r>
      <w:proofErr w:type="gramStart"/>
      <w:r w:rsidRPr="00107F9F">
        <w:rPr>
          <w:rFonts w:ascii="Times New Roman" w:hAnsi="Times New Roman" w:cs="Times New Roman"/>
          <w:sz w:val="28"/>
          <w:szCs w:val="28"/>
        </w:rPr>
        <w:t>1.р</w:t>
      </w:r>
      <w:r w:rsidR="007F1108" w:rsidRPr="00107F9F">
        <w:rPr>
          <w:rFonts w:ascii="Times New Roman" w:hAnsi="Times New Roman" w:cs="Times New Roman"/>
          <w:sz w:val="28"/>
          <w:szCs w:val="28"/>
        </w:rPr>
        <w:t>еорганизация</w:t>
      </w:r>
      <w:proofErr w:type="gramEnd"/>
      <w:r w:rsidR="007F1108" w:rsidRPr="00107F9F">
        <w:rPr>
          <w:rFonts w:ascii="Times New Roman" w:hAnsi="Times New Roman" w:cs="Times New Roman"/>
          <w:sz w:val="28"/>
          <w:szCs w:val="28"/>
        </w:rPr>
        <w:t xml:space="preserve">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прекращение деятельности Получателя, являющегося индивидуальным предпринимателем</w:t>
      </w:r>
      <w:r w:rsidRPr="00107F9F">
        <w:rPr>
          <w:rFonts w:ascii="Times New Roman" w:hAnsi="Times New Roman" w:cs="Times New Roman"/>
          <w:sz w:val="28"/>
          <w:szCs w:val="28"/>
        </w:rPr>
        <w:t>.</w:t>
      </w:r>
    </w:p>
    <w:p w:rsidR="007F1108" w:rsidRPr="007F1108" w:rsidRDefault="007F1108" w:rsidP="007F1108">
      <w:pPr>
        <w:spacing w:after="0" w:line="240" w:lineRule="auto"/>
        <w:rPr>
          <w:rFonts w:ascii="Times New Roman" w:hAnsi="Times New Roman" w:cs="Times New Roman"/>
          <w:sz w:val="28"/>
          <w:szCs w:val="28"/>
        </w:rPr>
      </w:pPr>
      <w:r w:rsidRPr="00107F9F">
        <w:rPr>
          <w:rFonts w:ascii="Times New Roman" w:hAnsi="Times New Roman" w:cs="Times New Roman"/>
          <w:sz w:val="28"/>
          <w:szCs w:val="28"/>
        </w:rPr>
        <w:t xml:space="preserve">Настоящее Соглашение расторгается с формированием уведомления о расторжении настоящего Соглашения в одностороннем порядке и акта об исполнении обязательств по настоящему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w:t>
      </w:r>
      <w:r w:rsidR="00107F9F" w:rsidRPr="00107F9F">
        <w:rPr>
          <w:rFonts w:ascii="Times New Roman" w:hAnsi="Times New Roman" w:cs="Times New Roman"/>
          <w:sz w:val="28"/>
          <w:szCs w:val="28"/>
        </w:rPr>
        <w:t xml:space="preserve">бюджет </w:t>
      </w:r>
      <w:r w:rsidR="00E55DA7">
        <w:rPr>
          <w:rFonts w:ascii="Times New Roman" w:hAnsi="Times New Roman" w:cs="Times New Roman"/>
          <w:sz w:val="28"/>
          <w:szCs w:val="28"/>
        </w:rPr>
        <w:t xml:space="preserve">Венгеровского района </w:t>
      </w:r>
      <w:r w:rsidR="00107F9F" w:rsidRPr="00107F9F">
        <w:rPr>
          <w:rFonts w:ascii="Times New Roman" w:hAnsi="Times New Roman" w:cs="Times New Roman"/>
          <w:sz w:val="28"/>
          <w:szCs w:val="28"/>
        </w:rPr>
        <w:t>Новосибирской области;</w:t>
      </w:r>
    </w:p>
    <w:p w:rsidR="003F722E" w:rsidRPr="003F722E" w:rsidRDefault="00042F2C" w:rsidP="003F722E">
      <w:pPr>
        <w:spacing w:after="0" w:line="240" w:lineRule="auto"/>
        <w:jc w:val="both"/>
        <w:rPr>
          <w:rFonts w:ascii="Times New Roman" w:hAnsi="Times New Roman" w:cs="Times New Roman"/>
          <w:sz w:val="28"/>
          <w:szCs w:val="28"/>
        </w:rPr>
      </w:pPr>
      <w:bookmarkStart w:id="89" w:name="sub_53"/>
      <w:bookmarkEnd w:id="88"/>
      <w:r>
        <w:rPr>
          <w:rFonts w:ascii="Times New Roman" w:hAnsi="Times New Roman" w:cs="Times New Roman"/>
          <w:sz w:val="28"/>
          <w:szCs w:val="28"/>
        </w:rPr>
        <w:t>7.4.</w:t>
      </w:r>
      <w:proofErr w:type="gramStart"/>
      <w:r>
        <w:rPr>
          <w:rFonts w:ascii="Times New Roman" w:hAnsi="Times New Roman" w:cs="Times New Roman"/>
          <w:sz w:val="28"/>
          <w:szCs w:val="28"/>
        </w:rPr>
        <w:t>2.</w:t>
      </w:r>
      <w:r w:rsidR="003F722E" w:rsidRPr="003F722E">
        <w:rPr>
          <w:rFonts w:ascii="Times New Roman" w:hAnsi="Times New Roman" w:cs="Times New Roman"/>
          <w:sz w:val="28"/>
          <w:szCs w:val="28"/>
        </w:rPr>
        <w:t>нарушения</w:t>
      </w:r>
      <w:proofErr w:type="gramEnd"/>
      <w:r w:rsidR="003F722E" w:rsidRPr="003F722E">
        <w:rPr>
          <w:rFonts w:ascii="Times New Roman" w:hAnsi="Times New Roman" w:cs="Times New Roman"/>
          <w:sz w:val="28"/>
          <w:szCs w:val="28"/>
        </w:rPr>
        <w:t xml:space="preserve"> Получателем порядка и условий предоставления Субсидии, установленных Порядком предоставления субсидии и настоящим Соглашением;</w:t>
      </w:r>
    </w:p>
    <w:p w:rsidR="003F722E" w:rsidRPr="003F722E" w:rsidRDefault="003F722E" w:rsidP="003F722E">
      <w:pPr>
        <w:spacing w:after="0" w:line="240" w:lineRule="auto"/>
        <w:jc w:val="both"/>
        <w:rPr>
          <w:rFonts w:ascii="Times New Roman" w:hAnsi="Times New Roman" w:cs="Times New Roman"/>
          <w:sz w:val="28"/>
          <w:szCs w:val="28"/>
        </w:rPr>
      </w:pPr>
      <w:bookmarkStart w:id="90" w:name="sub_54"/>
      <w:bookmarkEnd w:id="89"/>
      <w:r w:rsidRPr="003F722E">
        <w:rPr>
          <w:rFonts w:ascii="Times New Roman" w:hAnsi="Times New Roman" w:cs="Times New Roman"/>
          <w:sz w:val="28"/>
          <w:szCs w:val="28"/>
        </w:rPr>
        <w:t>7.4.3.</w:t>
      </w:r>
      <w:r w:rsidR="00107F9F">
        <w:rPr>
          <w:rFonts w:ascii="Times New Roman" w:hAnsi="Times New Roman" w:cs="Times New Roman"/>
          <w:sz w:val="28"/>
          <w:szCs w:val="28"/>
        </w:rPr>
        <w:t>о</w:t>
      </w:r>
      <w:r w:rsidRPr="003F722E">
        <w:rPr>
          <w:rFonts w:ascii="Times New Roman" w:hAnsi="Times New Roman" w:cs="Times New Roman"/>
          <w:sz w:val="28"/>
          <w:szCs w:val="28"/>
        </w:rPr>
        <w:t xml:space="preserve">тказа Получателя от изменения условий настоящего Соглашения в случае, предусмотренном </w:t>
      </w:r>
      <w:hyperlink w:anchor="sub_24868" w:history="1">
        <w:r w:rsidRPr="00042F2C">
          <w:rPr>
            <w:rStyle w:val="ad"/>
            <w:rFonts w:ascii="Times New Roman" w:hAnsi="Times New Roman"/>
            <w:color w:val="auto"/>
            <w:sz w:val="28"/>
            <w:szCs w:val="28"/>
          </w:rPr>
          <w:t>пунктом 7.2.1</w:t>
        </w:r>
      </w:hyperlink>
      <w:r w:rsidR="00107F9F">
        <w:rPr>
          <w:rFonts w:ascii="Times New Roman" w:hAnsi="Times New Roman" w:cs="Times New Roman"/>
          <w:sz w:val="28"/>
          <w:szCs w:val="28"/>
        </w:rPr>
        <w:t xml:space="preserve"> настоящего Соглашения;</w:t>
      </w:r>
    </w:p>
    <w:p w:rsidR="003F722E" w:rsidRDefault="003F722E" w:rsidP="003F722E">
      <w:pPr>
        <w:spacing w:after="0" w:line="240" w:lineRule="auto"/>
        <w:jc w:val="both"/>
        <w:rPr>
          <w:rFonts w:ascii="Times New Roman" w:hAnsi="Times New Roman" w:cs="Times New Roman"/>
          <w:sz w:val="28"/>
          <w:szCs w:val="28"/>
        </w:rPr>
      </w:pPr>
      <w:bookmarkStart w:id="91" w:name="sub_24869"/>
      <w:bookmarkEnd w:id="90"/>
      <w:r w:rsidRPr="003F722E">
        <w:rPr>
          <w:rFonts w:ascii="Times New Roman" w:hAnsi="Times New Roman" w:cs="Times New Roman"/>
          <w:sz w:val="28"/>
          <w:szCs w:val="28"/>
        </w:rPr>
        <w:t>7.4.</w:t>
      </w:r>
      <w:proofErr w:type="gramStart"/>
      <w:r w:rsidRPr="003F722E">
        <w:rPr>
          <w:rFonts w:ascii="Times New Roman" w:hAnsi="Times New Roman" w:cs="Times New Roman"/>
          <w:sz w:val="28"/>
          <w:szCs w:val="28"/>
        </w:rPr>
        <w:t>4.</w:t>
      </w:r>
      <w:r w:rsidR="00107F9F">
        <w:rPr>
          <w:rFonts w:ascii="Times New Roman" w:hAnsi="Times New Roman" w:cs="Times New Roman"/>
          <w:sz w:val="28"/>
          <w:szCs w:val="28"/>
        </w:rPr>
        <w:t>н</w:t>
      </w:r>
      <w:r w:rsidRPr="003F722E">
        <w:rPr>
          <w:rFonts w:ascii="Times New Roman" w:hAnsi="Times New Roman" w:cs="Times New Roman"/>
          <w:sz w:val="28"/>
          <w:szCs w:val="28"/>
        </w:rPr>
        <w:t>едостижения</w:t>
      </w:r>
      <w:proofErr w:type="gramEnd"/>
      <w:r w:rsidRPr="003F722E">
        <w:rPr>
          <w:rFonts w:ascii="Times New Roman" w:hAnsi="Times New Roman" w:cs="Times New Roman"/>
          <w:sz w:val="28"/>
          <w:szCs w:val="28"/>
        </w:rPr>
        <w:t xml:space="preserve"> Получателем установленных настоящим Соглашением результатов предоставления субсидии или иных показателей, установленных на</w:t>
      </w:r>
      <w:r w:rsidR="00214374">
        <w:rPr>
          <w:rFonts w:ascii="Times New Roman" w:hAnsi="Times New Roman" w:cs="Times New Roman"/>
          <w:sz w:val="28"/>
          <w:szCs w:val="28"/>
        </w:rPr>
        <w:t>стоящим Соглашением</w:t>
      </w:r>
      <w:r w:rsidR="00107F9F">
        <w:rPr>
          <w:rFonts w:ascii="Times New Roman" w:hAnsi="Times New Roman" w:cs="Times New Roman"/>
          <w:sz w:val="28"/>
          <w:szCs w:val="28"/>
        </w:rPr>
        <w:t>.</w:t>
      </w:r>
    </w:p>
    <w:p w:rsidR="00F536CA" w:rsidRPr="00F536CA" w:rsidRDefault="00F536CA" w:rsidP="00F536CA">
      <w:pPr>
        <w:spacing w:after="0" w:line="240" w:lineRule="auto"/>
        <w:jc w:val="both"/>
        <w:rPr>
          <w:rFonts w:ascii="Times New Roman" w:hAnsi="Times New Roman" w:cs="Times New Roman"/>
          <w:sz w:val="28"/>
          <w:szCs w:val="28"/>
        </w:rPr>
      </w:pPr>
      <w:r w:rsidRPr="00E55DA7">
        <w:rPr>
          <w:rFonts w:ascii="Times New Roman" w:hAnsi="Times New Roman" w:cs="Times New Roman"/>
          <w:sz w:val="28"/>
          <w:szCs w:val="28"/>
        </w:rPr>
        <w:t xml:space="preserve">7.5. 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28" w:history="1">
        <w:r w:rsidRPr="00E55DA7">
          <w:rPr>
            <w:rStyle w:val="ad"/>
            <w:rFonts w:ascii="Times New Roman" w:hAnsi="Times New Roman"/>
            <w:sz w:val="28"/>
            <w:szCs w:val="28"/>
          </w:rPr>
          <w:t>статьей 8</w:t>
        </w:r>
      </w:hyperlink>
      <w:r w:rsidRPr="00E55DA7">
        <w:rPr>
          <w:rFonts w:ascii="Times New Roman" w:hAnsi="Times New Roman" w:cs="Times New Roman"/>
          <w:sz w:val="28"/>
          <w:szCs w:val="28"/>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3F722E" w:rsidRPr="003F722E" w:rsidRDefault="00F536CA" w:rsidP="003F722E">
      <w:pPr>
        <w:spacing w:after="0" w:line="240" w:lineRule="auto"/>
        <w:jc w:val="both"/>
        <w:rPr>
          <w:rFonts w:ascii="Times New Roman" w:hAnsi="Times New Roman" w:cs="Times New Roman"/>
          <w:sz w:val="28"/>
          <w:szCs w:val="28"/>
        </w:rPr>
      </w:pPr>
      <w:bookmarkStart w:id="92" w:name="sub_57"/>
      <w:bookmarkEnd w:id="91"/>
      <w:r>
        <w:rPr>
          <w:rFonts w:ascii="Times New Roman" w:hAnsi="Times New Roman" w:cs="Times New Roman"/>
          <w:sz w:val="28"/>
          <w:szCs w:val="28"/>
        </w:rPr>
        <w:t>7.</w:t>
      </w:r>
      <w:proofErr w:type="gramStart"/>
      <w:r>
        <w:rPr>
          <w:rFonts w:ascii="Times New Roman" w:hAnsi="Times New Roman" w:cs="Times New Roman"/>
          <w:sz w:val="28"/>
          <w:szCs w:val="28"/>
        </w:rPr>
        <w:t>6</w:t>
      </w:r>
      <w:r w:rsidR="00E864B4">
        <w:rPr>
          <w:rFonts w:ascii="Times New Roman" w:hAnsi="Times New Roman" w:cs="Times New Roman"/>
          <w:sz w:val="28"/>
          <w:szCs w:val="28"/>
        </w:rPr>
        <w:t>.</w:t>
      </w:r>
      <w:r w:rsidR="003F722E" w:rsidRPr="003F722E">
        <w:rPr>
          <w:rFonts w:ascii="Times New Roman" w:hAnsi="Times New Roman" w:cs="Times New Roman"/>
          <w:sz w:val="28"/>
          <w:szCs w:val="28"/>
        </w:rPr>
        <w:t>Документы</w:t>
      </w:r>
      <w:proofErr w:type="gramEnd"/>
      <w:r w:rsidR="003F722E" w:rsidRPr="003F722E">
        <w:rPr>
          <w:rFonts w:ascii="Times New Roman" w:hAnsi="Times New Roman" w:cs="Times New Roman"/>
          <w:sz w:val="28"/>
          <w:szCs w:val="28"/>
        </w:rPr>
        <w:t xml:space="preserve">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F722E" w:rsidRPr="003F722E" w:rsidRDefault="00E864B4" w:rsidP="003F722E">
      <w:pPr>
        <w:spacing w:after="0" w:line="240" w:lineRule="auto"/>
        <w:jc w:val="both"/>
        <w:rPr>
          <w:rFonts w:ascii="Times New Roman" w:hAnsi="Times New Roman" w:cs="Times New Roman"/>
          <w:sz w:val="28"/>
          <w:szCs w:val="28"/>
        </w:rPr>
      </w:pPr>
      <w:bookmarkStart w:id="93" w:name="sub_58"/>
      <w:bookmarkEnd w:id="92"/>
      <w:r>
        <w:rPr>
          <w:rFonts w:ascii="Times New Roman" w:hAnsi="Times New Roman" w:cs="Times New Roman"/>
          <w:sz w:val="28"/>
          <w:szCs w:val="28"/>
        </w:rPr>
        <w:t>7.</w:t>
      </w:r>
      <w:proofErr w:type="gramStart"/>
      <w:r w:rsidR="00F536CA">
        <w:rPr>
          <w:rFonts w:ascii="Times New Roman" w:hAnsi="Times New Roman" w:cs="Times New Roman"/>
          <w:sz w:val="28"/>
          <w:szCs w:val="28"/>
        </w:rPr>
        <w:t>7</w:t>
      </w:r>
      <w:r>
        <w:rPr>
          <w:rFonts w:ascii="Times New Roman" w:hAnsi="Times New Roman" w:cs="Times New Roman"/>
          <w:sz w:val="28"/>
          <w:szCs w:val="28"/>
        </w:rPr>
        <w:t>.</w:t>
      </w:r>
      <w:r w:rsidR="003F722E" w:rsidRPr="003F722E">
        <w:rPr>
          <w:rFonts w:ascii="Times New Roman" w:hAnsi="Times New Roman" w:cs="Times New Roman"/>
          <w:sz w:val="28"/>
          <w:szCs w:val="28"/>
        </w:rPr>
        <w:t>Настоящее</w:t>
      </w:r>
      <w:proofErr w:type="gramEnd"/>
      <w:r w:rsidR="003F722E" w:rsidRPr="003F722E">
        <w:rPr>
          <w:rFonts w:ascii="Times New Roman" w:hAnsi="Times New Roman" w:cs="Times New Roman"/>
          <w:sz w:val="28"/>
          <w:szCs w:val="28"/>
        </w:rPr>
        <w:t xml:space="preserve"> Соглашение заключено сторонами</w:t>
      </w:r>
      <w:r w:rsidR="00107F9F">
        <w:rPr>
          <w:rFonts w:ascii="Times New Roman" w:hAnsi="Times New Roman" w:cs="Times New Roman"/>
          <w:sz w:val="28"/>
          <w:szCs w:val="28"/>
        </w:rPr>
        <w:t xml:space="preserve"> в форме:</w:t>
      </w:r>
    </w:p>
    <w:p w:rsidR="003F722E" w:rsidRPr="003F722E" w:rsidRDefault="00F536CA" w:rsidP="003F722E">
      <w:pPr>
        <w:spacing w:after="0" w:line="240" w:lineRule="auto"/>
        <w:jc w:val="both"/>
        <w:rPr>
          <w:rFonts w:ascii="Times New Roman" w:hAnsi="Times New Roman" w:cs="Times New Roman"/>
          <w:sz w:val="28"/>
          <w:szCs w:val="28"/>
        </w:rPr>
      </w:pPr>
      <w:bookmarkStart w:id="94" w:name="sub_24511"/>
      <w:bookmarkEnd w:id="93"/>
      <w:r>
        <w:rPr>
          <w:rFonts w:ascii="Times New Roman" w:hAnsi="Times New Roman" w:cs="Times New Roman"/>
          <w:sz w:val="28"/>
          <w:szCs w:val="28"/>
        </w:rPr>
        <w:t>7.7</w:t>
      </w:r>
      <w:r w:rsidR="00E864B4">
        <w:rPr>
          <w:rFonts w:ascii="Times New Roman" w:hAnsi="Times New Roman" w:cs="Times New Roman"/>
          <w:sz w:val="28"/>
          <w:szCs w:val="28"/>
        </w:rPr>
        <w:t>.1.</w:t>
      </w:r>
      <w:r w:rsidR="003F722E" w:rsidRPr="003F722E">
        <w:rPr>
          <w:rFonts w:ascii="Times New Roman" w:hAnsi="Times New Roman" w:cs="Times New Roman"/>
          <w:sz w:val="28"/>
          <w:szCs w:val="28"/>
        </w:rPr>
        <w:t xml:space="preserve">Электронного документа и подписано усиленными </w:t>
      </w:r>
      <w:hyperlink r:id="rId29" w:history="1">
        <w:r w:rsidR="003F722E" w:rsidRPr="00E864B4">
          <w:rPr>
            <w:rStyle w:val="ad"/>
            <w:rFonts w:ascii="Times New Roman" w:hAnsi="Times New Roman"/>
            <w:color w:val="auto"/>
            <w:sz w:val="28"/>
            <w:szCs w:val="28"/>
          </w:rPr>
          <w:t>квалифицированными электронными подписями</w:t>
        </w:r>
      </w:hyperlink>
      <w:r w:rsidR="003F722E" w:rsidRPr="003F722E">
        <w:rPr>
          <w:rFonts w:ascii="Times New Roman" w:hAnsi="Times New Roman" w:cs="Times New Roman"/>
          <w:sz w:val="28"/>
          <w:szCs w:val="28"/>
        </w:rPr>
        <w:t xml:space="preserve"> лиц, имеющих право действовать от имени каждой из Сторон;</w:t>
      </w:r>
    </w:p>
    <w:p w:rsidR="003F722E" w:rsidRPr="003F722E" w:rsidRDefault="00F536CA" w:rsidP="003F722E">
      <w:pPr>
        <w:spacing w:after="0" w:line="240" w:lineRule="auto"/>
        <w:jc w:val="both"/>
        <w:rPr>
          <w:rFonts w:ascii="Times New Roman" w:hAnsi="Times New Roman" w:cs="Times New Roman"/>
          <w:sz w:val="28"/>
          <w:szCs w:val="28"/>
        </w:rPr>
      </w:pPr>
      <w:bookmarkStart w:id="95" w:name="sub_24512"/>
      <w:bookmarkEnd w:id="94"/>
      <w:r>
        <w:rPr>
          <w:rFonts w:ascii="Times New Roman" w:hAnsi="Times New Roman" w:cs="Times New Roman"/>
          <w:sz w:val="28"/>
          <w:szCs w:val="28"/>
        </w:rPr>
        <w:lastRenderedPageBreak/>
        <w:t>7.7</w:t>
      </w:r>
      <w:r w:rsidR="00E864B4">
        <w:rPr>
          <w:rFonts w:ascii="Times New Roman" w:hAnsi="Times New Roman" w:cs="Times New Roman"/>
          <w:sz w:val="28"/>
          <w:szCs w:val="28"/>
        </w:rPr>
        <w:t>.</w:t>
      </w:r>
      <w:proofErr w:type="gramStart"/>
      <w:r w:rsidR="00E864B4">
        <w:rPr>
          <w:rFonts w:ascii="Times New Roman" w:hAnsi="Times New Roman" w:cs="Times New Roman"/>
          <w:sz w:val="28"/>
          <w:szCs w:val="28"/>
        </w:rPr>
        <w:t>2.</w:t>
      </w:r>
      <w:r w:rsidR="003F722E" w:rsidRPr="003F722E">
        <w:rPr>
          <w:rFonts w:ascii="Times New Roman" w:hAnsi="Times New Roman" w:cs="Times New Roman"/>
          <w:sz w:val="28"/>
          <w:szCs w:val="28"/>
        </w:rPr>
        <w:t>Бумажного</w:t>
      </w:r>
      <w:proofErr w:type="gramEnd"/>
      <w:r w:rsidR="003F722E" w:rsidRPr="003F722E">
        <w:rPr>
          <w:rFonts w:ascii="Times New Roman" w:hAnsi="Times New Roman" w:cs="Times New Roman"/>
          <w:sz w:val="28"/>
          <w:szCs w:val="28"/>
        </w:rPr>
        <w:t xml:space="preserve"> документа в двух экземплярах, по одному экземпляру для каждой из Сторон.</w:t>
      </w:r>
    </w:p>
    <w:bookmarkEnd w:id="95"/>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96" w:name="sub_60"/>
      <w:r w:rsidRPr="00E864B4">
        <w:rPr>
          <w:rFonts w:ascii="Times New Roman" w:hAnsi="Times New Roman" w:cs="Times New Roman"/>
          <w:b w:val="0"/>
          <w:sz w:val="28"/>
          <w:szCs w:val="28"/>
        </w:rPr>
        <w:t>VIII. Платежные реквизиты Сторон</w:t>
      </w:r>
    </w:p>
    <w:bookmarkEnd w:id="96"/>
    <w:p w:rsidR="003F722E" w:rsidRPr="003F722E" w:rsidRDefault="003F722E" w:rsidP="003F722E">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0"/>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 Администрации</w:t>
            </w:r>
            <w:r w:rsidR="00E864B4">
              <w:rPr>
                <w:rFonts w:ascii="Times New Roman" w:hAnsi="Times New Roman" w:cs="Times New Roman"/>
                <w:sz w:val="28"/>
                <w:szCs w:val="28"/>
              </w:rPr>
              <w:t xml:space="preserve"> </w:t>
            </w:r>
            <w:r w:rsidRPr="003F722E">
              <w:rPr>
                <w:rFonts w:ascii="Times New Roman" w:hAnsi="Times New Roman" w:cs="Times New Roman"/>
                <w:sz w:val="28"/>
                <w:szCs w:val="28"/>
              </w:rPr>
              <w:t>___________________</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w:t>
            </w: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Получателя</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_________________</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E864B4" w:rsidRPr="00E864B4" w:rsidRDefault="003F722E" w:rsidP="0098511D">
            <w:pPr>
              <w:pStyle w:val="ae"/>
            </w:pPr>
            <w:r w:rsidRPr="003F722E">
              <w:rPr>
                <w:rFonts w:ascii="Times New Roman" w:hAnsi="Times New Roman" w:cs="Times New Roman"/>
                <w:sz w:val="28"/>
                <w:szCs w:val="28"/>
              </w:rPr>
              <w:t xml:space="preserve">ОГРН, </w:t>
            </w:r>
            <w:hyperlink r:id="rId30" w:history="1">
              <w:r w:rsidRPr="00E864B4">
                <w:rPr>
                  <w:rStyle w:val="ad"/>
                  <w:rFonts w:ascii="Times New Roman" w:hAnsi="Times New Roman"/>
                  <w:color w:val="auto"/>
                  <w:sz w:val="28"/>
                  <w:szCs w:val="28"/>
                </w:rPr>
                <w:t>ОКТМО</w:t>
              </w:r>
            </w:hyperlink>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Получателя</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 xml:space="preserve">ОГРН, </w:t>
            </w:r>
            <w:hyperlink r:id="rId31" w:history="1">
              <w:r w:rsidRPr="00E864B4">
                <w:rPr>
                  <w:rStyle w:val="ad"/>
                  <w:rFonts w:ascii="Times New Roman" w:hAnsi="Times New Roman"/>
                  <w:color w:val="auto"/>
                  <w:sz w:val="28"/>
                  <w:szCs w:val="28"/>
                </w:rPr>
                <w:t>ОКТМО</w:t>
              </w:r>
            </w:hyperlink>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E864B4" w:rsidRPr="00E864B4" w:rsidRDefault="003F722E" w:rsidP="0098511D">
            <w:pPr>
              <w:pStyle w:val="ae"/>
            </w:pPr>
            <w:r w:rsidRPr="003F722E">
              <w:rPr>
                <w:rFonts w:ascii="Times New Roman" w:hAnsi="Times New Roman" w:cs="Times New Roman"/>
                <w:sz w:val="28"/>
                <w:szCs w:val="28"/>
              </w:rPr>
              <w:t>ИНН/КПП</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ИНН/КПП</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E864B4" w:rsidRDefault="00A83857" w:rsidP="003F722E">
            <w:pPr>
              <w:pStyle w:val="af0"/>
              <w:jc w:val="both"/>
              <w:rPr>
                <w:rFonts w:ascii="Times New Roman" w:hAnsi="Times New Roman" w:cs="Times New Roman"/>
                <w:sz w:val="28"/>
                <w:szCs w:val="28"/>
              </w:rPr>
            </w:pPr>
            <w:hyperlink r:id="rId32" w:history="1">
              <w:r w:rsidR="003F722E" w:rsidRPr="00E864B4">
                <w:rPr>
                  <w:rStyle w:val="ad"/>
                  <w:rFonts w:ascii="Times New Roman" w:hAnsi="Times New Roman"/>
                  <w:color w:val="auto"/>
                  <w:sz w:val="28"/>
                  <w:szCs w:val="28"/>
                </w:rPr>
                <w:t>БИК</w:t>
              </w:r>
            </w:hyperlink>
          </w:p>
          <w:p w:rsid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Лицевой счет</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3F722E" w:rsidRPr="003F722E" w:rsidRDefault="00A83857" w:rsidP="003F722E">
            <w:pPr>
              <w:pStyle w:val="af0"/>
              <w:jc w:val="both"/>
              <w:rPr>
                <w:rFonts w:ascii="Times New Roman" w:hAnsi="Times New Roman" w:cs="Times New Roman"/>
                <w:sz w:val="28"/>
                <w:szCs w:val="28"/>
              </w:rPr>
            </w:pPr>
            <w:hyperlink r:id="rId33" w:history="1">
              <w:r w:rsidR="003F722E" w:rsidRPr="00E864B4">
                <w:rPr>
                  <w:rStyle w:val="ad"/>
                  <w:rFonts w:ascii="Times New Roman" w:hAnsi="Times New Roman"/>
                  <w:color w:val="auto"/>
                  <w:sz w:val="28"/>
                  <w:szCs w:val="28"/>
                </w:rPr>
                <w:t>БИК</w:t>
              </w:r>
            </w:hyperlink>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tc>
      </w:tr>
    </w:tbl>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97" w:name="sub_61"/>
      <w:r w:rsidRPr="00E864B4">
        <w:rPr>
          <w:rFonts w:ascii="Times New Roman" w:hAnsi="Times New Roman" w:cs="Times New Roman"/>
          <w:b w:val="0"/>
          <w:sz w:val="28"/>
          <w:szCs w:val="28"/>
        </w:rPr>
        <w:t>IX. Подписи Сторон</w:t>
      </w:r>
    </w:p>
    <w:bookmarkEnd w:id="97"/>
    <w:p w:rsidR="003F722E" w:rsidRPr="003F722E" w:rsidRDefault="003F722E" w:rsidP="003F722E">
      <w:pPr>
        <w:spacing w:after="0" w:line="240" w:lineRule="auto"/>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1"/>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_____________________</w:t>
            </w:r>
          </w:p>
          <w:p w:rsidR="003F722E" w:rsidRPr="003F722E" w:rsidRDefault="003F722E" w:rsidP="003F722E">
            <w:pPr>
              <w:pStyle w:val="ae"/>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r>
    </w:tbl>
    <w:p w:rsidR="00E864B4" w:rsidRDefault="00E864B4" w:rsidP="003F722E">
      <w:pPr>
        <w:spacing w:after="0" w:line="240" w:lineRule="auto"/>
        <w:jc w:val="both"/>
        <w:rPr>
          <w:rFonts w:ascii="Times New Roman" w:hAnsi="Times New Roman" w:cs="Times New Roman"/>
          <w:sz w:val="28"/>
          <w:szCs w:val="28"/>
        </w:rPr>
        <w:sectPr w:rsidR="00E864B4" w:rsidSect="003F722E">
          <w:headerReference w:type="default" r:id="rId34"/>
          <w:pgSz w:w="11906" w:h="16838"/>
          <w:pgMar w:top="1134" w:right="567" w:bottom="1134" w:left="1418" w:header="567" w:footer="567" w:gutter="0"/>
          <w:cols w:space="708"/>
          <w:titlePg/>
          <w:docGrid w:linePitch="326"/>
        </w:sectPr>
      </w:pPr>
    </w:p>
    <w:p w:rsidR="00AE30DE" w:rsidRPr="00E864B4" w:rsidRDefault="00AE30DE" w:rsidP="00AE30DE">
      <w:pPr>
        <w:spacing w:after="0" w:line="240" w:lineRule="auto"/>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7"/>
        <w:gridCol w:w="3298"/>
      </w:tblGrid>
      <w:tr w:rsidR="00AE30DE" w:rsidTr="006430C6">
        <w:tc>
          <w:tcPr>
            <w:tcW w:w="12157" w:type="dxa"/>
          </w:tcPr>
          <w:p w:rsidR="00AE30DE" w:rsidRDefault="00AE30DE" w:rsidP="00E879FD">
            <w:pPr>
              <w:jc w:val="right"/>
              <w:rPr>
                <w:rStyle w:val="af1"/>
                <w:rFonts w:ascii="Times New Roman" w:hAnsi="Times New Roman" w:cs="Times New Roman"/>
                <w:b w:val="0"/>
                <w:bCs/>
                <w:sz w:val="28"/>
                <w:szCs w:val="28"/>
              </w:rPr>
            </w:pPr>
          </w:p>
        </w:tc>
        <w:tc>
          <w:tcPr>
            <w:tcW w:w="3298" w:type="dxa"/>
          </w:tcPr>
          <w:p w:rsidR="00AE30DE" w:rsidRDefault="006430C6" w:rsidP="00E879FD">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Приложение № 1</w:t>
            </w:r>
          </w:p>
          <w:p w:rsidR="00AE30DE" w:rsidRDefault="00AE30DE" w:rsidP="00E879FD">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к соглашению</w:t>
            </w:r>
          </w:p>
          <w:p w:rsidR="00AE30DE" w:rsidRDefault="00AE30DE" w:rsidP="00E879FD">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от «____» ______ 20___</w:t>
            </w:r>
          </w:p>
          <w:p w:rsidR="00AE30DE" w:rsidRDefault="00AE30DE" w:rsidP="00E879FD">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 ______________</w:t>
            </w:r>
          </w:p>
          <w:p w:rsidR="00AE30DE" w:rsidRDefault="00AE30DE" w:rsidP="00E879FD">
            <w:pPr>
              <w:jc w:val="right"/>
              <w:rPr>
                <w:rStyle w:val="af1"/>
                <w:rFonts w:ascii="Times New Roman" w:hAnsi="Times New Roman" w:cs="Times New Roman"/>
                <w:b w:val="0"/>
                <w:bCs/>
                <w:sz w:val="28"/>
                <w:szCs w:val="28"/>
              </w:rPr>
            </w:pPr>
          </w:p>
        </w:tc>
      </w:tr>
    </w:tbl>
    <w:p w:rsidR="00E864B4" w:rsidRPr="00E864B4" w:rsidRDefault="00E864B4" w:rsidP="00AE30DE">
      <w:pPr>
        <w:spacing w:after="0" w:line="240" w:lineRule="auto"/>
        <w:rPr>
          <w:rFonts w:ascii="Times New Roman" w:hAnsi="Times New Roman" w:cs="Times New Roman"/>
          <w:sz w:val="28"/>
          <w:szCs w:val="28"/>
        </w:rPr>
      </w:pPr>
    </w:p>
    <w:p w:rsidR="00E864B4" w:rsidRPr="00E864B4" w:rsidRDefault="00E864B4" w:rsidP="00E864B4">
      <w:pPr>
        <w:pStyle w:val="1"/>
        <w:rPr>
          <w:sz w:val="28"/>
          <w:szCs w:val="28"/>
        </w:rPr>
      </w:pPr>
      <w:r w:rsidRPr="00E864B4">
        <w:rPr>
          <w:sz w:val="28"/>
          <w:szCs w:val="28"/>
        </w:rPr>
        <w:t>Значения результатов предоставления Субсидии</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 /ИНН ______________________________________________________________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________________________________________</w:t>
      </w:r>
      <w:r>
        <w:rPr>
          <w:rFonts w:ascii="Times New Roman" w:hAnsi="Times New Roman" w:cs="Times New Roman"/>
          <w:sz w:val="28"/>
          <w:szCs w:val="28"/>
        </w:rPr>
        <w:t>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1245"/>
        <w:gridCol w:w="2020"/>
        <w:gridCol w:w="1569"/>
        <w:gridCol w:w="2053"/>
      </w:tblGrid>
      <w:tr w:rsidR="00E864B4" w:rsidTr="00CF44D8">
        <w:trPr>
          <w:trHeight w:val="1907"/>
        </w:trPr>
        <w:tc>
          <w:tcPr>
            <w:tcW w:w="3074" w:type="dxa"/>
            <w:gridSpan w:val="2"/>
            <w:tcBorders>
              <w:top w:val="single" w:sz="4" w:space="0" w:color="auto"/>
              <w:bottom w:val="single" w:sz="4" w:space="0" w:color="auto"/>
              <w:right w:val="single" w:sz="4" w:space="0" w:color="auto"/>
            </w:tcBorders>
          </w:tcPr>
          <w:p w:rsidR="00E864B4" w:rsidRDefault="00E864B4" w:rsidP="00CF44D8">
            <w:pPr>
              <w:pStyle w:val="ae"/>
              <w:jc w:val="center"/>
            </w:pPr>
            <w:r>
              <w:t xml:space="preserve">Направление расходов </w:t>
            </w:r>
          </w:p>
        </w:tc>
        <w:tc>
          <w:tcPr>
            <w:tcW w:w="2020"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 xml:space="preserve">Результат предоставления Субсидии </w:t>
            </w:r>
          </w:p>
        </w:tc>
        <w:tc>
          <w:tcPr>
            <w:tcW w:w="1569"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Единица измерения</w:t>
            </w:r>
          </w:p>
        </w:tc>
        <w:tc>
          <w:tcPr>
            <w:tcW w:w="2053" w:type="dxa"/>
            <w:tcBorders>
              <w:top w:val="single" w:sz="4" w:space="0" w:color="auto"/>
              <w:left w:val="single" w:sz="4" w:space="0" w:color="auto"/>
            </w:tcBorders>
          </w:tcPr>
          <w:p w:rsidR="00E864B4" w:rsidRDefault="00E864B4" w:rsidP="00CF44D8">
            <w:pPr>
              <w:pStyle w:val="ae"/>
              <w:jc w:val="center"/>
            </w:pPr>
            <w:r>
              <w:t>Плановые значения результатов предоставления Субсидии</w:t>
            </w: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наименование</w:t>
            </w:r>
          </w:p>
        </w:tc>
        <w:tc>
          <w:tcPr>
            <w:tcW w:w="1245" w:type="dxa"/>
            <w:tcBorders>
              <w:top w:val="nil"/>
              <w:left w:val="nil"/>
              <w:bottom w:val="single" w:sz="4" w:space="0" w:color="auto"/>
              <w:right w:val="single" w:sz="4" w:space="0" w:color="auto"/>
            </w:tcBorders>
          </w:tcPr>
          <w:p w:rsidR="00E864B4" w:rsidRPr="00FD493E" w:rsidRDefault="00E864B4" w:rsidP="00CF44D8">
            <w:pPr>
              <w:pStyle w:val="ae"/>
              <w:jc w:val="center"/>
            </w:pPr>
            <w:r w:rsidRPr="00FD493E">
              <w:t xml:space="preserve">код по </w:t>
            </w:r>
            <w:hyperlink r:id="rId35" w:history="1">
              <w:r w:rsidRPr="00FD493E">
                <w:rPr>
                  <w:rStyle w:val="ad"/>
                  <w:rFonts w:cs="Times New Roman CYR"/>
                </w:rPr>
                <w:t>БК</w:t>
              </w:r>
            </w:hyperlink>
          </w:p>
        </w:tc>
        <w:tc>
          <w:tcPr>
            <w:tcW w:w="2020" w:type="dxa"/>
            <w:vMerge/>
            <w:tcBorders>
              <w:top w:val="single" w:sz="4" w:space="0" w:color="auto"/>
              <w:left w:val="single" w:sz="4" w:space="0" w:color="auto"/>
              <w:bottom w:val="single" w:sz="4" w:space="0" w:color="auto"/>
              <w:right w:val="single" w:sz="4" w:space="0" w:color="auto"/>
            </w:tcBorders>
          </w:tcPr>
          <w:p w:rsidR="00E864B4" w:rsidRDefault="00E864B4" w:rsidP="00CF44D8">
            <w:pPr>
              <w:pStyle w:val="ae"/>
            </w:pPr>
          </w:p>
        </w:tc>
        <w:tc>
          <w:tcPr>
            <w:tcW w:w="156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pPr>
          </w:p>
        </w:tc>
        <w:tc>
          <w:tcPr>
            <w:tcW w:w="2053" w:type="dxa"/>
            <w:tcBorders>
              <w:top w:val="nil"/>
              <w:left w:val="single" w:sz="4" w:space="0" w:color="auto"/>
              <w:bottom w:val="single" w:sz="4" w:space="0" w:color="auto"/>
            </w:tcBorders>
            <w:vAlign w:val="center"/>
          </w:tcPr>
          <w:p w:rsidR="00E864B4" w:rsidRDefault="00E864B4" w:rsidP="00CF44D8">
            <w:pPr>
              <w:pStyle w:val="ae"/>
            </w:pP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1</w:t>
            </w:r>
          </w:p>
        </w:tc>
        <w:tc>
          <w:tcPr>
            <w:tcW w:w="1245" w:type="dxa"/>
            <w:tcBorders>
              <w:top w:val="nil"/>
              <w:left w:val="nil"/>
              <w:bottom w:val="single" w:sz="4" w:space="0" w:color="auto"/>
              <w:right w:val="single" w:sz="4" w:space="0" w:color="auto"/>
            </w:tcBorders>
            <w:vAlign w:val="center"/>
          </w:tcPr>
          <w:p w:rsidR="00E864B4" w:rsidRDefault="00E864B4" w:rsidP="00CF44D8">
            <w:pPr>
              <w:pStyle w:val="ae"/>
              <w:jc w:val="center"/>
            </w:pPr>
            <w:r>
              <w:t>2</w:t>
            </w:r>
          </w:p>
        </w:tc>
        <w:tc>
          <w:tcPr>
            <w:tcW w:w="2020" w:type="dxa"/>
            <w:tcBorders>
              <w:top w:val="nil"/>
              <w:left w:val="nil"/>
              <w:bottom w:val="single" w:sz="4" w:space="0" w:color="auto"/>
              <w:right w:val="single" w:sz="4" w:space="0" w:color="auto"/>
            </w:tcBorders>
            <w:vAlign w:val="center"/>
          </w:tcPr>
          <w:p w:rsidR="00E864B4" w:rsidRDefault="00E864B4" w:rsidP="00CF44D8">
            <w:pPr>
              <w:pStyle w:val="ae"/>
              <w:jc w:val="center"/>
            </w:pPr>
            <w:r>
              <w:t>3</w:t>
            </w:r>
          </w:p>
        </w:tc>
        <w:tc>
          <w:tcPr>
            <w:tcW w:w="1569" w:type="dxa"/>
            <w:tcBorders>
              <w:top w:val="single" w:sz="4" w:space="0" w:color="auto"/>
              <w:left w:val="nil"/>
              <w:bottom w:val="single" w:sz="4" w:space="0" w:color="auto"/>
              <w:right w:val="single" w:sz="4" w:space="0" w:color="auto"/>
            </w:tcBorders>
            <w:vAlign w:val="center"/>
          </w:tcPr>
          <w:p w:rsidR="00E864B4" w:rsidRDefault="00E864B4" w:rsidP="00CF44D8">
            <w:pPr>
              <w:pStyle w:val="ae"/>
              <w:jc w:val="center"/>
            </w:pPr>
            <w:r>
              <w:t>4</w:t>
            </w:r>
          </w:p>
        </w:tc>
        <w:tc>
          <w:tcPr>
            <w:tcW w:w="2053" w:type="dxa"/>
            <w:tcBorders>
              <w:top w:val="nil"/>
              <w:left w:val="nil"/>
              <w:bottom w:val="single" w:sz="4" w:space="0" w:color="auto"/>
            </w:tcBorders>
            <w:vAlign w:val="center"/>
          </w:tcPr>
          <w:p w:rsidR="00E864B4" w:rsidRDefault="00E864B4" w:rsidP="00CF44D8">
            <w:pPr>
              <w:pStyle w:val="ae"/>
              <w:jc w:val="center"/>
            </w:pPr>
            <w:r>
              <w:t>5</w:t>
            </w:r>
          </w:p>
        </w:tc>
      </w:tr>
      <w:tr w:rsidR="00E864B4" w:rsidTr="00CF44D8">
        <w:trPr>
          <w:trHeight w:val="563"/>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center"/>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bottom"/>
          </w:tcPr>
          <w:p w:rsidR="00E864B4" w:rsidRDefault="00E864B4" w:rsidP="00CF44D8">
            <w:pPr>
              <w:pStyle w:val="ae"/>
            </w:pPr>
          </w:p>
        </w:tc>
      </w:tr>
      <w:tr w:rsidR="00E864B4" w:rsidTr="00CF44D8">
        <w:trPr>
          <w:trHeight w:val="562"/>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bottom"/>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center"/>
          </w:tcPr>
          <w:p w:rsidR="00E864B4" w:rsidRDefault="00E864B4" w:rsidP="00CF44D8">
            <w:pPr>
              <w:pStyle w:val="ae"/>
            </w:pPr>
          </w:p>
        </w:tc>
      </w:tr>
    </w:tbl>
    <w:p w:rsidR="00E864B4" w:rsidRDefault="00E864B4" w:rsidP="00E864B4">
      <w:r>
        <w:t>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4"/>
        <w:gridCol w:w="3581"/>
      </w:tblGrid>
      <w:tr w:rsidR="00FF390F" w:rsidTr="00FF390F">
        <w:tc>
          <w:tcPr>
            <w:tcW w:w="11874" w:type="dxa"/>
          </w:tcPr>
          <w:p w:rsidR="00FF390F" w:rsidRDefault="00FF390F" w:rsidP="006430C6">
            <w:pPr>
              <w:pStyle w:val="1"/>
              <w:outlineLvl w:val="0"/>
              <w:rPr>
                <w:rFonts w:ascii="Times New Roman" w:hAnsi="Times New Roman" w:cs="Times New Roman"/>
                <w:sz w:val="28"/>
                <w:szCs w:val="28"/>
              </w:rPr>
            </w:pPr>
          </w:p>
        </w:tc>
        <w:tc>
          <w:tcPr>
            <w:tcW w:w="3581" w:type="dxa"/>
          </w:tcPr>
          <w:p w:rsidR="00FF390F" w:rsidRPr="00FF390F" w:rsidRDefault="00FF390F" w:rsidP="00FF390F">
            <w:pPr>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color w:val="26282F"/>
                <w:sz w:val="28"/>
                <w:szCs w:val="28"/>
                <w:lang w:eastAsia="ru-RU"/>
              </w:rPr>
              <w:t>Приложение № 2</w:t>
            </w:r>
            <w:r w:rsidRPr="00FF390F">
              <w:rPr>
                <w:rFonts w:ascii="Times New Roman" w:eastAsiaTheme="minorEastAsia" w:hAnsi="Times New Roman" w:cs="Times New Roman"/>
                <w:bCs/>
                <w:color w:val="26282F"/>
                <w:sz w:val="28"/>
                <w:szCs w:val="28"/>
                <w:lang w:eastAsia="ru-RU"/>
              </w:rPr>
              <w:t xml:space="preserve"> </w:t>
            </w:r>
          </w:p>
          <w:p w:rsidR="00FF390F" w:rsidRPr="00FF390F" w:rsidRDefault="00FF390F" w:rsidP="00FF390F">
            <w:pPr>
              <w:rPr>
                <w:rFonts w:ascii="Times New Roman" w:eastAsiaTheme="minorEastAsia" w:hAnsi="Times New Roman" w:cs="Times New Roman"/>
                <w:bCs/>
                <w:color w:val="26282F"/>
                <w:sz w:val="28"/>
                <w:szCs w:val="28"/>
                <w:lang w:eastAsia="ru-RU"/>
              </w:rPr>
            </w:pPr>
            <w:r w:rsidRPr="00FF390F">
              <w:rPr>
                <w:rFonts w:ascii="Times New Roman" w:eastAsiaTheme="minorEastAsia" w:hAnsi="Times New Roman" w:cs="Times New Roman"/>
                <w:bCs/>
                <w:color w:val="26282F"/>
                <w:sz w:val="28"/>
                <w:szCs w:val="28"/>
                <w:lang w:eastAsia="ru-RU"/>
              </w:rPr>
              <w:t>к соглашению</w:t>
            </w:r>
          </w:p>
          <w:p w:rsidR="00FF390F" w:rsidRPr="00FF390F" w:rsidRDefault="00FF390F" w:rsidP="00FF390F">
            <w:pPr>
              <w:rPr>
                <w:rFonts w:ascii="Times New Roman" w:eastAsiaTheme="minorEastAsia" w:hAnsi="Times New Roman" w:cs="Times New Roman"/>
                <w:bCs/>
                <w:color w:val="26282F"/>
                <w:sz w:val="28"/>
                <w:szCs w:val="28"/>
                <w:lang w:eastAsia="ru-RU"/>
              </w:rPr>
            </w:pPr>
            <w:r w:rsidRPr="00FF390F">
              <w:rPr>
                <w:rFonts w:ascii="Times New Roman" w:eastAsiaTheme="minorEastAsia" w:hAnsi="Times New Roman" w:cs="Times New Roman"/>
                <w:bCs/>
                <w:color w:val="26282F"/>
                <w:sz w:val="28"/>
                <w:szCs w:val="28"/>
                <w:lang w:eastAsia="ru-RU"/>
              </w:rPr>
              <w:t>от «____» ______</w:t>
            </w:r>
            <w:r>
              <w:rPr>
                <w:rFonts w:ascii="Times New Roman" w:eastAsiaTheme="minorEastAsia" w:hAnsi="Times New Roman" w:cs="Times New Roman"/>
                <w:bCs/>
                <w:color w:val="26282F"/>
                <w:sz w:val="28"/>
                <w:szCs w:val="28"/>
                <w:lang w:eastAsia="ru-RU"/>
              </w:rPr>
              <w:t>___</w:t>
            </w:r>
            <w:r w:rsidRPr="00FF390F">
              <w:rPr>
                <w:rFonts w:ascii="Times New Roman" w:eastAsiaTheme="minorEastAsia" w:hAnsi="Times New Roman" w:cs="Times New Roman"/>
                <w:bCs/>
                <w:color w:val="26282F"/>
                <w:sz w:val="28"/>
                <w:szCs w:val="28"/>
                <w:lang w:eastAsia="ru-RU"/>
              </w:rPr>
              <w:t xml:space="preserve"> 20___</w:t>
            </w:r>
          </w:p>
          <w:p w:rsidR="00FF390F" w:rsidRDefault="00FF390F" w:rsidP="00FF390F">
            <w:pPr>
              <w:pStyle w:val="1"/>
              <w:spacing w:before="0" w:after="0"/>
              <w:jc w:val="left"/>
              <w:outlineLvl w:val="0"/>
              <w:rPr>
                <w:rFonts w:ascii="Times New Roman" w:hAnsi="Times New Roman" w:cs="Times New Roman"/>
                <w:sz w:val="28"/>
                <w:szCs w:val="28"/>
              </w:rPr>
            </w:pPr>
            <w:r w:rsidRPr="00FF390F">
              <w:rPr>
                <w:rFonts w:ascii="Times New Roman" w:eastAsiaTheme="minorEastAsia" w:hAnsi="Times New Roman" w:cs="Times New Roman"/>
                <w:b w:val="0"/>
                <w:sz w:val="28"/>
                <w:szCs w:val="28"/>
                <w:lang w:eastAsia="ru-RU"/>
              </w:rPr>
              <w:t>№ ______________</w:t>
            </w:r>
          </w:p>
        </w:tc>
      </w:tr>
    </w:tbl>
    <w:p w:rsidR="00FF390F" w:rsidRDefault="00FF390F" w:rsidP="006430C6">
      <w:pPr>
        <w:pStyle w:val="1"/>
        <w:rPr>
          <w:rFonts w:ascii="Times New Roman" w:hAnsi="Times New Roman" w:cs="Times New Roman"/>
          <w:sz w:val="28"/>
          <w:szCs w:val="28"/>
        </w:rPr>
      </w:pPr>
    </w:p>
    <w:p w:rsidR="006430C6" w:rsidRPr="00E864B4" w:rsidRDefault="006430C6" w:rsidP="006430C6">
      <w:pPr>
        <w:pStyle w:val="1"/>
        <w:rPr>
          <w:rFonts w:ascii="Times New Roman" w:hAnsi="Times New Roman" w:cs="Times New Roman"/>
          <w:sz w:val="28"/>
          <w:szCs w:val="28"/>
        </w:rPr>
      </w:pPr>
      <w:r w:rsidRPr="00E864B4">
        <w:rPr>
          <w:rFonts w:ascii="Times New Roman" w:hAnsi="Times New Roman" w:cs="Times New Roman"/>
          <w:sz w:val="28"/>
          <w:szCs w:val="28"/>
        </w:rPr>
        <w:t>Отчет о достижении значений результатов предоставления Субсидии</w:t>
      </w:r>
    </w:p>
    <w:p w:rsidR="006430C6" w:rsidRPr="00E864B4" w:rsidRDefault="006430C6" w:rsidP="006430C6">
      <w:pPr>
        <w:jc w:val="center"/>
        <w:rPr>
          <w:rFonts w:ascii="Times New Roman" w:hAnsi="Times New Roman" w:cs="Times New Roman"/>
          <w:sz w:val="28"/>
          <w:szCs w:val="28"/>
        </w:rPr>
      </w:pPr>
      <w:r w:rsidRPr="00E864B4">
        <w:rPr>
          <w:rFonts w:ascii="Times New Roman" w:hAnsi="Times New Roman" w:cs="Times New Roman"/>
          <w:sz w:val="28"/>
          <w:szCs w:val="28"/>
        </w:rPr>
        <w:t>по состоянию на "____" ________ 20___ г.</w:t>
      </w:r>
    </w:p>
    <w:p w:rsidR="006430C6" w:rsidRPr="00E864B4" w:rsidRDefault="006430C6" w:rsidP="006430C6">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Получателя/ИНН ________________________________________________________________</w:t>
      </w:r>
      <w:r>
        <w:rPr>
          <w:rFonts w:ascii="Times New Roman" w:hAnsi="Times New Roman" w:cs="Times New Roman"/>
          <w:sz w:val="28"/>
          <w:szCs w:val="28"/>
        </w:rPr>
        <w:t>_______________</w:t>
      </w:r>
    </w:p>
    <w:p w:rsidR="006430C6" w:rsidRPr="00E864B4" w:rsidRDefault="006430C6" w:rsidP="006430C6">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w:t>
      </w:r>
      <w:r>
        <w:rPr>
          <w:rFonts w:ascii="Times New Roman" w:hAnsi="Times New Roman" w:cs="Times New Roman"/>
          <w:sz w:val="28"/>
          <w:szCs w:val="28"/>
        </w:rPr>
        <w:t>______________________________</w:t>
      </w:r>
    </w:p>
    <w:p w:rsidR="006430C6" w:rsidRDefault="006430C6" w:rsidP="006430C6"/>
    <w:p w:rsidR="006430C6" w:rsidRPr="00E864B4" w:rsidRDefault="006430C6" w:rsidP="006430C6">
      <w:pPr>
        <w:pStyle w:val="af"/>
        <w:rPr>
          <w:rFonts w:ascii="Times New Roman" w:hAnsi="Times New Roman" w:cs="Times New Roman"/>
          <w:sz w:val="28"/>
          <w:szCs w:val="28"/>
        </w:rPr>
      </w:pPr>
      <w:r w:rsidRPr="00E864B4">
        <w:rPr>
          <w:rFonts w:ascii="Times New Roman" w:hAnsi="Times New Roman" w:cs="Times New Roman"/>
          <w:sz w:val="28"/>
          <w:szCs w:val="28"/>
        </w:rPr>
        <w:t>Периодичность: годовая __________________________________________________________________________</w:t>
      </w:r>
    </w:p>
    <w:p w:rsidR="006430C6" w:rsidRPr="00E864B4" w:rsidRDefault="006430C6" w:rsidP="006430C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9"/>
        <w:gridCol w:w="731"/>
        <w:gridCol w:w="1285"/>
        <w:gridCol w:w="330"/>
        <w:gridCol w:w="224"/>
        <w:gridCol w:w="632"/>
        <w:gridCol w:w="1325"/>
        <w:gridCol w:w="538"/>
        <w:gridCol w:w="185"/>
        <w:gridCol w:w="598"/>
        <w:gridCol w:w="742"/>
        <w:gridCol w:w="100"/>
        <w:gridCol w:w="1104"/>
        <w:gridCol w:w="501"/>
        <w:gridCol w:w="575"/>
        <w:gridCol w:w="769"/>
        <w:gridCol w:w="335"/>
        <w:gridCol w:w="1190"/>
        <w:gridCol w:w="259"/>
        <w:gridCol w:w="2357"/>
        <w:gridCol w:w="21"/>
      </w:tblGrid>
      <w:tr w:rsidR="006430C6" w:rsidTr="00E879FD">
        <w:trPr>
          <w:gridAfter w:val="2"/>
          <w:wAfter w:w="2374" w:type="dxa"/>
        </w:trPr>
        <w:tc>
          <w:tcPr>
            <w:tcW w:w="2180" w:type="dxa"/>
            <w:gridSpan w:val="2"/>
            <w:vMerge w:val="restart"/>
            <w:tcBorders>
              <w:top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Направление расходов</w:t>
            </w:r>
          </w:p>
        </w:tc>
        <w:tc>
          <w:tcPr>
            <w:tcW w:w="1615" w:type="dxa"/>
            <w:gridSpan w:val="2"/>
            <w:vMerge w:val="restart"/>
            <w:tcBorders>
              <w:top w:val="single" w:sz="4" w:space="0" w:color="auto"/>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 xml:space="preserve">Результат предоставления Субсидии </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 xml:space="preserve">Единица измерения </w:t>
            </w:r>
          </w:p>
        </w:tc>
        <w:tc>
          <w:tcPr>
            <w:tcW w:w="1325" w:type="dxa"/>
            <w:vMerge w:val="restart"/>
            <w:tcBorders>
              <w:top w:val="single" w:sz="4" w:space="0" w:color="auto"/>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 xml:space="preserve">Плановые значения на отчетную дату </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 xml:space="preserve">Размер Субсидии, предусмотренный Соглашением, руб. </w:t>
            </w:r>
          </w:p>
        </w:tc>
        <w:tc>
          <w:tcPr>
            <w:tcW w:w="4126" w:type="dxa"/>
            <w:gridSpan w:val="7"/>
            <w:tcBorders>
              <w:top w:val="single" w:sz="4" w:space="0" w:color="auto"/>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Фактически достигнутые значения</w:t>
            </w:r>
          </w:p>
        </w:tc>
        <w:tc>
          <w:tcPr>
            <w:tcW w:w="1449" w:type="dxa"/>
            <w:gridSpan w:val="2"/>
            <w:vMerge w:val="restart"/>
            <w:tcBorders>
              <w:top w:val="single" w:sz="4" w:space="0" w:color="auto"/>
              <w:left w:val="single" w:sz="4" w:space="0" w:color="auto"/>
              <w:bottom w:val="single" w:sz="4" w:space="0" w:color="auto"/>
            </w:tcBorders>
          </w:tcPr>
          <w:p w:rsidR="006430C6" w:rsidRDefault="006430C6" w:rsidP="00E879FD">
            <w:pPr>
              <w:pStyle w:val="ae"/>
              <w:jc w:val="center"/>
              <w:rPr>
                <w:sz w:val="17"/>
                <w:szCs w:val="17"/>
              </w:rPr>
            </w:pPr>
            <w:r>
              <w:rPr>
                <w:sz w:val="17"/>
                <w:szCs w:val="17"/>
              </w:rPr>
              <w:t>Объем обязательств, принятых в целях достижения результатов предоставления Субсидии</w:t>
            </w:r>
          </w:p>
        </w:tc>
      </w:tr>
      <w:tr w:rsidR="006430C6" w:rsidTr="00E879FD">
        <w:trPr>
          <w:gridAfter w:val="2"/>
          <w:wAfter w:w="2374" w:type="dxa"/>
        </w:trPr>
        <w:tc>
          <w:tcPr>
            <w:tcW w:w="2180" w:type="dxa"/>
            <w:gridSpan w:val="2"/>
            <w:vMerge/>
            <w:tcBorders>
              <w:top w:val="single" w:sz="4" w:space="0" w:color="auto"/>
              <w:bottom w:val="single" w:sz="4" w:space="0" w:color="auto"/>
              <w:right w:val="single" w:sz="4" w:space="0" w:color="auto"/>
            </w:tcBorders>
          </w:tcPr>
          <w:p w:rsidR="006430C6" w:rsidRDefault="006430C6" w:rsidP="00E879FD">
            <w:pPr>
              <w:pStyle w:val="ae"/>
              <w:rPr>
                <w:sz w:val="17"/>
                <w:szCs w:val="17"/>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842" w:type="dxa"/>
            <w:gridSpan w:val="2"/>
            <w:vMerge w:val="restart"/>
            <w:tcBorders>
              <w:top w:val="nil"/>
              <w:left w:val="single" w:sz="4" w:space="0" w:color="auto"/>
              <w:bottom w:val="single" w:sz="4" w:space="0" w:color="auto"/>
              <w:right w:val="single" w:sz="4" w:space="0" w:color="auto"/>
            </w:tcBorders>
            <w:vAlign w:val="center"/>
          </w:tcPr>
          <w:p w:rsidR="006430C6" w:rsidRDefault="006430C6" w:rsidP="00E879FD">
            <w:pPr>
              <w:pStyle w:val="ae"/>
              <w:jc w:val="center"/>
              <w:rPr>
                <w:sz w:val="17"/>
                <w:szCs w:val="17"/>
              </w:rPr>
            </w:pPr>
            <w:r>
              <w:rPr>
                <w:sz w:val="17"/>
                <w:szCs w:val="17"/>
              </w:rPr>
              <w:t xml:space="preserve"> Фактически достигнутые значения на отчетную дату </w:t>
            </w:r>
          </w:p>
        </w:tc>
        <w:tc>
          <w:tcPr>
            <w:tcW w:w="2180" w:type="dxa"/>
            <w:gridSpan w:val="3"/>
            <w:tcBorders>
              <w:top w:val="single" w:sz="4" w:space="0" w:color="auto"/>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отклонение от планового значения</w:t>
            </w:r>
          </w:p>
        </w:tc>
        <w:tc>
          <w:tcPr>
            <w:tcW w:w="1104" w:type="dxa"/>
            <w:gridSpan w:val="2"/>
            <w:vMerge w:val="restart"/>
            <w:tcBorders>
              <w:top w:val="nil"/>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причина отклонения</w:t>
            </w:r>
          </w:p>
        </w:tc>
        <w:tc>
          <w:tcPr>
            <w:tcW w:w="1449" w:type="dxa"/>
            <w:gridSpan w:val="2"/>
            <w:vMerge/>
            <w:tcBorders>
              <w:top w:val="single" w:sz="4" w:space="0" w:color="auto"/>
              <w:left w:val="single" w:sz="4" w:space="0" w:color="auto"/>
              <w:bottom w:val="single" w:sz="4" w:space="0" w:color="auto"/>
            </w:tcBorders>
          </w:tcPr>
          <w:p w:rsidR="006430C6" w:rsidRDefault="006430C6" w:rsidP="00E879FD">
            <w:pPr>
              <w:pStyle w:val="ae"/>
              <w:rPr>
                <w:sz w:val="17"/>
                <w:szCs w:val="17"/>
              </w:rPr>
            </w:pPr>
          </w:p>
        </w:tc>
      </w:tr>
      <w:tr w:rsidR="006430C6" w:rsidTr="00E879FD">
        <w:trPr>
          <w:gridAfter w:val="2"/>
          <w:wAfter w:w="2374" w:type="dxa"/>
          <w:trHeight w:val="195"/>
        </w:trPr>
        <w:tc>
          <w:tcPr>
            <w:tcW w:w="1449" w:type="dxa"/>
            <w:tcBorders>
              <w:top w:val="nil"/>
              <w:bottom w:val="single" w:sz="4" w:space="0" w:color="auto"/>
              <w:right w:val="single" w:sz="4" w:space="0" w:color="auto"/>
            </w:tcBorders>
          </w:tcPr>
          <w:p w:rsidR="006430C6" w:rsidRDefault="006430C6" w:rsidP="00E879FD">
            <w:pPr>
              <w:pStyle w:val="ae"/>
              <w:jc w:val="center"/>
              <w:rPr>
                <w:sz w:val="17"/>
                <w:szCs w:val="17"/>
              </w:rPr>
            </w:pPr>
            <w:r>
              <w:rPr>
                <w:sz w:val="17"/>
                <w:szCs w:val="17"/>
              </w:rPr>
              <w:t>наименование</w:t>
            </w:r>
          </w:p>
        </w:tc>
        <w:tc>
          <w:tcPr>
            <w:tcW w:w="731" w:type="dxa"/>
            <w:tcBorders>
              <w:top w:val="nil"/>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 xml:space="preserve">код </w:t>
            </w:r>
            <w:hyperlink r:id="rId36" w:history="1">
              <w:r>
                <w:rPr>
                  <w:rStyle w:val="ad"/>
                  <w:rFonts w:cs="Times New Roman CYR"/>
                  <w:sz w:val="17"/>
                  <w:szCs w:val="17"/>
                </w:rPr>
                <w:t>БК</w:t>
              </w:r>
            </w:hyperlink>
          </w:p>
        </w:tc>
        <w:tc>
          <w:tcPr>
            <w:tcW w:w="1615" w:type="dxa"/>
            <w:gridSpan w:val="2"/>
            <w:vMerge/>
            <w:tcBorders>
              <w:top w:val="single" w:sz="4" w:space="0" w:color="auto"/>
              <w:left w:val="single" w:sz="4" w:space="0" w:color="auto"/>
              <w:bottom w:val="single" w:sz="4" w:space="0" w:color="auto"/>
              <w:right w:val="single" w:sz="4" w:space="0" w:color="auto"/>
            </w:tcBorders>
          </w:tcPr>
          <w:p w:rsidR="006430C6" w:rsidRDefault="006430C6" w:rsidP="00E879FD">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842" w:type="dxa"/>
            <w:gridSpan w:val="2"/>
            <w:vMerge/>
            <w:tcBorders>
              <w:top w:val="nil"/>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1104" w:type="dxa"/>
            <w:tcBorders>
              <w:top w:val="nil"/>
              <w:left w:val="single" w:sz="4" w:space="0" w:color="auto"/>
              <w:bottom w:val="single" w:sz="4" w:space="0" w:color="auto"/>
              <w:right w:val="single" w:sz="4" w:space="0" w:color="auto"/>
            </w:tcBorders>
            <w:vAlign w:val="center"/>
          </w:tcPr>
          <w:p w:rsidR="006430C6" w:rsidRDefault="006430C6" w:rsidP="00E879FD">
            <w:pPr>
              <w:pStyle w:val="ae"/>
              <w:jc w:val="center"/>
              <w:rPr>
                <w:sz w:val="17"/>
                <w:szCs w:val="17"/>
              </w:rPr>
            </w:pPr>
            <w:r>
              <w:rPr>
                <w:sz w:val="17"/>
                <w:szCs w:val="17"/>
              </w:rPr>
              <w:t>в абсолютных величинах (гр.7 - гр.5)</w:t>
            </w:r>
          </w:p>
        </w:tc>
        <w:tc>
          <w:tcPr>
            <w:tcW w:w="1076" w:type="dxa"/>
            <w:gridSpan w:val="2"/>
            <w:tcBorders>
              <w:top w:val="nil"/>
              <w:left w:val="single" w:sz="4" w:space="0" w:color="auto"/>
              <w:bottom w:val="single" w:sz="4" w:space="0" w:color="auto"/>
              <w:right w:val="single" w:sz="4" w:space="0" w:color="auto"/>
            </w:tcBorders>
          </w:tcPr>
          <w:p w:rsidR="006430C6" w:rsidRDefault="006430C6" w:rsidP="00E879FD">
            <w:pPr>
              <w:pStyle w:val="ae"/>
              <w:jc w:val="center"/>
              <w:rPr>
                <w:sz w:val="17"/>
                <w:szCs w:val="17"/>
              </w:rPr>
            </w:pPr>
            <w:r>
              <w:rPr>
                <w:sz w:val="17"/>
                <w:szCs w:val="17"/>
              </w:rPr>
              <w:t>в процентах гр.7/гр.5 х 100%</w:t>
            </w:r>
          </w:p>
        </w:tc>
        <w:tc>
          <w:tcPr>
            <w:tcW w:w="1104" w:type="dxa"/>
            <w:gridSpan w:val="2"/>
            <w:vMerge/>
            <w:tcBorders>
              <w:top w:val="nil"/>
              <w:left w:val="single" w:sz="4" w:space="0" w:color="auto"/>
              <w:bottom w:val="single" w:sz="4" w:space="0" w:color="auto"/>
              <w:right w:val="single" w:sz="4" w:space="0" w:color="auto"/>
            </w:tcBorders>
          </w:tcPr>
          <w:p w:rsidR="006430C6" w:rsidRDefault="006430C6" w:rsidP="00E879FD">
            <w:pPr>
              <w:pStyle w:val="ae"/>
              <w:rPr>
                <w:sz w:val="17"/>
                <w:szCs w:val="17"/>
              </w:rPr>
            </w:pPr>
          </w:p>
        </w:tc>
        <w:tc>
          <w:tcPr>
            <w:tcW w:w="1449" w:type="dxa"/>
            <w:gridSpan w:val="2"/>
            <w:vMerge/>
            <w:tcBorders>
              <w:top w:val="single" w:sz="4" w:space="0" w:color="auto"/>
              <w:left w:val="single" w:sz="4" w:space="0" w:color="auto"/>
              <w:bottom w:val="single" w:sz="4" w:space="0" w:color="auto"/>
            </w:tcBorders>
            <w:vAlign w:val="center"/>
          </w:tcPr>
          <w:p w:rsidR="006430C6" w:rsidRDefault="006430C6" w:rsidP="00E879FD">
            <w:pPr>
              <w:pStyle w:val="ae"/>
              <w:rPr>
                <w:sz w:val="17"/>
                <w:szCs w:val="17"/>
              </w:rPr>
            </w:pPr>
          </w:p>
        </w:tc>
      </w:tr>
      <w:tr w:rsidR="006430C6" w:rsidTr="00E879FD">
        <w:trPr>
          <w:gridAfter w:val="2"/>
          <w:wAfter w:w="2374" w:type="dxa"/>
        </w:trPr>
        <w:tc>
          <w:tcPr>
            <w:tcW w:w="1449" w:type="dxa"/>
            <w:tcBorders>
              <w:top w:val="nil"/>
              <w:bottom w:val="single" w:sz="4" w:space="0" w:color="auto"/>
              <w:right w:val="single" w:sz="4" w:space="0" w:color="auto"/>
            </w:tcBorders>
          </w:tcPr>
          <w:p w:rsidR="006430C6" w:rsidRDefault="006430C6" w:rsidP="00E879FD">
            <w:pPr>
              <w:pStyle w:val="ae"/>
              <w:jc w:val="center"/>
              <w:rPr>
                <w:sz w:val="17"/>
                <w:szCs w:val="17"/>
              </w:rPr>
            </w:pPr>
            <w:r>
              <w:rPr>
                <w:sz w:val="17"/>
                <w:szCs w:val="17"/>
              </w:rPr>
              <w:t>1</w:t>
            </w:r>
          </w:p>
        </w:tc>
        <w:tc>
          <w:tcPr>
            <w:tcW w:w="731" w:type="dxa"/>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2</w:t>
            </w:r>
          </w:p>
        </w:tc>
        <w:tc>
          <w:tcPr>
            <w:tcW w:w="1615" w:type="dxa"/>
            <w:gridSpan w:val="2"/>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3</w:t>
            </w:r>
          </w:p>
        </w:tc>
        <w:tc>
          <w:tcPr>
            <w:tcW w:w="856" w:type="dxa"/>
            <w:gridSpan w:val="2"/>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4</w:t>
            </w:r>
          </w:p>
        </w:tc>
        <w:tc>
          <w:tcPr>
            <w:tcW w:w="1325" w:type="dxa"/>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5</w:t>
            </w:r>
          </w:p>
        </w:tc>
        <w:tc>
          <w:tcPr>
            <w:tcW w:w="1321" w:type="dxa"/>
            <w:gridSpan w:val="3"/>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6</w:t>
            </w:r>
          </w:p>
        </w:tc>
        <w:tc>
          <w:tcPr>
            <w:tcW w:w="842" w:type="dxa"/>
            <w:gridSpan w:val="2"/>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7</w:t>
            </w:r>
          </w:p>
        </w:tc>
        <w:tc>
          <w:tcPr>
            <w:tcW w:w="1104" w:type="dxa"/>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8</w:t>
            </w:r>
          </w:p>
        </w:tc>
        <w:tc>
          <w:tcPr>
            <w:tcW w:w="1076" w:type="dxa"/>
            <w:gridSpan w:val="2"/>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9</w:t>
            </w:r>
          </w:p>
        </w:tc>
        <w:tc>
          <w:tcPr>
            <w:tcW w:w="1104" w:type="dxa"/>
            <w:gridSpan w:val="2"/>
            <w:tcBorders>
              <w:top w:val="nil"/>
              <w:left w:val="nil"/>
              <w:bottom w:val="single" w:sz="4" w:space="0" w:color="auto"/>
              <w:right w:val="single" w:sz="4" w:space="0" w:color="auto"/>
            </w:tcBorders>
          </w:tcPr>
          <w:p w:rsidR="006430C6" w:rsidRDefault="006430C6" w:rsidP="00E879FD">
            <w:pPr>
              <w:pStyle w:val="ae"/>
              <w:jc w:val="center"/>
              <w:rPr>
                <w:sz w:val="17"/>
                <w:szCs w:val="17"/>
              </w:rPr>
            </w:pPr>
            <w:r>
              <w:rPr>
                <w:sz w:val="17"/>
                <w:szCs w:val="17"/>
              </w:rPr>
              <w:t>10</w:t>
            </w:r>
          </w:p>
        </w:tc>
        <w:tc>
          <w:tcPr>
            <w:tcW w:w="1449" w:type="dxa"/>
            <w:gridSpan w:val="2"/>
            <w:tcBorders>
              <w:top w:val="nil"/>
              <w:left w:val="nil"/>
              <w:bottom w:val="single" w:sz="4" w:space="0" w:color="auto"/>
            </w:tcBorders>
          </w:tcPr>
          <w:p w:rsidR="006430C6" w:rsidRDefault="006430C6" w:rsidP="00E879FD">
            <w:pPr>
              <w:pStyle w:val="ae"/>
              <w:jc w:val="center"/>
              <w:rPr>
                <w:sz w:val="17"/>
                <w:szCs w:val="17"/>
              </w:rPr>
            </w:pPr>
            <w:r>
              <w:rPr>
                <w:sz w:val="17"/>
                <w:szCs w:val="17"/>
              </w:rPr>
              <w:t>11</w:t>
            </w:r>
          </w:p>
        </w:tc>
      </w:tr>
      <w:tr w:rsidR="006430C6" w:rsidTr="00E879FD">
        <w:trPr>
          <w:gridAfter w:val="2"/>
          <w:wAfter w:w="2374" w:type="dxa"/>
        </w:trPr>
        <w:tc>
          <w:tcPr>
            <w:tcW w:w="1449" w:type="dxa"/>
            <w:tcBorders>
              <w:top w:val="nil"/>
              <w:bottom w:val="single" w:sz="4" w:space="0" w:color="auto"/>
              <w:right w:val="single" w:sz="4" w:space="0" w:color="auto"/>
            </w:tcBorders>
          </w:tcPr>
          <w:p w:rsidR="006430C6" w:rsidRDefault="006430C6" w:rsidP="00E879FD">
            <w:pPr>
              <w:pStyle w:val="ae"/>
              <w:rPr>
                <w:sz w:val="17"/>
                <w:szCs w:val="17"/>
              </w:rPr>
            </w:pPr>
          </w:p>
        </w:tc>
        <w:tc>
          <w:tcPr>
            <w:tcW w:w="731" w:type="dxa"/>
            <w:tcBorders>
              <w:top w:val="nil"/>
              <w:left w:val="single" w:sz="4" w:space="0" w:color="auto"/>
              <w:bottom w:val="single" w:sz="4" w:space="0" w:color="auto"/>
              <w:right w:val="single" w:sz="4" w:space="0" w:color="auto"/>
            </w:tcBorders>
            <w:vAlign w:val="bottom"/>
          </w:tcPr>
          <w:p w:rsidR="006430C6" w:rsidRDefault="006430C6" w:rsidP="00E879FD">
            <w:pPr>
              <w:pStyle w:val="ae"/>
              <w:rPr>
                <w:sz w:val="17"/>
                <w:szCs w:val="17"/>
              </w:rPr>
            </w:pPr>
          </w:p>
        </w:tc>
        <w:tc>
          <w:tcPr>
            <w:tcW w:w="1615" w:type="dxa"/>
            <w:gridSpan w:val="2"/>
            <w:tcBorders>
              <w:top w:val="nil"/>
              <w:left w:val="nil"/>
              <w:bottom w:val="single" w:sz="4" w:space="0" w:color="auto"/>
              <w:right w:val="single" w:sz="4" w:space="0" w:color="auto"/>
            </w:tcBorders>
            <w:vAlign w:val="center"/>
          </w:tcPr>
          <w:p w:rsidR="006430C6" w:rsidRDefault="006430C6" w:rsidP="00E879FD">
            <w:pPr>
              <w:pStyle w:val="ae"/>
              <w:rPr>
                <w:sz w:val="17"/>
                <w:szCs w:val="17"/>
              </w:rPr>
            </w:pPr>
          </w:p>
        </w:tc>
        <w:tc>
          <w:tcPr>
            <w:tcW w:w="856" w:type="dxa"/>
            <w:gridSpan w:val="2"/>
            <w:tcBorders>
              <w:top w:val="nil"/>
              <w:left w:val="nil"/>
              <w:bottom w:val="single" w:sz="4" w:space="0" w:color="auto"/>
              <w:right w:val="single" w:sz="4" w:space="0" w:color="auto"/>
            </w:tcBorders>
            <w:vAlign w:val="center"/>
          </w:tcPr>
          <w:p w:rsidR="006430C6" w:rsidRDefault="006430C6" w:rsidP="00E879FD">
            <w:pPr>
              <w:pStyle w:val="ae"/>
              <w:rPr>
                <w:sz w:val="17"/>
                <w:szCs w:val="17"/>
              </w:rPr>
            </w:pPr>
          </w:p>
        </w:tc>
        <w:tc>
          <w:tcPr>
            <w:tcW w:w="1325" w:type="dxa"/>
            <w:tcBorders>
              <w:top w:val="nil"/>
              <w:left w:val="nil"/>
              <w:bottom w:val="single" w:sz="4" w:space="0" w:color="auto"/>
              <w:right w:val="single" w:sz="4" w:space="0" w:color="auto"/>
            </w:tcBorders>
            <w:vAlign w:val="bottom"/>
          </w:tcPr>
          <w:p w:rsidR="006430C6" w:rsidRDefault="006430C6" w:rsidP="00E879FD">
            <w:pPr>
              <w:pStyle w:val="ae"/>
              <w:rPr>
                <w:sz w:val="17"/>
                <w:szCs w:val="17"/>
              </w:rPr>
            </w:pPr>
          </w:p>
        </w:tc>
        <w:tc>
          <w:tcPr>
            <w:tcW w:w="1321" w:type="dxa"/>
            <w:gridSpan w:val="3"/>
            <w:tcBorders>
              <w:top w:val="nil"/>
              <w:left w:val="single" w:sz="4" w:space="0" w:color="auto"/>
              <w:bottom w:val="single" w:sz="4" w:space="0" w:color="auto"/>
              <w:right w:val="single" w:sz="4" w:space="0" w:color="auto"/>
            </w:tcBorders>
            <w:vAlign w:val="center"/>
          </w:tcPr>
          <w:p w:rsidR="006430C6" w:rsidRDefault="006430C6" w:rsidP="00E879FD">
            <w:pPr>
              <w:pStyle w:val="ae"/>
              <w:rPr>
                <w:sz w:val="17"/>
                <w:szCs w:val="17"/>
              </w:rPr>
            </w:pPr>
          </w:p>
        </w:tc>
        <w:tc>
          <w:tcPr>
            <w:tcW w:w="842" w:type="dxa"/>
            <w:gridSpan w:val="2"/>
            <w:tcBorders>
              <w:top w:val="nil"/>
              <w:left w:val="nil"/>
              <w:bottom w:val="single" w:sz="4" w:space="0" w:color="auto"/>
              <w:right w:val="single" w:sz="4" w:space="0" w:color="auto"/>
            </w:tcBorders>
            <w:vAlign w:val="center"/>
          </w:tcPr>
          <w:p w:rsidR="006430C6" w:rsidRDefault="006430C6" w:rsidP="00E879FD">
            <w:pPr>
              <w:pStyle w:val="ae"/>
              <w:rPr>
                <w:sz w:val="17"/>
                <w:szCs w:val="17"/>
              </w:rPr>
            </w:pPr>
          </w:p>
        </w:tc>
        <w:tc>
          <w:tcPr>
            <w:tcW w:w="1104" w:type="dxa"/>
            <w:tcBorders>
              <w:top w:val="nil"/>
              <w:left w:val="nil"/>
              <w:bottom w:val="single" w:sz="4" w:space="0" w:color="auto"/>
              <w:right w:val="single" w:sz="4" w:space="0" w:color="auto"/>
            </w:tcBorders>
            <w:vAlign w:val="center"/>
          </w:tcPr>
          <w:p w:rsidR="006430C6" w:rsidRDefault="006430C6" w:rsidP="00E879FD">
            <w:pPr>
              <w:pStyle w:val="ae"/>
              <w:rPr>
                <w:sz w:val="17"/>
                <w:szCs w:val="17"/>
              </w:rPr>
            </w:pPr>
          </w:p>
        </w:tc>
        <w:tc>
          <w:tcPr>
            <w:tcW w:w="1076" w:type="dxa"/>
            <w:gridSpan w:val="2"/>
            <w:tcBorders>
              <w:top w:val="nil"/>
              <w:left w:val="nil"/>
              <w:bottom w:val="single" w:sz="4" w:space="0" w:color="auto"/>
              <w:right w:val="single" w:sz="4" w:space="0" w:color="auto"/>
            </w:tcBorders>
            <w:vAlign w:val="center"/>
          </w:tcPr>
          <w:p w:rsidR="006430C6" w:rsidRDefault="006430C6" w:rsidP="00E879FD">
            <w:pPr>
              <w:pStyle w:val="ae"/>
              <w:rPr>
                <w:sz w:val="17"/>
                <w:szCs w:val="17"/>
              </w:rPr>
            </w:pPr>
          </w:p>
        </w:tc>
        <w:tc>
          <w:tcPr>
            <w:tcW w:w="1104" w:type="dxa"/>
            <w:gridSpan w:val="2"/>
            <w:tcBorders>
              <w:top w:val="nil"/>
              <w:left w:val="nil"/>
              <w:bottom w:val="single" w:sz="4" w:space="0" w:color="auto"/>
              <w:right w:val="single" w:sz="4" w:space="0" w:color="auto"/>
            </w:tcBorders>
            <w:vAlign w:val="center"/>
          </w:tcPr>
          <w:p w:rsidR="006430C6" w:rsidRDefault="006430C6" w:rsidP="00E879FD">
            <w:pPr>
              <w:pStyle w:val="ae"/>
              <w:rPr>
                <w:sz w:val="17"/>
                <w:szCs w:val="17"/>
              </w:rPr>
            </w:pPr>
          </w:p>
        </w:tc>
        <w:tc>
          <w:tcPr>
            <w:tcW w:w="1449" w:type="dxa"/>
            <w:gridSpan w:val="2"/>
            <w:tcBorders>
              <w:top w:val="nil"/>
              <w:left w:val="single" w:sz="4" w:space="0" w:color="auto"/>
              <w:bottom w:val="single" w:sz="4" w:space="0" w:color="auto"/>
            </w:tcBorders>
            <w:vAlign w:val="center"/>
          </w:tcPr>
          <w:p w:rsidR="006430C6" w:rsidRDefault="006430C6" w:rsidP="00E879FD">
            <w:pPr>
              <w:pStyle w:val="ae"/>
              <w:rPr>
                <w:sz w:val="17"/>
                <w:szCs w:val="17"/>
              </w:rPr>
            </w:pPr>
          </w:p>
        </w:tc>
      </w:tr>
      <w:tr w:rsidR="006430C6" w:rsidTr="00E879FD">
        <w:trPr>
          <w:gridAfter w:val="1"/>
          <w:wAfter w:w="21" w:type="dxa"/>
        </w:trPr>
        <w:tc>
          <w:tcPr>
            <w:tcW w:w="4019" w:type="dxa"/>
            <w:gridSpan w:val="5"/>
            <w:tcBorders>
              <w:top w:val="nil"/>
              <w:left w:val="nil"/>
              <w:bottom w:val="nil"/>
              <w:right w:val="nil"/>
            </w:tcBorders>
          </w:tcPr>
          <w:p w:rsidR="006430C6" w:rsidRDefault="006430C6" w:rsidP="00E879FD">
            <w:pPr>
              <w:pStyle w:val="ae"/>
              <w:rPr>
                <w:sz w:val="21"/>
                <w:szCs w:val="21"/>
              </w:rPr>
            </w:pPr>
          </w:p>
          <w:p w:rsidR="006430C6" w:rsidRDefault="006430C6" w:rsidP="00E879FD">
            <w:pPr>
              <w:pStyle w:val="ae"/>
              <w:rPr>
                <w:sz w:val="21"/>
                <w:szCs w:val="21"/>
              </w:rPr>
            </w:pPr>
            <w:r>
              <w:rPr>
                <w:sz w:val="21"/>
                <w:szCs w:val="21"/>
              </w:rPr>
              <w:t>Руководитель</w:t>
            </w:r>
          </w:p>
          <w:p w:rsidR="006430C6" w:rsidRDefault="006430C6" w:rsidP="00E879FD">
            <w:pPr>
              <w:pStyle w:val="ae"/>
              <w:rPr>
                <w:sz w:val="21"/>
                <w:szCs w:val="21"/>
              </w:rPr>
            </w:pPr>
            <w:r>
              <w:rPr>
                <w:sz w:val="21"/>
                <w:szCs w:val="21"/>
              </w:rPr>
              <w:t>(уполномоченное лицо)</w:t>
            </w:r>
          </w:p>
        </w:tc>
        <w:tc>
          <w:tcPr>
            <w:tcW w:w="2680" w:type="dxa"/>
            <w:gridSpan w:val="4"/>
            <w:tcBorders>
              <w:top w:val="nil"/>
              <w:left w:val="nil"/>
              <w:bottom w:val="single" w:sz="4" w:space="0" w:color="auto"/>
              <w:right w:val="nil"/>
            </w:tcBorders>
          </w:tcPr>
          <w:p w:rsidR="006430C6" w:rsidRDefault="006430C6" w:rsidP="00E879FD">
            <w:pPr>
              <w:pStyle w:val="ae"/>
              <w:rPr>
                <w:sz w:val="21"/>
                <w:szCs w:val="21"/>
              </w:rPr>
            </w:pPr>
          </w:p>
        </w:tc>
        <w:tc>
          <w:tcPr>
            <w:tcW w:w="1340" w:type="dxa"/>
            <w:gridSpan w:val="2"/>
            <w:tcBorders>
              <w:top w:val="nil"/>
              <w:left w:val="nil"/>
              <w:bottom w:val="nil"/>
              <w:right w:val="nil"/>
            </w:tcBorders>
          </w:tcPr>
          <w:p w:rsidR="006430C6" w:rsidRDefault="006430C6" w:rsidP="00E879FD">
            <w:pPr>
              <w:pStyle w:val="ae"/>
              <w:rPr>
                <w:sz w:val="21"/>
                <w:szCs w:val="21"/>
              </w:rPr>
            </w:pPr>
          </w:p>
        </w:tc>
        <w:tc>
          <w:tcPr>
            <w:tcW w:w="1705" w:type="dxa"/>
            <w:gridSpan w:val="3"/>
            <w:tcBorders>
              <w:top w:val="nil"/>
              <w:left w:val="nil"/>
              <w:bottom w:val="single" w:sz="4" w:space="0" w:color="auto"/>
              <w:right w:val="nil"/>
            </w:tcBorders>
          </w:tcPr>
          <w:p w:rsidR="006430C6" w:rsidRDefault="006430C6" w:rsidP="00E879FD">
            <w:pPr>
              <w:pStyle w:val="ae"/>
              <w:rPr>
                <w:sz w:val="21"/>
                <w:szCs w:val="21"/>
              </w:rPr>
            </w:pPr>
          </w:p>
        </w:tc>
        <w:tc>
          <w:tcPr>
            <w:tcW w:w="1340" w:type="dxa"/>
            <w:gridSpan w:val="2"/>
            <w:tcBorders>
              <w:top w:val="nil"/>
              <w:left w:val="nil"/>
              <w:bottom w:val="nil"/>
              <w:right w:val="nil"/>
            </w:tcBorders>
          </w:tcPr>
          <w:p w:rsidR="006430C6" w:rsidRDefault="006430C6" w:rsidP="00E879FD">
            <w:pPr>
              <w:pStyle w:val="ae"/>
              <w:rPr>
                <w:sz w:val="21"/>
                <w:szCs w:val="21"/>
              </w:rPr>
            </w:pPr>
          </w:p>
        </w:tc>
        <w:tc>
          <w:tcPr>
            <w:tcW w:w="4141" w:type="dxa"/>
            <w:gridSpan w:val="4"/>
            <w:tcBorders>
              <w:top w:val="nil"/>
              <w:left w:val="nil"/>
              <w:bottom w:val="single" w:sz="4" w:space="0" w:color="auto"/>
              <w:right w:val="nil"/>
            </w:tcBorders>
          </w:tcPr>
          <w:p w:rsidR="006430C6" w:rsidRDefault="006430C6" w:rsidP="00E879FD">
            <w:pPr>
              <w:pStyle w:val="ae"/>
              <w:rPr>
                <w:sz w:val="21"/>
                <w:szCs w:val="21"/>
              </w:rPr>
            </w:pPr>
          </w:p>
        </w:tc>
      </w:tr>
      <w:tr w:rsidR="006430C6" w:rsidTr="00E879FD">
        <w:trPr>
          <w:gridAfter w:val="1"/>
          <w:wAfter w:w="21" w:type="dxa"/>
        </w:trPr>
        <w:tc>
          <w:tcPr>
            <w:tcW w:w="4019" w:type="dxa"/>
            <w:gridSpan w:val="5"/>
            <w:tcBorders>
              <w:top w:val="nil"/>
              <w:left w:val="nil"/>
              <w:bottom w:val="nil"/>
              <w:right w:val="nil"/>
            </w:tcBorders>
          </w:tcPr>
          <w:p w:rsidR="006430C6" w:rsidRDefault="006430C6" w:rsidP="00E879FD">
            <w:pPr>
              <w:pStyle w:val="ae"/>
              <w:rPr>
                <w:sz w:val="21"/>
                <w:szCs w:val="21"/>
              </w:rPr>
            </w:pPr>
          </w:p>
        </w:tc>
        <w:tc>
          <w:tcPr>
            <w:tcW w:w="2680" w:type="dxa"/>
            <w:gridSpan w:val="4"/>
            <w:tcBorders>
              <w:top w:val="single" w:sz="4" w:space="0" w:color="auto"/>
              <w:left w:val="nil"/>
              <w:bottom w:val="nil"/>
              <w:right w:val="nil"/>
            </w:tcBorders>
          </w:tcPr>
          <w:p w:rsidR="006430C6" w:rsidRDefault="006430C6" w:rsidP="00E879FD">
            <w:pPr>
              <w:pStyle w:val="ae"/>
              <w:jc w:val="center"/>
              <w:rPr>
                <w:sz w:val="21"/>
                <w:szCs w:val="21"/>
              </w:rPr>
            </w:pPr>
            <w:r>
              <w:rPr>
                <w:sz w:val="21"/>
                <w:szCs w:val="21"/>
              </w:rPr>
              <w:t>(должность)</w:t>
            </w:r>
          </w:p>
        </w:tc>
        <w:tc>
          <w:tcPr>
            <w:tcW w:w="1340" w:type="dxa"/>
            <w:gridSpan w:val="2"/>
            <w:tcBorders>
              <w:top w:val="nil"/>
              <w:left w:val="nil"/>
              <w:bottom w:val="nil"/>
              <w:right w:val="nil"/>
            </w:tcBorders>
          </w:tcPr>
          <w:p w:rsidR="006430C6" w:rsidRDefault="006430C6" w:rsidP="00E879FD">
            <w:pPr>
              <w:pStyle w:val="ae"/>
              <w:rPr>
                <w:sz w:val="21"/>
                <w:szCs w:val="21"/>
              </w:rPr>
            </w:pPr>
          </w:p>
        </w:tc>
        <w:tc>
          <w:tcPr>
            <w:tcW w:w="1705" w:type="dxa"/>
            <w:gridSpan w:val="3"/>
            <w:tcBorders>
              <w:top w:val="single" w:sz="4" w:space="0" w:color="auto"/>
              <w:left w:val="nil"/>
              <w:bottom w:val="nil"/>
              <w:right w:val="nil"/>
            </w:tcBorders>
          </w:tcPr>
          <w:p w:rsidR="006430C6" w:rsidRDefault="006430C6" w:rsidP="00E879FD">
            <w:pPr>
              <w:pStyle w:val="ae"/>
              <w:jc w:val="center"/>
              <w:rPr>
                <w:sz w:val="21"/>
                <w:szCs w:val="21"/>
              </w:rPr>
            </w:pPr>
            <w:r>
              <w:rPr>
                <w:sz w:val="21"/>
                <w:szCs w:val="21"/>
              </w:rPr>
              <w:t>(подпись)</w:t>
            </w:r>
          </w:p>
        </w:tc>
        <w:tc>
          <w:tcPr>
            <w:tcW w:w="1340" w:type="dxa"/>
            <w:gridSpan w:val="2"/>
            <w:tcBorders>
              <w:top w:val="nil"/>
              <w:left w:val="nil"/>
              <w:bottom w:val="nil"/>
              <w:right w:val="nil"/>
            </w:tcBorders>
          </w:tcPr>
          <w:p w:rsidR="006430C6" w:rsidRDefault="006430C6" w:rsidP="00E879FD">
            <w:pPr>
              <w:pStyle w:val="ae"/>
              <w:rPr>
                <w:sz w:val="21"/>
                <w:szCs w:val="21"/>
              </w:rPr>
            </w:pPr>
          </w:p>
        </w:tc>
        <w:tc>
          <w:tcPr>
            <w:tcW w:w="4141" w:type="dxa"/>
            <w:gridSpan w:val="4"/>
            <w:tcBorders>
              <w:top w:val="single" w:sz="4" w:space="0" w:color="auto"/>
              <w:left w:val="nil"/>
              <w:bottom w:val="nil"/>
              <w:right w:val="nil"/>
            </w:tcBorders>
          </w:tcPr>
          <w:p w:rsidR="006430C6" w:rsidRDefault="006430C6" w:rsidP="00E879FD">
            <w:pPr>
              <w:pStyle w:val="ae"/>
              <w:jc w:val="center"/>
              <w:rPr>
                <w:sz w:val="21"/>
                <w:szCs w:val="21"/>
              </w:rPr>
            </w:pPr>
            <w:r>
              <w:rPr>
                <w:sz w:val="21"/>
                <w:szCs w:val="21"/>
              </w:rPr>
              <w:t>(расшифровка подписи)</w:t>
            </w:r>
          </w:p>
        </w:tc>
      </w:tr>
      <w:tr w:rsidR="006430C6" w:rsidTr="00E879FD">
        <w:tc>
          <w:tcPr>
            <w:tcW w:w="3465" w:type="dxa"/>
            <w:gridSpan w:val="3"/>
            <w:tcBorders>
              <w:top w:val="nil"/>
              <w:left w:val="nil"/>
              <w:bottom w:val="nil"/>
              <w:right w:val="nil"/>
            </w:tcBorders>
          </w:tcPr>
          <w:p w:rsidR="006430C6" w:rsidRDefault="006430C6" w:rsidP="00E879FD">
            <w:pPr>
              <w:pStyle w:val="ae"/>
            </w:pPr>
            <w:r>
              <w:t>Исполнитель</w:t>
            </w:r>
          </w:p>
        </w:tc>
        <w:tc>
          <w:tcPr>
            <w:tcW w:w="3049" w:type="dxa"/>
            <w:gridSpan w:val="5"/>
            <w:tcBorders>
              <w:top w:val="nil"/>
              <w:left w:val="nil"/>
              <w:bottom w:val="single" w:sz="4" w:space="0" w:color="auto"/>
              <w:right w:val="nil"/>
            </w:tcBorders>
          </w:tcPr>
          <w:p w:rsidR="006430C6" w:rsidRDefault="006430C6" w:rsidP="00E879FD">
            <w:pPr>
              <w:pStyle w:val="ae"/>
            </w:pPr>
          </w:p>
        </w:tc>
        <w:tc>
          <w:tcPr>
            <w:tcW w:w="1525" w:type="dxa"/>
            <w:gridSpan w:val="3"/>
            <w:tcBorders>
              <w:top w:val="nil"/>
              <w:left w:val="nil"/>
              <w:bottom w:val="nil"/>
              <w:right w:val="nil"/>
            </w:tcBorders>
          </w:tcPr>
          <w:p w:rsidR="006430C6" w:rsidRDefault="006430C6" w:rsidP="00E879FD">
            <w:pPr>
              <w:pStyle w:val="ae"/>
            </w:pPr>
          </w:p>
        </w:tc>
        <w:tc>
          <w:tcPr>
            <w:tcW w:w="3049" w:type="dxa"/>
            <w:gridSpan w:val="5"/>
            <w:tcBorders>
              <w:top w:val="nil"/>
              <w:left w:val="nil"/>
              <w:bottom w:val="single" w:sz="4" w:space="0" w:color="auto"/>
              <w:right w:val="nil"/>
            </w:tcBorders>
          </w:tcPr>
          <w:p w:rsidR="006430C6" w:rsidRDefault="006430C6" w:rsidP="00E879FD">
            <w:pPr>
              <w:pStyle w:val="ae"/>
            </w:pPr>
          </w:p>
        </w:tc>
        <w:tc>
          <w:tcPr>
            <w:tcW w:w="1525" w:type="dxa"/>
            <w:gridSpan w:val="2"/>
            <w:tcBorders>
              <w:top w:val="nil"/>
              <w:left w:val="nil"/>
              <w:bottom w:val="nil"/>
              <w:right w:val="nil"/>
            </w:tcBorders>
          </w:tcPr>
          <w:p w:rsidR="006430C6" w:rsidRDefault="006430C6" w:rsidP="00E879FD">
            <w:pPr>
              <w:pStyle w:val="ae"/>
            </w:pPr>
          </w:p>
        </w:tc>
        <w:tc>
          <w:tcPr>
            <w:tcW w:w="2633" w:type="dxa"/>
            <w:gridSpan w:val="3"/>
            <w:tcBorders>
              <w:top w:val="nil"/>
              <w:left w:val="nil"/>
              <w:bottom w:val="single" w:sz="4" w:space="0" w:color="auto"/>
              <w:right w:val="nil"/>
            </w:tcBorders>
          </w:tcPr>
          <w:p w:rsidR="006430C6" w:rsidRDefault="006430C6" w:rsidP="00E879FD">
            <w:pPr>
              <w:pStyle w:val="ae"/>
            </w:pPr>
          </w:p>
        </w:tc>
      </w:tr>
      <w:tr w:rsidR="006430C6" w:rsidTr="00E879FD">
        <w:tc>
          <w:tcPr>
            <w:tcW w:w="3465" w:type="dxa"/>
            <w:gridSpan w:val="3"/>
            <w:tcBorders>
              <w:top w:val="nil"/>
              <w:left w:val="nil"/>
              <w:bottom w:val="nil"/>
              <w:right w:val="nil"/>
            </w:tcBorders>
          </w:tcPr>
          <w:p w:rsidR="006430C6" w:rsidRDefault="006430C6" w:rsidP="00E879FD">
            <w:pPr>
              <w:pStyle w:val="ae"/>
            </w:pPr>
          </w:p>
        </w:tc>
        <w:tc>
          <w:tcPr>
            <w:tcW w:w="3049" w:type="dxa"/>
            <w:gridSpan w:val="5"/>
            <w:tcBorders>
              <w:top w:val="single" w:sz="4" w:space="0" w:color="auto"/>
              <w:left w:val="nil"/>
              <w:bottom w:val="nil"/>
              <w:right w:val="nil"/>
            </w:tcBorders>
          </w:tcPr>
          <w:p w:rsidR="006430C6" w:rsidRDefault="006430C6" w:rsidP="00E879FD">
            <w:pPr>
              <w:pStyle w:val="ae"/>
              <w:jc w:val="center"/>
            </w:pPr>
            <w:r>
              <w:t>(должность)</w:t>
            </w:r>
          </w:p>
        </w:tc>
        <w:tc>
          <w:tcPr>
            <w:tcW w:w="1525" w:type="dxa"/>
            <w:gridSpan w:val="3"/>
            <w:tcBorders>
              <w:top w:val="nil"/>
              <w:left w:val="nil"/>
              <w:bottom w:val="nil"/>
              <w:right w:val="nil"/>
            </w:tcBorders>
          </w:tcPr>
          <w:p w:rsidR="006430C6" w:rsidRDefault="006430C6" w:rsidP="00E879FD">
            <w:pPr>
              <w:pStyle w:val="ae"/>
            </w:pPr>
          </w:p>
        </w:tc>
        <w:tc>
          <w:tcPr>
            <w:tcW w:w="3049" w:type="dxa"/>
            <w:gridSpan w:val="5"/>
            <w:tcBorders>
              <w:top w:val="single" w:sz="4" w:space="0" w:color="auto"/>
              <w:left w:val="nil"/>
              <w:bottom w:val="nil"/>
              <w:right w:val="nil"/>
            </w:tcBorders>
          </w:tcPr>
          <w:p w:rsidR="006430C6" w:rsidRDefault="006430C6" w:rsidP="00E879FD">
            <w:pPr>
              <w:pStyle w:val="ae"/>
              <w:jc w:val="center"/>
            </w:pPr>
            <w:r>
              <w:t>(фамилия, инициалы)</w:t>
            </w:r>
          </w:p>
        </w:tc>
        <w:tc>
          <w:tcPr>
            <w:tcW w:w="1525" w:type="dxa"/>
            <w:gridSpan w:val="2"/>
            <w:tcBorders>
              <w:top w:val="nil"/>
              <w:left w:val="nil"/>
              <w:bottom w:val="nil"/>
              <w:right w:val="nil"/>
            </w:tcBorders>
          </w:tcPr>
          <w:p w:rsidR="006430C6" w:rsidRDefault="006430C6" w:rsidP="00E879FD">
            <w:pPr>
              <w:pStyle w:val="ae"/>
            </w:pPr>
          </w:p>
        </w:tc>
        <w:tc>
          <w:tcPr>
            <w:tcW w:w="2633" w:type="dxa"/>
            <w:gridSpan w:val="3"/>
            <w:tcBorders>
              <w:top w:val="single" w:sz="4" w:space="0" w:color="auto"/>
              <w:left w:val="nil"/>
              <w:bottom w:val="nil"/>
              <w:right w:val="nil"/>
            </w:tcBorders>
          </w:tcPr>
          <w:p w:rsidR="006430C6" w:rsidRDefault="006430C6" w:rsidP="00E879FD">
            <w:pPr>
              <w:pStyle w:val="ae"/>
              <w:jc w:val="center"/>
            </w:pPr>
            <w:r>
              <w:t>(телефон)</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5"/>
        <w:gridCol w:w="3440"/>
      </w:tblGrid>
      <w:tr w:rsidR="00FF390F" w:rsidTr="00FF390F">
        <w:tc>
          <w:tcPr>
            <w:tcW w:w="12015" w:type="dxa"/>
          </w:tcPr>
          <w:p w:rsidR="00FF390F" w:rsidRDefault="00FF390F" w:rsidP="006430C6">
            <w:pPr>
              <w:jc w:val="center"/>
              <w:rPr>
                <w:rFonts w:ascii="Times New Roman" w:hAnsi="Times New Roman" w:cs="Times New Roman"/>
                <w:sz w:val="28"/>
                <w:szCs w:val="28"/>
              </w:rPr>
            </w:pPr>
          </w:p>
        </w:tc>
        <w:tc>
          <w:tcPr>
            <w:tcW w:w="3440" w:type="dxa"/>
          </w:tcPr>
          <w:p w:rsidR="00FF390F" w:rsidRDefault="00FF390F" w:rsidP="00FF390F">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Приложение № 3</w:t>
            </w:r>
          </w:p>
          <w:p w:rsidR="00FF390F" w:rsidRDefault="00FF390F" w:rsidP="00FF390F">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к соглашению</w:t>
            </w:r>
          </w:p>
          <w:p w:rsidR="00FF390F" w:rsidRDefault="00FF390F" w:rsidP="00FF390F">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от «____» ______ 20___</w:t>
            </w:r>
          </w:p>
          <w:p w:rsidR="00FF390F" w:rsidRDefault="00FF390F" w:rsidP="00FF390F">
            <w:pPr>
              <w:rPr>
                <w:rFonts w:ascii="Times New Roman" w:hAnsi="Times New Roman" w:cs="Times New Roman"/>
                <w:sz w:val="28"/>
                <w:szCs w:val="28"/>
              </w:rPr>
            </w:pPr>
            <w:r>
              <w:rPr>
                <w:rStyle w:val="af1"/>
                <w:rFonts w:ascii="Times New Roman" w:hAnsi="Times New Roman" w:cs="Times New Roman"/>
                <w:b w:val="0"/>
                <w:bCs/>
                <w:sz w:val="28"/>
                <w:szCs w:val="28"/>
              </w:rPr>
              <w:t>№ ______________</w:t>
            </w:r>
          </w:p>
        </w:tc>
      </w:tr>
    </w:tbl>
    <w:p w:rsidR="00FF390F" w:rsidRDefault="00FF390F" w:rsidP="006430C6">
      <w:pPr>
        <w:spacing w:after="0" w:line="240" w:lineRule="auto"/>
        <w:jc w:val="center"/>
        <w:rPr>
          <w:rFonts w:ascii="Times New Roman" w:hAnsi="Times New Roman" w:cs="Times New Roman"/>
          <w:sz w:val="28"/>
          <w:szCs w:val="28"/>
        </w:rPr>
      </w:pPr>
    </w:p>
    <w:p w:rsidR="00E864B4" w:rsidRPr="00F03D6F" w:rsidRDefault="00E864B4" w:rsidP="006430C6">
      <w:pPr>
        <w:spacing w:after="0" w:line="240" w:lineRule="auto"/>
        <w:jc w:val="center"/>
        <w:rPr>
          <w:rFonts w:ascii="Times New Roman" w:hAnsi="Times New Roman" w:cs="Times New Roman"/>
          <w:sz w:val="28"/>
          <w:szCs w:val="28"/>
        </w:rPr>
      </w:pPr>
      <w:r w:rsidRPr="00F03D6F">
        <w:rPr>
          <w:rFonts w:ascii="Times New Roman" w:hAnsi="Times New Roman" w:cs="Times New Roman"/>
          <w:sz w:val="28"/>
          <w:szCs w:val="28"/>
        </w:rPr>
        <w:t>Расчет размера штрафных санкций</w:t>
      </w:r>
    </w:p>
    <w:p w:rsidR="00E864B4" w:rsidRPr="00F03D6F" w:rsidRDefault="00E864B4" w:rsidP="00F01682">
      <w:pPr>
        <w:spacing w:after="0" w:line="240" w:lineRule="auto"/>
        <w:jc w:val="center"/>
        <w:rPr>
          <w:rFonts w:ascii="Times New Roman" w:hAnsi="Times New Roman" w:cs="Times New Roman"/>
          <w:sz w:val="28"/>
          <w:szCs w:val="28"/>
        </w:rPr>
      </w:pPr>
      <w:r w:rsidRPr="00F03D6F">
        <w:rPr>
          <w:rFonts w:ascii="Times New Roman" w:hAnsi="Times New Roman" w:cs="Times New Roman"/>
          <w:sz w:val="28"/>
          <w:szCs w:val="28"/>
        </w:rPr>
        <w:t>по состоянию на "____" ________ 20___ г.</w:t>
      </w: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Наименование Получателя/ИНН _________________________________________________________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w:t>
      </w:r>
      <w:r w:rsidR="00F03D6F">
        <w:rPr>
          <w:rFonts w:ascii="Times New Roman" w:hAnsi="Times New Roman" w:cs="Times New Roman"/>
          <w:sz w:val="28"/>
          <w:szCs w:val="28"/>
        </w:rPr>
        <w:t>енование</w:t>
      </w:r>
      <w:r w:rsidRPr="00F03D6F">
        <w:rPr>
          <w:rFonts w:ascii="Times New Roman" w:hAnsi="Times New Roman" w:cs="Times New Roman"/>
          <w:sz w:val="28"/>
          <w:szCs w:val="28"/>
        </w:rPr>
        <w:t xml:space="preserve"> формы финансовой поддержки 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2"/>
        <w:gridCol w:w="986"/>
        <w:gridCol w:w="1848"/>
        <w:gridCol w:w="1109"/>
        <w:gridCol w:w="1478"/>
        <w:gridCol w:w="1355"/>
        <w:gridCol w:w="1109"/>
        <w:gridCol w:w="1725"/>
        <w:gridCol w:w="1478"/>
      </w:tblGrid>
      <w:tr w:rsidR="00E864B4" w:rsidTr="00CF44D8">
        <w:trPr>
          <w:gridAfter w:val="1"/>
          <w:wAfter w:w="1478" w:type="dxa"/>
        </w:trPr>
        <w:tc>
          <w:tcPr>
            <w:tcW w:w="2588" w:type="dxa"/>
            <w:gridSpan w:val="2"/>
            <w:vMerge w:val="restart"/>
            <w:tcBorders>
              <w:top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Направление расходов</w:t>
            </w:r>
          </w:p>
        </w:tc>
        <w:tc>
          <w:tcPr>
            <w:tcW w:w="184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Результат предоставления Субсидии </w:t>
            </w:r>
          </w:p>
        </w:tc>
        <w:tc>
          <w:tcPr>
            <w:tcW w:w="1109"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Единица измерения </w:t>
            </w:r>
          </w:p>
        </w:tc>
        <w:tc>
          <w:tcPr>
            <w:tcW w:w="147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Плановые значения на отчетную дату </w:t>
            </w:r>
          </w:p>
        </w:tc>
        <w:tc>
          <w:tcPr>
            <w:tcW w:w="1355"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Фактически достигнутые значения на отчетную дату </w:t>
            </w:r>
          </w:p>
        </w:tc>
        <w:tc>
          <w:tcPr>
            <w:tcW w:w="2834" w:type="dxa"/>
            <w:gridSpan w:val="2"/>
            <w:tcBorders>
              <w:top w:val="single" w:sz="4" w:space="0" w:color="auto"/>
              <w:left w:val="nil"/>
              <w:bottom w:val="single" w:sz="4" w:space="0" w:color="auto"/>
            </w:tcBorders>
          </w:tcPr>
          <w:p w:rsidR="00E864B4" w:rsidRDefault="00E864B4" w:rsidP="00F01682">
            <w:pPr>
              <w:pStyle w:val="ae"/>
              <w:jc w:val="center"/>
              <w:rPr>
                <w:sz w:val="21"/>
                <w:szCs w:val="21"/>
              </w:rPr>
            </w:pPr>
            <w:r>
              <w:rPr>
                <w:sz w:val="21"/>
                <w:szCs w:val="21"/>
              </w:rPr>
              <w:t>Объем субсидии, руб.</w:t>
            </w:r>
          </w:p>
        </w:tc>
      </w:tr>
      <w:tr w:rsidR="00E864B4" w:rsidTr="00CF44D8">
        <w:trPr>
          <w:trHeight w:val="241"/>
        </w:trPr>
        <w:tc>
          <w:tcPr>
            <w:tcW w:w="2588" w:type="dxa"/>
            <w:gridSpan w:val="2"/>
            <w:vMerge/>
            <w:tcBorders>
              <w:top w:val="single" w:sz="4" w:space="0" w:color="auto"/>
              <w:bottom w:val="single" w:sz="4" w:space="0" w:color="auto"/>
              <w:right w:val="single" w:sz="4" w:space="0" w:color="auto"/>
            </w:tcBorders>
          </w:tcPr>
          <w:p w:rsidR="00E864B4" w:rsidRDefault="00E864B4" w:rsidP="00F01682">
            <w:pPr>
              <w:pStyle w:val="ae"/>
              <w:rPr>
                <w:sz w:val="21"/>
                <w:szCs w:val="21"/>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val="restart"/>
            <w:tcBorders>
              <w:top w:val="nil"/>
              <w:left w:val="single" w:sz="4" w:space="0" w:color="auto"/>
              <w:bottom w:val="single" w:sz="4" w:space="0" w:color="auto"/>
              <w:right w:val="single" w:sz="4" w:space="0" w:color="auto"/>
            </w:tcBorders>
            <w:vAlign w:val="center"/>
          </w:tcPr>
          <w:p w:rsidR="00E864B4" w:rsidRDefault="00E864B4" w:rsidP="00F01682">
            <w:pPr>
              <w:pStyle w:val="ae"/>
              <w:jc w:val="center"/>
              <w:rPr>
                <w:sz w:val="21"/>
                <w:szCs w:val="21"/>
              </w:rPr>
            </w:pPr>
            <w:r>
              <w:rPr>
                <w:sz w:val="21"/>
                <w:szCs w:val="21"/>
              </w:rPr>
              <w:t>всего</w:t>
            </w:r>
          </w:p>
        </w:tc>
        <w:tc>
          <w:tcPr>
            <w:tcW w:w="1725" w:type="dxa"/>
            <w:vMerge w:val="restart"/>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израсходовано Получателем</w:t>
            </w:r>
          </w:p>
        </w:tc>
        <w:tc>
          <w:tcPr>
            <w:tcW w:w="1478" w:type="dxa"/>
            <w:vMerge w:val="restart"/>
            <w:tcBorders>
              <w:top w:val="single" w:sz="4" w:space="0" w:color="auto"/>
              <w:left w:val="single" w:sz="4" w:space="0" w:color="auto"/>
              <w:bottom w:val="single" w:sz="4" w:space="0" w:color="auto"/>
            </w:tcBorders>
          </w:tcPr>
          <w:p w:rsidR="00E864B4" w:rsidRDefault="00E864B4" w:rsidP="00F01682">
            <w:pPr>
              <w:pStyle w:val="ae"/>
              <w:rPr>
                <w:sz w:val="21"/>
                <w:szCs w:val="21"/>
              </w:rPr>
            </w:pPr>
            <w:r>
              <w:rPr>
                <w:sz w:val="21"/>
                <w:szCs w:val="21"/>
              </w:rPr>
              <w:t>Размер штрафных санкций (1%от размера субсидии, но не более 5000руб, и не менее 1000 руб.)</w:t>
            </w:r>
          </w:p>
        </w:tc>
      </w:tr>
      <w:tr w:rsidR="00E864B4" w:rsidTr="00CF44D8">
        <w:trPr>
          <w:trHeight w:val="241"/>
        </w:trPr>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наименование</w:t>
            </w:r>
          </w:p>
        </w:tc>
        <w:tc>
          <w:tcPr>
            <w:tcW w:w="986" w:type="dxa"/>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код </w:t>
            </w:r>
            <w:hyperlink r:id="rId37" w:history="1">
              <w:r>
                <w:rPr>
                  <w:rStyle w:val="ad"/>
                  <w:rFonts w:cs="Times New Roman CYR"/>
                  <w:sz w:val="21"/>
                  <w:szCs w:val="21"/>
                </w:rPr>
                <w:t>БК</w:t>
              </w:r>
            </w:hyperlink>
          </w:p>
        </w:tc>
        <w:tc>
          <w:tcPr>
            <w:tcW w:w="1848" w:type="dxa"/>
            <w:vMerge/>
            <w:tcBorders>
              <w:top w:val="single" w:sz="4" w:space="0" w:color="auto"/>
              <w:left w:val="single" w:sz="4" w:space="0" w:color="auto"/>
              <w:bottom w:val="single" w:sz="4" w:space="0" w:color="auto"/>
              <w:right w:val="single" w:sz="4" w:space="0" w:color="auto"/>
            </w:tcBorders>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725"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tcBorders>
            <w:vAlign w:val="center"/>
          </w:tcPr>
          <w:p w:rsidR="00E864B4" w:rsidRDefault="00E864B4" w:rsidP="00F01682">
            <w:pPr>
              <w:pStyle w:val="ae"/>
              <w:rPr>
                <w:sz w:val="21"/>
                <w:szCs w:val="21"/>
              </w:rPr>
            </w:pP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1</w:t>
            </w:r>
          </w:p>
        </w:tc>
        <w:tc>
          <w:tcPr>
            <w:tcW w:w="986"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2</w:t>
            </w:r>
          </w:p>
        </w:tc>
        <w:tc>
          <w:tcPr>
            <w:tcW w:w="184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3</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4</w:t>
            </w:r>
          </w:p>
        </w:tc>
        <w:tc>
          <w:tcPr>
            <w:tcW w:w="147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6</w:t>
            </w:r>
          </w:p>
        </w:tc>
        <w:tc>
          <w:tcPr>
            <w:tcW w:w="135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7</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8</w:t>
            </w:r>
          </w:p>
        </w:tc>
        <w:tc>
          <w:tcPr>
            <w:tcW w:w="172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9</w:t>
            </w:r>
          </w:p>
        </w:tc>
        <w:tc>
          <w:tcPr>
            <w:tcW w:w="1478" w:type="dxa"/>
            <w:tcBorders>
              <w:top w:val="nil"/>
              <w:left w:val="nil"/>
              <w:bottom w:val="single" w:sz="4" w:space="0" w:color="auto"/>
            </w:tcBorders>
          </w:tcPr>
          <w:p w:rsidR="00E864B4" w:rsidRDefault="00E864B4" w:rsidP="00F01682">
            <w:pPr>
              <w:pStyle w:val="ae"/>
              <w:jc w:val="center"/>
              <w:rPr>
                <w:sz w:val="21"/>
                <w:szCs w:val="21"/>
              </w:rPr>
            </w:pPr>
            <w:r>
              <w:rPr>
                <w:sz w:val="21"/>
                <w:szCs w:val="21"/>
              </w:rPr>
              <w:t>12</w:t>
            </w: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rPr>
                <w:sz w:val="21"/>
                <w:szCs w:val="21"/>
              </w:rPr>
            </w:pPr>
          </w:p>
        </w:tc>
        <w:tc>
          <w:tcPr>
            <w:tcW w:w="986" w:type="dxa"/>
            <w:tcBorders>
              <w:top w:val="nil"/>
              <w:left w:val="single" w:sz="4" w:space="0" w:color="auto"/>
              <w:bottom w:val="single" w:sz="4" w:space="0" w:color="auto"/>
              <w:right w:val="single" w:sz="4" w:space="0" w:color="auto"/>
            </w:tcBorders>
            <w:vAlign w:val="bottom"/>
          </w:tcPr>
          <w:p w:rsidR="00E864B4" w:rsidRDefault="00E864B4" w:rsidP="00F01682">
            <w:pPr>
              <w:pStyle w:val="ae"/>
              <w:rPr>
                <w:sz w:val="21"/>
                <w:szCs w:val="21"/>
              </w:rPr>
            </w:pPr>
          </w:p>
        </w:tc>
        <w:tc>
          <w:tcPr>
            <w:tcW w:w="1848"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right w:val="single" w:sz="4" w:space="0" w:color="auto"/>
            </w:tcBorders>
            <w:vAlign w:val="bottom"/>
          </w:tcPr>
          <w:p w:rsidR="00E864B4" w:rsidRDefault="00E864B4" w:rsidP="00F01682">
            <w:pPr>
              <w:pStyle w:val="ae"/>
              <w:rPr>
                <w:sz w:val="21"/>
                <w:szCs w:val="21"/>
              </w:rPr>
            </w:pPr>
          </w:p>
        </w:tc>
        <w:tc>
          <w:tcPr>
            <w:tcW w:w="135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72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tcBorders>
            <w:vAlign w:val="center"/>
          </w:tcPr>
          <w:p w:rsidR="00E864B4" w:rsidRDefault="00E864B4" w:rsidP="00F01682">
            <w:pPr>
              <w:pStyle w:val="ae"/>
              <w:rPr>
                <w:sz w:val="21"/>
                <w:szCs w:val="21"/>
              </w:rPr>
            </w:pP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9"/>
        <w:gridCol w:w="2680"/>
        <w:gridCol w:w="1340"/>
        <w:gridCol w:w="1705"/>
        <w:gridCol w:w="1340"/>
        <w:gridCol w:w="4141"/>
      </w:tblGrid>
      <w:tr w:rsidR="00E864B4" w:rsidTr="00CF44D8">
        <w:tc>
          <w:tcPr>
            <w:tcW w:w="4019" w:type="dxa"/>
            <w:tcBorders>
              <w:top w:val="nil"/>
              <w:left w:val="nil"/>
              <w:bottom w:val="nil"/>
              <w:right w:val="nil"/>
            </w:tcBorders>
          </w:tcPr>
          <w:p w:rsidR="00E864B4" w:rsidRDefault="00E864B4" w:rsidP="00F01682">
            <w:pPr>
              <w:pStyle w:val="ae"/>
              <w:rPr>
                <w:sz w:val="21"/>
                <w:szCs w:val="21"/>
              </w:rPr>
            </w:pPr>
            <w:r>
              <w:rPr>
                <w:sz w:val="21"/>
                <w:szCs w:val="21"/>
              </w:rPr>
              <w:t>Руководитель</w:t>
            </w:r>
          </w:p>
          <w:p w:rsidR="00E864B4" w:rsidRDefault="00E864B4" w:rsidP="00F01682">
            <w:pPr>
              <w:pStyle w:val="ae"/>
              <w:rPr>
                <w:sz w:val="21"/>
                <w:szCs w:val="21"/>
              </w:rPr>
            </w:pPr>
            <w:r>
              <w:rPr>
                <w:sz w:val="21"/>
                <w:szCs w:val="21"/>
              </w:rPr>
              <w:t>(уполномоченное лицо)</w:t>
            </w:r>
          </w:p>
        </w:tc>
        <w:tc>
          <w:tcPr>
            <w:tcW w:w="2680"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nil"/>
              <w:left w:val="nil"/>
              <w:bottom w:val="single" w:sz="4" w:space="0" w:color="auto"/>
              <w:right w:val="nil"/>
            </w:tcBorders>
          </w:tcPr>
          <w:p w:rsidR="00E864B4" w:rsidRDefault="00E864B4" w:rsidP="00F01682">
            <w:pPr>
              <w:pStyle w:val="ae"/>
              <w:rPr>
                <w:sz w:val="21"/>
                <w:szCs w:val="21"/>
              </w:rPr>
            </w:pPr>
          </w:p>
        </w:tc>
      </w:tr>
      <w:tr w:rsidR="00E864B4" w:rsidTr="00CF44D8">
        <w:tc>
          <w:tcPr>
            <w:tcW w:w="4019" w:type="dxa"/>
            <w:tcBorders>
              <w:top w:val="nil"/>
              <w:left w:val="nil"/>
              <w:bottom w:val="nil"/>
              <w:right w:val="nil"/>
            </w:tcBorders>
          </w:tcPr>
          <w:p w:rsidR="00E864B4" w:rsidRDefault="00E864B4" w:rsidP="00F01682">
            <w:pPr>
              <w:pStyle w:val="ae"/>
              <w:rPr>
                <w:sz w:val="21"/>
                <w:szCs w:val="21"/>
              </w:rPr>
            </w:pPr>
          </w:p>
        </w:tc>
        <w:tc>
          <w:tcPr>
            <w:tcW w:w="2680"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(должность)</w:t>
            </w: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(подпись)</w:t>
            </w: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(расшифровка подписи)</w:t>
            </w: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5"/>
        <w:gridCol w:w="3049"/>
        <w:gridCol w:w="1525"/>
        <w:gridCol w:w="3049"/>
        <w:gridCol w:w="1525"/>
        <w:gridCol w:w="2633"/>
      </w:tblGrid>
      <w:tr w:rsidR="00E864B4" w:rsidTr="00CF44D8">
        <w:tc>
          <w:tcPr>
            <w:tcW w:w="3465" w:type="dxa"/>
            <w:tcBorders>
              <w:top w:val="nil"/>
              <w:left w:val="nil"/>
              <w:bottom w:val="nil"/>
              <w:right w:val="nil"/>
            </w:tcBorders>
          </w:tcPr>
          <w:p w:rsidR="00E864B4" w:rsidRDefault="00E864B4" w:rsidP="00F01682">
            <w:pPr>
              <w:pStyle w:val="ae"/>
            </w:pPr>
            <w:r>
              <w:t>Исполнитель</w:t>
            </w: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2633" w:type="dxa"/>
            <w:tcBorders>
              <w:top w:val="nil"/>
              <w:left w:val="nil"/>
              <w:bottom w:val="single" w:sz="4" w:space="0" w:color="auto"/>
              <w:right w:val="nil"/>
            </w:tcBorders>
          </w:tcPr>
          <w:p w:rsidR="00E864B4" w:rsidRDefault="00E864B4" w:rsidP="00F01682">
            <w:pPr>
              <w:pStyle w:val="ae"/>
            </w:pPr>
          </w:p>
        </w:tc>
      </w:tr>
      <w:tr w:rsidR="00E864B4" w:rsidTr="00CF44D8">
        <w:tc>
          <w:tcPr>
            <w:tcW w:w="346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(должность)</w:t>
            </w:r>
          </w:p>
        </w:tc>
        <w:tc>
          <w:tcPr>
            <w:tcW w:w="152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(фамилия, инициалы)</w:t>
            </w:r>
          </w:p>
        </w:tc>
        <w:tc>
          <w:tcPr>
            <w:tcW w:w="1525" w:type="dxa"/>
            <w:tcBorders>
              <w:top w:val="nil"/>
              <w:left w:val="nil"/>
              <w:bottom w:val="nil"/>
              <w:right w:val="nil"/>
            </w:tcBorders>
          </w:tcPr>
          <w:p w:rsidR="00E864B4" w:rsidRDefault="00E864B4" w:rsidP="00F01682">
            <w:pPr>
              <w:pStyle w:val="ae"/>
            </w:pPr>
          </w:p>
        </w:tc>
        <w:tc>
          <w:tcPr>
            <w:tcW w:w="2633" w:type="dxa"/>
            <w:tcBorders>
              <w:top w:val="single" w:sz="4" w:space="0" w:color="auto"/>
              <w:left w:val="nil"/>
              <w:bottom w:val="nil"/>
              <w:right w:val="nil"/>
            </w:tcBorders>
          </w:tcPr>
          <w:p w:rsidR="00E864B4" w:rsidRDefault="00E864B4" w:rsidP="00F01682">
            <w:pPr>
              <w:pStyle w:val="ae"/>
              <w:jc w:val="center"/>
            </w:pPr>
            <w:r>
              <w:t>(телефон)</w:t>
            </w:r>
          </w:p>
        </w:tc>
      </w:tr>
    </w:tbl>
    <w:p w:rsidR="00DB583B" w:rsidRDefault="00DB583B" w:rsidP="00875F65">
      <w:pPr>
        <w:autoSpaceDE w:val="0"/>
        <w:autoSpaceDN w:val="0"/>
        <w:adjustRightInd w:val="0"/>
        <w:spacing w:after="0" w:line="240" w:lineRule="auto"/>
        <w:ind w:left="5670"/>
        <w:outlineLvl w:val="1"/>
        <w:sectPr w:rsidR="00DB583B" w:rsidSect="00CF44D8">
          <w:headerReference w:type="default" r:id="rId38"/>
          <w:footerReference w:type="default" r:id="rId39"/>
          <w:pgSz w:w="16837" w:h="11905" w:orient="landscape"/>
          <w:pgMar w:top="1440" w:right="799" w:bottom="1440" w:left="799" w:header="720" w:footer="720" w:gutter="0"/>
          <w:cols w:space="720"/>
          <w:noEndnote/>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082"/>
      </w:tblGrid>
      <w:tr w:rsidR="00F1395C" w:rsidTr="00AE30DE">
        <w:trPr>
          <w:trHeight w:val="1833"/>
        </w:trPr>
        <w:tc>
          <w:tcPr>
            <w:tcW w:w="7054" w:type="dxa"/>
          </w:tcPr>
          <w:p w:rsidR="00F1395C" w:rsidRDefault="00F1395C" w:rsidP="00AE30DE">
            <w:pPr>
              <w:rPr>
                <w:rStyle w:val="af1"/>
                <w:rFonts w:ascii="Times New Roman" w:hAnsi="Times New Roman" w:cs="Times New Roman"/>
                <w:b w:val="0"/>
                <w:bCs/>
                <w:sz w:val="28"/>
                <w:szCs w:val="28"/>
              </w:rPr>
            </w:pPr>
          </w:p>
        </w:tc>
        <w:tc>
          <w:tcPr>
            <w:tcW w:w="3082" w:type="dxa"/>
          </w:tcPr>
          <w:p w:rsidR="00F1395C" w:rsidRDefault="00F1395C" w:rsidP="00AE30DE">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 xml:space="preserve">Приложение № 4 </w:t>
            </w:r>
          </w:p>
          <w:p w:rsidR="00F1395C" w:rsidRDefault="006430C6" w:rsidP="00AE30DE">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к</w:t>
            </w:r>
            <w:r w:rsidR="00F1395C">
              <w:rPr>
                <w:rStyle w:val="af1"/>
                <w:rFonts w:ascii="Times New Roman" w:hAnsi="Times New Roman" w:cs="Times New Roman"/>
                <w:b w:val="0"/>
                <w:bCs/>
                <w:sz w:val="28"/>
                <w:szCs w:val="28"/>
              </w:rPr>
              <w:t xml:space="preserve"> соглашению</w:t>
            </w:r>
          </w:p>
          <w:p w:rsidR="00AE30DE" w:rsidRDefault="00AE30DE" w:rsidP="00AE30DE">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о</w:t>
            </w:r>
            <w:r w:rsidR="00F1395C">
              <w:rPr>
                <w:rStyle w:val="af1"/>
                <w:rFonts w:ascii="Times New Roman" w:hAnsi="Times New Roman" w:cs="Times New Roman"/>
                <w:b w:val="0"/>
                <w:bCs/>
                <w:sz w:val="28"/>
                <w:szCs w:val="28"/>
              </w:rPr>
              <w:t>т «</w:t>
            </w:r>
            <w:r>
              <w:rPr>
                <w:rStyle w:val="af1"/>
                <w:rFonts w:ascii="Times New Roman" w:hAnsi="Times New Roman" w:cs="Times New Roman"/>
                <w:b w:val="0"/>
                <w:bCs/>
                <w:sz w:val="28"/>
                <w:szCs w:val="28"/>
              </w:rPr>
              <w:t>__</w:t>
            </w:r>
            <w:r w:rsidR="006430C6">
              <w:rPr>
                <w:rStyle w:val="af1"/>
                <w:rFonts w:ascii="Times New Roman" w:hAnsi="Times New Roman" w:cs="Times New Roman"/>
                <w:b w:val="0"/>
                <w:bCs/>
                <w:sz w:val="28"/>
                <w:szCs w:val="28"/>
              </w:rPr>
              <w:t>__</w:t>
            </w:r>
            <w:r w:rsidR="00F1395C">
              <w:rPr>
                <w:rStyle w:val="af1"/>
                <w:rFonts w:ascii="Times New Roman" w:hAnsi="Times New Roman" w:cs="Times New Roman"/>
                <w:b w:val="0"/>
                <w:bCs/>
                <w:sz w:val="28"/>
                <w:szCs w:val="28"/>
              </w:rPr>
              <w:t>»</w:t>
            </w:r>
            <w:r>
              <w:rPr>
                <w:rStyle w:val="af1"/>
                <w:rFonts w:ascii="Times New Roman" w:hAnsi="Times New Roman" w:cs="Times New Roman"/>
                <w:b w:val="0"/>
                <w:bCs/>
                <w:sz w:val="28"/>
                <w:szCs w:val="28"/>
              </w:rPr>
              <w:t xml:space="preserve"> ______ 20___</w:t>
            </w:r>
          </w:p>
          <w:p w:rsidR="00F1395C" w:rsidRDefault="00AE30DE" w:rsidP="00AE30DE">
            <w:pPr>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 xml:space="preserve">№ ______________ </w:t>
            </w:r>
          </w:p>
        </w:tc>
      </w:tr>
    </w:tbl>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sz w:val="28"/>
          <w:szCs w:val="28"/>
        </w:rPr>
      </w:pPr>
      <w:r w:rsidRPr="00DB583B">
        <w:rPr>
          <w:rFonts w:ascii="Times New Roman" w:hAnsi="Times New Roman" w:cs="Times New Roman"/>
          <w:sz w:val="28"/>
          <w:szCs w:val="28"/>
        </w:rPr>
        <w:t>График перечисления Субсидии</w:t>
      </w:r>
    </w:p>
    <w:p w:rsidR="00DB583B" w:rsidRPr="00DB583B" w:rsidRDefault="00DB583B" w:rsidP="00DB583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583B" w:rsidRPr="00DB583B" w:rsidRDefault="00DB583B" w:rsidP="00DB583B">
      <w:pPr>
        <w:widowControl w:val="0"/>
        <w:autoSpaceDE w:val="0"/>
        <w:autoSpaceDN w:val="0"/>
        <w:adjustRightInd w:val="0"/>
        <w:spacing w:after="0" w:line="240" w:lineRule="auto"/>
        <w:rPr>
          <w:rFonts w:ascii="Times New Roman" w:hAnsi="Times New Roman" w:cs="Times New Roman"/>
          <w:sz w:val="28"/>
          <w:szCs w:val="28"/>
        </w:rPr>
      </w:pPr>
      <w:r w:rsidRPr="00DB583B">
        <w:rPr>
          <w:rFonts w:ascii="Times New Roman" w:hAnsi="Times New Roman" w:cs="Times New Roman"/>
          <w:sz w:val="28"/>
          <w:szCs w:val="28"/>
        </w:rPr>
        <w:t>Наименование Получателя/ИНН _______________________________________________</w:t>
      </w:r>
      <w:r w:rsidR="00AE30DE">
        <w:rPr>
          <w:rFonts w:ascii="Times New Roman" w:hAnsi="Times New Roman" w:cs="Times New Roman"/>
          <w:sz w:val="28"/>
          <w:szCs w:val="28"/>
        </w:rPr>
        <w:t>_____________________</w:t>
      </w:r>
    </w:p>
    <w:p w:rsidR="00DB583B" w:rsidRPr="00DB583B" w:rsidRDefault="00DB583B" w:rsidP="00DB583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583B" w:rsidRPr="00DB583B" w:rsidRDefault="00DB583B" w:rsidP="00DB583B">
      <w:pPr>
        <w:widowControl w:val="0"/>
        <w:autoSpaceDE w:val="0"/>
        <w:autoSpaceDN w:val="0"/>
        <w:adjustRightInd w:val="0"/>
        <w:spacing w:after="0" w:line="240" w:lineRule="auto"/>
        <w:rPr>
          <w:rFonts w:ascii="Times New Roman" w:hAnsi="Times New Roman" w:cs="Times New Roman"/>
          <w:sz w:val="28"/>
          <w:szCs w:val="28"/>
        </w:rPr>
      </w:pPr>
      <w:r w:rsidRPr="00DB583B">
        <w:rPr>
          <w:rFonts w:ascii="Times New Roman" w:hAnsi="Times New Roman" w:cs="Times New Roman"/>
          <w:sz w:val="28"/>
          <w:szCs w:val="28"/>
        </w:rPr>
        <w:t>Единица измерения, руб.</w:t>
      </w:r>
    </w:p>
    <w:p w:rsidR="00DB583B" w:rsidRPr="00DB583B" w:rsidRDefault="00DB583B" w:rsidP="00DB583B">
      <w:pPr>
        <w:widowControl w:val="0"/>
        <w:autoSpaceDE w:val="0"/>
        <w:autoSpaceDN w:val="0"/>
        <w:adjustRightInd w:val="0"/>
        <w:spacing w:after="0" w:line="240" w:lineRule="auto"/>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44"/>
        <w:gridCol w:w="1828"/>
        <w:gridCol w:w="921"/>
        <w:gridCol w:w="30"/>
        <w:gridCol w:w="922"/>
        <w:gridCol w:w="70"/>
        <w:gridCol w:w="850"/>
        <w:gridCol w:w="33"/>
        <w:gridCol w:w="952"/>
        <w:gridCol w:w="1992"/>
        <w:gridCol w:w="1843"/>
      </w:tblGrid>
      <w:tr w:rsidR="00DB583B" w:rsidRPr="00DB583B" w:rsidTr="00E879FD">
        <w:trPr>
          <w:trHeight w:val="1213"/>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N п/п</w:t>
            </w:r>
          </w:p>
        </w:tc>
        <w:tc>
          <w:tcPr>
            <w:tcW w:w="1828"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Наимен</w:t>
            </w:r>
            <w:r w:rsidR="00F1395C">
              <w:rPr>
                <w:rFonts w:ascii="Times New Roman" w:hAnsi="Times New Roman" w:cs="Times New Roman"/>
              </w:rPr>
              <w:t>ование проекта (мероприятия)</w:t>
            </w:r>
          </w:p>
        </w:tc>
        <w:tc>
          <w:tcPr>
            <w:tcW w:w="3778" w:type="dxa"/>
            <w:gridSpan w:val="7"/>
            <w:tcBorders>
              <w:top w:val="single" w:sz="4" w:space="0" w:color="auto"/>
              <w:left w:val="single" w:sz="4" w:space="0" w:color="auto"/>
              <w:bottom w:val="single" w:sz="4" w:space="0" w:color="auto"/>
              <w:right w:val="single" w:sz="4" w:space="0" w:color="auto"/>
            </w:tcBorders>
            <w:vAlign w:val="center"/>
          </w:tcPr>
          <w:p w:rsidR="00DB583B" w:rsidRPr="00DB583B" w:rsidRDefault="00DB583B" w:rsidP="00E55DA7">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 xml:space="preserve">Код по бюджетной классификации Российской Федерации (по расходам бюджета </w:t>
            </w:r>
            <w:r w:rsidR="00E55DA7">
              <w:rPr>
                <w:rFonts w:ascii="Times New Roman" w:hAnsi="Times New Roman" w:cs="Times New Roman"/>
              </w:rPr>
              <w:t xml:space="preserve">Венгеровского </w:t>
            </w:r>
            <w:r w:rsidRPr="00DB583B">
              <w:rPr>
                <w:rFonts w:ascii="Times New Roman" w:hAnsi="Times New Roman" w:cs="Times New Roman"/>
              </w:rPr>
              <w:t>района Новосибирской области</w:t>
            </w:r>
            <w:r w:rsidR="00F1395C">
              <w:rPr>
                <w:rFonts w:ascii="Times New Roman" w:hAnsi="Times New Roman" w:cs="Times New Roman"/>
              </w:rPr>
              <w:t xml:space="preserve"> на предоставление Субсидии) </w:t>
            </w:r>
          </w:p>
        </w:tc>
        <w:tc>
          <w:tcPr>
            <w:tcW w:w="1992"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F1395C" w:rsidP="00DB583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Сроки перечисления Субсидии </w:t>
            </w: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Сумма, подлежащая перечислению, рублей:</w:t>
            </w:r>
          </w:p>
        </w:tc>
      </w:tr>
      <w:tr w:rsidR="00DB583B" w:rsidRPr="00DB583B" w:rsidTr="00E879FD">
        <w:trPr>
          <w:trHeight w:val="612"/>
        </w:trPr>
        <w:tc>
          <w:tcPr>
            <w:tcW w:w="544"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28"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код ГРБС</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раздел, подраздел</w:t>
            </w:r>
          </w:p>
        </w:tc>
        <w:tc>
          <w:tcPr>
            <w:tcW w:w="953" w:type="dxa"/>
            <w:gridSpan w:val="3"/>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целевая статья</w:t>
            </w:r>
          </w:p>
        </w:tc>
        <w:tc>
          <w:tcPr>
            <w:tcW w:w="95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вид расходов</w:t>
            </w:r>
          </w:p>
        </w:tc>
        <w:tc>
          <w:tcPr>
            <w:tcW w:w="1992"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всего</w:t>
            </w:r>
          </w:p>
        </w:tc>
      </w:tr>
      <w:tr w:rsidR="00DB583B" w:rsidRPr="00DB583B" w:rsidTr="00E879FD">
        <w:trPr>
          <w:trHeight w:val="275"/>
        </w:trPr>
        <w:tc>
          <w:tcPr>
            <w:tcW w:w="544"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1</w:t>
            </w:r>
          </w:p>
        </w:tc>
        <w:tc>
          <w:tcPr>
            <w:tcW w:w="1828"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2</w:t>
            </w:r>
          </w:p>
        </w:tc>
        <w:tc>
          <w:tcPr>
            <w:tcW w:w="921"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3</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4</w:t>
            </w:r>
          </w:p>
        </w:tc>
        <w:tc>
          <w:tcPr>
            <w:tcW w:w="953" w:type="dxa"/>
            <w:gridSpan w:val="3"/>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5</w:t>
            </w:r>
          </w:p>
        </w:tc>
        <w:tc>
          <w:tcPr>
            <w:tcW w:w="95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6</w:t>
            </w: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8</w:t>
            </w:r>
          </w:p>
        </w:tc>
      </w:tr>
      <w:tr w:rsidR="00DB583B" w:rsidRPr="00DB583B" w:rsidTr="00E879FD">
        <w:trPr>
          <w:trHeight w:val="926"/>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Наименование проекта (мероприятия) 1</w:t>
            </w: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gridSpan w:val="2"/>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3" w:type="dxa"/>
            <w:gridSpan w:val="3"/>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 до "___" ____________ 20___ г.</w:t>
            </w: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r>
      <w:tr w:rsidR="00DB583B" w:rsidRPr="00DB583B" w:rsidTr="00E879FD">
        <w:trPr>
          <w:trHeight w:val="144"/>
        </w:trPr>
        <w:tc>
          <w:tcPr>
            <w:tcW w:w="544"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28"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21"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gridSpan w:val="2"/>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3" w:type="dxa"/>
            <w:gridSpan w:val="3"/>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right"/>
              <w:rPr>
                <w:rFonts w:ascii="Times New Roman" w:hAnsi="Times New Roman" w:cs="Times New Roman"/>
              </w:rPr>
            </w:pPr>
            <w:r w:rsidRPr="00DB583B">
              <w:rPr>
                <w:rFonts w:ascii="Times New Roman" w:hAnsi="Times New Roman" w:cs="Times New Roman"/>
              </w:rPr>
              <w:t>Итого по КБК</w:t>
            </w: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r>
      <w:tr w:rsidR="00DB583B" w:rsidRPr="00DB583B" w:rsidTr="00E879FD">
        <w:trPr>
          <w:trHeight w:val="144"/>
        </w:trPr>
        <w:tc>
          <w:tcPr>
            <w:tcW w:w="544"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28"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gridSpan w:val="2"/>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3" w:type="dxa"/>
            <w:gridSpan w:val="3"/>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r w:rsidRPr="00DB583B">
              <w:rPr>
                <w:rFonts w:ascii="Times New Roman" w:hAnsi="Times New Roman" w:cs="Times New Roman"/>
              </w:rPr>
              <w:t>- до "___" ____________ 20___ г.</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r>
      <w:tr w:rsidR="00DB583B" w:rsidRPr="00DB583B" w:rsidTr="00E879FD">
        <w:trPr>
          <w:trHeight w:val="144"/>
        </w:trPr>
        <w:tc>
          <w:tcPr>
            <w:tcW w:w="544"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28"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21"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gridSpan w:val="2"/>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3" w:type="dxa"/>
            <w:gridSpan w:val="3"/>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right"/>
              <w:rPr>
                <w:rFonts w:ascii="Times New Roman" w:hAnsi="Times New Roman" w:cs="Times New Roman"/>
              </w:rPr>
            </w:pPr>
            <w:r w:rsidRPr="00DB583B">
              <w:rPr>
                <w:rFonts w:ascii="Times New Roman" w:hAnsi="Times New Roman" w:cs="Times New Roman"/>
              </w:rPr>
              <w:t>Итого по КБК</w:t>
            </w:r>
          </w:p>
        </w:tc>
        <w:tc>
          <w:tcPr>
            <w:tcW w:w="1843"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right"/>
              <w:rPr>
                <w:rFonts w:ascii="Times New Roman" w:hAnsi="Times New Roman" w:cs="Times New Roman"/>
              </w:rPr>
            </w:pPr>
          </w:p>
        </w:tc>
      </w:tr>
      <w:tr w:rsidR="00DB583B" w:rsidRPr="00DB583B" w:rsidTr="00E879FD">
        <w:trPr>
          <w:trHeight w:val="144"/>
        </w:trPr>
        <w:tc>
          <w:tcPr>
            <w:tcW w:w="544"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28" w:type="dxa"/>
            <w:vMerge/>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3778" w:type="dxa"/>
            <w:gridSpan w:val="7"/>
            <w:tcBorders>
              <w:top w:val="single" w:sz="4" w:space="0" w:color="auto"/>
              <w:left w:val="single" w:sz="4" w:space="0" w:color="auto"/>
              <w:bottom w:val="single" w:sz="4" w:space="0" w:color="auto"/>
              <w:right w:val="single" w:sz="4" w:space="0" w:color="auto"/>
            </w:tcBorders>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right"/>
              <w:rPr>
                <w:rFonts w:ascii="Times New Roman" w:hAnsi="Times New Roman" w:cs="Times New Roman"/>
              </w:rPr>
            </w:pPr>
            <w:r w:rsidRPr="00DB583B">
              <w:rPr>
                <w:rFonts w:ascii="Times New Roman" w:hAnsi="Times New Roman" w:cs="Times New Roman"/>
              </w:rPr>
              <w:t>Итого по проекту (мероприятию)</w:t>
            </w: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r>
      <w:tr w:rsidR="00DB583B" w:rsidRPr="00DB583B" w:rsidTr="00E879FD">
        <w:trPr>
          <w:trHeight w:val="288"/>
        </w:trPr>
        <w:tc>
          <w:tcPr>
            <w:tcW w:w="544" w:type="dxa"/>
            <w:tcBorders>
              <w:top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828" w:type="dxa"/>
            <w:tcBorders>
              <w:top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51" w:type="dxa"/>
            <w:gridSpan w:val="2"/>
            <w:tcBorders>
              <w:top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92" w:type="dxa"/>
            <w:gridSpan w:val="2"/>
            <w:tcBorders>
              <w:top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985" w:type="dxa"/>
            <w:gridSpan w:val="2"/>
            <w:tcBorders>
              <w:top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right"/>
              <w:rPr>
                <w:rFonts w:ascii="Times New Roman" w:hAnsi="Times New Roman" w:cs="Times New Roman"/>
              </w:rPr>
            </w:pPr>
            <w:r w:rsidRPr="00DB583B">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B583B" w:rsidRPr="00DB583B" w:rsidRDefault="00DB583B" w:rsidP="00DB583B">
            <w:pPr>
              <w:widowControl w:val="0"/>
              <w:autoSpaceDE w:val="0"/>
              <w:autoSpaceDN w:val="0"/>
              <w:adjustRightInd w:val="0"/>
              <w:spacing w:after="0" w:line="240" w:lineRule="auto"/>
              <w:jc w:val="center"/>
              <w:rPr>
                <w:rFonts w:ascii="Times New Roman" w:hAnsi="Times New Roman" w:cs="Times New Roman"/>
              </w:rPr>
            </w:pPr>
          </w:p>
        </w:tc>
      </w:tr>
    </w:tbl>
    <w:p w:rsidR="00DB583B" w:rsidRDefault="00DB583B" w:rsidP="00875F65">
      <w:pPr>
        <w:autoSpaceDE w:val="0"/>
        <w:autoSpaceDN w:val="0"/>
        <w:adjustRightInd w:val="0"/>
        <w:spacing w:after="0" w:line="240" w:lineRule="auto"/>
        <w:ind w:left="5670"/>
        <w:outlineLvl w:val="1"/>
      </w:pPr>
    </w:p>
    <w:p w:rsidR="00E864B4" w:rsidRDefault="00E864B4" w:rsidP="00F01682">
      <w:pPr>
        <w:spacing w:after="0" w:line="240" w:lineRule="auto"/>
      </w:pPr>
    </w:p>
    <w:sectPr w:rsidR="00E864B4" w:rsidSect="00DB583B">
      <w:pgSz w:w="11905" w:h="16837"/>
      <w:pgMar w:top="1134" w:right="567"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57" w:rsidRDefault="00A83857" w:rsidP="00E01D20">
      <w:pPr>
        <w:spacing w:after="0" w:line="240" w:lineRule="auto"/>
      </w:pPr>
      <w:r>
        <w:separator/>
      </w:r>
    </w:p>
  </w:endnote>
  <w:endnote w:type="continuationSeparator" w:id="0">
    <w:p w:rsidR="00A83857" w:rsidRDefault="00A83857" w:rsidP="00E0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EB5B5B">
      <w:tc>
        <w:tcPr>
          <w:tcW w:w="3008" w:type="dxa"/>
          <w:tcBorders>
            <w:top w:val="nil"/>
            <w:left w:val="nil"/>
            <w:bottom w:val="nil"/>
            <w:right w:val="nil"/>
          </w:tcBorders>
        </w:tcPr>
        <w:p w:rsidR="00EB5B5B" w:rsidRDefault="00EB5B5B">
          <w:pPr>
            <w:rPr>
              <w:rFonts w:ascii="Times New Roman" w:hAnsi="Times New Roman" w:cs="Times New Roman"/>
              <w:sz w:val="20"/>
              <w:szCs w:val="20"/>
            </w:rPr>
          </w:pPr>
        </w:p>
      </w:tc>
      <w:tc>
        <w:tcPr>
          <w:tcW w:w="1666" w:type="pct"/>
          <w:tcBorders>
            <w:top w:val="nil"/>
            <w:left w:val="nil"/>
            <w:bottom w:val="nil"/>
            <w:right w:val="nil"/>
          </w:tcBorders>
        </w:tcPr>
        <w:p w:rsidR="00EB5B5B" w:rsidRDefault="00EB5B5B">
          <w:pPr>
            <w:jc w:val="center"/>
            <w:rPr>
              <w:rFonts w:ascii="Times New Roman" w:hAnsi="Times New Roman" w:cs="Times New Roman"/>
              <w:sz w:val="20"/>
              <w:szCs w:val="20"/>
            </w:rPr>
          </w:pPr>
        </w:p>
      </w:tc>
      <w:tc>
        <w:tcPr>
          <w:tcW w:w="1666" w:type="pct"/>
          <w:tcBorders>
            <w:top w:val="nil"/>
            <w:left w:val="nil"/>
            <w:bottom w:val="nil"/>
            <w:right w:val="nil"/>
          </w:tcBorders>
        </w:tcPr>
        <w:p w:rsidR="00EB5B5B" w:rsidRDefault="00EB5B5B">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57" w:rsidRDefault="00A83857" w:rsidP="00E01D20">
      <w:pPr>
        <w:spacing w:after="0" w:line="240" w:lineRule="auto"/>
      </w:pPr>
      <w:r>
        <w:separator/>
      </w:r>
    </w:p>
  </w:footnote>
  <w:footnote w:type="continuationSeparator" w:id="0">
    <w:p w:rsidR="00A83857" w:rsidRDefault="00A83857" w:rsidP="00E0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5B" w:rsidRDefault="00EB5B5B">
    <w:pPr>
      <w:pStyle w:val="a6"/>
      <w:jc w:val="center"/>
    </w:pPr>
  </w:p>
  <w:p w:rsidR="00EB5B5B" w:rsidRDefault="00EB5B5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5B" w:rsidRPr="0083354E" w:rsidRDefault="00EB5B5B">
    <w:pPr>
      <w:pStyle w:val="a6"/>
      <w:jc w:val="center"/>
      <w:rPr>
        <w:rFonts w:ascii="Times New Roman" w:hAnsi="Times New Roman"/>
        <w:sz w:val="20"/>
      </w:rPr>
    </w:pPr>
  </w:p>
  <w:p w:rsidR="00EB5B5B" w:rsidRDefault="00EB5B5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5B" w:rsidRPr="00CF1128" w:rsidRDefault="00EB5B5B" w:rsidP="00CF44D8">
    <w:pPr>
      <w:pStyle w:val="a6"/>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D4A9C"/>
    <w:multiLevelType w:val="multilevel"/>
    <w:tmpl w:val="AD6C8DD0"/>
    <w:lvl w:ilvl="0">
      <w:start w:val="1"/>
      <w:numFmt w:val="decimal"/>
      <w:lvlText w:val="%1."/>
      <w:lvlJc w:val="left"/>
      <w:pPr>
        <w:ind w:left="720" w:hanging="360"/>
      </w:pPr>
      <w:rPr>
        <w:rFonts w:hint="default"/>
      </w:rPr>
    </w:lvl>
    <w:lvl w:ilvl="1">
      <w:start w:val="5"/>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71E64AA3"/>
    <w:multiLevelType w:val="hybridMultilevel"/>
    <w:tmpl w:val="ADC639DE"/>
    <w:lvl w:ilvl="0" w:tplc="92EAC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B0"/>
    <w:rsid w:val="0000117D"/>
    <w:rsid w:val="00001E85"/>
    <w:rsid w:val="000202CA"/>
    <w:rsid w:val="00031236"/>
    <w:rsid w:val="00041AC2"/>
    <w:rsid w:val="00041BD2"/>
    <w:rsid w:val="00042F2C"/>
    <w:rsid w:val="0004411D"/>
    <w:rsid w:val="00044F0C"/>
    <w:rsid w:val="000507B0"/>
    <w:rsid w:val="00052500"/>
    <w:rsid w:val="00054ED6"/>
    <w:rsid w:val="00057796"/>
    <w:rsid w:val="00065590"/>
    <w:rsid w:val="0007050F"/>
    <w:rsid w:val="0007384E"/>
    <w:rsid w:val="000938E2"/>
    <w:rsid w:val="00094314"/>
    <w:rsid w:val="000951D2"/>
    <w:rsid w:val="000A4F9A"/>
    <w:rsid w:val="000A4FE4"/>
    <w:rsid w:val="000B155B"/>
    <w:rsid w:val="000B5527"/>
    <w:rsid w:val="000B5D14"/>
    <w:rsid w:val="000C31CF"/>
    <w:rsid w:val="000D0DE7"/>
    <w:rsid w:val="000D2753"/>
    <w:rsid w:val="000D59C0"/>
    <w:rsid w:val="000D6D00"/>
    <w:rsid w:val="000E277D"/>
    <w:rsid w:val="000E5054"/>
    <w:rsid w:val="000E5D7E"/>
    <w:rsid w:val="000F1B1B"/>
    <w:rsid w:val="000F5BEA"/>
    <w:rsid w:val="000F5DAC"/>
    <w:rsid w:val="001026DE"/>
    <w:rsid w:val="00103525"/>
    <w:rsid w:val="00107F9F"/>
    <w:rsid w:val="001144A6"/>
    <w:rsid w:val="001159B0"/>
    <w:rsid w:val="00116E4D"/>
    <w:rsid w:val="0011798F"/>
    <w:rsid w:val="0013465A"/>
    <w:rsid w:val="00134BA9"/>
    <w:rsid w:val="0013638D"/>
    <w:rsid w:val="00140D9C"/>
    <w:rsid w:val="001431B4"/>
    <w:rsid w:val="001748FA"/>
    <w:rsid w:val="0018089A"/>
    <w:rsid w:val="001869D9"/>
    <w:rsid w:val="00190E0E"/>
    <w:rsid w:val="001933C0"/>
    <w:rsid w:val="00194432"/>
    <w:rsid w:val="001A1DE3"/>
    <w:rsid w:val="001B5B4E"/>
    <w:rsid w:val="001C46DF"/>
    <w:rsid w:val="001C6BD9"/>
    <w:rsid w:val="001C7EF6"/>
    <w:rsid w:val="001D0695"/>
    <w:rsid w:val="001D4E0C"/>
    <w:rsid w:val="001D6073"/>
    <w:rsid w:val="001D64AA"/>
    <w:rsid w:val="001E64CA"/>
    <w:rsid w:val="002005DF"/>
    <w:rsid w:val="0020731F"/>
    <w:rsid w:val="0020789E"/>
    <w:rsid w:val="0021204B"/>
    <w:rsid w:val="00214374"/>
    <w:rsid w:val="0022207E"/>
    <w:rsid w:val="00222DF8"/>
    <w:rsid w:val="00224E7C"/>
    <w:rsid w:val="002264D8"/>
    <w:rsid w:val="00230A77"/>
    <w:rsid w:val="00232E05"/>
    <w:rsid w:val="00237BB2"/>
    <w:rsid w:val="00237E50"/>
    <w:rsid w:val="00271F55"/>
    <w:rsid w:val="00282076"/>
    <w:rsid w:val="0028428C"/>
    <w:rsid w:val="00290138"/>
    <w:rsid w:val="002926EE"/>
    <w:rsid w:val="002A041D"/>
    <w:rsid w:val="002A64C1"/>
    <w:rsid w:val="002B1E3D"/>
    <w:rsid w:val="002B6BAD"/>
    <w:rsid w:val="002C13B2"/>
    <w:rsid w:val="002C6679"/>
    <w:rsid w:val="002D42E0"/>
    <w:rsid w:val="002D6740"/>
    <w:rsid w:val="002D6DE6"/>
    <w:rsid w:val="002E685D"/>
    <w:rsid w:val="00302FF2"/>
    <w:rsid w:val="003077A8"/>
    <w:rsid w:val="00310E57"/>
    <w:rsid w:val="00313C5F"/>
    <w:rsid w:val="00314E33"/>
    <w:rsid w:val="0032295A"/>
    <w:rsid w:val="00330AE0"/>
    <w:rsid w:val="00333122"/>
    <w:rsid w:val="00335E68"/>
    <w:rsid w:val="00346208"/>
    <w:rsid w:val="003475C2"/>
    <w:rsid w:val="00350A92"/>
    <w:rsid w:val="00364B21"/>
    <w:rsid w:val="0037367F"/>
    <w:rsid w:val="003753EC"/>
    <w:rsid w:val="00375616"/>
    <w:rsid w:val="00394FA9"/>
    <w:rsid w:val="00397542"/>
    <w:rsid w:val="003A0C9C"/>
    <w:rsid w:val="003A6CC2"/>
    <w:rsid w:val="003C2E67"/>
    <w:rsid w:val="003C2F61"/>
    <w:rsid w:val="003C49DD"/>
    <w:rsid w:val="003E2B09"/>
    <w:rsid w:val="003E7474"/>
    <w:rsid w:val="003F0F74"/>
    <w:rsid w:val="003F22AE"/>
    <w:rsid w:val="003F43E0"/>
    <w:rsid w:val="003F722E"/>
    <w:rsid w:val="00405FA0"/>
    <w:rsid w:val="00412C86"/>
    <w:rsid w:val="004164BB"/>
    <w:rsid w:val="00417904"/>
    <w:rsid w:val="004179B9"/>
    <w:rsid w:val="00417CA5"/>
    <w:rsid w:val="00431C47"/>
    <w:rsid w:val="00433A74"/>
    <w:rsid w:val="0043587C"/>
    <w:rsid w:val="00444A88"/>
    <w:rsid w:val="00452F21"/>
    <w:rsid w:val="004611A7"/>
    <w:rsid w:val="00461227"/>
    <w:rsid w:val="00467711"/>
    <w:rsid w:val="00477EC0"/>
    <w:rsid w:val="00482FD5"/>
    <w:rsid w:val="004859FF"/>
    <w:rsid w:val="00491586"/>
    <w:rsid w:val="00493B93"/>
    <w:rsid w:val="00494813"/>
    <w:rsid w:val="004A10E6"/>
    <w:rsid w:val="004A58D5"/>
    <w:rsid w:val="004A6C98"/>
    <w:rsid w:val="004A7FCB"/>
    <w:rsid w:val="004B079A"/>
    <w:rsid w:val="004C5A09"/>
    <w:rsid w:val="004C5D79"/>
    <w:rsid w:val="004D0D23"/>
    <w:rsid w:val="004D51DE"/>
    <w:rsid w:val="004E08D5"/>
    <w:rsid w:val="004E1699"/>
    <w:rsid w:val="004E6933"/>
    <w:rsid w:val="004E6B4A"/>
    <w:rsid w:val="004F0EE9"/>
    <w:rsid w:val="004F3A77"/>
    <w:rsid w:val="00506754"/>
    <w:rsid w:val="0052214C"/>
    <w:rsid w:val="005228FE"/>
    <w:rsid w:val="00531AEB"/>
    <w:rsid w:val="00535660"/>
    <w:rsid w:val="00550A95"/>
    <w:rsid w:val="00551FAE"/>
    <w:rsid w:val="00553194"/>
    <w:rsid w:val="00557632"/>
    <w:rsid w:val="00564B69"/>
    <w:rsid w:val="0057377C"/>
    <w:rsid w:val="005809D1"/>
    <w:rsid w:val="005857B6"/>
    <w:rsid w:val="00591AD3"/>
    <w:rsid w:val="005A1A98"/>
    <w:rsid w:val="005A2428"/>
    <w:rsid w:val="005A7693"/>
    <w:rsid w:val="005B4BDD"/>
    <w:rsid w:val="005C3406"/>
    <w:rsid w:val="005E2B12"/>
    <w:rsid w:val="005F0ADB"/>
    <w:rsid w:val="005F3F90"/>
    <w:rsid w:val="005F5AB0"/>
    <w:rsid w:val="006041CC"/>
    <w:rsid w:val="006109EB"/>
    <w:rsid w:val="00614FC1"/>
    <w:rsid w:val="00615845"/>
    <w:rsid w:val="00622472"/>
    <w:rsid w:val="006318E8"/>
    <w:rsid w:val="00633676"/>
    <w:rsid w:val="006428B0"/>
    <w:rsid w:val="006430C6"/>
    <w:rsid w:val="00644BC9"/>
    <w:rsid w:val="0064790D"/>
    <w:rsid w:val="0065111C"/>
    <w:rsid w:val="00660B34"/>
    <w:rsid w:val="00661754"/>
    <w:rsid w:val="00662817"/>
    <w:rsid w:val="006657A2"/>
    <w:rsid w:val="00667760"/>
    <w:rsid w:val="006700FA"/>
    <w:rsid w:val="00670DAD"/>
    <w:rsid w:val="00672F48"/>
    <w:rsid w:val="00680561"/>
    <w:rsid w:val="00686F8A"/>
    <w:rsid w:val="00691AD2"/>
    <w:rsid w:val="00692474"/>
    <w:rsid w:val="006962FD"/>
    <w:rsid w:val="00696728"/>
    <w:rsid w:val="006A1EDE"/>
    <w:rsid w:val="006B343B"/>
    <w:rsid w:val="006C4A3A"/>
    <w:rsid w:val="006E5F08"/>
    <w:rsid w:val="006F18AD"/>
    <w:rsid w:val="006F6870"/>
    <w:rsid w:val="00701880"/>
    <w:rsid w:val="007057DF"/>
    <w:rsid w:val="00707266"/>
    <w:rsid w:val="0071093B"/>
    <w:rsid w:val="00711202"/>
    <w:rsid w:val="00713288"/>
    <w:rsid w:val="00714181"/>
    <w:rsid w:val="00721CFD"/>
    <w:rsid w:val="00726B21"/>
    <w:rsid w:val="00726DDC"/>
    <w:rsid w:val="007306F4"/>
    <w:rsid w:val="0073474C"/>
    <w:rsid w:val="00741B4A"/>
    <w:rsid w:val="00741B77"/>
    <w:rsid w:val="007422AF"/>
    <w:rsid w:val="007433AB"/>
    <w:rsid w:val="0074606A"/>
    <w:rsid w:val="00753A5B"/>
    <w:rsid w:val="00756BA7"/>
    <w:rsid w:val="00764880"/>
    <w:rsid w:val="00772863"/>
    <w:rsid w:val="00775CDB"/>
    <w:rsid w:val="007776A0"/>
    <w:rsid w:val="00781842"/>
    <w:rsid w:val="00784A1C"/>
    <w:rsid w:val="00785EC3"/>
    <w:rsid w:val="00793346"/>
    <w:rsid w:val="007A0EF1"/>
    <w:rsid w:val="007A3B9F"/>
    <w:rsid w:val="007B1F7A"/>
    <w:rsid w:val="007B710F"/>
    <w:rsid w:val="007B7666"/>
    <w:rsid w:val="007C512D"/>
    <w:rsid w:val="007D0342"/>
    <w:rsid w:val="007D4185"/>
    <w:rsid w:val="007D46B7"/>
    <w:rsid w:val="007D4FDD"/>
    <w:rsid w:val="007D52F9"/>
    <w:rsid w:val="007D7A4D"/>
    <w:rsid w:val="007F1108"/>
    <w:rsid w:val="007F2436"/>
    <w:rsid w:val="007F320E"/>
    <w:rsid w:val="007F58DB"/>
    <w:rsid w:val="008005B8"/>
    <w:rsid w:val="0080377A"/>
    <w:rsid w:val="008040C9"/>
    <w:rsid w:val="00805CEF"/>
    <w:rsid w:val="00805FB6"/>
    <w:rsid w:val="00812BCD"/>
    <w:rsid w:val="0081611B"/>
    <w:rsid w:val="008208E3"/>
    <w:rsid w:val="00824F7D"/>
    <w:rsid w:val="0082586D"/>
    <w:rsid w:val="00825884"/>
    <w:rsid w:val="0083042C"/>
    <w:rsid w:val="00840FD0"/>
    <w:rsid w:val="008421D5"/>
    <w:rsid w:val="0084223F"/>
    <w:rsid w:val="00847191"/>
    <w:rsid w:val="00851F5A"/>
    <w:rsid w:val="008578BD"/>
    <w:rsid w:val="00861C3A"/>
    <w:rsid w:val="00875F65"/>
    <w:rsid w:val="00882F9B"/>
    <w:rsid w:val="0088791B"/>
    <w:rsid w:val="0089038F"/>
    <w:rsid w:val="00895739"/>
    <w:rsid w:val="008A5BB1"/>
    <w:rsid w:val="008B5992"/>
    <w:rsid w:val="008C0259"/>
    <w:rsid w:val="008C58FF"/>
    <w:rsid w:val="008C7FB7"/>
    <w:rsid w:val="008D63B8"/>
    <w:rsid w:val="008D6933"/>
    <w:rsid w:val="008D7243"/>
    <w:rsid w:val="008D74F5"/>
    <w:rsid w:val="008E1246"/>
    <w:rsid w:val="008F0964"/>
    <w:rsid w:val="008F6F3A"/>
    <w:rsid w:val="00913BF6"/>
    <w:rsid w:val="009165F2"/>
    <w:rsid w:val="00916F1F"/>
    <w:rsid w:val="00925CB7"/>
    <w:rsid w:val="009324C4"/>
    <w:rsid w:val="00934769"/>
    <w:rsid w:val="00937931"/>
    <w:rsid w:val="00945512"/>
    <w:rsid w:val="0095375F"/>
    <w:rsid w:val="009573A7"/>
    <w:rsid w:val="009621AA"/>
    <w:rsid w:val="00972CD9"/>
    <w:rsid w:val="00974304"/>
    <w:rsid w:val="00984880"/>
    <w:rsid w:val="0098511D"/>
    <w:rsid w:val="009868E3"/>
    <w:rsid w:val="00990285"/>
    <w:rsid w:val="0099124D"/>
    <w:rsid w:val="009A360C"/>
    <w:rsid w:val="009A3DD8"/>
    <w:rsid w:val="009B0D4F"/>
    <w:rsid w:val="009B1065"/>
    <w:rsid w:val="009B3A6F"/>
    <w:rsid w:val="009B3E47"/>
    <w:rsid w:val="009B4CC5"/>
    <w:rsid w:val="009D10DF"/>
    <w:rsid w:val="009D6467"/>
    <w:rsid w:val="009E0195"/>
    <w:rsid w:val="009E0B62"/>
    <w:rsid w:val="009E44A5"/>
    <w:rsid w:val="009E633F"/>
    <w:rsid w:val="009E69C4"/>
    <w:rsid w:val="009F18AB"/>
    <w:rsid w:val="009F64CA"/>
    <w:rsid w:val="00A00779"/>
    <w:rsid w:val="00A0432F"/>
    <w:rsid w:val="00A05EDA"/>
    <w:rsid w:val="00A06769"/>
    <w:rsid w:val="00A124D5"/>
    <w:rsid w:val="00A154BA"/>
    <w:rsid w:val="00A15CBD"/>
    <w:rsid w:val="00A228CA"/>
    <w:rsid w:val="00A309FB"/>
    <w:rsid w:val="00A3120C"/>
    <w:rsid w:val="00A32B93"/>
    <w:rsid w:val="00A3523D"/>
    <w:rsid w:val="00A37810"/>
    <w:rsid w:val="00A42806"/>
    <w:rsid w:val="00A45656"/>
    <w:rsid w:val="00A46DD5"/>
    <w:rsid w:val="00A47C8A"/>
    <w:rsid w:val="00A60877"/>
    <w:rsid w:val="00A71FC3"/>
    <w:rsid w:val="00A77D37"/>
    <w:rsid w:val="00A83857"/>
    <w:rsid w:val="00A9222F"/>
    <w:rsid w:val="00A95F9B"/>
    <w:rsid w:val="00AA0D50"/>
    <w:rsid w:val="00AA51A2"/>
    <w:rsid w:val="00AA5EEF"/>
    <w:rsid w:val="00AB39E7"/>
    <w:rsid w:val="00AB71CA"/>
    <w:rsid w:val="00AB7E1F"/>
    <w:rsid w:val="00AC0D3B"/>
    <w:rsid w:val="00AC0DF8"/>
    <w:rsid w:val="00AC688F"/>
    <w:rsid w:val="00AD210E"/>
    <w:rsid w:val="00AD3921"/>
    <w:rsid w:val="00AD4E3A"/>
    <w:rsid w:val="00AD4E52"/>
    <w:rsid w:val="00AE0454"/>
    <w:rsid w:val="00AE30DE"/>
    <w:rsid w:val="00AE52B0"/>
    <w:rsid w:val="00AF4D92"/>
    <w:rsid w:val="00B06D14"/>
    <w:rsid w:val="00B0774F"/>
    <w:rsid w:val="00B14081"/>
    <w:rsid w:val="00B16E78"/>
    <w:rsid w:val="00B214B4"/>
    <w:rsid w:val="00B2257C"/>
    <w:rsid w:val="00B23199"/>
    <w:rsid w:val="00B23A9E"/>
    <w:rsid w:val="00B254A5"/>
    <w:rsid w:val="00B25CC6"/>
    <w:rsid w:val="00B3102C"/>
    <w:rsid w:val="00B350BF"/>
    <w:rsid w:val="00B3585A"/>
    <w:rsid w:val="00B51406"/>
    <w:rsid w:val="00B53207"/>
    <w:rsid w:val="00B54632"/>
    <w:rsid w:val="00B6618D"/>
    <w:rsid w:val="00B71E67"/>
    <w:rsid w:val="00B74D46"/>
    <w:rsid w:val="00B86542"/>
    <w:rsid w:val="00B87335"/>
    <w:rsid w:val="00B94C3D"/>
    <w:rsid w:val="00BB53C3"/>
    <w:rsid w:val="00BB67B7"/>
    <w:rsid w:val="00BC3CC8"/>
    <w:rsid w:val="00BC41F0"/>
    <w:rsid w:val="00BD1700"/>
    <w:rsid w:val="00BD4317"/>
    <w:rsid w:val="00BD54D7"/>
    <w:rsid w:val="00BE2DF1"/>
    <w:rsid w:val="00BE77F7"/>
    <w:rsid w:val="00BF0346"/>
    <w:rsid w:val="00BF14FD"/>
    <w:rsid w:val="00BF3E14"/>
    <w:rsid w:val="00BF5014"/>
    <w:rsid w:val="00C0165A"/>
    <w:rsid w:val="00C01DEB"/>
    <w:rsid w:val="00C10843"/>
    <w:rsid w:val="00C1539B"/>
    <w:rsid w:val="00C16520"/>
    <w:rsid w:val="00C16E65"/>
    <w:rsid w:val="00C20817"/>
    <w:rsid w:val="00C24FE9"/>
    <w:rsid w:val="00C25456"/>
    <w:rsid w:val="00C33A94"/>
    <w:rsid w:val="00C37FB9"/>
    <w:rsid w:val="00C45D73"/>
    <w:rsid w:val="00C45F28"/>
    <w:rsid w:val="00C46D33"/>
    <w:rsid w:val="00C66A53"/>
    <w:rsid w:val="00C724E8"/>
    <w:rsid w:val="00C7276A"/>
    <w:rsid w:val="00C739F1"/>
    <w:rsid w:val="00C773DA"/>
    <w:rsid w:val="00C82D9D"/>
    <w:rsid w:val="00C843B8"/>
    <w:rsid w:val="00C95425"/>
    <w:rsid w:val="00CB6FE4"/>
    <w:rsid w:val="00CC4609"/>
    <w:rsid w:val="00CC52CD"/>
    <w:rsid w:val="00CC5D71"/>
    <w:rsid w:val="00CC7E73"/>
    <w:rsid w:val="00CC7FA5"/>
    <w:rsid w:val="00CE0090"/>
    <w:rsid w:val="00CE65AF"/>
    <w:rsid w:val="00CE6719"/>
    <w:rsid w:val="00CF3DA3"/>
    <w:rsid w:val="00CF44D8"/>
    <w:rsid w:val="00D038D0"/>
    <w:rsid w:val="00D13876"/>
    <w:rsid w:val="00D16F8E"/>
    <w:rsid w:val="00D200E7"/>
    <w:rsid w:val="00D21126"/>
    <w:rsid w:val="00D24A1E"/>
    <w:rsid w:val="00D308CA"/>
    <w:rsid w:val="00D32305"/>
    <w:rsid w:val="00D35F48"/>
    <w:rsid w:val="00D43BAE"/>
    <w:rsid w:val="00D45437"/>
    <w:rsid w:val="00D5045E"/>
    <w:rsid w:val="00D50C81"/>
    <w:rsid w:val="00D52AD7"/>
    <w:rsid w:val="00D54AF8"/>
    <w:rsid w:val="00D6386A"/>
    <w:rsid w:val="00D6748C"/>
    <w:rsid w:val="00D70318"/>
    <w:rsid w:val="00D708B5"/>
    <w:rsid w:val="00D72BB2"/>
    <w:rsid w:val="00D7438A"/>
    <w:rsid w:val="00D75D2C"/>
    <w:rsid w:val="00D8088A"/>
    <w:rsid w:val="00D80F05"/>
    <w:rsid w:val="00D84FFD"/>
    <w:rsid w:val="00D86227"/>
    <w:rsid w:val="00D94725"/>
    <w:rsid w:val="00D953D2"/>
    <w:rsid w:val="00D9722C"/>
    <w:rsid w:val="00DA1C25"/>
    <w:rsid w:val="00DA230C"/>
    <w:rsid w:val="00DA719F"/>
    <w:rsid w:val="00DB583B"/>
    <w:rsid w:val="00DB7F14"/>
    <w:rsid w:val="00DC19A8"/>
    <w:rsid w:val="00DC26AB"/>
    <w:rsid w:val="00DC3C2F"/>
    <w:rsid w:val="00DD383F"/>
    <w:rsid w:val="00DD7C41"/>
    <w:rsid w:val="00DE1468"/>
    <w:rsid w:val="00DE2911"/>
    <w:rsid w:val="00DE3CAE"/>
    <w:rsid w:val="00DF311C"/>
    <w:rsid w:val="00DF4A43"/>
    <w:rsid w:val="00DF6030"/>
    <w:rsid w:val="00DF6911"/>
    <w:rsid w:val="00E01D20"/>
    <w:rsid w:val="00E0281D"/>
    <w:rsid w:val="00E05F1B"/>
    <w:rsid w:val="00E105B7"/>
    <w:rsid w:val="00E110C5"/>
    <w:rsid w:val="00E1224A"/>
    <w:rsid w:val="00E154AC"/>
    <w:rsid w:val="00E26793"/>
    <w:rsid w:val="00E328F0"/>
    <w:rsid w:val="00E32D2B"/>
    <w:rsid w:val="00E32F8E"/>
    <w:rsid w:val="00E34A60"/>
    <w:rsid w:val="00E4343F"/>
    <w:rsid w:val="00E43627"/>
    <w:rsid w:val="00E55008"/>
    <w:rsid w:val="00E55DA7"/>
    <w:rsid w:val="00E5754A"/>
    <w:rsid w:val="00E64035"/>
    <w:rsid w:val="00E71FFE"/>
    <w:rsid w:val="00E75549"/>
    <w:rsid w:val="00E7660D"/>
    <w:rsid w:val="00E76647"/>
    <w:rsid w:val="00E77B2B"/>
    <w:rsid w:val="00E82758"/>
    <w:rsid w:val="00E828A9"/>
    <w:rsid w:val="00E857B7"/>
    <w:rsid w:val="00E864B4"/>
    <w:rsid w:val="00E8738F"/>
    <w:rsid w:val="00E879FD"/>
    <w:rsid w:val="00E94BB8"/>
    <w:rsid w:val="00EB1C4E"/>
    <w:rsid w:val="00EB5B5B"/>
    <w:rsid w:val="00EB72A7"/>
    <w:rsid w:val="00EC169B"/>
    <w:rsid w:val="00ED44D6"/>
    <w:rsid w:val="00ED5265"/>
    <w:rsid w:val="00ED785E"/>
    <w:rsid w:val="00EE4CC2"/>
    <w:rsid w:val="00EE4E9C"/>
    <w:rsid w:val="00EF047C"/>
    <w:rsid w:val="00EF2D9D"/>
    <w:rsid w:val="00F01682"/>
    <w:rsid w:val="00F03A78"/>
    <w:rsid w:val="00F03D6F"/>
    <w:rsid w:val="00F0759F"/>
    <w:rsid w:val="00F1395C"/>
    <w:rsid w:val="00F13B18"/>
    <w:rsid w:val="00F1463B"/>
    <w:rsid w:val="00F22F88"/>
    <w:rsid w:val="00F248EA"/>
    <w:rsid w:val="00F34002"/>
    <w:rsid w:val="00F35682"/>
    <w:rsid w:val="00F37A56"/>
    <w:rsid w:val="00F536CA"/>
    <w:rsid w:val="00F543A9"/>
    <w:rsid w:val="00F55674"/>
    <w:rsid w:val="00F55D8D"/>
    <w:rsid w:val="00F6085F"/>
    <w:rsid w:val="00F616A2"/>
    <w:rsid w:val="00F67242"/>
    <w:rsid w:val="00F742A0"/>
    <w:rsid w:val="00F74DB9"/>
    <w:rsid w:val="00F754E9"/>
    <w:rsid w:val="00F76218"/>
    <w:rsid w:val="00F842A3"/>
    <w:rsid w:val="00F90D0B"/>
    <w:rsid w:val="00F93544"/>
    <w:rsid w:val="00F94DC2"/>
    <w:rsid w:val="00FA18D5"/>
    <w:rsid w:val="00FA30DA"/>
    <w:rsid w:val="00FA6271"/>
    <w:rsid w:val="00FB09AA"/>
    <w:rsid w:val="00FB16F1"/>
    <w:rsid w:val="00FB1A2A"/>
    <w:rsid w:val="00FB52A4"/>
    <w:rsid w:val="00FC23B6"/>
    <w:rsid w:val="00FD60E8"/>
    <w:rsid w:val="00FF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CB36D-FCAD-4213-B812-13611610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90F"/>
  </w:style>
  <w:style w:type="paragraph" w:styleId="1">
    <w:name w:val="heading 1"/>
    <w:basedOn w:val="a"/>
    <w:next w:val="a"/>
    <w:link w:val="10"/>
    <w:uiPriority w:val="99"/>
    <w:qFormat/>
    <w:rsid w:val="003F722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AB0"/>
    <w:pPr>
      <w:ind w:left="720"/>
      <w:contextualSpacing/>
    </w:pPr>
    <w:rPr>
      <w:rFonts w:eastAsiaTheme="minorHAnsi"/>
      <w:lang w:eastAsia="en-US"/>
    </w:rPr>
  </w:style>
  <w:style w:type="paragraph" w:styleId="a4">
    <w:name w:val="Balloon Text"/>
    <w:basedOn w:val="a"/>
    <w:link w:val="a5"/>
    <w:uiPriority w:val="99"/>
    <w:semiHidden/>
    <w:unhideWhenUsed/>
    <w:rsid w:val="005F5AB0"/>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F5AB0"/>
    <w:rPr>
      <w:rFonts w:ascii="Segoe UI" w:eastAsiaTheme="minorHAnsi" w:hAnsi="Segoe UI" w:cs="Segoe UI"/>
      <w:sz w:val="18"/>
      <w:szCs w:val="18"/>
      <w:lang w:eastAsia="en-US"/>
    </w:rPr>
  </w:style>
  <w:style w:type="paragraph" w:styleId="a6">
    <w:name w:val="header"/>
    <w:basedOn w:val="a"/>
    <w:link w:val="a7"/>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F5AB0"/>
    <w:rPr>
      <w:rFonts w:eastAsiaTheme="minorHAnsi"/>
      <w:lang w:eastAsia="en-US"/>
    </w:rPr>
  </w:style>
  <w:style w:type="paragraph" w:styleId="a8">
    <w:name w:val="footer"/>
    <w:basedOn w:val="a"/>
    <w:link w:val="a9"/>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F5AB0"/>
    <w:rPr>
      <w:rFonts w:eastAsiaTheme="minorHAnsi"/>
      <w:lang w:eastAsia="en-US"/>
    </w:rPr>
  </w:style>
  <w:style w:type="paragraph" w:customStyle="1" w:styleId="ConsPlusNormal">
    <w:name w:val="ConsPlusNormal"/>
    <w:link w:val="ConsPlusNormal0"/>
    <w:qFormat/>
    <w:rsid w:val="005F5AB0"/>
    <w:pPr>
      <w:widowControl w:val="0"/>
      <w:autoSpaceDE w:val="0"/>
      <w:autoSpaceDN w:val="0"/>
      <w:spacing w:after="0" w:line="240" w:lineRule="auto"/>
    </w:pPr>
    <w:rPr>
      <w:rFonts w:ascii="Calibri" w:eastAsia="Times New Roman" w:hAnsi="Calibri" w:cs="Calibri"/>
      <w:szCs w:val="20"/>
    </w:rPr>
  </w:style>
  <w:style w:type="character" w:styleId="aa">
    <w:name w:val="Hyperlink"/>
    <w:basedOn w:val="a0"/>
    <w:uiPriority w:val="99"/>
    <w:unhideWhenUsed/>
    <w:rsid w:val="005F5AB0"/>
    <w:rPr>
      <w:color w:val="0000FF" w:themeColor="hyperlink"/>
      <w:u w:val="single"/>
    </w:rPr>
  </w:style>
  <w:style w:type="character" w:customStyle="1" w:styleId="UnresolvedMention">
    <w:name w:val="Unresolved Mention"/>
    <w:basedOn w:val="a0"/>
    <w:uiPriority w:val="99"/>
    <w:semiHidden/>
    <w:unhideWhenUsed/>
    <w:rsid w:val="005F5AB0"/>
    <w:rPr>
      <w:color w:val="605E5C"/>
      <w:shd w:val="clear" w:color="auto" w:fill="E1DFDD"/>
    </w:rPr>
  </w:style>
  <w:style w:type="table" w:styleId="ab">
    <w:name w:val="Table Grid"/>
    <w:basedOn w:val="a1"/>
    <w:uiPriority w:val="59"/>
    <w:rsid w:val="005F5A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5F5AB0"/>
    <w:rPr>
      <w:color w:val="808080"/>
    </w:rPr>
  </w:style>
  <w:style w:type="character" w:customStyle="1" w:styleId="10">
    <w:name w:val="Заголовок 1 Знак"/>
    <w:basedOn w:val="a0"/>
    <w:link w:val="1"/>
    <w:uiPriority w:val="9"/>
    <w:rsid w:val="003F722E"/>
    <w:rPr>
      <w:rFonts w:ascii="Times New Roman CYR" w:hAnsi="Times New Roman CYR" w:cs="Times New Roman CYR"/>
      <w:b/>
      <w:bCs/>
      <w:color w:val="26282F"/>
      <w:sz w:val="24"/>
      <w:szCs w:val="24"/>
    </w:rPr>
  </w:style>
  <w:style w:type="character" w:customStyle="1" w:styleId="ad">
    <w:name w:val="Гипертекстовая ссылка"/>
    <w:basedOn w:val="a0"/>
    <w:uiPriority w:val="99"/>
    <w:rsid w:val="003F722E"/>
    <w:rPr>
      <w:rFonts w:cs="Times New Roman"/>
      <w:color w:val="106BBE"/>
    </w:rPr>
  </w:style>
  <w:style w:type="paragraph" w:customStyle="1" w:styleId="ae">
    <w:name w:val="Нормальный (таблица)"/>
    <w:basedOn w:val="a"/>
    <w:next w:val="a"/>
    <w:uiPriority w:val="99"/>
    <w:rsid w:val="003F72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3F722E"/>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рижатый влево"/>
    <w:basedOn w:val="a"/>
    <w:next w:val="a"/>
    <w:uiPriority w:val="99"/>
    <w:rsid w:val="003F722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1">
    <w:name w:val="Цветовое выделение"/>
    <w:uiPriority w:val="99"/>
    <w:rsid w:val="00E864B4"/>
    <w:rPr>
      <w:b/>
      <w:color w:val="26282F"/>
    </w:rPr>
  </w:style>
  <w:style w:type="paragraph" w:styleId="HTML">
    <w:name w:val="HTML Preformatted"/>
    <w:basedOn w:val="a"/>
    <w:link w:val="HTML0"/>
    <w:rsid w:val="0069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96728"/>
    <w:rPr>
      <w:rFonts w:ascii="Courier New" w:eastAsia="Times New Roman" w:hAnsi="Courier New" w:cs="Times New Roman"/>
      <w:sz w:val="20"/>
      <w:szCs w:val="20"/>
    </w:rPr>
  </w:style>
  <w:style w:type="paragraph" w:styleId="af2">
    <w:name w:val="Normal (Web)"/>
    <w:basedOn w:val="a"/>
    <w:rsid w:val="0069672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rsid w:val="00696728"/>
    <w:pPr>
      <w:spacing w:after="0" w:line="240" w:lineRule="auto"/>
      <w:jc w:val="center"/>
    </w:pPr>
    <w:rPr>
      <w:rFonts w:ascii="Times New Roman" w:eastAsia="Times New Roman" w:hAnsi="Times New Roman" w:cs="Times New Roman"/>
      <w:sz w:val="52"/>
      <w:szCs w:val="20"/>
    </w:rPr>
  </w:style>
  <w:style w:type="character" w:customStyle="1" w:styleId="af4">
    <w:name w:val="Основной текст Знак"/>
    <w:basedOn w:val="a0"/>
    <w:link w:val="af3"/>
    <w:rsid w:val="00696728"/>
    <w:rPr>
      <w:rFonts w:ascii="Times New Roman" w:eastAsia="Times New Roman" w:hAnsi="Times New Roman" w:cs="Times New Roman"/>
      <w:sz w:val="52"/>
      <w:szCs w:val="20"/>
    </w:rPr>
  </w:style>
  <w:style w:type="character" w:styleId="af5">
    <w:name w:val="footnote reference"/>
    <w:uiPriority w:val="99"/>
    <w:unhideWhenUsed/>
    <w:rsid w:val="00916F1F"/>
    <w:rPr>
      <w:vertAlign w:val="superscript"/>
    </w:rPr>
  </w:style>
  <w:style w:type="character" w:customStyle="1" w:styleId="af6">
    <w:name w:val="Подпись к таблице"/>
    <w:basedOn w:val="a0"/>
    <w:rsid w:val="0055763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
    <w:name w:val="Основной текст (2)_"/>
    <w:basedOn w:val="a0"/>
    <w:link w:val="20"/>
    <w:rsid w:val="00557632"/>
    <w:rPr>
      <w:sz w:val="28"/>
      <w:szCs w:val="28"/>
      <w:shd w:val="clear" w:color="auto" w:fill="FFFFFF"/>
    </w:rPr>
  </w:style>
  <w:style w:type="character" w:customStyle="1" w:styleId="3">
    <w:name w:val="Основной текст (3)_"/>
    <w:basedOn w:val="a0"/>
    <w:link w:val="30"/>
    <w:rsid w:val="00557632"/>
    <w:rPr>
      <w:b/>
      <w:bCs/>
      <w:sz w:val="28"/>
      <w:szCs w:val="28"/>
      <w:shd w:val="clear" w:color="auto" w:fill="FFFFFF"/>
    </w:rPr>
  </w:style>
  <w:style w:type="paragraph" w:customStyle="1" w:styleId="20">
    <w:name w:val="Основной текст (2)"/>
    <w:basedOn w:val="a"/>
    <w:link w:val="2"/>
    <w:rsid w:val="00557632"/>
    <w:pPr>
      <w:widowControl w:val="0"/>
      <w:shd w:val="clear" w:color="auto" w:fill="FFFFFF"/>
      <w:spacing w:after="60" w:line="0" w:lineRule="atLeast"/>
      <w:jc w:val="center"/>
    </w:pPr>
    <w:rPr>
      <w:sz w:val="28"/>
      <w:szCs w:val="28"/>
    </w:rPr>
  </w:style>
  <w:style w:type="paragraph" w:customStyle="1" w:styleId="30">
    <w:name w:val="Основной текст (3)"/>
    <w:basedOn w:val="a"/>
    <w:link w:val="3"/>
    <w:rsid w:val="00557632"/>
    <w:pPr>
      <w:widowControl w:val="0"/>
      <w:shd w:val="clear" w:color="auto" w:fill="FFFFFF"/>
      <w:spacing w:before="60" w:after="240" w:line="326" w:lineRule="exact"/>
      <w:jc w:val="center"/>
    </w:pPr>
    <w:rPr>
      <w:b/>
      <w:bCs/>
      <w:sz w:val="28"/>
      <w:szCs w:val="28"/>
    </w:rPr>
  </w:style>
  <w:style w:type="character" w:customStyle="1" w:styleId="2115pt">
    <w:name w:val="Основной текст (2) + 11;5 pt;Полужирный"/>
    <w:basedOn w:val="2"/>
    <w:rsid w:val="0055763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
    <w:name w:val="Основной текст (4)_"/>
    <w:basedOn w:val="a0"/>
    <w:link w:val="40"/>
    <w:rsid w:val="00557632"/>
    <w:rPr>
      <w:i/>
      <w:iCs/>
      <w:shd w:val="clear" w:color="auto" w:fill="FFFFFF"/>
    </w:rPr>
  </w:style>
  <w:style w:type="paragraph" w:customStyle="1" w:styleId="40">
    <w:name w:val="Основной текст (4)"/>
    <w:basedOn w:val="a"/>
    <w:link w:val="4"/>
    <w:rsid w:val="00557632"/>
    <w:pPr>
      <w:widowControl w:val="0"/>
      <w:shd w:val="clear" w:color="auto" w:fill="FFFFFF"/>
      <w:spacing w:before="180" w:after="360" w:line="0" w:lineRule="atLeast"/>
    </w:pPr>
    <w:rPr>
      <w:i/>
      <w:iCs/>
    </w:rPr>
  </w:style>
  <w:style w:type="character" w:customStyle="1" w:styleId="212pt0pt">
    <w:name w:val="Основной текст (2) + 12 pt;Полужирный;Интервал 0 pt"/>
    <w:basedOn w:val="2"/>
    <w:rsid w:val="00557632"/>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
    <w:rsid w:val="0055763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
    <w:name w:val="Основной текст (2) + Малые прописные"/>
    <w:basedOn w:val="2"/>
    <w:rsid w:val="00557632"/>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ConsPlusNormal0">
    <w:name w:val="ConsPlusNormal Знак"/>
    <w:link w:val="ConsPlusNormal"/>
    <w:uiPriority w:val="99"/>
    <w:locked/>
    <w:rsid w:val="00AD210E"/>
    <w:rPr>
      <w:rFonts w:ascii="Calibri" w:eastAsia="Times New Roman" w:hAnsi="Calibri" w:cs="Calibri"/>
      <w:szCs w:val="20"/>
    </w:rPr>
  </w:style>
  <w:style w:type="paragraph" w:customStyle="1" w:styleId="ConsPlusNonformat">
    <w:name w:val="ConsPlusNonformat"/>
    <w:rsid w:val="00433A74"/>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9927">
      <w:bodyDiv w:val="1"/>
      <w:marLeft w:val="0"/>
      <w:marRight w:val="0"/>
      <w:marTop w:val="0"/>
      <w:marBottom w:val="0"/>
      <w:divBdr>
        <w:top w:val="none" w:sz="0" w:space="0" w:color="auto"/>
        <w:left w:val="none" w:sz="0" w:space="0" w:color="auto"/>
        <w:bottom w:val="none" w:sz="0" w:space="0" w:color="auto"/>
        <w:right w:val="none" w:sz="0" w:space="0" w:color="auto"/>
      </w:divBdr>
    </w:div>
    <w:div w:id="18483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6123&amp;dst=100472" TargetMode="External"/><Relationship Id="rId13" Type="http://schemas.openxmlformats.org/officeDocument/2006/relationships/hyperlink" Target="consultantplus://offline/ref=90F5C2CAFB3D1EC08BBA81010BC33FC00935C960935F09C36F1A4ABA04CFA73BF9157C5AB3082D541A410852DD162C6296AAAE9CD78D07o4C" TargetMode="External"/><Relationship Id="rId18" Type="http://schemas.openxmlformats.org/officeDocument/2006/relationships/hyperlink" Target="consultantplus://offline/ref=EBCA79C5090D30C68AFFE14718FDE5CD2D3869291C06FE670A7C18BA2A06226E59CEFF609CE7F1857700DBB70ES1uDN" TargetMode="External"/><Relationship Id="rId26" Type="http://schemas.openxmlformats.org/officeDocument/2006/relationships/hyperlink" Target="https://internet.garant.ru/document/redirect/10900200/47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72275618/130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12707&amp;dst=3722&amp;field=134&amp;date=15.04.2022" TargetMode="External"/><Relationship Id="rId17" Type="http://schemas.openxmlformats.org/officeDocument/2006/relationships/hyperlink" Target="consultantplus://offline/ref=30D992AD85168232F1B45B8F8E3D482E85CD5BCA735B651780B8092AA12F24C23D3D608DDBB26D9E2678394C2705392E1F5789EA5B7D6C75DD77E905JEU6L" TargetMode="External"/><Relationship Id="rId25" Type="http://schemas.openxmlformats.org/officeDocument/2006/relationships/hyperlink" Target="http://internet.garant.ru/document/redirect/12112604/20001" TargetMode="External"/><Relationship Id="rId33" Type="http://schemas.openxmlformats.org/officeDocument/2006/relationships/hyperlink" Target="http://internet.garant.ru/document/redirect/555333/0"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0D992AD85168232F1B45B8F8E3D482E85CD5BCA735B651780B8092AA12F24C23D3D608DDBB26D9E2678394C2705392E1F5789EA5B7D6C75DD77E905JEU6L" TargetMode="External"/><Relationship Id="rId20" Type="http://schemas.openxmlformats.org/officeDocument/2006/relationships/hyperlink" Target="http://internet.garant.ru/document/redirect/12112604/0" TargetMode="External"/><Relationship Id="rId29" Type="http://schemas.openxmlformats.org/officeDocument/2006/relationships/hyperlink" Target="http://internet.garant.ru/document/redirect/12184522/5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707&amp;dst=3704&amp;field=134&amp;date=15.04.2022" TargetMode="External"/><Relationship Id="rId24" Type="http://schemas.openxmlformats.org/officeDocument/2006/relationships/hyperlink" Target="http://internet.garant.ru/document/redirect/12112604/20001" TargetMode="External"/><Relationship Id="rId32" Type="http://schemas.openxmlformats.org/officeDocument/2006/relationships/hyperlink" Target="http://internet.garant.ru/document/redirect/555333/0" TargetMode="External"/><Relationship Id="rId37" Type="http://schemas.openxmlformats.org/officeDocument/2006/relationships/hyperlink" Target="http://internet.garant.ru/document/redirect/71971578/100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internet.garant.ru/document/redirect/10180094/0" TargetMode="External"/><Relationship Id="rId28" Type="http://schemas.openxmlformats.org/officeDocument/2006/relationships/hyperlink" Target="https://internet.garant.ru/document/redirect/404993267/8" TargetMode="External"/><Relationship Id="rId36" Type="http://schemas.openxmlformats.org/officeDocument/2006/relationships/hyperlink" Target="http://internet.garant.ru/document/redirect/71971578/1000" TargetMode="External"/><Relationship Id="rId10" Type="http://schemas.openxmlformats.org/officeDocument/2006/relationships/hyperlink" Target="https://login.consultant.ru/link/?req=doc&amp;base=LAW&amp;n=479332&amp;date=02.12.2024" TargetMode="External"/><Relationship Id="rId19" Type="http://schemas.openxmlformats.org/officeDocument/2006/relationships/hyperlink" Target="http://internet.garant.ru/document/redirect/12112604/78" TargetMode="External"/><Relationship Id="rId31" Type="http://schemas.openxmlformats.org/officeDocument/2006/relationships/hyperlink" Target="http://internet.garant.ru/document/redirect/70465940/0" TargetMode="External"/><Relationship Id="rId4" Type="http://schemas.openxmlformats.org/officeDocument/2006/relationships/settings" Target="settings.xml"/><Relationship Id="rId9" Type="http://schemas.openxmlformats.org/officeDocument/2006/relationships/hyperlink" Target="https://login.consultant.ru/link/?req=doc&amp;base=RLAW049&amp;n=166123&amp;dst=100472" TargetMode="External"/><Relationship Id="rId14" Type="http://schemas.openxmlformats.org/officeDocument/2006/relationships/hyperlink" Target="consultantplus://offline/ref=90F5C2CAFB3D1EC08BBA81010BC33FC00935C960935F09C36F1A4ABA04CFA73BF9157C5AB30A2B541A410852DD162C6296AAAE9CD78D07o4C" TargetMode="External"/><Relationship Id="rId22" Type="http://schemas.openxmlformats.org/officeDocument/2006/relationships/hyperlink" Target="https://internet.garant.ru/document/redirect/10180094/0" TargetMode="External"/><Relationship Id="rId27" Type="http://schemas.openxmlformats.org/officeDocument/2006/relationships/hyperlink" Target="http://internet.garant.ru/document/redirect/12112604/20001" TargetMode="External"/><Relationship Id="rId30" Type="http://schemas.openxmlformats.org/officeDocument/2006/relationships/hyperlink" Target="http://internet.garant.ru/document/redirect/70465940/0" TargetMode="External"/><Relationship Id="rId35" Type="http://schemas.openxmlformats.org/officeDocument/2006/relationships/hyperlink" Target="http://internet.garant.ru/document/redirect/7197157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1474-53BB-49BF-947B-08CF1D57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17262</Words>
  <Characters>98397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2</cp:revision>
  <cp:lastPrinted>2025-05-05T05:55:00Z</cp:lastPrinted>
  <dcterms:created xsi:type="dcterms:W3CDTF">2025-05-06T03:01:00Z</dcterms:created>
  <dcterms:modified xsi:type="dcterms:W3CDTF">2025-05-06T03:01:00Z</dcterms:modified>
</cp:coreProperties>
</file>