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A3EF4" w14:textId="77777777" w:rsidR="00AA2B5F" w:rsidRPr="00504D03" w:rsidRDefault="00AA2B5F" w:rsidP="001D4C6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ОПРОСНЫЙ ЛИСТ</w:t>
      </w:r>
    </w:p>
    <w:p w14:paraId="12A03046" w14:textId="77777777" w:rsidR="008145A3" w:rsidRPr="008145A3" w:rsidRDefault="00AA2B5F" w:rsidP="008145A3">
      <w:pPr>
        <w:jc w:val="center"/>
        <w:rPr>
          <w:sz w:val="28"/>
          <w:szCs w:val="28"/>
        </w:rPr>
      </w:pPr>
      <w:r w:rsidRPr="00D37EC7">
        <w:rPr>
          <w:sz w:val="28"/>
          <w:szCs w:val="28"/>
        </w:rPr>
        <w:t>для проведения публичных консультаций</w:t>
      </w:r>
      <w:r>
        <w:rPr>
          <w:sz w:val="28"/>
          <w:szCs w:val="28"/>
        </w:rPr>
        <w:t xml:space="preserve"> </w:t>
      </w:r>
      <w:r w:rsidRPr="00D37EC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6654C7">
        <w:rPr>
          <w:sz w:val="28"/>
          <w:szCs w:val="28"/>
        </w:rPr>
        <w:t xml:space="preserve">проекту </w:t>
      </w:r>
      <w:r>
        <w:rPr>
          <w:sz w:val="28"/>
          <w:szCs w:val="28"/>
        </w:rPr>
        <w:t>нормати</w:t>
      </w:r>
      <w:r w:rsidR="001D4C67">
        <w:rPr>
          <w:sz w:val="28"/>
          <w:szCs w:val="28"/>
        </w:rPr>
        <w:t>в</w:t>
      </w:r>
      <w:r>
        <w:rPr>
          <w:sz w:val="28"/>
          <w:szCs w:val="28"/>
        </w:rPr>
        <w:t>но</w:t>
      </w:r>
      <w:r w:rsidR="006654C7">
        <w:rPr>
          <w:sz w:val="28"/>
          <w:szCs w:val="28"/>
        </w:rPr>
        <w:t>го</w:t>
      </w:r>
      <w:r>
        <w:rPr>
          <w:sz w:val="28"/>
          <w:szCs w:val="28"/>
        </w:rPr>
        <w:t xml:space="preserve"> правово</w:t>
      </w:r>
      <w:r w:rsidR="006654C7">
        <w:rPr>
          <w:sz w:val="28"/>
          <w:szCs w:val="28"/>
        </w:rPr>
        <w:t>го</w:t>
      </w:r>
      <w:r>
        <w:rPr>
          <w:sz w:val="28"/>
          <w:szCs w:val="28"/>
        </w:rPr>
        <w:t xml:space="preserve"> акт</w:t>
      </w:r>
      <w:r w:rsidR="006654C7">
        <w:rPr>
          <w:sz w:val="28"/>
          <w:szCs w:val="28"/>
        </w:rPr>
        <w:t>а</w:t>
      </w:r>
      <w:r w:rsidRPr="00D37EC7">
        <w:rPr>
          <w:sz w:val="28"/>
          <w:szCs w:val="28"/>
        </w:rPr>
        <w:t xml:space="preserve"> </w:t>
      </w:r>
      <w:r w:rsidR="00F84A70">
        <w:rPr>
          <w:sz w:val="28"/>
          <w:szCs w:val="28"/>
        </w:rPr>
        <w:t>п</w:t>
      </w:r>
      <w:r w:rsidR="00C36985" w:rsidRPr="00C36985">
        <w:rPr>
          <w:sz w:val="28"/>
          <w:szCs w:val="28"/>
        </w:rPr>
        <w:t>остановлени</w:t>
      </w:r>
      <w:r w:rsidR="006654C7">
        <w:rPr>
          <w:sz w:val="28"/>
          <w:szCs w:val="28"/>
        </w:rPr>
        <w:t>я</w:t>
      </w:r>
      <w:r w:rsidR="00C36985" w:rsidRPr="00C36985">
        <w:rPr>
          <w:sz w:val="28"/>
          <w:szCs w:val="28"/>
        </w:rPr>
        <w:t xml:space="preserve"> администрации </w:t>
      </w:r>
      <w:r w:rsidR="00F84A70">
        <w:rPr>
          <w:sz w:val="28"/>
          <w:szCs w:val="28"/>
        </w:rPr>
        <w:t>Баганского</w:t>
      </w:r>
      <w:r w:rsidR="00C36985" w:rsidRPr="00C36985">
        <w:rPr>
          <w:sz w:val="28"/>
          <w:szCs w:val="28"/>
        </w:rPr>
        <w:t xml:space="preserve"> района</w:t>
      </w:r>
      <w:r w:rsidR="003F3E87" w:rsidRPr="003F3E87">
        <w:rPr>
          <w:sz w:val="28"/>
          <w:szCs w:val="28"/>
        </w:rPr>
        <w:tab/>
      </w:r>
      <w:r w:rsidR="008145A3" w:rsidRPr="008145A3">
        <w:rPr>
          <w:sz w:val="28"/>
          <w:szCs w:val="28"/>
        </w:rPr>
        <w:t xml:space="preserve">«Повышение безопасности дорожного движения в </w:t>
      </w:r>
    </w:p>
    <w:p w14:paraId="7C5426C8" w14:textId="2668A3FB" w:rsidR="003F3E87" w:rsidRDefault="008145A3" w:rsidP="008145A3">
      <w:pPr>
        <w:jc w:val="center"/>
        <w:rPr>
          <w:sz w:val="28"/>
          <w:szCs w:val="28"/>
        </w:rPr>
      </w:pPr>
      <w:r w:rsidRPr="008145A3">
        <w:rPr>
          <w:sz w:val="28"/>
          <w:szCs w:val="28"/>
        </w:rPr>
        <w:t>Баганском районе на 2025-2027 годы»</w:t>
      </w:r>
    </w:p>
    <w:p w14:paraId="7B25208B" w14:textId="77777777" w:rsidR="008145A3" w:rsidRPr="00930F0D" w:rsidRDefault="008145A3" w:rsidP="008145A3">
      <w:pPr>
        <w:jc w:val="center"/>
        <w:rPr>
          <w:sz w:val="28"/>
          <w:szCs w:val="28"/>
        </w:rPr>
      </w:pPr>
    </w:p>
    <w:p w14:paraId="4360C85B" w14:textId="1C95EEC2" w:rsidR="00AA2B5F" w:rsidRPr="00716DE6" w:rsidRDefault="00AA2B5F" w:rsidP="00716DE6">
      <w:pPr>
        <w:tabs>
          <w:tab w:val="left" w:pos="1254"/>
          <w:tab w:val="left" w:pos="1875"/>
        </w:tabs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504D03">
        <w:rPr>
          <w:sz w:val="28"/>
          <w:szCs w:val="28"/>
        </w:rPr>
        <w:t xml:space="preserve">Пожалуйста, заполните и направьте данную форму по электронной почте на адрес </w:t>
      </w:r>
      <w:r w:rsidR="00F84A70" w:rsidRPr="00F84A70">
        <w:rPr>
          <w:color w:val="000000" w:themeColor="text1"/>
          <w:sz w:val="28"/>
          <w:szCs w:val="28"/>
          <w:shd w:val="clear" w:color="auto" w:fill="FFFFFF"/>
        </w:rPr>
        <w:t>ek.otdel.adm@mail.ru</w:t>
      </w:r>
      <w:r w:rsidRPr="00F84A70">
        <w:rPr>
          <w:color w:val="000000" w:themeColor="text1"/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504D03">
        <w:rPr>
          <w:sz w:val="28"/>
          <w:szCs w:val="28"/>
        </w:rPr>
        <w:t xml:space="preserve">е позднее </w:t>
      </w:r>
      <w:r w:rsidR="00BA5E72">
        <w:rPr>
          <w:color w:val="000000" w:themeColor="text1"/>
          <w:sz w:val="28"/>
          <w:szCs w:val="28"/>
          <w:u w:val="single"/>
        </w:rPr>
        <w:t>28</w:t>
      </w:r>
      <w:r w:rsidR="00930F0D" w:rsidRPr="000D6261">
        <w:rPr>
          <w:color w:val="000000" w:themeColor="text1"/>
          <w:sz w:val="28"/>
          <w:szCs w:val="28"/>
          <w:u w:val="single"/>
        </w:rPr>
        <w:t>.</w:t>
      </w:r>
      <w:r w:rsidR="00716DE6">
        <w:rPr>
          <w:color w:val="000000" w:themeColor="text1"/>
          <w:sz w:val="28"/>
          <w:szCs w:val="28"/>
          <w:u w:val="single"/>
        </w:rPr>
        <w:t>0</w:t>
      </w:r>
      <w:r w:rsidR="00BA5E72">
        <w:rPr>
          <w:color w:val="000000" w:themeColor="text1"/>
          <w:sz w:val="28"/>
          <w:szCs w:val="28"/>
          <w:u w:val="single"/>
        </w:rPr>
        <w:t>2</w:t>
      </w:r>
      <w:r w:rsidR="00930F0D" w:rsidRPr="000D6261">
        <w:rPr>
          <w:color w:val="000000" w:themeColor="text1"/>
          <w:sz w:val="28"/>
          <w:szCs w:val="28"/>
          <w:u w:val="single"/>
        </w:rPr>
        <w:t>.202</w:t>
      </w:r>
      <w:r w:rsidR="008145A3">
        <w:rPr>
          <w:color w:val="000000" w:themeColor="text1"/>
          <w:sz w:val="28"/>
          <w:szCs w:val="28"/>
          <w:u w:val="single"/>
        </w:rPr>
        <w:t>5</w:t>
      </w:r>
      <w:r w:rsidR="00EC7C55" w:rsidRPr="000D6261">
        <w:rPr>
          <w:color w:val="000000" w:themeColor="text1"/>
          <w:sz w:val="28"/>
          <w:szCs w:val="28"/>
          <w:u w:val="single"/>
        </w:rPr>
        <w:t xml:space="preserve"> </w:t>
      </w:r>
      <w:r w:rsidR="00EC7C55">
        <w:rPr>
          <w:sz w:val="28"/>
          <w:szCs w:val="28"/>
          <w:u w:val="single"/>
        </w:rPr>
        <w:t>г</w:t>
      </w:r>
      <w:r w:rsidRPr="00F27647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504D03">
        <w:rPr>
          <w:sz w:val="28"/>
          <w:szCs w:val="28"/>
        </w:rPr>
        <w:t xml:space="preserve">Ответственный сотрудник не будет иметь возможность проанализировать позиции, направленные </w:t>
      </w:r>
      <w:r w:rsidR="00587BB1">
        <w:rPr>
          <w:sz w:val="28"/>
          <w:szCs w:val="28"/>
        </w:rPr>
        <w:t xml:space="preserve">в </w:t>
      </w:r>
      <w:r>
        <w:rPr>
          <w:sz w:val="28"/>
          <w:szCs w:val="28"/>
        </w:rPr>
        <w:t>администраци</w:t>
      </w:r>
      <w:r w:rsidR="00587BB1">
        <w:rPr>
          <w:sz w:val="28"/>
          <w:szCs w:val="28"/>
        </w:rPr>
        <w:t>ю</w:t>
      </w:r>
      <w:r>
        <w:rPr>
          <w:sz w:val="28"/>
          <w:szCs w:val="28"/>
        </w:rPr>
        <w:t xml:space="preserve"> </w:t>
      </w:r>
      <w:r w:rsidR="00F84A70">
        <w:rPr>
          <w:sz w:val="28"/>
          <w:szCs w:val="28"/>
        </w:rPr>
        <w:t>Баганского</w:t>
      </w:r>
      <w:r w:rsidR="003D3843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3D3843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</w:t>
      </w:r>
      <w:r w:rsidRPr="00504D03">
        <w:rPr>
          <w:sz w:val="28"/>
          <w:szCs w:val="28"/>
        </w:rPr>
        <w:t>после указанного срока, а также направленные не в соответствии с настоящей формой.</w:t>
      </w:r>
    </w:p>
    <w:p w14:paraId="72F33514" w14:textId="77777777" w:rsidR="00AA2B5F" w:rsidRPr="00504D03" w:rsidRDefault="00AA2B5F" w:rsidP="00AA2B5F">
      <w:pPr>
        <w:jc w:val="both"/>
        <w:rPr>
          <w:sz w:val="28"/>
          <w:szCs w:val="28"/>
          <w:lang w:eastAsia="en-US"/>
        </w:rPr>
      </w:pPr>
    </w:p>
    <w:p w14:paraId="7748414A" w14:textId="77777777"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04D03">
        <w:rPr>
          <w:b/>
          <w:sz w:val="28"/>
          <w:szCs w:val="28"/>
        </w:rPr>
        <w:t>Контактная информация об участнике публичных консультаций</w:t>
      </w:r>
    </w:p>
    <w:p w14:paraId="29FDABFF" w14:textId="77777777"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Название организации/учреждения</w:t>
      </w:r>
      <w:r w:rsidRPr="00A21EB2">
        <w:rPr>
          <w:sz w:val="28"/>
          <w:szCs w:val="28"/>
        </w:rPr>
        <w:tab/>
      </w:r>
    </w:p>
    <w:p w14:paraId="03BC0FB6" w14:textId="77777777"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Сфера деятельности организации/учреждения</w:t>
      </w:r>
      <w:r w:rsidRPr="00A21EB2">
        <w:rPr>
          <w:sz w:val="28"/>
          <w:szCs w:val="28"/>
        </w:rPr>
        <w:tab/>
      </w:r>
    </w:p>
    <w:p w14:paraId="60B363D3" w14:textId="77777777"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Ф.И.О. контактного лица</w:t>
      </w:r>
      <w:r w:rsidRPr="00A21EB2">
        <w:rPr>
          <w:sz w:val="28"/>
          <w:szCs w:val="28"/>
        </w:rPr>
        <w:tab/>
      </w:r>
      <w:r w:rsidRPr="00A21EB2">
        <w:rPr>
          <w:sz w:val="28"/>
          <w:szCs w:val="28"/>
        </w:rPr>
        <w:tab/>
      </w:r>
    </w:p>
    <w:p w14:paraId="5D098405" w14:textId="77777777" w:rsidR="00AA2B5F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</w:pPr>
      <w:r w:rsidRPr="00A21EB2">
        <w:rPr>
          <w:sz w:val="28"/>
          <w:szCs w:val="28"/>
        </w:rPr>
        <w:t>Номер контактного телефона</w:t>
      </w:r>
      <w:r w:rsidRPr="00B31C0F">
        <w:tab/>
      </w:r>
    </w:p>
    <w:p w14:paraId="511AA302" w14:textId="77777777" w:rsidR="00AA2B5F" w:rsidRPr="00A21EB2" w:rsidRDefault="00AA2B5F" w:rsidP="00AA2B5F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sz w:val="28"/>
          <w:szCs w:val="28"/>
        </w:rPr>
      </w:pPr>
      <w:r w:rsidRPr="00A21EB2">
        <w:rPr>
          <w:sz w:val="28"/>
          <w:szCs w:val="28"/>
        </w:rPr>
        <w:t>Адрес электронной почты</w:t>
      </w:r>
    </w:p>
    <w:p w14:paraId="05EC72D9" w14:textId="77777777" w:rsidR="00AA2B5F" w:rsidRPr="00504D03" w:rsidRDefault="00AA2B5F" w:rsidP="00AA2B5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31C0F">
        <w:tab/>
      </w:r>
    </w:p>
    <w:p w14:paraId="5AFEB09E" w14:textId="77777777"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Примерный перечень вопросов,</w:t>
      </w:r>
    </w:p>
    <w:p w14:paraId="77CA89AB" w14:textId="77777777" w:rsidR="00AA2B5F" w:rsidRPr="00504D03" w:rsidRDefault="00AA2B5F" w:rsidP="00AA2B5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04D03">
        <w:rPr>
          <w:b/>
          <w:sz w:val="28"/>
          <w:szCs w:val="28"/>
        </w:rPr>
        <w:t>обсуждаемых в ходе проведения публичных консультаций</w:t>
      </w:r>
    </w:p>
    <w:p w14:paraId="30105105" w14:textId="77777777" w:rsidR="00AA2B5F" w:rsidRPr="00504D03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D00F5DE" w14:textId="77777777" w:rsidR="00AA2B5F" w:rsidRPr="00013A88" w:rsidRDefault="00AA2B5F" w:rsidP="00AA2B5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1. Наличие какой проблемы способствовало принятию муниципального нормативного правового акта? Актуальна ли данная проблема сегодня?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14:paraId="7F48276B" w14:textId="77777777" w:rsidTr="00B67222">
        <w:tc>
          <w:tcPr>
            <w:tcW w:w="9889" w:type="dxa"/>
          </w:tcPr>
          <w:p w14:paraId="28E549AD" w14:textId="77777777"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14:paraId="0E1D2F35" w14:textId="77777777"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>2. </w:t>
      </w:r>
      <w:r w:rsidRPr="00013A88">
        <w:rPr>
          <w:sz w:val="28"/>
          <w:szCs w:val="28"/>
        </w:rPr>
        <w:t>Является ли выбранный вариант решения проблемы оптимальным?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14:paraId="338653A4" w14:textId="77777777" w:rsidTr="00B67222">
        <w:tc>
          <w:tcPr>
            <w:tcW w:w="9889" w:type="dxa"/>
          </w:tcPr>
          <w:p w14:paraId="10A8B722" w14:textId="77777777"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14:paraId="43438E93" w14:textId="77777777" w:rsidR="00AA2B5F" w:rsidRPr="00013A88" w:rsidRDefault="00AA2B5F" w:rsidP="001D4C67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13A88">
        <w:rPr>
          <w:rFonts w:ascii="Times New Roman" w:hAnsi="Times New Roman"/>
          <w:sz w:val="28"/>
          <w:szCs w:val="28"/>
        </w:rPr>
        <w:t>Существуют ли в муниципальном нормативном правовом акте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14:paraId="11C168A2" w14:textId="77777777"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нормативном правовом </w:t>
      </w:r>
      <w:r w:rsidRPr="00013A88">
        <w:rPr>
          <w:sz w:val="28"/>
          <w:szCs w:val="28"/>
        </w:rPr>
        <w:t xml:space="preserve">акте избыточных требований </w:t>
      </w:r>
      <w:r w:rsidRPr="00013A88">
        <w:rPr>
          <w:color w:val="000000"/>
          <w:sz w:val="28"/>
          <w:szCs w:val="28"/>
        </w:rPr>
        <w:t>по подготовке и (или) представлению документов, сведений, информации;</w:t>
      </w:r>
    </w:p>
    <w:p w14:paraId="43D7D06A" w14:textId="77777777"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>нормативном правовом акте требований, связанных с необходимостью создания, приобретения, содержания, реализации каких-либо активов, возникновения, наличия или прекращения договорных обязательств, наличия персонала, осуществления не связанных с представлением информации или подготовкой документов работ, услуг в связи с организацией, осуществлением или прекращением определенного вида деятельности, которые необоснованно усложняют ведение деятельности либо приводят к существенным издержкам или невозможности осуществления предпринимательской или инвестиционной деятельности;</w:t>
      </w:r>
    </w:p>
    <w:p w14:paraId="496349E0" w14:textId="77777777"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lastRenderedPageBreak/>
        <w:t xml:space="preserve">- наличие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</w:t>
      </w:r>
      <w:r w:rsidRPr="00013A88">
        <w:rPr>
          <w:sz w:val="28"/>
          <w:szCs w:val="28"/>
        </w:rPr>
        <w:t xml:space="preserve">избыточных полномочий </w:t>
      </w:r>
      <w:r w:rsidRPr="00013A88">
        <w:rPr>
          <w:color w:val="000000"/>
          <w:sz w:val="28"/>
          <w:szCs w:val="28"/>
        </w:rPr>
        <w:t xml:space="preserve">лиц, наделенных правом проведения проверок, участия в комиссиях, выдачи или осуществления согласований, определения условий и выполнения иных установленных муниципальными правовыми актами органов местного самоуправления </w:t>
      </w:r>
      <w:r w:rsidR="00F84A70">
        <w:rPr>
          <w:sz w:val="28"/>
          <w:szCs w:val="28"/>
        </w:rPr>
        <w:t>Баганского</w:t>
      </w:r>
      <w:r w:rsidRPr="00013A88">
        <w:rPr>
          <w:color w:val="000000"/>
          <w:sz w:val="28"/>
          <w:szCs w:val="28"/>
        </w:rPr>
        <w:t xml:space="preserve"> 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обязательных процедур, </w:t>
      </w:r>
      <w:r w:rsidRPr="00013A88">
        <w:rPr>
          <w:sz w:val="28"/>
          <w:szCs w:val="28"/>
        </w:rPr>
        <w:t>недостаточность или отсутствие таких полномочий;</w:t>
      </w:r>
    </w:p>
    <w:p w14:paraId="0115E847" w14:textId="77777777" w:rsidR="00AA2B5F" w:rsidRPr="00013A88" w:rsidRDefault="00AA2B5F" w:rsidP="00AA2B5F">
      <w:pPr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</w:rPr>
        <w:t xml:space="preserve">- наличие или отсутствие в </w:t>
      </w:r>
      <w:r w:rsidRPr="00013A88">
        <w:rPr>
          <w:sz w:val="28"/>
          <w:szCs w:val="28"/>
          <w:lang w:eastAsia="en-US"/>
        </w:rPr>
        <w:t xml:space="preserve">муниципальном </w:t>
      </w:r>
      <w:r w:rsidRPr="00013A88">
        <w:rPr>
          <w:color w:val="000000"/>
          <w:sz w:val="28"/>
          <w:szCs w:val="28"/>
        </w:rPr>
        <w:t xml:space="preserve">нормативном правовом акте необходимых организационных или технических условий, приводящее к невозможности реализации органами местного самоуправления </w:t>
      </w:r>
      <w:r w:rsidR="00F84A70">
        <w:rPr>
          <w:sz w:val="28"/>
          <w:szCs w:val="28"/>
        </w:rPr>
        <w:t>Баганского</w:t>
      </w:r>
      <w:r w:rsidR="003D3843">
        <w:rPr>
          <w:color w:val="000000"/>
          <w:sz w:val="28"/>
          <w:szCs w:val="28"/>
        </w:rPr>
        <w:t xml:space="preserve"> </w:t>
      </w:r>
      <w:r w:rsidRPr="00013A88">
        <w:rPr>
          <w:color w:val="000000"/>
          <w:sz w:val="28"/>
          <w:szCs w:val="28"/>
        </w:rPr>
        <w:t>района</w:t>
      </w:r>
      <w:r w:rsidR="003D3843">
        <w:rPr>
          <w:color w:val="000000"/>
          <w:sz w:val="28"/>
          <w:szCs w:val="28"/>
        </w:rPr>
        <w:t xml:space="preserve"> Новосибирской области</w:t>
      </w:r>
      <w:r w:rsidRPr="00013A88">
        <w:rPr>
          <w:color w:val="000000"/>
          <w:sz w:val="28"/>
          <w:szCs w:val="28"/>
        </w:rPr>
        <w:t xml:space="preserve"> установленных функций в отношении субъектов предпринимательской или инвестиционной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14:paraId="0547EAA7" w14:textId="77777777" w:rsidTr="00B67222">
        <w:tc>
          <w:tcPr>
            <w:tcW w:w="9889" w:type="dxa"/>
          </w:tcPr>
          <w:p w14:paraId="407C8D5C" w14:textId="77777777"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14:paraId="3301BAA5" w14:textId="77777777"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4. Существуют ли в муниципальном нормативном правовом акте положения, способствующие </w:t>
      </w:r>
      <w:r w:rsidRPr="00013A88">
        <w:rPr>
          <w:color w:val="000000"/>
          <w:sz w:val="28"/>
          <w:szCs w:val="28"/>
        </w:rPr>
        <w:t xml:space="preserve">возникновению необоснованных расходов бюджета </w:t>
      </w:r>
      <w:r w:rsidR="00F84A70">
        <w:rPr>
          <w:sz w:val="28"/>
          <w:szCs w:val="28"/>
        </w:rPr>
        <w:t>Баганского</w:t>
      </w:r>
      <w:r w:rsidRPr="00013A88">
        <w:rPr>
          <w:color w:val="000000"/>
          <w:sz w:val="28"/>
          <w:szCs w:val="28"/>
        </w:rPr>
        <w:t xml:space="preserve"> района Новосибирской области?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14:paraId="2533511D" w14:textId="77777777" w:rsidTr="00B67222">
        <w:tc>
          <w:tcPr>
            <w:tcW w:w="9889" w:type="dxa"/>
          </w:tcPr>
          <w:p w14:paraId="64622BB3" w14:textId="77777777"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14:paraId="3CBB8C45" w14:textId="77777777"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5.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создают необоснованные затруднения осуществления предпринимательской и инвестиционной деятельности, </w:t>
      </w:r>
      <w:r w:rsidRPr="00013A88">
        <w:rPr>
          <w:sz w:val="28"/>
          <w:szCs w:val="28"/>
          <w:lang w:eastAsia="en-US"/>
        </w:rPr>
        <w:t>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14:paraId="7A4B1520" w14:textId="77777777" w:rsidTr="00B67222">
        <w:tc>
          <w:tcPr>
            <w:tcW w:w="9889" w:type="dxa"/>
          </w:tcPr>
          <w:p w14:paraId="0200F887" w14:textId="77777777"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14:paraId="2D7674C6" w14:textId="77777777"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13A88">
        <w:rPr>
          <w:sz w:val="28"/>
          <w:szCs w:val="28"/>
          <w:lang w:eastAsia="en-US"/>
        </w:rPr>
        <w:t xml:space="preserve">6. Какие предложения </w:t>
      </w:r>
      <w:r w:rsidRPr="00013A88">
        <w:rPr>
          <w:sz w:val="28"/>
          <w:szCs w:val="28"/>
        </w:rPr>
        <w:t xml:space="preserve">о способах устранения положений нормативного правового акта, которые способствуют возникновению необоснованных расходов бюджета </w:t>
      </w:r>
      <w:r w:rsidR="00F84A70">
        <w:rPr>
          <w:sz w:val="28"/>
          <w:szCs w:val="28"/>
        </w:rPr>
        <w:t>Баганского</w:t>
      </w:r>
      <w:r w:rsidRPr="00013A88">
        <w:rPr>
          <w:sz w:val="28"/>
          <w:szCs w:val="28"/>
        </w:rPr>
        <w:t xml:space="preserve"> района Новосибирской области,</w:t>
      </w:r>
      <w:r w:rsidRPr="00013A88">
        <w:rPr>
          <w:sz w:val="28"/>
          <w:szCs w:val="28"/>
          <w:lang w:eastAsia="en-US"/>
        </w:rPr>
        <w:t xml:space="preserve"> Вы предлагаете учесть в муниципальном нормативном правовом акте? Приведите обоснования вашим предложениям.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AA2B5F" w:rsidRPr="00013A88" w14:paraId="78EED408" w14:textId="77777777" w:rsidTr="00B67222">
        <w:tc>
          <w:tcPr>
            <w:tcW w:w="9889" w:type="dxa"/>
          </w:tcPr>
          <w:p w14:paraId="346A9BFC" w14:textId="77777777" w:rsidR="00AA2B5F" w:rsidRPr="00013A88" w:rsidRDefault="00AA2B5F" w:rsidP="00B67222">
            <w:pPr>
              <w:autoSpaceDE w:val="0"/>
              <w:autoSpaceDN w:val="0"/>
              <w:adjustRightInd w:val="0"/>
              <w:ind w:firstLine="709"/>
              <w:rPr>
                <w:sz w:val="28"/>
                <w:szCs w:val="28"/>
                <w:lang w:eastAsia="en-US"/>
              </w:rPr>
            </w:pPr>
          </w:p>
        </w:tc>
      </w:tr>
    </w:tbl>
    <w:p w14:paraId="7D492DAA" w14:textId="77777777"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  <w:lang w:eastAsia="en-US"/>
        </w:rPr>
        <w:t xml:space="preserve">7. </w:t>
      </w:r>
      <w:r w:rsidRPr="00013A88">
        <w:rPr>
          <w:sz w:val="28"/>
          <w:szCs w:val="28"/>
        </w:rPr>
        <w:t xml:space="preserve">Если у Вас имеются дополнительные замечания, комментарии и предложения по настоящему акту, </w:t>
      </w:r>
      <w:proofErr w:type="gramStart"/>
      <w:r w:rsidRPr="00013A88">
        <w:rPr>
          <w:sz w:val="28"/>
          <w:szCs w:val="28"/>
        </w:rPr>
        <w:t>просьба  указать</w:t>
      </w:r>
      <w:proofErr w:type="gramEnd"/>
      <w:r w:rsidRPr="00013A88">
        <w:rPr>
          <w:sz w:val="28"/>
          <w:szCs w:val="28"/>
        </w:rPr>
        <w:t xml:space="preserve">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AA2B5F" w:rsidRPr="00013A88" w14:paraId="253F3F95" w14:textId="77777777" w:rsidTr="00B67222">
        <w:tc>
          <w:tcPr>
            <w:tcW w:w="9889" w:type="dxa"/>
          </w:tcPr>
          <w:p w14:paraId="7B69CF36" w14:textId="77777777"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0676FF70" w14:textId="77777777" w:rsidR="00AA2B5F" w:rsidRPr="00013A88" w:rsidRDefault="00AA2B5F" w:rsidP="00AA2B5F">
      <w:pPr>
        <w:ind w:firstLine="709"/>
        <w:jc w:val="both"/>
        <w:rPr>
          <w:sz w:val="28"/>
          <w:szCs w:val="28"/>
        </w:rPr>
      </w:pPr>
    </w:p>
    <w:p w14:paraId="1E322A08" w14:textId="77777777" w:rsidR="00AA2B5F" w:rsidRPr="00013A88" w:rsidRDefault="00AA2B5F" w:rsidP="00AA2B5F">
      <w:pPr>
        <w:ind w:firstLine="709"/>
        <w:jc w:val="both"/>
        <w:rPr>
          <w:sz w:val="28"/>
          <w:szCs w:val="28"/>
        </w:rPr>
      </w:pPr>
      <w:r w:rsidRPr="00013A88">
        <w:rPr>
          <w:sz w:val="28"/>
          <w:szCs w:val="28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200"/>
      </w:tblGrid>
      <w:tr w:rsidR="00AA2B5F" w:rsidRPr="00013A88" w14:paraId="1D23A27E" w14:textId="77777777" w:rsidTr="00B67222">
        <w:tc>
          <w:tcPr>
            <w:tcW w:w="3170" w:type="dxa"/>
          </w:tcPr>
          <w:p w14:paraId="05832D2E" w14:textId="77777777"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Положения акта</w:t>
            </w:r>
          </w:p>
        </w:tc>
        <w:tc>
          <w:tcPr>
            <w:tcW w:w="3201" w:type="dxa"/>
          </w:tcPr>
          <w:p w14:paraId="14690100" w14:textId="77777777"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Замечания</w:t>
            </w:r>
          </w:p>
        </w:tc>
        <w:tc>
          <w:tcPr>
            <w:tcW w:w="3200" w:type="dxa"/>
          </w:tcPr>
          <w:p w14:paraId="1B5814D3" w14:textId="77777777" w:rsidR="00AA2B5F" w:rsidRPr="00013A88" w:rsidRDefault="00AA2B5F" w:rsidP="00B67222">
            <w:pPr>
              <w:ind w:firstLine="709"/>
              <w:jc w:val="center"/>
              <w:rPr>
                <w:sz w:val="28"/>
                <w:szCs w:val="28"/>
              </w:rPr>
            </w:pPr>
            <w:r w:rsidRPr="00013A88">
              <w:rPr>
                <w:sz w:val="28"/>
                <w:szCs w:val="28"/>
              </w:rPr>
              <w:t>Предложения</w:t>
            </w:r>
          </w:p>
        </w:tc>
      </w:tr>
      <w:tr w:rsidR="00AA2B5F" w:rsidRPr="00013A88" w14:paraId="6E19B643" w14:textId="77777777" w:rsidTr="00B67222">
        <w:tc>
          <w:tcPr>
            <w:tcW w:w="3170" w:type="dxa"/>
          </w:tcPr>
          <w:p w14:paraId="7B1D8C51" w14:textId="77777777"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14:paraId="379D09BF" w14:textId="77777777"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3200" w:type="dxa"/>
          </w:tcPr>
          <w:p w14:paraId="1E8BA3DA" w14:textId="77777777" w:rsidR="00AA2B5F" w:rsidRPr="00013A88" w:rsidRDefault="00AA2B5F" w:rsidP="00B67222">
            <w:pPr>
              <w:ind w:firstLine="709"/>
              <w:jc w:val="both"/>
              <w:rPr>
                <w:sz w:val="28"/>
                <w:szCs w:val="28"/>
              </w:rPr>
            </w:pPr>
          </w:p>
        </w:tc>
      </w:tr>
    </w:tbl>
    <w:p w14:paraId="6B7220E6" w14:textId="77777777" w:rsidR="00AA2B5F" w:rsidRPr="00013A88" w:rsidRDefault="00AA2B5F" w:rsidP="00AA2B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14:paraId="1464FB70" w14:textId="77777777" w:rsidR="0020631C" w:rsidRDefault="0020631C"/>
    <w:sectPr w:rsidR="00206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43C9C"/>
    <w:multiLevelType w:val="hybridMultilevel"/>
    <w:tmpl w:val="01542E20"/>
    <w:lvl w:ilvl="0" w:tplc="69D8186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E9339F"/>
    <w:multiLevelType w:val="hybridMultilevel"/>
    <w:tmpl w:val="01987A5E"/>
    <w:lvl w:ilvl="0" w:tplc="173E18C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02029999">
    <w:abstractNumId w:val="1"/>
  </w:num>
  <w:num w:numId="2" w16cid:durableId="922833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2B5F"/>
    <w:rsid w:val="000B3EB0"/>
    <w:rsid w:val="000D6261"/>
    <w:rsid w:val="001D4C67"/>
    <w:rsid w:val="0020631C"/>
    <w:rsid w:val="00233910"/>
    <w:rsid w:val="002A3D33"/>
    <w:rsid w:val="00392FC3"/>
    <w:rsid w:val="003D3843"/>
    <w:rsid w:val="003F3E87"/>
    <w:rsid w:val="00482059"/>
    <w:rsid w:val="004D7302"/>
    <w:rsid w:val="0052385E"/>
    <w:rsid w:val="00587BB1"/>
    <w:rsid w:val="0062159B"/>
    <w:rsid w:val="006654C7"/>
    <w:rsid w:val="00716DE6"/>
    <w:rsid w:val="008145A3"/>
    <w:rsid w:val="00867809"/>
    <w:rsid w:val="00886066"/>
    <w:rsid w:val="008E3536"/>
    <w:rsid w:val="00930F0D"/>
    <w:rsid w:val="00AA2B5F"/>
    <w:rsid w:val="00AF6FE5"/>
    <w:rsid w:val="00B14733"/>
    <w:rsid w:val="00BA5E72"/>
    <w:rsid w:val="00C36985"/>
    <w:rsid w:val="00CA18D4"/>
    <w:rsid w:val="00D1742E"/>
    <w:rsid w:val="00D84614"/>
    <w:rsid w:val="00E815F7"/>
    <w:rsid w:val="00EC7C55"/>
    <w:rsid w:val="00EE09F3"/>
    <w:rsid w:val="00F61AAF"/>
    <w:rsid w:val="00F84A70"/>
    <w:rsid w:val="00FB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43FA2"/>
  <w15:docId w15:val="{FF45EC11-0B75-4A4C-97BC-633A68FDE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B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A2B5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A2B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29</cp:revision>
  <dcterms:created xsi:type="dcterms:W3CDTF">2020-07-28T02:11:00Z</dcterms:created>
  <dcterms:modified xsi:type="dcterms:W3CDTF">2025-02-10T09:29:00Z</dcterms:modified>
</cp:coreProperties>
</file>