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B74C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14:paraId="6B1BB78C" w14:textId="77777777" w:rsidR="00EC7256" w:rsidRPr="00335B4E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335B4E">
        <w:rPr>
          <w:b w:val="0"/>
          <w:bCs w:val="0"/>
          <w:sz w:val="24"/>
          <w:szCs w:val="24"/>
        </w:rPr>
        <w:t>УВЕДОМЛЕНИЕ</w:t>
      </w:r>
    </w:p>
    <w:p w14:paraId="215D6701" w14:textId="77777777" w:rsidR="00160604" w:rsidRPr="00335B4E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335B4E">
        <w:rPr>
          <w:b w:val="0"/>
          <w:bCs w:val="0"/>
          <w:sz w:val="24"/>
          <w:szCs w:val="24"/>
        </w:rPr>
        <w:t xml:space="preserve"> о разработке </w:t>
      </w:r>
    </w:p>
    <w:p w14:paraId="0CE6BF5A" w14:textId="1AA8673E" w:rsidR="00790A7B" w:rsidRPr="00790A7B" w:rsidRDefault="0025685A" w:rsidP="00790A7B">
      <w:pPr>
        <w:jc w:val="center"/>
        <w:rPr>
          <w:b/>
          <w:bCs/>
          <w:sz w:val="28"/>
          <w:szCs w:val="28"/>
        </w:rPr>
      </w:pPr>
      <w:bookmarkStart w:id="0" w:name="_Hlk177721763"/>
      <w:r w:rsidRPr="00335B4E">
        <w:rPr>
          <w:sz w:val="24"/>
          <w:szCs w:val="24"/>
        </w:rPr>
        <w:t xml:space="preserve">Административного регламента </w:t>
      </w:r>
    </w:p>
    <w:p w14:paraId="0B479D71" w14:textId="77777777" w:rsidR="00790A7B" w:rsidRDefault="00790A7B" w:rsidP="00790A7B">
      <w:pPr>
        <w:jc w:val="center"/>
        <w:rPr>
          <w:b/>
          <w:bCs/>
          <w:sz w:val="28"/>
          <w:szCs w:val="28"/>
        </w:rPr>
      </w:pPr>
      <w:r w:rsidRPr="00790A7B">
        <w:rPr>
          <w:b/>
          <w:noProof/>
          <w:sz w:val="28"/>
          <w:szCs w:val="28"/>
        </w:rPr>
        <w:t>Администрации рабочего поселка Кольцово Новосибирской области</w:t>
      </w:r>
      <w:r w:rsidRPr="00790A7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по</w:t>
      </w:r>
      <w:r w:rsidRPr="00790A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предоставлению</w:t>
      </w:r>
      <w:r w:rsidRPr="00790A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услуги «</w:t>
      </w:r>
      <w:r>
        <w:rPr>
          <w:b/>
          <w:noProof/>
          <w:sz w:val="28"/>
          <w:szCs w:val="28"/>
        </w:rPr>
        <w:t>Предоставление земельных участков в постоянное (бессрочное) пользование</w:t>
      </w:r>
      <w:r>
        <w:rPr>
          <w:b/>
          <w:sz w:val="28"/>
          <w:szCs w:val="28"/>
        </w:rPr>
        <w:t>»</w:t>
      </w:r>
    </w:p>
    <w:p w14:paraId="556F9EF0" w14:textId="77777777" w:rsidR="00790A7B" w:rsidRDefault="00790A7B" w:rsidP="00790A7B">
      <w:pPr>
        <w:ind w:firstLine="709"/>
        <w:rPr>
          <w:rFonts w:eastAsia="Calibri"/>
          <w:sz w:val="28"/>
          <w:szCs w:val="28"/>
          <w:lang w:eastAsia="en-US"/>
        </w:rPr>
      </w:pPr>
    </w:p>
    <w:p w14:paraId="17454FA2" w14:textId="36314171" w:rsidR="00160604" w:rsidRPr="00335B4E" w:rsidRDefault="00F40AC7" w:rsidP="00335B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160604" w:rsidRPr="00335B4E">
        <w:rPr>
          <w:rFonts w:ascii="Times New Roman" w:hAnsi="Times New Roman" w:cs="Times New Roman"/>
          <w:sz w:val="24"/>
          <w:szCs w:val="24"/>
        </w:rPr>
        <w:t xml:space="preserve">Настоящим отдел </w:t>
      </w:r>
      <w:r w:rsidR="0025685A">
        <w:rPr>
          <w:rFonts w:ascii="Times New Roman" w:hAnsi="Times New Roman" w:cs="Times New Roman"/>
          <w:sz w:val="24"/>
          <w:szCs w:val="24"/>
        </w:rPr>
        <w:t>земельных отношений</w:t>
      </w:r>
      <w:r w:rsidR="00160604" w:rsidRPr="00335B4E">
        <w:rPr>
          <w:rFonts w:ascii="Times New Roman" w:hAnsi="Times New Roman" w:cs="Times New Roman"/>
          <w:sz w:val="24"/>
          <w:szCs w:val="24"/>
        </w:rPr>
        <w:t xml:space="preserve"> администрации рабочего поселка Кольцово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590CAB27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Предложения принимаются по адресу: Новосибирская область, р.п. Кольцово, Никольский проспект, 1 офис 305,</w:t>
      </w:r>
    </w:p>
    <w:p w14:paraId="560EE4F0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r w:rsidRPr="00335B4E">
        <w:rPr>
          <w:rFonts w:ascii="Times New Roman" w:hAnsi="Times New Roman" w:cs="Times New Roman"/>
          <w:sz w:val="24"/>
          <w:szCs w:val="24"/>
          <w:lang w:val="en-US"/>
        </w:rPr>
        <w:t>fom</w:t>
      </w:r>
      <w:r w:rsidRPr="00335B4E">
        <w:rPr>
          <w:rFonts w:ascii="Times New Roman" w:hAnsi="Times New Roman" w:cs="Times New Roman"/>
          <w:sz w:val="24"/>
          <w:szCs w:val="24"/>
        </w:rPr>
        <w:t>@</w:t>
      </w:r>
      <w:r w:rsidRPr="00335B4E">
        <w:rPr>
          <w:rFonts w:ascii="Times New Roman" w:hAnsi="Times New Roman" w:cs="Times New Roman"/>
          <w:sz w:val="24"/>
          <w:szCs w:val="24"/>
          <w:lang w:val="en-US"/>
        </w:rPr>
        <w:t>kolzovo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  <w:r w:rsidRPr="00335B4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1471A900" w14:textId="31128081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790A7B">
        <w:rPr>
          <w:rFonts w:ascii="Times New Roman" w:hAnsi="Times New Roman" w:cs="Times New Roman"/>
          <w:sz w:val="24"/>
          <w:szCs w:val="24"/>
        </w:rPr>
        <w:t>12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790A7B">
        <w:rPr>
          <w:rFonts w:ascii="Times New Roman" w:hAnsi="Times New Roman" w:cs="Times New Roman"/>
          <w:sz w:val="24"/>
          <w:szCs w:val="24"/>
        </w:rPr>
        <w:t>02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790A7B">
        <w:rPr>
          <w:rFonts w:ascii="Times New Roman" w:hAnsi="Times New Roman" w:cs="Times New Roman"/>
          <w:sz w:val="24"/>
          <w:szCs w:val="24"/>
        </w:rPr>
        <w:t>5</w:t>
      </w:r>
      <w:r w:rsidRPr="00335B4E">
        <w:rPr>
          <w:rFonts w:ascii="Times New Roman" w:hAnsi="Times New Roman" w:cs="Times New Roman"/>
          <w:sz w:val="24"/>
          <w:szCs w:val="24"/>
        </w:rPr>
        <w:t xml:space="preserve"> –</w:t>
      </w:r>
      <w:r w:rsidR="0025685A">
        <w:rPr>
          <w:rFonts w:ascii="Times New Roman" w:hAnsi="Times New Roman" w:cs="Times New Roman"/>
          <w:sz w:val="24"/>
          <w:szCs w:val="24"/>
        </w:rPr>
        <w:t>1</w:t>
      </w:r>
      <w:r w:rsidR="00790A7B">
        <w:rPr>
          <w:rFonts w:ascii="Times New Roman" w:hAnsi="Times New Roman" w:cs="Times New Roman"/>
          <w:sz w:val="24"/>
          <w:szCs w:val="24"/>
        </w:rPr>
        <w:t>7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790A7B">
        <w:rPr>
          <w:rFonts w:ascii="Times New Roman" w:hAnsi="Times New Roman" w:cs="Times New Roman"/>
          <w:sz w:val="24"/>
          <w:szCs w:val="24"/>
        </w:rPr>
        <w:t>02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790A7B">
        <w:rPr>
          <w:rFonts w:ascii="Times New Roman" w:hAnsi="Times New Roman" w:cs="Times New Roman"/>
          <w:sz w:val="24"/>
          <w:szCs w:val="24"/>
        </w:rPr>
        <w:t>5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676D285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Место размещения уведомления в информационно-телекоммуникационной сети "Интернет" (полный электронный адрес): http://kolcovo.ru/Municipality/Administration/Eco.</w:t>
      </w:r>
    </w:p>
    <w:p w14:paraId="61B23693" w14:textId="37AF88A2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http://kolcovo.ru/Municipality/Administration/Eco не позднее </w:t>
      </w:r>
      <w:r w:rsidR="00790A7B">
        <w:rPr>
          <w:rFonts w:ascii="Times New Roman" w:hAnsi="Times New Roman" w:cs="Times New Roman"/>
          <w:sz w:val="24"/>
          <w:szCs w:val="24"/>
        </w:rPr>
        <w:t>17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790A7B">
        <w:rPr>
          <w:rFonts w:ascii="Times New Roman" w:hAnsi="Times New Roman" w:cs="Times New Roman"/>
          <w:sz w:val="24"/>
          <w:szCs w:val="24"/>
        </w:rPr>
        <w:t>02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790A7B">
        <w:rPr>
          <w:rFonts w:ascii="Times New Roman" w:hAnsi="Times New Roman" w:cs="Times New Roman"/>
          <w:sz w:val="24"/>
          <w:szCs w:val="24"/>
        </w:rPr>
        <w:t>5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0CE4877D" w14:textId="2D5D2A4D" w:rsidR="00F40AC7" w:rsidRPr="00335B4E" w:rsidRDefault="00160604" w:rsidP="00790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1. Описание проблемы, на решение которой направлено предлагаемое правовое регулирование: Утверждения </w:t>
      </w:r>
      <w:r w:rsidR="00F40AC7" w:rsidRPr="00335B4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790A7B" w:rsidRPr="0079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земельных участков в постоянное (бессрочное) пользование»</w:t>
      </w:r>
    </w:p>
    <w:p w14:paraId="362E70F8" w14:textId="77777777" w:rsidR="00160604" w:rsidRPr="00335B4E" w:rsidRDefault="00160604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1CB71DE3" w14:textId="77777777" w:rsidR="00790A7B" w:rsidRDefault="00160604" w:rsidP="00160604">
      <w:pPr>
        <w:pStyle w:val="ConsPlusNonforma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3. Ожидаемый результат (выраженный установленными разработчиком показателями) предлагаемого правового регулирования: Утверждение </w:t>
      </w:r>
      <w:r w:rsidR="0025685A" w:rsidRPr="00335B4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790A7B" w:rsidRPr="00790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земельных участков в постоянное (бессрочное) пользование»</w:t>
      </w:r>
    </w:p>
    <w:p w14:paraId="4CF09E1D" w14:textId="29F4503E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14:paraId="45EEACE8" w14:textId="2DE2EC9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5. Планируемый срок вступления в силу предлагаемого правового регулирования:</w:t>
      </w:r>
      <w:r w:rsidR="00887A77" w:rsidRPr="00335B4E">
        <w:rPr>
          <w:rFonts w:ascii="Times New Roman" w:hAnsi="Times New Roman" w:cs="Times New Roman"/>
          <w:sz w:val="24"/>
          <w:szCs w:val="24"/>
        </w:rPr>
        <w:t xml:space="preserve"> </w:t>
      </w:r>
      <w:r w:rsidR="001B4748" w:rsidRPr="00335B4E">
        <w:rPr>
          <w:rFonts w:ascii="Times New Roman" w:hAnsi="Times New Roman" w:cs="Times New Roman"/>
          <w:sz w:val="24"/>
          <w:szCs w:val="24"/>
        </w:rPr>
        <w:t>202</w:t>
      </w:r>
      <w:r w:rsidR="00790A7B">
        <w:rPr>
          <w:rFonts w:ascii="Times New Roman" w:hAnsi="Times New Roman" w:cs="Times New Roman"/>
          <w:sz w:val="24"/>
          <w:szCs w:val="24"/>
        </w:rPr>
        <w:t>5</w:t>
      </w:r>
      <w:r w:rsidRPr="00335B4E">
        <w:rPr>
          <w:rFonts w:ascii="Times New Roman" w:hAnsi="Times New Roman" w:cs="Times New Roman"/>
          <w:sz w:val="24"/>
          <w:szCs w:val="24"/>
        </w:rPr>
        <w:t>г.</w:t>
      </w:r>
    </w:p>
    <w:p w14:paraId="706C091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B4E">
        <w:rPr>
          <w:rFonts w:ascii="Times New Roman" w:hAnsi="Times New Roman" w:cs="Times New Roman"/>
          <w:sz w:val="24"/>
          <w:szCs w:val="24"/>
        </w:rPr>
        <w:t>6. Сведения о необходимости или отсутствии необходимости установления переходного периода: нет</w:t>
      </w:r>
    </w:p>
    <w:p w14:paraId="7BA6664A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14:paraId="39AF0D1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335B4E" w14:paraId="357EA7AE" w14:textId="77777777" w:rsidTr="00AB0310">
        <w:tc>
          <w:tcPr>
            <w:tcW w:w="5669" w:type="dxa"/>
          </w:tcPr>
          <w:p w14:paraId="0B96B82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0226C02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14:paraId="33964E09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14:paraId="283C89C9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335B4E" w14:paraId="2869ED5F" w14:textId="77777777" w:rsidTr="00AB0310">
        <w:tc>
          <w:tcPr>
            <w:tcW w:w="5669" w:type="dxa"/>
          </w:tcPr>
          <w:p w14:paraId="56F398E0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14:paraId="5A3C9AF8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21214E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AB7CE1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4A8A8CA0" w14:textId="77777777" w:rsidTr="00AB0310">
        <w:tc>
          <w:tcPr>
            <w:tcW w:w="5669" w:type="dxa"/>
          </w:tcPr>
          <w:p w14:paraId="02C42504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14:paraId="39CCB337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D0417A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10B5362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28315C57" w14:textId="77777777" w:rsidTr="00AB0310">
        <w:tc>
          <w:tcPr>
            <w:tcW w:w="5669" w:type="dxa"/>
          </w:tcPr>
          <w:p w14:paraId="4041AE8A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14:paraId="32D1CAD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56034E3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6D9AF92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6D3B9B1E" w14:textId="77777777" w:rsidTr="00AB0310">
        <w:tc>
          <w:tcPr>
            <w:tcW w:w="5669" w:type="dxa"/>
          </w:tcPr>
          <w:p w14:paraId="08B04974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14:paraId="6DFEA46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CF70021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ACCC8AF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467DB968" w14:textId="77777777" w:rsidTr="00AB0310">
        <w:tc>
          <w:tcPr>
            <w:tcW w:w="5669" w:type="dxa"/>
          </w:tcPr>
          <w:p w14:paraId="22BABAEC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14:paraId="70A1AE4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5A88D27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E3BC83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790C53C5" w14:textId="77777777" w:rsidTr="00AB0310">
        <w:tc>
          <w:tcPr>
            <w:tcW w:w="5669" w:type="dxa"/>
          </w:tcPr>
          <w:p w14:paraId="603E9E2D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14:paraId="5D47048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8869E1F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F6CB94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6A63F" w14:textId="77777777" w:rsidR="00160604" w:rsidRPr="00335B4E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54BE7D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регулирования: нет</w:t>
      </w:r>
    </w:p>
    <w:p w14:paraId="231CA810" w14:textId="77777777" w:rsidR="00160604" w:rsidRPr="00335B4E" w:rsidRDefault="00160604" w:rsidP="0016060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B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место для текстового описания</w:t>
      </w:r>
    </w:p>
    <w:p w14:paraId="1D6841CF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14:paraId="43B16D6D" w14:textId="77777777" w:rsidR="00160604" w:rsidRPr="00335B4E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335B4E" w14:paraId="36DE8BE9" w14:textId="77777777" w:rsidTr="00AB0310">
        <w:tc>
          <w:tcPr>
            <w:tcW w:w="454" w:type="dxa"/>
          </w:tcPr>
          <w:p w14:paraId="08BFD687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14:paraId="4295AA0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14:paraId="02A96043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335B4E" w14:paraId="467A2892" w14:textId="77777777" w:rsidTr="00AB0310">
        <w:tc>
          <w:tcPr>
            <w:tcW w:w="454" w:type="dxa"/>
          </w:tcPr>
          <w:p w14:paraId="12AA2B83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14:paraId="2553FE1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14:paraId="2248308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14:paraId="5773431A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050BF7"/>
    <w:rsid w:val="00160604"/>
    <w:rsid w:val="001B4748"/>
    <w:rsid w:val="0025685A"/>
    <w:rsid w:val="00335B4E"/>
    <w:rsid w:val="0034329F"/>
    <w:rsid w:val="003B2907"/>
    <w:rsid w:val="003C1EF4"/>
    <w:rsid w:val="003D6196"/>
    <w:rsid w:val="0048474A"/>
    <w:rsid w:val="00790A7B"/>
    <w:rsid w:val="00887A77"/>
    <w:rsid w:val="009E06DA"/>
    <w:rsid w:val="00AA424D"/>
    <w:rsid w:val="00EC7256"/>
    <w:rsid w:val="00F323BC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6A35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dcterms:created xsi:type="dcterms:W3CDTF">2023-01-31T07:24:00Z</dcterms:created>
  <dcterms:modified xsi:type="dcterms:W3CDTF">2025-02-12T10:22:00Z</dcterms:modified>
</cp:coreProperties>
</file>