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6" w:rsidRPr="00713AE6" w:rsidRDefault="001647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814"/>
      <w:bookmarkEnd w:id="0"/>
      <w:r w:rsidRPr="00713AE6">
        <w:rPr>
          <w:rFonts w:ascii="Times New Roman" w:hAnsi="Times New Roman" w:cs="Times New Roman"/>
          <w:b/>
          <w:sz w:val="24"/>
          <w:szCs w:val="24"/>
        </w:rPr>
        <w:t>БЛАНК ОПРОСНОГО ЛИСТА</w:t>
      </w:r>
    </w:p>
    <w:p w:rsidR="00164796" w:rsidRPr="00713AE6" w:rsidRDefault="001647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E6">
        <w:rPr>
          <w:rFonts w:ascii="Times New Roman" w:hAnsi="Times New Roman" w:cs="Times New Roman"/>
          <w:b/>
          <w:sz w:val="24"/>
          <w:szCs w:val="24"/>
        </w:rPr>
        <w:t>для проведения публичных консультаций по проекту</w:t>
      </w:r>
    </w:p>
    <w:p w:rsidR="00164796" w:rsidRPr="00713AE6" w:rsidRDefault="001647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E6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164796" w:rsidRPr="00713AE6" w:rsidRDefault="001647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E6">
        <w:rPr>
          <w:rFonts w:ascii="Times New Roman" w:hAnsi="Times New Roman" w:cs="Times New Roman"/>
          <w:b/>
          <w:sz w:val="24"/>
          <w:szCs w:val="24"/>
        </w:rPr>
        <w:t>города Искитима Новосибирской области</w:t>
      </w:r>
    </w:p>
    <w:p w:rsidR="00D1037E" w:rsidRPr="00AC1E1B" w:rsidRDefault="00D103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D3F" w:rsidRPr="00920D3F" w:rsidRDefault="00D1037E" w:rsidP="00920D3F">
      <w:pPr>
        <w:pStyle w:val="a6"/>
        <w:ind w:firstLine="708"/>
        <w:jc w:val="center"/>
        <w:rPr>
          <w:szCs w:val="24"/>
        </w:rPr>
      </w:pPr>
      <w:r w:rsidRPr="008E04D7">
        <w:rPr>
          <w:szCs w:val="24"/>
        </w:rPr>
        <w:t>Постановление администрации г.</w:t>
      </w:r>
      <w:r w:rsidR="004133AF" w:rsidRPr="004133AF">
        <w:rPr>
          <w:szCs w:val="24"/>
        </w:rPr>
        <w:t xml:space="preserve"> </w:t>
      </w:r>
      <w:r w:rsidRPr="008E04D7">
        <w:rPr>
          <w:szCs w:val="24"/>
        </w:rPr>
        <w:t>Искитима Новосибирской области «</w:t>
      </w:r>
      <w:r w:rsidR="00713AE6" w:rsidRPr="00713AE6">
        <w:rPr>
          <w:szCs w:val="24"/>
        </w:rPr>
        <w:t xml:space="preserve">Об утверждении Порядка предоставления субсидий из бюджета города Искитима 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920D3F" w:rsidRPr="00920D3F">
        <w:rPr>
          <w:szCs w:val="24"/>
        </w:rPr>
        <w:t>на финансовое обеспечение затрат для создания условий доступности для инвалидов общего имущества в многоквартирном доме на территории города Искитима</w:t>
      </w:r>
    </w:p>
    <w:p w:rsidR="00D1037E" w:rsidRPr="008E04D7" w:rsidRDefault="00920D3F" w:rsidP="00920D3F">
      <w:pPr>
        <w:pStyle w:val="a6"/>
        <w:ind w:firstLine="708"/>
        <w:jc w:val="center"/>
        <w:rPr>
          <w:rFonts w:ascii="Arial" w:hAnsi="Arial"/>
          <w:szCs w:val="24"/>
          <w:lang w:eastAsia="ru-RU"/>
        </w:rPr>
      </w:pPr>
      <w:r w:rsidRPr="00920D3F">
        <w:rPr>
          <w:szCs w:val="24"/>
        </w:rPr>
        <w:t xml:space="preserve"> Новосибирской области</w:t>
      </w:r>
      <w:r w:rsidR="00D1037E" w:rsidRPr="00AC1E1B">
        <w:rPr>
          <w:szCs w:val="24"/>
        </w:rPr>
        <w:t>».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713AE6">
        <w:rPr>
          <w:rFonts w:ascii="Times New Roman" w:hAnsi="Times New Roman" w:cs="Times New Roman"/>
          <w:sz w:val="24"/>
          <w:szCs w:val="24"/>
          <w:lang w:val="en-US"/>
        </w:rPr>
        <w:t>oson</w:t>
      </w:r>
      <w:proofErr w:type="spellEnd"/>
      <w:r w:rsidR="00713AE6" w:rsidRPr="00713AE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13AE6">
        <w:rPr>
          <w:rFonts w:ascii="Times New Roman" w:hAnsi="Times New Roman" w:cs="Times New Roman"/>
          <w:sz w:val="24"/>
          <w:szCs w:val="24"/>
          <w:lang w:val="en-US"/>
        </w:rPr>
        <w:t>isk</w:t>
      </w:r>
      <w:proofErr w:type="spellEnd"/>
      <w:r w:rsidR="00D1037E" w:rsidRPr="00846BBF">
        <w:rPr>
          <w:rFonts w:ascii="Times New Roman" w:hAnsi="Times New Roman" w:cs="Times New Roman"/>
          <w:sz w:val="24"/>
          <w:szCs w:val="24"/>
        </w:rPr>
        <w:t>@</w:t>
      </w:r>
      <w:r w:rsidR="00D1037E" w:rsidRPr="00846B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1037E" w:rsidRPr="00846BBF">
        <w:rPr>
          <w:rFonts w:ascii="Times New Roman" w:hAnsi="Times New Roman" w:cs="Times New Roman"/>
          <w:sz w:val="24"/>
          <w:szCs w:val="24"/>
        </w:rPr>
        <w:t>.</w:t>
      </w:r>
      <w:r w:rsidR="00D1037E" w:rsidRPr="00846B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46BBF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846BBF" w:rsidRPr="00846BBF">
        <w:rPr>
          <w:rFonts w:ascii="Times New Roman" w:hAnsi="Times New Roman" w:cs="Times New Roman"/>
          <w:sz w:val="24"/>
          <w:szCs w:val="24"/>
        </w:rPr>
        <w:t xml:space="preserve"> </w:t>
      </w:r>
      <w:r w:rsidR="004133AF" w:rsidRPr="004133AF">
        <w:rPr>
          <w:rFonts w:ascii="Times New Roman" w:hAnsi="Times New Roman" w:cs="Times New Roman"/>
          <w:sz w:val="24"/>
          <w:szCs w:val="24"/>
        </w:rPr>
        <w:t>04</w:t>
      </w:r>
      <w:r w:rsidR="00FD7219">
        <w:rPr>
          <w:rFonts w:ascii="Times New Roman" w:hAnsi="Times New Roman" w:cs="Times New Roman"/>
          <w:sz w:val="24"/>
          <w:szCs w:val="24"/>
        </w:rPr>
        <w:t>.</w:t>
      </w:r>
      <w:r w:rsidR="00920D3F">
        <w:rPr>
          <w:rFonts w:ascii="Times New Roman" w:hAnsi="Times New Roman" w:cs="Times New Roman"/>
          <w:sz w:val="24"/>
          <w:szCs w:val="24"/>
        </w:rPr>
        <w:t>0</w:t>
      </w:r>
      <w:r w:rsidR="004133AF" w:rsidRPr="004133AF">
        <w:rPr>
          <w:rFonts w:ascii="Times New Roman" w:hAnsi="Times New Roman" w:cs="Times New Roman"/>
          <w:sz w:val="24"/>
          <w:szCs w:val="24"/>
        </w:rPr>
        <w:t>2</w:t>
      </w:r>
      <w:r w:rsidR="00FD7219">
        <w:rPr>
          <w:rFonts w:ascii="Times New Roman" w:hAnsi="Times New Roman" w:cs="Times New Roman"/>
          <w:sz w:val="24"/>
          <w:szCs w:val="24"/>
        </w:rPr>
        <w:t>.202</w:t>
      </w:r>
      <w:r w:rsidR="00920D3F">
        <w:rPr>
          <w:rFonts w:ascii="Times New Roman" w:hAnsi="Times New Roman" w:cs="Times New Roman"/>
          <w:sz w:val="24"/>
          <w:szCs w:val="24"/>
        </w:rPr>
        <w:t>5</w:t>
      </w:r>
      <w:r w:rsidR="00846BBF">
        <w:rPr>
          <w:rFonts w:ascii="Times New Roman" w:hAnsi="Times New Roman" w:cs="Times New Roman"/>
          <w:sz w:val="24"/>
          <w:szCs w:val="24"/>
        </w:rPr>
        <w:t>.</w:t>
      </w:r>
      <w:r w:rsidRPr="00AC1E1B">
        <w:rPr>
          <w:rFonts w:ascii="Times New Roman" w:hAnsi="Times New Roman" w:cs="Times New Roman"/>
          <w:sz w:val="24"/>
          <w:szCs w:val="24"/>
        </w:rPr>
        <w:t xml:space="preserve"> Разработчик проекта муниципального нормативного правового акта города Искитима Новосибирской области (далее - проект муниципального акта) не будет иметь возможности проанализировать позиции, направленные ему после указанного срока.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Общие сведения о проекте муниципального акта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783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251" w:type="dxa"/>
          </w:tcPr>
          <w:p w:rsidR="00164796" w:rsidRPr="00AC1E1B" w:rsidRDefault="00502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78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инфраструктуры</w:t>
            </w:r>
          </w:p>
        </w:tc>
      </w:tr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251" w:type="dxa"/>
          </w:tcPr>
          <w:p w:rsidR="00164796" w:rsidRPr="00713AE6" w:rsidRDefault="00713AE6" w:rsidP="00787135">
            <w:pPr>
              <w:pStyle w:val="a6"/>
              <w:jc w:val="both"/>
              <w:rPr>
                <w:szCs w:val="24"/>
              </w:rPr>
            </w:pPr>
            <w:r w:rsidRPr="00713AE6">
              <w:rPr>
                <w:szCs w:val="24"/>
              </w:rPr>
              <w:t>Постановление администрации г.</w:t>
            </w:r>
            <w:r w:rsidR="00787135" w:rsidRPr="00787135">
              <w:rPr>
                <w:szCs w:val="24"/>
              </w:rPr>
              <w:t xml:space="preserve"> </w:t>
            </w:r>
            <w:r w:rsidRPr="00713AE6">
              <w:rPr>
                <w:szCs w:val="24"/>
              </w:rPr>
              <w:t xml:space="preserve">Искитима Новосибирской области «Об утверждении Порядка предоставления субсидий из бюджета города Искитима 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</w:t>
            </w:r>
            <w:r w:rsidR="00920D3F" w:rsidRPr="00920D3F">
              <w:rPr>
                <w:szCs w:val="24"/>
              </w:rPr>
              <w:t>на финансовое обеспечение затрат для создания условий доступности для инвалидов общего имущества в многоквартирном доме на территории города Искитима</w:t>
            </w:r>
            <w:r w:rsidR="00787135" w:rsidRPr="00787135">
              <w:rPr>
                <w:szCs w:val="24"/>
              </w:rPr>
              <w:t xml:space="preserve"> </w:t>
            </w:r>
            <w:r w:rsidR="00920D3F" w:rsidRPr="00920D3F">
              <w:rPr>
                <w:szCs w:val="24"/>
              </w:rPr>
              <w:t xml:space="preserve"> Новосибирской области</w:t>
            </w:r>
            <w:r w:rsidRPr="00713AE6">
              <w:rPr>
                <w:szCs w:val="24"/>
              </w:rPr>
              <w:t>».</w:t>
            </w:r>
          </w:p>
        </w:tc>
      </w:tr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251" w:type="dxa"/>
          </w:tcPr>
          <w:p w:rsidR="00164796" w:rsidRPr="00AC1E1B" w:rsidRDefault="00713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AE6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города Искитима Новосибирской области</w:t>
            </w:r>
          </w:p>
        </w:tc>
      </w:tr>
      <w:tr w:rsidR="00164796" w:rsidRPr="00AC1E1B">
        <w:tc>
          <w:tcPr>
            <w:tcW w:w="4818" w:type="dxa"/>
            <w:vAlign w:val="bottom"/>
          </w:tcPr>
          <w:p w:rsidR="00164796" w:rsidRPr="00787135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Адрес страницы на официальном сайте администрации города Искитима и в ГИС Новосибирской области "Электронная демократия Новосибирской области", на которой размещалось уведомление о необходимости разработки проекта муниципального акт</w:t>
            </w:r>
            <w:r w:rsidR="0078713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251" w:type="dxa"/>
          </w:tcPr>
          <w:p w:rsidR="00164796" w:rsidRPr="00713AE6" w:rsidRDefault="00787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135">
              <w:rPr>
                <w:rFonts w:ascii="Times New Roman" w:hAnsi="Times New Roman" w:cs="Times New Roman"/>
                <w:sz w:val="24"/>
                <w:szCs w:val="24"/>
              </w:rPr>
              <w:t>https://dem.nso.ru/npa/bills/2852</w:t>
            </w:r>
            <w:bookmarkStart w:id="1" w:name="_GoBack"/>
            <w:bookmarkEnd w:id="1"/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lastRenderedPageBreak/>
        <w:t>Контактная информация об участнике публичных консультаций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города Искитима Новосибирской области и сводному отчету о проведении оценки регулирующего воздействия проекта нормативного правового акта города Искитима Новосибирской области, а также в заключении об оценке регулирующего воздействия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846BB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4796" w:rsidRPr="00AC1E1B">
        <w:rPr>
          <w:rFonts w:ascii="Times New Roman" w:hAnsi="Times New Roman" w:cs="Times New Roman"/>
          <w:sz w:val="24"/>
          <w:szCs w:val="24"/>
        </w:rPr>
        <w:t>еречень вопросов,</w:t>
      </w:r>
    </w:p>
    <w:p w:rsidR="00164796" w:rsidRPr="00AC1E1B" w:rsidRDefault="00164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муниципального акта?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муниципального акта.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муниципального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</w:t>
      </w:r>
      <w:r w:rsidRPr="00AC1E1B">
        <w:rPr>
          <w:rFonts w:ascii="Times New Roman" w:hAnsi="Times New Roman" w:cs="Times New Roman"/>
          <w:sz w:val="24"/>
          <w:szCs w:val="24"/>
        </w:rPr>
        <w:lastRenderedPageBreak/>
        <w:t>возможности обоснуйте.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муниципального акта, избыточны? Почему Вы так считаете?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(если есть, укажите их и назовите причины, по которым считаете их подпадающими под соответствующую категорию избыточности).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В частности: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муниципального акта в пункте 1 раздела III сводного отчета: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6. Содержит ли проект муниципального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 Содержит ли проект муниципального акта положения, которые могут отрицательно воздействовать на состояние конкуренции на территории города Искитима? (если есть, укажите их и по возможности назовите причины, по которым считаете их подпадающими под соответствующую категорию).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В частности: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7.3. Иные положения: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10. Иные недостатки проекта муниципального акта, не указанные выше: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12. В случае если проектом муниципального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муниципального акта? Если есть, укажите их.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муниципального акта?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Если да, ответьте также на вопросы 13.1 - 13.2.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13.1. Насколько верно, на Ваш взгляд, в пункте 1 раздела III сводного отчета сформулирована проблема, для решения которой разработан проект муниципального акта? Актуальна ли такая проблема?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164796" w:rsidRDefault="00164796">
      <w:pPr>
        <w:pStyle w:val="ConsPlusNormal"/>
        <w:ind w:firstLine="540"/>
        <w:jc w:val="both"/>
      </w:pPr>
    </w:p>
    <w:p w:rsidR="00164796" w:rsidRDefault="00164796">
      <w:pPr>
        <w:pStyle w:val="ConsPlusNormal"/>
        <w:ind w:firstLine="540"/>
        <w:jc w:val="both"/>
      </w:pPr>
    </w:p>
    <w:p w:rsidR="00164796" w:rsidRDefault="00164796">
      <w:pPr>
        <w:pStyle w:val="ConsPlusNormal"/>
        <w:ind w:firstLine="540"/>
        <w:jc w:val="both"/>
      </w:pPr>
    </w:p>
    <w:sectPr w:rsidR="00164796" w:rsidSect="009B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47FD"/>
    <w:multiLevelType w:val="hybridMultilevel"/>
    <w:tmpl w:val="53FAF160"/>
    <w:lvl w:ilvl="0" w:tplc="B6A099D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6"/>
    <w:rsid w:val="00164796"/>
    <w:rsid w:val="003D6ACC"/>
    <w:rsid w:val="004133AF"/>
    <w:rsid w:val="00502783"/>
    <w:rsid w:val="00661142"/>
    <w:rsid w:val="00713AE6"/>
    <w:rsid w:val="00787135"/>
    <w:rsid w:val="00833171"/>
    <w:rsid w:val="00846BBF"/>
    <w:rsid w:val="008946B4"/>
    <w:rsid w:val="008E04D7"/>
    <w:rsid w:val="008F608E"/>
    <w:rsid w:val="00920D3F"/>
    <w:rsid w:val="009A7CD1"/>
    <w:rsid w:val="009B3F6A"/>
    <w:rsid w:val="00AB4625"/>
    <w:rsid w:val="00AC1E1B"/>
    <w:rsid w:val="00B20DFF"/>
    <w:rsid w:val="00D1037E"/>
    <w:rsid w:val="00F31FB6"/>
    <w:rsid w:val="00FB35AA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4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20D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DFF"/>
    <w:rPr>
      <w:color w:val="605E5C"/>
      <w:shd w:val="clear" w:color="auto" w:fill="E1DFDD"/>
    </w:rPr>
  </w:style>
  <w:style w:type="character" w:customStyle="1" w:styleId="a4">
    <w:name w:val="Гипертекстовая ссылка"/>
    <w:uiPriority w:val="99"/>
    <w:rsid w:val="00B20DFF"/>
    <w:rPr>
      <w:b/>
      <w:bCs/>
      <w:color w:val="106BBE"/>
    </w:rPr>
  </w:style>
  <w:style w:type="character" w:customStyle="1" w:styleId="3">
    <w:name w:val="Основной текст (3)_"/>
    <w:link w:val="30"/>
    <w:rsid w:val="00B20D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DFF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B20DFF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9B3F6A"/>
    <w:pPr>
      <w:ind w:left="720"/>
      <w:contextualSpacing/>
    </w:pPr>
  </w:style>
  <w:style w:type="paragraph" w:styleId="a6">
    <w:name w:val="No Spacing"/>
    <w:uiPriority w:val="1"/>
    <w:qFormat/>
    <w:rsid w:val="008E04D7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4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20D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DFF"/>
    <w:rPr>
      <w:color w:val="605E5C"/>
      <w:shd w:val="clear" w:color="auto" w:fill="E1DFDD"/>
    </w:rPr>
  </w:style>
  <w:style w:type="character" w:customStyle="1" w:styleId="a4">
    <w:name w:val="Гипертекстовая ссылка"/>
    <w:uiPriority w:val="99"/>
    <w:rsid w:val="00B20DFF"/>
    <w:rPr>
      <w:b/>
      <w:bCs/>
      <w:color w:val="106BBE"/>
    </w:rPr>
  </w:style>
  <w:style w:type="character" w:customStyle="1" w:styleId="3">
    <w:name w:val="Основной текст (3)_"/>
    <w:link w:val="30"/>
    <w:rsid w:val="00B20D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DFF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B20DFF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9B3F6A"/>
    <w:pPr>
      <w:ind w:left="720"/>
      <w:contextualSpacing/>
    </w:pPr>
  </w:style>
  <w:style w:type="paragraph" w:styleId="a6">
    <w:name w:val="No Spacing"/>
    <w:uiPriority w:val="1"/>
    <w:qFormat/>
    <w:rsid w:val="008E04D7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2024-08-29T10:10:00Z</dcterms:created>
  <dcterms:modified xsi:type="dcterms:W3CDTF">2025-01-21T05:06:00Z</dcterms:modified>
</cp:coreProperties>
</file>