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53" w:rsidRDefault="00157B53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ИСКИТИМА</w:t>
      </w:r>
    </w:p>
    <w:p w:rsidR="00157B53" w:rsidRDefault="00157B53">
      <w:pPr>
        <w:pStyle w:val="ConsPlusTitle"/>
        <w:jc w:val="center"/>
      </w:pPr>
      <w:r>
        <w:t>НОВОСИБИРСКОЙ ОБЛАСТИ</w:t>
      </w:r>
    </w:p>
    <w:p w:rsidR="00157B53" w:rsidRDefault="00157B53">
      <w:pPr>
        <w:pStyle w:val="ConsPlusTitle"/>
        <w:ind w:firstLine="540"/>
        <w:jc w:val="both"/>
      </w:pPr>
    </w:p>
    <w:p w:rsidR="00157B53" w:rsidRDefault="00157B53">
      <w:pPr>
        <w:pStyle w:val="ConsPlusTitle"/>
        <w:jc w:val="center"/>
      </w:pPr>
      <w:r>
        <w:t>ПОСТАНОВЛЕНИЕ</w:t>
      </w:r>
    </w:p>
    <w:p w:rsidR="00157B53" w:rsidRDefault="00157B53">
      <w:pPr>
        <w:pStyle w:val="ConsPlusTitle"/>
        <w:jc w:val="center"/>
      </w:pPr>
      <w:r>
        <w:t>от 26 марта 2025 г. N 513</w:t>
      </w:r>
    </w:p>
    <w:p w:rsidR="00157B53" w:rsidRDefault="00157B53">
      <w:pPr>
        <w:pStyle w:val="ConsPlusTitle"/>
        <w:ind w:firstLine="540"/>
        <w:jc w:val="both"/>
      </w:pPr>
    </w:p>
    <w:p w:rsidR="00157B53" w:rsidRDefault="00157B53">
      <w:pPr>
        <w:pStyle w:val="ConsPlusTitle"/>
        <w:jc w:val="center"/>
      </w:pPr>
      <w:r>
        <w:t>ОБ УТВЕРЖДЕНИИ ПОРЯДКА ПРЕДОСТАВЛЕНИЯ СУБСИДИЙ ИЗ БЮДЖЕТА</w:t>
      </w:r>
    </w:p>
    <w:p w:rsidR="00157B53" w:rsidRDefault="00157B53">
      <w:pPr>
        <w:pStyle w:val="ConsPlusTitle"/>
        <w:jc w:val="center"/>
      </w:pPr>
      <w:r>
        <w:t>ГОРОДА ИСКИТИМА НОВОСИБИРСКОЙ ОБЛАСТИ ЮРИДИЧЕСКИМ ЛИЦАМ,</w:t>
      </w:r>
    </w:p>
    <w:p w:rsidR="00157B53" w:rsidRDefault="00157B53">
      <w:pPr>
        <w:pStyle w:val="ConsPlusTitle"/>
        <w:jc w:val="center"/>
      </w:pPr>
      <w:r>
        <w:t>ИНДИВИДУАЛЬНЫМ ПРЕДПРИНИМАТЕЛЯМ, ФИЗИЧЕСКИМ ЛИЦАМ</w:t>
      </w:r>
    </w:p>
    <w:p w:rsidR="00157B53" w:rsidRDefault="00157B53">
      <w:pPr>
        <w:pStyle w:val="ConsPlusTitle"/>
        <w:jc w:val="center"/>
      </w:pPr>
      <w:r>
        <w:t>НА РЕАЛИЗАЦИЮ МЕРОПРИЯТИЙ ПО ОРГАНИЗАЦИИ ФУНКЦИОНИРОВАНИЯ</w:t>
      </w:r>
    </w:p>
    <w:p w:rsidR="00157B53" w:rsidRDefault="00157B53">
      <w:pPr>
        <w:pStyle w:val="ConsPlusTitle"/>
        <w:jc w:val="center"/>
      </w:pPr>
      <w:r>
        <w:t>СИСТЕМ ЖИЗНЕОБЕСПЕЧЕНИЯ В СФЕРЕ ЖИЛИЩНО-КОММУНАЛЬНОГО</w:t>
      </w:r>
    </w:p>
    <w:p w:rsidR="00157B53" w:rsidRDefault="00157B53">
      <w:pPr>
        <w:pStyle w:val="ConsPlusTitle"/>
        <w:jc w:val="center"/>
      </w:pPr>
      <w:r>
        <w:t>ХОЗЯЙСТВА ГОРОДА ИСКИТИМА НОВОСИБИРСКОЙ ОБЛАСТИ</w:t>
      </w:r>
    </w:p>
    <w:p w:rsidR="00157B53" w:rsidRDefault="00157B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B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B53" w:rsidRDefault="00157B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Искитима</w:t>
            </w:r>
            <w:proofErr w:type="gramEnd"/>
          </w:p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5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 xml:space="preserve">, от 04.03.2026 </w:t>
            </w:r>
            <w:hyperlink r:id="rId6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</w:tr>
    </w:tbl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  <w:r>
        <w:t xml:space="preserve">В целях поддержки юридических лиц, индивидуальных предпринимателей, физических </w:t>
      </w:r>
      <w:proofErr w:type="gramStart"/>
      <w:r>
        <w:t>лиц</w:t>
      </w:r>
      <w:proofErr w:type="gramEnd"/>
      <w:r>
        <w:t xml:space="preserve"> деятельность которых направлена на реализацию мероприятий по организации функционирования систем жизнеобеспечения в сфере жилищно-коммунального хозяйства в городе Искитиме, в соответствии со </w:t>
      </w:r>
      <w:hyperlink r:id="rId7">
        <w:r>
          <w:rPr>
            <w:color w:val="0000FF"/>
          </w:rPr>
          <w:t>ст. 78</w:t>
        </w:r>
      </w:hyperlink>
      <w:r>
        <w:t xml:space="preserve"> Бюджетного кодекса РФ, руководствуясь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16.02.2015 N 66-п "Об утверждении государственной программы Новосибирской области "Жилищно-коммунальное хозяйство Новосибирской области",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</w:t>
      </w:r>
      <w:proofErr w:type="gramStart"/>
      <w:r>
        <w:t xml:space="preserve">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</w:t>
      </w:r>
      <w:hyperlink r:id="rId10">
        <w:r>
          <w:rPr>
            <w:color w:val="0000FF"/>
          </w:rPr>
          <w:t>Уставом</w:t>
        </w:r>
      </w:hyperlink>
      <w:r>
        <w:t xml:space="preserve"> города Искитима Новосибирской области, администрация города Искитима постановляет:</w:t>
      </w:r>
      <w:proofErr w:type="gramEnd"/>
    </w:p>
    <w:p w:rsidR="00157B53" w:rsidRDefault="00157B5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предоставления субсидий из бюджета города Искитима Новосибирской области юридическим лицам, индивидуальным предпринимателям, физическим лицам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области.</w:t>
      </w:r>
    </w:p>
    <w:p w:rsidR="00157B53" w:rsidRDefault="00157B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2.1.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23 августа 2021 г. N 1130 "Об утверждении Порядка предоставления субсидий юридическим лицам, индивидуальным предпринимателям, а также физическим лицам - производителям товаров, работ, услуг на реализацию мероприятий в сфере жилищно-коммунального хозяйства города Искитима Новосибирской области".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2.2. </w:t>
      </w:r>
      <w:hyperlink r:id="rId14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2 ноября 2021 г. N 1471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 xml:space="preserve">2.3. </w:t>
      </w:r>
      <w:hyperlink r:id="rId15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21 марта 2022 г. N 361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 (в редакции постановления администрации города Искитима</w:t>
      </w:r>
      <w:proofErr w:type="gramEnd"/>
      <w:r>
        <w:t xml:space="preserve"> от 02.11.2021 N 1471)".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2.4. </w:t>
      </w:r>
      <w:hyperlink r:id="rId16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11 августа 2022 г. N 1309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услуг, на реализацию мероприятий в сфере жилищно-коммунального хозяйства города Искитима Новосибирской области", утвержденный постановлением администрации города Искитима Новосибирской области от 23.08.2021 N 1130 (в редакции постановлений администрации города Искитима</w:t>
      </w:r>
      <w:proofErr w:type="gramEnd"/>
      <w:r>
        <w:t xml:space="preserve"> от 02.11.2021 N 1471, от 21.03.2022 N 361)".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2.5. </w:t>
      </w:r>
      <w:hyperlink r:id="rId17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7 февраля 2023 г. N 188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 (в редакции постановлений администрации города Искитима</w:t>
      </w:r>
      <w:proofErr w:type="gramEnd"/>
      <w:r>
        <w:t xml:space="preserve"> </w:t>
      </w:r>
      <w:proofErr w:type="gramStart"/>
      <w:r>
        <w:t>Новосибирской области от 02.11.2021 N 1471, от 21.03.2022 N 361, от 11.08.2022 NN 1309)".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2.6. </w:t>
      </w:r>
      <w:hyperlink r:id="rId18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1 июня 2023 г. N 1057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услуг,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 (в редакции постановлений администрации города Искитима</w:t>
      </w:r>
      <w:proofErr w:type="gramEnd"/>
      <w:r>
        <w:t xml:space="preserve"> </w:t>
      </w:r>
      <w:proofErr w:type="gramStart"/>
      <w:r>
        <w:t>Новосибирской области от 02.11.2021 N 1471, от 21.03.2022 N 361, от 11.08.2022 N 1309, от 07.02.2023 NN 188)".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2.7. </w:t>
      </w:r>
      <w:hyperlink r:id="rId19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3 июля 2023 г. N 1298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услуг,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 (в редакции постановлений администрации города Искитима</w:t>
      </w:r>
      <w:proofErr w:type="gramEnd"/>
      <w:r>
        <w:t xml:space="preserve"> </w:t>
      </w:r>
      <w:proofErr w:type="gramStart"/>
      <w:r>
        <w:t>Новосибирской области от 02.11.2021 N 1471, от 21.03.2022 N 361, от 11.08.2022 N 1309, от 07.02.2023 N 188, от 01.06.2023 N 1057)".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2.8. </w:t>
      </w:r>
      <w:hyperlink r:id="rId20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города Искитима Новосибирской области от 10 октября 2023 г. N 2050 "О внесении изменений в Порядок предоставления субсидий юридическим лицам, индивидуальным предпринимателям, а также физическим лицам - производителям товаров, работ, услуг, на реализацию мероприятий в сфере жилищно-коммунального хозяйства города Искитима Новосибирской области, утвержденный постановлением администрации города Искитима Новосибирской области от 23.08.2021 N 1130 (в редакции постановлений администрации города Искитима</w:t>
      </w:r>
      <w:proofErr w:type="gramEnd"/>
      <w:r>
        <w:t xml:space="preserve"> </w:t>
      </w:r>
      <w:proofErr w:type="gramStart"/>
      <w:r>
        <w:t>Новосибирской области от 02.11.2021 N 1471, от 21.03.2022 N 361, от 11.08.2022 N 1309, от 07.02.2023 N 188, от 01.06.2023 N 1057, от 03.07.2023 N 1298)".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г. Искитима Сеничева К.В.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jc w:val="right"/>
      </w:pPr>
      <w:r>
        <w:t>Глава города Искитима</w:t>
      </w:r>
    </w:p>
    <w:p w:rsidR="00157B53" w:rsidRDefault="00157B53">
      <w:pPr>
        <w:pStyle w:val="ConsPlusNormal"/>
        <w:jc w:val="right"/>
      </w:pPr>
      <w:r>
        <w:t>С.В.ЗАВРАЖИН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jc w:val="right"/>
        <w:outlineLvl w:val="0"/>
      </w:pPr>
      <w:r>
        <w:t>Утвержден</w:t>
      </w:r>
    </w:p>
    <w:p w:rsidR="00157B53" w:rsidRDefault="00157B53">
      <w:pPr>
        <w:pStyle w:val="ConsPlusNormal"/>
        <w:jc w:val="right"/>
      </w:pPr>
      <w:r>
        <w:t>постановлением</w:t>
      </w:r>
    </w:p>
    <w:p w:rsidR="00157B53" w:rsidRDefault="00157B53">
      <w:pPr>
        <w:pStyle w:val="ConsPlusNormal"/>
        <w:jc w:val="right"/>
      </w:pPr>
      <w:r>
        <w:t>администрации города Искитима</w:t>
      </w:r>
    </w:p>
    <w:p w:rsidR="00157B53" w:rsidRDefault="00157B53">
      <w:pPr>
        <w:pStyle w:val="ConsPlusNormal"/>
        <w:jc w:val="right"/>
      </w:pPr>
      <w:r>
        <w:t>Новосибирской области</w:t>
      </w:r>
    </w:p>
    <w:p w:rsidR="00157B53" w:rsidRDefault="00157B53">
      <w:pPr>
        <w:pStyle w:val="ConsPlusNormal"/>
        <w:jc w:val="right"/>
      </w:pPr>
      <w:r>
        <w:t>от 26.03.2025 N 513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Title"/>
        <w:jc w:val="center"/>
      </w:pPr>
      <w:bookmarkStart w:id="1" w:name="P46"/>
      <w:bookmarkEnd w:id="1"/>
      <w:r>
        <w:t>ПОРЯДОК</w:t>
      </w:r>
    </w:p>
    <w:p w:rsidR="00157B53" w:rsidRDefault="00157B53">
      <w:pPr>
        <w:pStyle w:val="ConsPlusTitle"/>
        <w:jc w:val="center"/>
      </w:pPr>
      <w:r>
        <w:t>ПРЕДОСТАВЛЕНИЯ СУБСИДИЙ ИЗ БЮДЖЕТА ГОРОДА ИСКИТИМА</w:t>
      </w:r>
    </w:p>
    <w:p w:rsidR="00157B53" w:rsidRDefault="00157B53">
      <w:pPr>
        <w:pStyle w:val="ConsPlusTitle"/>
        <w:jc w:val="center"/>
      </w:pPr>
      <w:r>
        <w:t>НОВОСИБИРСКОЙ ОБЛАСТИ ЮРИДИЧЕСКИМ ЛИЦАМ, ИНДИВИДУАЛЬНЫМ</w:t>
      </w:r>
    </w:p>
    <w:p w:rsidR="00157B53" w:rsidRDefault="00157B53">
      <w:pPr>
        <w:pStyle w:val="ConsPlusTitle"/>
        <w:jc w:val="center"/>
      </w:pPr>
      <w:r>
        <w:t>ПРЕДПРИНИМАТЕЛЯМ, ФИЗИЧЕСКИМ ЛИЦАМ НА РЕАЛИЗАЦИЮ МЕРОПРИЯТИЙ</w:t>
      </w:r>
    </w:p>
    <w:p w:rsidR="00157B53" w:rsidRDefault="00157B53">
      <w:pPr>
        <w:pStyle w:val="ConsPlusTitle"/>
        <w:jc w:val="center"/>
      </w:pPr>
      <w:r>
        <w:t>ПО ОРГАНИЗАЦИИ ФУНКЦИОНИРОВАНИЯ СИСТЕМ ЖИЗНЕОБЕСПЕЧЕНИЯ</w:t>
      </w:r>
    </w:p>
    <w:p w:rsidR="00157B53" w:rsidRDefault="00157B53">
      <w:pPr>
        <w:pStyle w:val="ConsPlusTitle"/>
        <w:jc w:val="center"/>
      </w:pPr>
      <w:r>
        <w:t>В СФЕРЕ ЖИЛИЩНО-КОММУНАЛЬНОГО ХОЗЯЙСТВА ГОРОДА</w:t>
      </w:r>
    </w:p>
    <w:p w:rsidR="00157B53" w:rsidRDefault="00157B53">
      <w:pPr>
        <w:pStyle w:val="ConsPlusTitle"/>
        <w:jc w:val="center"/>
      </w:pPr>
      <w:r>
        <w:t>ИСКИТИМА НОВОСИБИРСКОЙ ОБЛАСТИ</w:t>
      </w:r>
    </w:p>
    <w:p w:rsidR="00157B53" w:rsidRDefault="00157B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B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B53" w:rsidRDefault="00157B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Искитима</w:t>
            </w:r>
            <w:proofErr w:type="gramEnd"/>
          </w:p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21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 xml:space="preserve">, от 04.03.2026 </w:t>
            </w:r>
            <w:hyperlink r:id="rId22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</w:tr>
    </w:tbl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Title"/>
        <w:jc w:val="center"/>
        <w:outlineLvl w:val="1"/>
      </w:pPr>
      <w:r>
        <w:t>1. Общие положения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предоставления субсидий из бюджета города Искитима Новосибирской области юридическим лицам, индивидуальным предпринимателям, физическим лицам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 устанавливает процедуру предоставления субсидий юридическим лицам, индивидуальным предпринимателям, физическим лицам (далее - Порядок) в рамках выполнения государственной </w:t>
      </w:r>
      <w:hyperlink r:id="rId23">
        <w:r>
          <w:rPr>
            <w:color w:val="0000FF"/>
          </w:rPr>
          <w:t>программы</w:t>
        </w:r>
      </w:hyperlink>
      <w:r>
        <w:t xml:space="preserve"> Новосибирской области "Жилищно-коммунальное хозяйство Новосибирской области", утвержденной постановлением Правительства Новосибирской области</w:t>
      </w:r>
      <w:proofErr w:type="gramEnd"/>
      <w:r>
        <w:t xml:space="preserve"> от 16.02.2015 N 66-п, на реализацию мероприятий по организации функционирования систем жизнеобеспечения в сфере жилищно-коммунального хозяйства города Искитима Новосибирской области, а именно: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на погашение кредиторской задолженности за выполненные ремонтно-восстановительные работы в 2020 году;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на приобретение реагентов, веществ, фильтрующих элементов водоподготовки, </w:t>
      </w:r>
      <w:r>
        <w:lastRenderedPageBreak/>
        <w:t>принимающих участие в процессе доведения воды до нормативных требований;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- возмещение расходов, связанных с плановой подготовкой объектов коммунального хозяйства;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на компенсацию некомпенсируемых финансовых убытков.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Настоящий Порядок определяет цели предоставления субсидий юридическим лицам, индивидуальным предпринимателям, физическим лицам (далее - субсидии), категории, критерии и порядок проведения отбора лиц, имеющих право на получение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их получателями и ответственность за их нарушение.</w:t>
      </w:r>
      <w:proofErr w:type="gramEnd"/>
    </w:p>
    <w:p w:rsidR="00157B53" w:rsidRDefault="00157B5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1.2. Целью предоставления субсидии является реализация мероприятий по организации функционирования систем жизнеобеспечения в сфере жилищно-коммунального хозяйства города Искитима Новосибирской области в рамках </w:t>
      </w:r>
      <w:hyperlink r:id="rId26">
        <w:r>
          <w:rPr>
            <w:color w:val="0000FF"/>
          </w:rPr>
          <w:t>подпрограммы</w:t>
        </w:r>
      </w:hyperlink>
      <w: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2" w:name="P71"/>
      <w:bookmarkEnd w:id="2"/>
      <w:r>
        <w:t>1.3. Категории отбора получателей субсидий определены по следующим направлениям: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а)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б)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в) на погашение кредиторской задолженности за выполненные ремонтно-восстановительные работы в 2020 году по подготовке объектов коммунального хозяйства к сезонной эксплуатации;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г) на приобретение реагентов, веществ, фильтрующих элементов водоподготовки, принимающих участие в процессе доведения воды до нормативных требований;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д) на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е) на возмещение расходов, связанных с плановой подготовкой объектов коммунального хозяйства;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ж) на компенсацию некомпенсируемых финансовых убытков.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Предоставление субсидий осуществляется главным распорядителем бюджетных средств - Муниципальным казенным учреждением "Управление жилищно-коммунального хозяйства" города Искитима Новосибирской области за счет средств бюджета города Искитима (далее - МКУ "Управление ЖКХ"), до которого,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средств на предоставление субсидий на соответствующий финансовый год и плановый период.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>1.5. Предоставление субсидий юридическим лицам, индивидуальные предпринимателям, физическим лицам, задействованным в хозяйственном процессе по предоставлению населению города Искитима услуг тепло-, водоснабжения, водоотведения осуществляется следующим способом: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возмещение недополученных доходов и (или) возмещение затрат.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1.6. Субсидии предоставляются по результатам отбора участников, проводимого путем запроса предложений, направленных участниками отбора в соответствии с </w:t>
      </w:r>
      <w:hyperlink w:anchor="P88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1.7. Критерием отбора является экономическая обоснованность дополнительного финансирования за счет средств субсидии деятельности организации по направлениям, предусмотренным </w:t>
      </w:r>
      <w:hyperlink w:anchor="P71">
        <w:r>
          <w:rPr>
            <w:color w:val="0000FF"/>
          </w:rPr>
          <w:t>п. 1.3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в разделе "Бюджет" управлением финансов и налоговой политики администрации города Искитима в </w:t>
      </w:r>
      <w:hyperlink r:id="rId28">
        <w:r>
          <w:rPr>
            <w:color w:val="0000FF"/>
          </w:rPr>
          <w:t>порядке</w:t>
        </w:r>
      </w:hyperlink>
      <w:r>
        <w:t>, установленном приказом Министерства финансов Российской Федерации от 28.12.2016 N 243н "О составе и порядке размещения и предоставления информации на едином портале бюджетной системы Российской Федерации", в течение 10 рабочих</w:t>
      </w:r>
      <w:proofErr w:type="gramEnd"/>
      <w:r>
        <w:t xml:space="preserve">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157B53" w:rsidRDefault="00157B53">
      <w:pPr>
        <w:pStyle w:val="ConsPlusNormal"/>
        <w:jc w:val="both"/>
      </w:pPr>
      <w:r>
        <w:t xml:space="preserve">(п. 1.8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Title"/>
        <w:jc w:val="center"/>
        <w:outlineLvl w:val="1"/>
      </w:pPr>
      <w:bookmarkStart w:id="3" w:name="P88"/>
      <w:bookmarkEnd w:id="3"/>
      <w:r>
        <w:t>2. Порядок проведения отбора получателей субсидии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  <w:r>
        <w:t>2.1. Субсидии предоставляются в пределах бюджетных ассигнований, предусмотренных на эти цели в бюджете города Искитима Новосибирской области на соответствующий финансовый и плановый период, и лимитов бюджетных обязательств, утвержденных в установленном порядке. Суммы средств, выделяемые из местного бюджета, подлежат ежегодному уточнению исходя из возможностей бюджетов всех уровней.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2.2. Отбор получателей субсидий определяется следующим способом проведения отбора: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запрос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очередности поступления предложений (заявок) на участие в отборе.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2.3. Отбор состоит из следующих этапов: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размещение объявления о проведении отбора;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прием заявок;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рассмотрение заявок комиссией МКУ "Управление ЖКХ";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подведение итогов отбора.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Объявление о проведении отбора (далее - объявление) размещается на едином портале бюджетной системы Российской Федерации "Электронный бюджет", на официальном сайте МКУ "Управление ЖКХ" в информационно-телекоммуникационной сети "Интернет" и на официальном сайте администрации города Искитима в информационно-телекоммуникационной сети "Интернет" в разделе "Торги/Котировки, конкурсы, торги" (с размещением указателя страницы сайта на едином портале), после заключения соглашения с министерством жилищно-</w:t>
      </w:r>
      <w:r>
        <w:lastRenderedPageBreak/>
        <w:t>коммунального хозяйства и энергетики</w:t>
      </w:r>
      <w:proofErr w:type="gramEnd"/>
      <w:r>
        <w:t xml:space="preserve"> Новосибирской области о предоставлении из областного бюджета Новосибирской области бюджету города Искитима Новосибирской области субсидии, не менее чем за 5 календарных дней до даты окончания приема заявок.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Объявление о проведении отбора получателей субсидий для размещения формируется с соблюдением положений, установленных настоящим Порядком,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директора МКУ "Управления ЖКХ" и содержит следующую информацию: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дату размещения объявления о проведении отбора;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сроки проведения отбора;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дату начала подачи и окончания приема заявок. При этом дата окончания приема заявок не может быть ранее 5-го календарного дня, следующего за днем размещения объявления о проведении отбора;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наименование, место нахождения, почтовый адрес, адрес электронной почты главного распорядителя бюджетных средств, проводящего отбор в соответствии с настоящим Порядком;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результат предоставления субсидии в соответствии с </w:t>
      </w:r>
      <w:hyperlink w:anchor="P300">
        <w:r>
          <w:rPr>
            <w:color w:val="0000FF"/>
          </w:rPr>
          <w:t>пунктом 3.8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доменное имя и (или) указатели страниц государственной информационной системы в сети "Интернет";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требования к участникам отбора, определенные в соответствии с </w:t>
      </w:r>
      <w:hyperlink w:anchor="P123">
        <w:r>
          <w:rPr>
            <w:color w:val="0000FF"/>
          </w:rPr>
          <w:t>пунктом 2.6</w:t>
        </w:r>
      </w:hyperlink>
      <w:r>
        <w:t xml:space="preserve">, </w:t>
      </w:r>
      <w:hyperlink w:anchor="P138">
        <w:r>
          <w:rPr>
            <w:color w:val="0000FF"/>
          </w:rPr>
          <w:t>2.8</w:t>
        </w:r>
      </w:hyperlink>
      <w:r>
        <w:t xml:space="preserve"> настоящего Порядка, которым участник отбора должен соответствовать, и к перечню документов, представляемых участниками отбора для подтверждения их соответствия указанным требованиям;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категории отбора в соответствии с </w:t>
      </w:r>
      <w:hyperlink w:anchor="P7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порядок подачи заявок участниками отбора и требований, предъявляемых к форме и содержанию заявок, подаваемых участниками отбора в соответствии с </w:t>
      </w:r>
      <w:hyperlink w:anchor="P121">
        <w:r>
          <w:rPr>
            <w:color w:val="0000FF"/>
          </w:rPr>
          <w:t>пунктом 2.5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порядок отзыва заявок участниками отбора, порядок возврата заявок на участие в отборе, порядок внесения изменений в заявки в случае необходимости уточнения информации в соответствии с </w:t>
      </w:r>
      <w:hyperlink w:anchor="P214">
        <w:r>
          <w:rPr>
            <w:color w:val="0000FF"/>
          </w:rPr>
          <w:t>пунктами 2.11</w:t>
        </w:r>
      </w:hyperlink>
      <w:r>
        <w:t xml:space="preserve">, </w:t>
      </w:r>
      <w:hyperlink w:anchor="P216">
        <w:r>
          <w:rPr>
            <w:color w:val="0000FF"/>
          </w:rPr>
          <w:t>2.12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правила рассмотрения заявок участников отбора в соответствии с </w:t>
      </w:r>
      <w:hyperlink w:anchor="P226">
        <w:r>
          <w:rPr>
            <w:color w:val="0000FF"/>
          </w:rPr>
          <w:t>пунктами 2.14</w:t>
        </w:r>
      </w:hyperlink>
      <w:r>
        <w:t xml:space="preserve"> - </w:t>
      </w:r>
      <w:hyperlink w:anchor="P260">
        <w:r>
          <w:rPr>
            <w:color w:val="0000FF"/>
          </w:rPr>
          <w:t>2.26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порядок возврата заявок на доработку;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порядок отклонения заявок, а также информацию об основаниях их отклонения;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объем распределяемой субсидии в рамках отбора, порядок расчета размера субсидии, правила распределения субсидии по результатам отбора, предоставляемой победителю (победителям) отбора, а также предельное количество победителей отбора;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 xml:space="preserve">- срок, в течение которого победитель отбора должен подписать соглашение о предоставлении субсидии (далее - Соглашение) в соответствии с </w:t>
      </w:r>
      <w:hyperlink w:anchor="P284">
        <w:r>
          <w:rPr>
            <w:color w:val="0000FF"/>
          </w:rPr>
          <w:t>пунктом 3.2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 xml:space="preserve">- условия признания победителя (победителей) отбора уклонившимся от заключения соглашения в соответствии с </w:t>
      </w:r>
      <w:hyperlink w:anchor="P298">
        <w:r>
          <w:rPr>
            <w:color w:val="0000FF"/>
          </w:rPr>
          <w:t>пунктом 3.7</w:t>
        </w:r>
      </w:hyperlink>
      <w:r>
        <w:t xml:space="preserve"> настоящего Порядка;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сроки </w:t>
      </w:r>
      <w:proofErr w:type="gramStart"/>
      <w:r>
        <w:t>размещения протокола подведения итогов отбора</w:t>
      </w:r>
      <w:proofErr w:type="gramEnd"/>
      <w:r>
        <w:t xml:space="preserve"> на едином портале, а также на официальном сайте главного распорядителя бюджетных средств - МКУ "Управление ЖКХ" г. Искитима и официальном сайте администрации города Искитима в соответствии </w:t>
      </w:r>
      <w:hyperlink w:anchor="P273">
        <w:r>
          <w:rPr>
            <w:color w:val="0000FF"/>
          </w:rPr>
          <w:t>пунктом 2.29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4" w:name="P121"/>
      <w:bookmarkEnd w:id="4"/>
      <w:r>
        <w:t xml:space="preserve">2.5. Участники отбора для получения субсидии в сроки, указанные в объявлении о проведении отбора, предоставляют в МКУ "Управление ЖКХ" г. Искитима через государственную интегрированную информационную систему управления общественными финансами "Электронный бюджет" заявку, а также документы, подтверждающие соответствие общим, дополнительным и специальным требованиям отбора, изложенным в </w:t>
      </w:r>
      <w:hyperlink w:anchor="P123">
        <w:r>
          <w:rPr>
            <w:color w:val="0000FF"/>
          </w:rPr>
          <w:t>пунктах 2.6</w:t>
        </w:r>
      </w:hyperlink>
      <w:r>
        <w:t xml:space="preserve">, </w:t>
      </w:r>
      <w:hyperlink w:anchor="P138">
        <w:r>
          <w:rPr>
            <w:color w:val="0000FF"/>
          </w:rPr>
          <w:t>2.8</w:t>
        </w:r>
      </w:hyperlink>
      <w:r>
        <w:t xml:space="preserve">, </w:t>
      </w:r>
      <w:hyperlink w:anchor="P144">
        <w:r>
          <w:rPr>
            <w:color w:val="0000FF"/>
          </w:rPr>
          <w:t>2.9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Заявка формируется участником отбора в системе "Электронный бюджет" в электронной форме посредством заполнения соответствующих экранных форм веб-интерфейса системы "Электронный бюджет".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2.6. Субсидии предоставляются участникам отбора, отвечающим следующим общим требованиям на даты рассмотрения заявки и заключения соглашения: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обществ;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 xml:space="preserve">- участник отбора не находится в составляемых в рамках реализации полномочий, предусмотренных </w:t>
      </w:r>
      <w:hyperlink r:id="rId34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- участник отбора не получает средства из бюджета города Искитима Новосибирской области, из которого планируется предоставление субсидии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участник отбора не является иностранным агентом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</w:t>
      </w:r>
      <w:r>
        <w:lastRenderedPageBreak/>
        <w:t>влиянием";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г. Искитима от 04.03.2026 N 345;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у участника отбора отсутствуют просроченная задолженность по возврату в бюджет города Искитима Новосибирской области,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</w:t>
      </w:r>
      <w:proofErr w:type="gramEnd"/>
      <w:r>
        <w:t xml:space="preserve"> Российской Федерации (местной администрацией);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лице, являющихся участниками отбора.</w:t>
      </w:r>
      <w:proofErr w:type="gramEnd"/>
    </w:p>
    <w:p w:rsidR="00157B53" w:rsidRDefault="00157B5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Подтверждение соответствия участника отбора требованиям, предусмотренным </w:t>
      </w:r>
      <w:hyperlink w:anchor="P123">
        <w:r>
          <w:rPr>
            <w:color w:val="0000FF"/>
          </w:rPr>
          <w:t>пунктом 2.6</w:t>
        </w:r>
      </w:hyperlink>
      <w:r>
        <w:t xml:space="preserve"> настоящего Порядка, осуществляется путем подачи в МКУ "Управление ЖКХ" заявки на участие в отборе с проставлением в электронном виде отметок о соответствии указанным требованиям посредством заполнения соответствующих экранных форм веб-интерфейса государственной интегрированной информационной системы управления общественными финансами "Электронный бюджет" (далее - система "Электронный бюджет").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МКУ "Управление ЖКХ" устанавливает соответствие участника отбора, указанным в </w:t>
      </w:r>
      <w:hyperlink w:anchor="P123">
        <w:r>
          <w:rPr>
            <w:color w:val="0000FF"/>
          </w:rPr>
          <w:t>пункте 2.6</w:t>
        </w:r>
      </w:hyperlink>
      <w:r>
        <w:t xml:space="preserve"> настоящего Порядка, требованиям при рассмотрении документов для установления права на получение субсидий по состоянию на даты рассмотрения заявки и заключения соглашения.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 xml:space="preserve">Проверка участника отбора на соответствие требованиям, установленным </w:t>
      </w:r>
      <w:hyperlink w:anchor="P123">
        <w:r>
          <w:rPr>
            <w:color w:val="0000FF"/>
          </w:rPr>
          <w:t>пунктом 2.6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в течение пяти рабочих дней со дня окончания срока подачи заявок, с учетом положений </w:t>
      </w:r>
      <w:hyperlink w:anchor="P275">
        <w:r>
          <w:rPr>
            <w:color w:val="0000FF"/>
          </w:rPr>
          <w:t>раздела 3</w:t>
        </w:r>
      </w:hyperlink>
      <w:r>
        <w:t xml:space="preserve"> настоящего Порядка.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bookmarkStart w:id="6" w:name="P138"/>
      <w:bookmarkEnd w:id="6"/>
      <w:r>
        <w:t>2.8. Дополнительные требования к участникам отбора, которым должен соответствовать участник отбора на дату, предшествующую дате подачи заявки: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наличие у муниципальных унитарных предприятий города Искитима Новосибирской области, осуществляющих регулируемый вид деятельности в сфере теплоснабжения, и осуществления в отношении них контроля учредителя (собственника) </w:t>
      </w:r>
      <w:hyperlink w:anchor="P333">
        <w:r>
          <w:rPr>
            <w:color w:val="0000FF"/>
          </w:rPr>
          <w:t>справки</w:t>
        </w:r>
      </w:hyperlink>
      <w:r>
        <w:t xml:space="preserve"> о надлежащем ведении бухгалтерского учета, подготовленной по форме согласно приложению 1 к настоящему Порядку;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участнику отбора необходимо провести не менее одного анализа угля на соответствие требований к качеству угля, предусмотренного договором (контрактом) поставки, проведенного </w:t>
      </w:r>
      <w:r>
        <w:lastRenderedPageBreak/>
        <w:t>специализированной организацией. Проведение данного анализа осуществляется за счет средств организаций коммунального комплекса г. Искитима Новосибирской области, участником отбора в текущем году на погашение кредиторской задолженности за уголь и (или) создание нормативного запаса угля в размере более одного миллиона рублей включительно;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у участника отбора должна отсутствовать задолженность по выплате заработной платы на первое число месяца, предшествующего месяцу, в котором планируется заключение соглашения (подтверждается справкой);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участник отбора (осуществляющий свою деятельность в сфере теплоснабжения) должен обеспечить предоставление копий актов (свидетельств) о периодической поверке приборов учета тепловой энергии на источниках тепловой энергии (котельных);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 xml:space="preserve">- участник отбора должен обеспечить централизацию закупок товаров, работ, услуг на осуществление капитального ремонта сооружений с начальной (максимальной) ценой контракта установленной в соответствии с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системы".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2.9. В целях получения субсидии претендентами на получение субсидии (участниками отбора) вместе с заявкой предоставляются также специальные документы, в зависимости от категории субсидии: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а)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копия свидетельства о государственной регистрации юридического лица, копию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заверенные копии договоров организации коммунального комплекса с поставщиками топливно-энергетических ресурсов на поставку топлива;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заверенные копии товарно-транспортных накладных;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счета-фактуры;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справка о задолженности населения по срокам долга по состоянию на 1-е число месяца, в котором планируется выдача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список кредиторов, упорядоченный по величине задолженности, с указанием сроков, оснований и причин возникновения;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отчет о финансовом результате за предшествующий финансовый год;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реестр досудебных претензий, исков, находящихся в производстве, о взыскании задолженности за поставленные топливно-энергетические ресурсы, вступивших в законную силу судебных решений о взыскании задолженности;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>- справка об основных средствах, задействованных непосредственно в организации тепло-, водоснабжения, водоотведения населения с указанием первоначальной и остаточной стоимости и процента износа;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б)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заверенные копии договоров организации с поставщиками топливно-энергетических ресурсов на поставку топливно-энергетических ресурсов;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 сверки задолженности между организацией и поставщиком топливно-энергетических ресурсов на дату, предшествующую получению средств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справка о задолженности населения по срокам долга по состоянию на 1-е число месяца, в котором планируется выдача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список кредиторов, упорядоченный по величине задолженности, с указанием сроков, оснований и причин возникновения;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отчет о финансовом результате за предшествующий финансовый год;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реестр досудебных претензий, исков, находящихся в производстве, о взыскании задолженности за поставленные топливно-энергетические ресурсы, вступивших в законную силу судебных решений о взыскании задолженности;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справка об основных средствах, задействованных непосредственно в организации тепло-, водоснабжения, водоотведения населения с указанием первоначальной и остаточной стоимости и процента износа;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в) на погашение кредиторской задолженности за выполненные ремонтно-восстановительные работы в 2020 году по подготовке объектов коммунального хозяйства к сезонной эксплуатации: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акты обследования, дефектные ведомости, заключения специализированных организаций, проектно-сметная документация (сметные расчеты);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положительные заключения организаций, уполномоченных на проведение экспертизы проектной документации, если проведение такой экспертизы предусмотрено действующим </w:t>
      </w:r>
      <w:r>
        <w:lastRenderedPageBreak/>
        <w:t>законодательством;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договор на осуществление функций строительного контроля при капитальном ремонте объектов капитального строительства;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копии муниципальных контрактов, гражданско-правовых договоров (договоров подряда, купли-продажи), заключенных в соответствии с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бюджетным законодательством Российской Федерации;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акты сверки задолженности между организацией коммунального комплекса и поставщиками;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товарно-транспортные накладные или универсальные передаточные документы;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акты о приемке выполненных работ, справки о стоимости выполненных работ (формы КС-2, КС-3);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акт, подтверждающий выполнение работ в случае закупки оборудования и его монтажа собственными силами;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фотоотчет о проведенных работах;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г) на приобретение реагентов, веществ, фильтрующих элементов водоподготовки, принимающих участие в процессе доведения воды до нормативных требований: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копии контрактов (договоров) организации коммунального комплекса с поставщиками ресурсов на приобретение реагентов, веществ, фильтрующих элементов водоподготовки, принимающих участие в процессе доведения воды до нормативных требований, предусмотренных </w:t>
      </w:r>
      <w:hyperlink r:id="rId44">
        <w:r>
          <w:rPr>
            <w:color w:val="0000FF"/>
          </w:rPr>
          <w:t>СанПиН 2.1.3684-21</w:t>
        </w:r>
      </w:hyperlink>
      <w:r>
        <w:t>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копии товарно-транспортных накладных (товарных накладных, универсальных передаточных документов);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техническая (технологическая) документация (паспорт, технологическая карта, инструкция) станций (установок, модулей) водоподготовки (очистки воды);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д) на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вод: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lastRenderedPageBreak/>
        <w:t>- копии контрактов (договоров) организации коммунального комплекса с организациями, осуществляющими услуги по технологическому (техническому, сервисному) обслуживанию станций (установок, модулей) водоподготовки (очистки воды) и (или) вывозу промывных вод, заключенных в соответствии с законодательством Российской Федерации о контрактной системе;</w:t>
      </w:r>
      <w:proofErr w:type="gramEnd"/>
    </w:p>
    <w:p w:rsidR="00157B53" w:rsidRDefault="00157B53">
      <w:pPr>
        <w:pStyle w:val="ConsPlusNormal"/>
        <w:spacing w:before="220"/>
        <w:ind w:firstLine="540"/>
        <w:jc w:val="both"/>
      </w:pPr>
      <w:r>
        <w:t>- акт приемки услуг, подписанный руководителем организации коммунального комплекса;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е) на возмещение расходов, связанных с плановой подготовкой объектов коммунального хозяйства: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карточка счета в разрезе контрагента на 1-е число месяца, в котором планируется выдача субсидии, </w:t>
      </w:r>
      <w:proofErr w:type="gramStart"/>
      <w:r>
        <w:t>за</w:t>
      </w:r>
      <w:proofErr w:type="gramEnd"/>
      <w:r>
        <w:t xml:space="preserve"> предшествующие 6 месяцев;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копии контрактов (договоров) организации коммунального комплекса с организациями, осуществляющими услуги по подготовке объектов коммунального хозяйства, заключенных в соответствии с законодательством Российской Федерации о контрактной системе;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акт приемки услуг, подписанный руководителем организации коммунального комплекса;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ж) на компенсацию некомпенсируемых финансовых убытков: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заверенная копия устава юридического лица;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справку о резервировании (открытии) лицевого счета в органах Федерального казначейства;</w:t>
      </w:r>
    </w:p>
    <w:p w:rsidR="00157B53" w:rsidRDefault="00157B5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копия документа о согласовании органом местного самоуправления вывода из эксплуатации источника тепловой энергии и тепловых сетей собственником объектов;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копия документа о согласовании регулятором размера компенсации некомпенсируемых финансовых убытков, вызванных продолжением эксплуатации источника тепловой энергии и тепловых сетей.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2.10. Участник отбора вправе направить одну заявку на участие в отборе.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8" w:name="P214"/>
      <w:bookmarkEnd w:id="8"/>
      <w:r>
        <w:t xml:space="preserve">2.11. Участники отбора вправе отозвать заявку (предложение) в системе "Электронный бюджет" в срок не </w:t>
      </w:r>
      <w:proofErr w:type="gramStart"/>
      <w:r>
        <w:t>позднее</w:t>
      </w:r>
      <w:proofErr w:type="gramEnd"/>
      <w:r>
        <w:t xml:space="preserve"> чем за 3 рабочих дня до начала оценки заявок с указанием причины отзыва. МКУ "Управление ЖКХ" в течение одного рабочего дня со дня поступления заявления об отзыве заявки возвращает заявку участнику отбора.</w:t>
      </w:r>
    </w:p>
    <w:p w:rsidR="00157B53" w:rsidRDefault="00157B53">
      <w:pPr>
        <w:pStyle w:val="ConsPlusNormal"/>
        <w:jc w:val="both"/>
      </w:pPr>
      <w:r>
        <w:t xml:space="preserve">(п. 2.11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9" w:name="P216"/>
      <w:bookmarkEnd w:id="9"/>
      <w:r>
        <w:t>2.12. Участники отбора вправе внести изменения в заявку. Внесение изменений в заявку осуществляется путем отзыва и подачи новой заявки.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Заявка может быть направлена не </w:t>
      </w:r>
      <w:proofErr w:type="gramStart"/>
      <w:r>
        <w:t>позднее</w:t>
      </w:r>
      <w:proofErr w:type="gramEnd"/>
      <w:r>
        <w:t xml:space="preserve"> чем за три рабочих дня до даты окончания приема заявок МКУ "Управление ЖКХ" на доработку участнику отбора один раз в период приема заявок, указанный в объявлении о проведении отбора, с указанием основания возврата заявки.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Возврат заявки на доработку МКУ "Управление ЖКХ" осуществляется в случае, если МКУ "Управление ЖКХ" выявлены основания, предусмотренные </w:t>
      </w:r>
      <w:hyperlink w:anchor="P240">
        <w:r>
          <w:rPr>
            <w:color w:val="0000FF"/>
          </w:rPr>
          <w:t>подпунктами 2.19.3</w:t>
        </w:r>
      </w:hyperlink>
      <w:r>
        <w:t xml:space="preserve">, </w:t>
      </w:r>
      <w:hyperlink w:anchor="P243">
        <w:r>
          <w:rPr>
            <w:color w:val="0000FF"/>
          </w:rPr>
          <w:t>2.19.6</w:t>
        </w:r>
      </w:hyperlink>
      <w:r>
        <w:t xml:space="preserve">, </w:t>
      </w:r>
      <w:hyperlink w:anchor="P244">
        <w:r>
          <w:rPr>
            <w:color w:val="0000FF"/>
          </w:rPr>
          <w:t xml:space="preserve">2.19.7 </w:t>
        </w:r>
        <w:r>
          <w:rPr>
            <w:color w:val="0000FF"/>
          </w:rPr>
          <w:lastRenderedPageBreak/>
          <w:t>пункта 2.19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В случае непредставления доработанной заявки в системе "Электронный бюджет" до даты окончания приема заявок, заявка считается непредставленной в МКУ "Управление ЖКХ".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Участник отбора со дня размещения объявления о проведении отбора на едином портале и не позднее третьего рабочего дня до даты окончания приема заявок вправе направлять в МКУ "Управление ЖКХ" запрос о разъяснении положений объявления о проведении отбора путем формирования соответствующего запроса в системе "Электронный бюджет".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МКУ "Управление ЖКХ" в ответ на запрос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приема заявок путем формирования соответствующего разъяснения в системе "Электронный бюджет".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Представленное МКУ "Управлением ЖКХ" разъяснение положений объявления о проведении отбора не должно изменять суть информации, содержащейся в объявлении о проведении отбора.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2.13. В случае внесения изменений в объявление о проведении отбора получателей субсидии МКУ "Управление ЖКХ" имеет право перенести дату рассмотрения заявок.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МКУ "Управление ЖКХ" не </w:t>
      </w:r>
      <w:proofErr w:type="gramStart"/>
      <w:r>
        <w:t>позднее</w:t>
      </w:r>
      <w:proofErr w:type="gramEnd"/>
      <w:r>
        <w:t xml:space="preserve"> чем за пять рабочих дней до новой даты рассмотрения заявок публикует объявление о переносе с указанием причин переноса и новой даты рассмотрения заявок.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0" w:name="P226"/>
      <w:bookmarkEnd w:id="10"/>
      <w:r>
        <w:t>2.14. Заявка регистрируется в системе "Электронный бюджет" в момент подачи с указанием номера заявки, даты и времени регистрации. Датой и временем представления участником отбора заявки считаются дата и время подписания участником отбора (уполномоченным им лицом) указанной заявки с присвоением ей регистрационного номера в системе "Электронный бюджет" и в течение двух рабочих дней со дня окончания сроков приема заявок передается МКУ "Управление ЖКХ" в Комиссию.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Заявки рассматриваются в порядке их регистрации.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 Процедура рассмотрения заявок при проведении отбора осуществляется членами комиссии (далее - Комиссия).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2.15.1. Состав Комиссии утверждается приказом МКУ "Управление ЖКХ".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2.15.2. Комиссия состоит не менее чем из пяти членов.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2.15.3. Состав Комиссии формируется таким образом, чтобы была исключена возможность возникновения конфликта интересов, который мог бы повлиять на решения, принимаемые Комиссией.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2.15.4. В состав Комиссии входит председатель Комиссии, секретарь Комиссии и члены Комиссии.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2.15.5. По приглашению МКУ "Управление ЖКХ" на процедуру рассмотрения заявок могут быть приглашены представители администрации г. Искитима.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2.16. Заявки, поступившие с опозданием, не принимаются к рассмотрению.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 xml:space="preserve">2.17. Комиссия по рассмотрению заявок в течение пяти рабочих дней со дня окончания срока подачи заявок рассматривает поступившие заявки и документы участников отбора на предмет их соответствия требованиям, предусмотренным </w:t>
      </w:r>
      <w:hyperlink w:anchor="P71">
        <w:r>
          <w:rPr>
            <w:color w:val="0000FF"/>
          </w:rPr>
          <w:t>пунктами 1.3</w:t>
        </w:r>
      </w:hyperlink>
      <w:r>
        <w:t xml:space="preserve">, </w:t>
      </w:r>
      <w:hyperlink w:anchor="P123">
        <w:r>
          <w:rPr>
            <w:color w:val="0000FF"/>
          </w:rPr>
          <w:t>2.6</w:t>
        </w:r>
      </w:hyperlink>
      <w:r>
        <w:t xml:space="preserve">, </w:t>
      </w:r>
      <w:hyperlink w:anchor="P138">
        <w:r>
          <w:rPr>
            <w:color w:val="0000FF"/>
          </w:rPr>
          <w:t>2.8</w:t>
        </w:r>
      </w:hyperlink>
      <w:r>
        <w:t xml:space="preserve">, </w:t>
      </w:r>
      <w:hyperlink w:anchor="P144">
        <w:r>
          <w:rPr>
            <w:color w:val="0000FF"/>
          </w:rPr>
          <w:t>2.9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2.18. По результатам рассмотрения заявок принимает решение о принятии заявки или ее отклонении.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2.19. Основаниями для принятия решения об отклонения заявки участника отбора является: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2.19.1. Несоответствие участника отбора категории, установленной в </w:t>
      </w:r>
      <w:hyperlink w:anchor="P71">
        <w:r>
          <w:rPr>
            <w:color w:val="0000FF"/>
          </w:rPr>
          <w:t>пункте 1.3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2.19.2. Несоответствие участника отбора требованиям, установленным в </w:t>
      </w:r>
      <w:hyperlink w:anchor="P123">
        <w:r>
          <w:rPr>
            <w:color w:val="0000FF"/>
          </w:rPr>
          <w:t>пункте 2.6</w:t>
        </w:r>
      </w:hyperlink>
      <w:r>
        <w:t xml:space="preserve"> настоящего Порядка.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1" w:name="P240"/>
      <w:bookmarkEnd w:id="11"/>
      <w:r>
        <w:t>2.19.3. Несоответствие представленных участником отбора заявки и (или) документов требованиям, установленным в объявлении о проведении отбора.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2.19.4. Недостоверность представленной участником отбора, содержащейся в документах, представленных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2.19.5. Подача участником отбора заявки после даты и (или) времени, определенных для подачи заявок.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2" w:name="P243"/>
      <w:bookmarkEnd w:id="12"/>
      <w:r>
        <w:t>2.19.6. Непредставление (представление не в полном объеме) документов, указанных в объявлении о проведении отбора, предусмотренных настоящим Порядком.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3" w:name="P244"/>
      <w:bookmarkEnd w:id="13"/>
      <w:r>
        <w:t>2.19.7. Наличие исправлений, приписок, подчисток, зачеркнутых слов, нечитаемых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Комиссия проверяет поступившие заявки на наличие оснований для отклонения заявок, установленных настоящим пунктом,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и информации, содержащейся в заявке.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2.20. Протокол вскрытия заявок формируется на едином портале автоматически, подписывается усиленной квалифицированной электронной подписью председателя Комиссии в системе "Электронный бюджет" и размещается на едином портале не позднее рабочего дня, следующего за днем его подписания.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Протокол вскрытия заявок содержит следующую информацию о поступивших для участия в отборе заявках: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1) регистрационный номер заявки;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2) дата и время поступления заявки;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3) полное наименование участников отбора (для юридических лиц) или фамилия, имя, отчество (при наличии) для индивидуальных предпринимателей;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4) адрес юридического лица, адрес регистрации индивидуального предпринимателя;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5) запрашиваемый участником отбора размер субсидии.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>
        <w:t>подписания первой версии протокола рассмотрения заявок</w:t>
      </w:r>
      <w:proofErr w:type="gramEnd"/>
      <w:r>
        <w:t xml:space="preserve"> путем формирования новой версии с указанием причин внесения изменений.</w:t>
      </w:r>
    </w:p>
    <w:p w:rsidR="00157B53" w:rsidRDefault="00157B5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2.21. В случае отказа в допуске к участию в отборе МКУ "Управление ЖКХ" в течение 2-х рабочих дней с момента подписания протокола рассмотрения заявок, направляет участнику письменное уведомление с указанием причин отказа.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2.22 - 2.23. Исключены. 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г. Искитима от 04.03.2026 N 345.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2.24. В случае если для участия в отборе зарегистрирована только одна заявка либо по результатам рассмотрения заявок к отбору допущена одна заявка, соглашение заключается с единственным участником отбора, при условии соответствия общим требованиям, дополнительным требованиям и при предоставлении специальных документов.</w:t>
      </w:r>
    </w:p>
    <w:p w:rsidR="00157B53" w:rsidRDefault="00157B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2.24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2.25. Исключен.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г. Искитима от 04.03.2026 N 345.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4" w:name="P260"/>
      <w:bookmarkEnd w:id="14"/>
      <w:r>
        <w:t>2.26. Ранжирование поступивших заявок производится исходя из очередности их поступления.</w:t>
      </w:r>
    </w:p>
    <w:p w:rsidR="00157B53" w:rsidRDefault="00157B53">
      <w:pPr>
        <w:pStyle w:val="ConsPlusNormal"/>
        <w:jc w:val="both"/>
      </w:pPr>
      <w:r>
        <w:t xml:space="preserve">(п. 2.26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2.27. Отбор признается Комиссией несостоявшимся в следующих случаях: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а) в случае, если к объявленному сроку рассмотрения заявок не поступило ни одной заявки;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б) в случае, если всем участником отказано в допуске к участию в отборе по результату рассмотрения заявок.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2.28. Протокол подведения итогов отбора формируется на едином портале автоматически на основании результатов рассмотрения заявок и определения победителя (победителей) отбора, исходя из очередности поступления заявок и нераспределенных лимитов бюджетных обязательств на предоставление субсидии. Протокол подведения итогов отбора подписывается усиленной квалифицированной электронной подписью председателя Комиссии не позднее одного рабочего дня, следующего за днем завершения рассмотрения заявок, в системе "Электронный бюджет" и размещается на едином портале не позднее рабочего дня, следующего за днем его подписания.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Протокол подведения итогов отбора включает следующие сведения: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заявок;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2) информацию об участниках отбора, заявки которых были рассмотрены;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Внесение изменений в протокол подведения итогов отбора осуществляется не позднее десяти календарных дней со дня </w:t>
      </w:r>
      <w:proofErr w:type="gramStart"/>
      <w:r>
        <w:t>подписания первой версии протокола рассмотрения заявок</w:t>
      </w:r>
      <w:proofErr w:type="gramEnd"/>
      <w:r>
        <w:t xml:space="preserve"> путем формирования новой версии указанного протокола с указанием причин внесения изменений.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lastRenderedPageBreak/>
        <w:t>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заявки. Уведомление об отклонении заявки должно содержать основания отклонения заявки.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5" w:name="P273"/>
      <w:bookmarkEnd w:id="15"/>
      <w:r>
        <w:t>2.29. Протокол подведения итогов отбора также размещается на официальном сайте администрации города Искитима и на сайте МКУ "Управление ЖКХ" в срок не позднее 3 рабочих дней, следующих за днем размещения протокола в системе "Электронный бюджет".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Title"/>
        <w:jc w:val="center"/>
        <w:outlineLvl w:val="1"/>
      </w:pPr>
      <w:bookmarkStart w:id="16" w:name="P275"/>
      <w:bookmarkEnd w:id="16"/>
      <w:r>
        <w:t>3. Условия и порядок предоставления субсидий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  <w:bookmarkStart w:id="17" w:name="P277"/>
      <w:bookmarkEnd w:id="17"/>
      <w:r>
        <w:t>3.1. Условия предоставления субсидии: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средства субсидии носят целевой характер и не могут быть использованы на цели, не предусмотренные при предоставлении;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согласование получателем субсидии новых условий соглашения о предоставлении субсидии или расторжение соглашения о предоставлении субсидии в случае уменьшения МКУ "Управление ЖКХ"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proofErr w:type="gramStart"/>
      <w:r>
        <w:t>-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</w:t>
      </w:r>
      <w:proofErr w:type="gramEnd"/>
      <w:r>
        <w:t xml:space="preserve"> субсидии в бюджет города Искитима Новосибирской области по результатам рассмотрения полученного письменного уведомления любой из сторон соглашения в течение 3 рабочих дней со дня, когда главному распорядителю бюджетных сре</w:t>
      </w:r>
      <w:proofErr w:type="gramStart"/>
      <w:r>
        <w:t>дств ст</w:t>
      </w:r>
      <w:proofErr w:type="gramEnd"/>
      <w:r>
        <w:t>ало известно о факте реорганизации и (или) ликвидации, прекращении деятельности получателя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соответствие получателя субсидии требованиям, предусмотренным </w:t>
      </w:r>
      <w:hyperlink w:anchor="P123">
        <w:r>
          <w:rPr>
            <w:color w:val="0000FF"/>
          </w:rPr>
          <w:t>пунктом 2.6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средства субсидии подлежат казначейскому сопровождению.</w:t>
      </w:r>
    </w:p>
    <w:p w:rsidR="00157B53" w:rsidRDefault="00157B53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8" w:name="P284"/>
      <w:bookmarkEnd w:id="18"/>
      <w:r>
        <w:t>3.2. В случае принятия решения о предоставлении субсидии, МКУ "Управление ЖКХ" формирует проект соглашения в системе "Электронный бюджет".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Заключение соглашения осуществляется в системе "Электронный бюджет" в течение пяти рабочих дней со дня, следующего за днем принятия решения о предоставлении субсидии.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Соглашения, дополнительные соглашения о внесении в них изменений, а также дополнительные соглашения о расторжении соглашения заключаются в соответствии с типовыми формами, установленными Управлением финансов и налоговой политики администрации города Искитима Новосибирской области для соответствующего вида субсидии.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Информация о заключении соглашения размещается на едином портале.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3.3. Основаниями для отказа в предоставлении субсидии являются: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получателем субсидии документов требованиям, установленным </w:t>
      </w:r>
      <w:hyperlink w:anchor="P123">
        <w:r>
          <w:rPr>
            <w:color w:val="0000FF"/>
          </w:rPr>
          <w:t>пунктами 2.6</w:t>
        </w:r>
      </w:hyperlink>
      <w:r>
        <w:t xml:space="preserve">, </w:t>
      </w:r>
      <w:hyperlink w:anchor="P138">
        <w:r>
          <w:rPr>
            <w:color w:val="0000FF"/>
          </w:rPr>
          <w:t>2.8</w:t>
        </w:r>
      </w:hyperlink>
      <w:r>
        <w:t xml:space="preserve">, </w:t>
      </w:r>
      <w:hyperlink w:anchor="P144">
        <w:r>
          <w:rPr>
            <w:color w:val="0000FF"/>
          </w:rPr>
          <w:t>2.9</w:t>
        </w:r>
      </w:hyperlink>
      <w:r>
        <w:t xml:space="preserve"> настоящего Порядка, или непредставление (представление </w:t>
      </w:r>
      <w:r>
        <w:lastRenderedPageBreak/>
        <w:t>не в полном объеме) указанных документов, выявленное после окончания проведения отбора;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информации получателем субсидии;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несоблюдение условий предоставления субсидий, предусмотренных </w:t>
      </w:r>
      <w:hyperlink w:anchor="P277">
        <w:r>
          <w:rPr>
            <w:color w:val="0000FF"/>
          </w:rPr>
          <w:t>пунктом 3.1</w:t>
        </w:r>
      </w:hyperlink>
      <w:r>
        <w:t xml:space="preserve">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- уклонение победителя отбора (получателя субсидии) от заключения Соглашения в соответствии с </w:t>
      </w:r>
      <w:hyperlink w:anchor="P298">
        <w:r>
          <w:rPr>
            <w:color w:val="0000FF"/>
          </w:rPr>
          <w:t>пунктом 3.7</w:t>
        </w:r>
      </w:hyperlink>
      <w:r>
        <w:t xml:space="preserve"> настоящего Порядка;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- отсутствие бюджетных ассигнований.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3.4. Размер субсидии определяется в размере, указанном в заявке для участия в отборе на получение субсидии, но не более чем определенная сумма лимитов бюджетных обязательств. При определении размера субсидии, сумма заявки уменьшается на сумму договоров, не задействованных в хозяйственном процессе участника отбора по предоставлению населению города Искитима услуг теплоснабжения, водоснабжения и водоотведения.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3.5. Субсидии предоставляются путем перечисления денежных сре</w:t>
      </w:r>
      <w:proofErr w:type="gramStart"/>
      <w:r>
        <w:t>дств с л</w:t>
      </w:r>
      <w:proofErr w:type="gramEnd"/>
      <w:r>
        <w:t>ицевого счета МКУ "Управление ЖКХ" на лицевой счет, открытый победителем отбора в органах Федерального казначейства, не позднее 10 рабочих дней со дня заключения Соглашения.</w:t>
      </w:r>
    </w:p>
    <w:p w:rsidR="00157B53" w:rsidRDefault="00157B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3.5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г. Искитима от 04.03.2026 N 345)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19" w:name="P297"/>
      <w:bookmarkEnd w:id="19"/>
      <w:r>
        <w:t>3.6. Победитель отбора имеет право отказаться от получения субсидии, письменно уведомив об этом МКУ "Управление ЖКХ" в течение трех дней со дня получения уведомления об итогах отбора.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20" w:name="P298"/>
      <w:bookmarkEnd w:id="20"/>
      <w:r>
        <w:t>3.7. Победитель отбора, не подписавший Соглашение в течение пяти рабочих дней со дня уведомления о ее предоставлении, считается уклонившимся от заключения Соглашения.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В этом случае, а также в случае отказа победителя отбора от получения субсидии в соответствии с </w:t>
      </w:r>
      <w:hyperlink w:anchor="P297">
        <w:r>
          <w:rPr>
            <w:color w:val="0000FF"/>
          </w:rPr>
          <w:t>пунктом 3.6</w:t>
        </w:r>
      </w:hyperlink>
      <w:r>
        <w:t xml:space="preserve"> настоящего Порядка, право заключения Соглашения предоставляется в соответствии с очередностью подачи заявок следующему участнику отбора.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21" w:name="P300"/>
      <w:bookmarkEnd w:id="21"/>
      <w:r>
        <w:t xml:space="preserve">3.8. Результатом предоставления субсидии является фактическая оплата указанных в </w:t>
      </w:r>
      <w:hyperlink w:anchor="P71">
        <w:r>
          <w:rPr>
            <w:color w:val="0000FF"/>
          </w:rPr>
          <w:t>пункте 1.3</w:t>
        </w:r>
      </w:hyperlink>
      <w:r>
        <w:t xml:space="preserve"> настоящего Порядка расходов.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4. Требования в части предоставления отчетности, осуществления </w:t>
      </w:r>
      <w:proofErr w:type="gramStart"/>
      <w:r>
        <w:t>контроля за</w:t>
      </w:r>
      <w:proofErr w:type="gramEnd"/>
      <w:r>
        <w:t xml:space="preserve"> соблюдением условий и порядка предоставления субсидий и ответственности за их нарушение.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4.1. Получатель субсидии представляет в МКУ "Управление ЖКХ" отчет о достижении значений результата предоставления субсидии в срок не позднее 15-го рабочего дня, следующего за днем получения субсидии по формам, предусмотренным типовыми формами, установленными Министерством финансов Российской Федерации для соглашений, в системе "Электронный бюджет".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МКУ "Управление ЖКХ" осуществляет проверку отчетов в течение 30 рабочих дней со дня их поступления, по результатам </w:t>
      </w:r>
      <w:proofErr w:type="gramStart"/>
      <w:r>
        <w:t>которой</w:t>
      </w:r>
      <w:proofErr w:type="gramEnd"/>
      <w:r>
        <w:t>: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1) принимает отчет;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2) возвращает отчет получателю субсидии на доработку при наличии замечаний. Получатель субсидии дорабатывает отчет в течение десяти рабочих дней со дня его получения и представляет в МКУ "Управление ЖКХ" доработанный отчет для проведения повторной проверки.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4.2. МКУ "Управление ЖКХ" осуществляет проверку соблюдения условий и порядка предоставления субсидий их получателями, в том числе в части достижения результатов предоставления субсидий, в порядке и сроки, предусмотренные законодательством Российской </w:t>
      </w:r>
      <w:r>
        <w:lastRenderedPageBreak/>
        <w:t>Федерации и муниципальными правовыми актами города Искитима.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4.3. Органы муниципального финансового контроля осуществляют проверку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 и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57B53" w:rsidRDefault="00157B53">
      <w:pPr>
        <w:pStyle w:val="ConsPlusNormal"/>
        <w:spacing w:before="220"/>
        <w:ind w:firstLine="540"/>
        <w:jc w:val="both"/>
      </w:pPr>
      <w:bookmarkStart w:id="22" w:name="P308"/>
      <w:bookmarkEnd w:id="22"/>
      <w:r>
        <w:t xml:space="preserve">4.4. Субсидия подлежит возврату в бюджет города Искитима Новосибирской области в случае нарушения получателем субсидии условий, установленных при ее предоставлении, </w:t>
      </w:r>
      <w:proofErr w:type="gramStart"/>
      <w:r>
        <w:t>выявленного</w:t>
      </w:r>
      <w:proofErr w:type="gramEnd"/>
      <w:r>
        <w:t xml:space="preserve"> в том числе по фактам проверок, проведенных МКУ "Управление ЖКХ" и (или) органами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результата предоставления субсидии.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4.5. При выявлении обстоятельств, указанных в </w:t>
      </w:r>
      <w:hyperlink w:anchor="P308">
        <w:r>
          <w:rPr>
            <w:color w:val="0000FF"/>
          </w:rPr>
          <w:t>4.4</w:t>
        </w:r>
      </w:hyperlink>
      <w:r>
        <w:t xml:space="preserve"> настоящего Порядка, МКУ "Управление ЖКХ" в течение 30 дней со дня их выявления направляет получателю субсидии требование о возврате субсидии в бюджет города Искитима Новосибирской области с указанием суммы возврата (далее - требование).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4.6. Получатель субсидии в течение 10 дней со дня получения требования обязан вернуть сумму, указанную в требовании, в бюджет города Искитима Новосибирской области.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 xml:space="preserve">4.7. В случае отказа получателя субсидии от добровольного возврата субсидии в бюджет города Искитима Новосибирской области, а также невозврата субсидии по истечении срока, указанного в пункте 4.7 настоящего Порядка, субсидия </w:t>
      </w:r>
      <w:proofErr w:type="spellStart"/>
      <w:r>
        <w:t>истребуется</w:t>
      </w:r>
      <w:proofErr w:type="spellEnd"/>
      <w:r>
        <w:t xml:space="preserve"> в судебном порядке в соответствии с законодательством Российской Федерации.</w:t>
      </w:r>
    </w:p>
    <w:p w:rsidR="00157B53" w:rsidRDefault="00157B53">
      <w:pPr>
        <w:pStyle w:val="ConsPlusNormal"/>
        <w:spacing w:before="220"/>
        <w:ind w:firstLine="540"/>
        <w:jc w:val="both"/>
      </w:pPr>
      <w:r>
        <w:t>4.8. Нецелевое использование бюджетных сре</w:t>
      </w:r>
      <w:proofErr w:type="gramStart"/>
      <w:r>
        <w:t>дств вл</w:t>
      </w:r>
      <w:proofErr w:type="gramEnd"/>
      <w:r>
        <w:t>ечет применение мер ответственности, предусмотренных действующим законодательством.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jc w:val="right"/>
        <w:outlineLvl w:val="1"/>
      </w:pPr>
      <w:r>
        <w:t>Приложение 1</w:t>
      </w:r>
    </w:p>
    <w:p w:rsidR="00157B53" w:rsidRDefault="00157B53">
      <w:pPr>
        <w:pStyle w:val="ConsPlusNormal"/>
        <w:jc w:val="right"/>
      </w:pPr>
      <w:r>
        <w:t>к Порядку</w:t>
      </w:r>
    </w:p>
    <w:p w:rsidR="00157B53" w:rsidRDefault="00157B53">
      <w:pPr>
        <w:pStyle w:val="ConsPlusNormal"/>
        <w:jc w:val="right"/>
      </w:pPr>
      <w:r>
        <w:t>предоставления субсидий из бюджета</w:t>
      </w:r>
    </w:p>
    <w:p w:rsidR="00157B53" w:rsidRDefault="00157B53">
      <w:pPr>
        <w:pStyle w:val="ConsPlusNormal"/>
        <w:jc w:val="right"/>
      </w:pPr>
      <w:r>
        <w:t>города Искитима Новосибирской области</w:t>
      </w:r>
    </w:p>
    <w:p w:rsidR="00157B53" w:rsidRDefault="00157B53">
      <w:pPr>
        <w:pStyle w:val="ConsPlusNormal"/>
        <w:jc w:val="right"/>
      </w:pPr>
      <w:r>
        <w:t>юридическим лицам, индивидуальным</w:t>
      </w:r>
    </w:p>
    <w:p w:rsidR="00157B53" w:rsidRDefault="00157B53">
      <w:pPr>
        <w:pStyle w:val="ConsPlusNormal"/>
        <w:jc w:val="right"/>
      </w:pPr>
      <w:r>
        <w:t>предпринимателям, физическим</w:t>
      </w:r>
    </w:p>
    <w:p w:rsidR="00157B53" w:rsidRDefault="00157B53">
      <w:pPr>
        <w:pStyle w:val="ConsPlusNormal"/>
        <w:jc w:val="right"/>
      </w:pPr>
      <w:r>
        <w:t>лицам на реализацию мероприятий</w:t>
      </w:r>
    </w:p>
    <w:p w:rsidR="00157B53" w:rsidRDefault="00157B53">
      <w:pPr>
        <w:pStyle w:val="ConsPlusNormal"/>
        <w:jc w:val="right"/>
      </w:pPr>
      <w:r>
        <w:t>по организации функционирования</w:t>
      </w:r>
    </w:p>
    <w:p w:rsidR="00157B53" w:rsidRDefault="00157B53">
      <w:pPr>
        <w:pStyle w:val="ConsPlusNormal"/>
        <w:jc w:val="right"/>
      </w:pPr>
      <w:r>
        <w:t>систем жизнеобеспечения в сфере</w:t>
      </w:r>
    </w:p>
    <w:p w:rsidR="00157B53" w:rsidRDefault="00157B53">
      <w:pPr>
        <w:pStyle w:val="ConsPlusNormal"/>
        <w:jc w:val="right"/>
      </w:pPr>
      <w:r>
        <w:t>жилищно-коммунального хозяйства города</w:t>
      </w:r>
    </w:p>
    <w:p w:rsidR="00157B53" w:rsidRDefault="00157B53">
      <w:pPr>
        <w:pStyle w:val="ConsPlusNormal"/>
        <w:jc w:val="right"/>
      </w:pPr>
      <w:r>
        <w:t>Искитима Новосибирской области</w:t>
      </w:r>
    </w:p>
    <w:p w:rsidR="00157B53" w:rsidRDefault="00157B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B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B53" w:rsidRDefault="00157B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  <w:proofErr w:type="gramEnd"/>
          </w:p>
          <w:p w:rsidR="00157B53" w:rsidRDefault="00157B53">
            <w:pPr>
              <w:pStyle w:val="ConsPlusNormal"/>
              <w:jc w:val="center"/>
            </w:pPr>
            <w:r>
              <w:rPr>
                <w:color w:val="392C69"/>
              </w:rPr>
              <w:t>от 04.03.2026 N 345)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B53" w:rsidRDefault="00157B53">
            <w:pPr>
              <w:pStyle w:val="ConsPlusNormal"/>
            </w:pPr>
          </w:p>
        </w:tc>
      </w:tr>
    </w:tbl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jc w:val="center"/>
      </w:pPr>
      <w:bookmarkStart w:id="23" w:name="P333"/>
      <w:bookmarkEnd w:id="23"/>
      <w:r>
        <w:t>Справка</w:t>
      </w:r>
    </w:p>
    <w:p w:rsidR="00157B53" w:rsidRDefault="00157B53">
      <w:pPr>
        <w:pStyle w:val="ConsPlusNormal"/>
        <w:jc w:val="center"/>
      </w:pPr>
      <w:r>
        <w:t xml:space="preserve">о надлежащем ведении бухгалтерского учета </w:t>
      </w:r>
      <w:proofErr w:type="gramStart"/>
      <w:r>
        <w:t>в</w:t>
      </w:r>
      <w:proofErr w:type="gramEnd"/>
      <w:r>
        <w:t xml:space="preserve"> муниципальном</w:t>
      </w:r>
    </w:p>
    <w:p w:rsidR="00157B53" w:rsidRDefault="00157B53">
      <w:pPr>
        <w:pStyle w:val="ConsPlusNormal"/>
        <w:jc w:val="center"/>
      </w:pPr>
      <w:r>
        <w:t xml:space="preserve">унитарном </w:t>
      </w:r>
      <w:proofErr w:type="gramStart"/>
      <w:r>
        <w:t>предприятии</w:t>
      </w:r>
      <w:proofErr w:type="gramEnd"/>
      <w:r>
        <w:t xml:space="preserve"> города Искитима Новосибирской области,</w:t>
      </w:r>
    </w:p>
    <w:p w:rsidR="00157B53" w:rsidRDefault="00157B53">
      <w:pPr>
        <w:pStyle w:val="ConsPlusNormal"/>
        <w:jc w:val="center"/>
      </w:pPr>
      <w:proofErr w:type="gramStart"/>
      <w:r>
        <w:t>осуществляющем</w:t>
      </w:r>
      <w:proofErr w:type="gramEnd"/>
      <w:r>
        <w:t xml:space="preserve"> регулируемый вид деятельности в сфере</w:t>
      </w:r>
    </w:p>
    <w:p w:rsidR="00157B53" w:rsidRDefault="00157B53">
      <w:pPr>
        <w:pStyle w:val="ConsPlusNormal"/>
        <w:jc w:val="center"/>
      </w:pPr>
      <w:r>
        <w:t xml:space="preserve">теплоснабжения, и осуществлении в отношении </w:t>
      </w:r>
      <w:proofErr w:type="gramStart"/>
      <w:r>
        <w:t>муниципальных</w:t>
      </w:r>
      <w:proofErr w:type="gramEnd"/>
    </w:p>
    <w:p w:rsidR="00157B53" w:rsidRDefault="00157B53">
      <w:pPr>
        <w:pStyle w:val="ConsPlusNormal"/>
        <w:jc w:val="center"/>
      </w:pPr>
      <w:r>
        <w:t>унитарных предприятий контроля учредителя (собственника)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  <w:proofErr w:type="gramStart"/>
      <w:r>
        <w:lastRenderedPageBreak/>
        <w:t xml:space="preserve">Настоящим подтверждаю, что бухгалтерский учет на нижеперечисленных муниципальных унитарных предприятиях города Искитима Новосибирской области, осуществляющих регулируемый вид деятельности в сфере теплоснабжения, в 20__ году ведется в соответствии с требованиями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06.12.2011 N 402-ФЗ "О бухгалтерском учете", за деятельностью указанных (казенных) муниципальных предприятий осуществляется контроль учредителя (собственника) в соответствии с требованиями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14.11.2002 N 161-ФЗ "О государственных</w:t>
      </w:r>
      <w:proofErr w:type="gramEnd"/>
      <w:r>
        <w:t xml:space="preserve"> и муниципальных унитарных </w:t>
      </w:r>
      <w:proofErr w:type="gramStart"/>
      <w:r>
        <w:t>предприятиях</w:t>
      </w:r>
      <w:proofErr w:type="gramEnd"/>
      <w:r>
        <w:t>".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nformat"/>
        <w:jc w:val="both"/>
      </w:pPr>
      <w:r>
        <w:t xml:space="preserve">    N </w:t>
      </w:r>
      <w:proofErr w:type="gramStart"/>
      <w:r>
        <w:t>п</w:t>
      </w:r>
      <w:proofErr w:type="gramEnd"/>
      <w:r>
        <w:t>/п Наименование муниципальных унитарных (казенных) предприятий</w:t>
      </w:r>
    </w:p>
    <w:p w:rsidR="00157B53" w:rsidRDefault="00157B53">
      <w:pPr>
        <w:pStyle w:val="ConsPlusNonformat"/>
        <w:jc w:val="both"/>
      </w:pPr>
    </w:p>
    <w:p w:rsidR="00157B53" w:rsidRDefault="00157B53">
      <w:pPr>
        <w:pStyle w:val="ConsPlusNonformat"/>
        <w:jc w:val="both"/>
      </w:pPr>
    </w:p>
    <w:p w:rsidR="00157B53" w:rsidRDefault="00157B53">
      <w:pPr>
        <w:pStyle w:val="ConsPlusNonformat"/>
        <w:jc w:val="both"/>
      </w:pPr>
    </w:p>
    <w:p w:rsidR="00157B53" w:rsidRDefault="00157B53">
      <w:pPr>
        <w:pStyle w:val="ConsPlusNonformat"/>
        <w:jc w:val="both"/>
      </w:pPr>
      <w:r>
        <w:t xml:space="preserve">    Глава города Искитима _________________ ___________________</w:t>
      </w:r>
    </w:p>
    <w:p w:rsidR="00157B53" w:rsidRDefault="00157B53">
      <w:pPr>
        <w:pStyle w:val="ConsPlusNonformat"/>
        <w:jc w:val="both"/>
      </w:pPr>
      <w:r>
        <w:t xml:space="preserve">                              (подпись)        (расшифровка)</w:t>
      </w: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ind w:firstLine="540"/>
        <w:jc w:val="both"/>
      </w:pPr>
    </w:p>
    <w:p w:rsidR="00157B53" w:rsidRDefault="00157B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39B" w:rsidRDefault="00ED239B"/>
    <w:sectPr w:rsidR="00ED239B" w:rsidSect="0056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53"/>
    <w:rsid w:val="00157B53"/>
    <w:rsid w:val="00E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7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B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B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7B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66533" TargetMode="External"/><Relationship Id="rId18" Type="http://schemas.openxmlformats.org/officeDocument/2006/relationships/hyperlink" Target="https://login.consultant.ru/link/?req=doc&amp;base=RLAW049&amp;n=162896" TargetMode="External"/><Relationship Id="rId26" Type="http://schemas.openxmlformats.org/officeDocument/2006/relationships/hyperlink" Target="https://login.consultant.ru/link/?req=doc&amp;base=RLAW049&amp;n=190435&amp;dst=156264" TargetMode="External"/><Relationship Id="rId39" Type="http://schemas.openxmlformats.org/officeDocument/2006/relationships/hyperlink" Target="https://login.consultant.ru/link/?req=doc&amp;base=RLAW049&amp;n=192200&amp;dst=100017" TargetMode="External"/><Relationship Id="rId21" Type="http://schemas.openxmlformats.org/officeDocument/2006/relationships/hyperlink" Target="https://login.consultant.ru/link/?req=doc&amp;base=RLAW049&amp;n=186502&amp;dst=100005" TargetMode="External"/><Relationship Id="rId34" Type="http://schemas.openxmlformats.org/officeDocument/2006/relationships/hyperlink" Target="https://login.consultant.ru/link/?req=doc&amp;base=LAW&amp;n=121087&amp;dst=100142" TargetMode="External"/><Relationship Id="rId42" Type="http://schemas.openxmlformats.org/officeDocument/2006/relationships/hyperlink" Target="https://login.consultant.ru/link/?req=doc&amp;base=RZR&amp;n=495181" TargetMode="External"/><Relationship Id="rId47" Type="http://schemas.openxmlformats.org/officeDocument/2006/relationships/hyperlink" Target="https://login.consultant.ru/link/?req=doc&amp;base=RLAW049&amp;n=192200&amp;dst=100017" TargetMode="External"/><Relationship Id="rId50" Type="http://schemas.openxmlformats.org/officeDocument/2006/relationships/hyperlink" Target="https://login.consultant.ru/link/?req=doc&amp;base=RLAW049&amp;n=192200&amp;dst=100020" TargetMode="External"/><Relationship Id="rId55" Type="http://schemas.openxmlformats.org/officeDocument/2006/relationships/hyperlink" Target="https://login.consultant.ru/link/?req=doc&amp;base=RLAW049&amp;n=192200&amp;dst=100024" TargetMode="External"/><Relationship Id="rId7" Type="http://schemas.openxmlformats.org/officeDocument/2006/relationships/hyperlink" Target="https://login.consultant.ru/link/?req=doc&amp;base=RZR&amp;n=495710&amp;dst=1033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53807" TargetMode="External"/><Relationship Id="rId20" Type="http://schemas.openxmlformats.org/officeDocument/2006/relationships/hyperlink" Target="https://login.consultant.ru/link/?req=doc&amp;base=RLAW049&amp;n=166479" TargetMode="External"/><Relationship Id="rId29" Type="http://schemas.openxmlformats.org/officeDocument/2006/relationships/hyperlink" Target="https://login.consultant.ru/link/?req=doc&amp;base=RLAW049&amp;n=192200&amp;dst=100010" TargetMode="External"/><Relationship Id="rId41" Type="http://schemas.openxmlformats.org/officeDocument/2006/relationships/hyperlink" Target="https://login.consultant.ru/link/?req=doc&amp;base=RLAW049&amp;n=192200&amp;dst=100017" TargetMode="External"/><Relationship Id="rId54" Type="http://schemas.openxmlformats.org/officeDocument/2006/relationships/hyperlink" Target="https://login.consultant.ru/link/?req=doc&amp;base=RLAW049&amp;n=192200&amp;dst=100023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92200&amp;dst=100005" TargetMode="External"/><Relationship Id="rId11" Type="http://schemas.openxmlformats.org/officeDocument/2006/relationships/hyperlink" Target="https://login.consultant.ru/link/?req=doc&amp;base=RLAW049&amp;n=192200&amp;dst=100006" TargetMode="External"/><Relationship Id="rId24" Type="http://schemas.openxmlformats.org/officeDocument/2006/relationships/hyperlink" Target="https://login.consultant.ru/link/?req=doc&amp;base=RLAW049&amp;n=192200&amp;dst=100009" TargetMode="External"/><Relationship Id="rId32" Type="http://schemas.openxmlformats.org/officeDocument/2006/relationships/hyperlink" Target="https://login.consultant.ru/link/?req=doc&amp;base=RLAW049&amp;n=192200&amp;dst=100013" TargetMode="External"/><Relationship Id="rId37" Type="http://schemas.openxmlformats.org/officeDocument/2006/relationships/hyperlink" Target="https://login.consultant.ru/link/?req=doc&amp;base=RLAW049&amp;n=192200&amp;dst=100016" TargetMode="External"/><Relationship Id="rId40" Type="http://schemas.openxmlformats.org/officeDocument/2006/relationships/hyperlink" Target="https://login.consultant.ru/link/?req=doc&amp;base=RLAW049&amp;n=192200&amp;dst=100017" TargetMode="External"/><Relationship Id="rId45" Type="http://schemas.openxmlformats.org/officeDocument/2006/relationships/hyperlink" Target="https://login.consultant.ru/link/?req=doc&amp;base=RLAW049&amp;n=192200&amp;dst=100017" TargetMode="External"/><Relationship Id="rId53" Type="http://schemas.openxmlformats.org/officeDocument/2006/relationships/hyperlink" Target="https://login.consultant.ru/link/?req=doc&amp;base=RLAW049&amp;n=192200&amp;dst=100022" TargetMode="External"/><Relationship Id="rId58" Type="http://schemas.openxmlformats.org/officeDocument/2006/relationships/hyperlink" Target="https://login.consultant.ru/link/?req=doc&amp;base=RLAW049&amp;n=192200&amp;dst=100009" TargetMode="External"/><Relationship Id="rId5" Type="http://schemas.openxmlformats.org/officeDocument/2006/relationships/hyperlink" Target="https://login.consultant.ru/link/?req=doc&amp;base=RLAW049&amp;n=186502&amp;dst=100005" TargetMode="External"/><Relationship Id="rId15" Type="http://schemas.openxmlformats.org/officeDocument/2006/relationships/hyperlink" Target="https://login.consultant.ru/link/?req=doc&amp;base=RLAW049&amp;n=149065" TargetMode="External"/><Relationship Id="rId23" Type="http://schemas.openxmlformats.org/officeDocument/2006/relationships/hyperlink" Target="https://login.consultant.ru/link/?req=doc&amp;base=RLAW049&amp;n=190435&amp;dst=112712" TargetMode="External"/><Relationship Id="rId28" Type="http://schemas.openxmlformats.org/officeDocument/2006/relationships/hyperlink" Target="https://login.consultant.ru/link/?req=doc&amp;base=RZR&amp;n=448881&amp;dst=100142" TargetMode="External"/><Relationship Id="rId36" Type="http://schemas.openxmlformats.org/officeDocument/2006/relationships/hyperlink" Target="https://login.consultant.ru/link/?req=doc&amp;base=RLAW049&amp;n=192200&amp;dst=100015" TargetMode="External"/><Relationship Id="rId49" Type="http://schemas.openxmlformats.org/officeDocument/2006/relationships/hyperlink" Target="https://login.consultant.ru/link/?req=doc&amp;base=RLAW049&amp;n=192200&amp;dst=100019" TargetMode="External"/><Relationship Id="rId57" Type="http://schemas.openxmlformats.org/officeDocument/2006/relationships/hyperlink" Target="https://login.consultant.ru/link/?req=doc&amp;base=RZR&amp;n=495710&amp;dst=3722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84986&amp;dst=101652" TargetMode="External"/><Relationship Id="rId19" Type="http://schemas.openxmlformats.org/officeDocument/2006/relationships/hyperlink" Target="https://login.consultant.ru/link/?req=doc&amp;base=RLAW049&amp;n=163927" TargetMode="External"/><Relationship Id="rId31" Type="http://schemas.openxmlformats.org/officeDocument/2006/relationships/hyperlink" Target="https://login.consultant.ru/link/?req=doc&amp;base=RLAW049&amp;n=192200&amp;dst=100012" TargetMode="External"/><Relationship Id="rId44" Type="http://schemas.openxmlformats.org/officeDocument/2006/relationships/hyperlink" Target="https://login.consultant.ru/link/?req=doc&amp;base=RZR&amp;n=527704&amp;dst=100041" TargetMode="External"/><Relationship Id="rId52" Type="http://schemas.openxmlformats.org/officeDocument/2006/relationships/hyperlink" Target="https://login.consultant.ru/link/?req=doc&amp;base=RLAW049&amp;n=192200&amp;dst=100020" TargetMode="External"/><Relationship Id="rId60" Type="http://schemas.openxmlformats.org/officeDocument/2006/relationships/hyperlink" Target="https://login.consultant.ru/link/?req=doc&amp;base=RZR&amp;n=521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28132" TargetMode="External"/><Relationship Id="rId14" Type="http://schemas.openxmlformats.org/officeDocument/2006/relationships/hyperlink" Target="https://login.consultant.ru/link/?req=doc&amp;base=RLAW049&amp;n=144560" TargetMode="External"/><Relationship Id="rId22" Type="http://schemas.openxmlformats.org/officeDocument/2006/relationships/hyperlink" Target="https://login.consultant.ru/link/?req=doc&amp;base=RLAW049&amp;n=192200&amp;dst=100008" TargetMode="External"/><Relationship Id="rId27" Type="http://schemas.openxmlformats.org/officeDocument/2006/relationships/hyperlink" Target="https://login.consultant.ru/link/?req=doc&amp;base=RLAW049&amp;n=192200&amp;dst=100009" TargetMode="External"/><Relationship Id="rId30" Type="http://schemas.openxmlformats.org/officeDocument/2006/relationships/hyperlink" Target="https://login.consultant.ru/link/?req=doc&amp;base=RLAW049&amp;n=192200&amp;dst=100011" TargetMode="External"/><Relationship Id="rId35" Type="http://schemas.openxmlformats.org/officeDocument/2006/relationships/hyperlink" Target="https://login.consultant.ru/link/?req=doc&amp;base=RZR&amp;n=503698" TargetMode="External"/><Relationship Id="rId43" Type="http://schemas.openxmlformats.org/officeDocument/2006/relationships/hyperlink" Target="https://login.consultant.ru/link/?req=doc&amp;base=RLAW049&amp;n=192200&amp;dst=100017" TargetMode="External"/><Relationship Id="rId48" Type="http://schemas.openxmlformats.org/officeDocument/2006/relationships/hyperlink" Target="https://login.consultant.ru/link/?req=doc&amp;base=RLAW049&amp;n=192200&amp;dst=100018" TargetMode="External"/><Relationship Id="rId56" Type="http://schemas.openxmlformats.org/officeDocument/2006/relationships/hyperlink" Target="https://login.consultant.ru/link/?req=doc&amp;base=RZR&amp;n=495710&amp;dst=3704" TargetMode="External"/><Relationship Id="rId8" Type="http://schemas.openxmlformats.org/officeDocument/2006/relationships/hyperlink" Target="https://login.consultant.ru/link/?req=doc&amp;base=RLAW049&amp;n=190435" TargetMode="External"/><Relationship Id="rId51" Type="http://schemas.openxmlformats.org/officeDocument/2006/relationships/hyperlink" Target="https://login.consultant.ru/link/?req=doc&amp;base=RLAW049&amp;n=192200&amp;dst=1000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92200&amp;dst=100006" TargetMode="External"/><Relationship Id="rId17" Type="http://schemas.openxmlformats.org/officeDocument/2006/relationships/hyperlink" Target="https://login.consultant.ru/link/?req=doc&amp;base=RLAW049&amp;n=159430" TargetMode="External"/><Relationship Id="rId25" Type="http://schemas.openxmlformats.org/officeDocument/2006/relationships/hyperlink" Target="https://login.consultant.ru/link/?req=doc&amp;base=RLAW049&amp;n=192200&amp;dst=100009" TargetMode="External"/><Relationship Id="rId33" Type="http://schemas.openxmlformats.org/officeDocument/2006/relationships/hyperlink" Target="https://login.consultant.ru/link/?req=doc&amp;base=RLAW049&amp;n=192200&amp;dst=100014" TargetMode="External"/><Relationship Id="rId38" Type="http://schemas.openxmlformats.org/officeDocument/2006/relationships/hyperlink" Target="https://login.consultant.ru/link/?req=doc&amp;base=RLAW049&amp;n=183474" TargetMode="External"/><Relationship Id="rId46" Type="http://schemas.openxmlformats.org/officeDocument/2006/relationships/hyperlink" Target="https://login.consultant.ru/link/?req=doc&amp;base=RLAW049&amp;n=192200&amp;dst=100017" TargetMode="External"/><Relationship Id="rId59" Type="http://schemas.openxmlformats.org/officeDocument/2006/relationships/hyperlink" Target="https://login.consultant.ru/link/?req=doc&amp;base=RZR&amp;n=521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8797</Words>
  <Characters>50143</Characters>
  <Application>Microsoft Office Word</Application>
  <DocSecurity>0</DocSecurity>
  <Lines>417</Lines>
  <Paragraphs>117</Paragraphs>
  <ScaleCrop>false</ScaleCrop>
  <Company/>
  <LinksUpToDate>false</LinksUpToDate>
  <CharactersWithSpaces>58823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2026-04-03T05:22:00Z</dcterms:created>
  <dcterms:modified xsi:type="dcterms:W3CDTF">2026-04-03T05:23:00Z</dcterms:modified>
</cp:coreProperties>
</file>