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P89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специального проекта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Герои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НовоСибири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34" w:type="dxa"/>
        <w:tblLayout w:type="fixed"/>
        <w:tblLook w:val="04A0" w:firstRow="1" w:lastRow="0" w:firstColumn="1" w:lastColumn="0" w:noHBand="0" w:noVBand="1"/>
      </w:tblPr>
      <w:tblGrid>
        <w:gridCol w:w="3510"/>
        <w:gridCol w:w="363"/>
        <w:gridCol w:w="6061"/>
      </w:tblGrid>
      <w:tr>
        <w:tblPrEx/>
        <w:trPr>
          <w:trHeight w:val="327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Травников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Андрей Александрович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6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Губернатор Новосибирской области, председатель общественного совета;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Хальзов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Константин Васильевич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6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заместитель Губернатора Новосибирской области, </w:t>
            </w:r>
            <w:bookmarkStart w:id="1" w:name="_GoBack"/>
            <w:r/>
            <w:bookmarkEnd w:id="1"/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заместитель председателя общественного совета;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Антонов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Ростислав Валерьевич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6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советник Губернатора Новосибирской области, работающий на общественных началах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Баев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Андрей Александрович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ответственный редактор г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осударственного бюджетного учреждения Новосибирской области «Дирекция Новосибирской областной телерадиовещательной сети»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Важенина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Татьяна Алексеевна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6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директор государственного автономного учреждения культуры Новосибирской области «Дирекция фестивальных, конкурсных и культурно-массовых программ»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Вохмина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Наталья Валерьевн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6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председатель совета регионального отделения Общероссийского общественно-государственного движения детей и молодежи «Движение первых» Новосибирской области 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Галл-Савальский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Игорь Владимирович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6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председатель общественной организации «Новосибирская областная организация Всероссийского общества инвалидов» 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Городецкий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Владимир Филиппович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6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212121"/>
                <w:sz w:val="28"/>
                <w:highlight w:val="white"/>
              </w:rPr>
              <w:t xml:space="preserve">первый заместитель председателя Комитета Совета Федерации по федеративному устройству, региональной политике, местному самоуправлению и делам Севера</w:t>
            </w:r>
            <w:r>
              <w:rPr>
                <w:rFonts w:ascii="Times New Roman" w:hAnsi="Times New Roman" w:eastAsia="Times New Roman" w:cs="Times New Roman"/>
                <w:color w:val="212121"/>
                <w:sz w:val="28"/>
                <w:highlight w:val="none"/>
              </w:rPr>
              <w:t xml:space="preserve"> 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Гриднева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Галина Борисовна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6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председатель Общественной палаты Новосибирской области 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Гришунин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Игорь Федорович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6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председатель комитета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Законодательного Собрания Новосибирской области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по социальной политики, здравоохранению, охране труда и занятости населения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1008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Заикина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Светлана Сергеевна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36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руководитель Регионального исполкома Общероссийского народного фронта в Новосибирской области (по согласованию);</w:t>
            </w:r>
            <w:r>
              <w:rPr>
                <w:rFonts w:ascii="Times New Roman" w:hAnsi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1201"/>
        </w:trPr>
        <w:tc>
          <w:tcPr>
            <w:shd w:val="clear" w:color="auto" w:fill="auto"/>
            <w:tcW w:w="351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Захарова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Татьяна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Геннадьевна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36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председател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none"/>
              </w:rPr>
              <w:t xml:space="preserve"> комитета семей воинов Отечества в Искитимском районе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 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Карпекин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Сергей Вадимович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президент Межрегиональной общественной организации «Межрегиональная ассоциация руководителей предприятий»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  <w:t xml:space="preserve"> 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Кудрявцев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Евгений Николаевич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военный комиссар Новосибирской области,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322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Кульков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Андрей Владимирович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начальник Главного управления Министерства внутренних дел Российской Федерации по Новосибирской области 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Курина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Наталия Николаевна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председатель Автономной некоммерческой организации «Комитет семей воинов Отечества Новосибирской области» 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Михайлов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Андрей Геннадьевич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председатель Президиума Ассоциации «Совет муниципальных образований Новосибирской области» 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Осипов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Андрей Андреевич 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дирек</w:t>
            </w:r>
            <w:r>
              <w:rPr>
                <w:rFonts w:ascii="Times New Roman" w:hAnsi="Times New Roman" w:eastAsiaTheme="minorHAnsi"/>
                <w:sz w:val="28"/>
                <w:szCs w:val="28"/>
              </w:rPr>
              <w:t xml:space="preserve">тор Сибирского института управления -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(по согласованию);</w:t>
            </w:r>
            <w:r>
              <w:rPr>
                <w:rFonts w:ascii="Times New Roman" w:hAnsi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Панарин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Владимир Иванович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председатель Новосибирской областной общественной организации ветеранов (пенсионеров) войны, труда, Вооруженных Сил и правоохранительных органов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1294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Петухов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Юрий Федорович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первый заместитель Губернатора Новосибирской области;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1294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Подгорный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Евгений Анатольевич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заместитель председателя комитета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Законодательного Собрания Новосибирской области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по культуре, образованию, науке, спорту и молодёжной политике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Попков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Владимир Васильевич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начальник штаба регионального отделения Всероссийского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white"/>
              </w:rPr>
              <w:t xml:space="preserve">детско-юношеского военно-патриотического общественного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движения «ЮНАРМИЯ» Новосибирской области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Сайбель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Владимир Иванович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заместитель начальника департамента социального развития открытого акционерного общества «Российские железные дороги»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(по согласованию)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Сизов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Сергей Николаевич 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Theme="minorHAnsi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  <w:highlight w:val="none"/>
              </w:rPr>
              <w:t xml:space="preserve">начальник Управления Федеральной службы безопасности Российской Федерации по Новосибирской области (по согласованию);</w:t>
            </w:r>
            <w:r>
              <w:rPr>
                <w:rFonts w:ascii="Times New Roman" w:hAnsi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Theme="minorHAnsi"/>
                <w:sz w:val="28"/>
                <w:szCs w:val="28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Theme="minorHAnsi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Симонян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Михаил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Ашотович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highlight w:val="white"/>
              </w:rPr>
              <w:t xml:space="preserve">главный эксперт аппарата Губернатора Новосибирской области администрации Губернатора Новосибирской области и Правительства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Титов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Роман Борисович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начальник федерального государственного казённого военного образовательного учреждения высшего образования «Новосибирское высшее военное командное ордена Жукова училище» Министерства обороны Российской Федерации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  <w:lang w:eastAsia="ru-RU"/>
              </w:rPr>
              <w:t xml:space="preserve">(по согласованию)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Умербаев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Игорь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Равильевич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председатель комитета Законодательного Собрания Новосибирской области по государственной политике, законодательству и местному самоуправлению (по согласованию);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Шевелев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Владимир Владимирович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  <w:t xml:space="preserve">руководитель филиала Государственного фонда поддержки участников специальной военной операции «Защитники Отечества» по Новосибирской области (по согласованию);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Шимкив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Андрей Иванович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редседатель Законодательного Собрания Новосибирской области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</w:tr>
      <w:tr>
        <w:tblPrEx/>
        <w:trPr>
          <w:trHeight w:val="370"/>
        </w:trPr>
        <w:tc>
          <w:tcPr>
            <w:shd w:val="clear" w:color="ffffff" w:fill="ffffff"/>
            <w:tcW w:w="3510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Шуев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Владимир Алексеевич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363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shd w:val="clear" w:color="ffffff" w:fill="fffff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Координационного совета Ассоциации ветеранов специальной военной операции по Новосибирской области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(по согласованию)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566" w:bottom="822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fldChar w:fldCharType="begin"/>
    </w:r>
    <w:r>
      <w:rPr>
        <w:rFonts w:ascii="Times New Roman" w:hAnsi="Times New Roman" w:eastAsia="Times New Roman" w:cs="Times New Roman"/>
        <w:sz w:val="20"/>
        <w:szCs w:val="20"/>
      </w:rPr>
      <w:instrText xml:space="preserve">PAGE \* MERGEFORMAT</w:instrText>
    </w:r>
    <w:r>
      <w:rPr>
        <w:rFonts w:ascii="Times New Roman" w:hAnsi="Times New Roman" w:eastAsia="Times New Roman" w:cs="Times New Roman"/>
        <w:sz w:val="20"/>
        <w:szCs w:val="20"/>
      </w:rPr>
      <w:fldChar w:fldCharType="separate"/>
    </w:r>
    <w:r>
      <w:rPr>
        <w:rFonts w:ascii="Times New Roman" w:hAnsi="Times New Roman" w:eastAsia="Times New Roman" w:cs="Times New Roman"/>
        <w:sz w:val="20"/>
        <w:szCs w:val="20"/>
      </w:rPr>
      <w:t xml:space="preserve">3</w:t>
    </w:r>
    <w:r>
      <w:rPr>
        <w:rFonts w:ascii="Times New Roman" w:hAnsi="Times New Roman" w:eastAsia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paragraph" w:styleId="695">
    <w:name w:val="Heading 1"/>
    <w:basedOn w:val="694"/>
    <w:link w:val="89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696">
    <w:name w:val="Heading 2"/>
    <w:basedOn w:val="694"/>
    <w:next w:val="694"/>
    <w:link w:val="72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7">
    <w:name w:val="Heading 3"/>
    <w:basedOn w:val="694"/>
    <w:next w:val="694"/>
    <w:link w:val="72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8">
    <w:name w:val="Heading 4"/>
    <w:basedOn w:val="694"/>
    <w:next w:val="694"/>
    <w:link w:val="72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694"/>
    <w:next w:val="694"/>
    <w:link w:val="72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694"/>
    <w:next w:val="694"/>
    <w:link w:val="72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1">
    <w:name w:val="Heading 7"/>
    <w:basedOn w:val="694"/>
    <w:next w:val="694"/>
    <w:link w:val="72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2">
    <w:name w:val="Heading 8"/>
    <w:basedOn w:val="694"/>
    <w:next w:val="694"/>
    <w:link w:val="72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3">
    <w:name w:val="Heading 9"/>
    <w:basedOn w:val="694"/>
    <w:next w:val="694"/>
    <w:link w:val="72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Heading 2 Char"/>
    <w:basedOn w:val="704"/>
    <w:uiPriority w:val="9"/>
    <w:rPr>
      <w:rFonts w:ascii="Arial" w:hAnsi="Arial" w:eastAsia="Arial" w:cs="Arial"/>
      <w:sz w:val="34"/>
    </w:rPr>
  </w:style>
  <w:style w:type="character" w:styleId="708" w:customStyle="1">
    <w:name w:val="Heading 3 Char"/>
    <w:basedOn w:val="704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Heading 4 Char"/>
    <w:basedOn w:val="704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Heading 5 Char"/>
    <w:basedOn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Heading 6 Char"/>
    <w:basedOn w:val="704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Heading 7 Char"/>
    <w:basedOn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Heading 8 Char"/>
    <w:basedOn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Heading 9 Char"/>
    <w:basedOn w:val="704"/>
    <w:uiPriority w:val="9"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Title Char"/>
    <w:basedOn w:val="704"/>
    <w:uiPriority w:val="10"/>
    <w:rPr>
      <w:sz w:val="48"/>
      <w:szCs w:val="48"/>
    </w:rPr>
  </w:style>
  <w:style w:type="character" w:styleId="716" w:customStyle="1">
    <w:name w:val="Subtitle Char"/>
    <w:basedOn w:val="704"/>
    <w:uiPriority w:val="11"/>
    <w:rPr>
      <w:sz w:val="24"/>
      <w:szCs w:val="24"/>
    </w:rPr>
  </w:style>
  <w:style w:type="character" w:styleId="717" w:customStyle="1">
    <w:name w:val="Quote Char"/>
    <w:uiPriority w:val="29"/>
    <w:rPr>
      <w:i/>
    </w:rPr>
  </w:style>
  <w:style w:type="character" w:styleId="718" w:customStyle="1">
    <w:name w:val="Intense Quote Char"/>
    <w:uiPriority w:val="30"/>
    <w:rPr>
      <w:i/>
    </w:rPr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Heading 1 Char"/>
    <w:basedOn w:val="704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04"/>
    <w:link w:val="696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04"/>
    <w:link w:val="697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04"/>
    <w:link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04"/>
    <w:link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04"/>
    <w:link w:val="700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0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04"/>
    <w:link w:val="702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04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694"/>
    <w:uiPriority w:val="34"/>
    <w:qFormat/>
    <w:pPr>
      <w:contextualSpacing/>
      <w:ind w:left="720"/>
    </w:pPr>
  </w:style>
  <w:style w:type="paragraph" w:styleId="731">
    <w:name w:val="Title"/>
    <w:basedOn w:val="694"/>
    <w:next w:val="694"/>
    <w:link w:val="732"/>
    <w:uiPriority w:val="10"/>
    <w:qFormat/>
    <w:pPr>
      <w:contextualSpacing/>
      <w:spacing w:before="300"/>
    </w:pPr>
    <w:rPr>
      <w:sz w:val="48"/>
      <w:szCs w:val="48"/>
    </w:rPr>
  </w:style>
  <w:style w:type="character" w:styleId="732" w:customStyle="1">
    <w:name w:val="Название Знак"/>
    <w:basedOn w:val="704"/>
    <w:link w:val="731"/>
    <w:uiPriority w:val="10"/>
    <w:rPr>
      <w:sz w:val="48"/>
      <w:szCs w:val="48"/>
    </w:rPr>
  </w:style>
  <w:style w:type="paragraph" w:styleId="733">
    <w:name w:val="Subtitle"/>
    <w:basedOn w:val="694"/>
    <w:next w:val="694"/>
    <w:link w:val="734"/>
    <w:uiPriority w:val="11"/>
    <w:qFormat/>
    <w:pPr>
      <w:spacing w:before="200"/>
    </w:pPr>
    <w:rPr>
      <w:sz w:val="24"/>
      <w:szCs w:val="24"/>
    </w:rPr>
  </w:style>
  <w:style w:type="character" w:styleId="734" w:customStyle="1">
    <w:name w:val="Подзаголовок Знак"/>
    <w:basedOn w:val="704"/>
    <w:link w:val="733"/>
    <w:uiPriority w:val="11"/>
    <w:rPr>
      <w:sz w:val="24"/>
      <w:szCs w:val="24"/>
    </w:rPr>
  </w:style>
  <w:style w:type="paragraph" w:styleId="735">
    <w:name w:val="Quote"/>
    <w:basedOn w:val="694"/>
    <w:next w:val="694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694"/>
    <w:next w:val="694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04"/>
    <w:uiPriority w:val="99"/>
  </w:style>
  <w:style w:type="character" w:styleId="740" w:customStyle="1">
    <w:name w:val="Footer Char"/>
    <w:basedOn w:val="704"/>
    <w:uiPriority w:val="99"/>
  </w:style>
  <w:style w:type="paragraph" w:styleId="741">
    <w:name w:val="Caption"/>
    <w:basedOn w:val="694"/>
    <w:next w:val="69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42" w:customStyle="1">
    <w:name w:val="Caption Char"/>
    <w:uiPriority w:val="99"/>
  </w:style>
  <w:style w:type="table" w:styleId="743">
    <w:name w:val="Table Grid"/>
    <w:basedOn w:val="7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4" w:customStyle="1">
    <w:name w:val="Table Grid Light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5">
    <w:name w:val="Plain Table 1"/>
    <w:basedOn w:val="7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7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3" w:customStyle="1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4" w:customStyle="1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5" w:customStyle="1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6" w:customStyle="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7" w:customStyle="1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8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7" w:customStyle="1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8" w:customStyle="1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9" w:customStyle="1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0" w:customStyle="1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 w:customStyle="1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6" w:customStyle="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7" w:customStyle="1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8" w:customStyle="1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9" w:customStyle="1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0" w:customStyle="1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1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 &amp; Lined - Accent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Bordered &amp; Lined - Accent 2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Bordered &amp; Lined - Accent 3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Bordered &amp; Lined - Accent 4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Bordered &amp; Lined - Accent 5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Bordered &amp; Lined - Accent 6"/>
    <w:basedOn w:val="70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4" w:customStyle="1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5" w:customStyle="1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6" w:customStyle="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7" w:customStyle="1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8" w:customStyle="1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563c1" w:themeColor="hyperlink"/>
      <w:u w:val="single"/>
    </w:rPr>
  </w:style>
  <w:style w:type="paragraph" w:styleId="870">
    <w:name w:val="footnote text"/>
    <w:basedOn w:val="694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basedOn w:val="704"/>
    <w:uiPriority w:val="99"/>
    <w:unhideWhenUsed/>
    <w:rPr>
      <w:vertAlign w:val="superscript"/>
    </w:rPr>
  </w:style>
  <w:style w:type="paragraph" w:styleId="873">
    <w:name w:val="endnote text"/>
    <w:basedOn w:val="694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basedOn w:val="704"/>
    <w:uiPriority w:val="99"/>
    <w:semiHidden/>
    <w:unhideWhenUsed/>
    <w:rPr>
      <w:vertAlign w:val="superscript"/>
    </w:rPr>
  </w:style>
  <w:style w:type="paragraph" w:styleId="876">
    <w:name w:val="toc 1"/>
    <w:basedOn w:val="694"/>
    <w:next w:val="694"/>
    <w:uiPriority w:val="39"/>
    <w:unhideWhenUsed/>
    <w:pPr>
      <w:spacing w:after="57"/>
    </w:pPr>
  </w:style>
  <w:style w:type="paragraph" w:styleId="877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78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79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80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81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82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83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84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694"/>
    <w:next w:val="694"/>
    <w:uiPriority w:val="99"/>
    <w:unhideWhenUsed/>
    <w:pPr>
      <w:spacing w:after="0"/>
    </w:pPr>
  </w:style>
  <w:style w:type="paragraph" w:styleId="88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88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89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90">
    <w:name w:val="No Spacing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>
    <w:name w:val="Header"/>
    <w:basedOn w:val="694"/>
    <w:link w:val="89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</w:rPr>
  </w:style>
  <w:style w:type="character" w:styleId="892" w:customStyle="1">
    <w:name w:val="Верхний колонтитул Знак"/>
    <w:basedOn w:val="704"/>
    <w:link w:val="891"/>
    <w:uiPriority w:val="99"/>
  </w:style>
  <w:style w:type="paragraph" w:styleId="893">
    <w:name w:val="Footer"/>
    <w:basedOn w:val="694"/>
    <w:link w:val="8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</w:rPr>
  </w:style>
  <w:style w:type="character" w:styleId="894" w:customStyle="1">
    <w:name w:val="Нижний колонтитул Знак"/>
    <w:basedOn w:val="704"/>
    <w:link w:val="893"/>
    <w:uiPriority w:val="99"/>
  </w:style>
  <w:style w:type="character" w:styleId="895" w:customStyle="1">
    <w:name w:val="Заголовок 1 Знак"/>
    <w:basedOn w:val="704"/>
    <w:link w:val="69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96">
    <w:name w:val="Normal (Web)"/>
    <w:basedOn w:val="69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97" w:customStyle="1">
    <w:name w:val="docdata"/>
    <w:basedOn w:val="694"/>
    <w:uiPriority w:val="99"/>
    <w:semiHidden/>
    <w:pPr>
      <w:spacing w:after="0" w:line="240" w:lineRule="auto"/>
    </w:pPr>
    <w:rPr>
      <w:rFonts w:ascii="Times New Roman" w:hAnsi="Times New Roman" w:eastAsiaTheme="minorHAnsi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Татьяна Александровна</dc:creator>
  <cp:keywords/>
  <dc:description/>
  <cp:revision>26</cp:revision>
  <dcterms:created xsi:type="dcterms:W3CDTF">2025-01-22T00:51:00Z</dcterms:created>
  <dcterms:modified xsi:type="dcterms:W3CDTF">2025-02-11T11:25:39Z</dcterms:modified>
</cp:coreProperties>
</file>