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4643"/>
      </w:tblGrid>
      <w:tr>
        <w:tc>
          <w:tcPr>
            <w:tcW w:w="5387" w:type="dxa"/>
            <w:shd w:val="clear" w:color="auto" w:fill="auto"/>
          </w:tcPr>
          <w:p>
            <w:pPr>
              <w:ind w:firstLine="0"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>
            <w:pPr>
              <w:ind w:hanging="87"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Проект</w:t>
            </w:r>
          </w:p>
          <w:p>
            <w:pPr>
              <w:ind w:firstLine="0"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постановления Правительства</w:t>
            </w:r>
          </w:p>
          <w:p>
            <w:pPr>
              <w:ind w:hanging="87"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Новосибирской области</w:t>
            </w:r>
          </w:p>
        </w:tc>
      </w:tr>
    </w:tbl>
    <w:p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постановление Правительства Новосибирской области от 28.03.2014 № 125-п </w:t>
      </w:r>
    </w:p>
    <w:p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 о с т а н о в л я е т:</w:t>
      </w:r>
    </w:p>
    <w:p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tooltip="consultantplus://offline/ref=AED834E61117059999E0CBBFDB8AEF424A8E69E8B6BFAFB9AD3EF62B9A1F1C5BB36E7CC77A54CD2D1C911AD1F60BCADB5DFD3EI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 следующее из</w:t>
      </w:r>
      <w:r>
        <w:rPr>
          <w:rFonts w:ascii="Times New Roman" w:hAnsi="Times New Roman" w:cs="Times New Roman"/>
          <w:sz w:val="28"/>
          <w:szCs w:val="28"/>
        </w:rPr>
        <w:t xml:space="preserve">менение:</w:t>
      </w:r>
    </w:p>
    <w:p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в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Порядке принятия реше</w:t>
      </w:r>
      <w:bookmarkStart w:id="0" w:name="_GoBack"/>
      <w:bookmarkEnd w:id="0"/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ний о разработке государственных программ Новосибирской области, а также формирования и реализации указанных программ (далее - Порядок):</w:t>
      </w:r>
    </w:p>
    <w:p>
      <w:pPr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риложение к Порядку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реализации государственных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 Новосибирской области по итогам 2015 - 2023 годов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изложит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ь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в редакции согласно приложению к настоящему постановлению.</w:t>
      </w:r>
    </w:p>
    <w:p>
      <w:pPr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3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12"/>
        <w:gridCol w:w="4524"/>
      </w:tblGrid>
      <w:tr>
        <w:tc>
          <w:tcPr>
            <w:tcW w:w="541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tabs>
                <w:tab w:val="left" w:pos="1044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Губернатор Новосибирской области</w:t>
            </w:r>
          </w:p>
        </w:tc>
        <w:tc>
          <w:tcPr>
            <w:tcW w:w="452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tabs>
                <w:tab w:val="left" w:pos="10440"/>
              </w:tabs>
              <w:ind w:firstLine="709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А.А. Травников</w:t>
            </w:r>
          </w:p>
        </w:tc>
      </w:tr>
    </w:tbl>
    <w:p>
      <w:pPr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Л.Н. Решетников</w:t>
      </w:r>
    </w:p>
    <w:p>
      <w:pPr>
        <w:ind w:firstLine="0"/>
      </w:pPr>
      <w:r>
        <w:rPr>
          <w:rFonts w:ascii="Times New Roman" w:hAnsi="Times New Roman" w:cs="Times New Roman"/>
        </w:rPr>
        <w:t xml:space="preserve">238 66 81</w:t>
      </w:r>
    </w:p>
    <w:sectPr>
      <w:headerReference w:type="default" r:id="rId8"/>
      <w:pgSz w:w="11906" w:h="16838"/>
      <w:pgMar w:top="1134" w:right="567" w:bottom="1134" w:left="1417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060581179"/>
      <w:docPartObj>
        <w:docPartGallery w:val="Page Numbers (Top of Page)"/>
        <w:docPartUnique w:val="true"/>
      </w:docPartObj>
    </w:sdtPr>
    <w:sdtContent>
      <w:p>
        <w:pPr>
          <w:pStyle w:val="af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widowControl w:val="off"/>
      <w:spacing w:after="0" w:line="240" w:lineRule="auto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styleId="ae" w:customStyle="1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styleId="af1" w:customStyle="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styleId="af6" w:customStyle="1">
    <w:name w:val="Верхний колонтитул Знак"/>
    <w:basedOn w:val="a0"/>
    <w:link w:val="af5"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styleId="af8" w:customStyle="1">
    <w:name w:val="Нижний колонтитул Знак"/>
    <w:basedOn w:val="a0"/>
    <w:link w:val="af7"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 w:eastAsiaTheme="minorHAnsi"/>
      <w:color w:val="000000"/>
      <w:sz w:val="24"/>
      <w:szCs w:val="24"/>
    </w:rPr>
  </w:style>
  <w:style w:type="paragraph" w:styleId="docdata" w:customStyle="1">
    <w:name w:val="docdata"/>
    <w:basedOn w:val="a"/>
    <w:uiPriority w:val="99"/>
    <w:semiHidden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 w:eastAsiaTheme="minorHAnsi"/>
      <w:color w:val="000000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c" w:customStyle="1">
    <w:name w:val="Текст выноски Знак"/>
    <w:basedOn w:val="a0"/>
    <w:link w:val="afb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afd">
    <w:name w:val="annotation text"/>
    <w:basedOn w:val="a"/>
    <w:link w:val="afe"/>
    <w:uiPriority w:val="99"/>
    <w:semiHidden/>
    <w:unhideWhenUsed/>
  </w:style>
  <w:style w:type="character" w:styleId="afe" w:customStyle="1">
    <w:name w:val="Текст примечания Знак"/>
    <w:basedOn w:val="a0"/>
    <w:link w:val="afd"/>
    <w:uiPriority w:val="99"/>
    <w:semiHidden/>
    <w:rPr>
      <w:rFonts w:ascii="Arial" w:hAnsi="Arial" w:eastAsia="Times New Roman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subject"/>
    <w:basedOn w:val="afd"/>
    <w:next w:val="afd"/>
    <w:link w:val="aff1"/>
    <w:uiPriority w:val="99"/>
    <w:semiHidden/>
    <w:unhideWhenUsed/>
    <w:rPr>
      <w:b/>
      <w:bCs/>
    </w:rPr>
  </w:style>
  <w:style w:type="character" w:styleId="aff1" w:customStyle="1">
    <w:name w:val="Тема примечания Знак"/>
    <w:basedOn w:val="afe"/>
    <w:link w:val="aff0"/>
    <w:uiPriority w:val="99"/>
    <w:semiHidden/>
    <w:rPr>
      <w:rFonts w:ascii="Arial" w:hAnsi="Arial" w:eastAsia="Times New Roman" w:cs="Arial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AED834E61117059999E0CBBFDB8AEF424A8E69E8B6BFAFB9AD3EF62B9A1F1C5BB36E7CC77A54CD2D1C911AD1F60BCADB5DFD3E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1042</Characters>
  <CharactersWithSpaces>1222</CharactersWithSpaces>
  <Company>PNO</Company>
  <DocSecurity>0</DocSecurity>
  <HyperlinksChanged>false</HyperlinksChanged>
  <Lines>8</Lines>
  <LinksUpToDate>false</LinksUpToDate>
  <Pages>1</Pages>
  <Paragraphs>2</Paragraphs>
  <ScaleCrop>false</ScaleCrop>
  <SharedDoc>false</SharedDoc>
  <Template>Normal</Template>
  <TotalTime>1</TotalTime>
  <Words>182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Екатерина Сергеевна</dc:creator>
  <cp:keywords/>
  <dc:description/>
  <cp:lastModifiedBy>Антонова Екатерина Сергеевна</cp:lastModifiedBy>
  <cp:revision>6</cp:revision>
  <dcterms:created xsi:type="dcterms:W3CDTF">2024-12-13T03:57:00Z</dcterms:created>
  <dcterms:modified xsi:type="dcterms:W3CDTF">2025-02-12T09:14:00Z</dcterms:modified>
</cp:coreProperties>
</file>