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01"/>
        <w:tblW w:w="1049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32"/>
        <w:gridCol w:w="3858"/>
      </w:tblGrid>
      <w:tr>
        <w:tblPrEx/>
        <w:trPr/>
        <w:tc>
          <w:tcPr>
            <w:tcW w:w="6632" w:type="dxa"/>
            <w:textDirection w:val="lrTb"/>
            <w:noWrap w:val="false"/>
          </w:tcPr>
          <w:p>
            <w:pPr>
              <w:ind w:firstLine="720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остановления Правительства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left="0" w:firstLine="709"/>
        <w:jc w:val="both"/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пост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а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новляет:</w:t>
      </w:r>
      <w:r>
        <w:rPr>
          <w:rFonts w:ascii="Times New Roman" w:hAnsi="Times New Roman"/>
          <w:b/>
          <w:spacing w:val="20"/>
          <w:sz w:val="28"/>
          <w:szCs w:val="28"/>
        </w:rPr>
      </w: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09.02.2021 № </w:t>
      </w:r>
      <w:r>
        <w:rPr>
          <w:sz w:val="28"/>
          <w:szCs w:val="28"/>
        </w:rPr>
        <w:t xml:space="preserve">30-п «</w:t>
      </w:r>
      <w:r>
        <w:rPr>
          <w:rFonts w:eastAsiaTheme="minorHAnsi"/>
          <w:sz w:val="28"/>
          <w:szCs w:val="28"/>
          <w:lang w:eastAsia="en-US"/>
        </w:rPr>
        <w:t xml:space="preserve">Об установлении нормативов и правил формирования стипендиального фонда за счет бюджетных ассигнований областного бюджета Новосибирской области»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«а» подпункта 1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«740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778,5</w:t>
      </w:r>
      <w:r>
        <w:rPr>
          <w:sz w:val="28"/>
          <w:szCs w:val="28"/>
        </w:rPr>
        <w:t xml:space="preserve"> рублей»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highlight w:val="none"/>
        </w:rPr>
        <w:t xml:space="preserve">2034</w:t>
      </w:r>
      <w:r>
        <w:rPr>
          <w:sz w:val="28"/>
          <w:szCs w:val="28"/>
        </w:rPr>
        <w:t xml:space="preserve"> рубля» заменить словами «</w:t>
      </w:r>
      <w:r>
        <w:rPr>
          <w:sz w:val="28"/>
          <w:szCs w:val="28"/>
        </w:rPr>
        <w:t xml:space="preserve">2139,8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в постановление Правительства Новосибирской области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.06.2012 № 290-п «Об учреждении стипендий Правительства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1 слова «1732,5 р</w:t>
      </w:r>
      <w:r>
        <w:rPr>
          <w:sz w:val="28"/>
          <w:szCs w:val="28"/>
        </w:rPr>
        <w:t xml:space="preserve">убля» заменить словами «1911,9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2 Положения о стипендиях Правительства Новосибирской области для студентов государственных профессиональных образовательных организаций Новосибирской области, обучающихся по профессиям и специальн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в соответствии с перечнем профессий и специальностей среднего профессионального образования, соответствующих приоритетным направлениям модернизации и технологического развития экономики Новосибирской области слова «1732,5 рубля» заменить словами «1911,9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15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распространяет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свое действие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отношения, возникшие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01.01.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5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ind w:left="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А.А. </w:t>
      </w:r>
      <w:r>
        <w:rPr>
          <w:rFonts w:ascii="Times New Roman" w:hAnsi="Times New Roman"/>
          <w:color w:val="000000"/>
          <w:sz w:val="28"/>
          <w:szCs w:val="28"/>
        </w:rPr>
        <w:t xml:space="preserve">Травников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-284" w:right="-284" w:firstLine="284"/>
      </w:pPr>
      <w:r/>
      <w:r/>
    </w:p>
    <w:p>
      <w:pPr>
        <w:ind w:left="-284" w:right="-284" w:firstLine="284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 w:firstLine="284"/>
        <w:rPr>
          <w:highlight w:val="none"/>
        </w:rPr>
      </w:pPr>
      <w:r>
        <w:t xml:space="preserve">М.Н. Жафярова</w:t>
      </w:r>
      <w:r>
        <w:rPr>
          <w:highlight w:val="none"/>
        </w:rPr>
      </w:r>
    </w:p>
    <w:p>
      <w:pPr>
        <w:ind w:left="-284" w:right="-284" w:firstLine="284"/>
      </w:pPr>
      <w:r>
        <w:t xml:space="preserve">238</w:t>
      </w:r>
      <w:r>
        <w:t xml:space="preserve"> </w:t>
      </w:r>
      <w:r>
        <w:t xml:space="preserve">73</w:t>
      </w:r>
      <w:r>
        <w:t xml:space="preserve"> </w:t>
      </w:r>
      <w:r>
        <w:t xml:space="preserve">20</w:t>
      </w:r>
      <w:r>
        <w:br w:type="page" w:clear="all"/>
      </w:r>
      <w:r/>
    </w:p>
    <w:tbl>
      <w:tblPr>
        <w:tblW w:w="10173" w:type="dxa"/>
        <w:tblLook w:val="01E0" w:firstRow="1" w:lastRow="1" w:firstColumn="1" w:lastColumn="1" w:noHBand="0" w:noVBand="0"/>
      </w:tblPr>
      <w:tblGrid>
        <w:gridCol w:w="9850"/>
        <w:gridCol w:w="323"/>
      </w:tblGrid>
      <w:tr>
        <w:tblPrEx/>
        <w:trPr/>
        <w:tc>
          <w:tcPr>
            <w:tcW w:w="9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tbl>
            <w:tblPr>
              <w:tblStyle w:val="901"/>
              <w:tblW w:w="96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3543"/>
            </w:tblGrid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</w:t>
                  </w:r>
                  <w:r>
                    <w:rPr>
                      <w:sz w:val="28"/>
                      <w:szCs w:val="28"/>
                    </w:rPr>
                    <w:t xml:space="preserve"> заместител</w:t>
                  </w:r>
                  <w:r>
                    <w:rPr>
                      <w:sz w:val="28"/>
                      <w:szCs w:val="28"/>
                    </w:rPr>
                    <w:t xml:space="preserve">ь</w:t>
                  </w:r>
                  <w:r>
                    <w:rPr>
                      <w:sz w:val="28"/>
                      <w:szCs w:val="28"/>
                    </w:rPr>
                    <w:t xml:space="preserve"> Губернатора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spacing w:line="276" w:lineRule="auto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Ю. Ф. Петухов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</w:t>
                  </w:r>
                  <w:r>
                    <w:rPr>
                      <w:sz w:val="28"/>
                      <w:szCs w:val="28"/>
                    </w:rPr>
                    <w:t xml:space="preserve"> Губернатора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В.А. Дудникова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</w:t>
                  </w:r>
                  <w:r>
                    <w:rPr>
                      <w:sz w:val="28"/>
                      <w:szCs w:val="28"/>
                    </w:rPr>
                    <w:t xml:space="preserve">аместитель Председателя Правительства Новосибирской области – министр финансов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sz w:val="28"/>
                      <w:szCs w:val="28"/>
                    </w:rPr>
                    <w:t xml:space="preserve">и налоговой политики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154"/>
              </w:trPr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 образования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М.Н. Жафярова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 здравоохранения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Р.М. Заблоцкий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культуры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Ю.К. Шуклина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физической культуры и спорта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С.А. Ахапов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6091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</w:t>
                  </w:r>
                  <w:r>
                    <w:rPr>
                      <w:sz w:val="28"/>
                      <w:szCs w:val="28"/>
                    </w:rPr>
                    <w:t xml:space="preserve"> юстиции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</w:t>
                  </w:r>
                  <w:r>
                    <w:rPr>
                      <w:sz w:val="28"/>
                      <w:szCs w:val="28"/>
                    </w:rPr>
                    <w:t xml:space="preserve">овосибирской области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543" w:type="dxa"/>
                  <w:textDirection w:val="lrTb"/>
                  <w:noWrap w:val="false"/>
                </w:tcPr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«___»____________2025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образования Новосибирской области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Р.В. Каменев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Начальник </w:t>
            </w:r>
            <w:r>
              <w:t xml:space="preserve">отдела правового сопровождения </w:t>
            </w:r>
            <w:r/>
          </w:p>
          <w:p>
            <w:pPr>
              <w:jc w:val="both"/>
            </w:pPr>
            <w:r>
              <w:t xml:space="preserve">организационно-правового управления</w:t>
            </w:r>
            <w:r/>
          </w:p>
          <w:p>
            <w:pPr>
              <w:jc w:val="both"/>
            </w:pPr>
            <w:r>
              <w:t xml:space="preserve">Минобразования Новосибирской области                                                                  </w:t>
            </w:r>
            <w:r>
              <w:t xml:space="preserve">               </w:t>
            </w:r>
            <w:r>
              <w:t xml:space="preserve">А.Н. Гольдман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Начальник управления бюджетного процесса</w:t>
            </w:r>
            <w:r/>
          </w:p>
          <w:p>
            <w:pPr>
              <w:jc w:val="both"/>
            </w:pPr>
            <w:r>
              <w:t xml:space="preserve">Минобразования Новосибирской области                                                                                 В.В. Швапрцкопп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t xml:space="preserve">Е.Е. </w:t>
            </w:r>
            <w:r>
              <w:t xml:space="preserve">Головина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3" w:type="dxa"/>
            <w:textDirection w:val="lrTb"/>
            <w:noWrap w:val="false"/>
          </w:tcPr>
          <w:p>
            <w:pPr>
              <w:ind w:left="34" w:hanging="34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284"/>
      </w:pPr>
      <w:r>
        <w:t xml:space="preserve">  </w:t>
      </w:r>
      <w:r>
        <w:t xml:space="preserve">238741</w:t>
      </w:r>
      <w:r>
        <w:t xml:space="preserve">4</w:t>
      </w:r>
      <w:r/>
    </w:p>
    <w:sectPr>
      <w:headerReference w:type="even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0"/>
    <w:link w:val="861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70"/>
    <w:link w:val="862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870"/>
    <w:link w:val="863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870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870"/>
    <w:link w:val="86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870"/>
    <w:link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87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870"/>
    <w:link w:val="868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870"/>
    <w:link w:val="869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0"/>
    <w:next w:val="860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70"/>
    <w:link w:val="706"/>
    <w:uiPriority w:val="10"/>
    <w:rPr>
      <w:sz w:val="48"/>
      <w:szCs w:val="48"/>
    </w:rPr>
  </w:style>
  <w:style w:type="paragraph" w:styleId="708">
    <w:name w:val="Subtitle"/>
    <w:basedOn w:val="860"/>
    <w:next w:val="860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70"/>
    <w:link w:val="708"/>
    <w:uiPriority w:val="11"/>
    <w:rPr>
      <w:sz w:val="24"/>
      <w:szCs w:val="24"/>
    </w:rPr>
  </w:style>
  <w:style w:type="paragraph" w:styleId="710">
    <w:name w:val="Quote"/>
    <w:basedOn w:val="860"/>
    <w:next w:val="860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0"/>
    <w:next w:val="860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70"/>
    <w:link w:val="885"/>
    <w:uiPriority w:val="99"/>
  </w:style>
  <w:style w:type="character" w:styleId="715">
    <w:name w:val="Footer Char"/>
    <w:basedOn w:val="870"/>
    <w:link w:val="894"/>
    <w:uiPriority w:val="99"/>
  </w:style>
  <w:style w:type="paragraph" w:styleId="716">
    <w:name w:val="Caption"/>
    <w:basedOn w:val="860"/>
    <w:next w:val="860"/>
    <w:link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870"/>
    <w:link w:val="716"/>
    <w:uiPriority w:val="35"/>
    <w:rPr>
      <w:b/>
      <w:bCs/>
      <w:color w:val="4f81bd" w:themeColor="accent1"/>
      <w:sz w:val="18"/>
      <w:szCs w:val="18"/>
    </w:rPr>
  </w:style>
  <w:style w:type="table" w:styleId="71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70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70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1">
    <w:name w:val="Heading 1"/>
    <w:basedOn w:val="860"/>
    <w:next w:val="860"/>
    <w:link w:val="87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2">
    <w:name w:val="Heading 2"/>
    <w:basedOn w:val="860"/>
    <w:next w:val="860"/>
    <w:link w:val="87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3">
    <w:name w:val="Heading 3"/>
    <w:basedOn w:val="860"/>
    <w:next w:val="860"/>
    <w:link w:val="87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4">
    <w:name w:val="Heading 4"/>
    <w:basedOn w:val="860"/>
    <w:next w:val="860"/>
    <w:link w:val="87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5">
    <w:name w:val="Heading 5"/>
    <w:basedOn w:val="860"/>
    <w:next w:val="860"/>
    <w:link w:val="87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6">
    <w:name w:val="Heading 6"/>
    <w:basedOn w:val="860"/>
    <w:next w:val="860"/>
    <w:link w:val="87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7">
    <w:name w:val="Heading 7"/>
    <w:basedOn w:val="860"/>
    <w:next w:val="860"/>
    <w:link w:val="87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8">
    <w:name w:val="Heading 8"/>
    <w:basedOn w:val="860"/>
    <w:next w:val="860"/>
    <w:link w:val="88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9">
    <w:name w:val="Heading 9"/>
    <w:basedOn w:val="860"/>
    <w:next w:val="860"/>
    <w:link w:val="88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basedOn w:val="870"/>
    <w:link w:val="861"/>
    <w:uiPriority w:val="99"/>
    <w:rPr>
      <w:rFonts w:ascii="Cambria" w:hAnsi="Cambria" w:cs="Times New Roman"/>
      <w:b/>
      <w:bCs/>
      <w:sz w:val="32"/>
      <w:szCs w:val="32"/>
    </w:rPr>
  </w:style>
  <w:style w:type="character" w:styleId="874" w:customStyle="1">
    <w:name w:val="Заголовок 2 Знак"/>
    <w:basedOn w:val="870"/>
    <w:link w:val="86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5" w:customStyle="1">
    <w:name w:val="Заголовок 3 Знак"/>
    <w:basedOn w:val="870"/>
    <w:link w:val="86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6" w:customStyle="1">
    <w:name w:val="Заголовок 4 Знак"/>
    <w:basedOn w:val="870"/>
    <w:link w:val="86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7" w:customStyle="1">
    <w:name w:val="Заголовок 5 Знак"/>
    <w:basedOn w:val="870"/>
    <w:link w:val="86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8" w:customStyle="1">
    <w:name w:val="Заголовок 6 Знак"/>
    <w:basedOn w:val="870"/>
    <w:link w:val="866"/>
    <w:uiPriority w:val="99"/>
    <w:semiHidden/>
    <w:rPr>
      <w:rFonts w:ascii="Calibri" w:hAnsi="Calibri" w:cs="Times New Roman"/>
      <w:b/>
      <w:bCs/>
    </w:rPr>
  </w:style>
  <w:style w:type="character" w:styleId="879" w:customStyle="1">
    <w:name w:val="Заголовок 7 Знак"/>
    <w:basedOn w:val="870"/>
    <w:link w:val="867"/>
    <w:uiPriority w:val="99"/>
    <w:semiHidden/>
    <w:rPr>
      <w:rFonts w:ascii="Calibri" w:hAnsi="Calibri" w:cs="Times New Roman"/>
      <w:sz w:val="24"/>
      <w:szCs w:val="24"/>
    </w:rPr>
  </w:style>
  <w:style w:type="character" w:styleId="880" w:customStyle="1">
    <w:name w:val="Заголовок 8 Знак"/>
    <w:basedOn w:val="870"/>
    <w:link w:val="86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1" w:customStyle="1">
    <w:name w:val="Заголовок 9 Знак"/>
    <w:basedOn w:val="870"/>
    <w:link w:val="869"/>
    <w:uiPriority w:val="99"/>
    <w:semiHidden/>
    <w:rPr>
      <w:rFonts w:ascii="Cambria" w:hAnsi="Cambria" w:cs="Times New Roman"/>
    </w:rPr>
  </w:style>
  <w:style w:type="paragraph" w:styleId="882" w:customStyle="1">
    <w:name w:val="заголовок 1"/>
    <w:basedOn w:val="860"/>
    <w:next w:val="86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3" w:customStyle="1">
    <w:name w:val="заголовок 2"/>
    <w:basedOn w:val="860"/>
    <w:next w:val="860"/>
    <w:uiPriority w:val="99"/>
    <w:pPr>
      <w:jc w:val="center"/>
      <w:keepNext/>
      <w:outlineLvl w:val="1"/>
    </w:pPr>
    <w:rPr>
      <w:sz w:val="28"/>
      <w:szCs w:val="28"/>
    </w:rPr>
  </w:style>
  <w:style w:type="character" w:styleId="884" w:customStyle="1">
    <w:name w:val="Основной шрифт"/>
    <w:uiPriority w:val="99"/>
  </w:style>
  <w:style w:type="paragraph" w:styleId="885">
    <w:name w:val="Header"/>
    <w:basedOn w:val="860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basedOn w:val="870"/>
    <w:link w:val="885"/>
    <w:uiPriority w:val="99"/>
    <w:rPr>
      <w:rFonts w:cs="Times New Roman"/>
      <w:sz w:val="20"/>
      <w:szCs w:val="20"/>
    </w:rPr>
  </w:style>
  <w:style w:type="character" w:styleId="887" w:customStyle="1">
    <w:name w:val="номер страницы"/>
    <w:basedOn w:val="884"/>
    <w:uiPriority w:val="99"/>
    <w:rPr>
      <w:rFonts w:cs="Times New Roman"/>
    </w:rPr>
  </w:style>
  <w:style w:type="paragraph" w:styleId="888">
    <w:name w:val="Body Text"/>
    <w:basedOn w:val="860"/>
    <w:link w:val="889"/>
    <w:uiPriority w:val="99"/>
    <w:pPr>
      <w:jc w:val="both"/>
    </w:pPr>
    <w:rPr>
      <w:sz w:val="28"/>
      <w:szCs w:val="28"/>
    </w:rPr>
  </w:style>
  <w:style w:type="character" w:styleId="889" w:customStyle="1">
    <w:name w:val="Основной текст Знак"/>
    <w:basedOn w:val="870"/>
    <w:link w:val="888"/>
    <w:uiPriority w:val="99"/>
    <w:semiHidden/>
    <w:rPr>
      <w:rFonts w:cs="Times New Roman"/>
      <w:sz w:val="20"/>
      <w:szCs w:val="20"/>
    </w:rPr>
  </w:style>
  <w:style w:type="paragraph" w:styleId="890">
    <w:name w:val="Body Text 2"/>
    <w:basedOn w:val="860"/>
    <w:link w:val="891"/>
    <w:uiPriority w:val="99"/>
    <w:pPr>
      <w:jc w:val="both"/>
    </w:pPr>
    <w:rPr>
      <w:sz w:val="28"/>
      <w:szCs w:val="28"/>
    </w:rPr>
  </w:style>
  <w:style w:type="character" w:styleId="891" w:customStyle="1">
    <w:name w:val="Основной текст 2 Знак"/>
    <w:basedOn w:val="870"/>
    <w:link w:val="890"/>
    <w:uiPriority w:val="99"/>
    <w:semiHidden/>
    <w:rPr>
      <w:rFonts w:cs="Times New Roman"/>
      <w:sz w:val="20"/>
      <w:szCs w:val="20"/>
    </w:rPr>
  </w:style>
  <w:style w:type="paragraph" w:styleId="892">
    <w:name w:val="Body Text Indent 2"/>
    <w:basedOn w:val="860"/>
    <w:link w:val="893"/>
    <w:uiPriority w:val="99"/>
    <w:pPr>
      <w:ind w:firstLine="709"/>
      <w:jc w:val="both"/>
    </w:pPr>
    <w:rPr>
      <w:sz w:val="28"/>
      <w:szCs w:val="28"/>
    </w:rPr>
  </w:style>
  <w:style w:type="character" w:styleId="893" w:customStyle="1">
    <w:name w:val="Основной текст с отступом 2 Знак"/>
    <w:basedOn w:val="870"/>
    <w:link w:val="892"/>
    <w:uiPriority w:val="99"/>
    <w:semiHidden/>
    <w:rPr>
      <w:rFonts w:cs="Times New Roman"/>
      <w:sz w:val="20"/>
      <w:szCs w:val="20"/>
    </w:rPr>
  </w:style>
  <w:style w:type="paragraph" w:styleId="894">
    <w:name w:val="Footer"/>
    <w:basedOn w:val="860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Нижний колонтитул Знак"/>
    <w:basedOn w:val="870"/>
    <w:link w:val="894"/>
    <w:uiPriority w:val="99"/>
    <w:rPr>
      <w:rFonts w:cs="Times New Roman"/>
      <w:sz w:val="20"/>
      <w:szCs w:val="20"/>
    </w:rPr>
  </w:style>
  <w:style w:type="paragraph" w:styleId="896">
    <w:name w:val="Body Text Indent 3"/>
    <w:basedOn w:val="860"/>
    <w:link w:val="89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7" w:customStyle="1">
    <w:name w:val="Основной текст с отступом 3 Знак"/>
    <w:basedOn w:val="870"/>
    <w:link w:val="896"/>
    <w:uiPriority w:val="99"/>
    <w:semiHidden/>
    <w:rPr>
      <w:rFonts w:cs="Times New Roman"/>
      <w:sz w:val="16"/>
      <w:szCs w:val="16"/>
    </w:rPr>
  </w:style>
  <w:style w:type="paragraph" w:styleId="89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1">
    <w:name w:val="Table Grid"/>
    <w:basedOn w:val="87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>
    <w:name w:val="Body Text Indent"/>
    <w:basedOn w:val="860"/>
    <w:link w:val="903"/>
    <w:uiPriority w:val="99"/>
    <w:pPr>
      <w:ind w:left="283"/>
      <w:spacing w:after="120"/>
    </w:pPr>
  </w:style>
  <w:style w:type="character" w:styleId="903" w:customStyle="1">
    <w:name w:val="Основной текст с отступом Знак"/>
    <w:basedOn w:val="870"/>
    <w:link w:val="902"/>
    <w:uiPriority w:val="99"/>
    <w:semiHidden/>
    <w:rPr>
      <w:rFonts w:cs="Times New Roman"/>
      <w:sz w:val="20"/>
      <w:szCs w:val="20"/>
    </w:rPr>
  </w:style>
  <w:style w:type="paragraph" w:styleId="904">
    <w:name w:val="Balloon Text"/>
    <w:basedOn w:val="860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870"/>
    <w:link w:val="904"/>
    <w:uiPriority w:val="99"/>
    <w:semiHidden/>
    <w:rPr>
      <w:rFonts w:ascii="Tahoma" w:hAnsi="Tahoma" w:cs="Tahoma"/>
      <w:sz w:val="16"/>
      <w:szCs w:val="16"/>
    </w:rPr>
  </w:style>
  <w:style w:type="character" w:styleId="906">
    <w:name w:val="page number"/>
    <w:basedOn w:val="870"/>
    <w:uiPriority w:val="99"/>
    <w:rPr>
      <w:rFonts w:cs="Times New Roman"/>
    </w:rPr>
  </w:style>
  <w:style w:type="table" w:styleId="90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8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9">
    <w:name w:val="Hyperlink"/>
    <w:basedOn w:val="870"/>
    <w:uiPriority w:val="99"/>
    <w:semiHidden/>
    <w:unhideWhenUsed/>
    <w:rPr>
      <w:rFonts w:cs="Times New Roman"/>
      <w:color w:val="0000ff"/>
      <w:u w:val="single"/>
    </w:rPr>
  </w:style>
  <w:style w:type="paragraph" w:styleId="91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1">
    <w:name w:val="List Paragraph"/>
    <w:basedOn w:val="86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12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913">
    <w:name w:val="Strong"/>
    <w:basedOn w:val="870"/>
    <w:uiPriority w:val="22"/>
    <w:qFormat/>
    <w:rPr>
      <w:b/>
      <w:bCs/>
    </w:rPr>
  </w:style>
  <w:style w:type="paragraph" w:styleId="914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</w:rPr>
  </w:style>
  <w:style w:type="paragraph" w:styleId="915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20917F-3138-4A39-91D3-BC848B7F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2023-02-10T07:37:00Z</dcterms:created>
  <dcterms:modified xsi:type="dcterms:W3CDTF">2025-02-12T09:54:07Z</dcterms:modified>
</cp:coreProperties>
</file>