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9" w:rsidRPr="00655E41" w:rsidRDefault="00E80DBE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  <w:bookmarkStart w:id="0" w:name="_GoBack"/>
      <w:r>
        <w:rPr>
          <w:kern w:val="16"/>
          <w:sz w:val="28"/>
          <w:szCs w:val="28"/>
        </w:rPr>
        <w:t>ПРИЛОЖЕНИЕ № 3</w:t>
      </w:r>
    </w:p>
    <w:p w:rsidR="00132DB9" w:rsidRPr="00655E41" w:rsidRDefault="00132DB9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655E41">
        <w:rPr>
          <w:kern w:val="16"/>
          <w:sz w:val="28"/>
          <w:szCs w:val="28"/>
        </w:rPr>
        <w:t>к постановлению Губернатора</w:t>
      </w:r>
    </w:p>
    <w:p w:rsidR="00F31482" w:rsidRPr="00655E41" w:rsidRDefault="00132DB9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655E41">
        <w:rPr>
          <w:kern w:val="16"/>
          <w:sz w:val="28"/>
          <w:szCs w:val="28"/>
        </w:rPr>
        <w:t>Новосибирской области</w:t>
      </w:r>
    </w:p>
    <w:p w:rsidR="00132DB9" w:rsidRPr="00655E41" w:rsidRDefault="00132DB9" w:rsidP="003B6B70">
      <w:pPr>
        <w:widowControl w:val="0"/>
        <w:jc w:val="center"/>
        <w:rPr>
          <w:kern w:val="16"/>
          <w:sz w:val="28"/>
          <w:szCs w:val="28"/>
        </w:rPr>
      </w:pPr>
    </w:p>
    <w:p w:rsidR="00132DB9" w:rsidRPr="00655E41" w:rsidRDefault="00132DB9" w:rsidP="00F31482">
      <w:pPr>
        <w:widowControl w:val="0"/>
        <w:ind w:firstLine="10490"/>
        <w:jc w:val="center"/>
        <w:rPr>
          <w:sz w:val="28"/>
          <w:szCs w:val="28"/>
        </w:rPr>
      </w:pPr>
      <w:r w:rsidRPr="00655E41">
        <w:rPr>
          <w:kern w:val="16"/>
          <w:sz w:val="28"/>
          <w:szCs w:val="28"/>
        </w:rPr>
        <w:t>«</w:t>
      </w:r>
      <w:r w:rsidRPr="00655E41">
        <w:rPr>
          <w:sz w:val="28"/>
          <w:szCs w:val="28"/>
        </w:rPr>
        <w:t>ПРИЛОЖЕНИЕ № 24</w:t>
      </w:r>
    </w:p>
    <w:p w:rsidR="00132DB9" w:rsidRPr="00655E41" w:rsidRDefault="00132DB9" w:rsidP="00F31482">
      <w:pPr>
        <w:widowControl w:val="0"/>
        <w:ind w:firstLine="10490"/>
        <w:jc w:val="center"/>
        <w:rPr>
          <w:sz w:val="28"/>
          <w:szCs w:val="28"/>
        </w:rPr>
      </w:pPr>
      <w:r w:rsidRPr="00655E41">
        <w:rPr>
          <w:sz w:val="28"/>
          <w:szCs w:val="28"/>
        </w:rPr>
        <w:t>к лесному плану</w:t>
      </w:r>
    </w:p>
    <w:p w:rsidR="00132DB9" w:rsidRPr="00655E41" w:rsidRDefault="00132DB9" w:rsidP="00F31482">
      <w:pPr>
        <w:widowControl w:val="0"/>
        <w:ind w:firstLine="10490"/>
        <w:jc w:val="center"/>
        <w:rPr>
          <w:sz w:val="28"/>
          <w:szCs w:val="28"/>
        </w:rPr>
      </w:pPr>
      <w:r w:rsidRPr="00655E41">
        <w:rPr>
          <w:sz w:val="28"/>
          <w:szCs w:val="28"/>
        </w:rPr>
        <w:t>Новосибирской области</w:t>
      </w:r>
      <w:bookmarkEnd w:id="0"/>
    </w:p>
    <w:p w:rsidR="00B31CEA" w:rsidRPr="00655E41" w:rsidRDefault="00B31CEA" w:rsidP="003B6B70">
      <w:pPr>
        <w:widowControl w:val="0"/>
        <w:rPr>
          <w:sz w:val="28"/>
          <w:szCs w:val="28"/>
        </w:rPr>
      </w:pPr>
    </w:p>
    <w:p w:rsidR="00132DB9" w:rsidRPr="00655E41" w:rsidRDefault="00132DB9" w:rsidP="003B6B70">
      <w:pPr>
        <w:widowControl w:val="0"/>
        <w:rPr>
          <w:sz w:val="28"/>
          <w:szCs w:val="28"/>
        </w:rPr>
      </w:pPr>
    </w:p>
    <w:p w:rsidR="00132DB9" w:rsidRPr="00655E41" w:rsidRDefault="00D96B1F" w:rsidP="003B6B70">
      <w:pPr>
        <w:pStyle w:val="3"/>
        <w:keepNext w:val="0"/>
        <w:widowControl w:val="0"/>
        <w:spacing w:line="240" w:lineRule="auto"/>
        <w:jc w:val="center"/>
        <w:rPr>
          <w:sz w:val="28"/>
          <w:szCs w:val="28"/>
        </w:rPr>
      </w:pPr>
      <w:bookmarkStart w:id="1" w:name="_Toc526771845"/>
      <w:r w:rsidRPr="00655E41">
        <w:rPr>
          <w:sz w:val="28"/>
          <w:szCs w:val="28"/>
        </w:rPr>
        <w:t>Распределение лесов по классам пожарной опасности,</w:t>
      </w:r>
    </w:p>
    <w:p w:rsidR="00D96B1F" w:rsidRPr="00655E41" w:rsidRDefault="00D96B1F" w:rsidP="003B6B70">
      <w:pPr>
        <w:pStyle w:val="3"/>
        <w:keepNext w:val="0"/>
        <w:widowControl w:val="0"/>
        <w:spacing w:line="240" w:lineRule="auto"/>
        <w:jc w:val="center"/>
        <w:rPr>
          <w:sz w:val="28"/>
          <w:szCs w:val="28"/>
        </w:rPr>
      </w:pPr>
      <w:r w:rsidRPr="00655E41">
        <w:rPr>
          <w:sz w:val="28"/>
          <w:szCs w:val="28"/>
        </w:rPr>
        <w:t>плановые показатели выполнения мероприятия по охране лесов</w:t>
      </w:r>
      <w:bookmarkEnd w:id="1"/>
    </w:p>
    <w:p w:rsidR="00B31CEA" w:rsidRPr="00655E41" w:rsidRDefault="00B31CEA" w:rsidP="003B6B70">
      <w:pPr>
        <w:widowControl w:val="0"/>
        <w:rPr>
          <w:sz w:val="28"/>
          <w:szCs w:val="28"/>
        </w:rPr>
      </w:pPr>
    </w:p>
    <w:p w:rsidR="004E5DC6" w:rsidRPr="00655E41" w:rsidRDefault="004E5DC6" w:rsidP="003B6B70">
      <w:pPr>
        <w:widowControl w:val="0"/>
        <w:rPr>
          <w:sz w:val="28"/>
          <w:szCs w:val="28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571"/>
        <w:gridCol w:w="1398"/>
        <w:gridCol w:w="980"/>
        <w:gridCol w:w="58"/>
        <w:gridCol w:w="925"/>
        <w:gridCol w:w="826"/>
        <w:gridCol w:w="966"/>
        <w:gridCol w:w="20"/>
        <w:gridCol w:w="977"/>
        <w:gridCol w:w="844"/>
        <w:gridCol w:w="954"/>
        <w:gridCol w:w="32"/>
        <w:gridCol w:w="905"/>
        <w:gridCol w:w="64"/>
        <w:gridCol w:w="977"/>
        <w:gridCol w:w="838"/>
      </w:tblGrid>
      <w:tr w:rsidR="00D96B1F" w:rsidRPr="00655E41" w:rsidTr="00A0029D">
        <w:trPr>
          <w:cantSplit/>
          <w:trHeight w:val="20"/>
          <w:tblHeader/>
        </w:trPr>
        <w:tc>
          <w:tcPr>
            <w:tcW w:w="1091" w:type="pct"/>
            <w:vMerge w:val="restar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lastRenderedPageBreak/>
              <w:t>Наименование мероприятий</w:t>
            </w:r>
          </w:p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по охране лесов</w:t>
            </w:r>
            <w:r w:rsidRPr="00655E41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Ед. изм.</w:t>
            </w:r>
          </w:p>
        </w:tc>
        <w:tc>
          <w:tcPr>
            <w:tcW w:w="482" w:type="pct"/>
            <w:vMerge w:val="restart"/>
            <w:shd w:val="clear" w:color="auto" w:fill="auto"/>
          </w:tcPr>
          <w:p w:rsidR="0088206C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Выполнено </w:t>
            </w:r>
          </w:p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за год, </w:t>
            </w:r>
            <w:proofErr w:type="spellStart"/>
            <w:proofErr w:type="gramStart"/>
            <w:r w:rsidRPr="00655E41">
              <w:rPr>
                <w:rFonts w:eastAsia="Times New Roman"/>
                <w:sz w:val="20"/>
                <w:szCs w:val="20"/>
              </w:rPr>
              <w:t>предшест-вующий</w:t>
            </w:r>
            <w:proofErr w:type="spellEnd"/>
            <w:proofErr w:type="gramEnd"/>
            <w:r w:rsidRPr="00655E41">
              <w:rPr>
                <w:rFonts w:eastAsia="Times New Roman"/>
                <w:sz w:val="20"/>
                <w:szCs w:val="20"/>
              </w:rPr>
              <w:t xml:space="preserve"> разработке проекта лесного плана субъекта РФ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(2018 факт)</w:t>
            </w:r>
          </w:p>
        </w:tc>
        <w:tc>
          <w:tcPr>
            <w:tcW w:w="3230" w:type="pct"/>
            <w:gridSpan w:val="14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Плановые показатели</w:t>
            </w:r>
          </w:p>
        </w:tc>
      </w:tr>
      <w:tr w:rsidR="00A0029D" w:rsidRPr="00655E41" w:rsidTr="00A0029D">
        <w:trPr>
          <w:cantSplit/>
          <w:trHeight w:val="20"/>
          <w:tblHeader/>
        </w:trPr>
        <w:tc>
          <w:tcPr>
            <w:tcW w:w="1091" w:type="pct"/>
            <w:vMerge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655E41" w:rsidRDefault="00D96B1F" w:rsidP="008820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1-й год</w:t>
            </w:r>
            <w:r w:rsidR="00B50451" w:rsidRPr="00655E41">
              <w:rPr>
                <w:rFonts w:eastAsia="Times New Roman"/>
                <w:sz w:val="20"/>
                <w:szCs w:val="20"/>
              </w:rPr>
              <w:t xml:space="preserve"> (2019 факт)</w:t>
            </w:r>
          </w:p>
        </w:tc>
        <w:tc>
          <w:tcPr>
            <w:tcW w:w="319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2-й год</w:t>
            </w:r>
          </w:p>
          <w:p w:rsidR="00B50451" w:rsidRPr="00655E41" w:rsidRDefault="00B50451" w:rsidP="008820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(2020</w:t>
            </w:r>
            <w:r w:rsidR="009E24C7" w:rsidRPr="00655E41">
              <w:rPr>
                <w:rFonts w:eastAsia="Times New Roman"/>
                <w:sz w:val="20"/>
                <w:szCs w:val="20"/>
              </w:rPr>
              <w:t xml:space="preserve"> факт</w:t>
            </w:r>
            <w:r w:rsidRPr="00655E4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5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3-й год</w:t>
            </w:r>
          </w:p>
          <w:p w:rsidR="00B50451" w:rsidRPr="00655E41" w:rsidRDefault="00B054A7" w:rsidP="008820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(2021 факт)</w:t>
            </w:r>
          </w:p>
        </w:tc>
        <w:tc>
          <w:tcPr>
            <w:tcW w:w="333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4-й год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(2022)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5-й год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(2023)</w:t>
            </w:r>
          </w:p>
        </w:tc>
        <w:tc>
          <w:tcPr>
            <w:tcW w:w="291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6-й год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(2024)</w:t>
            </w:r>
          </w:p>
        </w:tc>
        <w:tc>
          <w:tcPr>
            <w:tcW w:w="329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7-й год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(2025)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8-й год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(2026)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9-й год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(2027)</w:t>
            </w:r>
          </w:p>
        </w:tc>
        <w:tc>
          <w:tcPr>
            <w:tcW w:w="289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10-й год</w:t>
            </w:r>
          </w:p>
          <w:p w:rsidR="00B50451" w:rsidRPr="00655E4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(2028)</w:t>
            </w:r>
          </w:p>
        </w:tc>
      </w:tr>
      <w:tr w:rsidR="00D96B1F" w:rsidRPr="00655E41" w:rsidTr="00132DB9">
        <w:trPr>
          <w:trHeight w:val="20"/>
          <w:tblHeader/>
        </w:trPr>
        <w:tc>
          <w:tcPr>
            <w:tcW w:w="5000" w:type="pct"/>
            <w:gridSpan w:val="17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Леса, расположенные на землях лесного фонда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 лесных дорог</w:t>
            </w:r>
            <w:r w:rsidR="005B4500"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предназначенных для охраны лесов от пожаров</w:t>
            </w:r>
          </w:p>
        </w:tc>
        <w:tc>
          <w:tcPr>
            <w:tcW w:w="197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</w:t>
            </w:r>
            <w:r w:rsidR="004C50B1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655E4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35,2</w:t>
            </w:r>
          </w:p>
        </w:tc>
        <w:tc>
          <w:tcPr>
            <w:tcW w:w="319" w:type="pct"/>
            <w:shd w:val="clear" w:color="auto" w:fill="auto"/>
          </w:tcPr>
          <w:p w:rsidR="00D96B1F" w:rsidRPr="00655E4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35,0</w:t>
            </w:r>
          </w:p>
        </w:tc>
        <w:tc>
          <w:tcPr>
            <w:tcW w:w="285" w:type="pct"/>
            <w:shd w:val="clear" w:color="auto" w:fill="auto"/>
          </w:tcPr>
          <w:p w:rsidR="00D96B1F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38,0</w:t>
            </w:r>
          </w:p>
        </w:tc>
        <w:tc>
          <w:tcPr>
            <w:tcW w:w="333" w:type="pct"/>
            <w:shd w:val="clear" w:color="auto" w:fill="auto"/>
          </w:tcPr>
          <w:p w:rsidR="00D96B1F" w:rsidRPr="00655E4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35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291" w:type="pct"/>
            <w:shd w:val="clear" w:color="auto" w:fill="auto"/>
          </w:tcPr>
          <w:p w:rsidR="00D96B1F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329" w:type="pct"/>
            <w:shd w:val="clear" w:color="auto" w:fill="auto"/>
          </w:tcPr>
          <w:p w:rsidR="00D96B1F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289" w:type="pct"/>
            <w:shd w:val="clear" w:color="auto" w:fill="auto"/>
          </w:tcPr>
          <w:p w:rsidR="00D96B1F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4C50B1" w:rsidRPr="00655E41" w:rsidRDefault="00DC40CD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Содержание лесных дорог, предназначенных для охраны лесов от пожаров</w:t>
            </w:r>
          </w:p>
        </w:tc>
        <w:tc>
          <w:tcPr>
            <w:tcW w:w="197" w:type="pct"/>
            <w:shd w:val="clear" w:color="auto" w:fill="auto"/>
          </w:tcPr>
          <w:p w:rsidR="004C50B1" w:rsidRPr="00655E41" w:rsidRDefault="004C50B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94,5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90,6</w:t>
            </w:r>
          </w:p>
        </w:tc>
        <w:tc>
          <w:tcPr>
            <w:tcW w:w="319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92,02</w:t>
            </w:r>
          </w:p>
        </w:tc>
        <w:tc>
          <w:tcPr>
            <w:tcW w:w="285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107,0</w:t>
            </w:r>
          </w:p>
        </w:tc>
        <w:tc>
          <w:tcPr>
            <w:tcW w:w="333" w:type="pct"/>
            <w:shd w:val="clear" w:color="auto" w:fill="auto"/>
          </w:tcPr>
          <w:p w:rsidR="004C50B1" w:rsidRPr="00655E4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</w:t>
            </w:r>
            <w:r w:rsidR="004C50B1" w:rsidRPr="00655E41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80,0</w:t>
            </w:r>
          </w:p>
        </w:tc>
        <w:tc>
          <w:tcPr>
            <w:tcW w:w="291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80,0</w:t>
            </w:r>
          </w:p>
        </w:tc>
        <w:tc>
          <w:tcPr>
            <w:tcW w:w="329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80,0</w:t>
            </w:r>
          </w:p>
        </w:tc>
        <w:tc>
          <w:tcPr>
            <w:tcW w:w="289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80,0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97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6453</w:t>
            </w:r>
            <w:r w:rsidR="004C50B1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655E4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6559</w:t>
            </w:r>
            <w:r w:rsidR="004C50B1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D96B1F" w:rsidRPr="00655E4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6330,4</w:t>
            </w:r>
          </w:p>
        </w:tc>
        <w:tc>
          <w:tcPr>
            <w:tcW w:w="285" w:type="pct"/>
            <w:shd w:val="clear" w:color="auto" w:fill="auto"/>
          </w:tcPr>
          <w:p w:rsidR="00D96B1F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6367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D96B1F" w:rsidRPr="00655E4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</w:t>
            </w:r>
            <w:r w:rsidR="00A04732" w:rsidRPr="00655E41">
              <w:rPr>
                <w:sz w:val="20"/>
                <w:szCs w:val="20"/>
              </w:rPr>
              <w:t>00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5800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5800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5800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5800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5800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5800</w:t>
            </w:r>
            <w:r w:rsidR="004C50B1" w:rsidRPr="00655E41">
              <w:rPr>
                <w:sz w:val="20"/>
                <w:szCs w:val="20"/>
              </w:rPr>
              <w:t>,0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4C50B1" w:rsidRPr="00655E41" w:rsidRDefault="00DC40CD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Прочистка просек</w:t>
            </w:r>
          </w:p>
        </w:tc>
        <w:tc>
          <w:tcPr>
            <w:tcW w:w="197" w:type="pct"/>
            <w:shd w:val="clear" w:color="auto" w:fill="auto"/>
          </w:tcPr>
          <w:p w:rsidR="004C50B1" w:rsidRPr="00655E41" w:rsidRDefault="004C50B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190,8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186,5</w:t>
            </w:r>
          </w:p>
        </w:tc>
        <w:tc>
          <w:tcPr>
            <w:tcW w:w="319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261,6</w:t>
            </w:r>
          </w:p>
        </w:tc>
        <w:tc>
          <w:tcPr>
            <w:tcW w:w="285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233,0</w:t>
            </w:r>
          </w:p>
        </w:tc>
        <w:tc>
          <w:tcPr>
            <w:tcW w:w="333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161,0</w:t>
            </w:r>
          </w:p>
        </w:tc>
        <w:tc>
          <w:tcPr>
            <w:tcW w:w="291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161,0</w:t>
            </w:r>
          </w:p>
        </w:tc>
        <w:tc>
          <w:tcPr>
            <w:tcW w:w="329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161,0</w:t>
            </w:r>
          </w:p>
        </w:tc>
        <w:tc>
          <w:tcPr>
            <w:tcW w:w="289" w:type="pct"/>
            <w:shd w:val="clear" w:color="auto" w:fill="auto"/>
          </w:tcPr>
          <w:p w:rsidR="004C50B1" w:rsidRPr="00655E4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161,0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97" w:type="pct"/>
            <w:shd w:val="clear" w:color="auto" w:fill="auto"/>
          </w:tcPr>
          <w:p w:rsidR="0081191B" w:rsidRPr="00655E4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16911,3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16121,0</w:t>
            </w:r>
          </w:p>
        </w:tc>
        <w:tc>
          <w:tcPr>
            <w:tcW w:w="319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16000,3</w:t>
            </w:r>
          </w:p>
        </w:tc>
        <w:tc>
          <w:tcPr>
            <w:tcW w:w="285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16118,0</w:t>
            </w:r>
          </w:p>
        </w:tc>
        <w:tc>
          <w:tcPr>
            <w:tcW w:w="333" w:type="pct"/>
            <w:shd w:val="clear" w:color="auto" w:fill="auto"/>
          </w:tcPr>
          <w:p w:rsidR="0081191B" w:rsidRPr="00655E4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160</w:t>
            </w:r>
            <w:r w:rsidR="0081191B" w:rsidRPr="00655E41">
              <w:rPr>
                <w:sz w:val="20"/>
                <w:szCs w:val="20"/>
              </w:rPr>
              <w:t>00,0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14800,0</w:t>
            </w:r>
          </w:p>
        </w:tc>
        <w:tc>
          <w:tcPr>
            <w:tcW w:w="291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14800,0</w:t>
            </w:r>
          </w:p>
        </w:tc>
        <w:tc>
          <w:tcPr>
            <w:tcW w:w="329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14800,0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14800,0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14800,0</w:t>
            </w:r>
          </w:p>
        </w:tc>
        <w:tc>
          <w:tcPr>
            <w:tcW w:w="289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14800,0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655E41" w:rsidRDefault="00DC40CD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97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482" w:type="pct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10879,4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655E4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6860,1</w:t>
            </w:r>
          </w:p>
        </w:tc>
        <w:tc>
          <w:tcPr>
            <w:tcW w:w="319" w:type="pct"/>
            <w:shd w:val="clear" w:color="auto" w:fill="auto"/>
          </w:tcPr>
          <w:p w:rsidR="00D96B1F" w:rsidRPr="00655E41" w:rsidRDefault="000C50C6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6652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D96B1F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6403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Устройство пожарных водоемов и подъездов </w:t>
            </w:r>
          </w:p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источникам водоснабжения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940,0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937,0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910,0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931,0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900,0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900,0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900,0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900,0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655E41" w:rsidRDefault="00DC40CD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Благоустройство зон отдыха граждан, пребывающих в лесах в соответствии со статьей 11 Лесного кодекса Российской Федерации</w:t>
            </w:r>
          </w:p>
        </w:tc>
        <w:tc>
          <w:tcPr>
            <w:tcW w:w="197" w:type="pct"/>
            <w:shd w:val="clear" w:color="auto" w:fill="auto"/>
          </w:tcPr>
          <w:p w:rsidR="00D96B1F" w:rsidRPr="00655E4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96B1F" w:rsidRPr="00655E4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169</w:t>
            </w:r>
            <w:r w:rsidR="0081191B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655E4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133</w:t>
            </w:r>
            <w:r w:rsidR="0081191B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D96B1F" w:rsidRPr="00655E41" w:rsidRDefault="000C50C6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128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D96B1F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130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125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125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125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125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125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125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96B1F" w:rsidRPr="00655E4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125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Мониторинг пожарной опасности в лесах и лесных пожаров </w:t>
            </w:r>
          </w:p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путем наземного патрулирования лесов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1161,8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1165,3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1428,7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1438,7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1438,7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1438,7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1437,6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1437,6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1437,6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1437,6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1437,6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Авиационный монитор</w:t>
            </w:r>
            <w:r w:rsidR="00645933"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нг пожарной опасности в лесах и лесных пожаров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4970,7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4970,6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5078,8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Космический мониторинг пожарной опасности в лесах и лесных пожаров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-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655E41" w:rsidRDefault="00DC40CD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Создание, содержание и эксплуатация пожарно- наблюдательных пунктов (вышек, мачт, павильонов и других наблюдательных пунктов)</w:t>
            </w:r>
          </w:p>
        </w:tc>
        <w:tc>
          <w:tcPr>
            <w:tcW w:w="197" w:type="pct"/>
            <w:shd w:val="clear" w:color="auto" w:fill="auto"/>
          </w:tcPr>
          <w:p w:rsidR="0081191B" w:rsidRPr="00655E4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19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54,0</w:t>
            </w:r>
          </w:p>
        </w:tc>
        <w:tc>
          <w:tcPr>
            <w:tcW w:w="285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33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291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29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289" w:type="pct"/>
            <w:shd w:val="clear" w:color="auto" w:fill="auto"/>
          </w:tcPr>
          <w:p w:rsidR="0081191B" w:rsidRPr="00655E4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</w:tr>
      <w:tr w:rsidR="00A0029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BC394C" w:rsidRPr="00655E41" w:rsidRDefault="00DC40CD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Создание, содержание и эксплуатация пунктов сосредоточения противопожарного инвентаря</w:t>
            </w:r>
          </w:p>
        </w:tc>
        <w:tc>
          <w:tcPr>
            <w:tcW w:w="197" w:type="pct"/>
            <w:shd w:val="clear" w:color="auto" w:fill="auto"/>
          </w:tcPr>
          <w:p w:rsidR="00BC394C" w:rsidRPr="00655E4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BC394C" w:rsidRPr="00655E4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33</w:t>
            </w:r>
            <w:r w:rsidR="0081191B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655E4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85</w:t>
            </w:r>
            <w:r w:rsidR="0081191B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BC394C" w:rsidRPr="00655E4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  <w:lang w:val="en-US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BC394C" w:rsidRPr="00655E4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196</w:t>
            </w:r>
            <w:r w:rsidR="0081191B" w:rsidRPr="00655E41">
              <w:rPr>
                <w:sz w:val="20"/>
                <w:szCs w:val="20"/>
              </w:rPr>
              <w:t>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лесопожарных</w:t>
            </w:r>
            <w:proofErr w:type="spellEnd"/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</w:p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48,0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47,0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41,0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Площадь земель лесного фонда, относящихся к 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  <w:r w:rsidR="0085486B" w:rsidRPr="00655E41">
              <w:rPr>
                <w:rFonts w:eastAsia="Times New Roman"/>
                <w:sz w:val="20"/>
                <w:szCs w:val="20"/>
              </w:rPr>
              <w:t xml:space="preserve"> по условиям погоды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109,3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98,6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98,4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93,7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93,7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93,7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88,8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88,8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88,8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88,8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88,8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  <w:r w:rsidR="0085486B" w:rsidRPr="00655E41">
              <w:rPr>
                <w:rFonts w:eastAsia="Times New Roman"/>
                <w:sz w:val="20"/>
                <w:szCs w:val="20"/>
              </w:rPr>
              <w:t xml:space="preserve"> по условиям погоды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87,4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84,9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85,1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85,4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85,4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85,4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81,3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81,3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81,3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81,3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  <w:r w:rsidR="0085486B" w:rsidRPr="00655E41">
              <w:rPr>
                <w:rFonts w:eastAsia="Times New Roman"/>
                <w:sz w:val="20"/>
                <w:szCs w:val="20"/>
              </w:rPr>
              <w:t xml:space="preserve"> по условиям погоды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1080,8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941,0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916,1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799,2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799,2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799,2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721,3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721,3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721,3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721,3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721,3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  <w:r w:rsidR="0085486B" w:rsidRPr="00655E41">
              <w:rPr>
                <w:rFonts w:eastAsia="Times New Roman"/>
                <w:sz w:val="20"/>
                <w:szCs w:val="20"/>
              </w:rPr>
              <w:t xml:space="preserve"> по условиям погоды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4235,5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4377,2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4423,8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4526,4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4526,4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4526,4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4594,1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4594,1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4594,1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4594,1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4594,1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Площадь земель лесного фонда, относящихся к 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  <w:r w:rsidR="0085486B" w:rsidRPr="00655E41">
              <w:rPr>
                <w:rFonts w:eastAsia="Times New Roman"/>
                <w:sz w:val="20"/>
                <w:szCs w:val="20"/>
              </w:rPr>
              <w:t xml:space="preserve"> по условиям погоды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970,3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985,0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984,4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1011,8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1011,8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1011,8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1045,6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1045,6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1045,6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1045,6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85486B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1045,6</w:t>
            </w:r>
          </w:p>
        </w:tc>
      </w:tr>
      <w:tr w:rsidR="00DC40CD" w:rsidRPr="00655E41" w:rsidTr="00132DB9">
        <w:trPr>
          <w:trHeight w:val="20"/>
          <w:tblHeader/>
        </w:trPr>
        <w:tc>
          <w:tcPr>
            <w:tcW w:w="5000" w:type="pct"/>
            <w:gridSpan w:val="17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Леса, на землях особо охраняемых природных территорий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  <w:vAlign w:val="center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40CD" w:rsidRPr="00655E41" w:rsidTr="00132DB9">
        <w:trPr>
          <w:trHeight w:val="20"/>
          <w:tblHeader/>
        </w:trPr>
        <w:tc>
          <w:tcPr>
            <w:tcW w:w="5000" w:type="pct"/>
            <w:gridSpan w:val="17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Городские леса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Содержание лесных дорог, предназначенных для охраны лесов от пожаров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55E4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Устройство противопожарных минерализованных полос 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55E41">
              <w:rPr>
                <w:rFonts w:eastAsia="Times New Roman"/>
                <w:color w:val="000000" w:themeColor="text1"/>
                <w:sz w:val="20"/>
                <w:szCs w:val="20"/>
              </w:rPr>
              <w:t>Прочистка просек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65,8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55E41">
              <w:rPr>
                <w:rFonts w:eastAsia="Times New Roman"/>
                <w:color w:val="000000" w:themeColor="text1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106,0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A4112B" w:rsidRPr="00655E41" w:rsidRDefault="00A4112B" w:rsidP="00A4112B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Устройство пожарных водоемов и подъездов </w:t>
            </w:r>
          </w:p>
          <w:p w:rsidR="00DC40CD" w:rsidRPr="00655E41" w:rsidRDefault="00A4112B" w:rsidP="00A4112B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 источникам водоснабжения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  <w:vAlign w:val="center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Благоустройство зон отдыха граждан, пребывающих в лесах в соответствии со статьей 11 Лесного кодекса Российской Федерации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Создание, содержание и эксплуатация пунктов сосредоточения противопожарного инвентаря</w:t>
            </w:r>
          </w:p>
        </w:tc>
        <w:tc>
          <w:tcPr>
            <w:tcW w:w="197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1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5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3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91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9" w:type="pct"/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450286" w:rsidRPr="00655E4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450286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Мониторинг пожарной опасности в лесах и лесных пожаров </w:t>
            </w:r>
          </w:p>
          <w:p w:rsidR="00450286" w:rsidRPr="00655E41" w:rsidRDefault="00450286" w:rsidP="00450286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путем наземного патрулирования лесов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15,6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6" w:rsidRPr="00655E41" w:rsidRDefault="00450286" w:rsidP="00DC40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15,6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55E4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655E41">
              <w:rPr>
                <w:rFonts w:eastAsia="Times New Roman"/>
                <w:sz w:val="20"/>
                <w:szCs w:val="20"/>
              </w:rPr>
              <w:t>,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II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III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4,3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IV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8,0</w:t>
            </w:r>
          </w:p>
        </w:tc>
      </w:tr>
      <w:tr w:rsidR="00DC40CD" w:rsidRPr="00655E4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A4112B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V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0,7</w:t>
            </w:r>
          </w:p>
        </w:tc>
      </w:tr>
      <w:tr w:rsidR="00DC40CD" w:rsidRPr="00655E41" w:rsidTr="00132DB9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Леса, расположенные на землях обороны и безопасности</w:t>
            </w:r>
          </w:p>
        </w:tc>
      </w:tr>
      <w:tr w:rsidR="00DC40CD" w:rsidRPr="00655E4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FA21EF" w:rsidP="00DC40C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Создание, содержание и эксплуатация пунктов сосредоточения противопожарного инвентаря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D777EC" w:rsidRPr="00655E41" w:rsidTr="00D777EC">
        <w:trPr>
          <w:trHeight w:val="2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EC" w:rsidRPr="00655E41" w:rsidRDefault="00D777EC" w:rsidP="00D777EC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Мониторинг пожарной опасности в лесах и лесных пожаров </w:t>
            </w:r>
          </w:p>
          <w:p w:rsidR="00D777EC" w:rsidRPr="00655E41" w:rsidRDefault="00D777EC" w:rsidP="00D777EC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путем наземного патрулирования лесов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7EC" w:rsidRPr="00655E41" w:rsidRDefault="00D777EC" w:rsidP="00FA2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16,5</w:t>
            </w:r>
          </w:p>
        </w:tc>
      </w:tr>
      <w:tr w:rsidR="00FA21EF" w:rsidRPr="00655E41" w:rsidTr="00D777EC">
        <w:trPr>
          <w:trHeight w:val="2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2,1</w:t>
            </w:r>
          </w:p>
        </w:tc>
      </w:tr>
      <w:tr w:rsidR="00FA21EF" w:rsidRPr="00655E41" w:rsidTr="00D777EC">
        <w:trPr>
          <w:trHeight w:val="2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II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3,2</w:t>
            </w:r>
          </w:p>
        </w:tc>
      </w:tr>
      <w:tr w:rsidR="00FA21EF" w:rsidRPr="00655E41" w:rsidTr="00D777EC">
        <w:trPr>
          <w:trHeight w:val="2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III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0,8</w:t>
            </w:r>
          </w:p>
        </w:tc>
      </w:tr>
      <w:tr w:rsidR="00FA21EF" w:rsidRPr="00655E41" w:rsidTr="00D777EC">
        <w:trPr>
          <w:trHeight w:val="2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IV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6,2</w:t>
            </w:r>
          </w:p>
        </w:tc>
      </w:tr>
      <w:tr w:rsidR="00FA21EF" w:rsidRPr="00655E41" w:rsidTr="00D777EC">
        <w:trPr>
          <w:trHeight w:val="2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V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1EF" w:rsidRPr="00655E41" w:rsidRDefault="00FA21EF" w:rsidP="00FA21EF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4,2</w:t>
            </w:r>
          </w:p>
        </w:tc>
      </w:tr>
      <w:tr w:rsidR="00DC40CD" w:rsidRPr="00655E41" w:rsidTr="00132DB9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0CD" w:rsidRPr="00655E41" w:rsidRDefault="00DC40CD" w:rsidP="00DC40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Всего по субъекту Российской Федерации (по видам мероприятий):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 лесных дорог, предназначенных для охраны лесов от пожаров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35,0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38,0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35,0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28,0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Содержание лесных дорог, предназначенных для охраны лесов от пожаров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95,5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91,6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93,02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81,0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6454,0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6560,0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6331,4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6368,0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5801,0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5801,0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5801,0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5801,0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5801,0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Прочистка просек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256,6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252,3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327,4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297,8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226,8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226,8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226,8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226,8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226,8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226,8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226,8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17017,3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16227,0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16106,3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16224,0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16106,0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14906,0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14906,0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14906,0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14906,0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14906,0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14906,0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10879,4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6860,1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6652,0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6403,0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6300,0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Устройство пожарных водоемов и подъездов </w:t>
            </w:r>
          </w:p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источникам водоснабжения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11,0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946,0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943,0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916,0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937,0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906,0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906,0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Благоустройство зон отдыха граждан, пребывающих в лесах в соответствии со статьей 11 Лесного кодекса Российской Федерации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171,0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135,0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130,0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132,0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127,0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127,0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127,0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127,0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127,0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127,0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127,0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Мониторинг пожарной опасности в лесах и лесных пожаров </w:t>
            </w:r>
          </w:p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путем наземного патрулирования лесов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1225,8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1229,3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1492,7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1502,7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1470</w:t>
            </w:r>
            <w:r w:rsidR="00FA4B71" w:rsidRPr="00655E4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1470,0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1470,0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1470,0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jc w:val="center"/>
            </w:pPr>
            <w:r w:rsidRPr="00655E41">
              <w:rPr>
                <w:rFonts w:eastAsia="Times New Roman"/>
                <w:sz w:val="20"/>
                <w:szCs w:val="20"/>
              </w:rPr>
              <w:t>1470,0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Авиационный монитор</w:t>
            </w:r>
            <w:r w:rsidR="00645933"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нг пожарной опасности в лесах и лесных пожаров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4970,7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4970,6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5078,8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2333C7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5093,5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Космический мониторинг пожарной опасности в лесах и лесных пожаров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Создание, содержание и эксплуатация пожарно- наблюдательных пунктов (вышек, мачт, павильонов и других наблюдательных пунктов)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54,0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26,0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Создание, содержание и эксплуатация пунктов сосредоточения противопожарного инвентаря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37,0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89,0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96,0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200,0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лесопожарных</w:t>
            </w:r>
            <w:proofErr w:type="spellEnd"/>
            <w:r w:rsidRPr="00655E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</w:p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48,0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47,0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41,0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40,0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Площадь земель лесного фонда, относящихся к 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113,2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102,5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102,3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97,6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97,1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97,1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92,2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92,2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92,2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92,0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89,5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89,7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90,1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86,0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1085,3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945,5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920,6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803,7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804,3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jc w:val="center"/>
            </w:pPr>
            <w:r w:rsidRPr="00655E41">
              <w:rPr>
                <w:sz w:val="20"/>
                <w:szCs w:val="20"/>
              </w:rPr>
              <w:t>804,3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726,4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726,4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726,4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726,4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726,4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Площадь земель лесного фонда, относящихся к I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4278,5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4420,2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4466,8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4569,4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4540,6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4608,3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4608,3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4608,3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4608,3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4608,3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4608,3</w:t>
            </w:r>
          </w:p>
        </w:tc>
      </w:tr>
      <w:tr w:rsidR="00FA4B71" w:rsidRPr="00655E41" w:rsidTr="00D777EC">
        <w:trPr>
          <w:trHeight w:val="20"/>
        </w:trPr>
        <w:tc>
          <w:tcPr>
            <w:tcW w:w="1091" w:type="pct"/>
            <w:shd w:val="clear" w:color="auto" w:fill="auto"/>
          </w:tcPr>
          <w:p w:rsidR="00FA4B71" w:rsidRPr="00655E41" w:rsidRDefault="00FA4B71" w:rsidP="00FA4B71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 xml:space="preserve">Площадь земель лесного фонда, относящихся к </w:t>
            </w:r>
            <w:r w:rsidRPr="00655E4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655E41">
              <w:rPr>
                <w:rFonts w:eastAsia="Times New Roman"/>
                <w:sz w:val="20"/>
                <w:szCs w:val="20"/>
              </w:rPr>
              <w:t xml:space="preserve"> классу пожарной опасности по условиям погоды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978,3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55E41">
              <w:rPr>
                <w:rFonts w:eastAsia="Times New Roman"/>
                <w:sz w:val="20"/>
                <w:szCs w:val="20"/>
              </w:rPr>
              <w:t>993,0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992,4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1019,8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widowControl w:val="0"/>
              <w:jc w:val="center"/>
              <w:rPr>
                <w:sz w:val="20"/>
                <w:szCs w:val="20"/>
              </w:rPr>
            </w:pPr>
            <w:r w:rsidRPr="00655E41">
              <w:rPr>
                <w:sz w:val="20"/>
                <w:szCs w:val="20"/>
              </w:rPr>
              <w:t>1016,7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FA4B71" w:rsidP="00FA4B71">
            <w:pPr>
              <w:jc w:val="center"/>
            </w:pPr>
            <w:r w:rsidRPr="00655E41">
              <w:rPr>
                <w:sz w:val="20"/>
                <w:szCs w:val="20"/>
              </w:rPr>
              <w:t>1016,7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1050,5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1050,5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1050,5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1050,5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B71" w:rsidRPr="00655E41" w:rsidRDefault="00CB6FFE" w:rsidP="00FA4B71">
            <w:pPr>
              <w:jc w:val="center"/>
            </w:pPr>
            <w:r w:rsidRPr="00655E41">
              <w:rPr>
                <w:sz w:val="20"/>
                <w:szCs w:val="20"/>
              </w:rPr>
              <w:t>1050,5</w:t>
            </w:r>
          </w:p>
        </w:tc>
      </w:tr>
    </w:tbl>
    <w:p w:rsidR="00B31CEA" w:rsidRPr="00655E41" w:rsidRDefault="00B31CEA" w:rsidP="003B6B70">
      <w:pPr>
        <w:widowControl w:val="0"/>
        <w:tabs>
          <w:tab w:val="left" w:pos="8340"/>
        </w:tabs>
        <w:jc w:val="left"/>
        <w:rPr>
          <w:rFonts w:eastAsia="Times New Roman"/>
          <w:sz w:val="28"/>
          <w:szCs w:val="28"/>
        </w:rPr>
      </w:pPr>
    </w:p>
    <w:p w:rsidR="00132DB9" w:rsidRPr="00655E41" w:rsidRDefault="00132DB9" w:rsidP="003B6B70">
      <w:pPr>
        <w:widowControl w:val="0"/>
        <w:jc w:val="center"/>
        <w:rPr>
          <w:rFonts w:eastAsia="Times New Roman"/>
          <w:sz w:val="28"/>
          <w:szCs w:val="28"/>
        </w:rPr>
      </w:pPr>
    </w:p>
    <w:p w:rsidR="00132DB9" w:rsidRPr="00655E41" w:rsidRDefault="00132DB9" w:rsidP="003B6B70">
      <w:pPr>
        <w:widowControl w:val="0"/>
        <w:jc w:val="center"/>
        <w:rPr>
          <w:rFonts w:eastAsia="Times New Roman"/>
          <w:sz w:val="28"/>
          <w:szCs w:val="28"/>
        </w:rPr>
      </w:pPr>
    </w:p>
    <w:p w:rsidR="00132DB9" w:rsidRPr="00132DB9" w:rsidRDefault="00132DB9" w:rsidP="003B6B70">
      <w:pPr>
        <w:widowControl w:val="0"/>
        <w:jc w:val="center"/>
        <w:rPr>
          <w:sz w:val="28"/>
          <w:szCs w:val="28"/>
          <w:lang w:val="en-US"/>
        </w:rPr>
      </w:pPr>
      <w:r w:rsidRPr="00655E41">
        <w:rPr>
          <w:rFonts w:eastAsia="Times New Roman"/>
          <w:sz w:val="28"/>
          <w:szCs w:val="28"/>
        </w:rPr>
        <w:t>________».</w:t>
      </w:r>
    </w:p>
    <w:sectPr w:rsidR="00132DB9" w:rsidRPr="00132DB9" w:rsidSect="003B6B70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B5" w:rsidRDefault="00AD5EB5" w:rsidP="00B31CEA">
      <w:r>
        <w:separator/>
      </w:r>
    </w:p>
  </w:endnote>
  <w:endnote w:type="continuationSeparator" w:id="0">
    <w:p w:rsidR="00AD5EB5" w:rsidRDefault="00AD5EB5" w:rsidP="00B3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B5" w:rsidRDefault="00AD5EB5" w:rsidP="00B31CEA">
      <w:r>
        <w:separator/>
      </w:r>
    </w:p>
  </w:footnote>
  <w:footnote w:type="continuationSeparator" w:id="0">
    <w:p w:rsidR="00AD5EB5" w:rsidRDefault="00AD5EB5" w:rsidP="00B3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2758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777EC" w:rsidRPr="004C52E8" w:rsidRDefault="00D777EC">
        <w:pPr>
          <w:pStyle w:val="a3"/>
          <w:jc w:val="center"/>
          <w:rPr>
            <w:sz w:val="20"/>
            <w:szCs w:val="20"/>
          </w:rPr>
        </w:pPr>
        <w:r w:rsidRPr="004C52E8">
          <w:rPr>
            <w:sz w:val="20"/>
            <w:szCs w:val="20"/>
          </w:rPr>
          <w:fldChar w:fldCharType="begin"/>
        </w:r>
        <w:r w:rsidRPr="004C52E8">
          <w:rPr>
            <w:sz w:val="20"/>
            <w:szCs w:val="20"/>
          </w:rPr>
          <w:instrText>PAGE   \* MERGEFORMAT</w:instrText>
        </w:r>
        <w:r w:rsidRPr="004C52E8">
          <w:rPr>
            <w:sz w:val="20"/>
            <w:szCs w:val="20"/>
          </w:rPr>
          <w:fldChar w:fldCharType="separate"/>
        </w:r>
        <w:r w:rsidR="00E80DBE">
          <w:rPr>
            <w:noProof/>
            <w:sz w:val="20"/>
            <w:szCs w:val="20"/>
          </w:rPr>
          <w:t>2</w:t>
        </w:r>
        <w:r w:rsidRPr="004C52E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1F"/>
    <w:rsid w:val="0002651C"/>
    <w:rsid w:val="00045800"/>
    <w:rsid w:val="00080E0A"/>
    <w:rsid w:val="00093E94"/>
    <w:rsid w:val="00095C58"/>
    <w:rsid w:val="000C4658"/>
    <w:rsid w:val="000C50C6"/>
    <w:rsid w:val="000F4CE1"/>
    <w:rsid w:val="00110583"/>
    <w:rsid w:val="00132DB9"/>
    <w:rsid w:val="001D4437"/>
    <w:rsid w:val="001D44DC"/>
    <w:rsid w:val="002333C7"/>
    <w:rsid w:val="00235D65"/>
    <w:rsid w:val="00237C0A"/>
    <w:rsid w:val="002620E9"/>
    <w:rsid w:val="00273F1E"/>
    <w:rsid w:val="0028137F"/>
    <w:rsid w:val="002828F8"/>
    <w:rsid w:val="002C2AFA"/>
    <w:rsid w:val="002E0712"/>
    <w:rsid w:val="00301387"/>
    <w:rsid w:val="00304740"/>
    <w:rsid w:val="003172BE"/>
    <w:rsid w:val="003228C5"/>
    <w:rsid w:val="00322BE2"/>
    <w:rsid w:val="003962F5"/>
    <w:rsid w:val="003B6B70"/>
    <w:rsid w:val="003D354F"/>
    <w:rsid w:val="00417488"/>
    <w:rsid w:val="00450286"/>
    <w:rsid w:val="00462045"/>
    <w:rsid w:val="00484D75"/>
    <w:rsid w:val="004A34EC"/>
    <w:rsid w:val="004C495D"/>
    <w:rsid w:val="004C50B1"/>
    <w:rsid w:val="004C52E8"/>
    <w:rsid w:val="004E5DC6"/>
    <w:rsid w:val="004F5692"/>
    <w:rsid w:val="00504E73"/>
    <w:rsid w:val="005145DB"/>
    <w:rsid w:val="0055560D"/>
    <w:rsid w:val="0056220C"/>
    <w:rsid w:val="005A1179"/>
    <w:rsid w:val="005A49FD"/>
    <w:rsid w:val="005B4500"/>
    <w:rsid w:val="005D525A"/>
    <w:rsid w:val="005E13F7"/>
    <w:rsid w:val="00613CCF"/>
    <w:rsid w:val="00635DA6"/>
    <w:rsid w:val="00645933"/>
    <w:rsid w:val="00651F78"/>
    <w:rsid w:val="00655E41"/>
    <w:rsid w:val="00674D1A"/>
    <w:rsid w:val="006D5D02"/>
    <w:rsid w:val="006F6922"/>
    <w:rsid w:val="00706A5F"/>
    <w:rsid w:val="00712B7E"/>
    <w:rsid w:val="007353EC"/>
    <w:rsid w:val="00794374"/>
    <w:rsid w:val="007A28BD"/>
    <w:rsid w:val="007B71E6"/>
    <w:rsid w:val="007D00DF"/>
    <w:rsid w:val="007E1E9C"/>
    <w:rsid w:val="007E43E6"/>
    <w:rsid w:val="007E5CA3"/>
    <w:rsid w:val="0081191B"/>
    <w:rsid w:val="0085036A"/>
    <w:rsid w:val="0085486B"/>
    <w:rsid w:val="00867F75"/>
    <w:rsid w:val="0088206C"/>
    <w:rsid w:val="00886FF0"/>
    <w:rsid w:val="008B6F6C"/>
    <w:rsid w:val="008E45BC"/>
    <w:rsid w:val="0095617E"/>
    <w:rsid w:val="009E24C7"/>
    <w:rsid w:val="00A0029D"/>
    <w:rsid w:val="00A04732"/>
    <w:rsid w:val="00A25DCA"/>
    <w:rsid w:val="00A4112B"/>
    <w:rsid w:val="00A673ED"/>
    <w:rsid w:val="00A76FC8"/>
    <w:rsid w:val="00AA61EC"/>
    <w:rsid w:val="00AD1AD0"/>
    <w:rsid w:val="00AD5EB5"/>
    <w:rsid w:val="00AD7549"/>
    <w:rsid w:val="00AE03CB"/>
    <w:rsid w:val="00AE4ADC"/>
    <w:rsid w:val="00B054A7"/>
    <w:rsid w:val="00B1206D"/>
    <w:rsid w:val="00B31C15"/>
    <w:rsid w:val="00B31CEA"/>
    <w:rsid w:val="00B44F2F"/>
    <w:rsid w:val="00B50451"/>
    <w:rsid w:val="00B65AD3"/>
    <w:rsid w:val="00BC394C"/>
    <w:rsid w:val="00BC626B"/>
    <w:rsid w:val="00BD5915"/>
    <w:rsid w:val="00C6753E"/>
    <w:rsid w:val="00CB6FFE"/>
    <w:rsid w:val="00CC5C9D"/>
    <w:rsid w:val="00D258EC"/>
    <w:rsid w:val="00D777EC"/>
    <w:rsid w:val="00D94D12"/>
    <w:rsid w:val="00D96B1F"/>
    <w:rsid w:val="00D971AF"/>
    <w:rsid w:val="00DA675D"/>
    <w:rsid w:val="00DC40CD"/>
    <w:rsid w:val="00DD16D7"/>
    <w:rsid w:val="00DF1003"/>
    <w:rsid w:val="00E07782"/>
    <w:rsid w:val="00E0787E"/>
    <w:rsid w:val="00E318F9"/>
    <w:rsid w:val="00E46F35"/>
    <w:rsid w:val="00E80DBE"/>
    <w:rsid w:val="00EB7BF3"/>
    <w:rsid w:val="00EC06FB"/>
    <w:rsid w:val="00EC34D6"/>
    <w:rsid w:val="00EE06AE"/>
    <w:rsid w:val="00F128F0"/>
    <w:rsid w:val="00F31482"/>
    <w:rsid w:val="00F31DE7"/>
    <w:rsid w:val="00F60F87"/>
    <w:rsid w:val="00F63BF1"/>
    <w:rsid w:val="00FA21EF"/>
    <w:rsid w:val="00FA4B71"/>
    <w:rsid w:val="00FB0694"/>
    <w:rsid w:val="00FB2496"/>
    <w:rsid w:val="00FD515C"/>
    <w:rsid w:val="00FE1E9F"/>
    <w:rsid w:val="00FE696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73FB"/>
  <w15:docId w15:val="{AAD02BFF-5358-43E5-BAE9-38CCC086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D96B1F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D96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CE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1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CE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Квитко Татьяна Леонидовна</cp:lastModifiedBy>
  <cp:revision>20</cp:revision>
  <cp:lastPrinted>2024-11-05T02:52:00Z</cp:lastPrinted>
  <dcterms:created xsi:type="dcterms:W3CDTF">2024-11-02T06:24:00Z</dcterms:created>
  <dcterms:modified xsi:type="dcterms:W3CDTF">2024-11-13T03:19:00Z</dcterms:modified>
</cp:coreProperties>
</file>