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keepNext/>
        <w:rPr>
          <w:sz w:val="28"/>
        </w:rPr>
        <w:outlineLvl w:val="0"/>
      </w:pPr>
      <w:r>
        <w:rPr>
          <w:sz w:val="28"/>
        </w:rPr>
        <w:t xml:space="preserve">Проект постановления </w:t>
      </w:r>
      <w:r>
        <w:rPr>
          <w:sz w:val="28"/>
        </w:rPr>
      </w:r>
    </w:p>
    <w:p>
      <w:pPr>
        <w:jc w:val="right"/>
        <w:keepNext/>
        <w:rPr>
          <w:sz w:val="28"/>
        </w:rPr>
        <w:outlineLvl w:val="0"/>
      </w:pPr>
      <w:r>
        <w:rPr>
          <w:sz w:val="28"/>
        </w:rPr>
        <w:t xml:space="preserve">Правительства Новосибирской области</w:t>
      </w:r>
      <w:r>
        <w:rPr>
          <w:sz w:val="28"/>
        </w:rPr>
      </w:r>
    </w:p>
    <w:p>
      <w:pPr>
        <w:jc w:val="righ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righ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righ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righ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righ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righ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right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Дополнения №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к </w:t>
      </w:r>
      <w:r>
        <w:rPr>
          <w:sz w:val="28"/>
          <w:szCs w:val="28"/>
          <w:lang w:eastAsia="en-US"/>
        </w:rPr>
        <w:t xml:space="preserve">перечн</w:t>
      </w:r>
      <w:r>
        <w:rPr>
          <w:sz w:val="28"/>
          <w:szCs w:val="28"/>
          <w:lang w:eastAsia="en-US"/>
        </w:rPr>
        <w:t xml:space="preserve">ю</w:t>
      </w:r>
      <w:r>
        <w:rPr>
          <w:sz w:val="28"/>
          <w:szCs w:val="28"/>
          <w:lang w:eastAsia="en-US"/>
        </w:rPr>
        <w:t xml:space="preserve"> участков недр местного значения, содержащих общераспространенные полезные ископаемые, на территории Новосибирской области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/>
          <w:spacing w:val="30"/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2.3, 4 Закона Российской Федерации от 21.02.1992 № 2395-</w:t>
      </w:r>
      <w:r>
        <w:rPr>
          <w:sz w:val="28"/>
          <w:szCs w:val="2"/>
        </w:rPr>
        <w:t xml:space="preserve"> </w:t>
      </w:r>
      <w:r>
        <w:rPr>
          <w:sz w:val="28"/>
          <w:szCs w:val="28"/>
        </w:rPr>
        <w:t xml:space="preserve">1 «О недрах» и статьей 3 Закона Новосибирской области от 12.02.1996 № 31-ОЗ «О полномочиях органов государственной власти Новосибирской области в сфере недропользования» Правительство Новосибирской области </w:t>
      </w:r>
      <w:r>
        <w:rPr>
          <w:b/>
          <w:spacing w:val="30"/>
          <w:sz w:val="28"/>
          <w:szCs w:val="28"/>
        </w:rPr>
        <w:t xml:space="preserve">п о с </w:t>
      </w:r>
      <w:r>
        <w:rPr>
          <w:b/>
          <w:spacing w:val="30"/>
          <w:sz w:val="28"/>
          <w:szCs w:val="28"/>
        </w:rPr>
        <w:t xml:space="preserve">т</w:t>
      </w:r>
      <w:r>
        <w:rPr>
          <w:b/>
          <w:spacing w:val="30"/>
          <w:sz w:val="28"/>
          <w:szCs w:val="28"/>
        </w:rPr>
        <w:t xml:space="preserve"> а н о в л я е т</w:t>
      </w:r>
      <w:r>
        <w:rPr>
          <w:rFonts w:eastAsia="Calibri"/>
          <w:color w:val="000000"/>
          <w:spacing w:val="30"/>
          <w:sz w:val="28"/>
          <w:szCs w:val="28"/>
        </w:rPr>
        <w:t xml:space="preserve">:</w:t>
      </w:r>
      <w:r>
        <w:rPr>
          <w:rFonts w:eastAsia="Calibri"/>
          <w:color w:val="000000"/>
          <w:spacing w:val="30"/>
          <w:sz w:val="28"/>
          <w:szCs w:val="28"/>
        </w:rPr>
      </w:r>
    </w:p>
    <w:p>
      <w:pPr>
        <w:ind w:firstLine="73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Утвердить прилагаемое </w:t>
      </w:r>
      <w:r>
        <w:rPr>
          <w:sz w:val="28"/>
          <w:szCs w:val="28"/>
        </w:rPr>
        <w:t xml:space="preserve">Дополнение №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к </w:t>
      </w:r>
      <w:r>
        <w:rPr>
          <w:sz w:val="28"/>
          <w:szCs w:val="28"/>
          <w:lang w:eastAsia="en-US"/>
        </w:rPr>
        <w:t xml:space="preserve">перечн</w:t>
      </w:r>
      <w:r>
        <w:rPr>
          <w:sz w:val="28"/>
          <w:szCs w:val="28"/>
          <w:lang w:eastAsia="en-US"/>
        </w:rPr>
        <w:t xml:space="preserve">ю</w:t>
      </w:r>
      <w:r>
        <w:rPr>
          <w:sz w:val="28"/>
          <w:szCs w:val="28"/>
          <w:lang w:eastAsia="en-US"/>
        </w:rPr>
        <w:t xml:space="preserve"> участков недр местного значения, содержащих общераспространенные полезные ископаемые, на территории Новосибирской области</w:t>
      </w:r>
      <w:r>
        <w:rPr>
          <w:sz w:val="28"/>
          <w:szCs w:val="28"/>
          <w:lang w:eastAsia="en-US"/>
        </w:rPr>
        <w:t xml:space="preserve">, утвержденному </w:t>
      </w:r>
      <w:r>
        <w:rPr>
          <w:sz w:val="28"/>
          <w:szCs w:val="28"/>
          <w:lang w:eastAsia="en-US"/>
        </w:rPr>
        <w:t xml:space="preserve">постановление</w:t>
      </w:r>
      <w:r>
        <w:rPr>
          <w:sz w:val="28"/>
          <w:szCs w:val="28"/>
          <w:lang w:eastAsia="en-US"/>
        </w:rPr>
        <w:t xml:space="preserve">м</w:t>
      </w:r>
      <w:r>
        <w:rPr>
          <w:sz w:val="28"/>
          <w:szCs w:val="28"/>
          <w:lang w:eastAsia="en-US"/>
        </w:rPr>
        <w:t xml:space="preserve"> Правительства Новосибирской области от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30.06.2015 №</w:t>
      </w:r>
      <w:r>
        <w:rPr>
          <w:sz w:val="28"/>
          <w:szCs w:val="28"/>
          <w:lang w:val="en-US" w:eastAsia="en-US"/>
        </w:rPr>
        <w:t xml:space="preserve"> </w:t>
      </w:r>
      <w:r>
        <w:rPr>
          <w:sz w:val="28"/>
          <w:szCs w:val="28"/>
          <w:lang w:eastAsia="en-US"/>
        </w:rPr>
        <w:t xml:space="preserve">244-п «Об утверждении перечня участков недр местного значения, содержащих общераспространенные полезные ископаемые, на территории Новосибирской области»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3"/>
        <w:ind w:firstLine="0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Губернатор Новосибирской области</w:t>
      </w:r>
      <w:r>
        <w:rPr>
          <w:sz w:val="28"/>
          <w:szCs w:val="28"/>
          <w:lang w:eastAsia="en-US"/>
        </w:rPr>
        <w:tab/>
        <w:t xml:space="preserve">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eastAsia="en-US"/>
        </w:rPr>
        <w:t xml:space="preserve">А.А. Травников</w:t>
      </w:r>
      <w:r>
        <w:rPr>
          <w:sz w:val="28"/>
          <w:szCs w:val="28"/>
        </w:rPr>
      </w:r>
    </w:p>
    <w:p>
      <w:pPr>
        <w:tabs>
          <w:tab w:val="left" w:pos="774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">
    <w:panose1 w:val="020703090202050204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rPr>
        <w:sz w:val="20"/>
        <w:szCs w:val="20"/>
      </w:rPr>
    </w:pPr>
    <w:r>
      <w:rPr>
        <w:sz w:val="20"/>
        <w:szCs w:val="20"/>
      </w:rPr>
      <w:t xml:space="preserve">П.Е. Шеховская</w:t>
    </w:r>
    <w:r>
      <w:rPr>
        <w:sz w:val="20"/>
        <w:szCs w:val="20"/>
      </w:rPr>
    </w:r>
  </w:p>
  <w:p>
    <w:pPr>
      <w:jc w:val="both"/>
      <w:rPr>
        <w:sz w:val="20"/>
        <w:szCs w:val="20"/>
      </w:rPr>
    </w:pPr>
    <w:r>
      <w:rPr>
        <w:sz w:val="20"/>
        <w:szCs w:val="20"/>
      </w:rPr>
      <w:t xml:space="preserve">296 52 22</w:t>
    </w:r>
    <w:r>
      <w:rPr>
        <w:sz w:val="20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7">
    <w:name w:val="Subtitle Char"/>
    <w:basedOn w:val="717"/>
    <w:link w:val="733"/>
    <w:uiPriority w:val="11"/>
    <w:rPr>
      <w:sz w:val="24"/>
      <w:szCs w:val="24"/>
    </w:rPr>
  </w:style>
  <w:style w:type="character" w:styleId="39">
    <w:name w:val="Quote Char"/>
    <w:link w:val="735"/>
    <w:uiPriority w:val="29"/>
    <w:rPr>
      <w:i/>
    </w:rPr>
  </w:style>
  <w:style w:type="character" w:styleId="41">
    <w:name w:val="Intense Quote Char"/>
    <w:link w:val="737"/>
    <w:uiPriority w:val="30"/>
    <w:rPr>
      <w:i/>
    </w:r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72"/>
    <w:uiPriority w:val="99"/>
    <w:rPr>
      <w:sz w:val="18"/>
    </w:rPr>
  </w:style>
  <w:style w:type="character" w:styleId="179">
    <w:name w:val="Endnote Text Char"/>
    <w:link w:val="875"/>
    <w:uiPriority w:val="99"/>
    <w:rPr>
      <w:sz w:val="20"/>
    </w:rPr>
  </w:style>
  <w:style w:type="paragraph" w:styleId="707" w:default="1">
    <w:name w:val="Normal"/>
    <w:qFormat/>
    <w:rPr>
      <w:sz w:val="24"/>
      <w:szCs w:val="24"/>
    </w:rPr>
  </w:style>
  <w:style w:type="paragraph" w:styleId="708">
    <w:name w:val="Heading 1"/>
    <w:basedOn w:val="707"/>
    <w:next w:val="707"/>
    <w:link w:val="889"/>
    <w:uiPriority w:val="9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709">
    <w:name w:val="Heading 2"/>
    <w:basedOn w:val="707"/>
    <w:next w:val="707"/>
    <w:link w:val="89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710">
    <w:name w:val="Heading 3"/>
    <w:basedOn w:val="707"/>
    <w:next w:val="707"/>
    <w:link w:val="900"/>
    <w:uiPriority w:val="99"/>
    <w:qFormat/>
    <w:pPr>
      <w:ind w:firstLine="708"/>
      <w:jc w:val="right"/>
      <w:keepNext/>
      <w:outlineLvl w:val="2"/>
    </w:pPr>
    <w:rPr>
      <w:sz w:val="28"/>
      <w:szCs w:val="28"/>
      <w:lang w:val="en-US" w:eastAsia="en-US"/>
    </w:rPr>
  </w:style>
  <w:style w:type="paragraph" w:styleId="711">
    <w:name w:val="Heading 4"/>
    <w:basedOn w:val="707"/>
    <w:next w:val="707"/>
    <w:link w:val="901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  <w:lang w:val="en-US" w:eastAsia="en-US"/>
    </w:rPr>
  </w:style>
  <w:style w:type="paragraph" w:styleId="712">
    <w:name w:val="Heading 5"/>
    <w:basedOn w:val="707"/>
    <w:next w:val="707"/>
    <w:link w:val="902"/>
    <w:uiPriority w:val="99"/>
    <w:qFormat/>
    <w:pPr>
      <w:jc w:val="both"/>
      <w:keepNext/>
      <w:outlineLvl w:val="4"/>
    </w:pPr>
    <w:rPr>
      <w:color w:val="000000"/>
      <w:sz w:val="28"/>
      <w:szCs w:val="28"/>
      <w:lang w:val="en-US" w:eastAsia="en-US"/>
    </w:rPr>
  </w:style>
  <w:style w:type="paragraph" w:styleId="713">
    <w:name w:val="Heading 6"/>
    <w:basedOn w:val="707"/>
    <w:next w:val="707"/>
    <w:link w:val="903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  <w:lang w:val="en-US" w:eastAsia="en-US"/>
    </w:rPr>
  </w:style>
  <w:style w:type="paragraph" w:styleId="714">
    <w:name w:val="Heading 7"/>
    <w:basedOn w:val="707"/>
    <w:next w:val="707"/>
    <w:link w:val="904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  <w:lang w:val="en-US" w:eastAsia="en-US"/>
    </w:rPr>
  </w:style>
  <w:style w:type="paragraph" w:styleId="715">
    <w:name w:val="Heading 8"/>
    <w:basedOn w:val="707"/>
    <w:next w:val="707"/>
    <w:link w:val="905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  <w:lang w:val="en-US" w:eastAsia="en-US"/>
    </w:rPr>
  </w:style>
  <w:style w:type="paragraph" w:styleId="716">
    <w:name w:val="Heading 9"/>
    <w:basedOn w:val="707"/>
    <w:next w:val="707"/>
    <w:link w:val="906"/>
    <w:uiPriority w:val="99"/>
    <w:qFormat/>
    <w:pPr>
      <w:ind w:firstLine="720"/>
      <w:jc w:val="right"/>
      <w:keepNext/>
      <w:outlineLvl w:val="8"/>
    </w:pPr>
    <w:rPr>
      <w:sz w:val="28"/>
      <w:szCs w:val="28"/>
      <w:lang w:val="en-US" w:eastAsia="en-US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70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30">
    <w:name w:val="No Spacing"/>
    <w:link w:val="932"/>
    <w:uiPriority w:val="1"/>
    <w:qFormat/>
    <w:rPr>
      <w:sz w:val="24"/>
      <w:szCs w:val="24"/>
    </w:rPr>
  </w:style>
  <w:style w:type="paragraph" w:styleId="731">
    <w:name w:val="Title"/>
    <w:basedOn w:val="707"/>
    <w:next w:val="707"/>
    <w:link w:val="935"/>
    <w:uiPriority w:val="10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  <w:lang w:val="en-US" w:eastAsia="en-US"/>
    </w:rPr>
  </w:style>
  <w:style w:type="character" w:styleId="732" w:customStyle="1">
    <w:name w:val="Title Char"/>
    <w:uiPriority w:val="10"/>
    <w:rPr>
      <w:sz w:val="48"/>
      <w:szCs w:val="48"/>
    </w:rPr>
  </w:style>
  <w:style w:type="paragraph" w:styleId="733">
    <w:name w:val="Subtitle"/>
    <w:basedOn w:val="707"/>
    <w:next w:val="707"/>
    <w:link w:val="734"/>
    <w:uiPriority w:val="11"/>
    <w:qFormat/>
    <w:pPr>
      <w:spacing w:before="200" w:after="200"/>
    </w:pPr>
  </w:style>
  <w:style w:type="character" w:styleId="734" w:customStyle="1">
    <w:name w:val="Подзаголовок Знак"/>
    <w:link w:val="733"/>
    <w:uiPriority w:val="11"/>
    <w:rPr>
      <w:sz w:val="24"/>
      <w:szCs w:val="24"/>
    </w:rPr>
  </w:style>
  <w:style w:type="paragraph" w:styleId="735">
    <w:name w:val="Quote"/>
    <w:basedOn w:val="707"/>
    <w:next w:val="707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707"/>
    <w:next w:val="707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paragraph" w:styleId="739">
    <w:name w:val="Header"/>
    <w:basedOn w:val="707"/>
    <w:link w:val="895"/>
    <w:uiPriority w:val="99"/>
    <w:pPr>
      <w:tabs>
        <w:tab w:val="center" w:pos="4153" w:leader="none"/>
        <w:tab w:val="right" w:pos="8306" w:leader="none"/>
      </w:tabs>
    </w:pPr>
    <w:rPr>
      <w:lang w:val="en-US" w:eastAsia="en-US"/>
    </w:rPr>
  </w:style>
  <w:style w:type="character" w:styleId="740" w:customStyle="1">
    <w:name w:val="Header Char"/>
    <w:uiPriority w:val="99"/>
  </w:style>
  <w:style w:type="paragraph" w:styleId="741">
    <w:name w:val="Footer"/>
    <w:basedOn w:val="707"/>
    <w:link w:val="89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42" w:customStyle="1">
    <w:name w:val="Footer Char"/>
    <w:uiPriority w:val="99"/>
  </w:style>
  <w:style w:type="paragraph" w:styleId="743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44" w:customStyle="1">
    <w:name w:val="Caption Char"/>
    <w:uiPriority w:val="99"/>
  </w:style>
  <w:style w:type="table" w:styleId="745">
    <w:name w:val="Table Grid"/>
    <w:basedOn w:val="718"/>
    <w:uiPriority w:val="99"/>
    <w:tblPr/>
  </w:style>
  <w:style w:type="table" w:styleId="74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1">
    <w:name w:val="Hyperlink"/>
    <w:uiPriority w:val="99"/>
    <w:unhideWhenUsed/>
    <w:rPr>
      <w:rFonts w:cs="Times New Roman"/>
      <w:color w:val="0000ff"/>
      <w:u w:val="single"/>
    </w:rPr>
  </w:style>
  <w:style w:type="paragraph" w:styleId="872">
    <w:name w:val="footnote text"/>
    <w:basedOn w:val="707"/>
    <w:link w:val="873"/>
    <w:uiPriority w:val="99"/>
    <w:semiHidden/>
    <w:unhideWhenUsed/>
    <w:pPr>
      <w:spacing w:after="40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uiPriority w:val="99"/>
    <w:unhideWhenUsed/>
    <w:rPr>
      <w:vertAlign w:val="superscript"/>
    </w:rPr>
  </w:style>
  <w:style w:type="paragraph" w:styleId="875">
    <w:name w:val="endnote text"/>
    <w:basedOn w:val="707"/>
    <w:link w:val="876"/>
    <w:uiPriority w:val="99"/>
    <w:semiHidden/>
    <w:unhideWhenUsed/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uiPriority w:val="99"/>
    <w:semiHidden/>
    <w:unhideWhenUsed/>
    <w:rPr>
      <w:vertAlign w:val="superscript"/>
    </w:rPr>
  </w:style>
  <w:style w:type="paragraph" w:styleId="878">
    <w:name w:val="toc 1"/>
    <w:basedOn w:val="707"/>
    <w:next w:val="707"/>
    <w:uiPriority w:val="39"/>
    <w:unhideWhenUsed/>
    <w:pPr>
      <w:spacing w:after="57"/>
    </w:pPr>
  </w:style>
  <w:style w:type="paragraph" w:styleId="879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0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1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2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3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4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5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6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  <w:rPr>
      <w:lang w:eastAsia="zh-CN"/>
    </w:rPr>
  </w:style>
  <w:style w:type="paragraph" w:styleId="888">
    <w:name w:val="table of figures"/>
    <w:basedOn w:val="707"/>
    <w:next w:val="707"/>
    <w:uiPriority w:val="99"/>
    <w:unhideWhenUsed/>
  </w:style>
  <w:style w:type="character" w:styleId="889" w:customStyle="1">
    <w:name w:val="Заголовок 1 Знак"/>
    <w:link w:val="708"/>
    <w:uiPriority w:val="99"/>
    <w:rPr>
      <w:rFonts w:ascii="Cambria" w:hAnsi="Cambria" w:eastAsia="Times New Roman" w:cs="Times New Roman"/>
      <w:b/>
      <w:bCs/>
      <w:sz w:val="32"/>
      <w:szCs w:val="32"/>
    </w:rPr>
  </w:style>
  <w:style w:type="character" w:styleId="890" w:customStyle="1">
    <w:name w:val="Заголовок 2 Знак"/>
    <w:link w:val="709"/>
    <w:uiPriority w:val="99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91">
    <w:name w:val="Body Text Indent"/>
    <w:basedOn w:val="707"/>
    <w:link w:val="892"/>
    <w:uiPriority w:val="99"/>
    <w:pPr>
      <w:jc w:val="center"/>
    </w:pPr>
    <w:rPr>
      <w:lang w:val="en-US" w:eastAsia="en-US"/>
    </w:rPr>
  </w:style>
  <w:style w:type="character" w:styleId="892" w:customStyle="1">
    <w:name w:val="Основной текст с отступом Знак"/>
    <w:link w:val="891"/>
    <w:uiPriority w:val="99"/>
    <w:rPr>
      <w:rFonts w:cs="Times New Roman"/>
      <w:sz w:val="24"/>
      <w:szCs w:val="24"/>
    </w:rPr>
  </w:style>
  <w:style w:type="paragraph" w:styleId="893">
    <w:name w:val="Body Text Indent 2"/>
    <w:basedOn w:val="707"/>
    <w:link w:val="894"/>
    <w:uiPriority w:val="99"/>
    <w:pPr>
      <w:ind w:right="-5" w:firstLine="720"/>
    </w:pPr>
    <w:rPr>
      <w:lang w:val="en-US" w:eastAsia="en-US"/>
    </w:rPr>
  </w:style>
  <w:style w:type="character" w:styleId="894" w:customStyle="1">
    <w:name w:val="Основной текст с отступом 2 Знак"/>
    <w:link w:val="893"/>
    <w:uiPriority w:val="99"/>
    <w:rPr>
      <w:rFonts w:cs="Times New Roman"/>
      <w:sz w:val="24"/>
      <w:szCs w:val="24"/>
    </w:rPr>
  </w:style>
  <w:style w:type="character" w:styleId="895" w:customStyle="1">
    <w:name w:val="Верхний колонтитул Знак"/>
    <w:link w:val="739"/>
    <w:uiPriority w:val="99"/>
    <w:rPr>
      <w:rFonts w:cs="Times New Roman"/>
      <w:sz w:val="24"/>
      <w:szCs w:val="24"/>
    </w:rPr>
  </w:style>
  <w:style w:type="paragraph" w:styleId="896">
    <w:name w:val="Balloon Text"/>
    <w:basedOn w:val="707"/>
    <w:link w:val="897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897" w:customStyle="1">
    <w:name w:val="Текст выноски Знак"/>
    <w:link w:val="896"/>
    <w:uiPriority w:val="99"/>
    <w:semiHidden/>
    <w:rPr>
      <w:rFonts w:ascii="Tahoma" w:hAnsi="Tahoma" w:cs="Tahoma"/>
      <w:sz w:val="16"/>
      <w:szCs w:val="16"/>
    </w:rPr>
  </w:style>
  <w:style w:type="paragraph" w:styleId="898">
    <w:name w:val="Normal (Web)"/>
    <w:basedOn w:val="707"/>
    <w:uiPriority w:val="99"/>
    <w:pPr>
      <w:spacing w:before="100" w:beforeAutospacing="1" w:after="100" w:afterAutospacing="1"/>
    </w:pPr>
  </w:style>
  <w:style w:type="character" w:styleId="899" w:customStyle="1">
    <w:name w:val="Нижний колонтитул Знак"/>
    <w:link w:val="741"/>
    <w:uiPriority w:val="99"/>
    <w:rPr>
      <w:rFonts w:cs="Times New Roman"/>
      <w:sz w:val="24"/>
      <w:szCs w:val="24"/>
    </w:rPr>
  </w:style>
  <w:style w:type="character" w:styleId="900" w:customStyle="1">
    <w:name w:val="Заголовок 3 Знак"/>
    <w:link w:val="710"/>
    <w:uiPriority w:val="99"/>
    <w:rPr>
      <w:sz w:val="28"/>
      <w:szCs w:val="28"/>
    </w:rPr>
  </w:style>
  <w:style w:type="character" w:styleId="901" w:customStyle="1">
    <w:name w:val="Заголовок 4 Знак"/>
    <w:link w:val="711"/>
    <w:uiPriority w:val="99"/>
    <w:rPr>
      <w:color w:val="000000"/>
      <w:sz w:val="28"/>
      <w:szCs w:val="28"/>
    </w:rPr>
  </w:style>
  <w:style w:type="character" w:styleId="902" w:customStyle="1">
    <w:name w:val="Заголовок 5 Знак"/>
    <w:link w:val="712"/>
    <w:uiPriority w:val="99"/>
    <w:rPr>
      <w:color w:val="000000"/>
      <w:sz w:val="28"/>
      <w:szCs w:val="28"/>
    </w:rPr>
  </w:style>
  <w:style w:type="character" w:styleId="903" w:customStyle="1">
    <w:name w:val="Заголовок 6 Знак"/>
    <w:link w:val="713"/>
    <w:uiPriority w:val="99"/>
    <w:rPr>
      <w:color w:val="000000"/>
      <w:sz w:val="28"/>
      <w:szCs w:val="28"/>
    </w:rPr>
  </w:style>
  <w:style w:type="character" w:styleId="904" w:customStyle="1">
    <w:name w:val="Заголовок 7 Знак"/>
    <w:link w:val="714"/>
    <w:uiPriority w:val="99"/>
    <w:rPr>
      <w:b/>
      <w:bCs/>
      <w:color w:val="000000"/>
      <w:sz w:val="28"/>
      <w:szCs w:val="28"/>
    </w:rPr>
  </w:style>
  <w:style w:type="character" w:styleId="905" w:customStyle="1">
    <w:name w:val="Заголовок 8 Знак"/>
    <w:link w:val="715"/>
    <w:uiPriority w:val="99"/>
    <w:rPr>
      <w:color w:val="000000"/>
      <w:sz w:val="28"/>
      <w:szCs w:val="28"/>
    </w:rPr>
  </w:style>
  <w:style w:type="character" w:styleId="906" w:customStyle="1">
    <w:name w:val="Заголовок 9 Знак"/>
    <w:link w:val="716"/>
    <w:uiPriority w:val="99"/>
    <w:rPr>
      <w:sz w:val="28"/>
      <w:szCs w:val="28"/>
    </w:rPr>
  </w:style>
  <w:style w:type="numbering" w:styleId="907" w:customStyle="1">
    <w:name w:val="Нет списка1"/>
    <w:next w:val="719"/>
    <w:uiPriority w:val="99"/>
    <w:semiHidden/>
    <w:unhideWhenUsed/>
  </w:style>
  <w:style w:type="paragraph" w:styleId="908" w:customStyle="1">
    <w:name w:val="заголовок 1"/>
    <w:basedOn w:val="707"/>
    <w:next w:val="707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09" w:customStyle="1">
    <w:name w:val="заголовок 2"/>
    <w:basedOn w:val="707"/>
    <w:next w:val="707"/>
    <w:uiPriority w:val="99"/>
    <w:pPr>
      <w:jc w:val="center"/>
      <w:keepNext/>
      <w:outlineLvl w:val="1"/>
    </w:pPr>
    <w:rPr>
      <w:sz w:val="28"/>
      <w:szCs w:val="28"/>
    </w:rPr>
  </w:style>
  <w:style w:type="character" w:styleId="910" w:customStyle="1">
    <w:name w:val="Основной шрифт"/>
    <w:uiPriority w:val="99"/>
  </w:style>
  <w:style w:type="character" w:styleId="911" w:customStyle="1">
    <w:name w:val="номер страницы"/>
    <w:uiPriority w:val="99"/>
    <w:rPr>
      <w:rFonts w:cs="Times New Roman"/>
    </w:rPr>
  </w:style>
  <w:style w:type="paragraph" w:styleId="912">
    <w:name w:val="Body Text"/>
    <w:basedOn w:val="707"/>
    <w:link w:val="913"/>
    <w:uiPriority w:val="99"/>
    <w:pPr>
      <w:jc w:val="both"/>
    </w:pPr>
    <w:rPr>
      <w:sz w:val="28"/>
      <w:szCs w:val="28"/>
      <w:lang w:val="en-US" w:eastAsia="en-US"/>
    </w:rPr>
  </w:style>
  <w:style w:type="character" w:styleId="913" w:customStyle="1">
    <w:name w:val="Основной текст Знак"/>
    <w:link w:val="912"/>
    <w:uiPriority w:val="99"/>
    <w:rPr>
      <w:sz w:val="28"/>
      <w:szCs w:val="28"/>
    </w:rPr>
  </w:style>
  <w:style w:type="paragraph" w:styleId="914">
    <w:name w:val="Body Text 2"/>
    <w:basedOn w:val="707"/>
    <w:link w:val="915"/>
    <w:uiPriority w:val="99"/>
    <w:pPr>
      <w:jc w:val="both"/>
    </w:pPr>
    <w:rPr>
      <w:sz w:val="28"/>
      <w:szCs w:val="28"/>
      <w:lang w:val="en-US" w:eastAsia="en-US"/>
    </w:rPr>
  </w:style>
  <w:style w:type="character" w:styleId="915" w:customStyle="1">
    <w:name w:val="Основной текст 2 Знак"/>
    <w:link w:val="914"/>
    <w:uiPriority w:val="99"/>
    <w:rPr>
      <w:sz w:val="28"/>
      <w:szCs w:val="28"/>
    </w:rPr>
  </w:style>
  <w:style w:type="paragraph" w:styleId="916">
    <w:name w:val="Body Text Indent 3"/>
    <w:basedOn w:val="707"/>
    <w:link w:val="917"/>
    <w:uiPriority w:val="99"/>
    <w:pPr>
      <w:ind w:firstLine="720"/>
      <w:jc w:val="both"/>
    </w:pPr>
    <w:rPr>
      <w:color w:val="000000"/>
      <w:sz w:val="28"/>
      <w:szCs w:val="28"/>
      <w:lang w:val="en-US" w:eastAsia="en-US"/>
    </w:rPr>
  </w:style>
  <w:style w:type="character" w:styleId="917" w:customStyle="1">
    <w:name w:val="Основной текст с отступом 3 Знак"/>
    <w:link w:val="916"/>
    <w:uiPriority w:val="99"/>
    <w:rPr>
      <w:color w:val="000000"/>
      <w:sz w:val="28"/>
      <w:szCs w:val="28"/>
    </w:rPr>
  </w:style>
  <w:style w:type="paragraph" w:styleId="918" w:customStyle="1">
    <w:name w:val="ConsNonformat"/>
    <w:uiPriority w:val="99"/>
    <w:pPr>
      <w:widowControl w:val="off"/>
    </w:pPr>
    <w:rPr>
      <w:rFonts w:ascii="Courier New" w:hAnsi="Courier New" w:cs="Courier New"/>
    </w:rPr>
  </w:style>
  <w:style w:type="paragraph" w:styleId="919" w:customStyle="1">
    <w:name w:val="ConsNormal"/>
    <w:uiPriority w:val="99"/>
    <w:pPr>
      <w:ind w:firstLine="720"/>
      <w:widowControl w:val="off"/>
    </w:pPr>
    <w:rPr>
      <w:rFonts w:ascii="Courier" w:hAnsi="Courier" w:cs="Courier"/>
    </w:rPr>
  </w:style>
  <w:style w:type="paragraph" w:styleId="920" w:customStyle="1">
    <w:name w:val="ConsTitle"/>
    <w:uiPriority w:val="99"/>
    <w:pPr>
      <w:widowControl w:val="off"/>
    </w:pPr>
    <w:rPr>
      <w:rFonts w:ascii="Arial" w:hAnsi="Arial" w:cs="Arial"/>
      <w:b/>
      <w:bCs/>
      <w:sz w:val="16"/>
      <w:szCs w:val="16"/>
    </w:rPr>
  </w:style>
  <w:style w:type="table" w:styleId="921" w:customStyle="1">
    <w:name w:val="Сетка таблицы1"/>
    <w:basedOn w:val="718"/>
    <w:next w:val="745"/>
    <w:uiPriority w:val="99"/>
    <w:tblPr/>
  </w:style>
  <w:style w:type="character" w:styleId="922">
    <w:name w:val="page number"/>
    <w:uiPriority w:val="99"/>
    <w:rPr>
      <w:rFonts w:cs="Times New Roman"/>
    </w:rPr>
  </w:style>
  <w:style w:type="table" w:styleId="923" w:customStyle="1">
    <w:name w:val="Сетка таблицы1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24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925" w:customStyle="1">
    <w:name w:val="ConsPlusCell"/>
    <w:uiPriority w:val="99"/>
    <w:rPr>
      <w:sz w:val="28"/>
      <w:szCs w:val="28"/>
    </w:rPr>
  </w:style>
  <w:style w:type="paragraph" w:styleId="926" w:customStyle="1">
    <w:name w:val="Алексей"/>
    <w:basedOn w:val="707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927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928" w:customStyle="1">
    <w:name w:val="Основной текст_"/>
    <w:link w:val="929"/>
    <w:rPr>
      <w:sz w:val="28"/>
      <w:szCs w:val="28"/>
      <w:shd w:val="clear" w:color="auto" w:fill="ffffff"/>
    </w:rPr>
  </w:style>
  <w:style w:type="paragraph" w:styleId="929" w:customStyle="1">
    <w:name w:val="Основной текст2"/>
    <w:basedOn w:val="707"/>
    <w:link w:val="928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  <w:lang w:val="en-US" w:eastAsia="en-US"/>
    </w:rPr>
  </w:style>
  <w:style w:type="character" w:styleId="930" w:customStyle="1">
    <w:name w:val="Основной текст + 10 pt;Интервал 0 pt"/>
    <w:rPr>
      <w:rFonts w:ascii="Times New Roman" w:hAnsi="Times New Roman" w:eastAsia="Times New Roman" w:cs="Times New Roman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931" w:customStyle="1">
    <w:name w:val="Body Text 2.Мой Заголовок 1.Основной текст 1"/>
    <w:basedOn w:val="707"/>
    <w:pPr>
      <w:ind w:firstLine="709"/>
      <w:jc w:val="both"/>
    </w:pPr>
    <w:rPr>
      <w:sz w:val="28"/>
      <w:szCs w:val="28"/>
    </w:rPr>
  </w:style>
  <w:style w:type="character" w:styleId="932" w:customStyle="1">
    <w:name w:val="Без интервала Знак"/>
    <w:link w:val="730"/>
    <w:uiPriority w:val="1"/>
    <w:rPr>
      <w:sz w:val="24"/>
      <w:szCs w:val="24"/>
      <w:lang w:bidi="ar-SA"/>
    </w:rPr>
  </w:style>
  <w:style w:type="character" w:styleId="933">
    <w:name w:val="FollowedHyperlink"/>
    <w:uiPriority w:val="99"/>
    <w:semiHidden/>
    <w:unhideWhenUsed/>
    <w:rPr>
      <w:color w:val="800080"/>
      <w:u w:val="single"/>
    </w:rPr>
  </w:style>
  <w:style w:type="paragraph" w:styleId="934" w:customStyle="1">
    <w:name w:val="Знак"/>
    <w:basedOn w:val="7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35" w:customStyle="1">
    <w:name w:val="Заголовок Знак"/>
    <w:link w:val="731"/>
    <w:uiPriority w:val="10"/>
    <w:rPr>
      <w:rFonts w:ascii="Cambria" w:hAnsi="Cambria"/>
      <w:color w:val="17365d"/>
      <w:spacing w:val="5"/>
      <w:sz w:val="52"/>
      <w:szCs w:val="52"/>
    </w:rPr>
  </w:style>
  <w:style w:type="character" w:styleId="936">
    <w:name w:val="Strong"/>
    <w:uiPriority w:val="22"/>
    <w:qFormat/>
    <w:rPr>
      <w:b/>
      <w:bCs/>
    </w:rPr>
  </w:style>
  <w:style w:type="paragraph" w:styleId="937" w:customStyle="1">
    <w:name w:val="Нормальный (таблица)"/>
    <w:basedOn w:val="707"/>
    <w:next w:val="707"/>
    <w:uiPriority w:val="99"/>
    <w:pPr>
      <w:jc w:val="both"/>
      <w:widowControl w:val="off"/>
    </w:pPr>
    <w:rPr>
      <w:rFonts w:ascii="Arial" w:hAnsi="Arial" w:cs="Arial"/>
    </w:rPr>
  </w:style>
  <w:style w:type="character" w:styleId="938">
    <w:name w:val="annotation reference"/>
    <w:uiPriority w:val="99"/>
    <w:semiHidden/>
    <w:unhideWhenUsed/>
    <w:rPr>
      <w:sz w:val="16"/>
      <w:szCs w:val="16"/>
    </w:rPr>
  </w:style>
  <w:style w:type="paragraph" w:styleId="939">
    <w:name w:val="annotation text"/>
    <w:basedOn w:val="707"/>
    <w:link w:val="940"/>
    <w:uiPriority w:val="99"/>
    <w:semiHidden/>
    <w:unhideWhenUsed/>
    <w:pPr>
      <w:spacing w:after="200"/>
    </w:pPr>
    <w:rPr>
      <w:rFonts w:ascii="Calibri" w:hAnsi="Calibri" w:eastAsia="Calibri"/>
      <w:sz w:val="20"/>
      <w:szCs w:val="20"/>
      <w:lang w:val="en-US" w:eastAsia="en-US"/>
    </w:rPr>
  </w:style>
  <w:style w:type="character" w:styleId="940" w:customStyle="1">
    <w:name w:val="Текст примечания Знак"/>
    <w:link w:val="939"/>
    <w:uiPriority w:val="99"/>
    <w:semiHidden/>
    <w:rPr>
      <w:rFonts w:ascii="Calibri" w:hAnsi="Calibri" w:eastAsia="Calibri"/>
      <w:lang w:eastAsia="en-US"/>
    </w:rPr>
  </w:style>
  <w:style w:type="paragraph" w:styleId="941">
    <w:name w:val="annotation subject"/>
    <w:basedOn w:val="939"/>
    <w:next w:val="939"/>
    <w:link w:val="942"/>
    <w:uiPriority w:val="99"/>
    <w:semiHidden/>
    <w:unhideWhenUsed/>
    <w:rPr>
      <w:b/>
      <w:bCs/>
    </w:rPr>
  </w:style>
  <w:style w:type="character" w:styleId="942" w:customStyle="1">
    <w:name w:val="Тема примечания Знак"/>
    <w:link w:val="941"/>
    <w:uiPriority w:val="99"/>
    <w:semiHidden/>
    <w:rPr>
      <w:rFonts w:ascii="Calibri" w:hAnsi="Calibri" w:eastAsia="Calibri"/>
      <w:b/>
      <w:bCs/>
      <w:lang w:eastAsia="en-US"/>
    </w:rPr>
  </w:style>
  <w:style w:type="character" w:styleId="943" w:customStyle="1">
    <w:name w:val="apple-converted-space"/>
  </w:style>
  <w:style w:type="numbering" w:styleId="944" w:customStyle="1">
    <w:name w:val="Нет списка11"/>
    <w:next w:val="719"/>
    <w:uiPriority w:val="99"/>
    <w:semiHidden/>
    <w:unhideWhenUsed/>
  </w:style>
  <w:style w:type="table" w:styleId="945" w:customStyle="1">
    <w:name w:val="Сетка таблицы2"/>
    <w:basedOn w:val="718"/>
    <w:next w:val="745"/>
    <w:uiPriority w:val="99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~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creator>svv</dc:creator>
  <cp:revision>9</cp:revision>
  <dcterms:created xsi:type="dcterms:W3CDTF">2025-01-31T03:54:00Z</dcterms:created>
  <dcterms:modified xsi:type="dcterms:W3CDTF">2025-09-22T08:39:12Z</dcterms:modified>
  <cp:version>1048576</cp:version>
</cp:coreProperties>
</file>