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5954"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5954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5954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contextualSpacing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Губернатора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7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КВОТЫ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добычи </w:t>
      </w:r>
      <w:r>
        <w:rPr>
          <w:rFonts w:ascii="Times New Roman" w:hAnsi="Times New Roman" w:cs="Times New Roman"/>
          <w:sz w:val="28"/>
          <w:szCs w:val="28"/>
        </w:rPr>
        <w:t xml:space="preserve">барсука</w:t>
      </w:r>
      <w:r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на территории Новосибирской области</w:t>
      </w:r>
      <w:r>
        <w:rPr>
          <w:rFonts w:eastAsiaTheme="minorHAnsi"/>
          <w:b/>
          <w:sz w:val="28"/>
          <w:szCs w:val="28"/>
          <w:lang w:eastAsia="en-US"/>
        </w:rPr>
        <w:t xml:space="preserve"> на период</w:t>
      </w:r>
      <w:r>
        <w:rPr>
          <w:rFonts w:eastAsiaTheme="minorHAnsi"/>
          <w:b/>
          <w:sz w:val="28"/>
          <w:szCs w:val="28"/>
          <w:lang w:eastAsia="en-US"/>
        </w:rPr>
      </w:r>
      <w:r>
        <w:rPr>
          <w:rFonts w:eastAsiaTheme="minorHAnsi"/>
          <w:b/>
          <w:sz w:val="28"/>
          <w:szCs w:val="28"/>
          <w:lang w:eastAsia="en-US"/>
        </w:rPr>
      </w:r>
    </w:p>
    <w:p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 1 августа 20</w:t>
      </w:r>
      <w:r>
        <w:rPr>
          <w:rFonts w:eastAsiaTheme="minorHAnsi"/>
          <w:b/>
          <w:sz w:val="28"/>
          <w:szCs w:val="28"/>
          <w:lang w:eastAsia="en-US"/>
        </w:rPr>
        <w:t xml:space="preserve">2</w:t>
      </w:r>
      <w:r>
        <w:rPr>
          <w:rFonts w:eastAsiaTheme="minorHAnsi"/>
          <w:b/>
          <w:sz w:val="28"/>
          <w:szCs w:val="28"/>
          <w:lang w:eastAsia="en-US"/>
        </w:rPr>
        <w:t xml:space="preserve">5 года до 1 августа 20</w:t>
      </w:r>
      <w:r>
        <w:rPr>
          <w:rFonts w:eastAsiaTheme="minorHAnsi"/>
          <w:b/>
          <w:sz w:val="28"/>
          <w:szCs w:val="28"/>
          <w:lang w:eastAsia="en-US"/>
        </w:rPr>
        <w:t xml:space="preserve">2</w:t>
      </w:r>
      <w:r>
        <w:rPr>
          <w:rFonts w:eastAsiaTheme="minorHAnsi"/>
          <w:b/>
          <w:sz w:val="28"/>
          <w:szCs w:val="28"/>
          <w:lang w:eastAsia="en-US"/>
        </w:rPr>
        <w:t xml:space="preserve">6 года</w:t>
      </w:r>
      <w:r>
        <w:rPr>
          <w:rFonts w:eastAsiaTheme="minorHAnsi"/>
          <w:b/>
          <w:sz w:val="28"/>
          <w:szCs w:val="28"/>
          <w:lang w:eastAsia="en-US"/>
        </w:rPr>
      </w:r>
      <w:r>
        <w:rPr>
          <w:rFonts w:eastAsiaTheme="minorHAnsi"/>
          <w:b/>
          <w:sz w:val="28"/>
          <w:szCs w:val="28"/>
          <w:lang w:eastAsia="en-US"/>
        </w:rPr>
      </w:r>
    </w:p>
    <w:p>
      <w:pPr>
        <w:pStyle w:val="876"/>
        <w:ind w:firstLine="0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ind w:firstLine="0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26"/>
        <w:gridCol w:w="5749"/>
        <w:gridCol w:w="1774"/>
        <w:gridCol w:w="1521"/>
      </w:tblGrid>
      <w:tr>
        <w:tblPrEx/>
        <w:trPr>
          <w:jc w:val="center"/>
          <w:trHeight w:val="20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муниципального района (округа), охотничьего угодья </w:t>
            </w: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Расчетная численность (особей)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Квота (особей)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Баганский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338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Общедоступное охотничье угодье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«Баганское»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«Мироновское»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Барабинский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2 189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«Барабинское»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1 988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«Бехтеньское»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Болотнинский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Общедоступное охотничье угодье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«Болотнинское»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«Гвардейское»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«Завидово»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«Мануйловское»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3"/>
        </w:trPr>
        <w:tc>
          <w:tcPr>
            <w:tcW w:w="8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«Северное»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«Ояшское»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Венгеровский округ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Общедоступное охотничье угодье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«Рямовское»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«Удачное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Доволенский округ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743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16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Общедоступное охотничье угодье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«Альянс»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«Комарьевское»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19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«Суздальское»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«Шагальское»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Здвинский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664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21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Общедоступное охотничье угодье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«Лянинское»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«Пронюшкина заимка»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«Саргульское»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25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«Сартланское»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«Петраковское»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«Цереус»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Искитимский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1 555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Общедоступное охотничье угодье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29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«Искитимское»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604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«Маюровское», участок «Искитимский»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«Морозовское»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286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«Тулинское»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Карасукский округ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33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«Калиновское»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«Кукаринское»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«Южноозерное»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Каргатский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981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36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Общедоступное охотничье угодье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«Озерное»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«Каргатское»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387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39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«Суминское»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«Торокское»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«Хохловское»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Колыванский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Общедоступное охотничье угодье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«Бакса»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«Кашламский бор»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45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«Кедровое»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«Колыванское»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299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«Таежный угол»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«Шегарское»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49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«Казыки»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3"/>
        </w:trPr>
        <w:tc>
          <w:tcPr>
            <w:tcW w:w="8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Коченевский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Общедоступное охотничье угодье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357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«Дупленское»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«Крохалевское»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«Леснополянское»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«Моховое»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«Сибирский лес»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Кочковский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Общедоступное охотничье угодье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«Ермаковское»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190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«Кочковское»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398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Краснозерский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489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Общедоступное охотничье угодье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«Казанакское»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«Полойское»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«Светловское»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Куйбышевский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1 713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Общедоступное охотничье угодье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64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«Куйбышевское»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«Промысел»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269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«Тагановское»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«Хорос-1»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Купинский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668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«Купинское»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668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Кыштовский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279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Общедоступное охотничье угодье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70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«Березовское»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«Таёжник»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Маслянинский округ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1 274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Общедоступное охотничье угодье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«Егорьевское» (ОО «НОООиР»)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«Егорьевское» (ООО «КВАНТ»)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«Старатели Сибири»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«Хмелевское»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Мошковский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958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Общедоступное охотничье угодье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78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«Мошковское»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596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«Назаровское»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Новосибирский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Общедоступное охотничье угодье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81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«Боровое»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«Ярковское»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Ордынский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1 756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Общедоступное охотничье угодье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84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«Бугринская роща»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«Ирмень»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86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«Обское»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«Ордынское»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1 166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Северный округ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Общедоступное охотничье угодье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Сузунский округ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1 300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89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Общедоступное охотничье угодье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90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«Ершовское»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«Маюровское», участок «Сузунский»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92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«Сузунское»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Татарский округ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«Биоланд»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Тогучинский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94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«Мирновское»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95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«Пойменское»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279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96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«Тогучинское»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«Укроп»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Убинский округ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699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Общедоступное охотничье угодье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</w:r>
            <w:r>
              <w:rPr>
                <w:bCs/>
                <w:sz w:val="28"/>
                <w:szCs w:val="28"/>
                <w:lang w:val="en-US"/>
              </w:rPr>
              <w:t xml:space="preserve">99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«Ича»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«Омь»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«Убинское» (МВОО СибВО)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102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«Убинское» (ОО «НОООиР»)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«Сенчинское»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Усть-Таркский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104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Общедоступное охотничье угодье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«Беркут»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«Усть-Таркское»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107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«Сибириада»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485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Чановский округ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108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Общедоступное охотничье угодье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109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«Озерное»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110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«Покровское»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111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«Чановское»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«Черниговское-1»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«Черниговское-2»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114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«Черниговское-3»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Черепановский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662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115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Общедоступное охотничье угодье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«Медведское»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  <w:t xml:space="preserve">117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«Черепановское»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Чистоозерный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118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Общедоступное охотничье угодье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«Малахит»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«Чистые озера»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Чулымский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1 169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121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Общедоступное охотничье угодье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122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«Заимка»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«Тойское»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124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«Трофей»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tcW w:w="8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49" w:type="dxa"/>
            <w:vAlign w:val="top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«Чулымское»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769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76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3"/>
        </w:trPr>
        <w:tc>
          <w:tcPr>
            <w:gridSpan w:val="2"/>
            <w:tcW w:w="6575" w:type="dxa"/>
            <w:vAlign w:val="top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25 738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2 346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6"/>
        <w:ind w:firstLine="709"/>
        <w:jc w:val="both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6"/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contextualSpacing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6"/>
        <w:contextualSpacing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Применяемые сокращения: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6"/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МВОО СибВО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межрегионал</w:t>
      </w:r>
      <w:r>
        <w:rPr>
          <w:rFonts w:ascii="Times New Roman" w:hAnsi="Times New Roman" w:cs="Times New Roman"/>
          <w:sz w:val="28"/>
          <w:szCs w:val="28"/>
        </w:rPr>
        <w:t xml:space="preserve">ьное военное общество охотников </w:t>
      </w:r>
      <w:r>
        <w:rPr>
          <w:rFonts w:ascii="Times New Roman" w:hAnsi="Times New Roman" w:cs="Times New Roman"/>
          <w:sz w:val="28"/>
          <w:szCs w:val="28"/>
        </w:rPr>
        <w:t xml:space="preserve">Сибирского военного округа;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НОООиР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Новосибирское областное</w:t>
      </w:r>
      <w:r>
        <w:rPr>
          <w:rFonts w:ascii="Times New Roman" w:hAnsi="Times New Roman" w:cs="Times New Roman"/>
          <w:sz w:val="28"/>
          <w:szCs w:val="28"/>
        </w:rPr>
        <w:t xml:space="preserve"> общество охотников и рыболовов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contextualSpacing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6"/>
        <w:contextualSpacing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6"/>
        <w:contextualSpacing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6"/>
        <w:contextualSpacing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4677492"/>
      <w:docPartObj>
        <w:docPartGallery w:val="Page Numbers (Top of Page)"/>
        <w:docPartUnique w:val="true"/>
      </w:docPartObj>
      <w:rPr/>
    </w:sdtPr>
    <w:sdtContent>
      <w:p>
        <w:pPr>
          <w:pStyle w:val="871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5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2"/>
    <w:next w:val="862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3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2"/>
    <w:next w:val="862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3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3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3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3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2"/>
    <w:next w:val="862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3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2"/>
    <w:next w:val="862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3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2"/>
    <w:next w:val="862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3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Title"/>
    <w:basedOn w:val="862"/>
    <w:next w:val="862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63"/>
    <w:link w:val="708"/>
    <w:uiPriority w:val="10"/>
    <w:rPr>
      <w:sz w:val="48"/>
      <w:szCs w:val="48"/>
    </w:rPr>
  </w:style>
  <w:style w:type="paragraph" w:styleId="710">
    <w:name w:val="Subtitle"/>
    <w:basedOn w:val="862"/>
    <w:next w:val="862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3"/>
    <w:link w:val="710"/>
    <w:uiPriority w:val="11"/>
    <w:rPr>
      <w:sz w:val="24"/>
      <w:szCs w:val="24"/>
    </w:rPr>
  </w:style>
  <w:style w:type="paragraph" w:styleId="712">
    <w:name w:val="Quote"/>
    <w:basedOn w:val="862"/>
    <w:next w:val="862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2"/>
    <w:next w:val="862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character" w:styleId="716">
    <w:name w:val="Header Char"/>
    <w:basedOn w:val="863"/>
    <w:link w:val="871"/>
    <w:uiPriority w:val="99"/>
  </w:style>
  <w:style w:type="character" w:styleId="717">
    <w:name w:val="Footer Char"/>
    <w:basedOn w:val="863"/>
    <w:link w:val="878"/>
    <w:uiPriority w:val="99"/>
  </w:style>
  <w:style w:type="paragraph" w:styleId="718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878"/>
    <w:uiPriority w:val="99"/>
  </w:style>
  <w:style w:type="table" w:styleId="720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3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3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paragraph" w:styleId="86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68">
    <w:name w:val="Balloon Text"/>
    <w:basedOn w:val="862"/>
    <w:link w:val="869"/>
    <w:uiPriority w:val="99"/>
    <w:semiHidden/>
    <w:unhideWhenUsed/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basedOn w:val="863"/>
    <w:link w:val="86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70" w:customStyle="1">
    <w:name w:val="Верхний колонтитул Знак"/>
    <w:basedOn w:val="863"/>
    <w:link w:val="871"/>
    <w:uiPriority w:val="99"/>
  </w:style>
  <w:style w:type="paragraph" w:styleId="871">
    <w:name w:val="Header"/>
    <w:basedOn w:val="862"/>
    <w:link w:val="870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72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73">
    <w:name w:val="Table Grid"/>
    <w:basedOn w:val="86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74">
    <w:name w:val="Hyperlink"/>
    <w:basedOn w:val="863"/>
    <w:semiHidden/>
    <w:unhideWhenUsed/>
    <w:rPr>
      <w:color w:val="0000ff"/>
      <w:u w:val="single"/>
    </w:rPr>
  </w:style>
  <w:style w:type="paragraph" w:styleId="875">
    <w:name w:val="List Paragraph"/>
    <w:basedOn w:val="862"/>
    <w:uiPriority w:val="34"/>
    <w:qFormat/>
    <w:pPr>
      <w:contextualSpacing/>
      <w:ind w:left="720"/>
    </w:pPr>
  </w:style>
  <w:style w:type="paragraph" w:styleId="876" w:customStyle="1">
    <w:name w:val="ConsPlusNormal"/>
    <w:uiPriority w:val="99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877" w:customStyle="1">
    <w:name w:val="ConsPlusTitle"/>
    <w:pPr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78">
    <w:name w:val="Footer"/>
    <w:basedOn w:val="862"/>
    <w:link w:val="87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9" w:customStyle="1">
    <w:name w:val="Нижний колонтитул Знак"/>
    <w:basedOn w:val="863"/>
    <w:link w:val="87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0334-9875-4F7A-97EF-F96EFBB9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revision>21</cp:revision>
  <dcterms:created xsi:type="dcterms:W3CDTF">2022-06-17T02:59:00Z</dcterms:created>
  <dcterms:modified xsi:type="dcterms:W3CDTF">2025-05-20T03:37:19Z</dcterms:modified>
</cp:coreProperties>
</file>