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МИНИСТЕРСТВО СЕЛЬСКОГО ХОЗЯЙСТВА НОВОСИБИРСКОЙ ОБЛАСТИ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Министерство сельского хозяйства Новосибирской области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Министерства сельского хозяйства Новосибирской области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175C6C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Оказание государственной поддержки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Постановлением правительства Новосибирской области от 03.03.2020 № 53-п «Об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области».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Министерства сельского хозяйства Новосибирской области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>государственной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Оказание государственной поддержки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36820DFB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 xml:space="preserve"> </w:t>
      </w:r>
      <w:r w:rsidR="00AA0FC4" w:rsidRPr="003F61D5">
        <w:rPr>
          <w:noProof/>
          <w:sz w:val="28"/>
          <w:szCs w:val="28"/>
          <w:lang w:val="en-US"/>
        </w:rPr>
        <w:t>приказ министерства сельского хозяйства Новосибирской области от 01.02.2024 № 27-нпа "Об утверждении Административного регламента Министерства сельского хозяйства Новосибирской области по предоставлению государственной услуги "Оказание государственной поддержки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</w:t>
      </w:r>
      <w:r w:rsidR="00D71389" w:rsidRPr="003F61D5">
        <w:rPr>
          <w:noProof/>
          <w:sz w:val="28"/>
          <w:szCs w:val="28"/>
          <w:lang w:val="en-US"/>
        </w:rPr>
        <w:t>.</w:t>
      </w:r>
      <w:r w:rsidR="00AA0FC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Министерства сельского хозяйства Новосибирской области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Министерства сельского хозяйства Новосибирской области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государственной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Оказание государственной поддержки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государственной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Оказание государственной поддержки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молодым специалистам,являющимся гражданами Российской Федерации в возрасте до 35 лет включительно, имеющим высшее или среднее профессиональное образование, проживающим и работающим в сельской местности либо изъявившим желание переехать на постоянное место жительства в сельскую местность и работать там, принятые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обучения, не учитывая периода прохождения военной службы по призыву или альтернативной гражданской службы, периода прохождения военной службы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периода прохождения военной службы по контракту, заключенному в соответствии с пунктом 7 статьи 38 Федерального закона от 28.03.1998 № 53-ФЗ «О воинской обязанности и военной службе», периода действия контракта о добровольном содействии в выполнении задач, возложенных на Вооруженные Силы Российской Федерации, периода отпуска по беременности и родам, отпуска по уходу за ребенком до достижения им возраста трех лет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уполномоченному представителю заявителя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Оказание государственной поддержки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Министерством сельского хозяйства Новосибирской области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власти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не могут принимать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noProof/>
          <w:sz w:val="28"/>
          <w:szCs w:val="28"/>
        </w:rPr>
        <w:t/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оказанием государственной поддержки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перечисление денежных средств на счет заявителя</w:t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почтовым отправлением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при личном обращении в Органе власти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МФЦ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25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3F61D5">
        <w:rPr>
          <w:noProof/>
          <w:sz w:val="28"/>
          <w:szCs w:val="28"/>
          <w:lang w:val="en-US"/>
        </w:rPr>
        <w:t/>
      </w:r>
      <w:r w:rsidR="005533F7" w:rsidRPr="003F61D5">
        <w:rPr>
          <w:noProof/>
          <w:sz w:val="28"/>
          <w:szCs w:val="28"/>
          <w:lang w:val="en-US"/>
        </w:rPr>
        <w:t/>
      </w:r>
      <w:r w:rsidR="00A4492B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3F61D5">
        <w:rPr>
          <w:sz w:val="28"/>
          <w:szCs w:val="28"/>
          <w:lang w:val="en-US"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</w:t>
      </w:r>
      <w:r w:rsidR="00A9620C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="004F31D7" w:rsidRPr="003F61D5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3F61D5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  <w:lang w:eastAsia="ru-RU"/>
        </w:rPr>
        <w:t>Органа власти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401B53A" w14:textId="6F21C79C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3F61D5">
        <w:rPr>
          <w:sz w:val="28"/>
          <w:szCs w:val="28"/>
          <w:lang w:val="en-US" w:eastAsia="ru-RU"/>
        </w:rPr>
        <w:t xml:space="preserve">, –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AA3C8D" w:rsidRPr="003F61D5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600860" w:rsidRPr="003F61D5">
        <w:rPr>
          <w:noProof/>
          <w:sz w:val="28"/>
          <w:szCs w:val="28"/>
          <w:lang w:val="en-US"/>
        </w:rPr>
        <w:t/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="00600860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оказанием государственной поддержки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на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за пределами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призыва на военную службу или направленный на альтернативную гражданскую службу, прохождения военной службы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периода прохождения военной службы по контракту, заключенному в соответствии с пунктом 7 статьи 38 Федерального закона от 28.03.1998 N 53-ФЗ "О воинской обязанности и военной службе", периода действия контракта о добровольном содействии в выполнении задач, возложенных на Вооруженные Силы Российской Федерации)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на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призыва на военную службу или направленный на альтернативную гражданскую службу, прохождения военной службы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периода прохождения военной службы по контракту, заключенному в соответствии с пунктом 7 статьи 38 Федерального закона от 28.03.1998 N 53-ФЗ "О воинской обязанности и военной службе", периода действия контракта о добровольном содействии в выполнении задач, возложенных на Вооруженные Силы Российской Федерации)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за пределами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свидетельство о рождении ребенка, выданное на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на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свидетельство о рождении ребенка, выданное на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за пределами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свидетельство о рождении ребенка, выданное за пределами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на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свидетельство о рождении ребенка, выданное за пределами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за пределами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на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за пределами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призыва на военную службу или направленный на альтернативную гражданскую службу, прохождения военной службы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периода прохождения военной службы по контракту, заключенному в соответствии с пунктом 7 статьи 38 Федерального закона от 28.03.1998 N 53-ФЗ "О воинской обязанности и военной службе", периода действия контракта о добровольном содействии в выполнении задач, возложенных на Вооруженные Силы Российской Федерации)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на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призыва на военную службу или направленный на альтернативную гражданскую службу, прохождения военной службы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периода прохождения военной службы по контракту, заключенному в соответствии с пунктом 7 статьи 38 Федерального закона от 28.03.1998 N 53-ФЗ "О воинской обязанности и военной службе", периода действия контракта о добровольном содействии в выполнении задач, возложенных на Вооруженные Силы Российской Федерации)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за пределами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свидетельство о рождении ребенка, выданное на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на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свидетельство о рождении ребенка, выданное на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за пределами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свидетельство о рождении ребенка, выданное за пределами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на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свидетельство о рождении ребенка, выданное за пределами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документ о профессиональном образовании, выдан за пределами территории РФ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</w:p>
    <w:p w14:paraId="02C14F87" w14:textId="3F2D82DC"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3F61D5">
        <w:rPr>
          <w:noProof/>
          <w:sz w:val="28"/>
          <w:szCs w:val="28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при личном обращении в Органе власти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и 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Запрос сведений о документах об образовании из ФРДО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и оригинал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образования, выданные на территории иностранного государства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и оригинал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воинского учета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военный билет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территории указанного субъекта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справка,подтверждающая прохождение военной службы по контракту и участие в специальной военной операции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документы, необходимые для предоставления Услуги, утратили силу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Запрос сведений о документах об образовании из ФРДО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и оригинал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воинского учета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военный билет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территории указанного субъекта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справка,подтверждающая прохождение военной службы по контракту и участие в специальной военной операции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образования, выданные на территории иностранного государства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документы, необходимые для предоставления Услуги, утратили силу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и 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свидетельство о рождении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Запрос сведений о документах об образовании из ФРДО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и оригинал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образования, выданные на территории иностранного государства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свидетельство о рождении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и оригинал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и его нотариально удостоверенный перевод на русский язык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Запрос сведений о документах об образовании из ФРДО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и оригинал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и его нотариально удостоверенный перевод на русский язык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образования, выданные на территории иностранного государства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и оригинал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и 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Запрос сведений о документах об образовании из ФРДО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и оригинал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и 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образования, выданные на территории иностранного государства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и оригинал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и 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воинского учета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военный билет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территории указанного субъекта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справка,подтверждающая прохождение военной службы по контракту и участие в специальной военной операции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документы, необходимые для предоставления Услуги, утратили силу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Запрос сведений о документах об образовании из ФРДО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и оригинал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и 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воинского учета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военный билет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территории указанного субъекта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справка,подтверждающая прохождение военной службы по контракту и участие в специальной военной операции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образования, выданные на территории иностранного государства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документы, необходимые для предоставления Услуги, утратили силу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и оригинал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и 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свидетельство о рождении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Запрос сведений о документах об образовании из ФРДО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и оригинал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и 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образования, выданные на территории иностранного государства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свидетельство о рождении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и оригинал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и 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и его нотариально удостоверенный перевод на русский язык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Запрос сведений о документах об образовании из ФРДО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сельского хозяйства Новосибирской области о включении в перечень молодых специалистов на назначение единовременных выплат из областного бюджета Новосибирской области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  <w:lang w:val="en-US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3F61D5">
        <w:rPr>
          <w:sz w:val="28"/>
          <w:szCs w:val="28"/>
          <w:lang w:val="en-US"/>
        </w:rPr>
        <w:t xml:space="preserve"> </w:t>
      </w:r>
      <w:r w:rsidR="00C72453" w:rsidRPr="003F61D5">
        <w:rPr>
          <w:noProof/>
          <w:sz w:val="28"/>
          <w:szCs w:val="28"/>
          <w:lang w:val="en-US"/>
        </w:rPr>
        <w:t>Постановлением Правительства Новосибирской области от 03.03.2020 № 53-п "Об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области" </w:t>
      </w:r>
      <w:r w:rsidR="00A93006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и оригинал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и 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>и его нотариально удостоверенный перевод на русский язык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соответствующего профессионального образования, выданные на территории иностранного государства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 документа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среднем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диплом о высшем профессиональном образовании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документа, заверенная руководителем или кадровой службой организации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сведения о трудовой деятельности, предусмотренные статьей 66.1 Трудового кодекса Российской Федерации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трудовой договор о дистанционной работе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трудовую деятельность и (или) трудовой стаж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DC7A58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noProof/>
          <w:sz w:val="28"/>
          <w:szCs w:val="28"/>
        </w:rPr>
        <w:t/>
      </w:r>
      <w:r w:rsidR="009732A8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</w:t>
      </w:r>
      <w:r w:rsidR="009732A8" w:rsidRPr="003F61D5">
        <w:rPr>
          <w:sz w:val="28"/>
          <w:szCs w:val="28"/>
        </w:rPr>
        <w:lastRenderedPageBreak/>
        <w:t>предпринимателей) либо места нахождения (для юридических лиц)</w:t>
      </w:r>
      <w:r w:rsidR="00C94A1B" w:rsidRPr="003F61D5">
        <w:rPr>
          <w:noProof/>
          <w:sz w:val="28"/>
          <w:szCs w:val="28"/>
        </w:rPr>
        <w:t/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Орган власти при личном обращении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875D52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Предоставление сведений о трудовой деятельности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перечисление денежных средств на счет заявителя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при личном обращении 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400B0C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при личном обращении в Органе власти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noProof/>
          <w:sz w:val="28"/>
          <w:szCs w:val="28"/>
        </w:rPr>
        <w:t/>
      </w:r>
      <w:r w:rsidR="00E52A59" w:rsidRPr="003F61D5">
        <w:rPr>
          <w:noProof/>
          <w:sz w:val="28"/>
          <w:szCs w:val="28"/>
        </w:rPr>
        <w:t/>
      </w:r>
      <w:r w:rsidR="005D2691"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власти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МФЦ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официального сайта МФЦ в сети "Интернет"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приказом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сельского хозяйства Новосибирской области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Оказание государственной поддержки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на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за пределами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призыва на военную службу или направленный на альтернативную гражданскую службу, прохождения военной службы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периода прохождения военной службы по контракту, заключенному в соответствии с пунктом 7 статьи 38 Федерального закона от 28.03.1998 N 53-ФЗ "О воинской обязанности и военной службе", периода действия контракта о добровольном содействии в выполнении задач, возложенных на Вооруженные Силы Российской Федерации)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на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призыва на военную службу или направленный на альтернативную гражданскую службу, прохождения военной службы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периода прохождения военной службы по контракту, заключенному в соответствии с пунктом 7 статьи 38 Федерального закона от 28.03.1998 N 53-ФЗ "О воинской обязанности и военной службе", периода действия контракта о добровольном содействии в выполнении задач, возложенных на Вооруженные Силы Российской Федерации)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за пределами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свидетельство о рождении ребенка, выданное на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на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свидетельство о рождении ребенка, выданное на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за пределами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свидетельство о рождении ребенка, выданное за пределами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на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свидетельство о рождении ребенка, выданное за пределами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за пределами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на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за пределами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призыва на военную службу или направленный на альтернативную гражданскую службу, прохождения военной службы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периода прохождения военной службы по контракту, заключенному в соответствии с пунктом 7 статьи 38 Федерального закона от 28.03.1998 N 53-ФЗ "О воинской обязанности и военной службе", периода действия контракта о добровольном содействии в выполнении задач, возложенных на Вооруженные Силы Российской Федерации)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на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призыва на военную службу или направленный на альтернативную гражданскую службу, прохождения военной службы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периода прохождения военной службы по контракту, заключенному в соответствии с пунктом 7 статьи 38 Федерального закона от 28.03.1998 N 53-ФЗ "О воинской обязанности и военной службе", периода действия контракта о добровольном содействии в выполнении задач, возложенных на Вооруженные Силы Российской Федерации)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за пределами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свидетельство о рождении ребенка, выданное на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на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свидетельство о рождении ребенка, выданное на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за пределами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свидетельство о рождении ребенка, выданное за пределами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на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свидетельство о рождении ребенка, выданное за пределами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документ о профессиональном образовании, выдан за пределами территории РФ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Оказание государственной поддержки молодым специалистам, принятым в течении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подачи заявления для предоставления государственной услуги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призыва на военную службу или направленный на альтернативную гражданскую службу, прохождения военной службы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периода прохождения военной службы по контракту, заключенному в соответствии с пунктом 7 статьи 38 Федерального закона от 28.03.1998 N 53-ФЗ "О воинской обязанности и военной службе", периода действия контракта о добровольном содействии в выполнении задач, возложенных на Вооруженные Силы Российской Федерации) 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Молодые специалисты, получившие среднее профессиональное или высшее образование, поступившие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 (в случае рождения ребенка)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документ о профессиональном образовании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Документ о профессиональном образовании, выдан на территории РФ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Документ о профессиональном образовании, выдан за пределами территории РФ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где выдано свидетельство о рождении ребенка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Свидетельство о рождении ребенка, выданное на территории РФ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Свидетельство о рождении ребенка, выданное за пределами территории РФ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  <w:sectPr w:rsidR="00503227" w:rsidRPr="003F61D5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61D5">
        <w:rPr>
          <w:noProof/>
          <w:lang w:val="en-US"/>
        </w:rPr>
        <w:t/>
      </w:r>
    </w:p>
    <w:p>
      <w:pPr>
        <w:pageBreakBefore w:val="on"/>
      </w:pPr>
    </w:p>
    <w:p>
      <w:pPr>
        <w:widowControl w:val="0"/>
        <w:ind w:left="6250" w:firstLine="0"/>
        <w:jc w:val="left"/>
        <w:rPr>
          <w:sz w:val="22"/>
          <w:szCs w:val="22"/>
          <w:rFonts w:asciiTheme="minorHAnsi" w:eastAsiaTheme="minorHAnsi" w:hAnsiTheme="minorHAnsi" w:cstheme="minorBidi"/>
          <w:lang w:val="ru-RU" w:eastAsia="en-US" w:bidi="ar-SA"/>
        </w:rPr>
      </w:pPr>
      <w:r>
        <w:rPr>
          <w:sz w:val="28"/>
          <w:rFonts w:ascii="Times New Roman" w:hAnsi="Times New Roman" w:cs="Times New Roman" w:eastAsia="Times New Roman"/>
          <w:szCs w:val="22"/>
          <w:lang w:val="ru-RU" w:eastAsia="en-US" w:bidi="ar-SA"/>
        </w:rPr>
        <w:t xml:space="preserve">Приложение № 2 к Административному регламенту, утвержденному приказом Министерства сельского хозяйства Новосибирской области от DATEDOUBLEACTIVATED № DOCNUMBER </w:t>
      </w:r>
    </w:p>
    <w:p>
      <w:pPr>
        <w:widowControl w:val="0"/>
        <w:rPr>
          <w:sz w:val="22"/>
          <w:szCs w:val="22"/>
          <w:rFonts w:asciiTheme="minorHAnsi" w:eastAsiaTheme="minorHAnsi" w:hAnsiTheme="minorHAnsi" w:cstheme="minorBidi"/>
          <w:lang w:val="ru-RU" w:eastAsia="en-US" w:bidi="ar-SA"/>
        </w:rPr>
      </w:pPr>
      <w:r>
        <w:rPr>
          <w:sz w:val="28"/>
          <w:szCs w:val="22"/>
          <w:rFonts w:asciiTheme="minorBidi" w:eastAsiaTheme="minorHAnsi" w:hAnsiTheme="minorBidi" w:cstheme="minorBidi"/>
          <w:lang w:val="ru-RU" w:eastAsia="en-US" w:bidi="ar-SA"/>
        </w:rPr>
        <w:t xml:space="preserve"> </w:t>
      </w:r>
    </w:p>
    <w:tbl>
      <w:tblPr>
        <w:tblStyle w:val="H7QG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293"/>
      </w:tblGrid>
      <w:tr>
        <w:trPr xsi:nil="true"/>
        <w:tc>
          <w:tcPr>
            <w:tcW w:w="4390" w:type="dxa"/>
          </w:tcPr>
          <w:p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552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 w:bidi="ar-SA"/>
              </w:rPr>
              <w:t>ПРИЛОЖЕНИЕ № 2</w:t>
            </w:r>
          </w:p>
          <w:p>
            <w:pPr>
              <w:pStyle w:val="GDCEP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>
            <w:pPr>
              <w:pStyle w:val="GDCEP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</w:t>
            </w:r>
          </w:p>
          <w:p>
            <w:pPr>
              <w:pStyle w:val="GDCEP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GDCEP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>
      <w:pPr>
        <w:pStyle w:val="GDCEP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Форма</w:t>
      </w:r>
    </w:p>
    <w:p>
      <w:pPr>
        <w:pStyle w:val="GDCEP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en-US" w:bidi="ar-SA"/>
        </w:rPr>
        <w:t>УВЕДОМЛЕНИЕ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en-US" w:bidi="ar-SA"/>
        </w:rPr>
        <w:t>об отказе в предоставлении государственной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 w:eastAsia="en-US" w:bidi="ar-SA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Courier New" w:hAnsi="Courier New" w:cs="Courier New"/>
          <w:sz w:val="20"/>
          <w:szCs w:val="20"/>
          <w:lang w:val="ru-RU" w:eastAsia="en-US" w:bidi="ar-SA"/>
        </w:rPr>
        <w:t xml:space="preserve">                   </w:t>
      </w:r>
      <w:r>
        <w:rPr>
          <w:rFonts w:ascii="Times New Roman" w:hAnsi="Times New Roman" w:cs="Times New Roman"/>
          <w:sz w:val="28"/>
          <w:szCs w:val="20"/>
          <w:lang w:val="ru-RU" w:eastAsia="en-US" w:bidi="ar-SA"/>
        </w:rPr>
        <w:t>Уважаемый(</w:t>
      </w:r>
      <w:r>
        <w:rPr>
          <w:rFonts w:ascii="Times New Roman" w:hAnsi="Times New Roman" w:cs="Times New Roman"/>
          <w:sz w:val="28"/>
          <w:szCs w:val="20"/>
          <w:lang w:val="ru-RU" w:eastAsia="en-US" w:bidi="ar-SA"/>
        </w:rPr>
        <w:t>ая</w:t>
      </w:r>
      <w:r>
        <w:rPr>
          <w:rFonts w:ascii="Times New Roman" w:hAnsi="Times New Roman" w:cs="Times New Roman"/>
          <w:sz w:val="28"/>
          <w:szCs w:val="20"/>
          <w:lang w:val="ru-RU" w:eastAsia="en-US" w:bidi="ar-SA"/>
        </w:rPr>
        <w:t>)</w:t>
      </w:r>
      <w:r>
        <w:rPr>
          <w:rFonts w:ascii="Courier New" w:hAnsi="Courier New" w:cs="Courier New"/>
          <w:sz w:val="20"/>
          <w:szCs w:val="20"/>
          <w:lang w:val="ru-RU" w:eastAsia="en-US" w:bidi="ar-SA"/>
        </w:rPr>
        <w:t xml:space="preserve"> _________________</w:t>
      </w:r>
      <w:r>
        <w:rPr>
          <w:rFonts w:ascii="Courier New" w:hAnsi="Courier New" w:cs="Courier New"/>
          <w:sz w:val="20"/>
          <w:szCs w:val="20"/>
          <w:lang w:val="ru-RU" w:eastAsia="en-US" w:bidi="ar-SA"/>
        </w:rPr>
        <w:t xml:space="preserve">_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!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ru-RU" w:eastAsia="en-US" w:bidi="ar-SA"/>
        </w:rPr>
      </w:pPr>
    </w:p>
    <w:p>
      <w:pPr>
        <w:pStyle w:val="KfJOH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Доводим до Вашего сведения, что Вам отказано в предоставлении государственной услуги</w:t>
      </w:r>
    </w:p>
    <w:p>
      <w:pPr>
        <w:pStyle w:val="KfJOH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</w:t>
      </w:r>
    </w:p>
    <w:p>
      <w:pPr>
        <w:pStyle w:val="KfJOH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</w:t>
      </w:r>
    </w:p>
    <w:p>
      <w:pPr>
        <w:pStyle w:val="KfJOH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(вид государственной услуги)</w:t>
      </w:r>
    </w:p>
    <w:p>
      <w:pPr>
        <w:pStyle w:val="KfJOH"/>
        <w:jc w:val="both"/>
        <w:rPr/>
      </w:pPr>
    </w:p>
    <w:p>
      <w:pPr>
        <w:pStyle w:val="KfJO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следующему основанию (основаниям):</w:t>
      </w:r>
    </w:p>
    <w:p>
      <w:pPr>
        <w:pStyle w:val="KfJO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>
      <w:pPr>
        <w:pStyle w:val="KfJO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>
      <w:pPr>
        <w:pStyle w:val="KfJO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>
      <w:pPr>
        <w:pStyle w:val="KfJOH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(основание для отказа в предоставлении государственной услуги)</w:t>
      </w:r>
    </w:p>
    <w:p>
      <w:pPr>
        <w:pStyle w:val="KfJOH"/>
        <w:jc w:val="both"/>
        <w:rPr/>
      </w:pPr>
    </w:p>
    <w:p>
      <w:pPr>
        <w:pStyle w:val="KfJOH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министерство с заявлением о предоставлении государственной услуги после устранения указанных нарушений.</w:t>
      </w:r>
    </w:p>
    <w:p>
      <w:pPr>
        <w:pStyle w:val="KfJOH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Вы вправе обжаловать в судебном порядке путем направления жалобы в министерство, а также в судебном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KfJOH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KfJOH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KfJO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                                     ____________________</w:t>
      </w:r>
    </w:p>
    <w:p>
      <w:pPr>
        <w:pStyle w:val="KfJOH"/>
        <w:ind w:left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sz w:val="28"/>
        </w:rPr>
        <w:t xml:space="preserve">(наименование </w:t>
      </w:r>
      <w:r>
        <w:rPr>
          <w:rFonts w:ascii="Times New Roman" w:hAnsi="Times New Roman" w:cs="Times New Roman"/>
          <w:szCs w:val="28"/>
          <w:sz w:val="28"/>
        </w:rPr>
        <w:t>должности)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Cs w:val="28"/>
          <w:sz w:val="28"/>
        </w:rPr>
        <w:t>(подпись)                                        (расшифровка подписи)</w:t>
      </w:r>
    </w:p>
    <w:p>
      <w:pPr>
        <w:pStyle w:val="KfJOH"/>
        <w:jc w:val="both"/>
        <w:rPr>
          <w:rFonts w:ascii="Times New Roman" w:hAnsi="Times New Roman" w:cs="Times New Roman"/>
          <w:szCs w:val="28"/>
        </w:rPr>
      </w:pPr>
    </w:p>
    <w:p>
      <w:pPr>
        <w:pStyle w:val="KfJO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____________________</w:t>
      </w:r>
    </w:p>
    <w:p>
      <w:pPr>
        <w:pStyle w:val="KfJO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 тел. _________________________</w:t>
      </w:r>
    </w:p>
    <w:p>
      <w:pPr>
        <w:widowControl w:val="0"/>
        <w:rPr>
          <w:sz w:val="22"/>
          <w:szCs w:val="22"/>
          <w:rFonts w:asciiTheme="minorHAnsi" w:eastAsiaTheme="minorHAnsi" w:hAnsiTheme="minorHAnsi" w:cstheme="minorBidi"/>
          <w:lang w:val="ru-RU" w:eastAsia="en-US" w:bidi="ar-SA"/>
        </w:rPr>
      </w:pPr>
    </w:p>
    <w:sectPr w:rsidR="004F1348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ZrEuj" w:customStyle="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VQQOl" w:customStyle="1">
    <w:name w:val="Normal 1"/>
    <w:qFormat/>
    <w:rsid w:val="00FD53AE"/>
    <w:pPr>
      <w:spacing w:after="200" w:line="276" w:lineRule="auto"/>
    </w:pPr>
  </w:style>
  <w:style w:type="numbering" w:styleId="tv189" w:customStyle="1">
    <w:name w:val="No List 1"/>
    <w:uiPriority w:val="99"/>
    <w:semiHidden/>
    <w:unhideWhenUsed/>
  </w:style>
  <w:style w:type="paragraph" w:customStyle="1" w:styleId="GDCEP">
    <w:name w:val="ConsPlusNormal"/>
    <w:link w:val="Sk5jo"/>
    <w:rsid w:val="00FD5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H7QG2" w:customStyle="1">
    <w:name w:val="Table Grid 1"/>
    <w:basedOn w:val="ZrEuj"/>
    <w:uiPriority w:val="59"/>
    <w:rsid w:val="00FD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5jo">
    <w:name w:val="ConsPlusNormal Знак"/>
    <w:link w:val="GDCEP"/>
    <w:locked/>
    <w:rsid w:val="00FD53AE"/>
    <w:rPr>
      <w:rFonts w:ascii="Calibri" w:eastAsia="Times New Roman" w:hAnsi="Calibri" w:cs="Calibri"/>
      <w:szCs w:val="20"/>
      <w:lang w:eastAsia="ru-RU"/>
    </w:rPr>
  </w:style>
  <w:style w:type="paragraph" w:customStyle="1" w:styleId="KfJOH">
    <w:name w:val="ConsPlusNonformat"/>
    <w:rsid w:val="00FD53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Usw0i" w:customStyle="1">
    <w:name w:val="Default Paragraph Font 1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2025-01-21T12:28:00Z</dcterms:created>
  <dc:creator>Кузнецов Виталий Геннадиевич</dc:creator>
  <cp:lastModifiedBy>Кузнецов Виталий Геннадиевич</cp:lastModifiedBy>
  <dcterms:modified xsi:type="dcterms:W3CDTF">2025-01-21T12:28:00Z</dcterms:modified>
  <cp:revision>3</cp:revision>
</cp:coreProperties>
</file>