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contextualSpacing w:val="0"/>
        <w:jc w:val="right"/>
        <w:spacing w:before="0" w:beforeAutospacing="0" w:after="0" w:afterAutospacing="0" w:line="240" w:lineRule="auto"/>
        <w:tabs>
          <w:tab w:val="left" w:pos="709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Проект распоряжения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righ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righ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widowControl w:val="off"/>
        <w:tabs>
          <w:tab w:val="left" w:pos="709" w:leader="none"/>
        </w:tabs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О</w:t>
      </w: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б утверждении комплекса мер («дорожную карту»)</w:t>
      </w: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 по созданию и функционированию агротехнологических классов в Новосибирской области и об определении ответственного за развитие агротехнологического образования на территории Новосибирской области (региональный координатор) </w:t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pStyle w:val="888"/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jc w:val="left"/>
        <w:spacing w:before="0" w:beforeAutospacing="0" w:after="0" w:afterAutospacing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right="-137" w:firstLine="0"/>
        <w:jc w:val="both"/>
        <w:spacing w:line="322" w:lineRule="exact"/>
        <w:tabs>
          <w:tab w:val="left" w:pos="709" w:leader="none"/>
        </w:tabs>
        <w:rPr>
          <w:highlight w:val="white"/>
        </w:rPr>
      </w:pPr>
      <w:r>
        <w:rPr>
          <w:highlight w:val="none"/>
        </w:rPr>
        <w:t xml:space="preserve">     </w:t>
      </w:r>
      <w:r>
        <w:rPr>
          <w:highlight w:val="white"/>
        </w:rPr>
        <w:t xml:space="preserve">     </w:t>
      </w:r>
      <w:r>
        <w:rPr>
          <w:highlight w:val="white"/>
        </w:rPr>
        <w:t xml:space="preserve">В</w:t>
      </w:r>
      <w:r>
        <w:rPr>
          <w:spacing w:val="51"/>
          <w:highlight w:val="white"/>
        </w:rPr>
        <w:t xml:space="preserve">   </w:t>
      </w:r>
      <w:r>
        <w:rPr>
          <w:highlight w:val="white"/>
        </w:rPr>
        <w:t xml:space="preserve">целях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организации работы по созданию и функционированию агротехнологических классов в Новосибирской области в рамках реализации федерального проекта «Кадры в агропромыш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ленном комплексе» национального проекта по обеспечению технологического лидерства «Технологическое обеспечение продовольственной безопасности» в рамках Государственной программы развития сельского хозяйства и регулирования рынков сельскохозяйственной проду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137" w:firstLine="0"/>
        <w:jc w:val="both"/>
        <w:spacing w:before="1" w:after="0" w:line="240" w:lineRule="auto"/>
        <w:tabs>
          <w:tab w:val="left" w:pos="1142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          1. </w:t>
      </w:r>
      <w:r>
        <w:rPr>
          <w:sz w:val="28"/>
          <w:highlight w:val="white"/>
        </w:rPr>
        <w:t xml:space="preserve">Утвердить прилагаемый Комплекс мер («дорожную карту») по созданию и функционированию агротехнологических классов в Новосибирской области (далее – Комплекс мер) согласно приложению к настоящему постановлению.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right="-137" w:firstLine="0"/>
        <w:jc w:val="both"/>
        <w:spacing w:before="0" w:after="0" w:line="240" w:lineRule="auto"/>
        <w:tabs>
          <w:tab w:val="left" w:pos="1245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          2. </w:t>
      </w:r>
      <w:r>
        <w:rPr>
          <w:sz w:val="28"/>
          <w:highlight w:val="white"/>
        </w:rPr>
        <w:t xml:space="preserve">Определить министерство сельского хозяйства Новосибирской области уполномоченным исполнительным органом Новосибирской области, ответственным за реализацию Комплекса мер;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right="-137" w:firstLine="0"/>
        <w:jc w:val="both"/>
        <w:spacing w:before="0" w:after="0" w:line="240" w:lineRule="auto"/>
        <w:tabs>
          <w:tab w:val="left" w:pos="1332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          3. </w:t>
      </w:r>
      <w:r>
        <w:rPr>
          <w:sz w:val="28"/>
          <w:highlight w:val="white"/>
        </w:rPr>
        <w:t xml:space="preserve">Определить</w:t>
      </w:r>
      <w:r>
        <w:rPr>
          <w:spacing w:val="4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заместителя Правительства Новосибирской области – министра сельского хозяйства Новосибирской области </w:t>
      </w:r>
      <w:r>
        <w:rPr>
          <w:sz w:val="28"/>
          <w:highlight w:val="white"/>
        </w:rPr>
        <w:t xml:space="preserve">– </w:t>
      </w:r>
      <w:r>
        <w:rPr>
          <w:sz w:val="28"/>
          <w:highlight w:val="white"/>
        </w:rPr>
        <w:t xml:space="preserve"> Шинделова Андрея Викторовича ответственным за развитие агротехнологического образования на территории Новосибирской области (региональным координатором).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893"/>
        <w:ind w:left="0" w:right="-137" w:firstLine="0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4. 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ar-SA"/>
        </w:rPr>
        <w:t xml:space="preserve">Контроль за исполнением настоящего распоряжения возложить на заместителя председателя Правительства Новосибирской области – министра сельского хозяйства Новосибирской области Шинделова А.В.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jc w:val="left"/>
        <w:spacing w:before="0" w:beforeAutospacing="0" w:after="0" w:afterAutospacing="0" w:line="240" w:lineRule="auto"/>
        <w:widowControl w:val="off"/>
        <w:tabs>
          <w:tab w:val="left" w:pos="709" w:leader="none"/>
        </w:tabs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2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  <w:highlight w:val="whit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ind w:right="21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Губернатор Новосибирской области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           А.А. Травников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21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89"/>
      </w:pPr>
      <w:r/>
      <w:r/>
    </w:p>
    <w:p>
      <w:pPr>
        <w:pStyle w:val="737"/>
        <w:contextualSpacing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А.В. Шинделов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37"/>
        <w:contextualSpacing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  <w:t xml:space="preserve">238 61 </w:t>
      </w:r>
      <w:r>
        <w:rPr>
          <w:color w:val="000000" w:themeColor="text1"/>
          <w:sz w:val="20"/>
          <w:szCs w:val="20"/>
          <w:highlight w:val="none"/>
        </w:rPr>
        <w:t xml:space="preserve">00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89"/>
        <w:ind w:right="299"/>
        <w:jc w:val="center"/>
        <w:tabs>
          <w:tab w:val="left" w:pos="7097" w:leader="none"/>
        </w:tabs>
      </w:pPr>
      <w:r>
        <w:tab/>
      </w:r>
      <w:r/>
    </w:p>
    <w:p>
      <w:pPr>
        <w:pStyle w:val="889"/>
        <w:jc w:val="center"/>
        <w:spacing w:after="0"/>
        <w:sectPr>
          <w:footnotePr/>
          <w:endnotePr/>
          <w:type w:val="continuous"/>
          <w:pgSz w:w="11910" w:h="16840" w:orient="portrait"/>
          <w:pgMar w:top="958" w:right="567" w:bottom="278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89"/>
      </w:pPr>
      <w:r/>
      <w:r/>
    </w:p>
    <w:p>
      <w:pPr>
        <w:pStyle w:val="889"/>
      </w:pPr>
      <w:r/>
      <w:r/>
    </w:p>
    <w:p>
      <w:pPr>
        <w:pStyle w:val="889"/>
      </w:pPr>
      <w:r/>
      <w:r/>
    </w:p>
    <w:p>
      <w:pPr>
        <w:pStyle w:val="889"/>
        <w:spacing w:before="56"/>
      </w:pPr>
      <w:r/>
      <w:r/>
    </w:p>
    <w:p>
      <w:pPr>
        <w:pStyle w:val="889"/>
        <w:spacing w:before="56"/>
      </w:pPr>
      <w:r/>
      <w:r/>
    </w:p>
    <w:p>
      <w:pPr>
        <w:pStyle w:val="889"/>
        <w:ind w:left="5647"/>
      </w:pPr>
      <w:r>
        <w:t xml:space="preserve">Комплекс</w:t>
      </w:r>
      <w:r>
        <w:rPr>
          <w:spacing w:val="-6"/>
        </w:rPr>
        <w:t xml:space="preserve"> </w:t>
      </w:r>
      <w:r>
        <w:t xml:space="preserve">мер</w:t>
      </w:r>
      <w:r>
        <w:rPr>
          <w:spacing w:val="-5"/>
        </w:rPr>
        <w:t xml:space="preserve"> </w:t>
      </w:r>
      <w:r>
        <w:t xml:space="preserve">(«дорожная</w:t>
      </w:r>
      <w:r>
        <w:rPr>
          <w:spacing w:val="-5"/>
        </w:rPr>
        <w:t xml:space="preserve"> </w:t>
      </w:r>
      <w:r>
        <w:rPr>
          <w:spacing w:val="-2"/>
        </w:rPr>
        <w:t xml:space="preserve">карта»)</w:t>
      </w:r>
      <w:r/>
    </w:p>
    <w:p>
      <w:pPr>
        <w:pStyle w:val="889"/>
        <w:ind w:left="701"/>
        <w:spacing w:before="60"/>
      </w:pPr>
      <w:r>
        <w:br w:type="column"/>
      </w:r>
      <w:r>
        <w:rPr>
          <w:spacing w:val="-2"/>
        </w:rPr>
        <w:t xml:space="preserve">Приложение</w:t>
      </w:r>
      <w:r/>
    </w:p>
    <w:p>
      <w:pPr>
        <w:pStyle w:val="889"/>
        <w:ind w:left="701"/>
      </w:pPr>
      <w:r>
        <w:t xml:space="preserve">к</w:t>
      </w:r>
      <w:r>
        <w:rPr>
          <w:spacing w:val="-16"/>
        </w:rPr>
        <w:t xml:space="preserve"> </w:t>
      </w:r>
      <w:r>
        <w:t xml:space="preserve">распоряжению Правительства Новосибирской области</w:t>
      </w:r>
      <w:r/>
    </w:p>
    <w:p>
      <w:pPr>
        <w:pStyle w:val="889"/>
        <w:ind w:left="701"/>
        <w:spacing w:line="321" w:lineRule="exact"/>
        <w:rPr>
          <w:spacing w:val="-10"/>
          <w:highlight w:val="none"/>
        </w:rPr>
      </w:pPr>
      <w:r>
        <w:t xml:space="preserve">от                                 </w:t>
      </w:r>
      <w:r>
        <w:rPr>
          <w:spacing w:val="-3"/>
        </w:rPr>
        <w:t xml:space="preserve"> </w:t>
      </w:r>
      <w:r>
        <w:t xml:space="preserve">№</w:t>
      </w:r>
      <w:r>
        <w:rPr>
          <w:spacing w:val="-1"/>
        </w:rPr>
        <w:t xml:space="preserve"> </w:t>
      </w: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pStyle w:val="889"/>
        <w:ind w:left="701"/>
        <w:spacing w:line="321" w:lineRule="exact"/>
      </w:pPr>
      <w:r>
        <w:rPr>
          <w:spacing w:val="-10"/>
          <w:highlight w:val="none"/>
        </w:rPr>
      </w:r>
      <w:r>
        <w:rPr>
          <w:spacing w:val="-10"/>
          <w:highlight w:val="none"/>
        </w:rPr>
      </w:r>
      <w:r/>
    </w:p>
    <w:p>
      <w:pPr>
        <w:pStyle w:val="889"/>
        <w:spacing w:after="0" w:line="321" w:lineRule="exact"/>
        <w:sectPr>
          <w:footnotePr/>
          <w:endnotePr/>
          <w:type w:val="nextPage"/>
          <w:pgSz w:w="16840" w:h="11910" w:orient="landscape"/>
          <w:pgMar w:top="920" w:right="425" w:bottom="280" w:left="1275" w:header="709" w:footer="709" w:gutter="0"/>
          <w:cols w:num="2" w:sep="0" w:space="1701" w:equalWidth="0">
            <w:col w:w="9750" w:space="40"/>
            <w:col w:w="5350" w:space="0"/>
          </w:cols>
          <w:docGrid w:linePitch="360"/>
        </w:sectPr>
      </w:pPr>
      <w:r/>
      <w:r/>
    </w:p>
    <w:p>
      <w:pPr>
        <w:pStyle w:val="889"/>
        <w:ind w:left="259"/>
        <w:jc w:val="center"/>
        <w:spacing w:before="38"/>
      </w:pPr>
      <w:r>
        <w:t xml:space="preserve">по</w:t>
      </w:r>
      <w:r>
        <w:rPr>
          <w:spacing w:val="-8"/>
        </w:rPr>
        <w:t xml:space="preserve"> </w:t>
      </w:r>
      <w:r>
        <w:t xml:space="preserve">созданию</w:t>
      </w:r>
      <w:r>
        <w:rPr>
          <w:spacing w:val="-7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функционированию</w:t>
      </w:r>
      <w:r>
        <w:rPr>
          <w:spacing w:val="-7"/>
        </w:rPr>
        <w:t xml:space="preserve"> </w:t>
      </w:r>
      <w:r>
        <w:t xml:space="preserve">агротехнологических</w:t>
      </w:r>
      <w:r>
        <w:rPr>
          <w:spacing w:val="-5"/>
        </w:rPr>
        <w:t xml:space="preserve"> </w:t>
      </w:r>
      <w:r>
        <w:t xml:space="preserve">классов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rPr>
          <w:spacing w:val="-2"/>
        </w:rPr>
        <w:t xml:space="preserve">Новосибирской области </w:t>
      </w:r>
      <w:r/>
    </w:p>
    <w:p>
      <w:pPr>
        <w:pStyle w:val="889"/>
        <w:spacing w:before="98" w:after="1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57"/>
        <w:gridCol w:w="3740"/>
        <w:gridCol w:w="2188"/>
        <w:gridCol w:w="2107"/>
        <w:gridCol w:w="4136"/>
        <w:gridCol w:w="2059"/>
      </w:tblGrid>
      <w:tr>
        <w:tblPrEx/>
        <w:trPr>
          <w:trHeight w:val="595"/>
        </w:trPr>
        <w:tc>
          <w:tcPr>
            <w:tcW w:w="557" w:type="dxa"/>
            <w:textDirection w:val="lrTb"/>
            <w:noWrap w:val="false"/>
          </w:tcPr>
          <w:p>
            <w:pPr>
              <w:pStyle w:val="892"/>
              <w:ind w:left="163"/>
              <w:jc w:val="left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2"/>
              <w:ind w:left="115"/>
              <w:jc w:val="left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892"/>
              <w:ind w:left="9" w:right="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88" w:type="dxa"/>
            <w:textDirection w:val="lrTb"/>
            <w:noWrap w:val="false"/>
          </w:tcPr>
          <w:p>
            <w:pPr>
              <w:pStyle w:val="892"/>
              <w:ind w:left="170" w:right="16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92"/>
              <w:ind w:left="170" w:right="164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исполнитель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892"/>
              <w:ind w:left="159" w:right="155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Соисполнитель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892"/>
              <w:ind w:left="61" w:right="61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Вид</w:t>
            </w:r>
            <w:r>
              <w:rPr>
                <w:spacing w:val="-2"/>
                <w:sz w:val="24"/>
              </w:rPr>
              <w:t xml:space="preserve"> документа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892"/>
              <w:ind w:left="5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реализации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71"/>
        </w:trPr>
        <w:tc>
          <w:tcPr>
            <w:tcW w:w="557" w:type="dxa"/>
            <w:textDirection w:val="lrTb"/>
            <w:noWrap w:val="false"/>
          </w:tcPr>
          <w:p>
            <w:pPr>
              <w:pStyle w:val="892"/>
              <w:ind w:left="9"/>
              <w:spacing w:before="3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892"/>
              <w:ind w:left="9"/>
              <w:spacing w:before="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88" w:type="dxa"/>
            <w:textDirection w:val="lrTb"/>
            <w:noWrap w:val="false"/>
          </w:tcPr>
          <w:p>
            <w:pPr>
              <w:pStyle w:val="892"/>
              <w:ind w:left="170" w:right="164"/>
              <w:spacing w:before="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892"/>
              <w:ind w:left="159" w:right="157"/>
              <w:spacing w:before="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892"/>
              <w:ind w:left="64" w:right="60"/>
              <w:spacing w:before="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892"/>
              <w:ind w:left="5" w:right="3"/>
              <w:spacing w:before="3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931"/>
        </w:trPr>
        <w:tc>
          <w:tcPr>
            <w:tcW w:w="557" w:type="dxa"/>
            <w:textDirection w:val="lrTb"/>
            <w:noWrap w:val="false"/>
          </w:tcPr>
          <w:p>
            <w:pPr>
              <w:pStyle w:val="892"/>
              <w:ind w:left="9" w:right="2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892"/>
              <w:ind w:left="108" w:right="301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Утверждение положения о координационном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органе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08" w:right="301"/>
              <w:jc w:val="left"/>
              <w:spacing w:line="270" w:lineRule="atLeas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развитию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агротехнологического образования на территории Новосибирской области (далее — координационный орган) и его </w:t>
            </w:r>
            <w:r>
              <w:rPr>
                <w:spacing w:val="-2"/>
                <w:sz w:val="24"/>
                <w:highlight w:val="white"/>
              </w:rPr>
              <w:t xml:space="preserve">состав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892"/>
              <w:ind w:left="0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892"/>
              <w:ind w:left="61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приказ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министерства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сельского</w:t>
            </w:r>
            <w:r>
              <w:rPr>
                <w:spacing w:val="-12"/>
                <w:sz w:val="24"/>
                <w:highlight w:val="white"/>
              </w:rPr>
              <w:t xml:space="preserve">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892"/>
              <w:ind w:left="5" w:right="1"/>
              <w:spacing w:line="270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позднее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5" w:right="2"/>
              <w:spacing w:before="21"/>
              <w:rPr>
                <w:sz w:val="24"/>
                <w:highlight w:val="white"/>
              </w:rPr>
            </w:pPr>
            <w:r>
              <w:rPr>
                <w:spacing w:val="-3"/>
                <w:sz w:val="24"/>
                <w:highlight w:val="white"/>
              </w:rPr>
              <w:t xml:space="preserve">1 </w:t>
            </w:r>
            <w:r>
              <w:rPr>
                <w:sz w:val="24"/>
                <w:highlight w:val="white"/>
              </w:rPr>
              <w:t xml:space="preserve">марта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2026 </w:t>
            </w:r>
            <w:r>
              <w:rPr>
                <w:spacing w:val="-4"/>
                <w:sz w:val="24"/>
                <w:highlight w:val="white"/>
              </w:rPr>
              <w:t xml:space="preserve">года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316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 w:right="2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2.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left="108" w:right="301" w:firstLine="34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Определение: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8" w:right="301" w:firstLine="34"/>
              <w:jc w:val="left"/>
              <w:spacing w:line="270" w:lineRule="atLeas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перечня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   общеобразовательных орга</w:t>
            </w:r>
            <w:r>
              <w:rPr>
                <w:sz w:val="24"/>
                <w:highlight w:val="white"/>
              </w:rPr>
              <w:t xml:space="preserve">низаций, на базе которых планируется создание и функционирование агротехнологических классов; - перечня показателей (индикаторов), обеспечивающих мониторинг реализации мероприятий по созданию в общеобразовательных  организациях агротехнологических классов;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08" w:right="301" w:firstLine="34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</w:t>
            </w:r>
            <w:r>
              <w:rPr>
                <w:sz w:val="24"/>
                <w:highlight w:val="white"/>
              </w:rPr>
              <w:t xml:space="preserve">перечня </w:t>
            </w:r>
            <w:r>
              <w:rPr>
                <w:spacing w:val="-2"/>
                <w:sz w:val="24"/>
                <w:highlight w:val="white"/>
              </w:rPr>
              <w:t xml:space="preserve">оборудования, расходных материалов, средств обучения и воспитания для  </w:t>
            </w:r>
            <w:r>
              <w:rPr>
                <w:sz w:val="24"/>
                <w:highlight w:val="white"/>
              </w:rPr>
              <w:t xml:space="preserve">агротехнологических классов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координационный орган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0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61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протокол заседания координационного органа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61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5" w:right="1"/>
              <w:spacing w:line="270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none"/>
              </w:rPr>
              <w:t xml:space="preserve">не позднее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5" w:right="2"/>
              <w:spacing w:before="21"/>
              <w:rPr>
                <w:sz w:val="24"/>
                <w:highlight w:val="white"/>
              </w:rPr>
            </w:pPr>
            <w:r>
              <w:rPr>
                <w:spacing w:val="-3"/>
                <w:sz w:val="24"/>
                <w:highlight w:val="white"/>
              </w:rPr>
              <w:t xml:space="preserve"> до 1 </w:t>
            </w:r>
            <w:r>
              <w:rPr>
                <w:spacing w:val="-1"/>
                <w:sz w:val="24"/>
                <w:highlight w:val="white"/>
              </w:rPr>
              <w:t xml:space="preserve">апреля 2026 года, далее – ежегодно не позднее 15 апреля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5" w:right="1"/>
              <w:spacing w:line="270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textDirection w:val="lrTb"/>
            <w:noWrap w:val="false"/>
          </w:tcPr>
          <w:p>
            <w:pPr>
              <w:pStyle w:val="892"/>
              <w:ind w:left="9" w:right="2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3.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892"/>
              <w:ind w:left="108" w:right="0" w:firstLine="34"/>
              <w:jc w:val="left"/>
              <w:spacing w:line="267" w:lineRule="exact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Утверждение: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08" w:right="0" w:firstLine="34"/>
              <w:jc w:val="left"/>
              <w:spacing w:line="270" w:lineRule="atLeas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</w:t>
            </w:r>
            <w:r>
              <w:rPr>
                <w:sz w:val="24"/>
                <w:highlight w:val="white"/>
              </w:rPr>
              <w:t xml:space="preserve">перечня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общеобразовательных орга</w:t>
            </w:r>
            <w:r>
              <w:rPr>
                <w:sz w:val="24"/>
                <w:highlight w:val="white"/>
              </w:rPr>
              <w:t xml:space="preserve">низаций, на базе которых планируется создание и функционирование агротехнологических классов; - перечня показателей (индикаторов), обеспечивающих мониторинг реализации мероприятий по созданию в общеобразовательных  организациях агротехнологических классов;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08" w:right="0" w:firstLine="34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</w:t>
            </w:r>
            <w:r>
              <w:rPr>
                <w:sz w:val="24"/>
                <w:highlight w:val="white"/>
              </w:rPr>
              <w:t xml:space="preserve">перечня </w:t>
            </w:r>
            <w:r>
              <w:rPr>
                <w:spacing w:val="-2"/>
                <w:sz w:val="24"/>
                <w:highlight w:val="white"/>
              </w:rPr>
              <w:t xml:space="preserve">оборудования, расходных материалов, средств обучения и воспитания для  </w:t>
            </w:r>
            <w:r>
              <w:rPr>
                <w:sz w:val="24"/>
                <w:highlight w:val="white"/>
              </w:rPr>
              <w:t xml:space="preserve">агротехнологических классов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88" w:type="dxa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892"/>
              <w:ind w:left="0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136" w:type="dxa"/>
            <w:textDirection w:val="lrTb"/>
            <w:noWrap w:val="false"/>
          </w:tcPr>
          <w:p>
            <w:pPr>
              <w:pStyle w:val="892"/>
              <w:ind w:left="61" w:right="6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приказ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министерства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сельского</w:t>
            </w:r>
            <w:r>
              <w:rPr>
                <w:spacing w:val="-12"/>
                <w:sz w:val="24"/>
                <w:highlight w:val="white"/>
              </w:rPr>
              <w:t xml:space="preserve">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textDirection w:val="lrTb"/>
            <w:noWrap w:val="false"/>
          </w:tcPr>
          <w:p>
            <w:pPr>
              <w:pStyle w:val="892"/>
              <w:ind w:left="476"/>
              <w:jc w:val="both"/>
              <w:spacing w:line="270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позднее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11" w:right="107" w:firstLine="28"/>
              <w:jc w:val="both"/>
              <w:spacing w:before="22" w:line="259" w:lineRule="auto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 </w:t>
            </w:r>
            <w:r>
              <w:rPr>
                <w:spacing w:val="-5"/>
                <w:sz w:val="24"/>
                <w:highlight w:val="white"/>
              </w:rPr>
              <w:t xml:space="preserve">мая </w:t>
            </w:r>
            <w:r>
              <w:rPr>
                <w:sz w:val="24"/>
                <w:highlight w:val="white"/>
              </w:rPr>
              <w:t xml:space="preserve">2026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года, далее – ежегодно не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</w:t>
            </w:r>
            <w:r>
              <w:rPr>
                <w:spacing w:val="-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  <w:t xml:space="preserve">2 мая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4.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130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Заключение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соглашений о сотрудничестве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right="703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целях</w:t>
            </w:r>
            <w:r>
              <w:rPr>
                <w:spacing w:val="-1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обеспечения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создания в общеобразовательных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right="18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организациях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агротехнологических </w:t>
            </w:r>
            <w:r>
              <w:rPr>
                <w:spacing w:val="-2"/>
                <w:sz w:val="24"/>
                <w:highlight w:val="white"/>
              </w:rPr>
              <w:t xml:space="preserve">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общеобразовательные организации, на базе которых планируются создание агротехнологических классов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соглашения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сотрудничестве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целях обеспечения создания в школах агротехнологических 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ежегодно не позднее 15 мая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5.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348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Направление</w:t>
            </w:r>
            <w:r>
              <w:rPr>
                <w:spacing w:val="4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региональному координатору (министерство сельского хозяйства Новосибирской области)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информации о создании агротехнологических классов в общеобразовательных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spacing w:line="264" w:lineRule="exact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организациях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right="130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 в министерство сельского хозяйства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20 мая 2026 года, далее ежеквартально не позднее 10 числа месяца, следующего за отчетным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6.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348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Формирование и актуализация Перечня созданных агротехнологических классов на территории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 основании письма министерства образования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20 мая 2026 года, далее ежеквартально не позднее 10 числа месяца, следующего за отчетным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483" w:right="464" w:hanging="1"/>
              <w:rPr>
                <w:spacing w:val="-2"/>
                <w:sz w:val="24"/>
                <w:highlight w:val="yellow"/>
              </w:rPr>
            </w:pPr>
            <w:r>
              <w:rPr>
                <w:spacing w:val="-2"/>
                <w:sz w:val="24"/>
                <w:highlight w:val="yellow"/>
              </w:rPr>
            </w:r>
            <w:r>
              <w:rPr>
                <w:spacing w:val="-2"/>
                <w:sz w:val="24"/>
                <w:highlight w:val="yellow"/>
              </w:rPr>
            </w:r>
            <w:r>
              <w:rPr>
                <w:spacing w:val="-2"/>
                <w:sz w:val="24"/>
                <w:highlight w:val="yellow"/>
              </w:rPr>
            </w:r>
          </w:p>
        </w:tc>
      </w:tr>
      <w:tr>
        <w:tblPrEx/>
        <w:trPr>
          <w:trHeight w:val="2403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7</w:t>
            </w:r>
            <w:r>
              <w:rPr>
                <w:spacing w:val="-5"/>
                <w:sz w:val="24"/>
                <w:highlight w:val="white"/>
              </w:rPr>
              <w:t xml:space="preserve">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348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Направление</w:t>
            </w:r>
            <w:r>
              <w:rPr>
                <w:spacing w:val="4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 Министерство сельского хозяйства Российской Федерации</w:t>
            </w:r>
            <w:r>
              <w:rPr>
                <w:spacing w:val="4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(далее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–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 России)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Перечня о создании агротехнологических классов в общеобразовательных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spacing w:line="264" w:lineRule="exact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организациях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439" w:right="42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России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15 июня 2026 года, далее не позднее 15 числа месяца, следующего за отчетным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  <w:p>
            <w:r/>
            <w:r/>
          </w:p>
        </w:tc>
      </w:tr>
      <w:tr>
        <w:tblPrEx/>
        <w:trPr>
          <w:trHeight w:val="2403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8</w:t>
            </w:r>
            <w:r>
              <w:rPr>
                <w:spacing w:val="-5"/>
                <w:sz w:val="24"/>
                <w:highlight w:val="white"/>
              </w:rPr>
              <w:t xml:space="preserve">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Подготовка и направление региональному координатору (министерство сельского хозяйства Новосибирской области):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копии заключенных соглашений о сотрудничестве;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копии утвержденных общеобразовательными организациями положений об агротехнологических классах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общеобразовательные организации, на базе которых планируются создание агротехнологических классов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 в министерство сельского хозяйства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439" w:right="42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15 июня 2026 года, далее не позднее 15 числа месяца, следующего за отчетным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</w:tr>
      <w:tr>
        <w:tblPrEx/>
        <w:trPr>
          <w:trHeight w:val="2752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9</w:t>
            </w:r>
            <w:r>
              <w:rPr>
                <w:spacing w:val="-5"/>
                <w:sz w:val="24"/>
                <w:highlight w:val="white"/>
              </w:rPr>
              <w:t xml:space="preserve">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left="106" w:right="348" w:firstLine="0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Направление в Минсельхоз России: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 - копии заключенных соглашений о сотрудничестве;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копии утвержденных общеобразовательными организациями положений об агротехнологических классах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 в Минсельхоз России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15 июня 2026 года, далее не позднее 15 числа месяца, следующего за отчетным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</w:tr>
      <w:tr>
        <w:tblPrEx/>
        <w:trPr>
          <w:trHeight w:val="2230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10</w:t>
            </w:r>
            <w:r>
              <w:rPr>
                <w:spacing w:val="-5"/>
                <w:sz w:val="24"/>
                <w:highlight w:val="white"/>
              </w:rPr>
              <w:t xml:space="preserve">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Подготовка и направление региональному координатору (министерство сельского хозяйства Новосибирской области):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сведения о назначении в общеобразовательных организациях руководителей (кураторов) агротехнологических классов;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копии</w:t>
            </w:r>
            <w:r>
              <w:rPr>
                <w:sz w:val="24"/>
                <w:highlight w:val="white"/>
              </w:rPr>
              <w:t xml:space="preserve"> утвержденных учебных планов, рабочих программ воспитания и планов внеурочной деятельности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общеобразовательные организации, на базе которых планируются создание агротехнологических классов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 в министерство сельского хозяйства Новосибирской области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не позднее 15 августа 2026 года, далее не позднее 15 числа месяц, следующего за отчетным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</w:tr>
      <w:tr>
        <w:tblPrEx/>
        <w:trPr>
          <w:trHeight w:val="2230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11.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left="106" w:right="348" w:firstLine="36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Направление в Минсельхоз  России: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 </w:t>
            </w:r>
            <w:r>
              <w:rPr>
                <w:sz w:val="24"/>
                <w:highlight w:val="white"/>
              </w:rPr>
              <w:t xml:space="preserve">- сведения о назначении в общеобразовательных организациях руководителей (кураторов) агротехнологических классов;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06" w:right="348" w:firstLine="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 копии</w:t>
            </w:r>
            <w:r>
              <w:rPr>
                <w:sz w:val="24"/>
                <w:highlight w:val="white"/>
              </w:rPr>
              <w:t xml:space="preserve"> утвержденных учебных планов, рабочих программ воспитания и планов внеурочной деятельности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0" w:right="348"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 в Минсельхоз России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не позднее 15 августа 2026 года, далее не позднее 15 числа месяца, следующего за отчетным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</w:tr>
      <w:tr>
        <w:tblPrEx/>
        <w:trPr>
          <w:trHeight w:val="2230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12.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348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Работа с потенциальными инвесторами по оснащению и капитальному ремонту агротехнологических классов, а также на выплаты стимулирующего характера учителям агроклассов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pacing w:val="-2"/>
                <w:sz w:val="24"/>
                <w:highlight w:val="white"/>
              </w:rPr>
              <w:t xml:space="preserve">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59" w:right="152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  <w:t xml:space="preserve">Министерство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Главы муниципальных районов (округов) Новосибирской области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проведение совещаний, встреч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hanging="1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на постоянной основе</w:t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13.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703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Проведение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фотомониторинга по приведению площадок агротехнологических классов</w:t>
            </w:r>
            <w:r>
              <w:rPr>
                <w:sz w:val="24"/>
                <w:highlight w:val="white"/>
              </w:rPr>
              <w:t xml:space="preserve">,</w:t>
            </w:r>
            <w:r>
              <w:rPr>
                <w:spacing w:val="-1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том</w:t>
            </w:r>
            <w:r>
              <w:rPr>
                <w:spacing w:val="-1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числе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участвующих в реализации мероприятий по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spacing w:line="270" w:lineRule="atLeas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капитальному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ремонту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и</w:t>
            </w:r>
            <w:r>
              <w:rPr>
                <w:spacing w:val="-1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оснащению агротехнологических 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non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439" w:right="42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России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firstLine="67"/>
              <w:jc w:val="both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25 августа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14.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785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Начало функционирования агротехнологических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 Новосибирской области, в том числе обеспечение</w:t>
            </w:r>
            <w:r>
              <w:rPr>
                <w:spacing w:val="3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его</w:t>
            </w:r>
            <w:r>
              <w:rPr>
                <w:spacing w:val="-1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информационного освещения в средствах массовой информации, а также организовать размещение участниками соглашения о сотрудничестве сведений об агротехнологических классах на официальных сайтах, социальных сетях и средствах массовой информации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right="189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общеобразовательных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организаций в информационно-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телекоммуникационной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pacing w:val="-4"/>
                <w:sz w:val="24"/>
                <w:highlight w:val="white"/>
              </w:rPr>
              <w:t xml:space="preserve">сети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spacing w:line="264" w:lineRule="exact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«Интернет»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 </w:t>
            </w:r>
            <w:r>
              <w:rPr>
                <w:spacing w:val="-2"/>
                <w:sz w:val="24"/>
                <w:highlight w:val="white"/>
              </w:rPr>
              <w:t xml:space="preserve">России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firstLine="67"/>
              <w:jc w:val="both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1 </w:t>
            </w:r>
            <w:r>
              <w:rPr>
                <w:spacing w:val="-2"/>
                <w:sz w:val="24"/>
                <w:highlight w:val="white"/>
              </w:rPr>
              <w:t xml:space="preserve">сентября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15.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785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none"/>
              </w:rPr>
              <w:t xml:space="preserve">Подготовка и направление в министерство сельского хозяйства Новосибирской области (региональный координатор) информации по выполнению показателей создания и функционирования агротехнологических 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письмо в министерство сельского хозяйства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firstLine="67"/>
              <w:jc w:val="both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25 сентября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16.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jc w:val="left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Проведение</w:t>
            </w:r>
            <w:r>
              <w:rPr>
                <w:spacing w:val="-7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мониторинга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выполнения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показателей</w:t>
            </w:r>
            <w:r>
              <w:rPr>
                <w:spacing w:val="-1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создания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и </w:t>
            </w:r>
            <w:r>
              <w:rPr>
                <w:spacing w:val="-2"/>
                <w:sz w:val="24"/>
                <w:highlight w:val="white"/>
              </w:rPr>
              <w:t xml:space="preserve">функционирования </w:t>
            </w:r>
            <w:r>
              <w:rPr>
                <w:sz w:val="24"/>
                <w:highlight w:val="white"/>
              </w:rPr>
              <w:t xml:space="preserve">агротехнологических классов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265" w:right="25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отчет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выполнении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показателей 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51" w:right="43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1 октября</w:t>
            </w:r>
            <w:r>
              <w:rPr>
                <w:sz w:val="24"/>
                <w:highlight w:val="white"/>
              </w:rPr>
              <w:t xml:space="preserve">, далее –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257" w:right="241" w:firstLine="1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ежеквартально </w:t>
            </w:r>
            <w:r>
              <w:rPr>
                <w:sz w:val="24"/>
                <w:highlight w:val="white"/>
              </w:rPr>
              <w:t xml:space="preserve">в сроки, </w:t>
            </w:r>
            <w:r>
              <w:rPr>
                <w:spacing w:val="-2"/>
                <w:sz w:val="24"/>
                <w:highlight w:val="white"/>
              </w:rPr>
              <w:t xml:space="preserve">установленные Минсельхозом России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white"/>
              </w:rPr>
              <w:t xml:space="preserve">17.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18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Направление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России справочной информации о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right="917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повышении квалификации педагогических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работников,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осуществляющих преподавание по профильным агротехнологическим предметам,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общеобразовательных организациях, на базе которых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right="748"/>
              <w:jc w:val="left"/>
              <w:spacing w:line="270" w:lineRule="atLeas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созданы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агротехнологические </w:t>
            </w:r>
            <w:r>
              <w:rPr>
                <w:spacing w:val="-2"/>
                <w:sz w:val="24"/>
                <w:highlight w:val="white"/>
              </w:rPr>
              <w:t xml:space="preserve">классы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439" w:right="42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России (по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форме,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рекомендованной Минсельхозом России)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pStyle w:val="892"/>
              <w:ind w:left="483" w:right="464" w:firstLine="67"/>
              <w:jc w:val="both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ежегодно </w:t>
            </w:r>
            <w:r>
              <w:rPr>
                <w:sz w:val="24"/>
                <w:highlight w:val="white"/>
              </w:rPr>
              <w:t xml:space="preserve">не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позднее 1 декабря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18.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18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none"/>
              </w:rPr>
              <w:t xml:space="preserve">Проведение на базе ранее созданных центров в Новосибирской области «Точка роста», детских и мобильных технопарков «Кванториум», центров циф</w:t>
            </w:r>
            <w:r>
              <w:rPr>
                <w:sz w:val="24"/>
                <w:highlight w:val="none"/>
              </w:rPr>
              <w:t xml:space="preserve">рового образования детей «IT- куб», ключевых центров дополнительного образования «Дом научной коллаборации» совместных мероприятий  для обучающихся и педагогических работников общеобразовательных организаций, в которых создаю</w:t>
            </w:r>
            <w:r>
              <w:rPr>
                <w:sz w:val="24"/>
                <w:highlight w:val="none"/>
              </w:rPr>
              <w:t xml:space="preserve">тся агротехнологические классы (обучающие семинары и мастер-классы по вопросам использования перечня оборудования, методические мероприятия по вопросам разработки, совершенствования и внедрения программ дополнительного образования естественно-научной и тех</w:t>
            </w:r>
            <w:r>
              <w:rPr>
                <w:sz w:val="24"/>
                <w:highlight w:val="none"/>
              </w:rPr>
              <w:t xml:space="preserve">нической направленности, организации внеурочной деятельности обучающихся, индивидуальные консультации для педагогических работников,  в том числе в режиме онлайн, занятия по проектной деятельности, конкурсные и соревновательные мероприятия для детей и др.)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общеобразовательные организации, на базе которых планируются создание агротехнологических классов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письмо в министерство сельского хозяйства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439" w:right="42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highlight w:val="none"/>
              </w:rPr>
              <w:t xml:space="preserve">ежеквартально</w:t>
            </w:r>
            <w:r>
              <w:rPr>
                <w:spacing w:val="-2"/>
                <w:sz w:val="24"/>
                <w:highlight w:val="white"/>
              </w:rPr>
              <w:t xml:space="preserve">, не позднее 10 числа месяца, следующего за отчетным</w:t>
            </w:r>
            <w:r/>
          </w:p>
          <w:p>
            <w:pPr>
              <w:pStyle w:val="892"/>
              <w:ind w:left="483" w:right="464" w:firstLine="67"/>
              <w:jc w:val="both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white"/>
              </w:rPr>
            </w:pPr>
            <w:r>
              <w:rPr>
                <w:spacing w:val="-5"/>
                <w:sz w:val="24"/>
                <w:highlight w:val="none"/>
              </w:rPr>
              <w:t xml:space="preserve">19.</w:t>
            </w:r>
            <w:r>
              <w:rPr>
                <w:spacing w:val="-5"/>
                <w:sz w:val="24"/>
                <w:highlight w:val="white"/>
              </w:rPr>
            </w:r>
            <w:r>
              <w:rPr>
                <w:spacing w:val="-5"/>
                <w:sz w:val="24"/>
                <w:highlight w:val="whit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18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none"/>
              </w:rPr>
              <w:t xml:space="preserve">Проведение региональных и межрегиональных конференций, фестивалей, форумов по обмену опытом работы с перечнем оборудования для агротехнологических классов, в том числе по реализаци</w:t>
            </w:r>
            <w:r>
              <w:rPr>
                <w:sz w:val="24"/>
                <w:highlight w:val="none"/>
              </w:rPr>
              <w:t xml:space="preserve">и рабочих программ по учебным предметам агротехнологического профиля, реализации программ дополнительных образования естественно-научной и технической направленности, а также участие в мероприятиях, проводимых Министерством просвещения Российской Федерации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образования</w:t>
            </w:r>
            <w:r>
              <w:rPr>
                <w:spacing w:val="-1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70" w:right="164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общеобразовательные организации, на базе которых планируются создание агротехнологических классов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  <w:t xml:space="preserve">письмо в министерство сельского хозяйства Новосибирской области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439" w:right="42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highlight w:val="none"/>
              </w:rPr>
              <w:t xml:space="preserve">ежеквартально</w:t>
            </w:r>
            <w:r>
              <w:rPr>
                <w:spacing w:val="-2"/>
                <w:sz w:val="24"/>
                <w:highlight w:val="white"/>
              </w:rPr>
              <w:t xml:space="preserve">, не позднее 10 числа месяца, следующего за отчетным</w:t>
            </w:r>
            <w:r/>
          </w:p>
        </w:tc>
      </w:tr>
      <w:tr>
        <w:tblPrEx/>
        <w:trPr>
          <w:trHeight w:val="599"/>
        </w:trPr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92"/>
              <w:ind w:left="9"/>
              <w:spacing w:line="270" w:lineRule="exact"/>
              <w:rPr>
                <w:spacing w:val="-5"/>
                <w:sz w:val="24"/>
                <w:highlight w:val="none"/>
              </w:rPr>
            </w:pPr>
            <w:r>
              <w:rPr>
                <w:spacing w:val="-5"/>
                <w:sz w:val="24"/>
                <w:highlight w:val="none"/>
              </w:rPr>
              <w:t xml:space="preserve">20.</w:t>
            </w:r>
            <w:r>
              <w:rPr>
                <w:spacing w:val="-5"/>
                <w:sz w:val="24"/>
                <w:highlight w:val="none"/>
              </w:rPr>
            </w:r>
            <w:r>
              <w:rPr>
                <w:spacing w:val="-5"/>
                <w:sz w:val="24"/>
                <w:highlight w:val="none"/>
              </w:rPr>
            </w:r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892"/>
              <w:ind w:right="184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highlight w:val="white"/>
              </w:rPr>
              <w:t xml:space="preserve">Направление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России</w:t>
            </w:r>
            <w:r>
              <w:rPr>
                <w:sz w:val="24"/>
                <w:highlight w:val="none"/>
              </w:rPr>
              <w:t xml:space="preserve"> о </w:t>
            </w:r>
            <w:r>
              <w:rPr>
                <w:sz w:val="24"/>
                <w:highlight w:val="none"/>
              </w:rPr>
              <w:t xml:space="preserve">проведении региональных и межрегиональных конференций, фестивалей, форумов по обмену опытом работы с перечнем оборудования для агротехнологических классов, в том числе по реализаци</w:t>
            </w:r>
            <w:r>
              <w:rPr>
                <w:sz w:val="24"/>
                <w:highlight w:val="none"/>
              </w:rPr>
              <w:t xml:space="preserve">и рабочих программ по учебным предметам агротехнологического профиля, реализации программ дополнительных образования естественно-научной и технической направленности, а также участие в мероприятиях, проводимых Министерством просвещения Российской Федерации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92"/>
              <w:ind w:left="170" w:right="164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м</w:t>
            </w:r>
            <w:r>
              <w:rPr>
                <w:spacing w:val="-2"/>
                <w:sz w:val="24"/>
                <w:highlight w:val="white"/>
              </w:rPr>
              <w:t xml:space="preserve">инистерство </w:t>
            </w:r>
            <w:r>
              <w:rPr>
                <w:sz w:val="24"/>
                <w:highlight w:val="white"/>
              </w:rPr>
              <w:t xml:space="preserve">сельского хозяйства Новосибирской области (региональный координатор)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2107" w:type="dxa"/>
            <w:vMerge w:val="restart"/>
            <w:textDirection w:val="lrTb"/>
            <w:noWrap w:val="false"/>
          </w:tcPr>
          <w:p>
            <w:pPr>
              <w:pStyle w:val="892"/>
              <w:ind w:left="159" w:right="152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  <w:r>
              <w:rPr>
                <w:spacing w:val="-2"/>
                <w:sz w:val="24"/>
                <w:highlight w:val="white"/>
              </w:rPr>
            </w:r>
          </w:p>
        </w:tc>
        <w:tc>
          <w:tcPr>
            <w:tcW w:w="4136" w:type="dxa"/>
            <w:vMerge w:val="restart"/>
            <w:textDirection w:val="lrTb"/>
            <w:noWrap w:val="false"/>
          </w:tcPr>
          <w:p>
            <w:pPr>
              <w:pStyle w:val="892"/>
              <w:ind w:left="12" w:right="2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письмо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Минсельхоз </w:t>
            </w:r>
            <w:r>
              <w:rPr>
                <w:spacing w:val="-2"/>
                <w:sz w:val="24"/>
                <w:highlight w:val="white"/>
              </w:rPr>
              <w:t xml:space="preserve">России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92"/>
              <w:ind w:left="12" w:right="2"/>
              <w:spacing w:line="268" w:lineRule="exac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20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highlight w:val="none"/>
              </w:rPr>
              <w:t xml:space="preserve">ежеквартально</w:t>
            </w:r>
            <w:r>
              <w:rPr>
                <w:spacing w:val="-2"/>
                <w:sz w:val="24"/>
                <w:highlight w:val="white"/>
              </w:rPr>
              <w:t xml:space="preserve">, не позднее 15 числа месяца, следующего за отчетным</w:t>
            </w:r>
            <w:r/>
          </w:p>
          <w:p>
            <w:pPr>
              <w:jc w:val="center"/>
            </w:pPr>
            <w:r/>
            <w:r/>
          </w:p>
        </w:tc>
      </w:tr>
    </w:tbl>
    <w:p>
      <w:pPr>
        <w:pStyle w:val="892"/>
        <w:jc w:val="both"/>
        <w:spacing w:after="0" w:line="259" w:lineRule="auto"/>
        <w:rPr>
          <w:sz w:val="24"/>
          <w:highlight w:val="yellow"/>
        </w:rPr>
        <w:sectPr>
          <w:footnotePr/>
          <w:endnotePr/>
          <w:type w:val="continuous"/>
          <w:pgSz w:w="16840" w:h="11910" w:orient="landscape"/>
          <w:pgMar w:top="960" w:right="425" w:bottom="280" w:left="1275" w:header="709" w:footer="709" w:gutter="0"/>
          <w:cols w:num="1" w:sep="0" w:space="1701" w:equalWidth="1"/>
          <w:docGrid w:linePitch="360"/>
        </w:sectPr>
      </w:pPr>
      <w:r>
        <w:rPr>
          <w:sz w:val="24"/>
          <w:highlight w:val="yellow"/>
        </w:rPr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pStyle w:val="889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9"/>
        <w:spacing w:before="124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4814951</wp:posOffset>
                </wp:positionH>
                <wp:positionV relativeFrom="paragraph">
                  <wp:posOffset>240017</wp:posOffset>
                </wp:positionV>
                <wp:extent cx="1422400" cy="1270"/>
                <wp:effectExtent l="0" t="0" r="0" b="0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0" fill="norm" stroke="1" extrusionOk="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8352;o:allowoverlap:true;o:allowincell:true;mso-position-horizontal-relative:page;margin-left:379.13pt;mso-position-horizontal:absolute;mso-position-vertical-relative:text;margin-top:18.90pt;mso-position-vertical:absolute;width:112.00pt;height:0.10pt;mso-wrap-distance-left:0.00pt;mso-wrap-distance-top:0.00pt;mso-wrap-distance-right:0.00pt;mso-wrap-distance-bottom:0.00pt;visibility:visible;" path="m0,0l99972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6840" w:h="11910" w:orient="landscape"/>
      <w:pgMar w:top="920" w:right="425" w:bottom="280" w:left="1275" w:header="42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14784" behindDoc="1" locked="0" layoutInCell="1" allowOverlap="1">
              <wp:simplePos x="0" y="0"/>
              <wp:positionH relativeFrom="page">
                <wp:posOffset>5450459</wp:posOffset>
              </wp:positionH>
              <wp:positionV relativeFrom="page">
                <wp:posOffset>258402</wp:posOffset>
              </wp:positionV>
              <wp:extent cx="165100" cy="194310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414784;o:allowoverlap:true;o:allowincell:true;mso-position-horizontal-relative:page;margin-left:429.17pt;mso-position-horizontal:absolute;mso-position-vertical-relative:page;margin-top:20.35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63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27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91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855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19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47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11" w:hanging="42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63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27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91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855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19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47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11" w:hanging="42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63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27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91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855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19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47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11" w:hanging="42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5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8"/>
    <w:next w:val="888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8"/>
    <w:next w:val="888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8"/>
    <w:next w:val="88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table" w:styleId="72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No Spacing"/>
    <w:uiPriority w:val="1"/>
    <w:qFormat/>
    <w:pPr>
      <w:spacing w:before="0" w:after="0" w:line="240" w:lineRule="auto"/>
    </w:pPr>
  </w:style>
  <w:style w:type="character" w:styleId="728">
    <w:name w:val="Title Char"/>
    <w:basedOn w:val="885"/>
    <w:link w:val="890"/>
    <w:uiPriority w:val="10"/>
    <w:rPr>
      <w:sz w:val="48"/>
      <w:szCs w:val="48"/>
    </w:rPr>
  </w:style>
  <w:style w:type="paragraph" w:styleId="729">
    <w:name w:val="Subtitle"/>
    <w:basedOn w:val="888"/>
    <w:next w:val="888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5"/>
    <w:link w:val="729"/>
    <w:uiPriority w:val="11"/>
    <w:rPr>
      <w:sz w:val="24"/>
      <w:szCs w:val="24"/>
    </w:rPr>
  </w:style>
  <w:style w:type="paragraph" w:styleId="731">
    <w:name w:val="Quote"/>
    <w:basedOn w:val="888"/>
    <w:next w:val="888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8"/>
    <w:next w:val="888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8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basedOn w:val="885"/>
    <w:link w:val="735"/>
    <w:uiPriority w:val="99"/>
  </w:style>
  <w:style w:type="paragraph" w:styleId="737">
    <w:name w:val="Footer"/>
    <w:basedOn w:val="888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basedOn w:val="885"/>
    <w:link w:val="737"/>
    <w:uiPriority w:val="99"/>
  </w:style>
  <w:style w:type="paragraph" w:styleId="739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basedOn w:val="7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8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5"/>
    <w:uiPriority w:val="99"/>
    <w:unhideWhenUsed/>
    <w:rPr>
      <w:vertAlign w:val="superscript"/>
    </w:rPr>
  </w:style>
  <w:style w:type="paragraph" w:styleId="871">
    <w:name w:val="endnote text"/>
    <w:basedOn w:val="888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5"/>
    <w:uiPriority w:val="99"/>
    <w:semiHidden/>
    <w:unhideWhenUsed/>
    <w:rPr>
      <w:vertAlign w:val="superscript"/>
    </w:rPr>
  </w:style>
  <w:style w:type="paragraph" w:styleId="874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8"/>
    <w:next w:val="888"/>
    <w:uiPriority w:val="99"/>
    <w:unhideWhenUsed/>
    <w:pPr>
      <w:spacing w:after="0" w:afterAutospacing="0"/>
    </w:p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9">
    <w:name w:val="Body Text"/>
    <w:basedOn w:val="888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90">
    <w:name w:val="Title"/>
    <w:basedOn w:val="888"/>
    <w:uiPriority w:val="1"/>
    <w:qFormat/>
    <w:pPr>
      <w:ind w:left="928" w:right="1247"/>
      <w:spacing w:before="245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891">
    <w:name w:val="List Paragraph"/>
    <w:basedOn w:val="888"/>
    <w:uiPriority w:val="1"/>
    <w:qFormat/>
    <w:pPr>
      <w:ind w:left="1" w:right="135" w:firstLine="71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92">
    <w:name w:val="Table Paragraph"/>
    <w:basedOn w:val="888"/>
    <w:uiPriority w:val="1"/>
    <w:qFormat/>
    <w:pPr>
      <w:ind w:left="106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93" w:customStyle="1">
    <w:name w:val="Body Text First Indent"/>
    <w:basedOn w:val="797"/>
    <w:link w:val="808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Source Han Sans CN Regular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revision>9</cp:revision>
  <dcterms:created xsi:type="dcterms:W3CDTF">2025-10-06T09:36:09Z</dcterms:created>
  <dcterms:modified xsi:type="dcterms:W3CDTF">2025-11-18T08:49:37Z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