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tabs>
          <w:tab w:val="left" w:pos="8455" w:leader="none"/>
        </w:tabs>
        <w:rPr>
          <w:sz w:val="28"/>
          <w:szCs w:val="28"/>
        </w:rPr>
      </w:pPr>
      <w:r>
        <w:rPr>
          <w:color w:val="dbe5f1"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 xml:space="preserve">        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постановления Правительства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before="0" w:after="0"/>
        <w:widowControl w:val="off"/>
        <w:tabs>
          <w:tab w:val="left" w:pos="709" w:leader="none"/>
        </w:tabs>
        <w:rPr>
          <w:rFonts w:eastAsia="Calibri"/>
          <w:sz w:val="28"/>
          <w:szCs w:val="22"/>
        </w:rPr>
      </w:pPr>
      <w:r>
        <w:rPr>
          <w:rFonts w:eastAsia="Calibri"/>
          <w:sz w:val="28"/>
          <w:szCs w:val="22"/>
          <w:lang w:eastAsia="en-US"/>
        </w:rPr>
        <w:t xml:space="preserve">О внесении изменений в постановление Правительства</w:t>
      </w:r>
      <w:r>
        <w:rPr>
          <w:rFonts w:eastAsia="Calibri"/>
          <w:sz w:val="28"/>
          <w:szCs w:val="22"/>
        </w:rPr>
      </w:r>
      <w:r>
        <w:rPr>
          <w:rFonts w:eastAsia="Calibri"/>
          <w:sz w:val="28"/>
          <w:szCs w:val="22"/>
        </w:rPr>
      </w:r>
    </w:p>
    <w:p>
      <w:pPr>
        <w:jc w:val="center"/>
        <w:spacing w:before="0" w:after="0"/>
        <w:widowControl w:val="off"/>
        <w:tabs>
          <w:tab w:val="left" w:pos="709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 xml:space="preserve">Новосибирской области от 02.02.2015 № 37-п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spacing w:before="0" w:after="0"/>
        <w:widowControl w:val="off"/>
        <w:tabs>
          <w:tab w:val="left" w:pos="709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540"/>
        <w:spacing w:before="0" w:after="0"/>
        <w:widowControl w:val="off"/>
        <w:tabs>
          <w:tab w:val="left" w:pos="709" w:leader="none"/>
        </w:tabs>
        <w:rPr>
          <w:rFonts w:eastAsia="Calibri"/>
          <w:sz w:val="28"/>
          <w:szCs w:val="22"/>
        </w:rPr>
      </w:pPr>
      <w:r>
        <w:rPr>
          <w:rFonts w:eastAsia="Calibri"/>
          <w:sz w:val="28"/>
          <w:szCs w:val="22"/>
        </w:rPr>
      </w:r>
      <w:r>
        <w:rPr>
          <w:rFonts w:eastAsia="Calibri"/>
          <w:sz w:val="28"/>
          <w:szCs w:val="22"/>
        </w:rPr>
      </w:r>
      <w:r>
        <w:rPr>
          <w:rFonts w:eastAsia="Calibri"/>
          <w:sz w:val="28"/>
          <w:szCs w:val="22"/>
        </w:rPr>
      </w:r>
    </w:p>
    <w:p>
      <w:pPr>
        <w:ind w:firstLine="709"/>
        <w:jc w:val="both"/>
        <w:spacing w:before="0"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 </w:t>
      </w:r>
      <w:r>
        <w:rPr>
          <w:sz w:val="28"/>
          <w:szCs w:val="28"/>
          <w:highlight w:val="white"/>
        </w:rPr>
        <w:t xml:space="preserve">постановлени</w:t>
      </w:r>
      <w:r>
        <w:rPr>
          <w:sz w:val="28"/>
          <w:szCs w:val="28"/>
          <w:highlight w:val="white"/>
        </w:rPr>
        <w:t xml:space="preserve">ями</w:t>
      </w:r>
      <w:r>
        <w:rPr>
          <w:sz w:val="28"/>
          <w:szCs w:val="28"/>
          <w:highlight w:val="white"/>
        </w:rPr>
        <w:t xml:space="preserve"> Правительства Российской Федерации от 14.07.2012 №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717 «</w:t>
      </w:r>
      <w:r>
        <w:rPr>
          <w:sz w:val="28"/>
          <w:szCs w:val="28"/>
          <w:highlight w:val="white"/>
        </w:rPr>
        <w:t xml:space="preserve">О Государственной программе развития сельского хозяйства и регулирования рынков сельскохозяйственной продукции, сырья и продовольствия», </w:t>
      </w:r>
      <w:r>
        <w:rPr>
          <w:sz w:val="28"/>
          <w:szCs w:val="28"/>
          <w:highlight w:val="white"/>
        </w:rPr>
        <w:t xml:space="preserve">от 25.10.2023 №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1782 «Об утверждении общих требований к нормативным </w:t>
      </w:r>
      <w:r>
        <w:rPr>
          <w:sz w:val="28"/>
          <w:szCs w:val="28"/>
          <w:highlight w:val="white"/>
        </w:rPr>
        <w:t xml:space="preserve">правовым актам, муниципальным правовым актам, регулирующим предоставление из бюджетов субъектов Российской Федерации, местных бюджетов субсидий, в т</w:t>
      </w:r>
      <w:bookmarkStart w:id="0" w:name="_GoBack"/>
      <w:r/>
      <w:bookmarkEnd w:id="0"/>
      <w:r>
        <w:rPr>
          <w:sz w:val="28"/>
          <w:szCs w:val="28"/>
          <w:highlight w:val="white"/>
        </w:rPr>
        <w:t xml:space="preserve">ом числе грантов в форме субсидий, юридическим лицам, индивидуальным предпринимателям, а также физическим ли</w:t>
      </w:r>
      <w:r>
        <w:rPr>
          <w:sz w:val="28"/>
          <w:szCs w:val="28"/>
          <w:highlight w:val="white"/>
        </w:rPr>
        <w:t xml:space="preserve">цам и проведение отборов получателей указанных субсидий, в том числе грантов в форме субсидий»,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в целях реализации мероприятий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  <w:shd w:val="clear" w:color="ffffff" w:themeColor="background1" w:fill="ffffff" w:themeFill="background1"/>
        </w:rPr>
        <w:t xml:space="preserve">государственной программы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  <w:shd w:val="clear" w:color="ffffff" w:themeColor="background1" w:fill="ffffff" w:themeFill="background1"/>
        </w:rPr>
        <w:t xml:space="preserve">Новосибирской области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«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Р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азвити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е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 сельского хозяйства 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и регулирование рынков сельскохозяйственной продукции, сырья и  продовольствия в Новосибирской области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»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, утв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ержденной 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постановление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м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 Правительства Новосибирской области от 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 продовольствия в Новосибирской</w:t>
      </w:r>
      <w:r>
        <w:rPr>
          <w:spacing w:val="-4"/>
          <w:sz w:val="28"/>
          <w:szCs w:val="28"/>
          <w:highlight w:val="white"/>
          <w:shd w:val="clear" w:color="ffffff" w:themeColor="background1" w:fill="ffffff" w:themeFill="background1"/>
        </w:rPr>
        <w:t xml:space="preserve"> области»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направленных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на развитие геномной селекции в области племенного животноводства</w:t>
      </w:r>
      <w:r>
        <w:rPr>
          <w:sz w:val="28"/>
          <w:szCs w:val="28"/>
          <w:highlight w:val="white"/>
        </w:rPr>
        <w:t xml:space="preserve"> в </w:t>
      </w:r>
      <w:r>
        <w:rPr>
          <w:sz w:val="28"/>
          <w:szCs w:val="28"/>
          <w:highlight w:val="white"/>
        </w:rPr>
        <w:t xml:space="preserve">рамках федерального проекта «</w:t>
      </w:r>
      <w:r>
        <w:rPr>
          <w:color w:val="212121"/>
          <w:sz w:val="28"/>
          <w:szCs w:val="28"/>
          <w:highlight w:val="white"/>
        </w:rPr>
        <w:t xml:space="preserve">Создание условий для развития научных разработок в селекции и генети</w:t>
      </w:r>
      <w:r>
        <w:rPr>
          <w:color w:val="212121"/>
          <w:sz w:val="28"/>
          <w:szCs w:val="28"/>
          <w:highlight w:val="white"/>
        </w:rPr>
        <w:t xml:space="preserve">ке»</w:t>
      </w:r>
      <w:r>
        <w:rPr>
          <w:color w:val="212121"/>
          <w:sz w:val="28"/>
          <w:szCs w:val="28"/>
          <w:highlight w:val="white"/>
        </w:rPr>
        <w:t xml:space="preserve">, входящего в состав</w:t>
      </w:r>
      <w:r>
        <w:rPr>
          <w:color w:val="212121"/>
          <w:sz w:val="28"/>
          <w:szCs w:val="28"/>
          <w:highlight w:val="white"/>
        </w:rPr>
        <w:t xml:space="preserve"> национального проекта «Технологическое обеспечение продов</w:t>
      </w:r>
      <w:r>
        <w:rPr>
          <w:color w:val="212121"/>
          <w:sz w:val="28"/>
          <w:szCs w:val="28"/>
          <w:highlight w:val="white"/>
        </w:rPr>
        <w:t xml:space="preserve">ольственной безопасности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, Правительство Новосибирской области</w:t>
      </w:r>
      <w:r>
        <w:rPr>
          <w:sz w:val="28"/>
          <w:szCs w:val="28"/>
          <w:highlight w:val="white"/>
        </w:rPr>
        <w:t xml:space="preserve"> </w:t>
      </w:r>
      <w:r>
        <w:rPr>
          <w:b/>
          <w:bCs/>
          <w:sz w:val="28"/>
          <w:szCs w:val="28"/>
          <w:highlight w:val="white"/>
        </w:rPr>
        <w:t xml:space="preserve">п о с т а н о в л я е 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spacing w:val="-4"/>
          <w:highlight w:val="white"/>
        </w:rPr>
      </w:pPr>
      <w:r>
        <w:rPr>
          <w:spacing w:val="-4"/>
          <w:sz w:val="28"/>
          <w:szCs w:val="28"/>
          <w:highlight w:val="white"/>
        </w:rPr>
        <w:t xml:space="preserve">Внести в постановление Правительства Новосибирской области от 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</w:t>
      </w:r>
      <w:r>
        <w:rPr>
          <w:spacing w:val="-4"/>
          <w:sz w:val="28"/>
          <w:szCs w:val="28"/>
          <w:highlight w:val="white"/>
        </w:rPr>
        <w:t xml:space="preserve"> и </w:t>
      </w:r>
      <w:r>
        <w:rPr>
          <w:spacing w:val="-4"/>
          <w:sz w:val="28"/>
          <w:szCs w:val="28"/>
          <w:highlight w:val="white"/>
        </w:rPr>
        <w:t xml:space="preserve">продовольствия в Новосибирской области» следующие изменения:</w:t>
      </w:r>
      <w:r>
        <w:rPr>
          <w:spacing w:val="-4"/>
          <w:highlight w:val="white"/>
        </w:rPr>
      </w:r>
      <w:r>
        <w:rPr>
          <w:spacing w:val="-4"/>
          <w:highlight w:val="white"/>
        </w:rPr>
      </w:r>
    </w:p>
    <w:p>
      <w:pPr>
        <w:contextualSpacing/>
        <w:ind w:firstLine="709"/>
        <w:jc w:val="both"/>
        <w:rPr>
          <w:spacing w:val="-4"/>
          <w:highlight w:val="white"/>
        </w:rPr>
      </w:pPr>
      <w:r>
        <w:rPr>
          <w:spacing w:val="-4"/>
          <w:sz w:val="28"/>
          <w:szCs w:val="28"/>
          <w:highlight w:val="white"/>
        </w:rPr>
        <w:t xml:space="preserve">1. Пункт 2 дополнить подпунктом 24 следующего содержания:</w:t>
      </w:r>
      <w:r>
        <w:rPr>
          <w:spacing w:val="-4"/>
          <w:highlight w:val="white"/>
        </w:rPr>
      </w:r>
      <w:r>
        <w:rPr>
          <w:spacing w:val="-4"/>
          <w:highlight w:val="white"/>
        </w:rPr>
      </w:r>
    </w:p>
    <w:p>
      <w:pPr>
        <w:contextualSpacing/>
        <w:ind w:firstLine="709"/>
        <w:jc w:val="both"/>
        <w:rPr>
          <w:spacing w:val="-4"/>
          <w:highlight w:val="white"/>
        </w:rPr>
      </w:pPr>
      <w:r>
        <w:rPr>
          <w:spacing w:val="-4"/>
          <w:sz w:val="28"/>
          <w:szCs w:val="28"/>
          <w:highlight w:val="white"/>
          <w:lang w:eastAsia="en-US"/>
        </w:rPr>
        <w:t xml:space="preserve">«24</w:t>
      </w:r>
      <w:r>
        <w:rPr>
          <w:spacing w:val="-4"/>
          <w:sz w:val="28"/>
          <w:szCs w:val="28"/>
          <w:highlight w:val="white"/>
          <w:lang w:eastAsia="en-US"/>
        </w:rPr>
        <w:t xml:space="preserve">)</w:t>
      </w:r>
      <w:r>
        <w:rPr>
          <w:sz w:val="28"/>
          <w:szCs w:val="22"/>
          <w:highlight w:val="white"/>
        </w:rPr>
        <w:t xml:space="preserve"> Порядок </w:t>
      </w:r>
      <w:r>
        <w:rPr>
          <w:sz w:val="28"/>
          <w:szCs w:val="28"/>
          <w:highlight w:val="white"/>
        </w:rPr>
        <w:t xml:space="preserve">предоставления субсидий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возмещени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части затрат, возникающих при реализации мероприятий по развитию геномной селекции</w:t>
      </w:r>
      <w:r>
        <w:rPr>
          <w:sz w:val="28"/>
          <w:szCs w:val="28"/>
          <w:highlight w:val="white"/>
        </w:rPr>
        <w:t xml:space="preserve"> в области племенного животноводства</w:t>
      </w:r>
      <w:r>
        <w:rPr>
          <w:sz w:val="28"/>
          <w:szCs w:val="28"/>
          <w:highlight w:val="white"/>
        </w:rPr>
        <w:t xml:space="preserve">.</w:t>
      </w:r>
      <w:r>
        <w:rPr>
          <w:spacing w:val="-4"/>
          <w:sz w:val="28"/>
          <w:szCs w:val="28"/>
          <w:highlight w:val="white"/>
          <w:lang w:eastAsia="en-US"/>
        </w:rPr>
        <w:t xml:space="preserve">».</w:t>
      </w:r>
      <w:r>
        <w:rPr>
          <w:spacing w:val="-4"/>
          <w:highlight w:val="white"/>
        </w:rPr>
      </w:r>
      <w:r>
        <w:rPr>
          <w:spacing w:val="-4"/>
          <w:highlight w:val="white"/>
        </w:rPr>
      </w:r>
    </w:p>
    <w:p>
      <w:pPr>
        <w:contextualSpacing/>
        <w:ind w:firstLine="709"/>
        <w:jc w:val="both"/>
        <w:rPr>
          <w:spacing w:val="-4"/>
          <w:highlight w:val="white"/>
        </w:rPr>
      </w:pPr>
      <w:r>
        <w:rPr>
          <w:spacing w:val="-4"/>
          <w:sz w:val="28"/>
          <w:szCs w:val="28"/>
          <w:highlight w:val="white"/>
          <w:lang w:eastAsia="en-US"/>
        </w:rPr>
        <w:t xml:space="preserve">2. Дополнить приложением № 24</w:t>
      </w:r>
      <w:r>
        <w:rPr>
          <w:spacing w:val="-4"/>
          <w:sz w:val="28"/>
          <w:szCs w:val="28"/>
          <w:highlight w:val="white"/>
          <w:lang w:eastAsia="en-US"/>
        </w:rPr>
        <w:t xml:space="preserve"> «</w:t>
      </w:r>
      <w:r>
        <w:rPr>
          <w:spacing w:val="-4"/>
          <w:sz w:val="28"/>
          <w:szCs w:val="28"/>
          <w:highlight w:val="white"/>
          <w:lang w:eastAsia="en-US"/>
        </w:rPr>
        <w:t xml:space="preserve">Порядок предоставления субсидий на</w:t>
      </w:r>
      <w:r>
        <w:rPr>
          <w:spacing w:val="-4"/>
          <w:sz w:val="28"/>
          <w:szCs w:val="28"/>
          <w:highlight w:val="white"/>
          <w:lang w:eastAsia="en-US"/>
        </w:rPr>
        <w:t xml:space="preserve"> возмещение</w:t>
      </w:r>
      <w:r>
        <w:rPr>
          <w:spacing w:val="-4"/>
          <w:sz w:val="28"/>
          <w:szCs w:val="28"/>
          <w:highlight w:val="white"/>
          <w:lang w:eastAsia="en-US"/>
        </w:rPr>
        <w:t xml:space="preserve"> части затрат, возникающих при реализации мероприятий по развитию геномной селекции в области племенного животноводства</w:t>
      </w:r>
      <w:r>
        <w:rPr>
          <w:spacing w:val="-4"/>
          <w:sz w:val="28"/>
          <w:szCs w:val="28"/>
          <w:highlight w:val="white"/>
          <w:lang w:eastAsia="en-US"/>
        </w:rPr>
        <w:t xml:space="preserve">»</w:t>
      </w:r>
      <w:r>
        <w:rPr>
          <w:spacing w:val="-4"/>
          <w:sz w:val="28"/>
          <w:szCs w:val="28"/>
          <w:highlight w:val="white"/>
          <w:lang w:eastAsia="en-US"/>
        </w:rPr>
        <w:t xml:space="preserve"> в редакции согласно приложению к настоящему постановлению.</w:t>
      </w:r>
      <w:r>
        <w:rPr>
          <w:spacing w:val="-4"/>
          <w:highlight w:val="white"/>
        </w:rPr>
      </w:r>
      <w:r>
        <w:rPr>
          <w:spacing w:val="-4"/>
          <w:highlight w:val="white"/>
        </w:rPr>
      </w:r>
    </w:p>
    <w:p>
      <w:pPr>
        <w:contextualSpacing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before="0" w:after="0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</w:p>
    <w:p>
      <w:pPr>
        <w:jc w:val="both"/>
        <w:spacing w:before="0" w:after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right="21"/>
        <w:jc w:val="both"/>
        <w:tabs>
          <w:tab w:val="left" w:pos="709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Губернатор Новосибирской области</w:t>
      </w:r>
      <w:r>
        <w:rPr>
          <w:color w:val="000000"/>
          <w:sz w:val="28"/>
          <w:szCs w:val="28"/>
          <w:highlight w:val="white"/>
        </w:rPr>
        <w:tab/>
      </w:r>
      <w:r>
        <w:rPr>
          <w:color w:val="000000"/>
          <w:sz w:val="28"/>
          <w:szCs w:val="28"/>
          <w:highlight w:val="white"/>
        </w:rPr>
        <w:tab/>
      </w:r>
      <w:r>
        <w:rPr>
          <w:color w:val="000000"/>
          <w:sz w:val="28"/>
          <w:szCs w:val="28"/>
          <w:highlight w:val="white"/>
        </w:rPr>
        <w:tab/>
      </w:r>
      <w:r>
        <w:rPr>
          <w:color w:val="000000"/>
          <w:sz w:val="28"/>
          <w:szCs w:val="28"/>
          <w:highlight w:val="white"/>
        </w:rPr>
        <w:tab/>
      </w:r>
      <w:r>
        <w:rPr>
          <w:color w:val="000000"/>
          <w:sz w:val="28"/>
          <w:szCs w:val="28"/>
          <w:highlight w:val="white"/>
        </w:rPr>
        <w:tab/>
        <w:t xml:space="preserve">   А.А. Травников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jc w:val="center"/>
        <w:rPr>
          <w:color w:val="f2f2f2"/>
          <w:highlight w:val="white"/>
        </w:rPr>
      </w:pPr>
      <w:r>
        <w:rPr>
          <w:color w:val="f2f2f2"/>
          <w:highlight w:val="white"/>
        </w:rPr>
      </w:r>
      <w:r>
        <w:rPr>
          <w:color w:val="f2f2f2"/>
          <w:highlight w:val="white"/>
        </w:rPr>
      </w:r>
      <w:r>
        <w:rPr>
          <w:color w:val="f2f2f2"/>
          <w:highlight w:val="white"/>
        </w:rPr>
      </w:r>
    </w:p>
    <w:p>
      <w:pPr>
        <w:pStyle w:val="716"/>
        <w:tabs>
          <w:tab w:val="left" w:pos="709" w:leader="none"/>
        </w:tabs>
        <w:rPr>
          <w:color w:val="00000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А.Г. Михайлов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spacing w:before="0" w:after="0"/>
        <w:tabs>
          <w:tab w:val="center" w:pos="4958" w:leader="none"/>
        </w:tabs>
        <w:rPr>
          <w:rFonts w:eastAsia="Calibri"/>
          <w:sz w:val="20"/>
        </w:rPr>
      </w:pPr>
      <w:r>
        <w:rPr>
          <w:color w:val="000000"/>
          <w:sz w:val="20"/>
          <w:highlight w:val="white"/>
        </w:rPr>
        <w:t xml:space="preserve">238 61 </w:t>
      </w:r>
      <w:r>
        <w:rPr>
          <w:color w:val="000000"/>
          <w:sz w:val="20"/>
        </w:rPr>
        <w:t xml:space="preserve">00</w:t>
      </w:r>
      <w:r>
        <w:rPr>
          <w:rFonts w:eastAsia="Calibri"/>
          <w:sz w:val="20"/>
        </w:rPr>
      </w:r>
      <w:r>
        <w:rPr>
          <w:rFonts w:eastAsia="Calibri"/>
          <w:sz w:val="20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ltica">
    <w:panose1 w:val="00000709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Cambria">
    <w:panose1 w:val="02040503050406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4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2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>
      <w:start w:val="1"/>
      <w:numFmt w:val="decimal"/>
      <w:isLgl w:val="false"/>
      <w:suff w:val="tab"/>
      <w:lvlText w:val="%2)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6" w:hanging="850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-"/>
      <w:lvlJc w:val="left"/>
      <w:pPr>
        <w:ind w:left="340" w:hanging="398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40" w:hanging="39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502" w:hanging="39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2665" w:hanging="39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3827" w:hanging="39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4990" w:hanging="39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152" w:hanging="39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315" w:hanging="39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6" w:hanging="850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bullet"/>
      <w:isLgl w:val="false"/>
      <w:suff w:val="tab"/>
      <w:lvlText w:val="-"/>
      <w:lvlJc w:val="left"/>
      <w:pPr>
        <w:ind w:left="340" w:hanging="398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40" w:hanging="39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502" w:hanging="39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2665" w:hanging="39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3827" w:hanging="39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4990" w:hanging="39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152" w:hanging="39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315" w:hanging="39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88" w:hanging="408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Caption Char"/>
    <w:basedOn w:val="689"/>
    <w:link w:val="718"/>
    <w:uiPriority w:val="35"/>
    <w:rPr>
      <w:b/>
      <w:bCs/>
      <w:color w:val="4f81bd" w:themeColor="accent1"/>
      <w:sz w:val="18"/>
      <w:szCs w:val="18"/>
    </w:rPr>
  </w:style>
  <w:style w:type="paragraph" w:styleId="679" w:default="1">
    <w:name w:val="Normal"/>
    <w:qFormat/>
    <w:pPr>
      <w:spacing w:before="100" w:after="100"/>
    </w:pPr>
    <w:rPr>
      <w:sz w:val="24"/>
    </w:rPr>
  </w:style>
  <w:style w:type="paragraph" w:styleId="680">
    <w:name w:val="Heading 1"/>
    <w:basedOn w:val="679"/>
    <w:next w:val="679"/>
    <w:link w:val="864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681">
    <w:name w:val="Heading 2"/>
    <w:basedOn w:val="679"/>
    <w:next w:val="679"/>
    <w:link w:val="865"/>
    <w:uiPriority w:val="99"/>
    <w:qFormat/>
    <w:pPr>
      <w:jc w:val="center"/>
      <w:keepNext/>
      <w:spacing w:before="0" w:after="0"/>
      <w:outlineLvl w:val="1"/>
    </w:pPr>
    <w:rPr>
      <w:sz w:val="28"/>
      <w:szCs w:val="28"/>
    </w:rPr>
  </w:style>
  <w:style w:type="paragraph" w:styleId="682">
    <w:name w:val="Heading 3"/>
    <w:basedOn w:val="679"/>
    <w:next w:val="679"/>
    <w:link w:val="866"/>
    <w:uiPriority w:val="99"/>
    <w:qFormat/>
    <w:pPr>
      <w:ind w:left="851"/>
      <w:keepNext/>
      <w:spacing w:before="0" w:after="0"/>
      <w:widowControl w:val="off"/>
      <w:outlineLvl w:val="2"/>
    </w:pPr>
    <w:rPr>
      <w:rFonts w:eastAsia="Arial Unicode MS"/>
      <w:sz w:val="28"/>
      <w:szCs w:val="28"/>
    </w:rPr>
  </w:style>
  <w:style w:type="paragraph" w:styleId="683">
    <w:name w:val="Heading 4"/>
    <w:basedOn w:val="679"/>
    <w:next w:val="679"/>
    <w:link w:val="867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84">
    <w:name w:val="Heading 5"/>
    <w:basedOn w:val="679"/>
    <w:next w:val="679"/>
    <w:link w:val="868"/>
    <w:uiPriority w:val="99"/>
    <w:qFormat/>
    <w:pPr>
      <w:ind w:firstLine="709"/>
      <w:jc w:val="right"/>
      <w:keepNext/>
      <w:spacing w:before="0" w:after="0"/>
      <w:outlineLvl w:val="4"/>
    </w:pPr>
    <w:rPr>
      <w:sz w:val="28"/>
      <w:szCs w:val="28"/>
    </w:rPr>
  </w:style>
  <w:style w:type="paragraph" w:styleId="685">
    <w:name w:val="Heading 6"/>
    <w:basedOn w:val="679"/>
    <w:next w:val="679"/>
    <w:link w:val="869"/>
    <w:uiPriority w:val="99"/>
    <w:qFormat/>
    <w:pPr>
      <w:keepNext/>
      <w:spacing w:before="0" w:after="0"/>
      <w:outlineLvl w:val="5"/>
    </w:pPr>
    <w:rPr>
      <w:sz w:val="28"/>
      <w:szCs w:val="28"/>
    </w:rPr>
  </w:style>
  <w:style w:type="paragraph" w:styleId="686">
    <w:name w:val="Heading 7"/>
    <w:basedOn w:val="679"/>
    <w:next w:val="679"/>
    <w:link w:val="870"/>
    <w:uiPriority w:val="99"/>
    <w:qFormat/>
    <w:pPr>
      <w:jc w:val="both"/>
      <w:keepNext/>
      <w:spacing w:before="0" w:after="0"/>
      <w:outlineLvl w:val="6"/>
    </w:pPr>
    <w:rPr>
      <w:sz w:val="28"/>
      <w:szCs w:val="28"/>
    </w:rPr>
  </w:style>
  <w:style w:type="paragraph" w:styleId="687">
    <w:name w:val="Heading 8"/>
    <w:basedOn w:val="679"/>
    <w:next w:val="679"/>
    <w:link w:val="871"/>
    <w:uiPriority w:val="99"/>
    <w:qFormat/>
    <w:pPr>
      <w:ind w:right="24"/>
      <w:jc w:val="right"/>
      <w:keepNext/>
      <w:spacing w:before="0" w:after="0" w:line="317" w:lineRule="exact"/>
      <w:shd w:val="clear" w:color="auto" w:fill="ffffff"/>
      <w:outlineLvl w:val="7"/>
    </w:pPr>
    <w:rPr>
      <w:color w:val="000000"/>
      <w:spacing w:val="-4"/>
      <w:sz w:val="28"/>
      <w:szCs w:val="28"/>
    </w:rPr>
  </w:style>
  <w:style w:type="paragraph" w:styleId="688">
    <w:name w:val="Heading 9"/>
    <w:basedOn w:val="679"/>
    <w:next w:val="679"/>
    <w:link w:val="872"/>
    <w:uiPriority w:val="99"/>
    <w:qFormat/>
    <w:pPr>
      <w:ind w:firstLine="454"/>
      <w:jc w:val="right"/>
      <w:keepNext/>
      <w:spacing w:before="0" w:after="0"/>
      <w:shd w:val="clear" w:color="auto" w:fill="ffffff"/>
      <w:outlineLvl w:val="8"/>
    </w:pPr>
    <w:rPr>
      <w:color w:val="000000"/>
      <w:spacing w:val="-4"/>
      <w:sz w:val="28"/>
      <w:szCs w:val="28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Quote Char"/>
    <w:uiPriority w:val="29"/>
    <w:rPr>
      <w:i/>
    </w:rPr>
  </w:style>
  <w:style w:type="character" w:styleId="693" w:customStyle="1">
    <w:name w:val="Intense Quote Char"/>
    <w:uiPriority w:val="30"/>
    <w:rPr>
      <w:i/>
    </w:rPr>
  </w:style>
  <w:style w:type="character" w:styleId="694" w:customStyle="1">
    <w:name w:val="Endnote Text Char"/>
    <w:uiPriority w:val="99"/>
    <w:rPr>
      <w:sz w:val="20"/>
    </w:rPr>
  </w:style>
  <w:style w:type="character" w:styleId="69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6" w:customStyle="1">
    <w:name w:val="Heading 2 Char"/>
    <w:uiPriority w:val="9"/>
    <w:rPr>
      <w:rFonts w:ascii="Arial" w:hAnsi="Arial" w:eastAsia="Arial" w:cs="Arial"/>
      <w:sz w:val="34"/>
    </w:rPr>
  </w:style>
  <w:style w:type="character" w:styleId="69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9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679"/>
    <w:uiPriority w:val="34"/>
    <w:qFormat/>
    <w:pPr>
      <w:contextualSpacing/>
      <w:ind w:left="720"/>
    </w:pPr>
  </w:style>
  <w:style w:type="paragraph" w:styleId="705">
    <w:name w:val="No Spacing"/>
    <w:uiPriority w:val="1"/>
    <w:qFormat/>
    <w:pPr>
      <w:ind w:firstLine="720"/>
      <w:jc w:val="both"/>
      <w:widowControl w:val="off"/>
    </w:pPr>
    <w:rPr>
      <w:rFonts w:ascii="Arial" w:hAnsi="Arial" w:cs="Arial"/>
    </w:rPr>
  </w:style>
  <w:style w:type="paragraph" w:styleId="706">
    <w:name w:val="Title"/>
    <w:basedOn w:val="679"/>
    <w:link w:val="897"/>
    <w:uiPriority w:val="99"/>
    <w:qFormat/>
    <w:pPr>
      <w:jc w:val="center"/>
      <w:spacing w:before="0" w:after="0"/>
    </w:pPr>
    <w:rPr>
      <w:b/>
      <w:bCs/>
      <w:szCs w:val="24"/>
    </w:rPr>
  </w:style>
  <w:style w:type="character" w:styleId="707" w:customStyle="1">
    <w:name w:val="Title Char"/>
    <w:uiPriority w:val="10"/>
    <w:rPr>
      <w:sz w:val="48"/>
      <w:szCs w:val="48"/>
    </w:rPr>
  </w:style>
  <w:style w:type="paragraph" w:styleId="708">
    <w:name w:val="Subtitle"/>
    <w:basedOn w:val="679"/>
    <w:link w:val="924"/>
    <w:uiPriority w:val="99"/>
    <w:qFormat/>
    <w:pPr>
      <w:ind w:firstLine="720"/>
      <w:jc w:val="right"/>
      <w:spacing w:before="0" w:after="0"/>
    </w:pPr>
    <w:rPr>
      <w:sz w:val="28"/>
      <w:szCs w:val="28"/>
    </w:rPr>
  </w:style>
  <w:style w:type="character" w:styleId="709" w:customStyle="1">
    <w:name w:val="Subtitle Char"/>
    <w:uiPriority w:val="11"/>
    <w:rPr>
      <w:sz w:val="24"/>
      <w:szCs w:val="24"/>
    </w:rPr>
  </w:style>
  <w:style w:type="paragraph" w:styleId="710">
    <w:name w:val="Quote"/>
    <w:basedOn w:val="679"/>
    <w:next w:val="679"/>
    <w:link w:val="711"/>
    <w:uiPriority w:val="29"/>
    <w:qFormat/>
    <w:pPr>
      <w:ind w:left="720" w:right="720"/>
    </w:pPr>
    <w:rPr>
      <w:i/>
    </w:r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79"/>
    <w:next w:val="679"/>
    <w:link w:val="71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>
    <w:name w:val="Header"/>
    <w:basedOn w:val="679"/>
    <w:link w:val="877"/>
    <w:uiPriority w:val="99"/>
    <w:pPr>
      <w:spacing w:before="0" w:after="0"/>
      <w:tabs>
        <w:tab w:val="center" w:pos="4677" w:leader="none"/>
        <w:tab w:val="right" w:pos="9355" w:leader="none"/>
      </w:tabs>
    </w:pPr>
    <w:rPr>
      <w:sz w:val="28"/>
      <w:szCs w:val="28"/>
    </w:rPr>
  </w:style>
  <w:style w:type="character" w:styleId="715" w:customStyle="1">
    <w:name w:val="Header Char"/>
    <w:uiPriority w:val="99"/>
  </w:style>
  <w:style w:type="paragraph" w:styleId="716">
    <w:name w:val="Footer"/>
    <w:basedOn w:val="679"/>
    <w:link w:val="878"/>
    <w:uiPriority w:val="99"/>
    <w:pPr>
      <w:spacing w:before="0" w:after="0"/>
      <w:tabs>
        <w:tab w:val="center" w:pos="4677" w:leader="none"/>
        <w:tab w:val="right" w:pos="9355" w:leader="none"/>
      </w:tabs>
    </w:pPr>
    <w:rPr>
      <w:sz w:val="28"/>
      <w:szCs w:val="28"/>
    </w:rPr>
  </w:style>
  <w:style w:type="character" w:styleId="717" w:customStyle="1">
    <w:name w:val="Footer Char"/>
    <w:uiPriority w:val="99"/>
  </w:style>
  <w:style w:type="paragraph" w:styleId="718">
    <w:name w:val="Caption"/>
    <w:basedOn w:val="679"/>
    <w:next w:val="679"/>
    <w:link w:val="719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19" w:customStyle="1">
    <w:name w:val="Название объекта Знак"/>
    <w:link w:val="718"/>
    <w:uiPriority w:val="99"/>
  </w:style>
  <w:style w:type="table" w:styleId="720">
    <w:name w:val="Table Grid"/>
    <w:basedOn w:val="690"/>
    <w:uiPriority w:val="59"/>
    <w:tblPr/>
  </w:style>
  <w:style w:type="table" w:styleId="72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6">
    <w:name w:val="Hyperlink"/>
    <w:uiPriority w:val="99"/>
    <w:rPr>
      <w:rFonts w:cs="Times New Roman"/>
      <w:color w:val="0000ff"/>
      <w:u w:val="single"/>
    </w:rPr>
  </w:style>
  <w:style w:type="paragraph" w:styleId="847">
    <w:name w:val="footnote text"/>
    <w:basedOn w:val="679"/>
    <w:link w:val="909"/>
    <w:uiPriority w:val="99"/>
    <w:semiHidden/>
    <w:pPr>
      <w:spacing w:before="0" w:after="0"/>
    </w:pPr>
    <w:rPr>
      <w:sz w:val="20"/>
    </w:rPr>
  </w:style>
  <w:style w:type="character" w:styleId="848" w:customStyle="1">
    <w:name w:val="Footnote Text Char"/>
    <w:uiPriority w:val="99"/>
    <w:rPr>
      <w:sz w:val="18"/>
    </w:rPr>
  </w:style>
  <w:style w:type="character" w:styleId="849">
    <w:name w:val="footnote reference"/>
    <w:uiPriority w:val="99"/>
    <w:semiHidden/>
    <w:rPr>
      <w:rFonts w:cs="Times New Roman"/>
      <w:vertAlign w:val="superscript"/>
    </w:rPr>
  </w:style>
  <w:style w:type="paragraph" w:styleId="850">
    <w:name w:val="endnote text"/>
    <w:basedOn w:val="679"/>
    <w:link w:val="851"/>
    <w:uiPriority w:val="99"/>
    <w:semiHidden/>
    <w:unhideWhenUsed/>
    <w:pPr>
      <w:spacing w:after="0"/>
    </w:pPr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679"/>
    <w:next w:val="679"/>
    <w:uiPriority w:val="39"/>
    <w:unhideWhenUsed/>
    <w:pPr>
      <w:spacing w:after="57"/>
    </w:pPr>
  </w:style>
  <w:style w:type="paragraph" w:styleId="854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5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6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7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8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9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60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61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  <w:rPr>
      <w:lang w:eastAsia="zh-CN"/>
    </w:rPr>
  </w:style>
  <w:style w:type="paragraph" w:styleId="863">
    <w:name w:val="table of figures"/>
    <w:basedOn w:val="679"/>
    <w:next w:val="679"/>
    <w:uiPriority w:val="99"/>
    <w:unhideWhenUsed/>
    <w:pPr>
      <w:spacing w:after="0"/>
    </w:pPr>
  </w:style>
  <w:style w:type="character" w:styleId="864" w:customStyle="1">
    <w:name w:val="Заголовок 1 Знак"/>
    <w:link w:val="680"/>
    <w:uiPriority w:val="99"/>
    <w:rPr>
      <w:rFonts w:ascii="Cambria" w:hAnsi="Cambria" w:cs="Times New Roman"/>
      <w:b/>
      <w:sz w:val="32"/>
    </w:rPr>
  </w:style>
  <w:style w:type="character" w:styleId="865" w:customStyle="1">
    <w:name w:val="Заголовок 2 Знак"/>
    <w:link w:val="681"/>
    <w:uiPriority w:val="99"/>
    <w:semiHidden/>
    <w:rPr>
      <w:rFonts w:ascii="Cambria" w:hAnsi="Cambria" w:cs="Times New Roman"/>
      <w:b/>
      <w:i/>
      <w:sz w:val="28"/>
    </w:rPr>
  </w:style>
  <w:style w:type="character" w:styleId="866" w:customStyle="1">
    <w:name w:val="Заголовок 3 Знак"/>
    <w:link w:val="682"/>
    <w:uiPriority w:val="99"/>
    <w:semiHidden/>
    <w:rPr>
      <w:rFonts w:ascii="Cambria" w:hAnsi="Cambria" w:cs="Times New Roman"/>
      <w:b/>
      <w:sz w:val="26"/>
    </w:rPr>
  </w:style>
  <w:style w:type="character" w:styleId="867" w:customStyle="1">
    <w:name w:val="Заголовок 4 Знак"/>
    <w:link w:val="683"/>
    <w:uiPriority w:val="99"/>
    <w:semiHidden/>
    <w:rPr>
      <w:rFonts w:ascii="Calibri" w:hAnsi="Calibri" w:cs="Times New Roman"/>
      <w:b/>
      <w:sz w:val="28"/>
    </w:rPr>
  </w:style>
  <w:style w:type="character" w:styleId="868" w:customStyle="1">
    <w:name w:val="Заголовок 5 Знак"/>
    <w:link w:val="684"/>
    <w:uiPriority w:val="99"/>
    <w:semiHidden/>
    <w:rPr>
      <w:rFonts w:ascii="Calibri" w:hAnsi="Calibri" w:cs="Times New Roman"/>
      <w:b/>
      <w:i/>
      <w:sz w:val="26"/>
    </w:rPr>
  </w:style>
  <w:style w:type="character" w:styleId="869" w:customStyle="1">
    <w:name w:val="Заголовок 6 Знак"/>
    <w:link w:val="685"/>
    <w:uiPriority w:val="99"/>
    <w:semiHidden/>
    <w:rPr>
      <w:rFonts w:ascii="Calibri" w:hAnsi="Calibri" w:cs="Times New Roman"/>
      <w:b/>
    </w:rPr>
  </w:style>
  <w:style w:type="character" w:styleId="870" w:customStyle="1">
    <w:name w:val="Заголовок 7 Знак"/>
    <w:link w:val="686"/>
    <w:uiPriority w:val="99"/>
    <w:semiHidden/>
    <w:rPr>
      <w:rFonts w:ascii="Calibri" w:hAnsi="Calibri" w:cs="Times New Roman"/>
      <w:sz w:val="24"/>
    </w:rPr>
  </w:style>
  <w:style w:type="character" w:styleId="871" w:customStyle="1">
    <w:name w:val="Заголовок 8 Знак"/>
    <w:link w:val="687"/>
    <w:uiPriority w:val="99"/>
    <w:semiHidden/>
    <w:rPr>
      <w:rFonts w:ascii="Calibri" w:hAnsi="Calibri" w:cs="Times New Roman"/>
      <w:i/>
      <w:sz w:val="24"/>
    </w:rPr>
  </w:style>
  <w:style w:type="character" w:styleId="872" w:customStyle="1">
    <w:name w:val="Заголовок 9 Знак"/>
    <w:link w:val="688"/>
    <w:uiPriority w:val="99"/>
    <w:semiHidden/>
    <w:rPr>
      <w:rFonts w:ascii="Cambria" w:hAnsi="Cambria" w:cs="Times New Roman"/>
    </w:rPr>
  </w:style>
  <w:style w:type="paragraph" w:styleId="873">
    <w:name w:val="Balloon Text"/>
    <w:basedOn w:val="679"/>
    <w:link w:val="874"/>
    <w:uiPriority w:val="99"/>
    <w:semiHidden/>
    <w:pPr>
      <w:spacing w:before="0" w:after="0"/>
    </w:pPr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link w:val="873"/>
    <w:uiPriority w:val="99"/>
    <w:semiHidden/>
    <w:rPr>
      <w:rFonts w:ascii="Tahoma" w:hAnsi="Tahoma" w:cs="Times New Roman"/>
      <w:sz w:val="16"/>
    </w:rPr>
  </w:style>
  <w:style w:type="paragraph" w:styleId="875">
    <w:name w:val="Body Text"/>
    <w:basedOn w:val="679"/>
    <w:link w:val="876"/>
    <w:uiPriority w:val="99"/>
    <w:pPr>
      <w:jc w:val="both"/>
      <w:spacing w:before="0" w:after="0"/>
    </w:pPr>
    <w:rPr>
      <w:sz w:val="28"/>
      <w:szCs w:val="28"/>
    </w:rPr>
  </w:style>
  <w:style w:type="character" w:styleId="876" w:customStyle="1">
    <w:name w:val="Основной текст Знак"/>
    <w:link w:val="875"/>
    <w:uiPriority w:val="99"/>
    <w:rPr>
      <w:rFonts w:cs="Times New Roman"/>
      <w:sz w:val="20"/>
    </w:rPr>
  </w:style>
  <w:style w:type="character" w:styleId="877" w:customStyle="1">
    <w:name w:val="Верхний колонтитул Знак"/>
    <w:link w:val="714"/>
    <w:uiPriority w:val="99"/>
    <w:rPr>
      <w:rFonts w:cs="Times New Roman"/>
      <w:sz w:val="28"/>
      <w:lang w:val="ru-RU" w:eastAsia="ru-RU"/>
    </w:rPr>
  </w:style>
  <w:style w:type="character" w:styleId="878" w:customStyle="1">
    <w:name w:val="Нижний колонтитул Знак"/>
    <w:link w:val="716"/>
    <w:uiPriority w:val="99"/>
    <w:rPr>
      <w:rFonts w:cs="Times New Roman"/>
      <w:sz w:val="28"/>
      <w:lang w:val="ru-RU" w:eastAsia="ru-RU"/>
    </w:rPr>
  </w:style>
  <w:style w:type="paragraph" w:styleId="879">
    <w:name w:val="Body Text 2"/>
    <w:basedOn w:val="679"/>
    <w:link w:val="880"/>
    <w:uiPriority w:val="99"/>
    <w:pPr>
      <w:jc w:val="center"/>
      <w:spacing w:before="0" w:after="0"/>
    </w:pPr>
    <w:rPr>
      <w:sz w:val="28"/>
      <w:szCs w:val="28"/>
    </w:rPr>
  </w:style>
  <w:style w:type="character" w:styleId="880" w:customStyle="1">
    <w:name w:val="Основной текст 2 Знак"/>
    <w:link w:val="879"/>
    <w:uiPriority w:val="99"/>
    <w:semiHidden/>
    <w:rPr>
      <w:rFonts w:cs="Times New Roman"/>
      <w:sz w:val="20"/>
    </w:rPr>
  </w:style>
  <w:style w:type="paragraph" w:styleId="881">
    <w:name w:val="Body Text Indent 2"/>
    <w:basedOn w:val="679"/>
    <w:link w:val="882"/>
    <w:uiPriority w:val="99"/>
    <w:pPr>
      <w:ind w:left="283"/>
      <w:spacing w:before="0" w:after="120" w:line="480" w:lineRule="auto"/>
    </w:pPr>
    <w:rPr>
      <w:sz w:val="28"/>
      <w:szCs w:val="28"/>
    </w:rPr>
  </w:style>
  <w:style w:type="character" w:styleId="882" w:customStyle="1">
    <w:name w:val="Основной текст с отступом 2 Знак"/>
    <w:link w:val="881"/>
    <w:uiPriority w:val="99"/>
    <w:semiHidden/>
    <w:rPr>
      <w:rFonts w:cs="Times New Roman"/>
      <w:sz w:val="20"/>
    </w:rPr>
  </w:style>
  <w:style w:type="character" w:styleId="883">
    <w:name w:val="page number"/>
    <w:uiPriority w:val="99"/>
    <w:rPr>
      <w:rFonts w:cs="Times New Roman"/>
    </w:rPr>
  </w:style>
  <w:style w:type="paragraph" w:styleId="884">
    <w:name w:val="Body Text Indent 3"/>
    <w:basedOn w:val="679"/>
    <w:link w:val="885"/>
    <w:uiPriority w:val="99"/>
    <w:pPr>
      <w:ind w:right="3117" w:firstLine="5954"/>
      <w:jc w:val="center"/>
      <w:spacing w:before="0" w:after="0"/>
      <w:outlineLvl w:val="0"/>
    </w:pPr>
    <w:rPr>
      <w:sz w:val="28"/>
      <w:szCs w:val="28"/>
    </w:rPr>
  </w:style>
  <w:style w:type="character" w:styleId="885" w:customStyle="1">
    <w:name w:val="Основной текст с отступом 3 Знак"/>
    <w:link w:val="884"/>
    <w:uiPriority w:val="99"/>
    <w:semiHidden/>
    <w:rPr>
      <w:rFonts w:cs="Times New Roman"/>
      <w:sz w:val="16"/>
    </w:rPr>
  </w:style>
  <w:style w:type="paragraph" w:styleId="886" w:customStyle="1">
    <w:name w:val="ConsNormal"/>
    <w:pPr>
      <w:ind w:firstLine="720"/>
    </w:pPr>
    <w:rPr>
      <w:rFonts w:ascii="Arial" w:hAnsi="Arial" w:cs="Arial"/>
    </w:rPr>
  </w:style>
  <w:style w:type="paragraph" w:styleId="887" w:customStyle="1">
    <w:name w:val="ConsNonformat"/>
    <w:rPr>
      <w:rFonts w:ascii="Courier New" w:hAnsi="Courier New" w:cs="Courier New"/>
    </w:rPr>
  </w:style>
  <w:style w:type="paragraph" w:styleId="888" w:customStyle="1">
    <w:name w:val="ConsTitle"/>
    <w:uiPriority w:val="99"/>
    <w:rPr>
      <w:rFonts w:ascii="Arial" w:hAnsi="Arial" w:cs="Arial"/>
      <w:b/>
      <w:bCs/>
      <w:sz w:val="16"/>
      <w:szCs w:val="16"/>
    </w:rPr>
  </w:style>
  <w:style w:type="paragraph" w:styleId="889">
    <w:name w:val="Body Text 3"/>
    <w:basedOn w:val="679"/>
    <w:link w:val="890"/>
    <w:uiPriority w:val="99"/>
    <w:pPr>
      <w:jc w:val="both"/>
      <w:spacing w:before="0" w:after="0"/>
      <w:widowControl w:val="off"/>
    </w:pPr>
    <w:rPr>
      <w:szCs w:val="24"/>
    </w:rPr>
  </w:style>
  <w:style w:type="character" w:styleId="890" w:customStyle="1">
    <w:name w:val="Основной текст 3 Знак"/>
    <w:link w:val="889"/>
    <w:uiPriority w:val="99"/>
    <w:semiHidden/>
    <w:rPr>
      <w:rFonts w:cs="Times New Roman"/>
      <w:sz w:val="16"/>
    </w:rPr>
  </w:style>
  <w:style w:type="paragraph" w:styleId="891" w:customStyle="1">
    <w:name w:val="Заголовок4"/>
    <w:basedOn w:val="680"/>
    <w:next w:val="684"/>
    <w:uiPriority w:val="99"/>
    <w:pPr>
      <w:jc w:val="center"/>
      <w:spacing w:before="100" w:beforeAutospacing="1" w:after="100" w:afterAutospacing="1"/>
      <w:widowControl w:val="off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892" w:customStyle="1">
    <w:name w:val="ConsPlusNormal"/>
    <w:qFormat/>
    <w:pPr>
      <w:ind w:firstLine="720"/>
      <w:widowControl w:val="off"/>
    </w:pPr>
    <w:rPr>
      <w:rFonts w:ascii="Arial" w:hAnsi="Arial" w:cs="Arial"/>
    </w:rPr>
  </w:style>
  <w:style w:type="paragraph" w:styleId="893" w:customStyle="1">
    <w:name w:val="ConsCell"/>
    <w:uiPriority w:val="99"/>
    <w:pPr>
      <w:widowControl w:val="off"/>
    </w:pPr>
    <w:rPr>
      <w:rFonts w:ascii="Arial" w:hAnsi="Arial" w:cs="Arial"/>
    </w:rPr>
  </w:style>
  <w:style w:type="paragraph" w:styleId="894" w:customStyle="1">
    <w:name w:val="FR1"/>
    <w:uiPriority w:val="99"/>
    <w:pPr>
      <w:ind w:right="1600"/>
      <w:spacing w:before="1860" w:line="320" w:lineRule="auto"/>
      <w:widowControl w:val="off"/>
    </w:pPr>
    <w:rPr>
      <w:sz w:val="18"/>
      <w:szCs w:val="18"/>
    </w:rPr>
  </w:style>
  <w:style w:type="paragraph" w:styleId="895">
    <w:name w:val="Normal (Web)"/>
    <w:basedOn w:val="679"/>
    <w:uiPriority w:val="99"/>
    <w:pPr>
      <w:spacing w:beforeAutospacing="1" w:afterAutospacing="1"/>
    </w:pPr>
    <w:rPr>
      <w:color w:val="000000"/>
      <w:szCs w:val="24"/>
    </w:rPr>
  </w:style>
  <w:style w:type="paragraph" w:styleId="896" w:customStyle="1">
    <w:name w:val="ConsPlusTitle"/>
    <w:rPr>
      <w:b/>
      <w:bCs/>
      <w:sz w:val="28"/>
      <w:szCs w:val="28"/>
    </w:rPr>
  </w:style>
  <w:style w:type="character" w:styleId="897" w:customStyle="1">
    <w:name w:val="Заголовок Знак"/>
    <w:link w:val="706"/>
    <w:uiPriority w:val="99"/>
    <w:rPr>
      <w:rFonts w:ascii="Cambria" w:hAnsi="Cambria" w:cs="Times New Roman"/>
      <w:b/>
      <w:sz w:val="32"/>
    </w:rPr>
  </w:style>
  <w:style w:type="paragraph" w:styleId="898" w:customStyle="1">
    <w:name w:val="Термин"/>
    <w:basedOn w:val="679"/>
    <w:next w:val="679"/>
    <w:uiPriority w:val="99"/>
    <w:pPr>
      <w:spacing w:before="0" w:after="0"/>
    </w:pPr>
    <w:rPr>
      <w:szCs w:val="24"/>
      <w:lang w:val="pl-PL"/>
    </w:rPr>
  </w:style>
  <w:style w:type="paragraph" w:styleId="899" w:customStyle="1">
    <w:name w:val="H1"/>
    <w:basedOn w:val="679"/>
    <w:next w:val="679"/>
    <w:uiPriority w:val="99"/>
    <w:pPr>
      <w:keepNext/>
      <w:outlineLvl w:val="1"/>
    </w:pPr>
    <w:rPr>
      <w:b/>
      <w:bCs/>
      <w:sz w:val="48"/>
      <w:szCs w:val="48"/>
      <w:lang w:val="pl-PL"/>
    </w:rPr>
  </w:style>
  <w:style w:type="paragraph" w:styleId="900" w:customStyle="1">
    <w:name w:val="Список определений"/>
    <w:basedOn w:val="679"/>
    <w:next w:val="898"/>
    <w:uiPriority w:val="99"/>
    <w:pPr>
      <w:ind w:left="360"/>
      <w:spacing w:before="0" w:after="0"/>
    </w:pPr>
    <w:rPr>
      <w:szCs w:val="24"/>
      <w:lang w:val="pl-PL"/>
    </w:rPr>
  </w:style>
  <w:style w:type="paragraph" w:styleId="901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902" w:customStyle="1">
    <w:name w:val="Preformat"/>
    <w:uiPriority w:val="99"/>
    <w:rPr>
      <w:rFonts w:ascii="Courier New" w:hAnsi="Courier New" w:cs="Courier New"/>
    </w:rPr>
  </w:style>
  <w:style w:type="paragraph" w:styleId="903">
    <w:name w:val="Block Text"/>
    <w:basedOn w:val="679"/>
    <w:uiPriority w:val="99"/>
    <w:pPr>
      <w:ind w:left="5954" w:right="-369" w:hanging="2126"/>
      <w:jc w:val="both"/>
      <w:spacing w:before="0" w:after="0"/>
    </w:pPr>
    <w:rPr>
      <w:sz w:val="28"/>
      <w:szCs w:val="28"/>
    </w:rPr>
  </w:style>
  <w:style w:type="character" w:styleId="904" w:customStyle="1">
    <w:name w:val="Цветовое выделение"/>
    <w:uiPriority w:val="99"/>
    <w:rPr>
      <w:b/>
      <w:color w:val="000080"/>
      <w:sz w:val="20"/>
    </w:rPr>
  </w:style>
  <w:style w:type="character" w:styleId="905" w:customStyle="1">
    <w:name w:val="Не вступил в силу"/>
    <w:uiPriority w:val="99"/>
    <w:rPr>
      <w:color w:val="008080"/>
      <w:sz w:val="20"/>
    </w:rPr>
  </w:style>
  <w:style w:type="paragraph" w:styleId="906" w:customStyle="1">
    <w:name w:val="Таблицы (моноширинный)"/>
    <w:basedOn w:val="679"/>
    <w:next w:val="679"/>
    <w:uiPriority w:val="99"/>
    <w:pPr>
      <w:jc w:val="both"/>
      <w:spacing w:before="0" w:after="0"/>
      <w:widowControl w:val="off"/>
    </w:pPr>
    <w:rPr>
      <w:rFonts w:ascii="Courier New" w:hAnsi="Courier New" w:cs="Courier New"/>
      <w:sz w:val="20"/>
    </w:rPr>
  </w:style>
  <w:style w:type="paragraph" w:styleId="907">
    <w:name w:val="Plain Text"/>
    <w:basedOn w:val="679"/>
    <w:link w:val="908"/>
    <w:uiPriority w:val="99"/>
    <w:pPr>
      <w:spacing w:before="0" w:after="0"/>
    </w:pPr>
    <w:rPr>
      <w:rFonts w:ascii="Courier New" w:hAnsi="Courier New" w:cs="Courier New"/>
      <w:sz w:val="20"/>
    </w:rPr>
  </w:style>
  <w:style w:type="character" w:styleId="908" w:customStyle="1">
    <w:name w:val="Текст Знак"/>
    <w:link w:val="907"/>
    <w:uiPriority w:val="99"/>
    <w:semiHidden/>
    <w:rPr>
      <w:rFonts w:ascii="Courier New" w:hAnsi="Courier New" w:cs="Times New Roman"/>
      <w:sz w:val="20"/>
    </w:rPr>
  </w:style>
  <w:style w:type="character" w:styleId="909" w:customStyle="1">
    <w:name w:val="Текст сноски Знак"/>
    <w:link w:val="847"/>
    <w:uiPriority w:val="99"/>
    <w:semiHidden/>
    <w:rPr>
      <w:rFonts w:cs="Times New Roman"/>
      <w:sz w:val="20"/>
    </w:rPr>
  </w:style>
  <w:style w:type="paragraph" w:styleId="910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character" w:styleId="911" w:customStyle="1">
    <w:name w:val="Основной шрифт абзаца1"/>
    <w:uiPriority w:val="99"/>
    <w:rPr>
      <w:sz w:val="20"/>
    </w:rPr>
  </w:style>
  <w:style w:type="paragraph" w:styleId="912" w:customStyle="1">
    <w:name w:val="Îñíîâíîé òåêñò"/>
    <w:basedOn w:val="913"/>
    <w:uiPriority w:val="99"/>
    <w:rPr>
      <w:sz w:val="28"/>
      <w:szCs w:val="28"/>
    </w:rPr>
  </w:style>
  <w:style w:type="paragraph" w:styleId="913" w:customStyle="1">
    <w:name w:val="Îáû÷íûé"/>
    <w:uiPriority w:val="99"/>
    <w:rPr>
      <w:lang w:eastAsia="ar-SA"/>
    </w:rPr>
  </w:style>
  <w:style w:type="character" w:styleId="914" w:customStyle="1">
    <w:name w:val="Стиль полужирный"/>
    <w:uiPriority w:val="99"/>
    <w:rPr>
      <w:rFonts w:ascii="Times New Roman" w:hAnsi="Times New Roman"/>
      <w:sz w:val="24"/>
    </w:rPr>
  </w:style>
  <w:style w:type="paragraph" w:styleId="915">
    <w:name w:val="Body Text Indent"/>
    <w:basedOn w:val="679"/>
    <w:link w:val="916"/>
    <w:uiPriority w:val="99"/>
    <w:pPr>
      <w:ind w:left="283"/>
      <w:spacing w:before="0" w:after="120"/>
    </w:pPr>
    <w:rPr>
      <w:sz w:val="28"/>
      <w:szCs w:val="28"/>
    </w:rPr>
  </w:style>
  <w:style w:type="character" w:styleId="916" w:customStyle="1">
    <w:name w:val="Основной текст с отступом Знак"/>
    <w:link w:val="915"/>
    <w:uiPriority w:val="99"/>
    <w:semiHidden/>
    <w:rPr>
      <w:rFonts w:cs="Times New Roman"/>
      <w:sz w:val="20"/>
    </w:rPr>
  </w:style>
  <w:style w:type="paragraph" w:styleId="917" w:customStyle="1">
    <w:name w:val="Прижатый влево"/>
    <w:basedOn w:val="679"/>
    <w:next w:val="679"/>
    <w:uiPriority w:val="99"/>
    <w:pPr>
      <w:spacing w:before="0" w:after="0"/>
      <w:widowControl w:val="off"/>
    </w:pPr>
    <w:rPr>
      <w:rFonts w:ascii="Arial" w:hAnsi="Arial" w:cs="Arial"/>
      <w:sz w:val="20"/>
    </w:rPr>
  </w:style>
  <w:style w:type="paragraph" w:styleId="918" w:customStyle="1">
    <w:name w:val="заголовок 1"/>
    <w:basedOn w:val="679"/>
    <w:next w:val="679"/>
    <w:uiPriority w:val="99"/>
    <w:pPr>
      <w:jc w:val="both"/>
      <w:keepNext/>
      <w:spacing w:before="0" w:after="0"/>
      <w:widowControl w:val="off"/>
      <w:outlineLvl w:val="0"/>
    </w:pPr>
    <w:rPr>
      <w:sz w:val="28"/>
      <w:szCs w:val="28"/>
    </w:rPr>
  </w:style>
  <w:style w:type="paragraph" w:styleId="919" w:customStyle="1">
    <w:name w:val="Кому"/>
    <w:basedOn w:val="679"/>
    <w:uiPriority w:val="99"/>
    <w:pPr>
      <w:spacing w:before="0" w:after="0"/>
    </w:pPr>
    <w:rPr>
      <w:rFonts w:ascii="Baltica" w:hAnsi="Baltica" w:cs="Baltica"/>
      <w:szCs w:val="24"/>
    </w:rPr>
  </w:style>
  <w:style w:type="paragraph" w:styleId="920" w:customStyle="1">
    <w:name w:val="заголовок 2"/>
    <w:basedOn w:val="679"/>
    <w:next w:val="679"/>
    <w:uiPriority w:val="99"/>
    <w:pPr>
      <w:keepNext/>
      <w:spacing w:before="0" w:after="0"/>
      <w:outlineLvl w:val="1"/>
    </w:pPr>
    <w:rPr>
      <w:sz w:val="28"/>
      <w:szCs w:val="28"/>
    </w:rPr>
  </w:style>
  <w:style w:type="paragraph" w:styleId="921" w:customStyle="1">
    <w:name w:val="Цитаты"/>
    <w:basedOn w:val="679"/>
    <w:uiPriority w:val="99"/>
    <w:pPr>
      <w:ind w:left="360" w:right="360"/>
    </w:pPr>
    <w:rPr>
      <w:szCs w:val="24"/>
    </w:rPr>
  </w:style>
  <w:style w:type="paragraph" w:styleId="922" w:customStyle="1">
    <w:name w:val="заголовок 3"/>
    <w:basedOn w:val="679"/>
    <w:next w:val="679"/>
    <w:uiPriority w:val="99"/>
    <w:pPr>
      <w:jc w:val="center"/>
      <w:keepNext/>
      <w:spacing w:before="0" w:after="0"/>
    </w:pPr>
    <w:rPr>
      <w:sz w:val="28"/>
      <w:szCs w:val="28"/>
      <w:lang w:val="en-US"/>
    </w:rPr>
  </w:style>
  <w:style w:type="character" w:styleId="923">
    <w:name w:val="Strong"/>
    <w:uiPriority w:val="99"/>
    <w:qFormat/>
    <w:rPr>
      <w:rFonts w:cs="Times New Roman"/>
      <w:b/>
    </w:rPr>
  </w:style>
  <w:style w:type="character" w:styleId="924" w:customStyle="1">
    <w:name w:val="Подзаголовок Знак"/>
    <w:link w:val="708"/>
    <w:uiPriority w:val="99"/>
    <w:rPr>
      <w:rFonts w:ascii="Cambria" w:hAnsi="Cambria" w:cs="Times New Roman"/>
      <w:sz w:val="24"/>
    </w:rPr>
  </w:style>
  <w:style w:type="paragraph" w:styleId="925" w:customStyle="1">
    <w:name w:val="заголовок 6"/>
    <w:basedOn w:val="679"/>
    <w:next w:val="679"/>
    <w:uiPriority w:val="99"/>
    <w:pPr>
      <w:jc w:val="center"/>
      <w:keepNext/>
      <w:spacing w:before="0" w:after="0"/>
      <w:outlineLvl w:val="5"/>
    </w:pPr>
    <w:rPr>
      <w:sz w:val="28"/>
      <w:szCs w:val="28"/>
    </w:rPr>
  </w:style>
  <w:style w:type="character" w:styleId="926" w:customStyle="1">
    <w:name w:val="Гиперссылка1"/>
    <w:uiPriority w:val="99"/>
    <w:rPr>
      <w:color w:val="0000ff"/>
      <w:u w:val="none"/>
    </w:rPr>
  </w:style>
  <w:style w:type="paragraph" w:styleId="927">
    <w:name w:val="envelope return"/>
    <w:basedOn w:val="679"/>
    <w:uiPriority w:val="99"/>
    <w:pPr>
      <w:ind w:right="57"/>
      <w:jc w:val="both"/>
      <w:spacing w:before="0" w:after="0"/>
    </w:pPr>
    <w:rPr>
      <w:szCs w:val="24"/>
    </w:rPr>
  </w:style>
  <w:style w:type="character" w:styleId="928" w:customStyle="1">
    <w:name w:val="text11"/>
    <w:uiPriority w:val="99"/>
    <w:rPr>
      <w:rFonts w:ascii="Arial" w:hAnsi="Arial"/>
      <w:color w:val="000000"/>
      <w:sz w:val="20"/>
    </w:rPr>
  </w:style>
  <w:style w:type="paragraph" w:styleId="929" w:customStyle="1">
    <w:name w:val="заголовок 5"/>
    <w:basedOn w:val="679"/>
    <w:next w:val="679"/>
    <w:uiPriority w:val="99"/>
    <w:pPr>
      <w:ind w:left="6480" w:firstLine="720"/>
      <w:keepNext/>
      <w:spacing w:before="0" w:after="0"/>
      <w:outlineLvl w:val="4"/>
    </w:pPr>
    <w:rPr>
      <w:sz w:val="28"/>
      <w:szCs w:val="28"/>
    </w:rPr>
  </w:style>
  <w:style w:type="paragraph" w:styleId="930" w:customStyle="1">
    <w:name w:val="Знак Знак 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1" w:customStyle="1">
    <w:name w:val="Знак Знак Знак Знак Знак Знак Знак Знак 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2" w:customStyle="1">
    <w:name w:val="Об"/>
    <w:uiPriority w:val="99"/>
    <w:pPr>
      <w:widowControl w:val="off"/>
    </w:pPr>
  </w:style>
  <w:style w:type="paragraph" w:styleId="933" w:customStyle="1">
    <w:name w:val="Прикольный"/>
    <w:basedOn w:val="932"/>
    <w:uiPriority w:val="99"/>
  </w:style>
  <w:style w:type="paragraph" w:styleId="934" w:customStyle="1">
    <w:name w:val="Знак Знак Знак Знак1 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5" w:customStyle="1">
    <w:name w:val="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6" w:customStyle="1">
    <w:name w:val="Знак 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7" w:customStyle="1">
    <w:name w:val="Знак Знак Знак Знак2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8" w:customStyle="1">
    <w:name w:val="Знак Знак Знак Знак1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39" w:customStyle="1">
    <w:name w:val="Знак1 Знак 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0" w:customStyle="1">
    <w:name w:val="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1" w:customStyle="1">
    <w:name w:val="Знак Знак Знак Знак1 Знак Знак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paragraph" w:styleId="942" w:customStyle="1">
    <w:name w:val="Знак Знак Знак1 Знак"/>
    <w:basedOn w:val="679"/>
    <w:uiPriority w:val="99"/>
    <w:pPr>
      <w:jc w:val="both"/>
      <w:spacing w:beforeAutospacing="1" w:afterAutospacing="1" w:line="360" w:lineRule="atLeast"/>
      <w:widowControl w:val="off"/>
    </w:pPr>
    <w:rPr>
      <w:rFonts w:ascii="Tahoma" w:hAnsi="Tahoma" w:cs="Tahoma"/>
      <w:sz w:val="20"/>
      <w:lang w:val="en-US" w:eastAsia="en-US"/>
    </w:rPr>
  </w:style>
  <w:style w:type="character" w:styleId="943" w:customStyle="1">
    <w:name w:val="Гипертекстовая ссылка"/>
    <w:uiPriority w:val="99"/>
    <w:rPr>
      <w:color w:val="008000"/>
      <w:sz w:val="20"/>
      <w:u w:val="single"/>
    </w:rPr>
  </w:style>
  <w:style w:type="paragraph" w:styleId="944" w:customStyle="1">
    <w:name w:val="????????"/>
    <w:basedOn w:val="679"/>
    <w:uiPriority w:val="99"/>
    <w:pPr>
      <w:jc w:val="center"/>
      <w:spacing w:before="0" w:after="0"/>
      <w:widowControl w:val="off"/>
    </w:pPr>
    <w:rPr>
      <w:sz w:val="28"/>
      <w:szCs w:val="28"/>
    </w:rPr>
  </w:style>
  <w:style w:type="paragraph" w:styleId="945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946" w:customStyle="1">
    <w:name w:val="Основной текст (4)"/>
    <w:link w:val="947"/>
    <w:uiPriority w:val="99"/>
    <w:rPr>
      <w:b/>
      <w:sz w:val="18"/>
    </w:rPr>
  </w:style>
  <w:style w:type="paragraph" w:styleId="947" w:customStyle="1">
    <w:name w:val="Основной текст (4)1"/>
    <w:basedOn w:val="679"/>
    <w:link w:val="946"/>
    <w:uiPriority w:val="99"/>
    <w:pPr>
      <w:jc w:val="center"/>
      <w:spacing w:before="240" w:after="480" w:line="240" w:lineRule="atLeast"/>
      <w:shd w:val="clear" w:color="auto" w:fill="ffffff"/>
    </w:pPr>
    <w:rPr>
      <w:b/>
      <w:bCs/>
      <w:sz w:val="18"/>
      <w:szCs w:val="18"/>
    </w:rPr>
  </w:style>
  <w:style w:type="character" w:styleId="948" w:customStyle="1">
    <w:name w:val="Основной текст (3)"/>
    <w:link w:val="949"/>
    <w:uiPriority w:val="99"/>
    <w:rPr>
      <w:sz w:val="28"/>
    </w:rPr>
  </w:style>
  <w:style w:type="paragraph" w:styleId="949" w:customStyle="1">
    <w:name w:val="Основной текст (3)1"/>
    <w:basedOn w:val="679"/>
    <w:link w:val="948"/>
    <w:uiPriority w:val="99"/>
    <w:pPr>
      <w:jc w:val="center"/>
      <w:spacing w:before="300" w:after="240" w:line="240" w:lineRule="atLeast"/>
      <w:shd w:val="clear" w:color="auto" w:fill="ffffff"/>
    </w:pPr>
    <w:rPr>
      <w:sz w:val="28"/>
      <w:szCs w:val="28"/>
    </w:rPr>
  </w:style>
  <w:style w:type="paragraph" w:styleId="950" w:customStyle="1">
    <w:name w:val="Текст (лев. подпись)"/>
    <w:basedOn w:val="679"/>
    <w:next w:val="679"/>
    <w:uiPriority w:val="99"/>
    <w:pPr>
      <w:spacing w:before="0" w:after="0"/>
      <w:widowControl w:val="off"/>
    </w:pPr>
    <w:rPr>
      <w:rFonts w:ascii="Arial" w:hAnsi="Arial"/>
      <w:sz w:val="20"/>
    </w:rPr>
  </w:style>
  <w:style w:type="paragraph" w:styleId="951" w:customStyle="1">
    <w:name w:val="Текст (прав. подпись)"/>
    <w:basedOn w:val="679"/>
    <w:next w:val="679"/>
    <w:uiPriority w:val="99"/>
    <w:pPr>
      <w:jc w:val="right"/>
      <w:spacing w:before="0" w:after="0"/>
      <w:widowControl w:val="off"/>
    </w:pPr>
    <w:rPr>
      <w:rFonts w:ascii="Arial" w:hAnsi="Arial"/>
      <w:sz w:val="20"/>
    </w:rPr>
  </w:style>
  <w:style w:type="character" w:styleId="952" w:customStyle="1">
    <w:name w:val="Font Style12"/>
    <w:rPr>
      <w:rFonts w:ascii="Times New Roman" w:hAnsi="Times New Roman"/>
      <w:sz w:val="18"/>
    </w:rPr>
  </w:style>
  <w:style w:type="character" w:styleId="953">
    <w:name w:val="Placeholder Text"/>
    <w:uiPriority w:val="99"/>
    <w:semiHidden/>
    <w:rPr>
      <w:color w:val="808080"/>
    </w:rPr>
  </w:style>
  <w:style w:type="character" w:styleId="954" w:customStyle="1">
    <w:name w:val="Текст примечания Знак"/>
    <w:basedOn w:val="689"/>
    <w:link w:val="955"/>
    <w:uiPriority w:val="99"/>
    <w:semiHidden/>
  </w:style>
  <w:style w:type="paragraph" w:styleId="955">
    <w:name w:val="annotation text"/>
    <w:basedOn w:val="679"/>
    <w:link w:val="954"/>
    <w:uiPriority w:val="99"/>
    <w:semiHidden/>
    <w:unhideWhenUsed/>
    <w:rPr>
      <w:sz w:val="20"/>
    </w:rPr>
  </w:style>
  <w:style w:type="character" w:styleId="956" w:customStyle="1">
    <w:name w:val="Тема примечания Знак"/>
    <w:link w:val="957"/>
    <w:uiPriority w:val="99"/>
    <w:semiHidden/>
    <w:rPr>
      <w:b/>
      <w:bCs/>
    </w:rPr>
  </w:style>
  <w:style w:type="paragraph" w:styleId="957">
    <w:name w:val="annotation subject"/>
    <w:basedOn w:val="955"/>
    <w:next w:val="955"/>
    <w:link w:val="956"/>
    <w:uiPriority w:val="99"/>
    <w:semiHidden/>
    <w:unhideWhenUsed/>
    <w:rPr>
      <w:b/>
      <w:bCs/>
    </w:rPr>
  </w:style>
  <w:style w:type="table" w:styleId="958" w:customStyle="1">
    <w:name w:val="Сетка таблицы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59">
    <w:name w:val="Grid Table Light"/>
    <w:basedOn w:val="690"/>
    <w:uiPriority w:val="40"/>
    <w:tblPr/>
  </w:style>
  <w:style w:type="character" w:styleId="960">
    <w:name w:val="annotation reference"/>
    <w:uiPriority w:val="99"/>
    <w:semiHidden/>
    <w:unhideWhenUsed/>
    <w:rPr>
      <w:sz w:val="16"/>
      <w:szCs w:val="16"/>
    </w:rPr>
  </w:style>
  <w:style w:type="paragraph" w:styleId="961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sz w:val="16"/>
      <w:lang w:val="en-US" w:eastAsia="zh-CN"/>
    </w:rPr>
  </w:style>
  <w:style w:type="paragraph" w:styleId="962" w:customStyle="1">
    <w:name w:val="Основной текст1"/>
    <w:uiPriority w:val="1"/>
    <w:qFormat/>
    <w:pPr>
      <w:ind w:left="160"/>
      <w:jc w:val="both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  <w:szCs w:val="28"/>
      <w:lang w:eastAsia="en-US"/>
    </w:rPr>
  </w:style>
  <w:style w:type="character" w:styleId="963" w:customStyle="1">
    <w:name w:val="apple-style-span"/>
  </w:style>
  <w:style w:type="table" w:styleId="964" w:customStyle="1">
    <w:name w:val="Сетка таблицы6"/>
    <w:uiPriority w:val="3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Arial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ANO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80</cp:revision>
  <dcterms:created xsi:type="dcterms:W3CDTF">2021-07-14T09:58:00Z</dcterms:created>
  <dcterms:modified xsi:type="dcterms:W3CDTF">2026-08-20T11:42:18Z</dcterms:modified>
  <cp:version>1048576</cp:version>
</cp:coreProperties>
</file>