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8" w:rsidRDefault="0082278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81025" cy="66675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774E88" w:rsidRDefault="0082278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:rsidR="00774E88" w:rsidRDefault="0082278C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74E88" w:rsidRDefault="0082278C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   № _____</w:t>
      </w:r>
    </w:p>
    <w:p w:rsidR="00774E88" w:rsidRDefault="0082278C">
      <w:pPr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t>г. Новосибирск</w:t>
      </w:r>
    </w:p>
    <w:p w:rsidR="00774E88" w:rsidRDefault="00774E88">
      <w:pPr>
        <w:spacing w:before="120"/>
        <w:jc w:val="center"/>
        <w:rPr>
          <w:b/>
          <w:sz w:val="28"/>
          <w:szCs w:val="28"/>
        </w:rPr>
      </w:pPr>
    </w:p>
    <w:p w:rsidR="00A63687" w:rsidRDefault="008227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кабинета медицинского освидетельствования </w:t>
      </w:r>
    </w:p>
    <w:p w:rsidR="00774E88" w:rsidRDefault="0082278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состояние опьянения в г</w:t>
      </w:r>
      <w:r w:rsidR="00A63687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Обь</w:t>
      </w:r>
    </w:p>
    <w:p w:rsidR="00774E88" w:rsidRDefault="00774E88">
      <w:pPr>
        <w:pStyle w:val="a4"/>
        <w:ind w:firstLine="709"/>
        <w:jc w:val="both"/>
        <w:rPr>
          <w:sz w:val="28"/>
          <w:szCs w:val="28"/>
        </w:rPr>
      </w:pPr>
    </w:p>
    <w:p w:rsidR="00774E88" w:rsidRDefault="0082278C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пункта 1.3 решения Антинаркотической комиссии Новосибирского области от 16.12.2024, </w:t>
      </w:r>
      <w:r>
        <w:rPr>
          <w:sz w:val="28"/>
          <w:szCs w:val="28"/>
        </w:rPr>
        <w:t>руководствуясь приказом Министерства здравоохранения Российской Федерации от 18.12.2015 №</w:t>
      </w:r>
      <w:r w:rsidR="00980BC5">
        <w:rPr>
          <w:sz w:val="28"/>
          <w:szCs w:val="28"/>
        </w:rPr>
        <w:t> </w:t>
      </w:r>
      <w:r>
        <w:rPr>
          <w:sz w:val="28"/>
          <w:szCs w:val="28"/>
        </w:rPr>
        <w:t xml:space="preserve">933н «О порядке проведения медицинского освидетельствования на состояние опьянения (алкогольного, наркотического или иного токсического)», </w:t>
      </w:r>
      <w:r>
        <w:rPr>
          <w:b/>
          <w:bCs/>
          <w:sz w:val="28"/>
          <w:szCs w:val="28"/>
        </w:rPr>
        <w:t>п р и 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:rsidR="001853FF" w:rsidRDefault="0082278C" w:rsidP="001853FF">
      <w:pPr>
        <w:spacing w:line="256" w:lineRule="auto"/>
        <w:ind w:firstLine="709"/>
        <w:jc w:val="both"/>
        <w:rPr>
          <w:sz w:val="28"/>
          <w:szCs w:val="28"/>
        </w:rPr>
      </w:pPr>
      <w:r w:rsidRPr="00980BC5">
        <w:rPr>
          <w:rFonts w:eastAsia="Calibri"/>
          <w:sz w:val="28"/>
          <w:szCs w:val="28"/>
          <w:lang w:eastAsia="en-US"/>
        </w:rPr>
        <w:t>1. </w:t>
      </w:r>
      <w:r w:rsidRPr="00980BC5">
        <w:rPr>
          <w:sz w:val="28"/>
          <w:szCs w:val="28"/>
        </w:rPr>
        <w:t>Главному врачу государственного бюджетного учреждения здравоохранения Новосибирской области «Новосибирская районная больница № 2» (далее – ГБУЗ НСО «НРБ №</w:t>
      </w:r>
      <w:r w:rsidR="00A63687" w:rsidRPr="00980BC5">
        <w:rPr>
          <w:sz w:val="28"/>
          <w:szCs w:val="28"/>
        </w:rPr>
        <w:t> </w:t>
      </w:r>
      <w:r w:rsidRPr="00980BC5">
        <w:rPr>
          <w:sz w:val="28"/>
          <w:szCs w:val="28"/>
        </w:rPr>
        <w:t>2»)</w:t>
      </w:r>
      <w:r w:rsidR="00A63687" w:rsidRPr="00980BC5">
        <w:rPr>
          <w:sz w:val="28"/>
          <w:szCs w:val="28"/>
        </w:rPr>
        <w:t xml:space="preserve"> </w:t>
      </w:r>
      <w:r w:rsidRPr="00980BC5">
        <w:rPr>
          <w:sz w:val="28"/>
          <w:szCs w:val="28"/>
        </w:rPr>
        <w:t>Лацких</w:t>
      </w:r>
      <w:r w:rsidR="00C91D88" w:rsidRPr="00980BC5">
        <w:rPr>
          <w:sz w:val="28"/>
          <w:szCs w:val="28"/>
        </w:rPr>
        <w:t xml:space="preserve"> </w:t>
      </w:r>
      <w:r w:rsidRPr="00980BC5">
        <w:rPr>
          <w:sz w:val="28"/>
          <w:szCs w:val="28"/>
        </w:rPr>
        <w:t>А.В. в срок до 30.04.2025:</w:t>
      </w:r>
    </w:p>
    <w:p w:rsidR="00774E88" w:rsidRDefault="0082278C" w:rsidP="001853F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BC5">
        <w:rPr>
          <w:rFonts w:eastAsia="Calibri"/>
          <w:sz w:val="28"/>
          <w:szCs w:val="28"/>
          <w:lang w:eastAsia="en-US"/>
        </w:rPr>
        <w:t>1) </w:t>
      </w:r>
      <w:r w:rsidRPr="00980BC5">
        <w:rPr>
          <w:sz w:val="28"/>
          <w:szCs w:val="28"/>
        </w:rPr>
        <w:t xml:space="preserve">организовать </w:t>
      </w:r>
      <w:r w:rsidR="00A63687" w:rsidRPr="00980BC5">
        <w:rPr>
          <w:sz w:val="28"/>
          <w:szCs w:val="28"/>
        </w:rPr>
        <w:t>п</w:t>
      </w:r>
      <w:r w:rsidRPr="00980BC5">
        <w:rPr>
          <w:sz w:val="28"/>
          <w:szCs w:val="28"/>
        </w:rPr>
        <w:t>одготовк</w:t>
      </w:r>
      <w:r w:rsidR="00A63687" w:rsidRPr="00980BC5">
        <w:rPr>
          <w:sz w:val="28"/>
          <w:szCs w:val="28"/>
        </w:rPr>
        <w:t>у</w:t>
      </w:r>
      <w:r w:rsidRPr="00980BC5">
        <w:rPr>
          <w:sz w:val="28"/>
          <w:szCs w:val="28"/>
        </w:rPr>
        <w:t xml:space="preserve"> врачей (фельдшеров) по дополнительной профессиональной образовательной программе повышения квалификации медицинских работников с высшим и средним медицинским образованием по теме «Проведение медицинского освидетельствования на состояние опьянения (алкогольного, наркотического или иного токсического)», </w:t>
      </w:r>
      <w:r w:rsidR="00206B03" w:rsidRPr="00980BC5">
        <w:rPr>
          <w:sz w:val="28"/>
          <w:szCs w:val="28"/>
        </w:rPr>
        <w:t xml:space="preserve">предусмотренной приложением № 7 </w:t>
      </w:r>
      <w:r w:rsidRPr="00980BC5">
        <w:rPr>
          <w:sz w:val="28"/>
          <w:szCs w:val="28"/>
        </w:rPr>
        <w:t>к приказу Министерства здравоохранения Российской Федерации от 14.07.2003 №</w:t>
      </w:r>
      <w:r w:rsidR="00412EC6" w:rsidRPr="00980BC5">
        <w:rPr>
          <w:sz w:val="28"/>
          <w:szCs w:val="28"/>
        </w:rPr>
        <w:t> </w:t>
      </w:r>
      <w:r w:rsidRPr="00980BC5">
        <w:rPr>
          <w:sz w:val="28"/>
          <w:szCs w:val="28"/>
        </w:rPr>
        <w:t>308 «О медицинском освидетельствовании</w:t>
      </w:r>
      <w:r>
        <w:rPr>
          <w:sz w:val="28"/>
          <w:szCs w:val="28"/>
        </w:rPr>
        <w:t xml:space="preserve"> на состояние опьянения», на базе государственного бюджетного учреждения здравоохранения Новосибирской области «Новосибирский областной клинический наркологический диспансер»</w:t>
      </w:r>
      <w:r>
        <w:rPr>
          <w:rFonts w:eastAsia="Calibri"/>
          <w:sz w:val="28"/>
          <w:szCs w:val="28"/>
          <w:lang w:eastAsia="en-US"/>
        </w:rPr>
        <w:t>;</w:t>
      </w:r>
    </w:p>
    <w:p w:rsidR="00774E88" w:rsidRDefault="0082278C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>
        <w:rPr>
          <w:sz w:val="28"/>
          <w:szCs w:val="28"/>
        </w:rPr>
        <w:t>открыть в г. Обь кабинет медицинского освидетельствования на состояние опьянения для установления в случаях, предусмотренных законодательством Российской Федерации, фактов наличия или отсутствия состояния опьянения,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</w:t>
      </w:r>
      <w:r>
        <w:rPr>
          <w:rFonts w:eastAsia="Calibri"/>
          <w:sz w:val="28"/>
          <w:szCs w:val="28"/>
          <w:lang w:eastAsia="en-US"/>
        </w:rPr>
        <w:t>.</w:t>
      </w:r>
    </w:p>
    <w:p w:rsidR="00774E88" w:rsidRDefault="0082278C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Главному внештатному специалисту психиатру-наркологу министерства здравоохранения Новосибирской области Кормилиной</w:t>
      </w:r>
      <w:r w:rsidR="00C91D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О.М. оказать </w:t>
      </w:r>
      <w:r>
        <w:rPr>
          <w:sz w:val="28"/>
          <w:szCs w:val="28"/>
        </w:rPr>
        <w:t>ГБУЗ НСО «НРБ №</w:t>
      </w:r>
      <w:r w:rsidR="00C91D88">
        <w:rPr>
          <w:sz w:val="28"/>
          <w:szCs w:val="28"/>
        </w:rPr>
        <w:t> </w:t>
      </w:r>
      <w:r>
        <w:rPr>
          <w:sz w:val="28"/>
          <w:szCs w:val="28"/>
        </w:rPr>
        <w:t>2» организационно-методическую помощь с предоставлением нормативной, методической, учетно-отчетной документации по работе и</w:t>
      </w:r>
      <w:r w:rsidR="00E14B74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оснащению лабораторно-диагностическим оборудованием кабинета медицинского освидетельствования на состояние опьянения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774E88" w:rsidRDefault="0082278C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3. </w:t>
      </w:r>
      <w:r>
        <w:rPr>
          <w:sz w:val="28"/>
          <w:szCs w:val="28"/>
          <w:lang w:eastAsia="en-US"/>
        </w:rPr>
        <w:t>Контроль за исполнением настоящего приказа возложить на заместителя министра здравоохранения Новосибирской области Шалыгину</w:t>
      </w:r>
      <w:r w:rsidR="00C91D8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Л.С.</w:t>
      </w:r>
    </w:p>
    <w:p w:rsidR="00774E88" w:rsidRDefault="00774E88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74E88" w:rsidRDefault="0082278C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Р.М. Заблоцкий</w:t>
      </w: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774E88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:rsidR="00774E88" w:rsidRDefault="0082278C">
      <w:r>
        <w:rPr>
          <w:color w:val="000000"/>
          <w:sz w:val="20"/>
          <w:szCs w:val="20"/>
        </w:rPr>
        <w:t>С.Е. Григорьев</w:t>
      </w:r>
    </w:p>
    <w:p w:rsidR="00774E88" w:rsidRDefault="0082278C">
      <w:pPr>
        <w:jc w:val="both"/>
        <w:rPr>
          <w:sz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(383) 238-62-98</w:t>
      </w:r>
    </w:p>
    <w:sectPr w:rsidR="00774E88">
      <w:headerReference w:type="default" r:id="rId11"/>
      <w:type w:val="continuous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E1" w:rsidRDefault="00467CE1">
      <w:r>
        <w:separator/>
      </w:r>
    </w:p>
  </w:endnote>
  <w:endnote w:type="continuationSeparator" w:id="0">
    <w:p w:rsidR="00467CE1" w:rsidRDefault="0046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E1" w:rsidRDefault="00467CE1">
      <w:r>
        <w:separator/>
      </w:r>
    </w:p>
  </w:footnote>
  <w:footnote w:type="continuationSeparator" w:id="0">
    <w:p w:rsidR="00467CE1" w:rsidRDefault="0046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88" w:rsidRPr="006F5CC7" w:rsidRDefault="0082278C">
    <w:pPr>
      <w:pStyle w:val="ab"/>
      <w:jc w:val="center"/>
      <w:rPr>
        <w:sz w:val="20"/>
        <w:szCs w:val="20"/>
      </w:rPr>
    </w:pPr>
    <w:r w:rsidRPr="006F5CC7">
      <w:rPr>
        <w:sz w:val="20"/>
        <w:szCs w:val="20"/>
      </w:rPr>
      <w:fldChar w:fldCharType="begin"/>
    </w:r>
    <w:r w:rsidRPr="006F5CC7">
      <w:rPr>
        <w:sz w:val="20"/>
        <w:szCs w:val="20"/>
      </w:rPr>
      <w:instrText>PAGE   \* MERGEFORMAT</w:instrText>
    </w:r>
    <w:r w:rsidRPr="006F5CC7">
      <w:rPr>
        <w:sz w:val="20"/>
        <w:szCs w:val="20"/>
      </w:rPr>
      <w:fldChar w:fldCharType="separate"/>
    </w:r>
    <w:r w:rsidR="006F5CC7">
      <w:rPr>
        <w:noProof/>
        <w:sz w:val="20"/>
        <w:szCs w:val="20"/>
      </w:rPr>
      <w:t>2</w:t>
    </w:r>
    <w:r w:rsidRPr="006F5CC7">
      <w:rPr>
        <w:sz w:val="20"/>
        <w:szCs w:val="20"/>
      </w:rPr>
      <w:fldChar w:fldCharType="end"/>
    </w:r>
  </w:p>
  <w:p w:rsidR="00774E88" w:rsidRDefault="00774E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E68"/>
    <w:multiLevelType w:val="multilevel"/>
    <w:tmpl w:val="D828F34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35182"/>
    <w:multiLevelType w:val="hybridMultilevel"/>
    <w:tmpl w:val="6B3EB50C"/>
    <w:lvl w:ilvl="0" w:tplc="450067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41A94E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566D8E4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5510C70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22BCD84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B04DF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14CE624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EE6C48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709202FA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A736F62"/>
    <w:multiLevelType w:val="hybridMultilevel"/>
    <w:tmpl w:val="A35ED198"/>
    <w:lvl w:ilvl="0" w:tplc="47CA7E6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5EDA339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66074B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E64E5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1D42CB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230CC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768E2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36568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A3A506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A8F2679"/>
    <w:multiLevelType w:val="hybridMultilevel"/>
    <w:tmpl w:val="461AA9EE"/>
    <w:lvl w:ilvl="0" w:tplc="B9429C86">
      <w:start w:val="1"/>
      <w:numFmt w:val="decimal"/>
      <w:lvlText w:val="%1."/>
      <w:lvlJc w:val="left"/>
      <w:pPr>
        <w:ind w:left="1065" w:hanging="360"/>
      </w:pPr>
    </w:lvl>
    <w:lvl w:ilvl="1" w:tplc="68645B84">
      <w:start w:val="1"/>
      <w:numFmt w:val="lowerLetter"/>
      <w:lvlText w:val="%2."/>
      <w:lvlJc w:val="left"/>
      <w:pPr>
        <w:ind w:left="1785" w:hanging="360"/>
      </w:pPr>
    </w:lvl>
    <w:lvl w:ilvl="2" w:tplc="3D62282A">
      <w:start w:val="1"/>
      <w:numFmt w:val="lowerRoman"/>
      <w:lvlText w:val="%3."/>
      <w:lvlJc w:val="right"/>
      <w:pPr>
        <w:ind w:left="2505" w:hanging="180"/>
      </w:pPr>
    </w:lvl>
    <w:lvl w:ilvl="3" w:tplc="28AA55C4">
      <w:start w:val="1"/>
      <w:numFmt w:val="decimal"/>
      <w:lvlText w:val="%4."/>
      <w:lvlJc w:val="left"/>
      <w:pPr>
        <w:ind w:left="3225" w:hanging="360"/>
      </w:pPr>
    </w:lvl>
    <w:lvl w:ilvl="4" w:tplc="C3285A2E">
      <w:start w:val="1"/>
      <w:numFmt w:val="lowerLetter"/>
      <w:lvlText w:val="%5."/>
      <w:lvlJc w:val="left"/>
      <w:pPr>
        <w:ind w:left="3945" w:hanging="360"/>
      </w:pPr>
    </w:lvl>
    <w:lvl w:ilvl="5" w:tplc="21948AFC">
      <w:start w:val="1"/>
      <w:numFmt w:val="lowerRoman"/>
      <w:lvlText w:val="%6."/>
      <w:lvlJc w:val="right"/>
      <w:pPr>
        <w:ind w:left="4665" w:hanging="180"/>
      </w:pPr>
    </w:lvl>
    <w:lvl w:ilvl="6" w:tplc="7ADCE9E6">
      <w:start w:val="1"/>
      <w:numFmt w:val="decimal"/>
      <w:lvlText w:val="%7."/>
      <w:lvlJc w:val="left"/>
      <w:pPr>
        <w:ind w:left="5385" w:hanging="360"/>
      </w:pPr>
    </w:lvl>
    <w:lvl w:ilvl="7" w:tplc="E4809052">
      <w:start w:val="1"/>
      <w:numFmt w:val="lowerLetter"/>
      <w:lvlText w:val="%8."/>
      <w:lvlJc w:val="left"/>
      <w:pPr>
        <w:ind w:left="6105" w:hanging="360"/>
      </w:pPr>
    </w:lvl>
    <w:lvl w:ilvl="8" w:tplc="13C011BC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7B5D52"/>
    <w:multiLevelType w:val="hybridMultilevel"/>
    <w:tmpl w:val="A35465E2"/>
    <w:lvl w:ilvl="0" w:tplc="E5BE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A35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A60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A6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C6F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67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661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6FA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E4DC2"/>
    <w:multiLevelType w:val="hybridMultilevel"/>
    <w:tmpl w:val="BE6A890A"/>
    <w:lvl w:ilvl="0" w:tplc="C97C2E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236068C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95568BA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D243DA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16CC017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BEC6629E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BA247622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5658D9D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58A08E9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88"/>
    <w:rsid w:val="001853FF"/>
    <w:rsid w:val="00206B03"/>
    <w:rsid w:val="00412EC6"/>
    <w:rsid w:val="00467CE1"/>
    <w:rsid w:val="006F5CC7"/>
    <w:rsid w:val="00774E88"/>
    <w:rsid w:val="0082278C"/>
    <w:rsid w:val="00980BC5"/>
    <w:rsid w:val="00A63687"/>
    <w:rsid w:val="00C91D88"/>
    <w:rsid w:val="00E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83BC-D8DD-48D1-8C86-2DD5B3C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uiPriority w:val="99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lastModifiedBy>Рассолова Анастасия Витальевна</cp:lastModifiedBy>
  <cp:revision>24</cp:revision>
  <cp:lastPrinted>2025-02-06T08:01:00Z</cp:lastPrinted>
  <dcterms:created xsi:type="dcterms:W3CDTF">2024-11-02T09:12:00Z</dcterms:created>
  <dcterms:modified xsi:type="dcterms:W3CDTF">2025-02-06T09:57:00Z</dcterms:modified>
  <cp:version>1048576</cp:version>
</cp:coreProperties>
</file>