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1424" w14:textId="77777777" w:rsidR="00D3232B" w:rsidRDefault="00D3232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BE59053" w14:textId="77777777" w:rsidR="00D3232B" w:rsidRDefault="00B1100F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14:paraId="30DECBE5" w14:textId="77777777" w:rsidR="00D3232B" w:rsidRDefault="00B110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14:paraId="6E40E0E3" w14:textId="77777777" w:rsidR="00D3232B" w:rsidRDefault="00D3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00565B" w14:textId="77777777" w:rsidR="00D3232B" w:rsidRDefault="00D3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DBE7F" w14:textId="77777777" w:rsidR="00D3232B" w:rsidRDefault="00D32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81D504" w14:textId="77777777" w:rsidR="00D3232B" w:rsidRDefault="00D32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D5F437" w14:textId="77777777" w:rsidR="00D3232B" w:rsidRDefault="00D32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069BD3" w14:textId="77777777" w:rsidR="00D3232B" w:rsidRDefault="00D32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94D02E" w14:textId="77777777" w:rsidR="00D3232B" w:rsidRDefault="00D32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036F71" w14:textId="77777777" w:rsidR="00D3232B" w:rsidRDefault="00D323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D73045" w14:textId="77777777" w:rsidR="00D3232B" w:rsidRDefault="00B1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14:paraId="5463A866" w14:textId="77777777" w:rsidR="00D3232B" w:rsidRDefault="00B1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31.12.2019 № 525-п</w:t>
      </w:r>
    </w:p>
    <w:p w14:paraId="0E402906" w14:textId="77777777" w:rsidR="00D3232B" w:rsidRDefault="00D3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728819" w14:textId="77777777" w:rsidR="00D3232B" w:rsidRDefault="00B1100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е т</w:t>
      </w:r>
      <w:r>
        <w:rPr>
          <w:rFonts w:ascii="Times New Roman" w:hAnsi="Times New Roman"/>
          <w:sz w:val="28"/>
          <w:szCs w:val="28"/>
        </w:rPr>
        <w:t>:</w:t>
      </w:r>
    </w:p>
    <w:p w14:paraId="1ADBF469" w14:textId="77777777" w:rsidR="00D3232B" w:rsidRDefault="00D323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3C2502" w14:textId="77777777" w:rsidR="00D3232B" w:rsidRDefault="00B110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Правительства Новосибирской области                              от 31.12.2019 № 525-п «О государственной программе Новосибирской области «Комплексное развитие сельских территорий в Новосибирской области» (далее – постановление) следующие изменения: </w:t>
      </w:r>
    </w:p>
    <w:p w14:paraId="35646E6E" w14:textId="338B638E" w:rsidR="00D3232B" w:rsidRDefault="00B1100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государственной программе Новосибирской области «Комплексное развитие сельских территорий в Новосибирской области» (далее – государственная программа):</w:t>
      </w:r>
    </w:p>
    <w:p w14:paraId="015E2F25" w14:textId="7B357A49" w:rsidR="003F4D6E" w:rsidRDefault="003F4D6E" w:rsidP="00D7058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 </w:t>
      </w:r>
      <w:r w:rsidRPr="00D7058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D70582">
        <w:rPr>
          <w:rFonts w:ascii="Times New Roman" w:hAnsi="Times New Roman"/>
          <w:sz w:val="28"/>
          <w:szCs w:val="28"/>
        </w:rPr>
        <w:t xml:space="preserve"> </w:t>
      </w:r>
      <w:r w:rsidRPr="00D70582">
        <w:rPr>
          <w:rFonts w:ascii="Times New Roman" w:hAnsi="Times New Roman"/>
          <w:sz w:val="28"/>
          <w:szCs w:val="28"/>
          <w:lang w:val="en-US"/>
        </w:rPr>
        <w:t>I</w:t>
      </w:r>
      <w:r w:rsidRPr="00D70582">
        <w:rPr>
          <w:rFonts w:ascii="Times New Roman" w:hAnsi="Times New Roman"/>
          <w:sz w:val="28"/>
          <w:szCs w:val="28"/>
        </w:rPr>
        <w:t xml:space="preserve"> «Стратегические приоритеты в сфере реализации государственной программы Новосибирской области «Комплексное развитие сельских территорий в Новосибирской области»</w:t>
      </w:r>
      <w:r>
        <w:rPr>
          <w:rFonts w:ascii="Times New Roman" w:hAnsi="Times New Roman"/>
          <w:sz w:val="28"/>
          <w:szCs w:val="28"/>
        </w:rPr>
        <w:t>:</w:t>
      </w:r>
    </w:p>
    <w:p w14:paraId="05770399" w14:textId="5BCED840" w:rsidR="00484300" w:rsidRPr="003F4D6E" w:rsidRDefault="003F4D6E" w:rsidP="003F4D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</w:t>
      </w:r>
      <w:r w:rsidRPr="003F4D6E">
        <w:rPr>
          <w:rFonts w:ascii="Times New Roman" w:hAnsi="Times New Roman"/>
          <w:sz w:val="28"/>
          <w:szCs w:val="28"/>
        </w:rPr>
        <w:t xml:space="preserve">бзац </w:t>
      </w:r>
      <w:r w:rsidR="00D70582" w:rsidRPr="003F4D6E">
        <w:rPr>
          <w:rFonts w:ascii="Times New Roman" w:hAnsi="Times New Roman"/>
          <w:sz w:val="28"/>
          <w:szCs w:val="28"/>
        </w:rPr>
        <w:t>первый</w:t>
      </w:r>
      <w:r w:rsidR="00484300" w:rsidRPr="003F4D6E">
        <w:rPr>
          <w:rFonts w:ascii="Times New Roman" w:hAnsi="Times New Roman"/>
          <w:sz w:val="28"/>
          <w:szCs w:val="28"/>
        </w:rPr>
        <w:t xml:space="preserve"> </w:t>
      </w:r>
      <w:r w:rsidRPr="003F4D6E">
        <w:rPr>
          <w:rFonts w:ascii="Times New Roman" w:hAnsi="Times New Roman"/>
          <w:sz w:val="28"/>
          <w:szCs w:val="28"/>
        </w:rPr>
        <w:t xml:space="preserve">изложить </w:t>
      </w:r>
      <w:r w:rsidR="00D70582" w:rsidRPr="003F4D6E">
        <w:rPr>
          <w:rFonts w:ascii="Times New Roman" w:hAnsi="Times New Roman"/>
          <w:sz w:val="28"/>
          <w:szCs w:val="28"/>
        </w:rPr>
        <w:t>в следующей редакции:</w:t>
      </w:r>
    </w:p>
    <w:p w14:paraId="1DCD98CC" w14:textId="6D0D4491" w:rsidR="00D70582" w:rsidRDefault="00D70582" w:rsidP="003F4D6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состав сельских территорий Новосибирской области входят муниципальные районы, муниципальные округа, городские и сельские поселения, населенные пункты»</w:t>
      </w:r>
      <w:r w:rsidR="00E37A1D">
        <w:rPr>
          <w:rFonts w:ascii="Times New Roman" w:hAnsi="Times New Roman"/>
          <w:sz w:val="28"/>
          <w:szCs w:val="28"/>
        </w:rPr>
        <w:t>;</w:t>
      </w:r>
    </w:p>
    <w:p w14:paraId="354D0176" w14:textId="63D6C080" w:rsidR="003F4D6E" w:rsidRPr="00D70582" w:rsidRDefault="003F4D6E" w:rsidP="003F4D6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абзаце восемнадцатом слова «сельских районов» заменить словами «сельских муниципальных районов (муниципальных округов)».  </w:t>
      </w:r>
    </w:p>
    <w:p w14:paraId="20DAF26A" w14:textId="0C98CF26" w:rsidR="00D3232B" w:rsidRPr="00E9380E" w:rsidRDefault="00484300" w:rsidP="00E9380E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1100F">
        <w:rPr>
          <w:rFonts w:ascii="Times New Roman" w:hAnsi="Times New Roman"/>
          <w:sz w:val="28"/>
          <w:szCs w:val="28"/>
          <w:lang w:eastAsia="ru-RU"/>
        </w:rPr>
        <w:t xml:space="preserve">. 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4E52C3">
        <w:t xml:space="preserve"> </w:t>
      </w:r>
      <w:r w:rsidR="004E52C3" w:rsidRPr="00E9380E">
        <w:rPr>
          <w:rFonts w:ascii="Times New Roman" w:hAnsi="Times New Roman"/>
          <w:sz w:val="28"/>
          <w:szCs w:val="28"/>
        </w:rPr>
        <w:t xml:space="preserve">пункте 21 </w:t>
      </w:r>
      <w:r w:rsidR="003F4D6E" w:rsidRPr="00E9380E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="003F4D6E" w:rsidRPr="00E9380E">
        <w:rPr>
          <w:rFonts w:ascii="Times New Roman" w:eastAsia="Calibri" w:hAnsi="Times New Roman"/>
          <w:sz w:val="28"/>
          <w:szCs w:val="28"/>
        </w:rPr>
        <w:t>№ 9 к государственной программе «Правила</w:t>
      </w:r>
      <w:r w:rsidR="003F4D6E" w:rsidRPr="00E9380E">
        <w:rPr>
          <w:rFonts w:ascii="Times New Roman" w:hAnsi="Times New Roman"/>
          <w:sz w:val="28"/>
          <w:szCs w:val="28"/>
        </w:rPr>
        <w:t xml:space="preserve"> предоставления и методика распределения иных межбюджетных трансфертов местным бюджетам из бюджета Новосибирской области на развитие жилищного строительства на сельских территориях и повышения уровня благоустройства домовладений» </w:t>
      </w:r>
      <w:r w:rsidR="004E52C3" w:rsidRPr="00E9380E">
        <w:rPr>
          <w:rFonts w:ascii="Times New Roman" w:hAnsi="Times New Roman"/>
          <w:sz w:val="28"/>
          <w:szCs w:val="28"/>
        </w:rPr>
        <w:t xml:space="preserve">слова «в срок не позднее 1 года и трех месяцев со дня получения свидетельства» заменить словами «в сроки, установленные </w:t>
      </w:r>
      <w:r w:rsidR="00CC059F" w:rsidRPr="00E9380E">
        <w:rPr>
          <w:rFonts w:ascii="Times New Roman" w:hAnsi="Times New Roman"/>
          <w:sz w:val="28"/>
          <w:szCs w:val="28"/>
        </w:rPr>
        <w:t xml:space="preserve">постановлением Правительства Новосибирской области от 03.03.2020 № 42-п </w:t>
      </w:r>
      <w:r w:rsidR="007E3195" w:rsidRPr="00E9380E">
        <w:rPr>
          <w:rFonts w:ascii="Times New Roman" w:hAnsi="Times New Roman"/>
          <w:sz w:val="28"/>
          <w:szCs w:val="28"/>
        </w:rPr>
        <w:t xml:space="preserve">«Об установлении Порядка формирования и утверждения списков участников мероприятий по улучшению жилищных условий граждан Российской Федерации, проживающих на сельских территориях Новосибирской области, Порядка выдачи свидетельств о предоставлении социальной выплаты на строительство (приобретение) жилья на сельских территориях, а также продления срока их действия (в случае частичного предоставления социальной выплаты) и Порядка формирования и утверждения списков участников мероприятий по строительству жилья на сельских территориях </w:t>
      </w:r>
      <w:r w:rsidR="007E3195" w:rsidRPr="00E9380E">
        <w:rPr>
          <w:rFonts w:ascii="Times New Roman" w:hAnsi="Times New Roman"/>
          <w:sz w:val="28"/>
          <w:szCs w:val="28"/>
        </w:rPr>
        <w:lastRenderedPageBreak/>
        <w:t>Новосибирской области, предоставляемого по договору найма жилого помещения</w:t>
      </w:r>
      <w:r w:rsidR="00CC059F" w:rsidRPr="00E9380E">
        <w:rPr>
          <w:rFonts w:ascii="Times New Roman" w:hAnsi="Times New Roman"/>
          <w:sz w:val="28"/>
          <w:szCs w:val="28"/>
        </w:rPr>
        <w:t>»</w:t>
      </w:r>
      <w:r w:rsidR="00E83567" w:rsidRPr="00E9380E">
        <w:rPr>
          <w:rFonts w:ascii="Times New Roman" w:hAnsi="Times New Roman"/>
          <w:sz w:val="28"/>
          <w:szCs w:val="28"/>
        </w:rPr>
        <w:t>.</w:t>
      </w:r>
    </w:p>
    <w:p w14:paraId="31953499" w14:textId="5DDB39EF" w:rsidR="00D3232B" w:rsidRDefault="00F861B8" w:rsidP="0041578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100F">
        <w:rPr>
          <w:rFonts w:ascii="Times New Roman" w:hAnsi="Times New Roman"/>
          <w:sz w:val="28"/>
          <w:szCs w:val="28"/>
        </w:rPr>
        <w:t>. В</w:t>
      </w:r>
      <w:r w:rsidR="00415783">
        <w:rPr>
          <w:rFonts w:ascii="Times New Roman" w:hAnsi="Times New Roman"/>
          <w:sz w:val="28"/>
          <w:szCs w:val="28"/>
        </w:rPr>
        <w:t xml:space="preserve"> пункте 10 приложения № 1</w:t>
      </w:r>
      <w:r w:rsidR="00415783" w:rsidRPr="00F210A7">
        <w:rPr>
          <w:rFonts w:ascii="Times New Roman" w:hAnsi="Times New Roman"/>
          <w:sz w:val="28"/>
          <w:szCs w:val="28"/>
        </w:rPr>
        <w:t>0</w:t>
      </w:r>
      <w:r w:rsidR="00415783">
        <w:rPr>
          <w:rFonts w:ascii="Times New Roman" w:hAnsi="Times New Roman"/>
          <w:sz w:val="28"/>
          <w:szCs w:val="28"/>
        </w:rPr>
        <w:t> </w:t>
      </w:r>
      <w:r w:rsidR="00415783">
        <w:rPr>
          <w:rFonts w:ascii="Times New Roman" w:eastAsia="Calibri" w:hAnsi="Times New Roman"/>
          <w:sz w:val="28"/>
          <w:szCs w:val="28"/>
          <w:lang w:eastAsia="ru-RU"/>
        </w:rPr>
        <w:t>к государственной программе</w:t>
      </w:r>
      <w:r w:rsidR="0041578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«</w:t>
      </w:r>
      <w:r w:rsidR="00415783">
        <w:rPr>
          <w:rFonts w:ascii="Times New Roman" w:hAnsi="Times New Roman"/>
          <w:sz w:val="28"/>
          <w:szCs w:val="28"/>
        </w:rPr>
        <w:t>Порядок предоставления и распределения субсидий местным бюджетам</w:t>
      </w:r>
      <w:r w:rsidR="00415783" w:rsidRPr="00F210A7">
        <w:rPr>
          <w:rFonts w:ascii="Times New Roman" w:hAnsi="Times New Roman"/>
          <w:sz w:val="28"/>
          <w:szCs w:val="28"/>
        </w:rPr>
        <w:t xml:space="preserve"> </w:t>
      </w:r>
      <w:r w:rsidR="00415783">
        <w:rPr>
          <w:rFonts w:ascii="Times New Roman" w:hAnsi="Times New Roman"/>
          <w:sz w:val="28"/>
          <w:szCs w:val="28"/>
        </w:rPr>
        <w:t xml:space="preserve">из бюджета Новосибирской области на развитие жилищного строительства на сельских территориях и повышении уровня благоустройства домовладений» слова «муниципальных районов» заменить словами «муниципальных районов (муниципальных округов)». </w:t>
      </w:r>
    </w:p>
    <w:p w14:paraId="4F8E43C6" w14:textId="06318819" w:rsidR="00D3232B" w:rsidRDefault="00274B1F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4. В приложении № 12 </w:t>
      </w:r>
      <w:r>
        <w:rPr>
          <w:rFonts w:ascii="Times New Roman" w:eastAsia="Calibri" w:hAnsi="Times New Roman"/>
          <w:sz w:val="28"/>
          <w:szCs w:val="28"/>
          <w:lang w:eastAsia="ru-RU"/>
        </w:rPr>
        <w:t>к государственной программе «Порядок предоставления и распределения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области»:</w:t>
      </w:r>
    </w:p>
    <w:p w14:paraId="6D988524" w14:textId="5936C2CA" w:rsidR="00274B1F" w:rsidRDefault="00274B1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1) в пункте 3 </w:t>
      </w:r>
      <w:r>
        <w:rPr>
          <w:rFonts w:ascii="Times New Roman" w:hAnsi="Times New Roman"/>
          <w:sz w:val="28"/>
          <w:szCs w:val="28"/>
        </w:rPr>
        <w:t>слова «муниципальных районов» заменить словами «муниципальных районов (муниципальных округов)»;</w:t>
      </w:r>
    </w:p>
    <w:p w14:paraId="24DBA224" w14:textId="7A029DCB" w:rsidR="00274B1F" w:rsidRDefault="00457A3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2) в подпункте 8 пункта 6 слова «муниципальных районов» заменить словами «муниципальных районов (муниципальных округов</w:t>
      </w:r>
      <w:r w:rsidR="00E37A1D">
        <w:rPr>
          <w:rFonts w:ascii="Times New Roman" w:hAnsi="Times New Roman"/>
          <w:sz w:val="28"/>
          <w:szCs w:val="28"/>
        </w:rPr>
        <w:t>)».</w:t>
      </w:r>
    </w:p>
    <w:p w14:paraId="1EC68F04" w14:textId="16F27098" w:rsidR="00457A38" w:rsidRDefault="00457A38" w:rsidP="00457A3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5. В</w:t>
      </w:r>
      <w:r w:rsidR="00415783" w:rsidRPr="00415783">
        <w:rPr>
          <w:rFonts w:ascii="Times New Roman" w:hAnsi="Times New Roman"/>
          <w:sz w:val="28"/>
          <w:szCs w:val="28"/>
        </w:rPr>
        <w:t xml:space="preserve"> </w:t>
      </w:r>
      <w:r w:rsidR="00415783">
        <w:rPr>
          <w:rFonts w:ascii="Times New Roman" w:hAnsi="Times New Roman"/>
          <w:sz w:val="28"/>
          <w:szCs w:val="28"/>
        </w:rPr>
        <w:t>подпункте 8 пункта 7 прилож</w:t>
      </w:r>
      <w:bookmarkStart w:id="0" w:name="_GoBack"/>
      <w:bookmarkEnd w:id="0"/>
      <w:r w:rsidR="00415783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>№ 13 </w:t>
      </w:r>
      <w:r>
        <w:rPr>
          <w:rFonts w:ascii="Times New Roman" w:eastAsia="Calibri" w:hAnsi="Times New Roman"/>
          <w:sz w:val="28"/>
          <w:szCs w:val="28"/>
          <w:lang w:eastAsia="ru-RU"/>
        </w:rPr>
        <w:t>к государственной программе «Порядок предоставления и распределения субсидий местным бюджетам на реализацию мероприятий по формированию современного облика сельских территорий, направленных на создание и развитие инфраструктуры в сельской местности Новосибирской области»</w:t>
      </w:r>
      <w:r w:rsidR="0041578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«муниципальных районов» заменить словами «муниципальных районов (муниципальных округов)»</w:t>
      </w:r>
      <w:r w:rsidR="00415783">
        <w:rPr>
          <w:rFonts w:ascii="Times New Roman" w:hAnsi="Times New Roman"/>
          <w:sz w:val="28"/>
          <w:szCs w:val="28"/>
        </w:rPr>
        <w:t>.</w:t>
      </w:r>
    </w:p>
    <w:p w14:paraId="6C1BAB35" w14:textId="6123D363" w:rsidR="00457A38" w:rsidRDefault="00457A38" w:rsidP="00457A38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6. В приложении № 14 </w:t>
      </w:r>
      <w:r>
        <w:rPr>
          <w:rFonts w:ascii="Times New Roman" w:eastAsia="Calibri" w:hAnsi="Times New Roman"/>
          <w:sz w:val="28"/>
          <w:szCs w:val="28"/>
          <w:lang w:eastAsia="ru-RU"/>
        </w:rPr>
        <w:t>к государственной программе «Порядок предоставления субсидий местным бюджетам на реализацию мероприятий по разработке проектной документации и проведения ее государственной экспертизы для реализации проектов комплексного развития сельских территорий или сельских агломераций,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застройку»:</w:t>
      </w:r>
    </w:p>
    <w:p w14:paraId="587BB1AA" w14:textId="43AAE6EA" w:rsidR="00457A38" w:rsidRDefault="00457A38" w:rsidP="00457A3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1) </w:t>
      </w:r>
      <w:r w:rsidR="005665B7">
        <w:rPr>
          <w:rFonts w:ascii="Times New Roman" w:hAnsi="Times New Roman"/>
          <w:sz w:val="28"/>
          <w:szCs w:val="28"/>
        </w:rPr>
        <w:t xml:space="preserve">в </w:t>
      </w:r>
      <w:r w:rsidR="00711E06">
        <w:rPr>
          <w:rFonts w:ascii="Times New Roman" w:hAnsi="Times New Roman"/>
          <w:sz w:val="28"/>
          <w:szCs w:val="28"/>
        </w:rPr>
        <w:t>десятом</w:t>
      </w:r>
      <w:r w:rsidR="00711E06">
        <w:rPr>
          <w:rFonts w:ascii="Times New Roman" w:hAnsi="Times New Roman"/>
          <w:sz w:val="28"/>
          <w:szCs w:val="28"/>
        </w:rPr>
        <w:t xml:space="preserve"> </w:t>
      </w:r>
      <w:r w:rsidR="005665B7">
        <w:rPr>
          <w:rFonts w:ascii="Times New Roman" w:hAnsi="Times New Roman"/>
          <w:sz w:val="28"/>
          <w:szCs w:val="28"/>
        </w:rPr>
        <w:t xml:space="preserve">абзаце подпункта 13 пункта 2 </w:t>
      </w:r>
      <w:r w:rsidR="005665B7" w:rsidRPr="005665B7">
        <w:rPr>
          <w:rFonts w:ascii="Times New Roman" w:hAnsi="Times New Roman"/>
          <w:sz w:val="28"/>
          <w:szCs w:val="28"/>
        </w:rPr>
        <w:t>«муниципальных районов» заменить словами «муниципальных районов (муниципальных округов)»;</w:t>
      </w:r>
    </w:p>
    <w:p w14:paraId="02D37F88" w14:textId="1628651A" w:rsidR="005665B7" w:rsidRDefault="005665B7" w:rsidP="00457A3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2)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пункте 5 </w:t>
      </w:r>
      <w:r>
        <w:rPr>
          <w:rFonts w:ascii="Times New Roman" w:hAnsi="Times New Roman"/>
          <w:sz w:val="28"/>
          <w:szCs w:val="28"/>
        </w:rPr>
        <w:t>слова «муниципальных районов» заменить словами «муниципальных районов (муниципальных округов)».</w:t>
      </w:r>
    </w:p>
    <w:p w14:paraId="456FF8A2" w14:textId="77777777" w:rsidR="00D3232B" w:rsidRDefault="00D3232B" w:rsidP="002944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A23F95" w14:textId="77777777" w:rsidR="00D3232B" w:rsidRDefault="00D3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6E2413" w14:textId="77777777" w:rsidR="00D3232B" w:rsidRDefault="00D32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6ACAF0" w14:textId="77777777" w:rsidR="00D3232B" w:rsidRDefault="00B1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  А.А. Травников</w:t>
      </w:r>
    </w:p>
    <w:p w14:paraId="09F83175" w14:textId="77777777" w:rsidR="00D3232B" w:rsidRDefault="00D3232B">
      <w:pPr>
        <w:pStyle w:val="ConsPlusTitle"/>
        <w:jc w:val="both"/>
        <w:rPr>
          <w:rFonts w:ascii="Times New Roman" w:hAnsi="Times New Roman"/>
          <w:b w:val="0"/>
        </w:rPr>
      </w:pPr>
    </w:p>
    <w:p w14:paraId="118E07EF" w14:textId="77777777" w:rsidR="00D3232B" w:rsidRDefault="00D3232B">
      <w:pPr>
        <w:pStyle w:val="ConsPlusTitle"/>
        <w:jc w:val="both"/>
        <w:rPr>
          <w:rFonts w:ascii="Times New Roman" w:hAnsi="Times New Roman"/>
          <w:b w:val="0"/>
        </w:rPr>
      </w:pPr>
    </w:p>
    <w:p w14:paraId="10D318AB" w14:textId="77777777" w:rsidR="00D3232B" w:rsidRDefault="00D3232B">
      <w:pPr>
        <w:pStyle w:val="ConsPlusTitle"/>
        <w:jc w:val="both"/>
        <w:rPr>
          <w:rFonts w:ascii="Times New Roman" w:hAnsi="Times New Roman"/>
          <w:b w:val="0"/>
        </w:rPr>
      </w:pPr>
    </w:p>
    <w:p w14:paraId="0D661E7B" w14:textId="77777777" w:rsidR="00D3232B" w:rsidRDefault="00D3232B">
      <w:pPr>
        <w:pStyle w:val="ConsPlusTitle"/>
        <w:jc w:val="both"/>
        <w:rPr>
          <w:rFonts w:ascii="Times New Roman" w:hAnsi="Times New Roman"/>
          <w:b w:val="0"/>
        </w:rPr>
      </w:pPr>
    </w:p>
    <w:p w14:paraId="21AC1DAA" w14:textId="0D3483E3" w:rsidR="00D3232B" w:rsidRDefault="00D3232B">
      <w:pPr>
        <w:pStyle w:val="ConsPlusTitle"/>
        <w:jc w:val="both"/>
        <w:rPr>
          <w:rFonts w:ascii="Times New Roman" w:hAnsi="Times New Roman"/>
          <w:b w:val="0"/>
        </w:rPr>
      </w:pPr>
    </w:p>
    <w:p w14:paraId="7E259E34" w14:textId="77777777" w:rsidR="00D3232B" w:rsidRDefault="00D3232B">
      <w:pPr>
        <w:pStyle w:val="ConsPlusTitle"/>
        <w:jc w:val="both"/>
        <w:rPr>
          <w:rFonts w:ascii="Times New Roman" w:hAnsi="Times New Roman"/>
          <w:b w:val="0"/>
        </w:rPr>
      </w:pPr>
    </w:p>
    <w:p w14:paraId="043320B0" w14:textId="77777777" w:rsidR="00D3232B" w:rsidRDefault="00D3232B">
      <w:pPr>
        <w:pStyle w:val="ConsPlusTitle"/>
        <w:jc w:val="both"/>
        <w:rPr>
          <w:rFonts w:ascii="Times New Roman" w:hAnsi="Times New Roman"/>
          <w:b w:val="0"/>
        </w:rPr>
      </w:pPr>
    </w:p>
    <w:p w14:paraId="3879B3B7" w14:textId="77777777" w:rsidR="00D3232B" w:rsidRDefault="00D3232B">
      <w:pPr>
        <w:pStyle w:val="ConsPlusTitle"/>
        <w:jc w:val="both"/>
        <w:rPr>
          <w:rFonts w:ascii="Times New Roman" w:hAnsi="Times New Roman"/>
          <w:b w:val="0"/>
        </w:rPr>
      </w:pPr>
    </w:p>
    <w:p w14:paraId="2FF03AAA" w14:textId="77777777" w:rsidR="00D3232B" w:rsidRDefault="00B1100F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 w:cs="Arial"/>
          <w:bCs/>
          <w:sz w:val="20"/>
          <w:szCs w:val="20"/>
          <w:lang w:eastAsia="ru-RU"/>
        </w:rPr>
      </w:pPr>
      <w:r>
        <w:rPr>
          <w:rFonts w:ascii="Times New Roman" w:hAnsi="Times New Roman" w:cs="Arial"/>
          <w:bCs/>
          <w:sz w:val="20"/>
          <w:szCs w:val="20"/>
          <w:lang w:eastAsia="ru-RU"/>
        </w:rPr>
        <w:t>А.В. Шинделов.</w:t>
      </w:r>
    </w:p>
    <w:p w14:paraId="2E0754AA" w14:textId="77777777" w:rsidR="00D3232B" w:rsidRDefault="00B1100F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 w:cs="Arial"/>
          <w:bCs/>
          <w:sz w:val="20"/>
          <w:szCs w:val="20"/>
          <w:lang w:eastAsia="ru-RU"/>
        </w:rPr>
      </w:pPr>
      <w:r>
        <w:rPr>
          <w:rFonts w:ascii="Times New Roman" w:hAnsi="Times New Roman" w:cs="Arial"/>
          <w:bCs/>
          <w:sz w:val="20"/>
          <w:szCs w:val="20"/>
          <w:lang w:eastAsia="ru-RU"/>
        </w:rPr>
        <w:t>238 75 99</w:t>
      </w:r>
    </w:p>
    <w:sectPr w:rsidR="00D3232B">
      <w:headerReference w:type="even" r:id="rId8"/>
      <w:headerReference w:type="default" r:id="rId9"/>
      <w:footerReference w:type="even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20B1F52" w16cex:dateUtc="2024-07-15T07:07:53Z"/>
  <w16cex:commentExtensible w16cex:durableId="252CC7C4" w16cex:dateUtc="2024-07-15T07:06:52Z"/>
  <w16cex:commentExtensible w16cex:durableId="7E12E2E3" w16cex:dateUtc="2024-07-15T07:05:10Z"/>
  <w16cex:commentExtensible w16cex:durableId="391BC0D0" w16cex:dateUtc="2024-07-15T07:04:39Z"/>
  <w16cex:commentExtensible w16cex:durableId="369308E2" w16cex:dateUtc="2024-07-15T07:04:19Z"/>
  <w16cex:commentExtensible w16cex:durableId="67F3B595" w16cex:dateUtc="2024-07-15T07:03:29Z"/>
  <w16cex:commentExtensible w16cex:durableId="202BA881" w16cex:dateUtc="2024-07-15T06:58:54Z"/>
  <w16cex:commentExtensible w16cex:durableId="0D01BB36" w16cex:dateUtc="2024-07-15T06:57:17Z"/>
  <w16cex:commentExtensible w16cex:durableId="6DC9639B" w16cex:dateUtc="2024-07-15T05:38:53Z"/>
  <w16cex:commentExtensible w16cex:durableId="7BB494E1" w16cex:dateUtc="2024-07-15T05:08:02Z"/>
  <w16cex:commentExtensible w16cex:durableId="5BACED9F" w16cex:dateUtc="2024-07-15T05:07: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20B1F52"/>
  <w16cid:commentId w16cid:paraId="00000002" w16cid:durableId="252CC7C4"/>
  <w16cid:commentId w16cid:paraId="00000003" w16cid:durableId="7E12E2E3"/>
  <w16cid:commentId w16cid:paraId="00000004" w16cid:durableId="391BC0D0"/>
  <w16cid:commentId w16cid:paraId="00000005" w16cid:durableId="369308E2"/>
  <w16cid:commentId w16cid:paraId="00000006" w16cid:durableId="67F3B595"/>
  <w16cid:commentId w16cid:paraId="00000007" w16cid:durableId="202BA881"/>
  <w16cid:commentId w16cid:paraId="00000008" w16cid:durableId="0D01BB36"/>
  <w16cid:commentId w16cid:paraId="00000009" w16cid:durableId="6DC9639B"/>
  <w16cid:commentId w16cid:paraId="0000000A" w16cid:durableId="7BB494E1"/>
  <w16cid:commentId w16cid:paraId="0000000B" w16cid:durableId="5BACED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1C51A" w14:textId="77777777" w:rsidR="00D3232B" w:rsidRDefault="00B1100F">
      <w:pPr>
        <w:spacing w:after="0" w:line="240" w:lineRule="auto"/>
      </w:pPr>
      <w:r>
        <w:separator/>
      </w:r>
    </w:p>
  </w:endnote>
  <w:endnote w:type="continuationSeparator" w:id="0">
    <w:p w14:paraId="7FA35500" w14:textId="77777777" w:rsidR="00D3232B" w:rsidRDefault="00B1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BB28" w14:textId="77777777" w:rsidR="00D3232B" w:rsidRDefault="00B1100F">
    <w:pPr>
      <w:pStyle w:val="ad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</w:rPr>
      <w:t>1</w:t>
    </w:r>
    <w:r>
      <w:rPr>
        <w:rStyle w:val="aff3"/>
      </w:rPr>
      <w:fldChar w:fldCharType="end"/>
    </w:r>
  </w:p>
  <w:p w14:paraId="73BECC03" w14:textId="77777777" w:rsidR="00D3232B" w:rsidRDefault="00D3232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912A" w14:textId="77777777" w:rsidR="00D3232B" w:rsidRDefault="00B1100F">
      <w:pPr>
        <w:spacing w:after="0" w:line="240" w:lineRule="auto"/>
      </w:pPr>
      <w:r>
        <w:separator/>
      </w:r>
    </w:p>
  </w:footnote>
  <w:footnote w:type="continuationSeparator" w:id="0">
    <w:p w14:paraId="5FBEDEAF" w14:textId="77777777" w:rsidR="00D3232B" w:rsidRDefault="00B1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5F9CD" w14:textId="77777777" w:rsidR="00D3232B" w:rsidRDefault="00B1100F">
    <w:pPr>
      <w:pStyle w:val="ab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14:paraId="2A2D2941" w14:textId="77777777" w:rsidR="00D3232B" w:rsidRDefault="00D3232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605A" w14:textId="33CAB696" w:rsidR="00D3232B" w:rsidRDefault="00B1100F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11E0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02464C0B" w14:textId="77777777" w:rsidR="00D3232B" w:rsidRDefault="00D323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2F32"/>
    <w:multiLevelType w:val="hybridMultilevel"/>
    <w:tmpl w:val="5284FDD6"/>
    <w:lvl w:ilvl="0" w:tplc="7514E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6E5261"/>
    <w:multiLevelType w:val="hybridMultilevel"/>
    <w:tmpl w:val="4F9EC8F0"/>
    <w:lvl w:ilvl="0" w:tplc="577CA23C">
      <w:start w:val="1"/>
      <w:numFmt w:val="decimal"/>
      <w:lvlText w:val="%1."/>
      <w:lvlJc w:val="left"/>
      <w:pPr>
        <w:ind w:left="1069" w:hanging="360"/>
      </w:pPr>
    </w:lvl>
    <w:lvl w:ilvl="1" w:tplc="4B36B16E">
      <w:start w:val="1"/>
      <w:numFmt w:val="lowerLetter"/>
      <w:lvlText w:val="%2."/>
      <w:lvlJc w:val="left"/>
      <w:pPr>
        <w:ind w:left="1789" w:hanging="360"/>
      </w:pPr>
    </w:lvl>
    <w:lvl w:ilvl="2" w:tplc="5942A922">
      <w:start w:val="1"/>
      <w:numFmt w:val="lowerRoman"/>
      <w:lvlText w:val="%3."/>
      <w:lvlJc w:val="right"/>
      <w:pPr>
        <w:ind w:left="2509" w:hanging="180"/>
      </w:pPr>
    </w:lvl>
    <w:lvl w:ilvl="3" w:tplc="21FE73B4">
      <w:start w:val="1"/>
      <w:numFmt w:val="decimal"/>
      <w:lvlText w:val="%4."/>
      <w:lvlJc w:val="left"/>
      <w:pPr>
        <w:ind w:left="3229" w:hanging="360"/>
      </w:pPr>
    </w:lvl>
    <w:lvl w:ilvl="4" w:tplc="3CE81E5C">
      <w:start w:val="1"/>
      <w:numFmt w:val="lowerLetter"/>
      <w:lvlText w:val="%5."/>
      <w:lvlJc w:val="left"/>
      <w:pPr>
        <w:ind w:left="3949" w:hanging="360"/>
      </w:pPr>
    </w:lvl>
    <w:lvl w:ilvl="5" w:tplc="0AF6C5C2">
      <w:start w:val="1"/>
      <w:numFmt w:val="lowerRoman"/>
      <w:lvlText w:val="%6."/>
      <w:lvlJc w:val="right"/>
      <w:pPr>
        <w:ind w:left="4669" w:hanging="180"/>
      </w:pPr>
    </w:lvl>
    <w:lvl w:ilvl="6" w:tplc="3B882024">
      <w:start w:val="1"/>
      <w:numFmt w:val="decimal"/>
      <w:lvlText w:val="%7."/>
      <w:lvlJc w:val="left"/>
      <w:pPr>
        <w:ind w:left="5389" w:hanging="360"/>
      </w:pPr>
    </w:lvl>
    <w:lvl w:ilvl="7" w:tplc="4EE4E168">
      <w:start w:val="1"/>
      <w:numFmt w:val="lowerLetter"/>
      <w:lvlText w:val="%8."/>
      <w:lvlJc w:val="left"/>
      <w:pPr>
        <w:ind w:left="6109" w:hanging="360"/>
      </w:pPr>
    </w:lvl>
    <w:lvl w:ilvl="8" w:tplc="F9BA214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2B"/>
    <w:rsid w:val="0000161F"/>
    <w:rsid w:val="0003227D"/>
    <w:rsid w:val="00044BE3"/>
    <w:rsid w:val="000E133C"/>
    <w:rsid w:val="002132B7"/>
    <w:rsid w:val="00274B1F"/>
    <w:rsid w:val="00294422"/>
    <w:rsid w:val="0031298E"/>
    <w:rsid w:val="00364609"/>
    <w:rsid w:val="00377C2B"/>
    <w:rsid w:val="003F4D6E"/>
    <w:rsid w:val="00415783"/>
    <w:rsid w:val="00457A38"/>
    <w:rsid w:val="00484300"/>
    <w:rsid w:val="004E52C3"/>
    <w:rsid w:val="0054228A"/>
    <w:rsid w:val="005665B7"/>
    <w:rsid w:val="006D53F3"/>
    <w:rsid w:val="00711E06"/>
    <w:rsid w:val="007E3195"/>
    <w:rsid w:val="008655E1"/>
    <w:rsid w:val="00883D26"/>
    <w:rsid w:val="00893C75"/>
    <w:rsid w:val="00967046"/>
    <w:rsid w:val="009C4F4E"/>
    <w:rsid w:val="009E716B"/>
    <w:rsid w:val="00B1100F"/>
    <w:rsid w:val="00BC4DCD"/>
    <w:rsid w:val="00CC059F"/>
    <w:rsid w:val="00CE23BF"/>
    <w:rsid w:val="00D3232B"/>
    <w:rsid w:val="00D70582"/>
    <w:rsid w:val="00E37A1D"/>
    <w:rsid w:val="00E83567"/>
    <w:rsid w:val="00E9380E"/>
    <w:rsid w:val="00EB5DF8"/>
    <w:rsid w:val="00EE69EA"/>
    <w:rsid w:val="00F210A7"/>
    <w:rsid w:val="00F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5266"/>
  <w15:docId w15:val="{30FF1B72-797D-4F5E-AD66-5DC54524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after="0" w:line="240" w:lineRule="auto"/>
      <w:jc w:val="both"/>
      <w:outlineLvl w:val="4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rPr>
      <w:rFonts w:cs="Times New Roman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ascii="Verdana" w:hAnsi="Verdana" w:cs="Times New Roman"/>
      <w:color w:val="314351"/>
      <w:u w:val="none"/>
    </w:rPr>
  </w:style>
  <w:style w:type="paragraph" w:styleId="af2">
    <w:name w:val="footnote text"/>
    <w:basedOn w:val="a"/>
    <w:link w:val="af3"/>
    <w:uiPriority w:val="99"/>
    <w:semiHidden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color w:val="000000"/>
      <w:sz w:val="20"/>
      <w:szCs w:val="20"/>
      <w:lang w:val="en-US" w:eastAsia="ru-RU"/>
    </w:rPr>
  </w:style>
  <w:style w:type="paragraph" w:styleId="afa">
    <w:name w:val="Balloon Text"/>
    <w:basedOn w:val="a"/>
    <w:link w:val="af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paragraph" w:styleId="afc">
    <w:name w:val="Revision"/>
    <w:hidden/>
    <w:uiPriority w:val="99"/>
    <w:semiHidden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cs="Times New Roman"/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hAnsi="Times New Roman" w:cs="Times New Roman"/>
      <w:sz w:val="16"/>
      <w:szCs w:val="16"/>
      <w:lang w:val="en-US"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HTML">
    <w:name w:val="Стандартный HTML Знак"/>
    <w:link w:val="HTML0"/>
    <w:uiPriority w:val="99"/>
    <w:rPr>
      <w:rFonts w:ascii="Times New Roman" w:hAnsi="Times New Roman"/>
      <w:sz w:val="16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Calibri"/>
      <w:sz w:val="16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5">
    <w:name w:val="Стандартный HTML Знак15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4">
    <w:name w:val="Стандартный HTML Знак15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9">
    <w:name w:val="Стандартный HTML Знак14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8">
    <w:name w:val="Стандартный HTML Знак14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7">
    <w:name w:val="Стандартный HTML Знак14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6">
    <w:name w:val="Стандартный HTML Знак14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5">
    <w:name w:val="Стандартный HTML Знак14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4">
    <w:name w:val="Стандартный HTML Знак14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3">
    <w:name w:val="Стандартный HTML Знак14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2">
    <w:name w:val="Стандартный HTML Знак14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1">
    <w:name w:val="Стандартный HTML Знак14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0">
    <w:name w:val="Стандартный HTML Знак14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9">
    <w:name w:val="Стандартный HTML Знак13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8">
    <w:name w:val="Стандартный HTML Знак13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7">
    <w:name w:val="Стандартный HTML Знак13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6">
    <w:name w:val="Стандартный HTML Знак13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5">
    <w:name w:val="Стандартный HTML Знак13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4">
    <w:name w:val="Стандартный HTML Знак13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3">
    <w:name w:val="Стандартный HTML Знак13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2">
    <w:name w:val="Стандартный HTML Знак13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1">
    <w:name w:val="Стандартный HTML Знак13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0">
    <w:name w:val="Стандартный HTML Знак13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9">
    <w:name w:val="Стандартный HTML Знак12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8">
    <w:name w:val="Стандартный HTML Знак12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7">
    <w:name w:val="Стандартный HTML Знак12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6">
    <w:name w:val="Стандартный HTML Знак12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5">
    <w:name w:val="Стандартный HTML Знак12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4">
    <w:name w:val="Стандартный HTML Знак12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3">
    <w:name w:val="Стандартный HTML Знак12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2">
    <w:name w:val="Стандартный HTML Знак12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1">
    <w:name w:val="Стандартный HTML Знак12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0">
    <w:name w:val="Стандартный HTML Знак12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9">
    <w:name w:val="Стандартный HTML Знак11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8">
    <w:name w:val="Стандартный HTML Знак11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7">
    <w:name w:val="Стандартный HTML Знак11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6">
    <w:name w:val="Стандартный HTML Знак11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5">
    <w:name w:val="Стандартный HTML Знак11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4">
    <w:name w:val="Стандартный HTML Знак11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3">
    <w:name w:val="Стандартный HTML Знак11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2">
    <w:name w:val="Стандартный HTML Знак11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1">
    <w:name w:val="Стандартный HTML Знак11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0">
    <w:name w:val="Стандартный HTML Знак11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">
    <w:name w:val="Стандартный HTML Знак1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">
    <w:name w:val="Стандартный HTML Знак1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">
    <w:name w:val="Стандартный HTML Знак17"/>
    <w:uiPriority w:val="99"/>
    <w:semiHidden/>
    <w:rPr>
      <w:rFonts w:ascii="Consolas" w:hAnsi="Consolas" w:cs="Consolas"/>
      <w:sz w:val="20"/>
      <w:szCs w:val="20"/>
    </w:rPr>
  </w:style>
  <w:style w:type="paragraph" w:customStyle="1" w:styleId="35">
    <w:name w:val="Абзац списка3"/>
    <w:basedOn w:val="a"/>
    <w:uiPriority w:val="99"/>
    <w:pPr>
      <w:widowControl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aff2">
    <w:name w:val="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1bt">
    <w:name w:val="Основной текст;Основной текст1;bt"/>
    <w:basedOn w:val="a"/>
    <w:link w:val="1bt0"/>
    <w:uiPriority w:val="99"/>
    <w:pPr>
      <w:spacing w:after="120"/>
    </w:pPr>
    <w:rPr>
      <w:lang w:eastAsia="ru-RU"/>
    </w:rPr>
  </w:style>
  <w:style w:type="character" w:customStyle="1" w:styleId="1bt0">
    <w:name w:val="Основной текст Знак;Основной текст1 Знак;bt Знак"/>
    <w:link w:val="1bt"/>
    <w:uiPriority w:val="99"/>
    <w:rPr>
      <w:rFonts w:ascii="Calibri" w:hAnsi="Calibri" w:cs="Times New Roman"/>
      <w:lang w:val="en-US"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  <w:lang w:val="en-US" w:eastAsia="ru-RU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customStyle="1" w:styleId="13">
    <w:name w:val="Абзац списка1"/>
    <w:basedOn w:val="a"/>
    <w:uiPriority w:val="99"/>
    <w:pPr>
      <w:widowControl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HTML16">
    <w:name w:val="Стандартный HTML Знак1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">
    <w:name w:val="Стандартный HTML Знак1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">
    <w:name w:val="Стандартный HTML Знак1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">
    <w:name w:val="Стандартный HTML Знак1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">
    <w:name w:val="Стандартный HTML Знак12"/>
    <w:uiPriority w:val="99"/>
    <w:semiHidden/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11">
    <w:name w:val="Стандартный HTML Знак11"/>
    <w:uiPriority w:val="99"/>
    <w:semiHidden/>
    <w:rPr>
      <w:rFonts w:ascii="Consolas" w:hAnsi="Consolas" w:cs="Consolas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pPr>
      <w:widowControl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styleId="aff4">
    <w:name w:val="FollowedHyperlink"/>
    <w:uiPriority w:val="99"/>
    <w:rPr>
      <w:rFonts w:cs="Times New Roman"/>
      <w:color w:val="800080"/>
      <w:u w:val="single"/>
    </w:rPr>
  </w:style>
  <w:style w:type="character" w:customStyle="1" w:styleId="af3">
    <w:name w:val="Текст сноски Знак"/>
    <w:link w:val="af2"/>
    <w:uiPriority w:val="99"/>
    <w:semiHidden/>
    <w:rPr>
      <w:rFonts w:ascii="Times New Roman" w:hAnsi="Times New Roman" w:cs="Times New Roman"/>
      <w:sz w:val="20"/>
      <w:szCs w:val="20"/>
      <w:lang w:val="en-US" w:eastAsia="ru-RU"/>
    </w:rPr>
  </w:style>
  <w:style w:type="paragraph" w:styleId="36">
    <w:name w:val="Body Text 3"/>
    <w:basedOn w:val="a"/>
    <w:link w:val="37"/>
    <w:uiPriority w:val="99"/>
    <w:pPr>
      <w:spacing w:before="120" w:after="0" w:line="240" w:lineRule="auto"/>
      <w:jc w:val="both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37">
    <w:name w:val="Основной текст 3 Знак"/>
    <w:link w:val="36"/>
    <w:uiPriority w:val="99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26">
    <w:name w:val="Body Text Indent 2"/>
    <w:basedOn w:val="a"/>
    <w:link w:val="27"/>
    <w:uiPriority w:val="9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link w:val="26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14">
    <w:name w:val="Название1"/>
    <w:basedOn w:val="a"/>
    <w:link w:val="aff5"/>
    <w:uiPriority w:val="99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ff5">
    <w:name w:val="Название Знак"/>
    <w:link w:val="14"/>
    <w:uiPriority w:val="99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10">
    <w:name w:val="Основной текст с отступом;Мой Заголовок 1;Основной текст 1"/>
    <w:basedOn w:val="a"/>
    <w:link w:val="111"/>
    <w:uiPriority w:val="99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111">
    <w:name w:val="Основной текст с отступом Знак;Мой Заголовок 1 Знак;Основной текст 1 Знак"/>
    <w:link w:val="110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character" w:customStyle="1" w:styleId="apple-style-span">
    <w:name w:val="apple-style-span"/>
    <w:uiPriority w:val="99"/>
  </w:style>
  <w:style w:type="character" w:customStyle="1" w:styleId="apple-converted-space">
    <w:name w:val="apple-converted-space"/>
    <w:uiPriority w:val="99"/>
  </w:style>
  <w:style w:type="paragraph" w:styleId="aff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  <w:lang w:eastAsia="ru-RU"/>
    </w:rPr>
  </w:style>
  <w:style w:type="character" w:styleId="aff7">
    <w:name w:val="Strong"/>
    <w:uiPriority w:val="99"/>
    <w:qFormat/>
    <w:rPr>
      <w:rFonts w:cs="Times New Roman"/>
      <w:b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4"/>
      <w:szCs w:val="14"/>
      <w:lang w:eastAsia="ru-RU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14"/>
      <w:szCs w:val="14"/>
      <w:lang w:eastAsia="ru-RU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xl65">
    <w:name w:val="xl6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3">
    <w:name w:val="xl133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4">
    <w:name w:val="xl134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5">
    <w:name w:val="xl13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ff8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table" w:customStyle="1" w:styleId="112">
    <w:name w:val="Сетка таблицы11"/>
    <w:basedOn w:val="a1"/>
    <w:next w:val="af0"/>
    <w:uiPriority w:val="59"/>
    <w:rPr>
      <w:rFonts w:eastAsia="Calibri" w:cs="Times New Roman"/>
      <w:sz w:val="22"/>
      <w:szCs w:val="22"/>
      <w:lang w:eastAsia="en-US"/>
    </w:rPr>
    <w:tblPr/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DocList">
    <w:name w:val="ConsPlusDocList"/>
    <w:pPr>
      <w:widowControl w:val="0"/>
    </w:pPr>
    <w:rPr>
      <w:sz w:val="22"/>
      <w:szCs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Cs w:val="22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2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Cs w:val="22"/>
      <w:lang w:eastAsia="ru-RU"/>
    </w:rPr>
  </w:style>
  <w:style w:type="paragraph" w:customStyle="1" w:styleId="Default">
    <w:name w:val="Default"/>
    <w:rsid w:val="007E319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A40A-9D79-4548-BA15-9307E57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Олеговна Савельева</dc:creator>
  <cp:lastModifiedBy>Зеленченко Ольга Николаевна</cp:lastModifiedBy>
  <cp:revision>159</cp:revision>
  <cp:lastPrinted>2024-12-05T02:56:00Z</cp:lastPrinted>
  <dcterms:created xsi:type="dcterms:W3CDTF">2024-02-29T05:22:00Z</dcterms:created>
  <dcterms:modified xsi:type="dcterms:W3CDTF">2024-12-07T09:38:00Z</dcterms:modified>
  <cp:version>1048576</cp:version>
</cp:coreProperties>
</file>