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8160" cy="632460"/>
                <wp:effectExtent l="0" t="0" r="0" b="0"/>
                <wp:docPr id="1" name="Рисунок 3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18160" cy="63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80pt;height:49.8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32"/>
        </w:rPr>
      </w:r>
      <w:r>
        <w:rPr>
          <w:sz w:val="32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3"/>
        <w:jc w:val="center"/>
        <w:rPr>
          <w:sz w:val="28"/>
          <w:szCs w:val="28"/>
        </w:rPr>
      </w:pPr>
      <w:r>
        <w:t xml:space="preserve">ПРИКАЗ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629"/>
        <w:gridCol w:w="7258"/>
        <w:gridCol w:w="1036"/>
      </w:tblGrid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284" w:hanging="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284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внесении изменений в приказ министерства сельского хозяйства Новосибирской области от 17.03.2017 № 38-нпа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соответствии с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</w:t>
      </w:r>
      <w:r>
        <w:rPr>
          <w:rFonts w:eastAsia="Calibri"/>
          <w:sz w:val="28"/>
          <w:szCs w:val="28"/>
        </w:rPr>
        <w:t xml:space="preserve">ирской области»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З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нести в приказ министерства сельского хозяйства Новосибирской области от 17.03.2017 № 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</w:t>
      </w:r>
      <w:r>
        <w:rPr>
          <w:rFonts w:eastAsia="Calibri"/>
          <w:sz w:val="28"/>
          <w:szCs w:val="28"/>
        </w:rPr>
        <w:t xml:space="preserve">й области, в том числе источником финансового обеспечения которых являются субсидии из федерального бюджета» следующие изменения: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1. </w:t>
      </w:r>
      <w:r>
        <w:rPr>
          <w:rFonts w:eastAsia="Calibri"/>
          <w:sz w:val="28"/>
          <w:szCs w:val="28"/>
          <w:highlight w:val="none"/>
        </w:rPr>
        <w:t xml:space="preserve">Пункт 1 дополнить подпунктом следующего содержания: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«95) </w:t>
      </w:r>
      <w:r>
        <w:rPr>
          <w:rFonts w:eastAsia="Calibri"/>
          <w:sz w:val="28"/>
          <w:szCs w:val="28"/>
          <w:highlight w:val="none"/>
        </w:rPr>
        <w:t xml:space="preserve">форму справки-расчета размера субсидии</w:t>
      </w:r>
      <w:r>
        <w:rPr>
          <w:rFonts w:eastAsia="Calibri"/>
          <w:sz w:val="28"/>
          <w:szCs w:val="28"/>
          <w:highlight w:val="none"/>
        </w:rPr>
        <w:t xml:space="preserve">, предоставляемой за счет средств областного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бюджета Новосибирской области</w:t>
      </w:r>
      <w:r>
        <w:rPr>
          <w:rFonts w:eastAsia="Calibri"/>
          <w:sz w:val="28"/>
          <w:szCs w:val="28"/>
          <w:highlight w:val="none"/>
        </w:rPr>
        <w:t xml:space="preserve"> в 20___ году на возмещение части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затрат на проведение уходных работ за многолетними насаждениями.</w:t>
      </w:r>
      <w:r>
        <w:rPr>
          <w:rFonts w:eastAsia="Calibri"/>
          <w:sz w:val="28"/>
          <w:szCs w:val="28"/>
          <w:highlight w:val="none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2. В приложении № 9: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слова «</w:t>
      </w:r>
      <w:r>
        <w:rPr>
          <w:rFonts w:eastAsia="Calibri"/>
          <w:sz w:val="28"/>
          <w:szCs w:val="28"/>
          <w:highlight w:val="none"/>
        </w:rPr>
        <w:t xml:space="preserve">Справка-расчет </w:t>
      </w:r>
      <w:r>
        <w:rPr>
          <w:rFonts w:eastAsia="Calibri"/>
          <w:sz w:val="28"/>
          <w:szCs w:val="28"/>
          <w:highlight w:val="none"/>
        </w:rPr>
        <w:t xml:space="preserve">размера субсидии, предоставляемой за счет средств областного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бюджета Новосибирской области, в том числе источником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финансового обеспечения которых являются субсидии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из федерального бюджета в 20___ году на возмещение части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затрат на закладку и (или) уход за многолетними насаждениями</w:t>
      </w:r>
      <w:r>
        <w:rPr>
          <w:rFonts w:eastAsia="Calibri"/>
          <w:sz w:val="28"/>
          <w:szCs w:val="28"/>
          <w:highlight w:val="none"/>
        </w:rPr>
        <w:t xml:space="preserve">» заменить словами «</w:t>
      </w:r>
      <w:r>
        <w:rPr>
          <w:rFonts w:eastAsia="Calibri"/>
          <w:sz w:val="28"/>
          <w:szCs w:val="28"/>
          <w:highlight w:val="none"/>
        </w:rPr>
        <w:t xml:space="preserve">Справка-расчет </w:t>
      </w:r>
      <w:r>
        <w:rPr>
          <w:rFonts w:eastAsia="Calibri"/>
          <w:sz w:val="28"/>
          <w:szCs w:val="28"/>
          <w:highlight w:val="none"/>
        </w:rPr>
        <w:t xml:space="preserve">размера субсидии, предоставляемой за счет средств областного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бюджета Новосибирской области</w:t>
      </w:r>
      <w:r>
        <w:rPr>
          <w:rFonts w:eastAsia="Calibri"/>
          <w:sz w:val="28"/>
          <w:szCs w:val="28"/>
          <w:highlight w:val="none"/>
        </w:rPr>
        <w:t xml:space="preserve"> в 20___ году на возмещение части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затрат на закладку многолетних насаждений, включая питомники (плодовые, ягодные)</w:t>
      </w:r>
      <w:r>
        <w:rPr>
          <w:rFonts w:eastAsia="Calibri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</w:pPr>
      <w:r>
        <w:rPr>
          <w:rFonts w:eastAsia="Calibri"/>
          <w:sz w:val="28"/>
          <w:szCs w:val="28"/>
          <w:highlight w:val="none"/>
        </w:rPr>
        <w:t xml:space="preserve">слова «отдел развития растениеводства, </w:t>
      </w:r>
      <w:r>
        <w:rPr>
          <w:rFonts w:eastAsia="Calibri"/>
          <w:sz w:val="28"/>
          <w:szCs w:val="28"/>
          <w:highlight w:val="none"/>
        </w:rPr>
        <w:t xml:space="preserve">семеноводства и технической политики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Минсельхоза НСО» заменить словами «</w:t>
      </w:r>
      <w:r>
        <w:rPr>
          <w:rFonts w:eastAsia="Calibri"/>
          <w:sz w:val="28"/>
          <w:szCs w:val="28"/>
          <w:highlight w:val="none"/>
        </w:rPr>
        <w:t xml:space="preserve">Минсельхоз НСО</w:t>
      </w:r>
      <w:r>
        <w:rPr>
          <w:rFonts w:eastAsia="Calibri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3. Подпункт </w:t>
      </w:r>
      <w:r>
        <w:rPr>
          <w:rFonts w:eastAsia="Calibri"/>
          <w:sz w:val="28"/>
          <w:szCs w:val="28"/>
          <w:highlight w:val="none"/>
        </w:rPr>
        <w:t xml:space="preserve">31 пункта 1 изложить в следующей редакции «31) фор</w:t>
      </w:r>
      <w:r>
        <w:rPr>
          <w:rFonts w:eastAsia="Calibri"/>
          <w:sz w:val="28"/>
          <w:szCs w:val="28"/>
          <w:highlight w:val="none"/>
        </w:rPr>
        <w:t xml:space="preserve">му справки-расчета размера субсидии, предоставляемой за счет средств областного бюджета Новосибирской области в 20__ году на возмещение части затрат на подтверждение соответствия производства органической продукции межгосударственным и (или) международным </w:t>
      </w:r>
      <w:r>
        <w:rPr>
          <w:rFonts w:eastAsia="Calibri"/>
          <w:sz w:val="28"/>
          <w:szCs w:val="28"/>
          <w:highlight w:val="none"/>
        </w:rPr>
        <w:t xml:space="preserve">стандартам в сфере производства органической продукции;».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4. Приложение № 52 к приказу </w:t>
      </w:r>
      <w:r>
        <w:rPr>
          <w:rFonts w:eastAsia="Calibri"/>
          <w:sz w:val="28"/>
          <w:szCs w:val="28"/>
          <w:highlight w:val="none"/>
        </w:rPr>
        <w:t xml:space="preserve">изложить в редакции согласно приложению № 1 к настоящему приказу.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5. </w:t>
      </w:r>
      <w:r>
        <w:rPr>
          <w:rFonts w:eastAsia="Calibri"/>
          <w:sz w:val="28"/>
          <w:szCs w:val="28"/>
          <w:highlight w:val="none"/>
        </w:rPr>
        <w:t xml:space="preserve">В приложении № 60 к приказу: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слова «межгосударственным и международным» заменить словами «</w:t>
      </w:r>
      <w:r>
        <w:rPr>
          <w:rFonts w:eastAsia="Calibri"/>
          <w:sz w:val="28"/>
          <w:szCs w:val="28"/>
          <w:highlight w:val="none"/>
        </w:rPr>
        <w:t xml:space="preserve">межгосударственным и (или) международным</w:t>
      </w:r>
      <w:r>
        <w:rPr>
          <w:rFonts w:eastAsia="Calibri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слова «Главный бухгалтер (лицо, ответственное за ведение бухгалтерского учета) получателя субсидии (подпись) (расшифровка подписи)» исключить.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6. В приложении № 113 слова «</w:t>
      </w:r>
      <w:r>
        <w:rPr>
          <w:rFonts w:eastAsia="Calibri"/>
          <w:sz w:val="28"/>
          <w:szCs w:val="28"/>
          <w:highlight w:val="none"/>
        </w:rPr>
        <w:t xml:space="preserve">программы НОЦ и</w:t>
      </w:r>
      <w:r>
        <w:rPr>
          <w:rFonts w:eastAsia="Calibri"/>
          <w:sz w:val="28"/>
          <w:szCs w:val="28"/>
          <w:highlight w:val="none"/>
        </w:rPr>
        <w:t xml:space="preserve">» заменить словами «аграрного направления программы НОЦ в соответствии с приложением № 6 программы НОЦ и на момент приобретения».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7. Дополнить приказ приложением № 124 в редакции согласно приложению к настоящему приказу.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right="-1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Председателя Правительства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1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– министр </w:t>
      </w:r>
      <w:r>
        <w:rPr>
          <w:color w:val="000000" w:themeColor="text1"/>
          <w:sz w:val="28"/>
          <w:szCs w:val="28"/>
        </w:rPr>
        <w:t xml:space="preserve">                                                        А.В. Шинделов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А.Г. Гурская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right="-144"/>
        <w:jc w:val="both"/>
        <w:rPr>
          <w:sz w:val="28"/>
          <w:szCs w:val="28"/>
          <w:highlight w:val="none"/>
        </w:rPr>
      </w:pPr>
      <w:r>
        <w:t xml:space="preserve">228 69 32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right"/>
      </w:pPr>
      <w:r>
        <w:rPr>
          <w:sz w:val="28"/>
          <w:szCs w:val="28"/>
        </w:rPr>
        <w:t xml:space="preserve">Приложение № 1</w:t>
      </w:r>
      <w:r/>
    </w:p>
    <w:p>
      <w:pPr>
        <w:ind w:right="-144"/>
        <w:jc w:val="right"/>
      </w:pPr>
      <w:r>
        <w:rPr>
          <w:sz w:val="28"/>
          <w:szCs w:val="28"/>
        </w:rPr>
        <w:t xml:space="preserve">к приказу</w:t>
      </w:r>
      <w:r/>
    </w:p>
    <w:p>
      <w:pPr>
        <w:ind w:right="-144"/>
        <w:jc w:val="right"/>
      </w:pPr>
      <w:r>
        <w:rPr>
          <w:sz w:val="28"/>
          <w:szCs w:val="28"/>
        </w:rPr>
        <w:t xml:space="preserve">министерства сельского хозяйства</w:t>
      </w:r>
      <w:r/>
    </w:p>
    <w:p>
      <w:pPr>
        <w:ind w:right="-144"/>
        <w:jc w:val="right"/>
      </w:pPr>
      <w:r>
        <w:rPr>
          <w:sz w:val="28"/>
          <w:szCs w:val="28"/>
        </w:rPr>
        <w:t xml:space="preserve">Новосибирской области</w:t>
      </w:r>
      <w:r/>
    </w:p>
    <w:p>
      <w:pPr>
        <w:ind w:right="-144"/>
        <w:jc w:val="right"/>
      </w:pPr>
      <w:r>
        <w:rPr>
          <w:sz w:val="28"/>
          <w:szCs w:val="28"/>
        </w:rPr>
        <w:t xml:space="preserve">от _____________ № ________</w:t>
      </w:r>
      <w:r/>
    </w:p>
    <w:p>
      <w:pPr>
        <w:ind w:right="-144"/>
        <w:jc w:val="right"/>
      </w:pPr>
      <w:r>
        <w:rPr>
          <w:sz w:val="28"/>
          <w:szCs w:val="28"/>
        </w:rPr>
      </w:r>
      <w:r/>
    </w:p>
    <w:p>
      <w:pPr>
        <w:ind w:right="-144"/>
        <w:jc w:val="right"/>
      </w:pPr>
      <w:r>
        <w:rPr>
          <w:sz w:val="28"/>
          <w:szCs w:val="28"/>
        </w:rPr>
        <w:t xml:space="preserve">«Приложение № 52</w:t>
      </w:r>
      <w:r/>
    </w:p>
    <w:p>
      <w:pPr>
        <w:ind w:right="-144"/>
        <w:jc w:val="right"/>
      </w:pPr>
      <w:r>
        <w:rPr>
          <w:sz w:val="28"/>
          <w:szCs w:val="28"/>
        </w:rPr>
        <w:t xml:space="preserve">к приказу</w:t>
      </w:r>
      <w:r/>
    </w:p>
    <w:p>
      <w:pPr>
        <w:ind w:right="-144"/>
        <w:jc w:val="right"/>
      </w:pPr>
      <w:r>
        <w:rPr>
          <w:sz w:val="28"/>
          <w:szCs w:val="28"/>
        </w:rPr>
        <w:t xml:space="preserve">министерства сельского хозяйства</w:t>
      </w:r>
      <w:r/>
    </w:p>
    <w:p>
      <w:pPr>
        <w:ind w:right="-144"/>
        <w:jc w:val="right"/>
      </w:pPr>
      <w:r>
        <w:rPr>
          <w:sz w:val="28"/>
          <w:szCs w:val="28"/>
        </w:rPr>
        <w:t xml:space="preserve">Новосибирской области</w:t>
      </w:r>
      <w:r/>
    </w:p>
    <w:p>
      <w:pPr>
        <w:ind w:right="-144"/>
        <w:jc w:val="right"/>
      </w:pPr>
      <w:r>
        <w:rPr>
          <w:sz w:val="28"/>
          <w:szCs w:val="28"/>
        </w:rPr>
        <w:t xml:space="preserve">от 17.03.2017 № 38-нпа</w:t>
      </w:r>
      <w:r/>
    </w:p>
    <w:p>
      <w:pPr>
        <w:ind w:right="-144"/>
        <w:jc w:val="right"/>
      </w:pPr>
      <w:r>
        <w:rPr>
          <w:sz w:val="28"/>
          <w:szCs w:val="28"/>
        </w:rPr>
      </w:r>
      <w:r/>
    </w:p>
    <w:p>
      <w:pPr>
        <w:ind w:right="-144"/>
        <w:jc w:val="right"/>
      </w:pPr>
      <w:r>
        <w:rPr>
          <w:sz w:val="28"/>
          <w:szCs w:val="28"/>
          <w:highlight w:val="none"/>
        </w:rPr>
        <w:t xml:space="preserve">Форма</w:t>
      </w:r>
      <w:r/>
    </w:p>
    <w:p>
      <w:pPr>
        <w:ind w:right="-144"/>
        <w:jc w:val="righ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Заполняется получателем субсидии.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Представляется в министерство сельского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хозяйства Новосибирской области</w:t>
      </w:r>
      <w:r/>
    </w:p>
    <w:p>
      <w:pPr>
        <w:ind w:right="-144"/>
        <w:jc w:val="right"/>
      </w:pPr>
      <w:r>
        <w:rPr>
          <w:sz w:val="28"/>
          <w:szCs w:val="28"/>
          <w:highlight w:val="none"/>
        </w:rPr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СПРАВКА-РАСЧЕТ</w:t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размера субсидии, предоставляемой за счет средств областного</w:t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бюджета, в том числе источником финансового обеспечения</w:t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которых являются субсидии из федерального бюджета,</w:t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в 202___ году на финансовое обеспечение части</w:t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затрат на прирост товарного поголовья коров</w:t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специализированных мясных пород</w:t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__________________________________________________</w:t>
      </w:r>
      <w:r/>
    </w:p>
    <w:p>
      <w:pPr>
        <w:ind w:right="-144"/>
        <w:jc w:val="center"/>
      </w:pPr>
      <w:r>
        <w:rPr>
          <w:sz w:val="28"/>
          <w:szCs w:val="28"/>
          <w:highlight w:val="none"/>
        </w:rPr>
        <w:t xml:space="preserve">(наименование получателя субсидии)</w:t>
      </w:r>
      <w:r/>
    </w:p>
    <w:p>
      <w:pPr>
        <w:ind w:right="-144"/>
        <w:jc w:val="righ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ИНН: ____________________</w:t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21"/>
        <w:tblW w:w="0" w:type="auto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3"/>
        <w:gridCol w:w="1653"/>
      </w:tblGrid>
      <w:tr>
        <w:tblPrEx/>
        <w:trPr/>
        <w:tc>
          <w:tcPr>
            <w:tcW w:w="1653" w:type="dxa"/>
            <w:textDirection w:val="lrTb"/>
            <w:noWrap w:val="false"/>
          </w:tcPr>
          <w:p>
            <w:pPr>
              <w:ind w:left="0" w:right="-17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Товарное поголовье коров специализированных мясных пород на 01.01.202__ &lt;1&gt;, голов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-17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Товарное поголовье коров специализированных мясных пород на 01.01.202__ &lt;2&gt; (план), голов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left="0" w:right="46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Прирост товарного поголовья коров специализированных мясных пород в отчетном (текущем) году по отношению к предшествующему году, голов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right="-14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гр. 3 = гр. 2 - гр. 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Ставка субсидии на 1 увеличенную голову, рублей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Размер затрат, понесенных субъектом государственной поддержки, рублей (без НДС) </w:t>
            </w:r>
            <w:r>
              <w:rPr>
                <w:sz w:val="24"/>
                <w:szCs w:val="24"/>
                <w:highlight w:val="none"/>
              </w:rPr>
              <w:t xml:space="preserve">&lt;3&gt;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Сумма субсидии, рублей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гр. 6= гр. 3 x гр. 4, </w:t>
            </w:r>
            <w:r>
              <w:rPr>
                <w:sz w:val="24"/>
                <w:szCs w:val="24"/>
                <w:highlight w:val="none"/>
              </w:rPr>
              <w:t xml:space="preserve">но не более гр. 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&lt;1&gt; - год, предшествующий отчетному (текущему) году;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&lt;2&gt; - отчетный (текущий) год;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</w:pPr>
      <w:r>
        <w:rPr>
          <w:sz w:val="24"/>
          <w:szCs w:val="24"/>
          <w:highlight w:val="none"/>
        </w:rPr>
        <w:t xml:space="preserve">&lt;3&gt; - </w:t>
      </w:r>
      <w:r>
        <w:rPr>
          <w:sz w:val="24"/>
          <w:szCs w:val="24"/>
          <w:highlight w:val="none"/>
        </w:rPr>
        <w:t xml:space="preserve">размер субсидии не может превышать размер затрат, понесенных субъектом государственной поддержки, и рассчитывается:</w:t>
      </w:r>
      <w:r/>
    </w:p>
    <w:p>
      <w:pPr>
        <w:ind w:right="-144"/>
        <w:jc w:val="both"/>
      </w:pPr>
      <w:r>
        <w:rPr>
          <w:sz w:val="24"/>
          <w:szCs w:val="24"/>
          <w:highlight w:val="none"/>
        </w:rPr>
        <w:t xml:space="preserve"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  <w:r/>
    </w:p>
    <w:p>
      <w:pPr>
        <w:ind w:right="-144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</w:t>
      </w:r>
      <w:r>
        <w:rPr>
          <w:sz w:val="24"/>
          <w:szCs w:val="24"/>
          <w:highlight w:val="none"/>
        </w:rPr>
        <w:t xml:space="preserve">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</w:t>
      </w:r>
      <w:r>
        <w:rPr>
          <w:sz w:val="24"/>
          <w:szCs w:val="24"/>
          <w:highlight w:val="none"/>
        </w:rPr>
        <w:t xml:space="preserve">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-144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При определении размера субсидии отчетным годом является год, предшествующий году получения субсидии;</w:t>
      </w:r>
      <w:r>
        <w:rPr>
          <w:sz w:val="24"/>
          <w:szCs w:val="24"/>
          <w:highlight w:val="none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Р = Z x Q,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где: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Р - размер субсидии (рублей);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Z - прирост товарного поголовья коров специализированных мясных пород в текущем году по отношению к предшествующему году (голов);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Q - ставка на 1 голову увеличенного товарного поголовья коров специализированных мясных пород (рублей), утверждаемая приказом Минсельхоза НСО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44"/>
        <w:jc w:val="lef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Руководитель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получателя субсидий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(уполномоченное лицо)                           _________ ______________________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                                                                     (подпись) (расшифровка подписи)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М.П. (при наличии)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(подпись)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(расшифровка подписи)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Тел.: ______________________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"____" _____________ 20___ г.</w:t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Проверено:</w:t>
      </w:r>
      <w:r/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Специалист отдела государственной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поддержки сельскохозяйственного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производства Минсельхоза НСО</w:t>
      </w:r>
      <w:r>
        <w:t xml:space="preserve">           ______________ ___________________________</w:t>
      </w:r>
      <w:r>
        <w:rPr>
          <w:sz w:val="28"/>
          <w:szCs w:val="28"/>
          <w:highlight w:val="none"/>
        </w:rPr>
      </w:r>
      <w:r/>
    </w:p>
    <w:p>
      <w:pPr>
        <w:ind w:right="-144"/>
        <w:jc w:val="left"/>
        <w:rPr>
          <w:sz w:val="28"/>
          <w:szCs w:val="28"/>
          <w:highlight w:val="none"/>
        </w:rPr>
      </w:pPr>
      <w:r>
        <w:t xml:space="preserve">                                                                                             </w:t>
      </w:r>
      <w:r>
        <w:rPr>
          <w:sz w:val="28"/>
          <w:szCs w:val="28"/>
          <w:highlight w:val="none"/>
        </w:rPr>
        <w:t xml:space="preserve">(подпись)  </w:t>
      </w:r>
      <w:r>
        <w:rPr>
          <w:sz w:val="28"/>
          <w:szCs w:val="28"/>
          <w:highlight w:val="none"/>
        </w:rPr>
        <w:t xml:space="preserve">(расшифровка подписи)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</w:pPr>
      <w:r>
        <w:rPr>
          <w:sz w:val="28"/>
          <w:szCs w:val="28"/>
          <w:highlight w:val="none"/>
        </w:rPr>
      </w:r>
      <w:r/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Проверено:</w:t>
      </w:r>
      <w:r/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Специалист отдела финансирования 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бюджетного учета Минсельхоза НСО     ___________ 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(подпись)</w:t>
      </w:r>
      <w:r>
        <w:t xml:space="preserve"> </w:t>
      </w:r>
      <w:r>
        <w:rPr>
          <w:sz w:val="28"/>
          <w:szCs w:val="28"/>
          <w:highlight w:val="none"/>
        </w:rPr>
        <w:t xml:space="preserve">(расшифровка подписи)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124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17.03.2017 № 38-нпа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</w:pPr>
      <w:r>
        <w:rPr>
          <w:sz w:val="28"/>
          <w:szCs w:val="28"/>
        </w:rPr>
        <w:t xml:space="preserve">Заполняется получателем субсидии.</w:t>
      </w:r>
      <w:r/>
    </w:p>
    <w:p>
      <w:pPr>
        <w:ind w:right="-144"/>
        <w:jc w:val="left"/>
      </w:pPr>
      <w:r>
        <w:rPr>
          <w:sz w:val="28"/>
          <w:szCs w:val="28"/>
        </w:rPr>
        <w:t xml:space="preserve">Представляется в </w:t>
      </w:r>
      <w:r>
        <w:rPr>
          <w:sz w:val="28"/>
          <w:szCs w:val="28"/>
        </w:rPr>
        <w:t xml:space="preserve">Минсельхоз НСО</w:t>
      </w:r>
      <w:r>
        <w:rPr>
          <w:sz w:val="28"/>
          <w:szCs w:val="28"/>
        </w:rPr>
      </w:r>
      <w:r/>
    </w:p>
    <w:p>
      <w:pPr>
        <w:ind w:right="-144"/>
        <w:jc w:val="left"/>
      </w:pPr>
      <w:r>
        <w:rPr>
          <w:sz w:val="28"/>
          <w:szCs w:val="28"/>
        </w:rPr>
      </w:r>
      <w:r/>
    </w:p>
    <w:p>
      <w:pPr>
        <w:ind w:right="-144"/>
        <w:jc w:val="right"/>
      </w:pPr>
      <w:r>
        <w:rPr>
          <w:sz w:val="28"/>
          <w:szCs w:val="28"/>
        </w:rPr>
        <w:t xml:space="preserve">Форма</w:t>
      </w:r>
      <w:r/>
    </w:p>
    <w:p>
      <w:pPr>
        <w:ind w:right="-144"/>
        <w:jc w:val="left"/>
      </w:pPr>
      <w:r>
        <w:rPr>
          <w:sz w:val="28"/>
          <w:szCs w:val="28"/>
        </w:rPr>
      </w:r>
      <w:r/>
    </w:p>
    <w:p>
      <w:pPr>
        <w:ind w:right="-144"/>
        <w:jc w:val="center"/>
      </w:pPr>
      <w:r>
        <w:rPr>
          <w:sz w:val="28"/>
          <w:szCs w:val="28"/>
        </w:rPr>
        <w:t xml:space="preserve">СПРАВКА-РАСЧЕТ</w:t>
      </w:r>
      <w:r/>
    </w:p>
    <w:p>
      <w:pPr>
        <w:ind w:right="-144"/>
        <w:jc w:val="center"/>
      </w:pPr>
      <w:r>
        <w:rPr>
          <w:sz w:val="28"/>
          <w:szCs w:val="28"/>
        </w:rPr>
        <w:t xml:space="preserve">       размера субсидии, предоставляемой за счет средств областного</w:t>
      </w:r>
      <w:r/>
    </w:p>
    <w:p>
      <w:pPr>
        <w:ind w:right="-144"/>
        <w:jc w:val="center"/>
      </w:pPr>
      <w:r>
        <w:rPr>
          <w:sz w:val="28"/>
          <w:szCs w:val="28"/>
        </w:rPr>
        <w:t xml:space="preserve">           бюджета Новосибирской области, в том числе источником</w:t>
      </w:r>
      <w:r/>
    </w:p>
    <w:p>
      <w:pPr>
        <w:ind w:right="-144"/>
        <w:jc w:val="center"/>
      </w:pPr>
      <w:r>
        <w:rPr>
          <w:sz w:val="28"/>
          <w:szCs w:val="28"/>
        </w:rPr>
        <w:t xml:space="preserve">             финансового обеспечения которых являются субсидии</w:t>
      </w:r>
      <w:r/>
    </w:p>
    <w:p>
      <w:pPr>
        <w:ind w:right="-144"/>
        <w:jc w:val="center"/>
      </w:pPr>
      <w:r>
        <w:rPr>
          <w:sz w:val="28"/>
          <w:szCs w:val="28"/>
        </w:rPr>
        <w:t xml:space="preserve">         из федерального бюджета в 20___ году на </w:t>
      </w:r>
      <w:r>
        <w:rPr>
          <w:rFonts w:eastAsia="Calibri"/>
          <w:sz w:val="28"/>
          <w:szCs w:val="28"/>
          <w:highlight w:val="none"/>
        </w:rPr>
        <w:t xml:space="preserve">возмещение части</w:t>
      </w:r>
      <w:r>
        <w:t xml:space="preserve"> </w:t>
      </w:r>
      <w:r>
        <w:rPr>
          <w:rFonts w:eastAsia="Calibri"/>
          <w:sz w:val="28"/>
          <w:szCs w:val="28"/>
          <w:highlight w:val="none"/>
        </w:rPr>
        <w:t xml:space="preserve">затрат на проведение уходных работ за многолетними насаждениями</w:t>
      </w:r>
      <w:r>
        <w:rPr>
          <w:sz w:val="28"/>
          <w:szCs w:val="28"/>
        </w:rPr>
      </w:r>
      <w:r/>
    </w:p>
    <w:p>
      <w:pPr>
        <w:ind w:right="-144"/>
        <w:jc w:val="center"/>
      </w:pPr>
      <w:r>
        <w:rPr>
          <w:sz w:val="28"/>
          <w:szCs w:val="28"/>
        </w:rPr>
      </w:r>
      <w:r/>
    </w:p>
    <w:p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(наименование получателя субсидии, наименование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center"/>
      </w:pPr>
      <w:r>
        <w:rPr>
          <w:sz w:val="28"/>
          <w:szCs w:val="28"/>
        </w:rPr>
        <w:t xml:space="preserve">района Новосибирской области)</w:t>
      </w:r>
      <w:r/>
    </w:p>
    <w:p>
      <w:pPr>
        <w:ind w:right="-144"/>
        <w:jc w:val="left"/>
      </w:pPr>
      <w:r>
        <w:rPr>
          <w:sz w:val="28"/>
          <w:szCs w:val="28"/>
        </w:rPr>
        <w:t xml:space="preserve">ИНН _______________________</w:t>
      </w:r>
      <w:r/>
    </w:p>
    <w:p>
      <w:pPr>
        <w:ind w:right="-144"/>
        <w:jc w:val="left"/>
      </w:pPr>
      <w:r>
        <w:rPr>
          <w:sz w:val="28"/>
          <w:szCs w:val="28"/>
        </w:rPr>
      </w:r>
      <w:r/>
    </w:p>
    <w:tbl>
      <w:tblPr>
        <w:tblStyle w:val="92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927"/>
        <w:gridCol w:w="1303"/>
        <w:gridCol w:w="1359"/>
        <w:gridCol w:w="1303"/>
        <w:gridCol w:w="1303"/>
        <w:gridCol w:w="1962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Площадь,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Сумма понесенных затрат,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Ставка субсидии на 1 га,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Расчетная сумма субсидии,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гр. 6 = гр. 3 x гр.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Сумма субсидии к выплате,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гр. 7 = гр. 6 (но не более гр. 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5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59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2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23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59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03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62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Руководитель получателя субсидий</w:t>
      </w:r>
      <w:r>
        <w:rPr>
          <w:sz w:val="28"/>
          <w:szCs w:val="28"/>
          <w:highlight w:val="none"/>
        </w:rPr>
      </w:r>
    </w:p>
    <w:p>
      <w:pPr>
        <w:ind w:right="-144"/>
        <w:jc w:val="left"/>
      </w:pPr>
      <w:r>
        <w:rPr>
          <w:sz w:val="28"/>
          <w:szCs w:val="28"/>
        </w:rPr>
        <w:t xml:space="preserve">(уполномоченное лицо)</w:t>
      </w:r>
      <w:r/>
    </w:p>
    <w:p>
      <w:pPr>
        <w:ind w:right="-144"/>
        <w:jc w:val="left"/>
      </w:pPr>
      <w:r>
        <w:rPr>
          <w:sz w:val="28"/>
          <w:szCs w:val="28"/>
        </w:rPr>
        <w:t xml:space="preserve">М.П. (при наличии)                                      __________ ___________________</w:t>
      </w:r>
      <w:r/>
    </w:p>
    <w:p>
      <w:pPr>
        <w:ind w:right="-144"/>
        <w:jc w:val="left"/>
      </w:pPr>
      <w:r>
        <w:rPr>
          <w:sz w:val="28"/>
          <w:szCs w:val="28"/>
        </w:rPr>
        <w:t xml:space="preserve">                                                                          (подпись)  </w:t>
      </w:r>
      <w:r>
        <w:rPr>
          <w:sz w:val="28"/>
          <w:szCs w:val="28"/>
        </w:rPr>
        <w:t xml:space="preserve">(расшифровка подписи)</w:t>
      </w:r>
      <w:r>
        <w:rPr>
          <w:sz w:val="28"/>
          <w:szCs w:val="28"/>
        </w:rPr>
      </w:r>
      <w:r/>
    </w:p>
    <w:p>
      <w:pPr>
        <w:ind w:right="-144"/>
        <w:jc w:val="left"/>
      </w:pPr>
      <w:r>
        <w:rPr>
          <w:sz w:val="28"/>
          <w:szCs w:val="28"/>
        </w:rPr>
        <w:t xml:space="preserve">тел. __________________</w:t>
      </w:r>
      <w:r/>
    </w:p>
    <w:p>
      <w:pPr>
        <w:ind w:right="-144"/>
        <w:jc w:val="left"/>
      </w:pPr>
      <w:r>
        <w:rPr>
          <w:sz w:val="28"/>
          <w:szCs w:val="28"/>
        </w:rPr>
        <w:t xml:space="preserve">«____» _____________ 20___ г.</w:t>
      </w:r>
      <w:r/>
    </w:p>
    <w:p>
      <w:pPr>
        <w:ind w:right="-144"/>
        <w:jc w:val="left"/>
      </w:pPr>
      <w:r>
        <w:rPr>
          <w:sz w:val="28"/>
          <w:szCs w:val="28"/>
        </w:rPr>
      </w:r>
      <w:r/>
    </w:p>
    <w:p>
      <w:pPr>
        <w:ind w:right="-144"/>
        <w:jc w:val="left"/>
      </w:pPr>
      <w:r>
        <w:rPr>
          <w:sz w:val="28"/>
          <w:szCs w:val="28"/>
        </w:rPr>
      </w:r>
      <w:r/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Проверено:</w:t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Специалист отдела государственной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поддержки сельскохозяйственного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</w:pPr>
      <w:r>
        <w:rPr>
          <w:sz w:val="28"/>
          <w:szCs w:val="28"/>
          <w:highlight w:val="none"/>
        </w:rPr>
        <w:t xml:space="preserve">производства Минсельхоза НСО</w:t>
      </w:r>
      <w:r>
        <w:t xml:space="preserve">           ______________ ___________________________</w:t>
      </w:r>
      <w:r/>
    </w:p>
    <w:p>
      <w:pPr>
        <w:ind w:right="-144"/>
        <w:jc w:val="left"/>
        <w:rPr>
          <w:sz w:val="28"/>
          <w:szCs w:val="28"/>
          <w:highlight w:val="none"/>
        </w:rPr>
      </w:pPr>
      <w:r>
        <w:t xml:space="preserve">                                                                                             </w:t>
      </w:r>
      <w:r>
        <w:rPr>
          <w:sz w:val="28"/>
          <w:szCs w:val="28"/>
          <w:highlight w:val="none"/>
        </w:rPr>
        <w:t xml:space="preserve">(подпись)  </w:t>
      </w:r>
      <w:r>
        <w:rPr>
          <w:sz w:val="28"/>
          <w:szCs w:val="28"/>
          <w:highlight w:val="none"/>
        </w:rPr>
        <w:t xml:space="preserve">(расшифровка подписи)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</w:pPr>
      <w:r/>
      <w:r/>
    </w:p>
    <w:p>
      <w:pPr>
        <w:ind w:right="-144"/>
        <w:jc w:val="left"/>
      </w:pPr>
      <w:r>
        <w:rPr>
          <w:sz w:val="28"/>
          <w:szCs w:val="28"/>
        </w:rPr>
      </w:r>
      <w:r/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Проверено: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Специалист отдела финансирования 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бюджетного учета Минсельхоза НСО     ___________ 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(подпись)</w:t>
      </w:r>
      <w:r>
        <w:t xml:space="preserve"> </w:t>
      </w:r>
      <w:r>
        <w:rPr>
          <w:sz w:val="28"/>
          <w:szCs w:val="28"/>
          <w:highlight w:val="none"/>
        </w:rPr>
        <w:t xml:space="preserve">(расшифровка подписи)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6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2678577"/>
      <w:docPartObj>
        <w:docPartGallery w:val="Page Numbers (Top of Page)"/>
        <w:docPartUnique w:val="true"/>
      </w:docPartObj>
      <w:rPr/>
    </w:sdtPr>
    <w:sdtContent>
      <w:p>
        <w:pPr>
          <w:pStyle w:val="9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3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firstLine="502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firstLine="502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3"/>
  </w:num>
  <w:num w:numId="10">
    <w:abstractNumId w:val="22"/>
  </w:num>
  <w:num w:numId="11">
    <w:abstractNumId w:val="17"/>
  </w:num>
  <w:num w:numId="12">
    <w:abstractNumId w:val="1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  <w:num w:numId="17">
    <w:abstractNumId w:val="19"/>
  </w:num>
  <w:num w:numId="18">
    <w:abstractNumId w:val="14"/>
  </w:num>
  <w:num w:numId="19">
    <w:abstractNumId w:val="20"/>
  </w:num>
  <w:num w:numId="20">
    <w:abstractNumId w:val="18"/>
  </w:num>
  <w:num w:numId="21">
    <w:abstractNumId w:val="9"/>
  </w:num>
  <w:num w:numId="22">
    <w:abstractNumId w:val="1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26">
    <w:name w:val="Heading 2 Char"/>
    <w:basedOn w:val="750"/>
    <w:link w:val="742"/>
    <w:uiPriority w:val="9"/>
    <w:rPr>
      <w:rFonts w:ascii="Arial" w:hAnsi="Arial" w:eastAsia="Arial" w:cs="Arial"/>
      <w:sz w:val="34"/>
    </w:rPr>
  </w:style>
  <w:style w:type="character" w:styleId="727">
    <w:name w:val="Heading 3 Char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2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4">
    <w:name w:val="Title Char"/>
    <w:basedOn w:val="750"/>
    <w:link w:val="763"/>
    <w:uiPriority w:val="10"/>
    <w:rPr>
      <w:sz w:val="48"/>
      <w:szCs w:val="48"/>
    </w:rPr>
  </w:style>
  <w:style w:type="character" w:styleId="735">
    <w:name w:val="Subtitle Char"/>
    <w:basedOn w:val="750"/>
    <w:link w:val="765"/>
    <w:uiPriority w:val="11"/>
    <w:rPr>
      <w:sz w:val="24"/>
      <w:szCs w:val="24"/>
    </w:rPr>
  </w:style>
  <w:style w:type="character" w:styleId="736">
    <w:name w:val="Quote Char"/>
    <w:link w:val="767"/>
    <w:uiPriority w:val="29"/>
    <w:rPr>
      <w:i/>
    </w:rPr>
  </w:style>
  <w:style w:type="character" w:styleId="737">
    <w:name w:val="Intense Quote Char"/>
    <w:link w:val="769"/>
    <w:uiPriority w:val="30"/>
    <w:rPr>
      <w:i/>
    </w:rPr>
  </w:style>
  <w:style w:type="character" w:styleId="738">
    <w:name w:val="Footnote Text Char"/>
    <w:link w:val="901"/>
    <w:uiPriority w:val="99"/>
    <w:rPr>
      <w:sz w:val="18"/>
    </w:rPr>
  </w:style>
  <w:style w:type="character" w:styleId="739">
    <w:name w:val="Endnote Text Char"/>
    <w:link w:val="904"/>
    <w:uiPriority w:val="99"/>
    <w:rPr>
      <w:sz w:val="20"/>
    </w:rPr>
  </w:style>
  <w:style w:type="paragraph" w:styleId="740" w:default="1">
    <w:name w:val="Normal"/>
    <w:qFormat/>
  </w:style>
  <w:style w:type="paragraph" w:styleId="741">
    <w:name w:val="Heading 1"/>
    <w:basedOn w:val="740"/>
    <w:next w:val="740"/>
    <w:link w:val="753"/>
    <w:qFormat/>
    <w:pPr>
      <w:jc w:val="center"/>
      <w:keepNext/>
      <w:outlineLvl w:val="0"/>
    </w:pPr>
    <w:rPr>
      <w:sz w:val="28"/>
    </w:rPr>
  </w:style>
  <w:style w:type="paragraph" w:styleId="742">
    <w:name w:val="Heading 2"/>
    <w:basedOn w:val="740"/>
    <w:next w:val="740"/>
    <w:link w:val="754"/>
    <w:qFormat/>
    <w:pPr>
      <w:jc w:val="both"/>
      <w:keepNext/>
      <w:outlineLvl w:val="1"/>
    </w:pPr>
    <w:rPr>
      <w:sz w:val="28"/>
    </w:rPr>
  </w:style>
  <w:style w:type="paragraph" w:styleId="743">
    <w:name w:val="Heading 3"/>
    <w:basedOn w:val="740"/>
    <w:next w:val="740"/>
    <w:link w:val="755"/>
    <w:qFormat/>
    <w:pPr>
      <w:keepNext/>
      <w:outlineLvl w:val="2"/>
    </w:pPr>
    <w:rPr>
      <w:b/>
      <w:sz w:val="32"/>
    </w:rPr>
  </w:style>
  <w:style w:type="paragraph" w:styleId="744">
    <w:name w:val="Heading 4"/>
    <w:basedOn w:val="740"/>
    <w:next w:val="740"/>
    <w:link w:val="756"/>
    <w:qFormat/>
    <w:pPr>
      <w:jc w:val="both"/>
      <w:keepNext/>
      <w:outlineLvl w:val="3"/>
    </w:pPr>
    <w:rPr>
      <w:sz w:val="24"/>
    </w:rPr>
  </w:style>
  <w:style w:type="paragraph" w:styleId="745">
    <w:name w:val="Heading 5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Заголовок 1 Знак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50"/>
    <w:link w:val="742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</w:style>
  <w:style w:type="paragraph" w:styleId="763">
    <w:name w:val="Title"/>
    <w:basedOn w:val="740"/>
    <w:next w:val="740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Заголовок Знак"/>
    <w:basedOn w:val="750"/>
    <w:link w:val="763"/>
    <w:uiPriority w:val="10"/>
    <w:rPr>
      <w:sz w:val="48"/>
      <w:szCs w:val="48"/>
    </w:rPr>
  </w:style>
  <w:style w:type="paragraph" w:styleId="765">
    <w:name w:val="Subtitle"/>
    <w:basedOn w:val="740"/>
    <w:next w:val="740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50"/>
    <w:link w:val="765"/>
    <w:uiPriority w:val="11"/>
    <w:rPr>
      <w:sz w:val="24"/>
      <w:szCs w:val="24"/>
    </w:rPr>
  </w:style>
  <w:style w:type="paragraph" w:styleId="767">
    <w:name w:val="Quote"/>
    <w:basedOn w:val="740"/>
    <w:next w:val="740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40"/>
    <w:next w:val="740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50"/>
    <w:uiPriority w:val="99"/>
  </w:style>
  <w:style w:type="character" w:styleId="772" w:customStyle="1">
    <w:name w:val="Footer Char"/>
    <w:basedOn w:val="750"/>
    <w:uiPriority w:val="99"/>
  </w:style>
  <w:style w:type="paragraph" w:styleId="773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 w:customStyle="1">
    <w:name w:val="Caption Char"/>
    <w:uiPriority w:val="99"/>
  </w:style>
  <w:style w:type="table" w:styleId="775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>
    <w:name w:val="Plain Table 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5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basedOn w:val="75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basedOn w:val="75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basedOn w:val="75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basedOn w:val="75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basedOn w:val="75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5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basedOn w:val="75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basedOn w:val="75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basedOn w:val="75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5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5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5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5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>
    <w:name w:val="List Table 1 Light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5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5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5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5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5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5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5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5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5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5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5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5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5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5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5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5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5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5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5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5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5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5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5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5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5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5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5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basedOn w:val="75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5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basedOn w:val="75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basedOn w:val="75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basedOn w:val="75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basedOn w:val="75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basedOn w:val="75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basedOn w:val="7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basedOn w:val="7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basedOn w:val="7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basedOn w:val="7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basedOn w:val="7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basedOn w:val="7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740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50"/>
    <w:uiPriority w:val="99"/>
    <w:unhideWhenUsed/>
    <w:rPr>
      <w:vertAlign w:val="superscript"/>
    </w:rPr>
  </w:style>
  <w:style w:type="paragraph" w:styleId="904">
    <w:name w:val="endnote text"/>
    <w:basedOn w:val="740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50"/>
    <w:uiPriority w:val="99"/>
    <w:semiHidden/>
    <w:unhideWhenUsed/>
    <w:rPr>
      <w:vertAlign w:val="superscript"/>
    </w:rPr>
  </w:style>
  <w:style w:type="paragraph" w:styleId="907">
    <w:name w:val="toc 1"/>
    <w:basedOn w:val="740"/>
    <w:next w:val="740"/>
    <w:uiPriority w:val="39"/>
    <w:unhideWhenUsed/>
    <w:pPr>
      <w:spacing w:after="57"/>
    </w:pPr>
  </w:style>
  <w:style w:type="paragraph" w:styleId="908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09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1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2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3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4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5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40"/>
    <w:next w:val="740"/>
    <w:uiPriority w:val="99"/>
    <w:unhideWhenUsed/>
  </w:style>
  <w:style w:type="paragraph" w:styleId="918">
    <w:name w:val="Body Text"/>
    <w:basedOn w:val="740"/>
    <w:pPr>
      <w:jc w:val="both"/>
    </w:pPr>
    <w:rPr>
      <w:sz w:val="28"/>
    </w:rPr>
  </w:style>
  <w:style w:type="paragraph" w:styleId="919">
    <w:name w:val="Body Text 2"/>
    <w:basedOn w:val="740"/>
    <w:rPr>
      <w:sz w:val="28"/>
    </w:rPr>
  </w:style>
  <w:style w:type="paragraph" w:styleId="920">
    <w:name w:val="Balloon Text"/>
    <w:basedOn w:val="740"/>
    <w:link w:val="927"/>
    <w:uiPriority w:val="99"/>
    <w:semiHidden/>
    <w:rPr>
      <w:rFonts w:ascii="Tahoma" w:hAnsi="Tahoma" w:cs="Tahoma"/>
      <w:sz w:val="16"/>
      <w:szCs w:val="16"/>
    </w:rPr>
  </w:style>
  <w:style w:type="table" w:styleId="921">
    <w:name w:val="Table Grid"/>
    <w:basedOn w:val="75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Header"/>
    <w:basedOn w:val="740"/>
    <w:link w:val="923"/>
    <w:uiPriority w:val="99"/>
    <w:pPr>
      <w:tabs>
        <w:tab w:val="center" w:pos="4677" w:leader="none"/>
        <w:tab w:val="right" w:pos="9355" w:leader="none"/>
      </w:tabs>
    </w:pPr>
  </w:style>
  <w:style w:type="character" w:styleId="923" w:customStyle="1">
    <w:name w:val="Верхний колонтитул Знак"/>
    <w:basedOn w:val="750"/>
    <w:link w:val="922"/>
    <w:uiPriority w:val="99"/>
  </w:style>
  <w:style w:type="paragraph" w:styleId="924">
    <w:name w:val="Footer"/>
    <w:basedOn w:val="740"/>
    <w:link w:val="925"/>
    <w:pPr>
      <w:tabs>
        <w:tab w:val="center" w:pos="4677" w:leader="none"/>
        <w:tab w:val="right" w:pos="9355" w:leader="none"/>
      </w:tabs>
    </w:pPr>
  </w:style>
  <w:style w:type="character" w:styleId="925" w:customStyle="1">
    <w:name w:val="Нижний колонтитул Знак"/>
    <w:basedOn w:val="750"/>
    <w:link w:val="924"/>
  </w:style>
  <w:style w:type="paragraph" w:styleId="926" w:customStyle="1">
    <w:name w:val="ConsPlusNormal"/>
    <w:rPr>
      <w:rFonts w:ascii="Calibri" w:hAnsi="Calibri" w:eastAsia="Calibri" w:cs="Calibri"/>
      <w:sz w:val="22"/>
      <w:szCs w:val="22"/>
      <w:lang w:eastAsia="en-US"/>
    </w:rPr>
  </w:style>
  <w:style w:type="character" w:styleId="927" w:customStyle="1">
    <w:name w:val="Текст выноски Знак"/>
    <w:basedOn w:val="750"/>
    <w:link w:val="920"/>
    <w:uiPriority w:val="99"/>
    <w:semiHidden/>
    <w:rPr>
      <w:rFonts w:ascii="Tahoma" w:hAnsi="Tahoma" w:cs="Tahoma"/>
      <w:sz w:val="16"/>
      <w:szCs w:val="16"/>
    </w:rPr>
  </w:style>
  <w:style w:type="paragraph" w:styleId="928" w:customStyle="1">
    <w:name w:val="Default"/>
    <w:rPr>
      <w:rFonts w:eastAsiaTheme="minorHAnsi"/>
      <w:color w:val="000000"/>
      <w:sz w:val="24"/>
      <w:szCs w:val="24"/>
      <w:lang w:eastAsia="en-US"/>
    </w:rPr>
  </w:style>
  <w:style w:type="paragraph" w:styleId="929">
    <w:name w:val="List Paragraph"/>
    <w:basedOn w:val="7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66E38F-5726-4AEF-9E68-C1CFEA1D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18</cp:revision>
  <dcterms:created xsi:type="dcterms:W3CDTF">2023-05-10T04:10:00Z</dcterms:created>
  <dcterms:modified xsi:type="dcterms:W3CDTF">2024-11-08T08:08:16Z</dcterms:modified>
</cp:coreProperties>
</file>