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8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СЕЛЬСКОГО ХОЗЯЙСТВА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ПРИКАЗ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860"/>
        <w:tabs>
          <w:tab w:val="left" w:pos="480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  <w:t xml:space="preserve">________                                                                                                 № 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0"/>
        <w:jc w:val="center"/>
        <w:tabs>
          <w:tab w:val="left" w:pos="380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b w:val="0"/>
          <w:bCs w:val="0"/>
          <w:sz w:val="28"/>
          <w:szCs w:val="28"/>
        </w:rPr>
      </w:pPr>
      <w:r>
        <w:rPr>
          <w:b w:val="0"/>
        </w:rPr>
      </w:r>
      <w:r>
        <w:rPr>
          <w:b w:val="0"/>
          <w:bCs w:val="0"/>
          <w:sz w:val="28"/>
          <w:szCs w:val="20"/>
        </w:rPr>
        <w:t xml:space="preserve">Об утверждении став</w:t>
      </w:r>
      <w:r>
        <w:rPr>
          <w:b w:val="0"/>
          <w:bCs w:val="0"/>
          <w:sz w:val="28"/>
          <w:szCs w:val="20"/>
        </w:rPr>
        <w:t xml:space="preserve">ки</w:t>
      </w:r>
      <w:r>
        <w:rPr>
          <w:b w:val="0"/>
          <w:bCs w:val="0"/>
          <w:sz w:val="28"/>
          <w:szCs w:val="20"/>
        </w:rPr>
        <w:t xml:space="preserve"> субсиди</w:t>
      </w:r>
      <w:r>
        <w:rPr>
          <w:b w:val="0"/>
          <w:bCs w:val="0"/>
          <w:sz w:val="28"/>
          <w:szCs w:val="20"/>
        </w:rPr>
        <w:t xml:space="preserve">и, предоставляемой за счет средств областного бюджета Новосибирской области,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на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озмещение части затрат на содержание товарного маточного поголовья крупного рогатого скота молочного направления продуктивност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, </w:t>
      </w:r>
      <w:r>
        <w:rPr>
          <w:b w:val="0"/>
          <w:bCs w:val="0"/>
          <w:sz w:val="28"/>
          <w:szCs w:val="20"/>
        </w:rPr>
        <w:t xml:space="preserve">на 2025 год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8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both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Правительства Новосибирской области от 02.02.2015 № 37-п</w:t>
      </w:r>
      <w:r>
        <w:rPr>
          <w:sz w:val="28"/>
          <w:szCs w:val="28"/>
        </w:rPr>
        <w:t xml:space="preserve">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П Р И К А З Ы В А Ю:</w:t>
      </w:r>
      <w:r/>
    </w:p>
    <w:p>
      <w:pPr>
        <w:pStyle w:val="880"/>
        <w:ind w:right="-1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1. </w:t>
      </w:r>
      <w:r>
        <w:rPr>
          <w:sz w:val="28"/>
          <w:szCs w:val="20"/>
        </w:rPr>
        <w:t xml:space="preserve">Утвердить ставк</w:t>
      </w:r>
      <w:r>
        <w:rPr>
          <w:sz w:val="28"/>
          <w:szCs w:val="20"/>
        </w:rPr>
        <w:t xml:space="preserve">у субсидии, </w:t>
      </w:r>
      <w:r>
        <w:rPr>
          <w:sz w:val="28"/>
          <w:szCs w:val="20"/>
        </w:rPr>
        <w:t xml:space="preserve">предоставляемой за счет средств областного бюджета Новосибирской области,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на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lang w:eastAsia="ru-RU"/>
        </w:rPr>
        <w:t xml:space="preserve">озмещение части затрат на содержание товарного маточного поголовья крупного рогатого скота молочного направления продуктивност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, </w:t>
      </w:r>
      <w:r>
        <w:rPr>
          <w:b w:val="0"/>
          <w:bCs w:val="0"/>
          <w:sz w:val="28"/>
          <w:szCs w:val="20"/>
        </w:rPr>
        <w:t xml:space="preserve">на 2025 год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размере 5 100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рублей 00 коп.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на 1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голову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6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области-министр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А.В. Шинделов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8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8"/>
          <w:highlight w:val="none"/>
        </w:rPr>
      </w:r>
      <w:r>
        <w:rPr>
          <w:sz w:val="20"/>
          <w:szCs w:val="28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0"/>
        <w:jc w:val="both"/>
        <w:rPr>
          <w:sz w:val="20"/>
          <w:szCs w:val="20"/>
          <w:highlight w:val="none"/>
        </w:rPr>
      </w:pPr>
      <w:r>
        <w:rPr>
          <w:sz w:val="20"/>
          <w:szCs w:val="28"/>
        </w:rPr>
        <w:t xml:space="preserve">А.А. Волкова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8"/>
        </w:rPr>
        <w:t xml:space="preserve">228 69 77</w:t>
      </w:r>
      <w:r>
        <w:rPr>
          <w:sz w:val="20"/>
          <w:szCs w:val="20"/>
          <w:highlight w:val="none"/>
        </w:rPr>
        <w:t xml:space="preserve"> 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96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75"/>
        <w:tabs>
          <w:tab w:val="num" w:pos="108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sz w:val="24"/>
      <w:szCs w:val="24"/>
      <w:lang w:val="ru-RU" w:eastAsia="ru-RU" w:bidi="ar-SA"/>
    </w:rPr>
  </w:style>
  <w:style w:type="paragraph" w:styleId="861">
    <w:name w:val="Заголовок 1"/>
    <w:basedOn w:val="860"/>
    <w:next w:val="860"/>
    <w:link w:val="860"/>
    <w:qFormat/>
    <w:pPr>
      <w:jc w:val="center"/>
      <w:keepNext/>
      <w:outlineLvl w:val="0"/>
    </w:pPr>
    <w:rPr>
      <w:sz w:val="28"/>
      <w:szCs w:val="20"/>
    </w:rPr>
  </w:style>
  <w:style w:type="paragraph" w:styleId="862">
    <w:name w:val="Заголовок 3"/>
    <w:basedOn w:val="860"/>
    <w:next w:val="860"/>
    <w:link w:val="860"/>
    <w:qFormat/>
    <w:pPr>
      <w:keepNext/>
      <w:outlineLvl w:val="2"/>
    </w:pPr>
    <w:rPr>
      <w:b/>
      <w:sz w:val="32"/>
      <w:szCs w:val="20"/>
    </w:rPr>
  </w:style>
  <w:style w:type="character" w:styleId="863">
    <w:name w:val="Основной шрифт абзаца"/>
    <w:next w:val="863"/>
    <w:link w:val="860"/>
    <w:semiHidden/>
  </w:style>
  <w:style w:type="table" w:styleId="864">
    <w:name w:val="Обычная таблица"/>
    <w:next w:val="864"/>
    <w:link w:val="860"/>
    <w:semiHidden/>
    <w:tblPr/>
  </w:style>
  <w:style w:type="numbering" w:styleId="865">
    <w:name w:val="Нет списка"/>
    <w:next w:val="865"/>
    <w:link w:val="860"/>
    <w:semiHidden/>
  </w:style>
  <w:style w:type="table" w:styleId="866">
    <w:name w:val="Сетка таблицы"/>
    <w:basedOn w:val="864"/>
    <w:next w:val="866"/>
    <w:link w:val="860"/>
    <w:tblPr/>
  </w:style>
  <w:style w:type="paragraph" w:styleId="867">
    <w:name w:val="Верхний колонтитул"/>
    <w:basedOn w:val="860"/>
    <w:next w:val="867"/>
    <w:link w:val="868"/>
    <w:uiPriority w:val="99"/>
    <w:pPr>
      <w:tabs>
        <w:tab w:val="center" w:pos="4677" w:leader="none"/>
        <w:tab w:val="right" w:pos="9355" w:leader="none"/>
      </w:tabs>
    </w:pPr>
  </w:style>
  <w:style w:type="character" w:styleId="868">
    <w:name w:val="Верхний колонтитул Знак"/>
    <w:next w:val="868"/>
    <w:link w:val="867"/>
    <w:uiPriority w:val="99"/>
    <w:rPr>
      <w:sz w:val="24"/>
      <w:szCs w:val="24"/>
    </w:rPr>
  </w:style>
  <w:style w:type="paragraph" w:styleId="869">
    <w:name w:val="Нижний колонтитул"/>
    <w:basedOn w:val="860"/>
    <w:next w:val="869"/>
    <w:link w:val="870"/>
    <w:pPr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next w:val="870"/>
    <w:link w:val="869"/>
    <w:rPr>
      <w:sz w:val="24"/>
      <w:szCs w:val="24"/>
    </w:rPr>
  </w:style>
  <w:style w:type="paragraph" w:styleId="871">
    <w:name w:val="Текст выноски"/>
    <w:basedOn w:val="860"/>
    <w:next w:val="871"/>
    <w:link w:val="872"/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rPr>
      <w:rFonts w:ascii="Tahoma" w:hAnsi="Tahoma" w:cs="Tahoma"/>
      <w:sz w:val="16"/>
      <w:szCs w:val="16"/>
    </w:rPr>
  </w:style>
  <w:style w:type="paragraph" w:styleId="873">
    <w:name w:val="ConsPlusCell"/>
    <w:next w:val="873"/>
    <w:link w:val="860"/>
    <w:uiPriority w:val="99"/>
    <w:pPr>
      <w:widowControl w:val="off"/>
    </w:pPr>
    <w:rPr>
      <w:sz w:val="28"/>
      <w:szCs w:val="28"/>
      <w:lang w:val="ru-RU" w:eastAsia="ru-RU" w:bidi="ar-SA"/>
    </w:rPr>
  </w:style>
  <w:style w:type="character" w:styleId="874">
    <w:name w:val="Гиперссылка"/>
    <w:next w:val="874"/>
    <w:link w:val="860"/>
    <w:unhideWhenUsed/>
    <w:rPr>
      <w:color w:val="0000ff"/>
      <w:u w:val="single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  <w:style w:type="paragraph" w:styleId="878" w:customStyle="1">
    <w:name w:val="ConsPlusTitle"/>
    <w:next w:val="865"/>
    <w:link w:val="85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9" w:customStyle="1">
    <w:name w:val="docdata,docy,v5,3707,bqiaagaaeyqcaaagiaiaaamydgaabsyoaaaaaaaaaaaaaaaaaaaaaaaaaaaaaaaaaaaaaaaaaaaaaaaaaaaaaaaaaaaaaaaaaaaaaaaaaaaaaaaaaaaaaaaaaaaaaaaaaaaaaaaaaaaaaaaaaaaaaaaaaaaaaaaaaaaaaaaaaaaaaaaaaaaaaaaaaaaaaaaaaaaaaaaaaaaaaaaaaaaaaaaaaaaaaaaaaaaaaaaa"/>
    <w:basedOn w:val="851"/>
    <w:next w:val="868"/>
    <w:link w:val="85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0" w:customStyle="1">
    <w:name w:val="Обычный (веб)"/>
    <w:basedOn w:val="851"/>
    <w:next w:val="869"/>
    <w:link w:val="85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shet</dc:creator>
  <cp:revision>100</cp:revision>
  <dcterms:created xsi:type="dcterms:W3CDTF">2016-08-24T04:37:00Z</dcterms:created>
  <dcterms:modified xsi:type="dcterms:W3CDTF">2025-09-16T10:49:25Z</dcterms:modified>
  <cp:version>1048576</cp:version>
</cp:coreProperties>
</file>