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left="2835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№ 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трудовом соревновании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агропромышленном комплексе Новосибирской области в 2025</w:t>
      </w:r>
      <w:r>
        <w:rPr>
          <w:rFonts w:ascii="Times New Roman" w:hAnsi="Times New Roman" w:cs="Times New Roman"/>
          <w:sz w:val="28"/>
          <w:szCs w:val="28"/>
        </w:rPr>
        <w:t xml:space="preserve"> году среди ученических бригад общеобразовательных организаций; звеньев работников, занятых в производстве сельскохозяйственной продукции; работников растениеводства, животноводства, занятых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сельскохозяйственном производстве; работников организаций агро</w:t>
      </w:r>
      <w:r>
        <w:rPr>
          <w:rFonts w:ascii="Times New Roman" w:hAnsi="Times New Roman" w:cs="Times New Roman"/>
          <w:sz w:val="28"/>
          <w:szCs w:val="28"/>
        </w:rPr>
        <w:t xml:space="preserve">промышленного комплекса и 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</w:t>
      </w:r>
      <w:r>
        <w:rPr>
          <w:rFonts w:ascii="Times New Roman" w:hAnsi="Times New Roman" w:cs="Times New Roman"/>
          <w:sz w:val="28"/>
          <w:szCs w:val="28"/>
        </w:rPr>
        <w:t xml:space="preserve">редпринимателей, осуществляющих </w:t>
      </w:r>
      <w:r>
        <w:rPr>
          <w:rFonts w:ascii="Times New Roman" w:hAnsi="Times New Roman" w:cs="Times New Roman"/>
          <w:sz w:val="28"/>
          <w:szCs w:val="28"/>
        </w:rPr>
        <w:t xml:space="preserve">производство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(или) переработку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  <w:outlineLvl w:val="2"/>
      </w:pPr>
      <w:r/>
      <w:bookmarkStart w:id="0" w:name="P3379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ОКАЗАТЕЛИ РАБОТЫ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работников молочной промышленности организаций агропромышленного комплекса и индивидуальных предп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ринимателей, осуществляющих производство и (или) переработку сельскохозяйственной продукции,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период с 1 января по 30 сентября текущего года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402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60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Сведения/показатели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405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60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405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60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работника (последнее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405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60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Замещаемая 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405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60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на предприятии не менее 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405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60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технологического режима ведения процесса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405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60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нарушений по технике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405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60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Валовой объем производства молочной продукции с 1 января по 30 сентября текущего года на 1 работника, тонн 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405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60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объема производства молочной продукции (выполнение производственной программы, норм выработки) за 9 месяцев текущего года к соответствующем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периоду прошлого года,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405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Должность______________________________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    (подпись)                                            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    (фамилия, имя, отчество (последнее – при наличии)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68"/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РАБОТЫ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работников мясной промышленности орга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низаций агропромышленного комплекса и индивидуальных предпринимателей, осуществляющих производство и (или) переработку сельскохозяйственной продукции,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период с 1 января по 30 сентября текущего года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2"/>
        <w:gridCol w:w="5963"/>
        <w:gridCol w:w="3388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13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Сведения/показатели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359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13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359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13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работника (последнее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359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13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Замещаемая 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359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13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на предприятии не менее 5 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359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13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технологического режима ведения процесса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359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13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нарушений по технике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359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13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Валовой объем производства мясной продукции с 1 января по 30 сентября текущего года на 1 работника, тонн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359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13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объема производства мяс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продукции (выполнение производственной программы, норм выработки) за 9 месяцев текущего года к соответствующему периоду прошлого года,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359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Должность______________________________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    (подпись)                                            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    (фамилия, имя, отчество (последнее – при наличии)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РАБОТЫ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работников мукомольно-крупяной, комбикормовой промышленности, отрасли переработки маличных культур организаций агропромышленного комплекса и индивидуал</w:t>
      </w:r>
      <w:r>
        <w:rPr>
          <w:rFonts w:ascii="Times New Roman" w:hAnsi="Times New Roman" w:cs="Times New Roman"/>
          <w:b/>
          <w:sz w:val="28"/>
          <w:szCs w:val="28"/>
        </w:rPr>
        <w:t xml:space="preserve">ьных предпринимателей, осуществляющих производство и (или) переработку сельскохозяйственной продукции,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период с 1 января по 30 сентября текущего года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1"/>
        <w:gridCol w:w="5962"/>
        <w:gridCol w:w="3390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21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Сведения/показатели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366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21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366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21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работника (последнее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366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21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Замещаемая 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366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21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на предприятии не менее 5 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366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21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технологического режима ведения процесса производ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366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21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нарушений по технике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366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21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Валовой объем производства мукомольно-крупяной, комбикормовой продукции, масла растительного с 1 января по 30 сентября текущего года на 1 работника, тонн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366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21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объема производства мукомольно-крупяной, комбикормовой продукции, масла растительного (выполнение производственной программы, норм выработки) за 9 месяцев текущего года к соответствующему периоду прошлого года,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366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Должность______________________________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    (подпись)                                            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    (фамилия, имя, отчество (последнее – при наличии)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РАБОТЫ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работников мясной, молочной, мукомольно-крупяной, комбикормовой промышленности, отрасли переработки масличных культур,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замещающих должность технолога, в случае отсутст</w:t>
      </w:r>
      <w:r>
        <w:rPr>
          <w:rFonts w:ascii="Times New Roman" w:hAnsi="Times New Roman" w:cs="Times New Roman"/>
          <w:b/>
          <w:sz w:val="28"/>
          <w:szCs w:val="28"/>
        </w:rPr>
        <w:t xml:space="preserve">вия в штате должности технолога </w:t>
      </w:r>
      <w:r>
        <w:rPr>
          <w:rFonts w:ascii="Times New Roman" w:hAnsi="Times New Roman" w:cs="Times New Roman"/>
          <w:b/>
          <w:sz w:val="28"/>
          <w:szCs w:val="28"/>
        </w:rPr>
        <w:t xml:space="preserve">– начальников производства (цеха), начальников смены, мастеров производства (цеха) организаци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й агропромышленного комплекса и </w:t>
      </w: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индивидуальных предпринимателей, осуществляющих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изводство и </w:t>
      </w:r>
      <w:r>
        <w:rPr>
          <w:rFonts w:ascii="Times New Roman" w:hAnsi="Times New Roman" w:cs="Times New Roman"/>
          <w:b/>
          <w:sz w:val="28"/>
          <w:szCs w:val="28"/>
        </w:rPr>
        <w:t xml:space="preserve">(или) переработку сельскохозяйственной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дукции Новосибирской области, в 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период с 1 января по 30 сентября текущего года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2"/>
        <w:gridCol w:w="6392"/>
        <w:gridCol w:w="2959"/>
      </w:tblGrid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338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Сведения/показатели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34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338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34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338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работника (последнее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34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338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Замещаемая 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34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338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на предприятии не менее 5 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34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338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высшего или среднего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34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338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технологического режима ведения процесса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34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338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рекламаций на качество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34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338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объема производства продукции (выполнение производственной программы, норм выработки) за 9 месяцев текущего года к соответствующему периоду прошлого года,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34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338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внедренных на предприятии в производство новых, ранее не выпускавшихся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видов продукции (перечислить внедренные виды)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34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338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участий предприятия в конкурсах, выставках, ярмарках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(перечислить мероприятия)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34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Должность______________________________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    (подпись)                                            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    (фамилия, имя, отчество (последнее – при наличии)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" w:name="_GoBack"/>
      <w:r/>
      <w:bookmarkEnd w:id="1"/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12447833"/>
      <w:docPartObj>
        <w:docPartGallery w:val="Page Numbers (Top of Page)"/>
        <w:docPartUnique w:val="true"/>
      </w:docPartObj>
      <w:rPr/>
    </w:sdtPr>
    <w:sdtContent>
      <w:p>
        <w:pPr>
          <w:pStyle w:val="869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qFormat/>
  </w:style>
  <w:style w:type="paragraph" w:styleId="674">
    <w:name w:val="Heading 1"/>
    <w:basedOn w:val="673"/>
    <w:next w:val="673"/>
    <w:link w:val="70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70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70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70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70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70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70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70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70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basedOn w:val="683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Heading 2 Char"/>
    <w:basedOn w:val="683"/>
    <w:uiPriority w:val="9"/>
    <w:rPr>
      <w:rFonts w:ascii="Arial" w:hAnsi="Arial" w:eastAsia="Arial" w:cs="Arial"/>
      <w:sz w:val="34"/>
    </w:rPr>
  </w:style>
  <w:style w:type="character" w:styleId="688" w:customStyle="1">
    <w:name w:val="Heading 3 Char"/>
    <w:basedOn w:val="683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Heading 4 Char"/>
    <w:basedOn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5 Char"/>
    <w:basedOn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Heading 6 Char"/>
    <w:basedOn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7 Char"/>
    <w:basedOn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8 Char"/>
    <w:basedOn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9 Char"/>
    <w:basedOn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Title Char"/>
    <w:basedOn w:val="683"/>
    <w:uiPriority w:val="10"/>
    <w:rPr>
      <w:sz w:val="48"/>
      <w:szCs w:val="48"/>
    </w:rPr>
  </w:style>
  <w:style w:type="character" w:styleId="696" w:customStyle="1">
    <w:name w:val="Subtitle Char"/>
    <w:basedOn w:val="683"/>
    <w:uiPriority w:val="11"/>
    <w:rPr>
      <w:sz w:val="24"/>
      <w:szCs w:val="24"/>
    </w:rPr>
  </w:style>
  <w:style w:type="character" w:styleId="697" w:customStyle="1">
    <w:name w:val="Quote Char"/>
    <w:uiPriority w:val="29"/>
    <w:rPr>
      <w:i/>
    </w:rPr>
  </w:style>
  <w:style w:type="character" w:styleId="698" w:customStyle="1">
    <w:name w:val="Intense Quote Char"/>
    <w:uiPriority w:val="30"/>
    <w:rPr>
      <w:i/>
    </w:rPr>
  </w:style>
  <w:style w:type="character" w:styleId="699" w:customStyle="1">
    <w:name w:val="Footnote Text Char"/>
    <w:uiPriority w:val="99"/>
    <w:rPr>
      <w:sz w:val="18"/>
    </w:rPr>
  </w:style>
  <w:style w:type="character" w:styleId="700" w:customStyle="1">
    <w:name w:val="Endnote Text Char"/>
    <w:uiPriority w:val="99"/>
    <w:rPr>
      <w:sz w:val="20"/>
    </w:rPr>
  </w:style>
  <w:style w:type="character" w:styleId="701" w:customStyle="1">
    <w:name w:val="Заголовок 1 Знак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Заголовок 2 Знак"/>
    <w:basedOn w:val="683"/>
    <w:link w:val="675"/>
    <w:uiPriority w:val="9"/>
    <w:rPr>
      <w:rFonts w:ascii="Arial" w:hAnsi="Arial" w:eastAsia="Arial" w:cs="Arial"/>
      <w:sz w:val="34"/>
    </w:rPr>
  </w:style>
  <w:style w:type="character" w:styleId="703" w:customStyle="1">
    <w:name w:val="Заголовок 3 Знак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Заголовок 4 Знак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Заголовок 5 Знак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673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after="0" w:line="240" w:lineRule="auto"/>
    </w:pPr>
  </w:style>
  <w:style w:type="paragraph" w:styleId="712">
    <w:name w:val="Title"/>
    <w:basedOn w:val="673"/>
    <w:next w:val="673"/>
    <w:link w:val="713"/>
    <w:uiPriority w:val="10"/>
    <w:qFormat/>
    <w:pPr>
      <w:contextualSpacing/>
      <w:spacing w:before="300"/>
    </w:pPr>
    <w:rPr>
      <w:sz w:val="48"/>
      <w:szCs w:val="48"/>
    </w:rPr>
  </w:style>
  <w:style w:type="character" w:styleId="713" w:customStyle="1">
    <w:name w:val="Заголовок Знак"/>
    <w:basedOn w:val="683"/>
    <w:link w:val="712"/>
    <w:uiPriority w:val="10"/>
    <w:rPr>
      <w:sz w:val="48"/>
      <w:szCs w:val="48"/>
    </w:rPr>
  </w:style>
  <w:style w:type="paragraph" w:styleId="714">
    <w:name w:val="Subtitle"/>
    <w:basedOn w:val="673"/>
    <w:next w:val="673"/>
    <w:link w:val="715"/>
    <w:uiPriority w:val="11"/>
    <w:qFormat/>
    <w:pPr>
      <w:spacing w:before="200"/>
    </w:pPr>
    <w:rPr>
      <w:sz w:val="24"/>
      <w:szCs w:val="24"/>
    </w:rPr>
  </w:style>
  <w:style w:type="character" w:styleId="715" w:customStyle="1">
    <w:name w:val="Подзаголовок Знак"/>
    <w:basedOn w:val="683"/>
    <w:link w:val="714"/>
    <w:uiPriority w:val="11"/>
    <w:rPr>
      <w:sz w:val="24"/>
      <w:szCs w:val="24"/>
    </w:rPr>
  </w:style>
  <w:style w:type="paragraph" w:styleId="716">
    <w:name w:val="Quote"/>
    <w:basedOn w:val="673"/>
    <w:next w:val="673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73"/>
    <w:next w:val="673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character" w:styleId="720" w:customStyle="1">
    <w:name w:val="Header Char"/>
    <w:basedOn w:val="683"/>
    <w:uiPriority w:val="99"/>
  </w:style>
  <w:style w:type="character" w:styleId="721" w:customStyle="1">
    <w:name w:val="Footer Char"/>
    <w:basedOn w:val="683"/>
    <w:uiPriority w:val="99"/>
  </w:style>
  <w:style w:type="paragraph" w:styleId="722">
    <w:name w:val="Caption"/>
    <w:basedOn w:val="673"/>
    <w:next w:val="67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3" w:customStyle="1">
    <w:name w:val="Caption Char"/>
    <w:uiPriority w:val="99"/>
  </w:style>
  <w:style w:type="table" w:styleId="724">
    <w:name w:val="Table Grid"/>
    <w:basedOn w:val="68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5" w:customStyle="1">
    <w:name w:val="Table Grid Light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6">
    <w:name w:val="Plain Table 1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6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4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5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6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7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8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9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6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8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9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0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1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7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8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9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0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1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2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5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6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7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8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9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673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basedOn w:val="683"/>
    <w:uiPriority w:val="99"/>
    <w:unhideWhenUsed/>
    <w:rPr>
      <w:vertAlign w:val="superscript"/>
    </w:rPr>
  </w:style>
  <w:style w:type="paragraph" w:styleId="854">
    <w:name w:val="endnote text"/>
    <w:basedOn w:val="673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basedOn w:val="683"/>
    <w:uiPriority w:val="99"/>
    <w:semiHidden/>
    <w:unhideWhenUsed/>
    <w:rPr>
      <w:vertAlign w:val="superscript"/>
    </w:rPr>
  </w:style>
  <w:style w:type="paragraph" w:styleId="857">
    <w:name w:val="toc 1"/>
    <w:basedOn w:val="673"/>
    <w:next w:val="673"/>
    <w:uiPriority w:val="39"/>
    <w:unhideWhenUsed/>
    <w:pPr>
      <w:spacing w:after="57"/>
    </w:pPr>
  </w:style>
  <w:style w:type="paragraph" w:styleId="858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59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60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61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62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63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64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65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673"/>
    <w:next w:val="673"/>
    <w:uiPriority w:val="99"/>
    <w:unhideWhenUsed/>
    <w:pPr>
      <w:spacing w:after="0"/>
    </w:pPr>
  </w:style>
  <w:style w:type="paragraph" w:styleId="86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9">
    <w:name w:val="Header"/>
    <w:basedOn w:val="673"/>
    <w:link w:val="8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0" w:customStyle="1">
    <w:name w:val="Верхний колонтитул Знак"/>
    <w:basedOn w:val="683"/>
    <w:link w:val="869"/>
    <w:uiPriority w:val="99"/>
  </w:style>
  <w:style w:type="paragraph" w:styleId="871">
    <w:name w:val="Footer"/>
    <w:basedOn w:val="673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Нижний колонтитул Знак"/>
    <w:basedOn w:val="683"/>
    <w:link w:val="87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revision>33</cp:revision>
  <dcterms:created xsi:type="dcterms:W3CDTF">2019-02-21T01:07:00Z</dcterms:created>
  <dcterms:modified xsi:type="dcterms:W3CDTF">2025-01-29T08:10:39Z</dcterms:modified>
</cp:coreProperties>
</file>