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Проект постановления Правительства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right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Новосибирской области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center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2"/>
          <w:highlight w:val="white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color w:val="auto"/>
          <w:sz w:val="28"/>
          <w:szCs w:val="22"/>
          <w:highlight w:val="white"/>
        </w:rPr>
      </w:pPr>
      <w:r>
        <w:rPr>
          <w:rFonts w:eastAsia="Calibri"/>
          <w:color w:val="auto"/>
          <w:sz w:val="28"/>
          <w:szCs w:val="22"/>
          <w:highlight w:val="white"/>
          <w:lang w:eastAsia="en-US"/>
        </w:rPr>
        <w:t xml:space="preserve">Новосибирской области от 02.02.2015 № 37-п</w:t>
      </w:r>
      <w:r>
        <w:rPr>
          <w:rFonts w:eastAsia="Calibri"/>
          <w:color w:val="auto"/>
          <w:sz w:val="28"/>
          <w:szCs w:val="22"/>
          <w:highlight w:val="white"/>
        </w:rPr>
      </w:r>
      <w:r>
        <w:rPr>
          <w:rFonts w:eastAsia="Calibri"/>
          <w:color w:val="auto"/>
          <w:sz w:val="28"/>
          <w:szCs w:val="22"/>
          <w:highlight w:val="white"/>
        </w:rPr>
      </w:r>
    </w:p>
    <w:p>
      <w:pPr>
        <w:pStyle w:val="955"/>
        <w:jc w:val="center"/>
        <w:rPr>
          <w:rFonts w:eastAsia="Calibri"/>
          <w:color w:val="auto"/>
          <w:szCs w:val="22"/>
          <w:highlight w:val="white"/>
        </w:rPr>
      </w:pPr>
      <w:r>
        <w:rPr>
          <w:rFonts w:eastAsia="Calibri"/>
          <w:color w:val="auto"/>
          <w:szCs w:val="22"/>
          <w:highlight w:val="white"/>
        </w:rPr>
      </w:r>
      <w:r>
        <w:rPr>
          <w:rFonts w:eastAsia="Calibri"/>
          <w:color w:val="auto"/>
          <w:szCs w:val="22"/>
          <w:highlight w:val="white"/>
        </w:rPr>
      </w:r>
      <w:r>
        <w:rPr>
          <w:rFonts w:eastAsia="Calibri"/>
          <w:color w:val="auto"/>
          <w:szCs w:val="22"/>
          <w:highlight w:val="white"/>
        </w:rPr>
      </w:r>
    </w:p>
    <w:p>
      <w:pPr>
        <w:ind w:firstLine="709"/>
        <w:jc w:val="both"/>
        <w:tabs>
          <w:tab w:val="left" w:pos="-5245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-5245" w:leader="none"/>
        </w:tabs>
        <w:rPr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 соответствии с постановлением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ия», постановлением Правительства Российской Федерации от 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color w:val="auto"/>
          <w:sz w:val="28"/>
          <w:szCs w:val="28"/>
          <w:highlight w:val="white"/>
        </w:rPr>
        <w:t xml:space="preserve"> Правительство Новосибирской области </w:t>
      </w:r>
      <w:r>
        <w:rPr>
          <w:b/>
          <w:color w:val="auto"/>
          <w:sz w:val="28"/>
          <w:szCs w:val="28"/>
          <w:highlight w:val="white"/>
        </w:rPr>
        <w:t xml:space="preserve">п о с т а н о в л я е т</w:t>
      </w:r>
      <w:r>
        <w:rPr>
          <w:color w:val="auto"/>
          <w:sz w:val="28"/>
          <w:szCs w:val="28"/>
          <w:highlight w:val="white"/>
        </w:rPr>
        <w:t xml:space="preserve">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и продовольствия в Новосибирской области»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следующие изменения: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1. 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приложени</w:t>
      </w:r>
      <w:r>
        <w:rPr>
          <w:color w:val="000000"/>
          <w:sz w:val="28"/>
          <w:szCs w:val="28"/>
          <w:highlight w:val="white"/>
        </w:rPr>
        <w:t xml:space="preserve">и № 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Порядо</w:t>
      </w:r>
      <w:r>
        <w:rPr>
          <w:color w:val="000000"/>
          <w:sz w:val="28"/>
          <w:szCs w:val="28"/>
          <w:highlight w:val="white"/>
        </w:rPr>
        <w:t xml:space="preserve">к предоставления государственн</w:t>
      </w:r>
      <w:r>
        <w:rPr>
          <w:color w:val="000000"/>
          <w:sz w:val="28"/>
          <w:szCs w:val="28"/>
          <w:highlight w:val="white"/>
        </w:rPr>
        <w:t xml:space="preserve">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</w:t>
      </w:r>
      <w:r>
        <w:rPr>
          <w:color w:val="000000"/>
          <w:sz w:val="28"/>
          <w:szCs w:val="28"/>
          <w:highlight w:val="white"/>
        </w:rPr>
        <w:t xml:space="preserve">в п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к</w:t>
      </w:r>
      <w:r>
        <w:rPr>
          <w:color w:val="000000"/>
          <w:sz w:val="28"/>
          <w:szCs w:val="28"/>
          <w:highlight w:val="white"/>
        </w:rPr>
        <w:t xml:space="preserve">т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8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а) 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к</w:t>
      </w:r>
      <w:r>
        <w:rPr>
          <w:color w:val="000000"/>
          <w:sz w:val="28"/>
          <w:szCs w:val="28"/>
          <w:highlight w:val="white"/>
        </w:rPr>
        <w:t xml:space="preserve">т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8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з</w:t>
      </w:r>
      <w:r>
        <w:rPr>
          <w:color w:val="000000"/>
          <w:sz w:val="28"/>
          <w:szCs w:val="28"/>
          <w:highlight w:val="white"/>
        </w:rPr>
        <w:t xml:space="preserve">л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ж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т</w:t>
      </w:r>
      <w:r>
        <w:rPr>
          <w:color w:val="000000"/>
          <w:sz w:val="28"/>
          <w:szCs w:val="28"/>
          <w:highlight w:val="white"/>
        </w:rPr>
        <w:t xml:space="preserve">ь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8.1) </w:t>
      </w:r>
      <w:r>
        <w:rPr>
          <w:sz w:val="28"/>
          <w:szCs w:val="28"/>
          <w:highlight w:val="white"/>
        </w:rPr>
        <w:t xml:space="preserve">порядок возврата заявок на доработку, установленный пунктом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12.1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б) подпункт</w:t>
      </w:r>
      <w:r>
        <w:rPr>
          <w:color w:val="000000"/>
          <w:sz w:val="28"/>
          <w:szCs w:val="28"/>
          <w:highlight w:val="white"/>
        </w:rPr>
        <w:t xml:space="preserve"> 11 дополнить словами «</w:t>
      </w:r>
      <w:r>
        <w:rPr>
          <w:color w:val="000000"/>
          <w:sz w:val="28"/>
          <w:szCs w:val="28"/>
          <w:highlight w:val="white"/>
        </w:rPr>
        <w:t xml:space="preserve">о предоставлении субсидии, заключаемое между министерством и получателем субсидии (далее - соглашение)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осле пункта 8 дополнить </w:t>
      </w:r>
      <w:r>
        <w:rPr>
          <w:sz w:val="28"/>
          <w:szCs w:val="28"/>
          <w:highlight w:val="white"/>
        </w:rPr>
        <w:t xml:space="preserve">пунктом 8.1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«8.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Внесение изменений в объявление о проведении отбора, осуществляется не позднее наступления даты окончания приема заявок участников отбора получателей субсидии с соблюдением следующих условий: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случае внесения изменений в объяв</w:t>
      </w:r>
      <w:r>
        <w:rPr>
          <w:rFonts w:eastAsia="Calibri"/>
          <w:sz w:val="28"/>
          <w:szCs w:val="28"/>
          <w:highlight w:val="white"/>
        </w:rPr>
        <w:t xml:space="preserve">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участники отбора получателей субси</w:t>
      </w:r>
      <w:r>
        <w:rPr>
          <w:rFonts w:eastAsia="Calibri"/>
          <w:sz w:val="28"/>
          <w:szCs w:val="28"/>
          <w:highlight w:val="white"/>
        </w:rPr>
        <w:t xml:space="preserve">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получателей, с использованием системы «Электронный бюджет».</w:t>
      </w:r>
      <w:r>
        <w:rPr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пункт 12.1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«12.1. </w:t>
      </w:r>
      <w:r>
        <w:rPr>
          <w:sz w:val="28"/>
          <w:szCs w:val="28"/>
          <w:highlight w:val="white"/>
        </w:rPr>
        <w:t xml:space="preserve">Заявка может быть направлена министерством на доработку получателю субсидии (участнику отбора) до окончания срока приема заявок.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Внесение изменений в заявку осуществляется получателем субсидии (участником отбора) в порядке, аналогичном порядку подачи заявки и документов, установленному пунк</w:t>
      </w:r>
      <w:r>
        <w:rPr>
          <w:sz w:val="28"/>
          <w:szCs w:val="28"/>
          <w:highlight w:val="white"/>
        </w:rPr>
        <w:t xml:space="preserve">том</w:t>
      </w:r>
      <w:r>
        <w:rPr>
          <w:sz w:val="28"/>
          <w:szCs w:val="28"/>
          <w:highlight w:val="white"/>
        </w:rPr>
        <w:t xml:space="preserve"> 10 </w:t>
      </w:r>
      <w:r>
        <w:rPr>
          <w:sz w:val="28"/>
          <w:szCs w:val="28"/>
          <w:highlight w:val="white"/>
        </w:rPr>
        <w:t xml:space="preserve">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Возврат зая</w:t>
      </w:r>
      <w:r>
        <w:rPr>
          <w:sz w:val="28"/>
          <w:szCs w:val="28"/>
          <w:highlight w:val="white"/>
        </w:rPr>
        <w:t xml:space="preserve">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заявки, нуждающихся в доработке.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Доработанные и измененные заявки принимаются министерством до окончания срока приема заявок.»;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4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) после пункта 12.1 дополнить пунктом 12.2 следующего содержания: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12.2. </w:t>
      </w:r>
      <w:r>
        <w:rPr>
          <w:sz w:val="28"/>
          <w:szCs w:val="28"/>
          <w:highlight w:val="white"/>
          <w:lang w:eastAsia="en-US"/>
        </w:rPr>
        <w:t xml:space="preserve">Протокол вскрытия заявок формируется на едином порт</w:t>
      </w:r>
      <w:r>
        <w:rPr>
          <w:sz w:val="28"/>
          <w:szCs w:val="28"/>
          <w:highlight w:val="white"/>
          <w:lang w:eastAsia="en-US"/>
        </w:rPr>
        <w:t xml:space="preserve">але автоматически,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 едином портале не позднее рабочего дня, следующего за днем его подписания.</w:t>
      </w: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Протокол вскрытия заявок содержит следующую информацию о поступивших для участия в отборе заявках: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1) регистрационный номер заявки;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2) дата и время поступления заявки;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3</w:t>
      </w:r>
      <w:r>
        <w:rPr>
          <w:sz w:val="28"/>
          <w:szCs w:val="28"/>
          <w:highlight w:val="white"/>
          <w:lang w:eastAsia="en-US"/>
        </w:rPr>
        <w:t xml:space="preserve">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4</w:t>
      </w:r>
      <w:r>
        <w:rPr>
          <w:sz w:val="28"/>
          <w:szCs w:val="28"/>
          <w:highlight w:val="white"/>
          <w:lang w:eastAsia="en-US"/>
        </w:rPr>
        <w:t xml:space="preserve">) адрес юридического лица, адрес регистрации (для физических лиц, в том числе индивидуальных предпринимателей);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5</w:t>
      </w:r>
      <w:r>
        <w:rPr>
          <w:sz w:val="28"/>
          <w:szCs w:val="28"/>
          <w:highlight w:val="white"/>
          <w:lang w:eastAsia="en-US"/>
        </w:rPr>
        <w:t xml:space="preserve">) запрашиваемый участником отбора размер субсидии.»;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5) </w:t>
      </w:r>
      <w:r>
        <w:rPr>
          <w:color w:val="000000" w:themeColor="text1"/>
          <w:sz w:val="28"/>
          <w:szCs w:val="28"/>
          <w:highlight w:val="white"/>
        </w:rPr>
        <w:t xml:space="preserve">пункт 14 дополнить подпунктами 6 и 7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6) проверяется соответствие предъявляемых субъектом государственной поддержки к возмещению затрат видам затрат, в соответствии с приложением к настоящему Порядку;</w:t>
      </w:r>
      <w:r>
        <w:rPr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7) проверяется правильнос</w:t>
      </w:r>
      <w:r>
        <w:rPr>
          <w:color w:val="000000" w:themeColor="text1"/>
          <w:sz w:val="28"/>
          <w:szCs w:val="28"/>
          <w:highlight w:val="white"/>
        </w:rPr>
        <w:t xml:space="preserve">т</w:t>
      </w:r>
      <w:r>
        <w:rPr>
          <w:color w:val="000000" w:themeColor="text1"/>
          <w:sz w:val="28"/>
          <w:szCs w:val="28"/>
          <w:highlight w:val="white"/>
        </w:rPr>
        <w:t xml:space="preserve">ь представленного субъектом государственной поддержки расчета суммы субсидии с учетом требований, установленных приложением к настоящему Порядку и полнота документов, подтверждающих указанный субъектом государственной поддержки размер произведенных затрат.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пункт 15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дополнить абзац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ами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8"/>
          <w:highlight w:val="white"/>
          <w:lang w:eastAsia="en-US"/>
        </w:rPr>
        <w:t xml:space="preserve">Министерство </w:t>
      </w:r>
      <w:r>
        <w:rPr>
          <w:color w:val="000000"/>
          <w:sz w:val="28"/>
          <w:szCs w:val="28"/>
          <w:highlight w:val="white"/>
        </w:rPr>
        <w:t xml:space="preserve">проверяет поступившие заявки на наличие оснований для отклонения заявок, установленных настоящим пунк</w:t>
      </w:r>
      <w:r>
        <w:rPr>
          <w:color w:val="000000"/>
          <w:sz w:val="28"/>
          <w:szCs w:val="28"/>
          <w:highlight w:val="white"/>
        </w:rPr>
        <w:t xml:space="preserve">том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 и информации содер</w:t>
      </w:r>
      <w:r>
        <w:rPr>
          <w:color w:val="000000"/>
          <w:sz w:val="28"/>
          <w:szCs w:val="28"/>
          <w:highlight w:val="white"/>
        </w:rPr>
        <w:t xml:space="preserve">жащейся в заявке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пункт 16.1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дополнить абзацем 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8"/>
          <w:highlight w:val="white"/>
        </w:rPr>
        <w:t xml:space="preserve">Внесение изменений в протокол </w:t>
      </w:r>
      <w:r>
        <w:rPr>
          <w:sz w:val="28"/>
          <w:szCs w:val="28"/>
          <w:highlight w:val="white"/>
          <w:lang w:eastAsia="en-US"/>
        </w:rPr>
        <w:t xml:space="preserve">подведения итогов отбора</w:t>
      </w:r>
      <w:r>
        <w:rPr>
          <w:sz w:val="28"/>
          <w:szCs w:val="28"/>
          <w:highlight w:val="white"/>
        </w:rPr>
        <w:t xml:space="preserve">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пункт 17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«17. </w:t>
      </w:r>
      <w:r>
        <w:rPr>
          <w:sz w:val="28"/>
          <w:szCs w:val="28"/>
          <w:highlight w:val="white"/>
          <w:lang w:eastAsia="en-US"/>
        </w:rPr>
        <w:t xml:space="preserve">Уведомление о результат</w:t>
      </w:r>
      <w:r>
        <w:rPr>
          <w:sz w:val="28"/>
          <w:szCs w:val="28"/>
          <w:highlight w:val="white"/>
          <w:lang w:eastAsia="en-US"/>
        </w:rPr>
        <w:t xml:space="preserve">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заявки. Уведомление об отклонении заявки должно содержать основания отклонения заявки.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в приложении «</w:t>
      </w:r>
      <w:r>
        <w:rPr>
          <w:color w:val="000000"/>
          <w:sz w:val="28"/>
          <w:szCs w:val="28"/>
          <w:highlight w:val="white"/>
        </w:rPr>
        <w:t xml:space="preserve">Размеры, условия предоставления, результаты предоставления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государственной поддержки сельскохозяйственного производства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Новосибирской области субъектам государственной поддержки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за счет средств областного бюджета Новосибирской области,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источником финансового обеспечения которых являются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субсидии, иные межбюджетные трансферты из федерального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бюджета, и перечень документов для их получения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пункте 1: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в подпункте 1: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графе «</w:t>
      </w:r>
      <w:r>
        <w:rPr>
          <w:color w:val="000000"/>
          <w:sz w:val="28"/>
          <w:szCs w:val="28"/>
          <w:highlight w:val="white"/>
        </w:rPr>
        <w:t xml:space="preserve">Условия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абзаце пятом </w:t>
      </w:r>
      <w:r>
        <w:rPr>
          <w:sz w:val="28"/>
          <w:szCs w:val="28"/>
          <w:highlight w:val="white"/>
        </w:rPr>
        <w:t xml:space="preserve">после слов «№ 454-ФЗ «</w:t>
      </w:r>
      <w:r>
        <w:rPr>
          <w:sz w:val="28"/>
          <w:szCs w:val="28"/>
          <w:highlight w:val="white"/>
        </w:rPr>
        <w:t xml:space="preserve">О семеноводстве» дополнить словами «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дату определения в соответствии с частью 3 статьи 13 указанного Федерального закона показателей сортовых и посевных (пос</w:t>
      </w:r>
      <w:r>
        <w:rPr>
          <w:sz w:val="28"/>
          <w:szCs w:val="28"/>
          <w:highlight w:val="white"/>
        </w:rPr>
        <w:t xml:space="preserve">адочных) качеств»;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осле абзаца седьмого дополнить абзацами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«3) </w:t>
      </w:r>
      <w:r>
        <w:rPr>
          <w:color w:val="000000"/>
          <w:sz w:val="28"/>
          <w:szCs w:val="28"/>
          <w:highlight w:val="white"/>
        </w:rPr>
        <w:t xml:space="preserve">документального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</w:t>
      </w:r>
      <w:r>
        <w:rPr>
          <w:color w:val="000000"/>
          <w:sz w:val="28"/>
          <w:szCs w:val="28"/>
          <w:highlight w:val="white"/>
        </w:rPr>
        <w:t xml:space="preserve">внесения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</w:t>
      </w:r>
      <w:hyperlink r:id="rId11" w:tooltip="https://login.consultant.ru/link/?req=doc&amp;base=RLAW049&amp;n=168743&amp;dst=5" w:history="1">
        <w:r>
          <w:rPr>
            <w:sz w:val="28"/>
            <w:szCs w:val="28"/>
            <w:highlight w:val="white"/>
          </w:rPr>
          <w:t xml:space="preserve">графе</w:t>
        </w:r>
      </w:hyperlink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Результаты предоставления субсидии</w:t>
      </w:r>
      <w:r>
        <w:rPr>
          <w:sz w:val="28"/>
          <w:szCs w:val="28"/>
          <w:highlight w:val="white"/>
        </w:rPr>
        <w:t xml:space="preserve">» слова «</w:t>
      </w:r>
      <w:r>
        <w:rPr>
          <w:sz w:val="28"/>
          <w:szCs w:val="28"/>
          <w:highlight w:val="white"/>
        </w:rPr>
        <w:t xml:space="preserve">Посевная площадь, занятая зерновыми, зернобобовыми, масличными (за исключением рапса и сои) и кормовыми сельскохозяйственными культурами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(или) семенными посевами кукурузы, подсолнечника, сахарной свеклы </w:t>
      </w:r>
      <w:r>
        <w:rPr>
          <w:sz w:val="28"/>
          <w:szCs w:val="28"/>
          <w:highlight w:val="white"/>
        </w:rPr>
        <w:t xml:space="preserve">(в га)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Посеяно зерновых, зернобобовых, масличных (за исключением рапса и сои) и кормовых сельскохозяйственных культур </w:t>
      </w:r>
      <w:r>
        <w:rPr>
          <w:sz w:val="28"/>
          <w:szCs w:val="28"/>
          <w:highlight w:val="white"/>
        </w:rPr>
        <w:t xml:space="preserve">(в га)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8, 9, 10 следующего содержания: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«8.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9. Копия паспорта земельного участка из состава земель сельскохозяйственного назначения, на которых планируется осуществление сельскохозяйственное производство.</w:t>
      </w:r>
      <w:r>
        <w:rPr>
          <w:highlight w:val="white"/>
        </w:rPr>
      </w:r>
    </w:p>
    <w:p>
      <w:pPr>
        <w:ind w:left="0" w:right="0" w:firstLine="709"/>
        <w:jc w:val="both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10.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б) в подпункте 2: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графе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после абзаца третьего </w:t>
      </w:r>
      <w:r>
        <w:rPr>
          <w:color w:val="000000"/>
          <w:sz w:val="28"/>
          <w:szCs w:val="28"/>
          <w:highlight w:val="white"/>
        </w:rPr>
        <w:t xml:space="preserve">допол</w:t>
      </w:r>
      <w:r>
        <w:rPr>
          <w:color w:val="000000"/>
          <w:sz w:val="28"/>
          <w:szCs w:val="28"/>
          <w:highlight w:val="white"/>
        </w:rPr>
        <w:t xml:space="preserve">нить абзацами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«3) </w:t>
      </w:r>
      <w:r>
        <w:rPr>
          <w:color w:val="000000"/>
          <w:sz w:val="28"/>
          <w:szCs w:val="28"/>
          <w:highlight w:val="white"/>
        </w:rPr>
        <w:t xml:space="preserve">документального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</w:t>
      </w:r>
      <w:r>
        <w:rPr>
          <w:color w:val="000000"/>
          <w:sz w:val="28"/>
          <w:szCs w:val="28"/>
          <w:highlight w:val="white"/>
        </w:rPr>
        <w:t xml:space="preserve">внесения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 </w:t>
      </w:r>
      <w:hyperlink r:id="rId12" w:tooltip="https://login.consultant.ru/link/?req=doc&amp;base=RLAW049&amp;n=168743&amp;dst=5" w:history="1">
        <w:r>
          <w:rPr>
            <w:sz w:val="28"/>
            <w:szCs w:val="28"/>
            <w:highlight w:val="white"/>
          </w:rPr>
          <w:t xml:space="preserve">графе</w:t>
        </w:r>
      </w:hyperlink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Результаты предоставления субсидии</w:t>
      </w:r>
      <w:r>
        <w:rPr>
          <w:sz w:val="28"/>
          <w:szCs w:val="28"/>
          <w:highlight w:val="white"/>
        </w:rPr>
        <w:t xml:space="preserve">» слова «</w:t>
      </w:r>
      <w:r>
        <w:rPr>
          <w:sz w:val="28"/>
          <w:szCs w:val="28"/>
          <w:highlight w:val="white"/>
        </w:rPr>
        <w:t xml:space="preserve">Площадь, засеянная</w:t>
      </w:r>
      <w:r>
        <w:rPr>
          <w:sz w:val="28"/>
          <w:szCs w:val="28"/>
          <w:highlight w:val="white"/>
        </w:rPr>
        <w:t xml:space="preserve">» заменить словом «</w:t>
      </w:r>
      <w:r>
        <w:rPr>
          <w:sz w:val="28"/>
          <w:szCs w:val="28"/>
          <w:highlight w:val="white"/>
        </w:rPr>
        <w:t xml:space="preserve">Засеяно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8, 9, 10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«8.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9. Копия паспорта земельного участка из состава земель сельскохозяйственного назначения,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10.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) в </w:t>
      </w:r>
      <w:r>
        <w:rPr>
          <w:color w:val="000000"/>
          <w:sz w:val="28"/>
          <w:szCs w:val="28"/>
          <w:highlight w:val="white"/>
        </w:rPr>
        <w:t xml:space="preserve">подпункте 4 </w:t>
      </w: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Субсидии предоставляются при условии: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</w:t>
      </w:r>
      <w:r>
        <w:rPr>
          <w:color w:val="000000"/>
          <w:sz w:val="28"/>
          <w:szCs w:val="28"/>
          <w:highlight w:val="white"/>
        </w:rPr>
        <w:t xml:space="preserve">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</w:t>
      </w:r>
      <w:r>
        <w:rPr>
          <w:color w:val="000000"/>
          <w:sz w:val="28"/>
          <w:szCs w:val="28"/>
          <w:highlight w:val="white"/>
        </w:rPr>
        <w:t xml:space="preserve">глашением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документального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внесения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абзаце «а» 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6, 7, 8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«6. Копии документов, подтверждающих наличие прав пользования земельными участками, на которых планируется осуществлять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7. Копия паспорта земельного участка из состава земель сельскохозяйственного назначения, на которых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планируется осуществлять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8.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абзаце «б» 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8, 9, 10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«8.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9. Копия паспорта земельного участка из состава земель сельскохозяйственного назначения,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10.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</w:t>
      </w:r>
      <w:r>
        <w:rPr>
          <w:color w:val="000000"/>
          <w:sz w:val="28"/>
          <w:szCs w:val="28"/>
          <w:highlight w:val="white"/>
        </w:rPr>
        <w:t xml:space="preserve">) в </w:t>
      </w:r>
      <w:r>
        <w:rPr>
          <w:color w:val="000000"/>
          <w:sz w:val="28"/>
          <w:szCs w:val="28"/>
          <w:highlight w:val="white"/>
        </w:rPr>
        <w:t xml:space="preserve">подпункте 5: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Субсидии предоставляются при условии: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уплаты </w:t>
      </w:r>
      <w:r>
        <w:rPr>
          <w:sz w:val="28"/>
          <w:szCs w:val="28"/>
          <w:highlight w:val="white"/>
        </w:rPr>
        <w:t xml:space="preserve">страхователем страховых премий в соответствии со статьей 4 Федерального закона «О государственной поддержке в сфере сельскохозяйственного страхования и о внесении изменений в Федеральный закон «О развитии сельского хозяйства» по действующим на дату п</w:t>
      </w:r>
      <w:r>
        <w:rPr>
          <w:sz w:val="28"/>
          <w:szCs w:val="28"/>
          <w:highlight w:val="white"/>
        </w:rPr>
        <w:t xml:space="preserve">ринятия решения о предоставлении средств договорам сельскохозяйственного страхования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документального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внесения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hyperlink r:id="rId13" w:tooltip="https://login.consultant.ru/link/?req=doc&amp;base=RLAW049&amp;n=168743&amp;dst=5" w:history="1">
        <w:r>
          <w:rPr>
            <w:sz w:val="28"/>
            <w:szCs w:val="28"/>
            <w:highlight w:val="white"/>
          </w:rPr>
          <w:t xml:space="preserve">граф</w:t>
        </w:r>
        <w:r>
          <w:rPr>
            <w:sz w:val="28"/>
            <w:szCs w:val="28"/>
            <w:highlight w:val="white"/>
          </w:rPr>
        </w:r>
      </w:hyperlink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Результаты предоставления субсидии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«1. </w:t>
      </w:r>
      <w:r>
        <w:rPr>
          <w:sz w:val="28"/>
          <w:szCs w:val="28"/>
          <w:highlight w:val="white"/>
        </w:rPr>
        <w:t xml:space="preserve">Застрахована посевная (посадочная) площадь </w:t>
      </w:r>
      <w:r>
        <w:rPr>
          <w:sz w:val="28"/>
          <w:szCs w:val="28"/>
          <w:highlight w:val="white"/>
        </w:rPr>
        <w:t xml:space="preserve">(в га)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Застраховано поголовье сельскохозяйственных животных </w:t>
      </w:r>
      <w:r>
        <w:rPr>
          <w:sz w:val="28"/>
          <w:szCs w:val="28"/>
          <w:highlight w:val="white"/>
        </w:rPr>
        <w:t xml:space="preserve">(в условных головах)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4, 5, 6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«4.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5. Копия паспорта земельного участка из состава земель сельскохозяйственного назначения,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) в </w:t>
      </w:r>
      <w:r>
        <w:rPr>
          <w:color w:val="000000"/>
          <w:sz w:val="28"/>
          <w:szCs w:val="28"/>
          <w:highlight w:val="white"/>
        </w:rPr>
        <w:t xml:space="preserve">подпункте 6 </w:t>
      </w: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Субсидии предоставляются при условии: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</w:t>
      </w:r>
      <w:r>
        <w:rPr>
          <w:color w:val="000000"/>
          <w:sz w:val="28"/>
          <w:szCs w:val="28"/>
          <w:highlight w:val="white"/>
        </w:rPr>
        <w:t xml:space="preserve">достижения получателем средств численности маточного товарного поголовья крупного рогатого скота специализированных мясных пород, за исключением </w:t>
      </w:r>
      <w:r>
        <w:rPr>
          <w:color w:val="000000"/>
          <w:sz w:val="28"/>
          <w:szCs w:val="28"/>
          <w:highlight w:val="white"/>
        </w:rPr>
        <w:t xml:space="preserve">племенных животных, установленной Соглашением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</w:t>
      </w:r>
      <w:r>
        <w:rPr>
          <w:color w:val="000000"/>
          <w:sz w:val="28"/>
          <w:szCs w:val="28"/>
          <w:highlight w:val="white"/>
        </w:rPr>
        <w:t xml:space="preserve">запрета пр</w:t>
      </w:r>
      <w:r>
        <w:rPr>
          <w:color w:val="000000"/>
          <w:sz w:val="28"/>
          <w:szCs w:val="28"/>
          <w:highlight w:val="white"/>
        </w:rPr>
        <w:t xml:space="preserve">иобретения получателем субсидии - юридическим лицом, а также иными юридическими лицами, получающими средства на основании договоров, за</w:t>
      </w:r>
      <w:r>
        <w:rPr>
          <w:color w:val="000000"/>
          <w:sz w:val="28"/>
          <w:szCs w:val="28"/>
          <w:highlight w:val="white"/>
        </w:rPr>
        <w:t xml:space="preserve">к</w:t>
      </w:r>
      <w:r>
        <w:rPr>
          <w:color w:val="000000"/>
          <w:sz w:val="28"/>
          <w:szCs w:val="28"/>
          <w:highlight w:val="white"/>
        </w:rPr>
        <w:t xml:space="preserve">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</w:t>
      </w:r>
      <w:r>
        <w:rPr>
          <w:color w:val="000000"/>
          <w:sz w:val="28"/>
          <w:szCs w:val="28"/>
          <w:highlight w:val="white"/>
        </w:rPr>
        <w:t xml:space="preserve">я и комплектующих изделий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документального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внесения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Субсидия предоставляется в целях финансового обеспечения части затрат, понесенных в текущем году по направлениям расходов, указанных в соглашении о предоставлении субсидии.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4, 5, 6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«4.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5. Копия паспорта земельного участка из состава земель сельскохозяйственного назначения, на которых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планирует осуществлять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) в </w:t>
      </w:r>
      <w:r>
        <w:rPr>
          <w:color w:val="000000"/>
          <w:sz w:val="28"/>
          <w:szCs w:val="28"/>
          <w:highlight w:val="white"/>
        </w:rPr>
        <w:t xml:space="preserve">подпункте 7 в </w:t>
      </w:r>
      <w:r>
        <w:rPr>
          <w:color w:val="000000"/>
          <w:sz w:val="28"/>
          <w:szCs w:val="28"/>
          <w:highlight w:val="white"/>
        </w:rPr>
        <w:t xml:space="preserve">графе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абзац пятый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Субсидии предоставляются при условии: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</w:t>
      </w:r>
      <w:r>
        <w:rPr>
          <w:color w:val="000000"/>
          <w:sz w:val="28"/>
          <w:szCs w:val="28"/>
          <w:highlight w:val="white"/>
        </w:rPr>
        <w:t xml:space="preserve">з</w:t>
      </w:r>
      <w:r>
        <w:rPr>
          <w:color w:val="000000"/>
          <w:sz w:val="28"/>
          <w:szCs w:val="28"/>
          <w:highlight w:val="white"/>
        </w:rPr>
        <w:t xml:space="preserve">апрета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</w:t>
      </w:r>
      <w:r>
        <w:rPr>
          <w:color w:val="000000"/>
          <w:sz w:val="28"/>
          <w:szCs w:val="28"/>
          <w:highlight w:val="white"/>
        </w:rPr>
        <w:t xml:space="preserve">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) </w:t>
      </w:r>
      <w:r>
        <w:rPr>
          <w:color w:val="000000"/>
          <w:sz w:val="28"/>
          <w:szCs w:val="28"/>
          <w:highlight w:val="white"/>
        </w:rPr>
        <w:t xml:space="preserve">наличия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пунктом 3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«3.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ж</w:t>
      </w:r>
      <w:r>
        <w:rPr>
          <w:color w:val="000000"/>
          <w:sz w:val="28"/>
          <w:szCs w:val="28"/>
          <w:highlight w:val="white"/>
        </w:rPr>
        <w:t xml:space="preserve">) в </w:t>
      </w:r>
      <w:r>
        <w:rPr>
          <w:color w:val="000000"/>
          <w:sz w:val="28"/>
          <w:szCs w:val="28"/>
          <w:highlight w:val="white"/>
        </w:rPr>
        <w:t xml:space="preserve">подпункте 8 в </w:t>
      </w:r>
      <w:r>
        <w:rPr>
          <w:color w:val="000000"/>
          <w:sz w:val="28"/>
          <w:szCs w:val="28"/>
          <w:highlight w:val="white"/>
        </w:rPr>
        <w:t xml:space="preserve">графе «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словия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осле абзаца пятого 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л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т</w:t>
      </w:r>
      <w:r>
        <w:rPr>
          <w:color w:val="000000"/>
          <w:sz w:val="28"/>
          <w:szCs w:val="28"/>
          <w:highlight w:val="white"/>
        </w:rPr>
        <w:t xml:space="preserve">ь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б</w:t>
      </w:r>
      <w:r>
        <w:rPr>
          <w:color w:val="000000"/>
          <w:sz w:val="28"/>
          <w:szCs w:val="28"/>
          <w:highlight w:val="white"/>
        </w:rPr>
        <w:t xml:space="preserve">з</w:t>
      </w: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ца</w:t>
      </w:r>
      <w:r>
        <w:rPr>
          <w:color w:val="000000"/>
          <w:sz w:val="28"/>
          <w:szCs w:val="28"/>
          <w:highlight w:val="white"/>
        </w:rPr>
        <w:t xml:space="preserve">ми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л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у</w:t>
      </w:r>
      <w:r>
        <w:rPr>
          <w:color w:val="000000"/>
          <w:sz w:val="28"/>
          <w:szCs w:val="28"/>
          <w:highlight w:val="white"/>
        </w:rPr>
        <w:t xml:space="preserve">ю</w:t>
      </w:r>
      <w:r>
        <w:rPr>
          <w:color w:val="000000"/>
          <w:sz w:val="28"/>
          <w:szCs w:val="28"/>
          <w:highlight w:val="white"/>
        </w:rPr>
        <w:t xml:space="preserve">ще</w:t>
      </w:r>
      <w:r>
        <w:rPr>
          <w:color w:val="000000"/>
          <w:sz w:val="28"/>
          <w:szCs w:val="28"/>
          <w:highlight w:val="white"/>
        </w:rPr>
        <w:t xml:space="preserve">г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«5. Д</w:t>
      </w:r>
      <w:r>
        <w:rPr>
          <w:color w:val="000000"/>
          <w:sz w:val="28"/>
          <w:szCs w:val="28"/>
          <w:highlight w:val="white"/>
        </w:rPr>
        <w:t xml:space="preserve">окументального подтверждения наличия у получателей средств прав пользования земельными участками, на которых осуществляется сельскохозяйственное производство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6. </w:t>
      </w:r>
      <w:r>
        <w:rPr>
          <w:color w:val="000000"/>
          <w:sz w:val="28"/>
          <w:szCs w:val="28"/>
          <w:highlight w:val="white"/>
        </w:rPr>
        <w:t xml:space="preserve">Внесение в государственный реестр земель сельскохозяйственного назначения свед</w:t>
      </w:r>
      <w:r>
        <w:rPr>
          <w:color w:val="000000"/>
          <w:sz w:val="28"/>
          <w:szCs w:val="28"/>
          <w:highlight w:val="white"/>
        </w:rPr>
        <w:t xml:space="preserve">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</w:t>
      </w:r>
      <w:r>
        <w:rPr>
          <w:color w:val="000000"/>
          <w:sz w:val="28"/>
          <w:szCs w:val="28"/>
          <w:highlight w:val="white"/>
        </w:rPr>
        <w:t xml:space="preserve">№ 154 «</w:t>
      </w:r>
      <w:r>
        <w:rPr>
          <w:color w:val="000000"/>
          <w:sz w:val="28"/>
          <w:szCs w:val="28"/>
          <w:highlight w:val="white"/>
        </w:rPr>
        <w:t xml:space="preserve">О порядке ведения государственного реестра земель сельскохозяйственного назначения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 Н</w:t>
      </w:r>
      <w:r>
        <w:rPr>
          <w:color w:val="000000"/>
          <w:sz w:val="28"/>
          <w:szCs w:val="28"/>
          <w:highlight w:val="white"/>
        </w:rPr>
        <w:t xml:space="preserve">аличия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</w:t>
      </w:r>
      <w:r>
        <w:rPr>
          <w:color w:val="000000"/>
          <w:sz w:val="28"/>
          <w:szCs w:val="28"/>
          <w:highlight w:val="white"/>
        </w:rPr>
        <w:t xml:space="preserve">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министерство запрашивает их самостоятельно)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графу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субсидий</w:t>
      </w:r>
      <w:r>
        <w:rPr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дополнить пунктами 9, 10, 11 следующего содержания: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«9. Копии документов, подтверждающих наличие прав пользования земельными участками, на которых осуществляется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10. Копия паспорта земельного участка из состава земель сельскохозяйственного назначения, на которых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планируется осуществлять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сельскохозяйственное производство.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11. Справка об отсутствии просроченной задолженности за услуги по подаче (отводу) воды в размере более 50 тыс. рублей перед федеральным государственным бюджетным учреждением в области мелиорации, подведомственном Министерству сельского хозяйства Российской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Федерации, на территории обслуживания которого получателем средств осуществляется деятельность (при отсутствии указанных справок министерство запрашивает их самостоятельно)».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2. </w:t>
      </w:r>
      <w:r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 xml:space="preserve">приложении № 15</w:t>
      </w:r>
      <w:r>
        <w:rPr>
          <w:color w:val="000000"/>
          <w:sz w:val="28"/>
          <w:szCs w:val="28"/>
          <w:highlight w:val="white"/>
        </w:rPr>
        <w:t xml:space="preserve"> «</w:t>
      </w: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орядок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области, в том числе источником финансового обеспечения которых являютс</w:t>
      </w:r>
      <w:r>
        <w:rPr>
          <w:color w:val="000000"/>
          <w:sz w:val="28"/>
          <w:szCs w:val="28"/>
          <w:highlight w:val="white"/>
        </w:rPr>
        <w:t xml:space="preserve">я иные межбюджетные трансферты, имеющие целевое назначение, из федерального бюджета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пункт 13 дополнить подпунктом 5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5)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коп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ии документов, подтверждающих наличие прав пользования земельными участками, на которых осуществляется производство зерновых культур.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после абзаца первого пункта 14 дополнить абзацем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З</w:t>
      </w:r>
      <w:r>
        <w:rPr>
          <w:color w:val="000000"/>
          <w:sz w:val="28"/>
          <w:szCs w:val="28"/>
          <w:highlight w:val="white"/>
        </w:rPr>
        <w:t xml:space="preserve">аявка подписывается усиленной квалифицированной электронной подписью субъекта государственной поддержки или уполномоченного им лица (для юридических лиц и индивидуальных предпринимателей) или простой электронной подписью подтвержденной учетной записи физич</w:t>
      </w:r>
      <w:r>
        <w:rPr>
          <w:color w:val="000000"/>
          <w:sz w:val="28"/>
          <w:szCs w:val="28"/>
          <w:highlight w:val="white"/>
        </w:rPr>
        <w:t xml:space="preserve">еского лица в ЕСИА (для физических лиц).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3) после пункта 15.1 дополнить пунктом 15.2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5.2. Протокол вскрытия заявок формируется на едином портале автоматически,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 едином портале не </w:t>
      </w:r>
      <w:r>
        <w:rPr>
          <w:color w:val="000000"/>
          <w:sz w:val="28"/>
          <w:szCs w:val="28"/>
          <w:highlight w:val="white"/>
        </w:rPr>
        <w:t xml:space="preserve">позднее рабочего дня, следующего за днем его подписания.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Протокол вскрытия заявок содержит следующую информацию о поступивших для участия в отборе заявках: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 регистрационный номер заявки;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дата и время поступления заявки;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3) полное наименование участников отбора (для юридических лиц) или фамилия, имя, отчество (при наличии) (для физических лиц, в том числе индивидуальных предпринимателей);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адрес юридического лица, адрес регистрации (для физических лиц, в том числе индивидуальных предпринимателей);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5) запрашиваемый участником отбора размер субсидии.</w:t>
      </w:r>
      <w:r>
        <w:rPr>
          <w:color w:val="000000"/>
          <w:sz w:val="28"/>
          <w:szCs w:val="28"/>
          <w:highlight w:val="white"/>
        </w:rPr>
        <w:t xml:space="preserve">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 </w:t>
      </w:r>
      <w:r>
        <w:rPr>
          <w:color w:val="000000"/>
          <w:sz w:val="28"/>
          <w:szCs w:val="28"/>
          <w:highlight w:val="white"/>
        </w:rPr>
        <w:t xml:space="preserve">пункт 17 дополнить подпунктами 6 и 7 следующего содержания: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«6) проверяется соответствие предъявляемых субъектом государственной поддержки к возмещению затрат видам затрат, предусмотренным пунктом 6 Порядка;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7) проверяется правильность представленного субъектом государственной поддержки расчета суммы субсидии с учетом требований пункта 23 Порядка и полнота документов, подтверждающих указанный субъектом государственной поддержки размер произведенных затрат.»;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5) пункт 22 дополнить подпунктом 3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«3)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документального подтверждения наличия у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субъекта государственной поддержки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 прав пользования земельными участками, на которых осуществляется производство зерновых культур, в целях возмещения части затрат на производ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u w:val="none"/>
        </w:rPr>
        <w:t xml:space="preserve">ство и реализацию которых предоставляется субсидия.</w:t>
      </w:r>
      <w:r>
        <w:rPr>
          <w:color w:val="000000"/>
          <w:sz w:val="28"/>
          <w:szCs w:val="28"/>
          <w:highlight w:val="white"/>
        </w:rPr>
        <w:t xml:space="preserve">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3. </w:t>
      </w:r>
      <w:r>
        <w:rPr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 xml:space="preserve">приложении № 18</w:t>
      </w:r>
      <w:r>
        <w:rPr>
          <w:color w:val="000000"/>
          <w:sz w:val="28"/>
          <w:szCs w:val="28"/>
          <w:highlight w:val="white"/>
        </w:rPr>
        <w:t xml:space="preserve"> «П</w:t>
      </w:r>
      <w:r>
        <w:rPr>
          <w:color w:val="000000"/>
          <w:sz w:val="28"/>
          <w:szCs w:val="28"/>
          <w:highlight w:val="white"/>
        </w:rPr>
        <w:t xml:space="preserve">орядок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предоставления субсидий сельскохозяйственным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товаропроизводителям (за исключением граждан, ведущих личное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подсобное хозяйство, и сельскохозяйственных кредитных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потребительских кооперативов), гражданам, ведущим личное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подсобное хозяйство и применяющим специальный налоговый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режим «Налог на профессиональный доход», на стимулирование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увеличения производства картофеля и овощей за счет средств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областного бюджета Новосибирской области, в том числе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источником финансового обеспечения которых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являются субсидии из федерального бюджета</w:t>
      </w:r>
      <w:r>
        <w:rPr>
          <w:color w:val="000000"/>
          <w:sz w:val="28"/>
          <w:szCs w:val="28"/>
          <w:highlight w:val="white"/>
        </w:rPr>
        <w:t xml:space="preserve">»: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Заявка подается в соответствии с требованиями и в сроки, указанные в объявлении о проведении отбора.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аявка подписывается усиленной квалифицированной электронной подписью субъекта государственной поддержки или уполномоченного им лица (для юридических лиц и индивидуальных предпринимателей) или простой электронной подписью подтвержденной учетной записи физич</w:t>
      </w:r>
      <w:r>
        <w:rPr>
          <w:sz w:val="28"/>
          <w:szCs w:val="28"/>
          <w:highlight w:val="white"/>
        </w:rPr>
        <w:t xml:space="preserve">еского лица в ЕСИА (для физических лиц).</w:t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аявка регистрируется в системе «Электронный бюджет» в момент подачи с указанием номера заявки, даты и времени регистрации. Датой и временем представления субъектом государственной поддержки заявки считаются дата и время подписания субъектом государственной</w:t>
      </w:r>
      <w:r>
        <w:rPr>
          <w:sz w:val="28"/>
          <w:szCs w:val="28"/>
          <w:highlight w:val="white"/>
        </w:rPr>
        <w:t xml:space="preserve"> поддержки (уполномоченным им лицом) указанной заявки с присвоением ей регистрационного номера в системе «Электронный бюджет».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пункт 14 </w:t>
      </w:r>
      <w:r>
        <w:rPr>
          <w:color w:val="000000"/>
          <w:sz w:val="28"/>
          <w:szCs w:val="28"/>
          <w:highlight w:val="white"/>
        </w:rPr>
        <w:t xml:space="preserve">дополнить подпунктами 6 и 7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«6) проверяется соответствие предъявляемых субъектом государственной поддержки к возмещению затрат видам затрат, предусмотренным пунктом 4 Порядка;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7) проверяется правильность представленного субъектом государственной поддержки расчета суммы субсидии с учетом требований, </w:t>
      </w:r>
      <w:r>
        <w:rPr>
          <w:color w:val="000000" w:themeColor="text1"/>
          <w:sz w:val="28"/>
          <w:szCs w:val="28"/>
          <w:highlight w:val="white"/>
        </w:rPr>
        <w:t xml:space="preserve">установленных приложением к настоящему Порядку </w:t>
      </w:r>
      <w:r>
        <w:rPr>
          <w:color w:val="000000"/>
          <w:sz w:val="28"/>
          <w:szCs w:val="28"/>
          <w:highlight w:val="white"/>
        </w:rPr>
        <w:t xml:space="preserve">и полнота документов, подтверждающих указанный субъектом государственной поддержки размер произведенных затрат.»;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3) </w:t>
      </w:r>
      <w:r>
        <w:rPr>
          <w:color w:val="000000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приложении «</w:t>
      </w:r>
      <w:r>
        <w:rPr>
          <w:sz w:val="28"/>
          <w:szCs w:val="28"/>
          <w:highlight w:val="white"/>
        </w:rPr>
        <w:t xml:space="preserve">Размеры, условия предоставления, результаты предоставления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субсидий сельскохозяйственным товаропроизводителям (за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исключением граждан, ведущих личное подсобное хозяйство,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сельскохозяйственных кредитных потребительских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кооперативов), гражданам, ведущим личное подсобное хозяйство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применяющим специальный налоговый режим «Налог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профессиональный доход», на стимулирование увеличения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производства картофеля и овощей за счет средств областного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бюджета Новосибирской области, в том числе источником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финансового обеспечения которых являются субсидии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 федерального бюджета, и перечень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документов для их получения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 пункте 4: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3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 </w:t>
      </w:r>
      <w:r>
        <w:rPr>
          <w:color w:val="000000"/>
          <w:sz w:val="28"/>
          <w:szCs w:val="28"/>
          <w:highlight w:val="white"/>
        </w:rPr>
        <w:t xml:space="preserve">пункт 3 </w:t>
      </w:r>
      <w:r>
        <w:rPr>
          <w:sz w:val="28"/>
          <w:szCs w:val="28"/>
          <w:highlight w:val="white"/>
        </w:rPr>
        <w:t xml:space="preserve">в графе «</w:t>
      </w:r>
      <w:r>
        <w:rPr>
          <w:color w:val="000000"/>
          <w:sz w:val="28"/>
          <w:szCs w:val="28"/>
          <w:highlight w:val="white"/>
        </w:rPr>
        <w:t xml:space="preserve">Перечень документов для предоставления субсидии</w:t>
      </w:r>
      <w:r>
        <w:rPr>
          <w:color w:val="000000"/>
          <w:sz w:val="28"/>
          <w:szCs w:val="28"/>
          <w:highlight w:val="white"/>
        </w:rPr>
        <w:t xml:space="preserve">» 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3. Акт ввода в эксплуатацию объекта капитального строительства</w:t>
      </w:r>
      <w:r>
        <w:rPr>
          <w:color w:val="000000"/>
          <w:sz w:val="28"/>
          <w:szCs w:val="28"/>
          <w:highlight w:val="white"/>
        </w:rPr>
        <w:t xml:space="preserve"> или а</w:t>
      </w:r>
      <w:r>
        <w:rPr>
          <w:color w:val="000000"/>
          <w:sz w:val="28"/>
          <w:szCs w:val="28"/>
          <w:highlight w:val="white"/>
        </w:rPr>
        <w:t xml:space="preserve">кт о приеме-передаче здания (сооружения)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А.А. Травников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А.В. Шинделов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93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238 75 99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center"/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94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0">
    <w:name w:val="Heading 2"/>
    <w:basedOn w:val="718"/>
    <w:next w:val="718"/>
    <w:link w:val="94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1">
    <w:name w:val="Heading 3"/>
    <w:basedOn w:val="718"/>
    <w:next w:val="718"/>
    <w:link w:val="94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2">
    <w:name w:val="Heading 4"/>
    <w:basedOn w:val="718"/>
    <w:next w:val="718"/>
    <w:link w:val="94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3">
    <w:name w:val="Heading 5"/>
    <w:basedOn w:val="718"/>
    <w:next w:val="718"/>
    <w:link w:val="94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4">
    <w:name w:val="Heading 6"/>
    <w:basedOn w:val="718"/>
    <w:next w:val="718"/>
    <w:link w:val="94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5">
    <w:name w:val="Heading 7"/>
    <w:basedOn w:val="718"/>
    <w:next w:val="718"/>
    <w:link w:val="94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6">
    <w:name w:val="Heading 8"/>
    <w:basedOn w:val="718"/>
    <w:next w:val="718"/>
    <w:link w:val="94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7">
    <w:name w:val="Heading 9"/>
    <w:basedOn w:val="718"/>
    <w:next w:val="718"/>
    <w:link w:val="94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9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 простая 1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21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3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Таблица простая 4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 простая 5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1 светлая1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-сетка 21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31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41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Таблица-сетка 5 темная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Таблица-сетка 6 цветная1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Таблица-сетка 7 цветная1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Список-таблица 1 светлая1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Список-таблица 21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Список-таблица 31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Список-таблица 41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Список-таблица 5 темная1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Список-таблица 6 цветная1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Список-таблица 7 цветная1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69" w:customStyle="1">
    <w:name w:val="Quote Char"/>
    <w:uiPriority w:val="29"/>
    <w:rPr>
      <w:i/>
    </w:rPr>
  </w:style>
  <w:style w:type="character" w:styleId="770" w:customStyle="1">
    <w:name w:val="Intense Quote Char"/>
    <w:uiPriority w:val="30"/>
    <w:rPr>
      <w:i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82">
    <w:name w:val="No Spacing"/>
    <w:link w:val="989"/>
    <w:uiPriority w:val="1"/>
    <w:qFormat/>
    <w:rPr>
      <w:rFonts w:ascii="Calibri" w:hAnsi="Calibri"/>
      <w:sz w:val="22"/>
      <w:szCs w:val="22"/>
      <w:lang w:eastAsia="en-US"/>
    </w:rPr>
  </w:style>
  <w:style w:type="paragraph" w:styleId="783">
    <w:name w:val="Title"/>
    <w:basedOn w:val="718"/>
    <w:link w:val="994"/>
    <w:uiPriority w:val="99"/>
    <w:qFormat/>
    <w:pPr>
      <w:jc w:val="center"/>
    </w:pPr>
    <w:rPr>
      <w:b/>
      <w:bCs/>
      <w:sz w:val="24"/>
      <w:szCs w:val="24"/>
    </w:rPr>
  </w:style>
  <w:style w:type="character" w:styleId="784" w:customStyle="1">
    <w:name w:val="Title Char"/>
    <w:uiPriority w:val="10"/>
    <w:rPr>
      <w:sz w:val="48"/>
      <w:szCs w:val="48"/>
    </w:rPr>
  </w:style>
  <w:style w:type="paragraph" w:styleId="785">
    <w:name w:val="Subtitle"/>
    <w:basedOn w:val="718"/>
    <w:link w:val="1015"/>
    <w:uiPriority w:val="99"/>
    <w:qFormat/>
    <w:pPr>
      <w:ind w:firstLine="720"/>
      <w:jc w:val="right"/>
    </w:pPr>
    <w:rPr>
      <w:sz w:val="28"/>
      <w:szCs w:val="28"/>
    </w:rPr>
  </w:style>
  <w:style w:type="character" w:styleId="786" w:customStyle="1">
    <w:name w:val="Subtitle Char"/>
    <w:uiPriority w:val="11"/>
    <w:rPr>
      <w:sz w:val="24"/>
      <w:szCs w:val="24"/>
    </w:rPr>
  </w:style>
  <w:style w:type="paragraph" w:styleId="787">
    <w:name w:val="Quote"/>
    <w:basedOn w:val="718"/>
    <w:next w:val="718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18"/>
    <w:next w:val="718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18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Header Char"/>
    <w:uiPriority w:val="99"/>
  </w:style>
  <w:style w:type="paragraph" w:styleId="793">
    <w:name w:val="Footer"/>
    <w:basedOn w:val="718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794" w:customStyle="1">
    <w:name w:val="Footer Char"/>
    <w:uiPriority w:val="99"/>
  </w:style>
  <w:style w:type="paragraph" w:styleId="795">
    <w:name w:val="Caption"/>
    <w:basedOn w:val="718"/>
    <w:next w:val="718"/>
    <w:link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 w:customStyle="1">
    <w:name w:val="Caption Char"/>
    <w:uiPriority w:val="99"/>
  </w:style>
  <w:style w:type="table" w:styleId="797">
    <w:name w:val="Table Grid"/>
    <w:basedOn w:val="729"/>
    <w:uiPriority w:val="59"/>
    <w:tblPr/>
  </w:style>
  <w:style w:type="table" w:styleId="7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rFonts w:cs="Times New Roman"/>
      <w:color w:val="0000ff"/>
      <w:u w:val="single"/>
    </w:rPr>
  </w:style>
  <w:style w:type="paragraph" w:styleId="924">
    <w:name w:val="footnote text"/>
    <w:basedOn w:val="718"/>
    <w:link w:val="1004"/>
    <w:uiPriority w:val="99"/>
    <w:semiHidden/>
  </w:style>
  <w:style w:type="character" w:styleId="925" w:customStyle="1">
    <w:name w:val="Footnote Text Char"/>
    <w:uiPriority w:val="99"/>
    <w:rPr>
      <w:sz w:val="18"/>
    </w:rPr>
  </w:style>
  <w:style w:type="character" w:styleId="926">
    <w:name w:val="footnote reference"/>
    <w:uiPriority w:val="99"/>
    <w:semiHidden/>
    <w:rPr>
      <w:rFonts w:cs="Times New Roman"/>
      <w:vertAlign w:val="superscript"/>
    </w:rPr>
  </w:style>
  <w:style w:type="paragraph" w:styleId="927">
    <w:name w:val="endnote text"/>
    <w:basedOn w:val="718"/>
    <w:link w:val="928"/>
    <w:uiPriority w:val="99"/>
    <w:semiHidden/>
    <w:unhideWhenUsed/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18"/>
    <w:next w:val="718"/>
    <w:uiPriority w:val="39"/>
    <w:unhideWhenUsed/>
    <w:pPr>
      <w:spacing w:after="57"/>
    </w:pPr>
  </w:style>
  <w:style w:type="paragraph" w:styleId="931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32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33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34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35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36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37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38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18"/>
    <w:next w:val="718"/>
    <w:uiPriority w:val="99"/>
    <w:unhideWhenUsed/>
  </w:style>
  <w:style w:type="character" w:styleId="941" w:customStyle="1">
    <w:name w:val="Заголовок 1 Знак"/>
    <w:link w:val="719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42" w:customStyle="1">
    <w:name w:val="Заголовок 2 Знак"/>
    <w:link w:val="720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3" w:customStyle="1">
    <w:name w:val="Заголовок 3 Знак"/>
    <w:link w:val="721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44" w:customStyle="1">
    <w:name w:val="Заголовок 4 Знак"/>
    <w:link w:val="722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45" w:customStyle="1">
    <w:name w:val="Заголовок 5 Знак"/>
    <w:link w:val="723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46" w:customStyle="1">
    <w:name w:val="Заголовок 6 Знак"/>
    <w:link w:val="724"/>
    <w:uiPriority w:val="99"/>
    <w:semiHidden/>
    <w:rPr>
      <w:rFonts w:ascii="Calibri" w:hAnsi="Calibri" w:eastAsia="Times New Roman" w:cs="Times New Roman"/>
      <w:b/>
      <w:bCs/>
    </w:rPr>
  </w:style>
  <w:style w:type="character" w:styleId="947" w:customStyle="1">
    <w:name w:val="Заголовок 7 Знак"/>
    <w:link w:val="725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48" w:customStyle="1">
    <w:name w:val="Заголовок 8 Знак"/>
    <w:link w:val="726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49" w:customStyle="1">
    <w:name w:val="Заголовок 9 Знак"/>
    <w:link w:val="727"/>
    <w:uiPriority w:val="99"/>
    <w:semiHidden/>
    <w:rPr>
      <w:rFonts w:ascii="Cambria" w:hAnsi="Cambria" w:eastAsia="Times New Roman" w:cs="Times New Roman"/>
    </w:rPr>
  </w:style>
  <w:style w:type="paragraph" w:styleId="950" w:customStyle="1">
    <w:name w:val="заголовок 1"/>
    <w:basedOn w:val="718"/>
    <w:next w:val="71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1" w:customStyle="1">
    <w:name w:val="заголовок 2"/>
    <w:basedOn w:val="718"/>
    <w:next w:val="718"/>
    <w:uiPriority w:val="99"/>
    <w:pPr>
      <w:jc w:val="center"/>
      <w:keepNext/>
      <w:outlineLvl w:val="1"/>
    </w:pPr>
    <w:rPr>
      <w:sz w:val="28"/>
      <w:szCs w:val="28"/>
    </w:rPr>
  </w:style>
  <w:style w:type="character" w:styleId="952" w:customStyle="1">
    <w:name w:val="Основной шрифт"/>
    <w:uiPriority w:val="99"/>
  </w:style>
  <w:style w:type="character" w:styleId="953" w:customStyle="1">
    <w:name w:val="Верхний колонтитул Знак"/>
    <w:link w:val="791"/>
    <w:uiPriority w:val="99"/>
    <w:rPr>
      <w:rFonts w:cs="Times New Roman"/>
      <w:sz w:val="20"/>
      <w:szCs w:val="20"/>
    </w:rPr>
  </w:style>
  <w:style w:type="character" w:styleId="954" w:customStyle="1">
    <w:name w:val="номер страницы"/>
    <w:uiPriority w:val="99"/>
    <w:rPr>
      <w:rFonts w:cs="Times New Roman"/>
    </w:rPr>
  </w:style>
  <w:style w:type="paragraph" w:styleId="955">
    <w:name w:val="Body Text"/>
    <w:basedOn w:val="718"/>
    <w:link w:val="956"/>
    <w:uiPriority w:val="99"/>
    <w:pPr>
      <w:jc w:val="both"/>
    </w:pPr>
    <w:rPr>
      <w:sz w:val="28"/>
      <w:szCs w:val="28"/>
    </w:rPr>
  </w:style>
  <w:style w:type="character" w:styleId="956" w:customStyle="1">
    <w:name w:val="Основной текст Знак"/>
    <w:link w:val="955"/>
    <w:uiPriority w:val="99"/>
    <w:rPr>
      <w:rFonts w:cs="Times New Roman"/>
      <w:sz w:val="20"/>
      <w:szCs w:val="20"/>
    </w:rPr>
  </w:style>
  <w:style w:type="paragraph" w:styleId="957">
    <w:name w:val="Body Text 2"/>
    <w:basedOn w:val="718"/>
    <w:link w:val="958"/>
    <w:uiPriority w:val="99"/>
    <w:pPr>
      <w:jc w:val="both"/>
    </w:pPr>
    <w:rPr>
      <w:sz w:val="28"/>
      <w:szCs w:val="28"/>
    </w:rPr>
  </w:style>
  <w:style w:type="character" w:styleId="958" w:customStyle="1">
    <w:name w:val="Основной текст 2 Знак"/>
    <w:link w:val="957"/>
    <w:uiPriority w:val="99"/>
    <w:semiHidden/>
    <w:rPr>
      <w:rFonts w:cs="Times New Roman"/>
      <w:sz w:val="20"/>
      <w:szCs w:val="20"/>
    </w:rPr>
  </w:style>
  <w:style w:type="paragraph" w:styleId="959">
    <w:name w:val="Body Text Indent 2"/>
    <w:basedOn w:val="718"/>
    <w:link w:val="960"/>
    <w:uiPriority w:val="99"/>
    <w:pPr>
      <w:ind w:firstLine="709"/>
      <w:jc w:val="both"/>
    </w:pPr>
    <w:rPr>
      <w:sz w:val="28"/>
      <w:szCs w:val="28"/>
    </w:rPr>
  </w:style>
  <w:style w:type="character" w:styleId="960" w:customStyle="1">
    <w:name w:val="Основной текст с отступом 2 Знак"/>
    <w:link w:val="959"/>
    <w:uiPriority w:val="99"/>
    <w:semiHidden/>
    <w:rPr>
      <w:rFonts w:cs="Times New Roman"/>
      <w:sz w:val="20"/>
      <w:szCs w:val="20"/>
    </w:rPr>
  </w:style>
  <w:style w:type="character" w:styleId="961" w:customStyle="1">
    <w:name w:val="Нижний колонтитул Знак"/>
    <w:link w:val="793"/>
    <w:uiPriority w:val="99"/>
    <w:rPr>
      <w:rFonts w:cs="Times New Roman"/>
      <w:sz w:val="20"/>
      <w:szCs w:val="20"/>
    </w:rPr>
  </w:style>
  <w:style w:type="paragraph" w:styleId="962">
    <w:name w:val="Body Text Indent 3"/>
    <w:basedOn w:val="718"/>
    <w:link w:val="96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3" w:customStyle="1">
    <w:name w:val="Основной текст с отступом 3 Знак"/>
    <w:link w:val="962"/>
    <w:uiPriority w:val="99"/>
    <w:semiHidden/>
    <w:rPr>
      <w:rFonts w:cs="Times New Roman"/>
      <w:sz w:val="16"/>
      <w:szCs w:val="16"/>
    </w:rPr>
  </w:style>
  <w:style w:type="paragraph" w:styleId="964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965" w:customStyle="1">
    <w:name w:val="ConsNormal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66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967">
    <w:name w:val="Body Text Indent"/>
    <w:basedOn w:val="718"/>
    <w:link w:val="968"/>
    <w:uiPriority w:val="99"/>
    <w:pPr>
      <w:ind w:left="283"/>
      <w:spacing w:after="120"/>
    </w:pPr>
  </w:style>
  <w:style w:type="character" w:styleId="968" w:customStyle="1">
    <w:name w:val="Основной текст с отступом Знак"/>
    <w:link w:val="967"/>
    <w:uiPriority w:val="99"/>
    <w:semiHidden/>
    <w:rPr>
      <w:rFonts w:cs="Times New Roman"/>
      <w:sz w:val="20"/>
      <w:szCs w:val="20"/>
    </w:rPr>
  </w:style>
  <w:style w:type="paragraph" w:styleId="969">
    <w:name w:val="Balloon Text"/>
    <w:basedOn w:val="718"/>
    <w:link w:val="970"/>
    <w:uiPriority w:val="99"/>
    <w:semiHidden/>
    <w:rPr>
      <w:rFonts w:ascii="Tahoma" w:hAnsi="Tahoma" w:cs="Tahoma"/>
      <w:sz w:val="16"/>
      <w:szCs w:val="16"/>
    </w:rPr>
  </w:style>
  <w:style w:type="character" w:styleId="970" w:customStyle="1">
    <w:name w:val="Текст выноски Знак"/>
    <w:link w:val="969"/>
    <w:uiPriority w:val="99"/>
    <w:semiHidden/>
    <w:rPr>
      <w:rFonts w:ascii="Tahoma" w:hAnsi="Tahoma" w:cs="Tahoma"/>
      <w:sz w:val="16"/>
      <w:szCs w:val="16"/>
    </w:rPr>
  </w:style>
  <w:style w:type="character" w:styleId="971">
    <w:name w:val="page number"/>
    <w:uiPriority w:val="99"/>
    <w:rPr>
      <w:rFonts w:cs="Times New Roman"/>
    </w:rPr>
  </w:style>
  <w:style w:type="table" w:styleId="972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73" w:customStyle="1">
    <w:name w:val="ConsPlusNormal"/>
    <w:link w:val="988"/>
    <w:qFormat/>
    <w:pPr>
      <w:ind w:firstLine="720"/>
    </w:pPr>
    <w:rPr>
      <w:rFonts w:ascii="Arial" w:hAnsi="Arial" w:cs="Arial"/>
      <w:lang w:eastAsia="ru-RU"/>
    </w:rPr>
  </w:style>
  <w:style w:type="paragraph" w:styleId="974" w:customStyle="1">
    <w:name w:val="ConsPlusTitle"/>
    <w:rPr>
      <w:rFonts w:ascii="Arial" w:hAnsi="Arial" w:cs="Arial"/>
      <w:b/>
      <w:bCs/>
      <w:lang w:eastAsia="ru-RU"/>
    </w:rPr>
  </w:style>
  <w:style w:type="paragraph" w:styleId="975">
    <w:name w:val="Body Text 3"/>
    <w:basedOn w:val="718"/>
    <w:link w:val="976"/>
    <w:uiPriority w:val="99"/>
    <w:unhideWhenUsed/>
    <w:pPr>
      <w:spacing w:after="120"/>
    </w:pPr>
    <w:rPr>
      <w:sz w:val="16"/>
      <w:szCs w:val="16"/>
    </w:rPr>
  </w:style>
  <w:style w:type="character" w:styleId="976" w:customStyle="1">
    <w:name w:val="Основной текст 3 Знак"/>
    <w:link w:val="975"/>
    <w:uiPriority w:val="99"/>
    <w:semiHidden/>
    <w:rPr>
      <w:rFonts w:cs="Times New Roman"/>
      <w:sz w:val="16"/>
      <w:szCs w:val="16"/>
    </w:rPr>
  </w:style>
  <w:style w:type="character" w:styleId="977" w:customStyle="1">
    <w:name w:val="Основной текст (5)_"/>
    <w:link w:val="978"/>
    <w:rPr>
      <w:sz w:val="26"/>
      <w:shd w:val="clear" w:color="auto" w:fill="ffffff"/>
    </w:rPr>
  </w:style>
  <w:style w:type="paragraph" w:styleId="978" w:customStyle="1">
    <w:name w:val="Основной текст (5)"/>
    <w:basedOn w:val="718"/>
    <w:link w:val="977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79" w:customStyle="1">
    <w:name w:val="ConsPlusNonformat"/>
    <w:uiPriority w:val="99"/>
    <w:pPr>
      <w:widowControl w:val="off"/>
    </w:pPr>
    <w:rPr>
      <w:rFonts w:ascii="Courier New" w:hAnsi="Courier New"/>
      <w:lang w:eastAsia="ru-RU"/>
    </w:rPr>
  </w:style>
  <w:style w:type="character" w:styleId="980" w:customStyle="1">
    <w:name w:val="Заголовок №2_"/>
    <w:link w:val="981"/>
    <w:rPr>
      <w:b/>
      <w:bCs/>
      <w:spacing w:val="-1"/>
      <w:sz w:val="25"/>
      <w:szCs w:val="25"/>
      <w:shd w:val="clear" w:color="auto" w:fill="ffffff"/>
    </w:rPr>
  </w:style>
  <w:style w:type="paragraph" w:styleId="981" w:customStyle="1">
    <w:name w:val="Заголовок №2"/>
    <w:basedOn w:val="718"/>
    <w:link w:val="980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82" w:customStyle="1">
    <w:name w:val="Основной текст_"/>
    <w:link w:val="983"/>
    <w:rPr>
      <w:spacing w:val="-2"/>
      <w:sz w:val="25"/>
      <w:szCs w:val="25"/>
      <w:shd w:val="clear" w:color="auto" w:fill="ffffff"/>
    </w:rPr>
  </w:style>
  <w:style w:type="paragraph" w:styleId="983" w:customStyle="1">
    <w:name w:val="Основной текст1"/>
    <w:basedOn w:val="718"/>
    <w:link w:val="982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84" w:customStyle="1">
    <w:name w:val="Основной текст + Полужирный;Интервал 1 pt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85">
    <w:name w:val="Plain Text"/>
    <w:basedOn w:val="718"/>
    <w:link w:val="986"/>
    <w:uiPriority w:val="99"/>
    <w:unhideWhenUsed/>
    <w:rPr>
      <w:rFonts w:ascii="Courier New" w:hAnsi="Courier New" w:cs="Courier New"/>
    </w:rPr>
  </w:style>
  <w:style w:type="character" w:styleId="986" w:customStyle="1">
    <w:name w:val="Текст Знак"/>
    <w:link w:val="985"/>
    <w:uiPriority w:val="99"/>
    <w:rPr>
      <w:rFonts w:ascii="Courier New" w:hAnsi="Courier New" w:cs="Courier New"/>
    </w:rPr>
  </w:style>
  <w:style w:type="character" w:styleId="987" w:customStyle="1">
    <w:name w:val="Font Style15"/>
    <w:rPr>
      <w:rFonts w:ascii="Times New Roman" w:hAnsi="Times New Roman"/>
      <w:color w:val="000000"/>
      <w:sz w:val="24"/>
    </w:rPr>
  </w:style>
  <w:style w:type="character" w:styleId="988" w:customStyle="1">
    <w:name w:val="ConsPlusNormal Знак"/>
    <w:link w:val="973"/>
    <w:rPr>
      <w:rFonts w:ascii="Arial" w:hAnsi="Arial" w:cs="Arial"/>
    </w:rPr>
  </w:style>
  <w:style w:type="character" w:styleId="989" w:customStyle="1">
    <w:name w:val="Без интервала Знак"/>
    <w:link w:val="782"/>
    <w:uiPriority w:val="1"/>
    <w:rPr>
      <w:rFonts w:ascii="Calibri" w:hAnsi="Calibri"/>
      <w:sz w:val="22"/>
      <w:szCs w:val="22"/>
      <w:lang w:eastAsia="en-US"/>
    </w:rPr>
  </w:style>
  <w:style w:type="paragraph" w:styleId="990" w:customStyle="1">
    <w:name w:val="Заголовок4"/>
    <w:basedOn w:val="719"/>
    <w:next w:val="723"/>
    <w:uiPriority w:val="99"/>
    <w:pPr>
      <w:jc w:val="center"/>
      <w:spacing w:before="100" w:beforeAutospacing="1" w:after="100" w:afterAutospacing="1"/>
      <w:widowControl w:val="off"/>
    </w:pPr>
  </w:style>
  <w:style w:type="paragraph" w:styleId="991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9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  <w:lang w:eastAsia="ru-RU"/>
    </w:rPr>
  </w:style>
  <w:style w:type="paragraph" w:styleId="993">
    <w:name w:val="Normal (Web)"/>
    <w:basedOn w:val="71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94" w:customStyle="1">
    <w:name w:val="Заголовок Знак"/>
    <w:link w:val="783"/>
    <w:uiPriority w:val="99"/>
    <w:rPr>
      <w:b/>
      <w:bCs/>
      <w:sz w:val="24"/>
      <w:szCs w:val="24"/>
    </w:rPr>
  </w:style>
  <w:style w:type="paragraph" w:styleId="995" w:customStyle="1">
    <w:name w:val="Термин"/>
    <w:basedOn w:val="718"/>
    <w:next w:val="718"/>
    <w:uiPriority w:val="99"/>
    <w:rPr>
      <w:sz w:val="24"/>
      <w:szCs w:val="24"/>
      <w:lang w:val="pl-PL"/>
    </w:rPr>
  </w:style>
  <w:style w:type="paragraph" w:styleId="996" w:customStyle="1">
    <w:name w:val="H1"/>
    <w:basedOn w:val="718"/>
    <w:next w:val="71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7" w:customStyle="1">
    <w:name w:val="Список определений"/>
    <w:basedOn w:val="718"/>
    <w:next w:val="995"/>
    <w:uiPriority w:val="99"/>
    <w:pPr>
      <w:ind w:left="360"/>
    </w:pPr>
    <w:rPr>
      <w:sz w:val="24"/>
      <w:szCs w:val="24"/>
      <w:lang w:val="pl-PL"/>
    </w:rPr>
  </w:style>
  <w:style w:type="paragraph" w:styleId="998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99" w:customStyle="1">
    <w:name w:val="Preformat"/>
    <w:uiPriority w:val="99"/>
    <w:rPr>
      <w:rFonts w:ascii="Courier New" w:hAnsi="Courier New" w:cs="Courier New"/>
      <w:lang w:eastAsia="ru-RU"/>
    </w:rPr>
  </w:style>
  <w:style w:type="paragraph" w:styleId="1000">
    <w:name w:val="Block Text"/>
    <w:basedOn w:val="718"/>
    <w:uiPriority w:val="99"/>
    <w:pPr>
      <w:ind w:left="5954" w:right="-369" w:hanging="2126"/>
      <w:jc w:val="both"/>
    </w:pPr>
    <w:rPr>
      <w:sz w:val="28"/>
      <w:szCs w:val="28"/>
    </w:rPr>
  </w:style>
  <w:style w:type="character" w:styleId="1001" w:customStyle="1">
    <w:name w:val="Цветовое выделение"/>
    <w:uiPriority w:val="99"/>
    <w:rPr>
      <w:b/>
      <w:color w:val="000080"/>
      <w:sz w:val="20"/>
    </w:rPr>
  </w:style>
  <w:style w:type="character" w:styleId="1002" w:customStyle="1">
    <w:name w:val="Не вступил в силу"/>
    <w:uiPriority w:val="99"/>
    <w:rPr>
      <w:color w:val="008080"/>
      <w:sz w:val="20"/>
    </w:rPr>
  </w:style>
  <w:style w:type="paragraph" w:styleId="1003" w:customStyle="1">
    <w:name w:val="Таблицы (моноширинный)"/>
    <w:basedOn w:val="718"/>
    <w:next w:val="718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1004" w:customStyle="1">
    <w:name w:val="Текст сноски Знак"/>
    <w:basedOn w:val="728"/>
    <w:link w:val="924"/>
    <w:uiPriority w:val="99"/>
    <w:semiHidden/>
  </w:style>
  <w:style w:type="character" w:styleId="1005" w:customStyle="1">
    <w:name w:val="Текст сноски Знак1"/>
    <w:basedOn w:val="728"/>
    <w:uiPriority w:val="99"/>
    <w:semiHidden/>
  </w:style>
  <w:style w:type="character" w:styleId="1006" w:customStyle="1">
    <w:name w:val="Основной шрифт абзаца1"/>
    <w:uiPriority w:val="99"/>
    <w:rPr>
      <w:sz w:val="20"/>
    </w:rPr>
  </w:style>
  <w:style w:type="paragraph" w:styleId="1007" w:customStyle="1">
    <w:name w:val="Îñíîâíîé òåêñò"/>
    <w:basedOn w:val="1008"/>
    <w:uiPriority w:val="99"/>
    <w:rPr>
      <w:sz w:val="28"/>
      <w:szCs w:val="28"/>
    </w:rPr>
  </w:style>
  <w:style w:type="paragraph" w:styleId="1008" w:customStyle="1">
    <w:name w:val="Îáû÷íûé"/>
    <w:uiPriority w:val="99"/>
    <w:rPr>
      <w:lang w:eastAsia="ar-SA"/>
    </w:rPr>
  </w:style>
  <w:style w:type="character" w:styleId="100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1010" w:customStyle="1">
    <w:name w:val="Прижатый влево"/>
    <w:basedOn w:val="718"/>
    <w:next w:val="718"/>
    <w:uiPriority w:val="99"/>
    <w:pPr>
      <w:widowControl w:val="off"/>
    </w:pPr>
    <w:rPr>
      <w:rFonts w:ascii="Arial" w:hAnsi="Arial" w:cs="Arial"/>
    </w:rPr>
  </w:style>
  <w:style w:type="paragraph" w:styleId="1011" w:customStyle="1">
    <w:name w:val="Кому"/>
    <w:basedOn w:val="718"/>
    <w:uiPriority w:val="99"/>
    <w:rPr>
      <w:rFonts w:ascii="Baltica" w:hAnsi="Baltica" w:cs="Baltica"/>
      <w:sz w:val="24"/>
      <w:szCs w:val="24"/>
    </w:rPr>
  </w:style>
  <w:style w:type="paragraph" w:styleId="1012" w:customStyle="1">
    <w:name w:val="Цитаты"/>
    <w:basedOn w:val="71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13" w:customStyle="1">
    <w:name w:val="заголовок 3"/>
    <w:basedOn w:val="718"/>
    <w:next w:val="718"/>
    <w:uiPriority w:val="99"/>
    <w:pPr>
      <w:jc w:val="center"/>
      <w:keepNext/>
    </w:pPr>
    <w:rPr>
      <w:sz w:val="28"/>
      <w:szCs w:val="28"/>
      <w:lang w:val="en-US"/>
    </w:rPr>
  </w:style>
  <w:style w:type="character" w:styleId="1014">
    <w:name w:val="Strong"/>
    <w:uiPriority w:val="99"/>
    <w:qFormat/>
    <w:rPr>
      <w:rFonts w:cs="Times New Roman"/>
      <w:b/>
    </w:rPr>
  </w:style>
  <w:style w:type="character" w:styleId="1015" w:customStyle="1">
    <w:name w:val="Подзаголовок Знак"/>
    <w:link w:val="785"/>
    <w:uiPriority w:val="99"/>
    <w:rPr>
      <w:sz w:val="28"/>
      <w:szCs w:val="28"/>
    </w:rPr>
  </w:style>
  <w:style w:type="paragraph" w:styleId="1016" w:customStyle="1">
    <w:name w:val="заголовок 6"/>
    <w:basedOn w:val="718"/>
    <w:next w:val="718"/>
    <w:uiPriority w:val="99"/>
    <w:pPr>
      <w:jc w:val="center"/>
      <w:keepNext/>
      <w:outlineLvl w:val="5"/>
    </w:pPr>
    <w:rPr>
      <w:sz w:val="28"/>
      <w:szCs w:val="28"/>
    </w:rPr>
  </w:style>
  <w:style w:type="character" w:styleId="1017" w:customStyle="1">
    <w:name w:val="Гиперссылка1"/>
    <w:uiPriority w:val="99"/>
    <w:rPr>
      <w:color w:val="0000ff"/>
      <w:u w:val="none"/>
    </w:rPr>
  </w:style>
  <w:style w:type="paragraph" w:styleId="1018">
    <w:name w:val="envelope return"/>
    <w:basedOn w:val="718"/>
    <w:uiPriority w:val="99"/>
    <w:pPr>
      <w:ind w:right="57"/>
      <w:jc w:val="both"/>
    </w:pPr>
    <w:rPr>
      <w:sz w:val="24"/>
      <w:szCs w:val="24"/>
    </w:rPr>
  </w:style>
  <w:style w:type="character" w:styleId="1019" w:customStyle="1">
    <w:name w:val="text11"/>
    <w:uiPriority w:val="99"/>
    <w:rPr>
      <w:rFonts w:ascii="Arial" w:hAnsi="Arial"/>
      <w:color w:val="000000"/>
      <w:sz w:val="20"/>
    </w:rPr>
  </w:style>
  <w:style w:type="paragraph" w:styleId="1020" w:customStyle="1">
    <w:name w:val="заголовок 5"/>
    <w:basedOn w:val="718"/>
    <w:next w:val="718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21" w:customStyle="1">
    <w:name w:val="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2" w:customStyle="1">
    <w:name w:val="Знак Знак Знак Знак Знак Знак 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3" w:customStyle="1">
    <w:name w:val="Об"/>
    <w:uiPriority w:val="99"/>
    <w:pPr>
      <w:widowControl w:val="off"/>
    </w:pPr>
    <w:rPr>
      <w:lang w:eastAsia="ru-RU"/>
    </w:rPr>
  </w:style>
  <w:style w:type="paragraph" w:styleId="1024" w:customStyle="1">
    <w:name w:val="Прикольный"/>
    <w:basedOn w:val="1023"/>
    <w:uiPriority w:val="99"/>
  </w:style>
  <w:style w:type="paragraph" w:styleId="1025" w:customStyle="1">
    <w:name w:val="Знак Знак Знак Знак1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6" w:customStyle="1">
    <w:name w:val="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7" w:customStyle="1">
    <w:name w:val="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8" w:customStyle="1">
    <w:name w:val="Знак Знак Знак Знак2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29" w:customStyle="1">
    <w:name w:val="Знак Знак Знак Знак1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0" w:customStyle="1">
    <w:name w:val="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1" w:customStyle="1">
    <w:name w:val="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2" w:customStyle="1">
    <w:name w:val="Знак Знак Знак 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33" w:customStyle="1">
    <w:name w:val="Знак Знак Знак1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34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35" w:customStyle="1">
    <w:name w:val="????????"/>
    <w:basedOn w:val="718"/>
    <w:uiPriority w:val="99"/>
    <w:pPr>
      <w:jc w:val="center"/>
      <w:widowControl w:val="off"/>
    </w:pPr>
    <w:rPr>
      <w:sz w:val="28"/>
      <w:szCs w:val="28"/>
    </w:rPr>
  </w:style>
  <w:style w:type="paragraph" w:styleId="1036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37" w:customStyle="1">
    <w:name w:val="Основной текст (4)"/>
    <w:link w:val="1038"/>
    <w:uiPriority w:val="99"/>
    <w:rPr>
      <w:b/>
      <w:sz w:val="18"/>
      <w:shd w:val="clear" w:color="auto" w:fill="ffffff"/>
    </w:rPr>
  </w:style>
  <w:style w:type="paragraph" w:styleId="1038" w:customStyle="1">
    <w:name w:val="Основной текст (4)1"/>
    <w:basedOn w:val="718"/>
    <w:link w:val="1037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39" w:customStyle="1">
    <w:name w:val="Основной текст (3)"/>
    <w:link w:val="1040"/>
    <w:uiPriority w:val="99"/>
    <w:rPr>
      <w:sz w:val="28"/>
      <w:shd w:val="clear" w:color="auto" w:fill="ffffff"/>
    </w:rPr>
  </w:style>
  <w:style w:type="paragraph" w:styleId="1040" w:customStyle="1">
    <w:name w:val="Основной текст (3)1"/>
    <w:basedOn w:val="718"/>
    <w:link w:val="1039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41" w:customStyle="1">
    <w:name w:val="Текст (лев. подпись)"/>
    <w:basedOn w:val="718"/>
    <w:next w:val="718"/>
    <w:uiPriority w:val="99"/>
    <w:pPr>
      <w:widowControl w:val="off"/>
    </w:pPr>
    <w:rPr>
      <w:rFonts w:ascii="Arial" w:hAnsi="Arial"/>
    </w:rPr>
  </w:style>
  <w:style w:type="paragraph" w:styleId="1042" w:customStyle="1">
    <w:name w:val="Текст (прав. подпись)"/>
    <w:basedOn w:val="718"/>
    <w:next w:val="718"/>
    <w:uiPriority w:val="99"/>
    <w:pPr>
      <w:jc w:val="right"/>
      <w:widowControl w:val="off"/>
    </w:pPr>
    <w:rPr>
      <w:rFonts w:ascii="Arial" w:hAnsi="Arial"/>
    </w:rPr>
  </w:style>
  <w:style w:type="character" w:styleId="1043" w:customStyle="1">
    <w:name w:val="Font Style12"/>
    <w:rPr>
      <w:rFonts w:ascii="Times New Roman" w:hAnsi="Times New Roman"/>
      <w:sz w:val="18"/>
    </w:rPr>
  </w:style>
  <w:style w:type="character" w:styleId="1044" w:customStyle="1">
    <w:name w:val="Body text (8)_"/>
    <w:link w:val="1045"/>
    <w:rPr>
      <w:b/>
      <w:sz w:val="26"/>
      <w:shd w:val="clear" w:color="auto" w:fill="ffffff"/>
    </w:rPr>
  </w:style>
  <w:style w:type="paragraph" w:styleId="1045" w:customStyle="1">
    <w:name w:val="Body text (8)"/>
    <w:basedOn w:val="718"/>
    <w:link w:val="1044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46" w:customStyle="1">
    <w:name w:val="обычный"/>
    <w:basedOn w:val="718"/>
    <w:uiPriority w:val="99"/>
    <w:rPr>
      <w:rFonts w:ascii="Calibri" w:hAnsi="Calibri" w:cs="Calibri"/>
      <w:color w:val="000000"/>
    </w:rPr>
  </w:style>
  <w:style w:type="paragraph" w:styleId="1047" w:customStyle="1">
    <w:name w:val="Верхний колонтитул1"/>
    <w:basedOn w:val="718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48" w:customStyle="1">
    <w:name w:val="Текст примечания Знак"/>
    <w:link w:val="1049"/>
    <w:uiPriority w:val="99"/>
    <w:semiHidden/>
    <w:rPr>
      <w:rFonts w:ascii="Calibri" w:hAnsi="Calibri" w:eastAsia="Calibri"/>
      <w:lang w:eastAsia="en-US"/>
    </w:rPr>
  </w:style>
  <w:style w:type="paragraph" w:styleId="1049">
    <w:name w:val="annotation text"/>
    <w:basedOn w:val="718"/>
    <w:link w:val="1048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50" w:customStyle="1">
    <w:name w:val="Текст примечания Знак1"/>
    <w:basedOn w:val="728"/>
    <w:uiPriority w:val="99"/>
    <w:semiHidden/>
  </w:style>
  <w:style w:type="character" w:styleId="1051" w:customStyle="1">
    <w:name w:val="Тема примечания Знак"/>
    <w:link w:val="1052"/>
    <w:uiPriority w:val="99"/>
    <w:semiHidden/>
    <w:rPr>
      <w:rFonts w:ascii="Calibri" w:hAnsi="Calibri" w:eastAsia="Calibri"/>
      <w:b/>
      <w:bCs/>
      <w:lang w:eastAsia="en-US"/>
    </w:rPr>
  </w:style>
  <w:style w:type="paragraph" w:styleId="1052">
    <w:name w:val="annotation subject"/>
    <w:basedOn w:val="1049"/>
    <w:next w:val="1049"/>
    <w:link w:val="1051"/>
    <w:uiPriority w:val="99"/>
    <w:semiHidden/>
    <w:unhideWhenUsed/>
    <w:rPr>
      <w:b/>
      <w:bCs/>
    </w:rPr>
  </w:style>
  <w:style w:type="character" w:styleId="1053" w:customStyle="1">
    <w:name w:val="Тема примечания Знак1"/>
    <w:uiPriority w:val="99"/>
    <w:semiHidden/>
    <w:rPr>
      <w:b/>
      <w:bCs/>
    </w:rPr>
  </w:style>
  <w:style w:type="paragraph" w:styleId="1054" w:customStyle="1">
    <w:name w:val="Основной текст2"/>
    <w:basedOn w:val="71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55" w:customStyle="1">
    <w:name w:val="Standard"/>
    <w:rPr>
      <w:rFonts w:eastAsia="SimSun"/>
      <w:sz w:val="24"/>
      <w:szCs w:val="24"/>
      <w:lang w:eastAsia="ru-RU" w:bidi="hi-IN"/>
    </w:rPr>
  </w:style>
  <w:style w:type="table" w:styleId="1056" w:customStyle="1">
    <w:name w:val="Сетка таблицы2"/>
    <w:basedOn w:val="729"/>
    <w:next w:val="797"/>
    <w:uiPriority w:val="59"/>
    <w:tblPr/>
  </w:style>
  <w:style w:type="character" w:styleId="1057">
    <w:name w:val="Placeholder Text"/>
    <w:uiPriority w:val="99"/>
    <w:semiHidden/>
    <w:rPr>
      <w:color w:val="808080"/>
    </w:rPr>
  </w:style>
  <w:style w:type="character" w:styleId="1058">
    <w:name w:val="annotation reference"/>
    <w:uiPriority w:val="99"/>
    <w:semiHidden/>
    <w:unhideWhenUsed/>
    <w:rPr>
      <w:sz w:val="16"/>
      <w:szCs w:val="16"/>
    </w:rPr>
  </w:style>
  <w:style w:type="paragraph" w:styleId="1059">
    <w:name w:val="Revision"/>
    <w:hidden/>
    <w:uiPriority w:val="99"/>
    <w:semiHidden/>
    <w:rPr>
      <w:lang w:eastAsia="ru-RU"/>
    </w:rPr>
  </w:style>
  <w:style w:type="paragraph" w:styleId="1060" w:customStyle="1">
    <w:name w:val="docdata"/>
    <w:basedOn w:val="718"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8743&amp;dst=5" TargetMode="External"/><Relationship Id="rId12" Type="http://schemas.openxmlformats.org/officeDocument/2006/relationships/hyperlink" Target="https://login.consultant.ru/link/?req=doc&amp;base=RLAW049&amp;n=168743&amp;dst=5" TargetMode="External"/><Relationship Id="rId13" Type="http://schemas.openxmlformats.org/officeDocument/2006/relationships/hyperlink" Target="https://login.consultant.ru/link/?req=doc&amp;base=RLAW049&amp;n=168743&amp;dst=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A33F-A2B6-4189-A936-55D1FBE0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23</cp:revision>
  <dcterms:created xsi:type="dcterms:W3CDTF">2024-12-28T04:49:00Z</dcterms:created>
  <dcterms:modified xsi:type="dcterms:W3CDTF">2025-01-21T08:32:02Z</dcterms:modified>
  <cp:version>1048576</cp:version>
</cp:coreProperties>
</file>